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5C4" w:rsidRPr="008E1678" w:rsidRDefault="009414E7" w:rsidP="00870CCB">
      <w:pPr>
        <w:pStyle w:val="1"/>
      </w:pPr>
      <w:r w:rsidRPr="009414E7">
        <w:t xml:space="preserve">Εφαρμογή Συντακτικού Ελέγχου </w:t>
      </w:r>
      <w:r w:rsidR="008E5002">
        <w:t xml:space="preserve">Αναφορών </w:t>
      </w:r>
      <w:r w:rsidR="008E5002">
        <w:rPr>
          <w:lang w:val="en-US"/>
        </w:rPr>
        <w:t>DAC</w:t>
      </w:r>
      <w:r w:rsidR="008E5002" w:rsidRPr="008E5002">
        <w:t>2/</w:t>
      </w:r>
      <w:r w:rsidR="008E5002">
        <w:rPr>
          <w:lang w:val="en-US"/>
        </w:rPr>
        <w:t>CRS</w:t>
      </w:r>
    </w:p>
    <w:p w:rsidR="008E5002" w:rsidRPr="008E5002" w:rsidRDefault="00F354C3" w:rsidP="00870CCB">
      <w:pPr>
        <w:pStyle w:val="1"/>
      </w:pPr>
      <w:r>
        <w:t>Έκδοση 1.1</w:t>
      </w:r>
    </w:p>
    <w:p w:rsidR="008E5002" w:rsidRPr="009414E7" w:rsidRDefault="008E5002" w:rsidP="00870CCB">
      <w:pPr>
        <w:jc w:val="both"/>
        <w:rPr>
          <w:b/>
          <w:sz w:val="32"/>
          <w:szCs w:val="32"/>
        </w:rPr>
      </w:pPr>
    </w:p>
    <w:p w:rsidR="009414E7" w:rsidRDefault="009414E7" w:rsidP="00870CCB">
      <w:pPr>
        <w:jc w:val="both"/>
      </w:pPr>
      <w:r>
        <w:t>Η εφαρμογή παραδίδετ</w:t>
      </w:r>
      <w:r w:rsidR="00063B26">
        <w:t>αι</w:t>
      </w:r>
      <w:r>
        <w:t xml:space="preserve"> σε μορφή εκτελέσιμου αρχείου </w:t>
      </w:r>
      <w:r>
        <w:rPr>
          <w:lang w:val="en-US"/>
        </w:rPr>
        <w:t>jar</w:t>
      </w:r>
      <w:r w:rsidRPr="009414E7">
        <w:t xml:space="preserve"> </w:t>
      </w:r>
      <w:r>
        <w:t xml:space="preserve"> (</w:t>
      </w:r>
      <w:proofErr w:type="spellStart"/>
      <w:r w:rsidR="008E5002" w:rsidRPr="008E5002">
        <w:t>automaticExchange-validator-application</w:t>
      </w:r>
      <w:proofErr w:type="spellEnd"/>
      <w:r>
        <w:t xml:space="preserve">) και απαιτεί εγκατάσταση </w:t>
      </w:r>
      <w:r>
        <w:rPr>
          <w:lang w:val="en-US"/>
        </w:rPr>
        <w:t>Java</w:t>
      </w:r>
      <w:r w:rsidRPr="009414E7">
        <w:t xml:space="preserve"> </w:t>
      </w:r>
      <w:r>
        <w:t>1.7 ή νεότερη στον υπολογιστή που θα την εκτελεί.</w:t>
      </w:r>
    </w:p>
    <w:p w:rsidR="009414E7" w:rsidRDefault="009414E7" w:rsidP="00870CCB">
      <w:pPr>
        <w:jc w:val="both"/>
      </w:pPr>
      <w:r>
        <w:t xml:space="preserve">Η εκτέλεσή της εφαρμογής γίνεται (αφού πρώτα μετακινηθούμε στον κατάλογο στον οποίο έχουμε αποθηκεύσει το αρχείο </w:t>
      </w:r>
      <w:r>
        <w:rPr>
          <w:lang w:val="en-US"/>
        </w:rPr>
        <w:t>jar</w:t>
      </w:r>
      <w:r>
        <w:t>)</w:t>
      </w:r>
      <w:r w:rsidRPr="009414E7">
        <w:t xml:space="preserve"> </w:t>
      </w:r>
      <w:r>
        <w:t>με την</w:t>
      </w:r>
      <w:r w:rsidR="00063B26">
        <w:t xml:space="preserve"> εντολή:</w:t>
      </w:r>
    </w:p>
    <w:p w:rsidR="009414E7" w:rsidRPr="008E1678" w:rsidRDefault="009414E7" w:rsidP="00870CCB">
      <w:pPr>
        <w:jc w:val="both"/>
        <w:rPr>
          <w:lang w:val="en-US"/>
        </w:rPr>
      </w:pPr>
      <w:proofErr w:type="gramStart"/>
      <w:r>
        <w:rPr>
          <w:lang w:val="en-US"/>
        </w:rPr>
        <w:t>java</w:t>
      </w:r>
      <w:proofErr w:type="gramEnd"/>
      <w:r w:rsidRPr="008E1678">
        <w:rPr>
          <w:lang w:val="en-US"/>
        </w:rPr>
        <w:t xml:space="preserve"> –</w:t>
      </w:r>
      <w:proofErr w:type="spellStart"/>
      <w:r>
        <w:rPr>
          <w:lang w:val="en-US"/>
        </w:rPr>
        <w:t>Dfile</w:t>
      </w:r>
      <w:r w:rsidRPr="008E1678">
        <w:rPr>
          <w:lang w:val="en-US"/>
        </w:rPr>
        <w:t>.</w:t>
      </w:r>
      <w:r>
        <w:rPr>
          <w:lang w:val="en-US"/>
        </w:rPr>
        <w:t>encoding</w:t>
      </w:r>
      <w:proofErr w:type="spellEnd"/>
      <w:r w:rsidRPr="008E1678">
        <w:rPr>
          <w:lang w:val="en-US"/>
        </w:rPr>
        <w:t>=</w:t>
      </w:r>
      <w:r>
        <w:rPr>
          <w:lang w:val="en-US"/>
        </w:rPr>
        <w:t>UTF</w:t>
      </w:r>
      <w:r w:rsidRPr="008E1678">
        <w:rPr>
          <w:lang w:val="en-US"/>
        </w:rPr>
        <w:t>8 –</w:t>
      </w:r>
      <w:r>
        <w:rPr>
          <w:lang w:val="en-US"/>
        </w:rPr>
        <w:t>jar</w:t>
      </w:r>
      <w:r w:rsidRPr="008E1678">
        <w:rPr>
          <w:lang w:val="en-US"/>
        </w:rPr>
        <w:t xml:space="preserve"> </w:t>
      </w:r>
      <w:r w:rsidR="008E1678" w:rsidRPr="008E1678">
        <w:rPr>
          <w:lang w:val="en-US"/>
        </w:rPr>
        <w:t>automaticExchange-validator-application.jar</w:t>
      </w:r>
      <w:r w:rsidRPr="008E1678">
        <w:rPr>
          <w:lang w:val="en-US"/>
        </w:rPr>
        <w:t xml:space="preserve"> &lt;</w:t>
      </w:r>
      <w:proofErr w:type="spellStart"/>
      <w:r w:rsidR="008E5002">
        <w:rPr>
          <w:lang w:val="en-US"/>
        </w:rPr>
        <w:t>report</w:t>
      </w:r>
      <w:r w:rsidR="00DB3738" w:rsidRPr="008E1678">
        <w:rPr>
          <w:lang w:val="en-US"/>
        </w:rPr>
        <w:t>_</w:t>
      </w:r>
      <w:r w:rsidR="00DB3738">
        <w:rPr>
          <w:lang w:val="en-US"/>
        </w:rPr>
        <w:t>filename</w:t>
      </w:r>
      <w:proofErr w:type="spellEnd"/>
      <w:r w:rsidRPr="008E1678">
        <w:rPr>
          <w:lang w:val="en-US"/>
        </w:rPr>
        <w:t>&gt;</w:t>
      </w:r>
      <w:r w:rsidR="00DB3738" w:rsidRPr="008E1678">
        <w:rPr>
          <w:lang w:val="en-US"/>
        </w:rPr>
        <w:t xml:space="preserve"> </w:t>
      </w:r>
      <w:r w:rsidR="008E5002" w:rsidRPr="008E1678">
        <w:rPr>
          <w:lang w:val="en-US"/>
        </w:rPr>
        <w:t>&lt;</w:t>
      </w:r>
      <w:r w:rsidR="008E5002">
        <w:t>ΑΦΜ</w:t>
      </w:r>
      <w:r w:rsidR="008E5002" w:rsidRPr="008E1678">
        <w:rPr>
          <w:lang w:val="en-US"/>
        </w:rPr>
        <w:t>_</w:t>
      </w:r>
      <w:proofErr w:type="spellStart"/>
      <w:r w:rsidR="008E5002">
        <w:t>Αποστέλουσας</w:t>
      </w:r>
      <w:proofErr w:type="spellEnd"/>
      <w:r w:rsidR="008E5002" w:rsidRPr="008E1678">
        <w:rPr>
          <w:lang w:val="en-US"/>
        </w:rPr>
        <w:t>_</w:t>
      </w:r>
      <w:r w:rsidR="008E5002">
        <w:t>Εταιρείας</w:t>
      </w:r>
      <w:r w:rsidR="008E5002" w:rsidRPr="008E1678">
        <w:rPr>
          <w:lang w:val="en-US"/>
        </w:rPr>
        <w:t>&gt; &lt;</w:t>
      </w:r>
      <w:r w:rsidR="008E5002">
        <w:t>Έτος</w:t>
      </w:r>
      <w:r w:rsidR="008E5002" w:rsidRPr="008E1678">
        <w:rPr>
          <w:lang w:val="en-US"/>
        </w:rPr>
        <w:t>_</w:t>
      </w:r>
      <w:r w:rsidR="008E5002">
        <w:t>αναφοράς</w:t>
      </w:r>
      <w:r w:rsidR="008E5002" w:rsidRPr="008E1678">
        <w:rPr>
          <w:lang w:val="en-US"/>
        </w:rPr>
        <w:t>&gt; &lt;</w:t>
      </w:r>
      <w:proofErr w:type="spellStart"/>
      <w:r w:rsidR="008E5002">
        <w:rPr>
          <w:lang w:val="en-US"/>
        </w:rPr>
        <w:t>test</w:t>
      </w:r>
      <w:r w:rsidR="008E5002" w:rsidRPr="008E1678">
        <w:rPr>
          <w:lang w:val="en-US"/>
        </w:rPr>
        <w:t>_</w:t>
      </w:r>
      <w:r w:rsidR="008E5002">
        <w:rPr>
          <w:lang w:val="en-US"/>
        </w:rPr>
        <w:t>data</w:t>
      </w:r>
      <w:r w:rsidR="008E5002" w:rsidRPr="008E1678">
        <w:rPr>
          <w:lang w:val="en-US"/>
        </w:rPr>
        <w:t>_</w:t>
      </w:r>
      <w:r w:rsidR="008E5002">
        <w:rPr>
          <w:lang w:val="en-US"/>
        </w:rPr>
        <w:t>y</w:t>
      </w:r>
      <w:proofErr w:type="spellEnd"/>
      <w:r w:rsidR="008E5002" w:rsidRPr="008E1678">
        <w:rPr>
          <w:lang w:val="en-US"/>
        </w:rPr>
        <w:t>/</w:t>
      </w:r>
      <w:r w:rsidR="008E5002">
        <w:rPr>
          <w:lang w:val="en-US"/>
        </w:rPr>
        <w:t>n</w:t>
      </w:r>
      <w:r w:rsidR="008E5002" w:rsidRPr="008E1678">
        <w:rPr>
          <w:lang w:val="en-US"/>
        </w:rPr>
        <w:t xml:space="preserve">&gt; </w:t>
      </w:r>
      <w:r w:rsidR="00DB3738" w:rsidRPr="008E1678">
        <w:rPr>
          <w:lang w:val="en-US"/>
        </w:rPr>
        <w:t xml:space="preserve">[&gt; &lt; </w:t>
      </w:r>
      <w:proofErr w:type="spellStart"/>
      <w:r w:rsidR="00DB3738">
        <w:rPr>
          <w:lang w:val="en-US"/>
        </w:rPr>
        <w:t>output</w:t>
      </w:r>
      <w:r w:rsidR="00DB3738" w:rsidRPr="008E1678">
        <w:rPr>
          <w:lang w:val="en-US"/>
        </w:rPr>
        <w:t>_</w:t>
      </w:r>
      <w:r w:rsidR="00DB3738">
        <w:rPr>
          <w:lang w:val="en-US"/>
        </w:rPr>
        <w:t>file</w:t>
      </w:r>
      <w:proofErr w:type="spellEnd"/>
      <w:r w:rsidR="00DB3738" w:rsidRPr="008E1678">
        <w:rPr>
          <w:lang w:val="en-US"/>
        </w:rPr>
        <w:t>&gt;]</w:t>
      </w:r>
    </w:p>
    <w:p w:rsidR="008E5002" w:rsidRDefault="00DB3738" w:rsidP="00870CCB">
      <w:pPr>
        <w:jc w:val="both"/>
      </w:pPr>
      <w:r>
        <w:t xml:space="preserve">Η παράμετρος </w:t>
      </w:r>
      <w:r w:rsidRPr="00DB3738">
        <w:t>&lt;</w:t>
      </w:r>
      <w:r>
        <w:rPr>
          <w:lang w:val="en-US"/>
        </w:rPr>
        <w:t>response</w:t>
      </w:r>
      <w:r w:rsidRPr="00DB3738">
        <w:t>_</w:t>
      </w:r>
      <w:r>
        <w:rPr>
          <w:lang w:val="en-US"/>
        </w:rPr>
        <w:t>filename</w:t>
      </w:r>
      <w:r w:rsidRPr="00DB3738">
        <w:t>&gt;</w:t>
      </w:r>
      <w:r>
        <w:t xml:space="preserve"> είναι υποχρεωτική και περιέχει </w:t>
      </w:r>
      <w:r w:rsidRPr="00DB3738">
        <w:t xml:space="preserve">το </w:t>
      </w:r>
      <w:r w:rsidRPr="00DB3738">
        <w:rPr>
          <w:u w:val="single"/>
          <w:lang w:val="en-US"/>
        </w:rPr>
        <w:t>full</w:t>
      </w:r>
      <w:r w:rsidRPr="00DB3738">
        <w:rPr>
          <w:u w:val="single"/>
        </w:rPr>
        <w:t xml:space="preserve"> </w:t>
      </w:r>
      <w:r w:rsidRPr="00DB3738">
        <w:rPr>
          <w:u w:val="single"/>
          <w:lang w:val="en-US"/>
        </w:rPr>
        <w:t>path</w:t>
      </w:r>
      <w:r w:rsidRPr="00DB3738">
        <w:rPr>
          <w:u w:val="single"/>
        </w:rPr>
        <w:t xml:space="preserve"> </w:t>
      </w:r>
      <w:r w:rsidRPr="00DB3738">
        <w:rPr>
          <w:u w:val="single"/>
          <w:lang w:val="en-US"/>
        </w:rPr>
        <w:t>name</w:t>
      </w:r>
      <w:r w:rsidRPr="00DB3738">
        <w:t xml:space="preserve"> </w:t>
      </w:r>
      <w:r>
        <w:t xml:space="preserve">του αρχείου που θέλουμε να ελέγξουμε. </w:t>
      </w:r>
      <w:bookmarkStart w:id="0" w:name="_GoBack"/>
      <w:bookmarkEnd w:id="0"/>
    </w:p>
    <w:p w:rsidR="008E5002" w:rsidRDefault="008E5002" w:rsidP="00870CCB">
      <w:pPr>
        <w:jc w:val="both"/>
      </w:pPr>
      <w:r>
        <w:t>Η παράμετρος &lt;</w:t>
      </w:r>
      <w:proofErr w:type="spellStart"/>
      <w:r>
        <w:t>ΑΦΜ</w:t>
      </w:r>
      <w:r w:rsidRPr="008E5002">
        <w:t>_</w:t>
      </w:r>
      <w:r>
        <w:t>Αποστέλλουσας</w:t>
      </w:r>
      <w:r w:rsidRPr="008E5002">
        <w:t>_</w:t>
      </w:r>
      <w:r>
        <w:t>Εταιρείας</w:t>
      </w:r>
      <w:proofErr w:type="spellEnd"/>
      <w:r>
        <w:t xml:space="preserve">&gt; περιέχει το ΑΦΜ του Χρηματοπιστωτικού Ιδρύματος που αποστέλλει την αναφορά (Χρησιμοποιείται για να ελεγχθεί η ορθότητα του </w:t>
      </w:r>
      <w:proofErr w:type="spellStart"/>
      <w:r w:rsidRPr="008E5002">
        <w:t>MessageRefId</w:t>
      </w:r>
      <w:proofErr w:type="spellEnd"/>
      <w:r>
        <w:t xml:space="preserve"> και των </w:t>
      </w:r>
      <w:proofErr w:type="spellStart"/>
      <w:r>
        <w:rPr>
          <w:lang w:val="en-US"/>
        </w:rPr>
        <w:t>DocRefid</w:t>
      </w:r>
      <w:proofErr w:type="spellEnd"/>
      <w:r w:rsidRPr="008E5002">
        <w:t xml:space="preserve"> </w:t>
      </w:r>
      <w:r>
        <w:t>που περιέχονται στην αναφορά)</w:t>
      </w:r>
      <w:r w:rsidR="00BB1714">
        <w:t>.</w:t>
      </w:r>
    </w:p>
    <w:p w:rsidR="008E5002" w:rsidRDefault="008E5002" w:rsidP="00870CCB">
      <w:pPr>
        <w:jc w:val="both"/>
      </w:pPr>
      <w:r>
        <w:t>Η παράμετρος &lt;</w:t>
      </w:r>
      <w:r w:rsidRPr="008E5002">
        <w:t xml:space="preserve"> </w:t>
      </w:r>
      <w:proofErr w:type="spellStart"/>
      <w:r>
        <w:t>Έτος_αναφοράς</w:t>
      </w:r>
      <w:proofErr w:type="spellEnd"/>
      <w:r>
        <w:t xml:space="preserve">&gt; περιέχει το έτος στο οποίο αναφέρονται τα δεδομένα της αναφοράς (Χρησιμοποιείται για να ελεγχθεί η ορθότητα του </w:t>
      </w:r>
      <w:proofErr w:type="spellStart"/>
      <w:r w:rsidRPr="008E5002">
        <w:t>MessageRefId</w:t>
      </w:r>
      <w:proofErr w:type="spellEnd"/>
      <w:r>
        <w:t xml:space="preserve">, του </w:t>
      </w:r>
      <w:proofErr w:type="spellStart"/>
      <w:r>
        <w:rPr>
          <w:lang w:val="en-US"/>
        </w:rPr>
        <w:t>ReportingPeriod</w:t>
      </w:r>
      <w:proofErr w:type="spellEnd"/>
      <w:r>
        <w:t xml:space="preserve"> και των </w:t>
      </w:r>
      <w:proofErr w:type="spellStart"/>
      <w:r>
        <w:rPr>
          <w:lang w:val="en-US"/>
        </w:rPr>
        <w:t>DocRefid</w:t>
      </w:r>
      <w:proofErr w:type="spellEnd"/>
      <w:r w:rsidRPr="008E5002">
        <w:t xml:space="preserve"> </w:t>
      </w:r>
      <w:r>
        <w:t xml:space="preserve"> που περιέχονται στην αναφορά)</w:t>
      </w:r>
      <w:r w:rsidR="00BB1714">
        <w:t>.</w:t>
      </w:r>
    </w:p>
    <w:p w:rsidR="008E5002" w:rsidRDefault="008E5002" w:rsidP="00870CCB">
      <w:pPr>
        <w:jc w:val="both"/>
      </w:pPr>
      <w:r>
        <w:t>Η παράμετρος &lt;</w:t>
      </w:r>
      <w:r w:rsidRPr="008E5002">
        <w:t xml:space="preserve"> </w:t>
      </w:r>
      <w:r>
        <w:rPr>
          <w:lang w:val="en-US"/>
        </w:rPr>
        <w:t>test</w:t>
      </w:r>
      <w:r w:rsidRPr="008E5002">
        <w:t>_</w:t>
      </w:r>
      <w:r>
        <w:rPr>
          <w:lang w:val="en-US"/>
        </w:rPr>
        <w:t>data</w:t>
      </w:r>
      <w:r w:rsidRPr="008E5002">
        <w:t>_</w:t>
      </w:r>
      <w:r>
        <w:rPr>
          <w:lang w:val="en-US"/>
        </w:rPr>
        <w:t>y</w:t>
      </w:r>
      <w:r w:rsidRPr="008E5002">
        <w:t>/</w:t>
      </w:r>
      <w:r>
        <w:rPr>
          <w:lang w:val="en-US"/>
        </w:rPr>
        <w:t>n</w:t>
      </w:r>
      <w:r>
        <w:t xml:space="preserve"> &gt;</w:t>
      </w:r>
      <w:r w:rsidRPr="008E5002">
        <w:t xml:space="preserve"> </w:t>
      </w:r>
      <w:r>
        <w:t xml:space="preserve">που παίρνει την τιμή </w:t>
      </w:r>
      <w:r>
        <w:rPr>
          <w:lang w:val="en-US"/>
        </w:rPr>
        <w:t>y</w:t>
      </w:r>
      <w:r w:rsidRPr="008E5002">
        <w:t xml:space="preserve"> </w:t>
      </w:r>
      <w:r>
        <w:t xml:space="preserve">ή </w:t>
      </w:r>
      <w:r>
        <w:rPr>
          <w:lang w:val="en-US"/>
        </w:rPr>
        <w:t>n</w:t>
      </w:r>
      <w:r w:rsidRPr="008E5002">
        <w:t xml:space="preserve"> </w:t>
      </w:r>
      <w:r>
        <w:t xml:space="preserve">και υποδεικνύει ένα το αρχείο περιέχει δοκιμαστικά δεδομένα (όταν έχει την τιμή </w:t>
      </w:r>
      <w:r>
        <w:rPr>
          <w:lang w:val="en-US"/>
        </w:rPr>
        <w:t>y</w:t>
      </w:r>
      <w:r>
        <w:t xml:space="preserve">) ή πραγματικά (άλλη τιμή). (Χρησιμοποιείται για να ελεγχθεί η ορθότητα των τιμών που αποδίδονται στο </w:t>
      </w:r>
      <w:proofErr w:type="spellStart"/>
      <w:r w:rsidRPr="008E5002">
        <w:t>DocTypeIndic</w:t>
      </w:r>
      <w:proofErr w:type="spellEnd"/>
      <w:r>
        <w:t xml:space="preserve">). </w:t>
      </w:r>
    </w:p>
    <w:p w:rsidR="00DB3738" w:rsidRDefault="00DB3738" w:rsidP="00870CCB">
      <w:pPr>
        <w:jc w:val="both"/>
      </w:pPr>
      <w:r>
        <w:t>Προαιρετικά μπορείτε να καθορίσετε και το αρχείο στο οποίο θα αποθηκευτούν τυχόν λάθη που θα ανιχνευθούν κατά τη διαδικασία ελέγχου, για την καλύτερη επεξεργασία τους.  Εάν δεν ορίσετε αρχείο αποθήκευσης των λαθών τότε τυχόν λάθη θα εμφανιστούν στην οθόνη.</w:t>
      </w:r>
    </w:p>
    <w:p w:rsidR="00DB3738" w:rsidRPr="00BB1714" w:rsidRDefault="00063B26" w:rsidP="00870CCB">
      <w:pPr>
        <w:jc w:val="both"/>
      </w:pPr>
      <w:r>
        <w:t xml:space="preserve">Τα λάθη καταγράφονται σύμφωνα με τις τεχνικές προδιαγραφές </w:t>
      </w:r>
      <w:r w:rsidR="00EE73B2">
        <w:t xml:space="preserve">που έχουν δημοσιευθεί στον </w:t>
      </w:r>
      <w:proofErr w:type="spellStart"/>
      <w:r w:rsidR="00EE73B2">
        <w:t>ιστότοπο</w:t>
      </w:r>
      <w:proofErr w:type="spellEnd"/>
      <w:r w:rsidR="00EE73B2">
        <w:t xml:space="preserve"> της Α.Α.Δ.Ε.</w:t>
      </w:r>
      <w:r w:rsidR="00BB1714">
        <w:t xml:space="preserve"> </w:t>
      </w:r>
    </w:p>
    <w:p w:rsidR="00063B26" w:rsidRDefault="00063B26" w:rsidP="00870CCB">
      <w:pPr>
        <w:jc w:val="both"/>
      </w:pPr>
      <w:r>
        <w:t xml:space="preserve">Επίσης με την εκτέλεση της εντολής </w:t>
      </w:r>
      <w:r>
        <w:rPr>
          <w:lang w:val="en-US"/>
        </w:rPr>
        <w:t>java</w:t>
      </w:r>
      <w:r w:rsidRPr="00063B26">
        <w:t xml:space="preserve"> –</w:t>
      </w:r>
      <w:r>
        <w:rPr>
          <w:lang w:val="en-US"/>
        </w:rPr>
        <w:t>jar</w:t>
      </w:r>
      <w:r w:rsidRPr="00063B26">
        <w:t xml:space="preserve"> </w:t>
      </w:r>
      <w:proofErr w:type="spellStart"/>
      <w:r w:rsidR="008E5002" w:rsidRPr="008E5002">
        <w:t>automaticExchange-validator-application</w:t>
      </w:r>
      <w:proofErr w:type="spellEnd"/>
      <w:r w:rsidRPr="00063B26">
        <w:t>.</w:t>
      </w:r>
      <w:r w:rsidRPr="009414E7">
        <w:rPr>
          <w:lang w:val="en-US"/>
        </w:rPr>
        <w:t>jar</w:t>
      </w:r>
      <w:r w:rsidRPr="00063B26">
        <w:t xml:space="preserve"> </w:t>
      </w:r>
      <w:r>
        <w:t>–</w:t>
      </w:r>
      <w:r>
        <w:rPr>
          <w:lang w:val="en-US"/>
        </w:rPr>
        <w:t>v</w:t>
      </w:r>
      <w:r w:rsidRPr="00063B26">
        <w:t xml:space="preserve"> </w:t>
      </w:r>
      <w:r>
        <w:t>ελέγχετε την έκδοση του προγράμματος ελέγχου που χρησιμοποιείτε.</w:t>
      </w:r>
    </w:p>
    <w:p w:rsidR="001762E4" w:rsidRPr="001762E4" w:rsidRDefault="001762E4" w:rsidP="00870CCB">
      <w:pPr>
        <w:jc w:val="both"/>
      </w:pPr>
      <w:r>
        <w:t xml:space="preserve">Επισημαίνουμε ότι η εφαρμογή ανιχνεύει συντακτικά λάθη του </w:t>
      </w:r>
      <w:r>
        <w:rPr>
          <w:lang w:val="en-US"/>
        </w:rPr>
        <w:t>XML</w:t>
      </w:r>
      <w:r w:rsidRPr="001762E4">
        <w:t xml:space="preserve"> </w:t>
      </w:r>
      <w:r>
        <w:t xml:space="preserve">αρχείου και μεγάλο μέρος των λογικών λαθών της αναφοράς. Η εφαρμογή </w:t>
      </w:r>
      <w:r w:rsidRPr="001762E4">
        <w:rPr>
          <w:b/>
        </w:rPr>
        <w:t>δεν μπορεί να επαληθεύσει το σύνολο των λογικών λαθών</w:t>
      </w:r>
      <w:r>
        <w:t xml:space="preserve"> αφού κάποια από αυτά σχετίζονται με τη μοναδικότητα των υποβαλλόμενων </w:t>
      </w:r>
      <w:proofErr w:type="spellStart"/>
      <w:r>
        <w:rPr>
          <w:lang w:val="en-US"/>
        </w:rPr>
        <w:t>docRefid</w:t>
      </w:r>
      <w:proofErr w:type="spellEnd"/>
      <w:r w:rsidRPr="001762E4">
        <w:t xml:space="preserve"> </w:t>
      </w:r>
      <w:r>
        <w:t xml:space="preserve">στο σύνολο των υποβολών ενός Χρηματοπιστωτικού Ιδρύματος ή στην περίπτωση τροποποιητικών αναφορών στην ύπαρξη κάποιων αναφερόμενων </w:t>
      </w:r>
      <w:proofErr w:type="spellStart"/>
      <w:r>
        <w:t>συσχετιζόμενων</w:t>
      </w:r>
      <w:proofErr w:type="spellEnd"/>
      <w:r>
        <w:t xml:space="preserve"> </w:t>
      </w:r>
      <w:proofErr w:type="spellStart"/>
      <w:r>
        <w:rPr>
          <w:lang w:val="en-US"/>
        </w:rPr>
        <w:t>docRefid</w:t>
      </w:r>
      <w:proofErr w:type="spellEnd"/>
      <w:r>
        <w:t>.</w:t>
      </w:r>
    </w:p>
    <w:p w:rsidR="009414E7" w:rsidRDefault="009414E7" w:rsidP="00870CCB">
      <w:pPr>
        <w:jc w:val="both"/>
      </w:pPr>
    </w:p>
    <w:p w:rsidR="0080112E" w:rsidRPr="0080112E" w:rsidRDefault="0080112E" w:rsidP="00870CCB">
      <w:pPr>
        <w:jc w:val="both"/>
      </w:pPr>
    </w:p>
    <w:sectPr w:rsidR="0080112E" w:rsidRPr="0080112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50FEE"/>
    <w:multiLevelType w:val="hybridMultilevel"/>
    <w:tmpl w:val="FB429E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59C3D56"/>
    <w:multiLevelType w:val="hybridMultilevel"/>
    <w:tmpl w:val="E27424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7DB727D"/>
    <w:multiLevelType w:val="hybridMultilevel"/>
    <w:tmpl w:val="F53A77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0EC2466"/>
    <w:multiLevelType w:val="hybridMultilevel"/>
    <w:tmpl w:val="2C9A80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94C66CA"/>
    <w:multiLevelType w:val="hybridMultilevel"/>
    <w:tmpl w:val="489ABF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3567FF6"/>
    <w:multiLevelType w:val="hybridMultilevel"/>
    <w:tmpl w:val="0F9AC1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C157524"/>
    <w:multiLevelType w:val="hybridMultilevel"/>
    <w:tmpl w:val="EA020F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18C297D"/>
    <w:multiLevelType w:val="hybridMultilevel"/>
    <w:tmpl w:val="FB429E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49D569E"/>
    <w:multiLevelType w:val="hybridMultilevel"/>
    <w:tmpl w:val="6C0468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E734515"/>
    <w:multiLevelType w:val="hybridMultilevel"/>
    <w:tmpl w:val="EB0267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8"/>
  </w:num>
  <w:num w:numId="6">
    <w:abstractNumId w:val="9"/>
  </w:num>
  <w:num w:numId="7">
    <w:abstractNumId w:val="5"/>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E7"/>
    <w:rsid w:val="00063B26"/>
    <w:rsid w:val="000A3D0A"/>
    <w:rsid w:val="001762E4"/>
    <w:rsid w:val="0080112E"/>
    <w:rsid w:val="00870CCB"/>
    <w:rsid w:val="008E1678"/>
    <w:rsid w:val="008E5002"/>
    <w:rsid w:val="009414E7"/>
    <w:rsid w:val="00BB1714"/>
    <w:rsid w:val="00CB45C4"/>
    <w:rsid w:val="00DB3738"/>
    <w:rsid w:val="00EE73B2"/>
    <w:rsid w:val="00F354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2BDE3-8539-4EB5-AFCA-D3899CA91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870C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3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0112E"/>
    <w:pPr>
      <w:ind w:left="720"/>
      <w:contextualSpacing/>
    </w:pPr>
  </w:style>
  <w:style w:type="character" w:customStyle="1" w:styleId="1Char">
    <w:name w:val="Επικεφαλίδα 1 Char"/>
    <w:basedOn w:val="a0"/>
    <w:link w:val="1"/>
    <w:uiPriority w:val="9"/>
    <w:rsid w:val="00870CC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499854">
      <w:bodyDiv w:val="1"/>
      <w:marLeft w:val="0"/>
      <w:marRight w:val="0"/>
      <w:marTop w:val="0"/>
      <w:marBottom w:val="0"/>
      <w:divBdr>
        <w:top w:val="none" w:sz="0" w:space="0" w:color="auto"/>
        <w:left w:val="none" w:sz="0" w:space="0" w:color="auto"/>
        <w:bottom w:val="none" w:sz="0" w:space="0" w:color="auto"/>
        <w:right w:val="none" w:sz="0" w:space="0" w:color="auto"/>
      </w:divBdr>
      <w:divsChild>
        <w:div w:id="307831691">
          <w:marLeft w:val="0"/>
          <w:marRight w:val="0"/>
          <w:marTop w:val="0"/>
          <w:marBottom w:val="0"/>
          <w:divBdr>
            <w:top w:val="none" w:sz="0" w:space="0" w:color="auto"/>
            <w:left w:val="none" w:sz="0" w:space="0" w:color="auto"/>
            <w:bottom w:val="none" w:sz="0" w:space="0" w:color="auto"/>
            <w:right w:val="none" w:sz="0" w:space="0" w:color="auto"/>
          </w:divBdr>
          <w:divsChild>
            <w:div w:id="1148015993">
              <w:marLeft w:val="0"/>
              <w:marRight w:val="0"/>
              <w:marTop w:val="0"/>
              <w:marBottom w:val="0"/>
              <w:divBdr>
                <w:top w:val="none" w:sz="0" w:space="0" w:color="auto"/>
                <w:left w:val="none" w:sz="0" w:space="0" w:color="auto"/>
                <w:bottom w:val="none" w:sz="0" w:space="0" w:color="auto"/>
                <w:right w:val="none" w:sz="0" w:space="0" w:color="auto"/>
              </w:divBdr>
              <w:divsChild>
                <w:div w:id="970860572">
                  <w:marLeft w:val="0"/>
                  <w:marRight w:val="0"/>
                  <w:marTop w:val="0"/>
                  <w:marBottom w:val="0"/>
                  <w:divBdr>
                    <w:top w:val="none" w:sz="0" w:space="0" w:color="auto"/>
                    <w:left w:val="none" w:sz="0" w:space="0" w:color="auto"/>
                    <w:bottom w:val="none" w:sz="0" w:space="0" w:color="auto"/>
                    <w:right w:val="none" w:sz="0" w:space="0" w:color="auto"/>
                  </w:divBdr>
                  <w:divsChild>
                    <w:div w:id="1614241747">
                      <w:marLeft w:val="0"/>
                      <w:marRight w:val="0"/>
                      <w:marTop w:val="0"/>
                      <w:marBottom w:val="0"/>
                      <w:divBdr>
                        <w:top w:val="none" w:sz="0" w:space="0" w:color="auto"/>
                        <w:left w:val="none" w:sz="0" w:space="0" w:color="auto"/>
                        <w:bottom w:val="none" w:sz="0" w:space="0" w:color="auto"/>
                        <w:right w:val="none" w:sz="0" w:space="0" w:color="auto"/>
                      </w:divBdr>
                      <w:divsChild>
                        <w:div w:id="2033988145">
                          <w:marLeft w:val="0"/>
                          <w:marRight w:val="0"/>
                          <w:marTop w:val="0"/>
                          <w:marBottom w:val="0"/>
                          <w:divBdr>
                            <w:top w:val="none" w:sz="0" w:space="0" w:color="auto"/>
                            <w:left w:val="none" w:sz="0" w:space="0" w:color="auto"/>
                            <w:bottom w:val="none" w:sz="0" w:space="0" w:color="auto"/>
                            <w:right w:val="none" w:sz="0" w:space="0" w:color="auto"/>
                          </w:divBdr>
                        </w:div>
                        <w:div w:id="177736188">
                          <w:marLeft w:val="0"/>
                          <w:marRight w:val="0"/>
                          <w:marTop w:val="0"/>
                          <w:marBottom w:val="0"/>
                          <w:divBdr>
                            <w:top w:val="none" w:sz="0" w:space="0" w:color="auto"/>
                            <w:left w:val="none" w:sz="0" w:space="0" w:color="auto"/>
                            <w:bottom w:val="none" w:sz="0" w:space="0" w:color="auto"/>
                            <w:right w:val="none" w:sz="0" w:space="0" w:color="auto"/>
                          </w:divBdr>
                        </w:div>
                        <w:div w:id="55318518">
                          <w:marLeft w:val="0"/>
                          <w:marRight w:val="0"/>
                          <w:marTop w:val="0"/>
                          <w:marBottom w:val="0"/>
                          <w:divBdr>
                            <w:top w:val="none" w:sz="0" w:space="0" w:color="auto"/>
                            <w:left w:val="none" w:sz="0" w:space="0" w:color="auto"/>
                            <w:bottom w:val="none" w:sz="0" w:space="0" w:color="auto"/>
                            <w:right w:val="none" w:sz="0" w:space="0" w:color="auto"/>
                          </w:divBdr>
                        </w:div>
                        <w:div w:id="1408915848">
                          <w:marLeft w:val="0"/>
                          <w:marRight w:val="0"/>
                          <w:marTop w:val="0"/>
                          <w:marBottom w:val="0"/>
                          <w:divBdr>
                            <w:top w:val="none" w:sz="0" w:space="0" w:color="auto"/>
                            <w:left w:val="none" w:sz="0" w:space="0" w:color="auto"/>
                            <w:bottom w:val="none" w:sz="0" w:space="0" w:color="auto"/>
                            <w:right w:val="none" w:sz="0" w:space="0" w:color="auto"/>
                          </w:divBdr>
                        </w:div>
                        <w:div w:id="1634287187">
                          <w:marLeft w:val="0"/>
                          <w:marRight w:val="0"/>
                          <w:marTop w:val="0"/>
                          <w:marBottom w:val="0"/>
                          <w:divBdr>
                            <w:top w:val="none" w:sz="0" w:space="0" w:color="auto"/>
                            <w:left w:val="none" w:sz="0" w:space="0" w:color="auto"/>
                            <w:bottom w:val="none" w:sz="0" w:space="0" w:color="auto"/>
                            <w:right w:val="none" w:sz="0" w:space="0" w:color="auto"/>
                          </w:divBdr>
                        </w:div>
                        <w:div w:id="48962462">
                          <w:marLeft w:val="0"/>
                          <w:marRight w:val="0"/>
                          <w:marTop w:val="0"/>
                          <w:marBottom w:val="0"/>
                          <w:divBdr>
                            <w:top w:val="none" w:sz="0" w:space="0" w:color="auto"/>
                            <w:left w:val="none" w:sz="0" w:space="0" w:color="auto"/>
                            <w:bottom w:val="none" w:sz="0" w:space="0" w:color="auto"/>
                            <w:right w:val="none" w:sz="0" w:space="0" w:color="auto"/>
                          </w:divBdr>
                        </w:div>
                        <w:div w:id="83957027">
                          <w:marLeft w:val="0"/>
                          <w:marRight w:val="0"/>
                          <w:marTop w:val="0"/>
                          <w:marBottom w:val="0"/>
                          <w:divBdr>
                            <w:top w:val="none" w:sz="0" w:space="0" w:color="auto"/>
                            <w:left w:val="none" w:sz="0" w:space="0" w:color="auto"/>
                            <w:bottom w:val="none" w:sz="0" w:space="0" w:color="auto"/>
                            <w:right w:val="none" w:sz="0" w:space="0" w:color="auto"/>
                          </w:divBdr>
                        </w:div>
                        <w:div w:id="21272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362</Words>
  <Characters>1956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Κωνσταντινος Μπαλατος</dc:creator>
  <cp:keywords/>
  <dc:description/>
  <cp:lastModifiedBy>Κωνσταντινος Μπαλατος</cp:lastModifiedBy>
  <cp:revision>4</cp:revision>
  <dcterms:created xsi:type="dcterms:W3CDTF">2017-08-07T09:42:00Z</dcterms:created>
  <dcterms:modified xsi:type="dcterms:W3CDTF">2017-08-07T09:43:00Z</dcterms:modified>
</cp:coreProperties>
</file>