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FE" w:rsidRPr="00206CFE" w:rsidRDefault="00206CFE" w:rsidP="00206CFE">
      <w:pPr>
        <w:jc w:val="both"/>
        <w:rPr>
          <w:b/>
          <w:sz w:val="20"/>
          <w:szCs w:val="20"/>
        </w:rPr>
      </w:pPr>
      <w:r>
        <w:rPr>
          <w:rFonts w:eastAsia="Meiryo"/>
          <w:b/>
          <w:sz w:val="20"/>
        </w:rPr>
        <w:t xml:space="preserve">ΕΝΤΥΠΟ ΠΙΝΑΚΑ ΣΥΜΜΟΡΦΩΣΗΣ </w:t>
      </w:r>
      <w:r w:rsidRPr="0088641A">
        <w:rPr>
          <w:rFonts w:eastAsia="Meiryo"/>
          <w:b/>
          <w:sz w:val="20"/>
        </w:rPr>
        <w:t xml:space="preserve">της </w:t>
      </w:r>
      <w:r>
        <w:rPr>
          <w:rFonts w:eastAsia="Meiryo"/>
          <w:b/>
          <w:sz w:val="20"/>
        </w:rPr>
        <w:t xml:space="preserve">υπ’ αριθ. Δ.Π.Δ.Υ.Κ.Υ. Α.Α.Δ.Ε. Α </w:t>
      </w:r>
      <w:r w:rsidR="00713F81">
        <w:rPr>
          <w:rFonts w:eastAsia="Meiryo"/>
          <w:b/>
          <w:sz w:val="20"/>
        </w:rPr>
        <w:t>1071408</w:t>
      </w:r>
      <w:r>
        <w:rPr>
          <w:rFonts w:eastAsia="Meiryo"/>
          <w:b/>
          <w:sz w:val="20"/>
        </w:rPr>
        <w:t xml:space="preserve"> ΕΞ 2018/</w:t>
      </w:r>
      <w:r w:rsidR="00713F81">
        <w:rPr>
          <w:rFonts w:eastAsia="Meiryo"/>
          <w:b/>
          <w:sz w:val="20"/>
        </w:rPr>
        <w:t>09</w:t>
      </w:r>
      <w:r>
        <w:rPr>
          <w:rFonts w:eastAsia="Meiryo"/>
          <w:b/>
          <w:sz w:val="20"/>
        </w:rPr>
        <w:t>-</w:t>
      </w:r>
      <w:r w:rsidR="00713F81">
        <w:rPr>
          <w:rFonts w:eastAsia="Meiryo"/>
          <w:b/>
          <w:sz w:val="20"/>
        </w:rPr>
        <w:t>05</w:t>
      </w:r>
      <w:r>
        <w:rPr>
          <w:rFonts w:eastAsia="Meiryo"/>
          <w:b/>
          <w:sz w:val="20"/>
        </w:rPr>
        <w:t xml:space="preserve">-2018 </w:t>
      </w:r>
      <w:r w:rsidRPr="0088641A">
        <w:rPr>
          <w:rFonts w:eastAsia="Meiryo"/>
          <w:b/>
          <w:sz w:val="20"/>
        </w:rPr>
        <w:t xml:space="preserve">Πρόσκλησης </w:t>
      </w:r>
      <w:r w:rsidRPr="0088641A">
        <w:rPr>
          <w:b/>
          <w:sz w:val="20"/>
        </w:rPr>
        <w:t xml:space="preserve">υποβολής προσφορών </w:t>
      </w:r>
      <w:r>
        <w:rPr>
          <w:b/>
          <w:sz w:val="20"/>
        </w:rPr>
        <w:t>για την προμήθεια έξι φωτοαντιγραφικών μηχανημάτων μεσαίου τύπου για την κάλυψη των αναγκών της Α.Α.Δ.Ε.</w:t>
      </w:r>
      <w:r>
        <w:rPr>
          <w:b/>
          <w:sz w:val="20"/>
          <w:szCs w:val="20"/>
        </w:rPr>
        <w:t xml:space="preserve"> για το οικονομικό έτος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4214"/>
        <w:gridCol w:w="1295"/>
        <w:gridCol w:w="1162"/>
        <w:gridCol w:w="1381"/>
      </w:tblGrid>
      <w:tr w:rsidR="00206CFE" w:rsidTr="008C10C4">
        <w:trPr>
          <w:trHeight w:val="321"/>
        </w:trPr>
        <w:tc>
          <w:tcPr>
            <w:tcW w:w="5998" w:type="dxa"/>
            <w:gridSpan w:val="2"/>
            <w:shd w:val="pct10" w:color="auto" w:fill="auto"/>
          </w:tcPr>
          <w:p w:rsidR="00206CFE" w:rsidRPr="00D925B9" w:rsidRDefault="00206CFE" w:rsidP="008C10C4">
            <w:pPr>
              <w:jc w:val="center"/>
              <w:rPr>
                <w:rFonts w:eastAsia="Meiryo"/>
                <w:b/>
                <w:sz w:val="20"/>
              </w:rPr>
            </w:pPr>
            <w:r w:rsidRPr="00D925B9">
              <w:rPr>
                <w:rFonts w:eastAsia="Meiryo"/>
                <w:b/>
                <w:sz w:val="20"/>
              </w:rPr>
              <w:t>ΧΑΡΑΚΤΗΡΙΣΤΙΚΑ</w:t>
            </w:r>
          </w:p>
        </w:tc>
        <w:tc>
          <w:tcPr>
            <w:tcW w:w="1313" w:type="dxa"/>
            <w:shd w:val="pct10" w:color="auto" w:fill="auto"/>
          </w:tcPr>
          <w:p w:rsidR="00206CFE" w:rsidRPr="00D925B9" w:rsidRDefault="00206CFE" w:rsidP="008C10C4">
            <w:pPr>
              <w:jc w:val="center"/>
              <w:rPr>
                <w:rFonts w:eastAsia="Meiryo"/>
                <w:b/>
                <w:sz w:val="20"/>
              </w:rPr>
            </w:pPr>
            <w:r w:rsidRPr="00D925B9">
              <w:rPr>
                <w:rFonts w:eastAsia="Meiryo"/>
                <w:b/>
                <w:sz w:val="20"/>
              </w:rPr>
              <w:t>ΑΠΑΙΤΗΣΗ</w:t>
            </w:r>
          </w:p>
        </w:tc>
        <w:tc>
          <w:tcPr>
            <w:tcW w:w="1162" w:type="dxa"/>
            <w:shd w:val="pct10" w:color="auto" w:fill="auto"/>
          </w:tcPr>
          <w:p w:rsidR="00206CFE" w:rsidRPr="00D925B9" w:rsidRDefault="00206CFE" w:rsidP="008C10C4">
            <w:pPr>
              <w:jc w:val="center"/>
              <w:rPr>
                <w:rFonts w:eastAsia="Meiryo"/>
                <w:b/>
                <w:sz w:val="20"/>
              </w:rPr>
            </w:pPr>
            <w:r w:rsidRPr="00D925B9">
              <w:rPr>
                <w:rFonts w:eastAsia="Meiryo"/>
                <w:b/>
                <w:sz w:val="20"/>
              </w:rPr>
              <w:t>ΑΠΑΝΤΗΣΗ</w:t>
            </w:r>
          </w:p>
        </w:tc>
        <w:tc>
          <w:tcPr>
            <w:tcW w:w="1381" w:type="dxa"/>
            <w:shd w:val="pct10" w:color="auto" w:fill="auto"/>
          </w:tcPr>
          <w:p w:rsidR="00206CFE" w:rsidRPr="00D925B9" w:rsidRDefault="00206CFE" w:rsidP="008C10C4">
            <w:pPr>
              <w:jc w:val="center"/>
              <w:rPr>
                <w:rFonts w:eastAsia="Meiryo"/>
                <w:b/>
                <w:sz w:val="20"/>
              </w:rPr>
            </w:pPr>
            <w:r w:rsidRPr="00D925B9">
              <w:rPr>
                <w:rFonts w:eastAsia="Meiryo"/>
                <w:b/>
                <w:sz w:val="20"/>
              </w:rPr>
              <w:t>ΠΑΡΑΠΟΜΠΗ</w:t>
            </w:r>
          </w:p>
        </w:tc>
      </w:tr>
      <w:tr w:rsidR="00206CFE" w:rsidTr="008C10C4">
        <w:tc>
          <w:tcPr>
            <w:tcW w:w="9854" w:type="dxa"/>
            <w:gridSpan w:val="5"/>
            <w:shd w:val="pct10" w:color="auto" w:fill="auto"/>
          </w:tcPr>
          <w:p w:rsidR="00206CFE" w:rsidRPr="00D925B9" w:rsidRDefault="00206CFE" w:rsidP="00206CFE">
            <w:pPr>
              <w:pStyle w:val="a3"/>
              <w:numPr>
                <w:ilvl w:val="0"/>
                <w:numId w:val="1"/>
              </w:numPr>
              <w:jc w:val="both"/>
              <w:rPr>
                <w:rFonts w:eastAsia="Meiryo"/>
                <w:b/>
                <w:sz w:val="20"/>
              </w:rPr>
            </w:pPr>
            <w:r w:rsidRPr="00D925B9">
              <w:rPr>
                <w:rFonts w:eastAsia="Meiryo"/>
                <w:b/>
                <w:sz w:val="20"/>
              </w:rPr>
              <w:t>ΓΕΝΙΚΑ</w:t>
            </w:r>
          </w:p>
        </w:tc>
      </w:tr>
      <w:tr w:rsidR="00206CFE" w:rsidTr="008C10C4">
        <w:trPr>
          <w:trHeight w:val="1433"/>
        </w:trPr>
        <w:tc>
          <w:tcPr>
            <w:tcW w:w="470" w:type="dxa"/>
            <w:vAlign w:val="bottom"/>
          </w:tcPr>
          <w:p w:rsidR="00206CFE" w:rsidRDefault="00206CFE" w:rsidP="008C10C4">
            <w:pPr>
              <w:jc w:val="center"/>
              <w:rPr>
                <w:rFonts w:eastAsia="Meiryo"/>
                <w:sz w:val="20"/>
              </w:rPr>
            </w:pPr>
            <w:r>
              <w:rPr>
                <w:rFonts w:eastAsia="Meiryo"/>
                <w:sz w:val="20"/>
              </w:rPr>
              <w:t>1.</w:t>
            </w:r>
          </w:p>
        </w:tc>
        <w:tc>
          <w:tcPr>
            <w:tcW w:w="5528" w:type="dxa"/>
          </w:tcPr>
          <w:p w:rsidR="00206CFE" w:rsidRDefault="00206CFE" w:rsidP="008C10C4">
            <w:pPr>
              <w:jc w:val="both"/>
              <w:rPr>
                <w:rFonts w:eastAsia="Meiryo"/>
                <w:sz w:val="20"/>
              </w:rPr>
            </w:pPr>
            <w:r>
              <w:rPr>
                <w:rFonts w:eastAsia="Meiryo"/>
                <w:sz w:val="20"/>
              </w:rPr>
              <w:t xml:space="preserve">Το φωτοαντιγραφικό μηχάνημα είναι ψηφιακής τεχνολογίας </w:t>
            </w:r>
            <w:r>
              <w:rPr>
                <w:rFonts w:eastAsia="Meiryo"/>
                <w:sz w:val="20"/>
                <w:lang w:val="en-US"/>
              </w:rPr>
              <w:t>laser</w:t>
            </w:r>
            <w:r w:rsidRPr="00011984">
              <w:rPr>
                <w:rFonts w:eastAsia="Meiryo"/>
                <w:sz w:val="20"/>
              </w:rPr>
              <w:t xml:space="preserve">, </w:t>
            </w:r>
            <w:r>
              <w:rPr>
                <w:rFonts w:eastAsia="Meiryo"/>
                <w:sz w:val="20"/>
              </w:rPr>
              <w:t>καινούριο και αμεταχείριστο κι όχι προϊόν ανακατασκευής με εξαρτήματα προερχόμενα από δεύτερη επεξεργασία. Επιπλέον, είναι κυκλοφορούν μοντέλο τουλάχιστον τριετίας από το πρώτο έτος κυκλοφορίας του και το τελευταίο μοντέλο της σειράς του.</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2.</w:t>
            </w:r>
          </w:p>
        </w:tc>
        <w:tc>
          <w:tcPr>
            <w:tcW w:w="5528" w:type="dxa"/>
          </w:tcPr>
          <w:p w:rsidR="00206CFE" w:rsidRDefault="00206CFE" w:rsidP="008C10C4">
            <w:pPr>
              <w:jc w:val="both"/>
              <w:rPr>
                <w:rFonts w:eastAsia="Meiryo"/>
                <w:sz w:val="20"/>
              </w:rPr>
            </w:pPr>
            <w:r>
              <w:rPr>
                <w:rFonts w:eastAsia="Meiryo"/>
                <w:sz w:val="20"/>
              </w:rPr>
              <w:t xml:space="preserve">Η </w:t>
            </w:r>
            <w:proofErr w:type="spellStart"/>
            <w:r>
              <w:rPr>
                <w:rFonts w:eastAsia="Meiryo"/>
                <w:sz w:val="20"/>
              </w:rPr>
              <w:t>φωτοαντιγραφή</w:t>
            </w:r>
            <w:proofErr w:type="spellEnd"/>
            <w:r>
              <w:rPr>
                <w:rFonts w:eastAsia="Meiryo"/>
                <w:sz w:val="20"/>
              </w:rPr>
              <w:t xml:space="preserve"> είναι υψηλής ποιότητας, η δε κατασκευή και λειτουργία του μηχανήματος ακολουθεί τα διεθνή και ευρωπαϊκά πρότυπα, ειδικά όσο αφορά το θόρυβο, την ασφαλή αποθήκευση καταλοίπων, τον ιονισμό, την εκπομπή επικίνδυνων ακτινοβολιών και τα υλικά κατασκευής τυμπάνου.</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3.</w:t>
            </w:r>
          </w:p>
        </w:tc>
        <w:tc>
          <w:tcPr>
            <w:tcW w:w="5528" w:type="dxa"/>
          </w:tcPr>
          <w:p w:rsidR="00206CFE" w:rsidRDefault="00206CFE" w:rsidP="008C10C4">
            <w:pPr>
              <w:jc w:val="both"/>
              <w:rPr>
                <w:rFonts w:eastAsia="Meiryo"/>
                <w:sz w:val="20"/>
              </w:rPr>
            </w:pPr>
            <w:r>
              <w:rPr>
                <w:rFonts w:eastAsia="Meiryo"/>
                <w:sz w:val="20"/>
              </w:rPr>
              <w:t>Να φέρει σήμανση</w:t>
            </w:r>
            <w:r w:rsidRPr="009E63DB">
              <w:rPr>
                <w:rFonts w:eastAsia="Meiryo"/>
                <w:sz w:val="20"/>
              </w:rPr>
              <w:t>/</w:t>
            </w:r>
            <w:r>
              <w:rPr>
                <w:rFonts w:eastAsia="Meiryo"/>
                <w:sz w:val="20"/>
              </w:rPr>
              <w:t xml:space="preserve">πιστοποίηση </w:t>
            </w:r>
            <w:r>
              <w:rPr>
                <w:rFonts w:eastAsia="Meiryo"/>
                <w:sz w:val="20"/>
                <w:lang w:val="en-US"/>
              </w:rPr>
              <w:t>CE</w:t>
            </w:r>
            <w:r>
              <w:rPr>
                <w:rFonts w:eastAsia="Meiryo"/>
                <w:sz w:val="20"/>
              </w:rPr>
              <w:t>. Μαζί με την προσφορά να υποβληθεί η σχετική δήλωση συμμόρφωσης.</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4.</w:t>
            </w:r>
          </w:p>
        </w:tc>
        <w:tc>
          <w:tcPr>
            <w:tcW w:w="5528" w:type="dxa"/>
          </w:tcPr>
          <w:p w:rsidR="00206CFE" w:rsidRDefault="00206CFE" w:rsidP="008C10C4">
            <w:pPr>
              <w:jc w:val="both"/>
              <w:rPr>
                <w:rFonts w:eastAsia="Meiryo"/>
                <w:sz w:val="20"/>
              </w:rPr>
            </w:pPr>
            <w:r>
              <w:rPr>
                <w:rFonts w:eastAsia="Meiryo"/>
                <w:sz w:val="20"/>
              </w:rPr>
              <w:t xml:space="preserve">Να συμμορφώνεται με την Οδηγία </w:t>
            </w:r>
            <w:proofErr w:type="spellStart"/>
            <w:r>
              <w:rPr>
                <w:rFonts w:eastAsia="Meiryo"/>
                <w:sz w:val="20"/>
                <w:lang w:val="en-US"/>
              </w:rPr>
              <w:t>RoHS</w:t>
            </w:r>
            <w:proofErr w:type="spellEnd"/>
            <w:r w:rsidRPr="008D4680">
              <w:rPr>
                <w:rFonts w:eastAsia="Meiryo"/>
                <w:sz w:val="20"/>
              </w:rPr>
              <w:t>.</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5.</w:t>
            </w:r>
          </w:p>
        </w:tc>
        <w:tc>
          <w:tcPr>
            <w:tcW w:w="5528" w:type="dxa"/>
          </w:tcPr>
          <w:p w:rsidR="00206CFE" w:rsidRDefault="00206CFE" w:rsidP="008C10C4">
            <w:pPr>
              <w:jc w:val="both"/>
              <w:rPr>
                <w:rFonts w:eastAsia="Meiryo"/>
                <w:sz w:val="20"/>
              </w:rPr>
            </w:pPr>
            <w:r>
              <w:rPr>
                <w:rFonts w:eastAsia="Meiryo"/>
                <w:sz w:val="20"/>
              </w:rPr>
              <w:t>Τυχόν άλλες πιστοποιήσεις που πιθανό να έχει το μηχάνημα.</w:t>
            </w:r>
          </w:p>
        </w:tc>
        <w:tc>
          <w:tcPr>
            <w:tcW w:w="1313" w:type="dxa"/>
          </w:tcPr>
          <w:p w:rsidR="00206CFE" w:rsidRDefault="00206CFE" w:rsidP="008C10C4">
            <w:pPr>
              <w:jc w:val="center"/>
              <w:rPr>
                <w:rFonts w:eastAsia="Meiryo"/>
                <w:sz w:val="20"/>
              </w:rPr>
            </w:pPr>
            <w:r>
              <w:rPr>
                <w:rFonts w:eastAsia="Meiryo"/>
                <w:sz w:val="20"/>
              </w:rPr>
              <w:t>Να αναφερθούν</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6.</w:t>
            </w:r>
          </w:p>
        </w:tc>
        <w:tc>
          <w:tcPr>
            <w:tcW w:w="5528" w:type="dxa"/>
          </w:tcPr>
          <w:p w:rsidR="00206CFE" w:rsidRDefault="00206CFE" w:rsidP="008C10C4">
            <w:pPr>
              <w:jc w:val="both"/>
              <w:rPr>
                <w:rFonts w:eastAsia="Meiryo"/>
                <w:sz w:val="20"/>
              </w:rPr>
            </w:pPr>
            <w:r>
              <w:rPr>
                <w:rFonts w:eastAsia="Meiryo"/>
                <w:sz w:val="20"/>
              </w:rPr>
              <w:t>Να λειτουργεί με ρεύμα 230</w:t>
            </w:r>
            <w:r>
              <w:rPr>
                <w:rFonts w:eastAsia="Meiryo"/>
                <w:sz w:val="20"/>
                <w:lang w:val="en-US"/>
              </w:rPr>
              <w:t>V</w:t>
            </w:r>
            <w:r w:rsidRPr="008C72AA">
              <w:rPr>
                <w:rFonts w:eastAsia="Meiryo"/>
                <w:sz w:val="20"/>
              </w:rPr>
              <w:t xml:space="preserve"> / 50 </w:t>
            </w:r>
            <w:r>
              <w:rPr>
                <w:rFonts w:eastAsia="Meiryo"/>
                <w:sz w:val="20"/>
                <w:lang w:val="en-US"/>
              </w:rPr>
              <w:t>Hz</w:t>
            </w:r>
            <w:r w:rsidRPr="008C72AA">
              <w:rPr>
                <w:rFonts w:eastAsia="Meiryo"/>
                <w:sz w:val="20"/>
              </w:rPr>
              <w:t xml:space="preserve"> </w:t>
            </w:r>
            <w:r>
              <w:rPr>
                <w:rFonts w:eastAsia="Meiryo"/>
                <w:sz w:val="20"/>
              </w:rPr>
              <w:t>χωρίς ανάγκη ειδικής εγκατάστασης.</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7.</w:t>
            </w:r>
          </w:p>
        </w:tc>
        <w:tc>
          <w:tcPr>
            <w:tcW w:w="5528" w:type="dxa"/>
          </w:tcPr>
          <w:p w:rsidR="00206CFE" w:rsidRDefault="00206CFE" w:rsidP="008C10C4">
            <w:pPr>
              <w:jc w:val="both"/>
              <w:rPr>
                <w:rFonts w:eastAsia="Meiryo"/>
                <w:sz w:val="20"/>
              </w:rPr>
            </w:pPr>
            <w:r>
              <w:rPr>
                <w:rFonts w:eastAsia="Meiryo"/>
                <w:sz w:val="20"/>
              </w:rPr>
              <w:t xml:space="preserve">Το φωτοαντιγραφικό μηχάνημα διαθέτει λειτουργίες αντιγραφής </w:t>
            </w:r>
            <w:r w:rsidRPr="0005117D">
              <w:rPr>
                <w:rFonts w:eastAsia="Meiryo"/>
                <w:sz w:val="20"/>
              </w:rPr>
              <w:t>(</w:t>
            </w:r>
            <w:r>
              <w:rPr>
                <w:rFonts w:eastAsia="Meiryo"/>
                <w:sz w:val="20"/>
                <w:lang w:val="en-US"/>
              </w:rPr>
              <w:t>copier</w:t>
            </w:r>
            <w:r w:rsidRPr="0005117D">
              <w:rPr>
                <w:rFonts w:eastAsia="Meiryo"/>
                <w:sz w:val="20"/>
              </w:rPr>
              <w:t xml:space="preserve">), </w:t>
            </w:r>
            <w:r>
              <w:rPr>
                <w:rFonts w:eastAsia="Meiryo"/>
                <w:sz w:val="20"/>
              </w:rPr>
              <w:t>εκτύπωσης (</w:t>
            </w:r>
            <w:r>
              <w:rPr>
                <w:rFonts w:eastAsia="Meiryo"/>
                <w:sz w:val="20"/>
                <w:lang w:val="en-US"/>
              </w:rPr>
              <w:t>printer</w:t>
            </w:r>
            <w:r w:rsidRPr="0005117D">
              <w:rPr>
                <w:rFonts w:eastAsia="Meiryo"/>
                <w:sz w:val="20"/>
              </w:rPr>
              <w:t xml:space="preserve">) </w:t>
            </w:r>
            <w:r>
              <w:rPr>
                <w:rFonts w:eastAsia="Meiryo"/>
                <w:sz w:val="20"/>
              </w:rPr>
              <w:t>και σάρωσης (</w:t>
            </w:r>
            <w:r>
              <w:rPr>
                <w:rFonts w:eastAsia="Meiryo"/>
                <w:sz w:val="20"/>
                <w:lang w:val="en-US"/>
              </w:rPr>
              <w:t>scanner</w:t>
            </w:r>
            <w:r w:rsidRPr="0005117D">
              <w:rPr>
                <w:rFonts w:eastAsia="Meiryo"/>
                <w:sz w:val="20"/>
              </w:rPr>
              <w:t>)</w:t>
            </w:r>
            <w:r>
              <w:rPr>
                <w:rFonts w:eastAsia="Meiryo"/>
                <w:sz w:val="20"/>
              </w:rPr>
              <w:t xml:space="preserve"> με ενσωματωμένη κάρτα δικτύου (δυνατότητα σύνδεσης στο δίκτυο). </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8.</w:t>
            </w:r>
          </w:p>
        </w:tc>
        <w:tc>
          <w:tcPr>
            <w:tcW w:w="5528" w:type="dxa"/>
          </w:tcPr>
          <w:p w:rsidR="00206CFE" w:rsidRDefault="00206CFE" w:rsidP="008C10C4">
            <w:pPr>
              <w:jc w:val="both"/>
              <w:rPr>
                <w:rFonts w:eastAsia="Meiryo"/>
                <w:sz w:val="20"/>
              </w:rPr>
            </w:pPr>
            <w:r>
              <w:rPr>
                <w:rFonts w:eastAsia="Meiryo"/>
                <w:sz w:val="20"/>
              </w:rPr>
              <w:t xml:space="preserve">Να διαθέτει σύστημα εξοικονόμησης ενέργειας </w:t>
            </w:r>
            <w:r w:rsidRPr="008452E0">
              <w:rPr>
                <w:rFonts w:eastAsia="Meiryo"/>
                <w:sz w:val="20"/>
              </w:rPr>
              <w:t xml:space="preserve">σύμφωνα με τουλάχιστον ένα από τα πρότυπα </w:t>
            </w:r>
            <w:proofErr w:type="spellStart"/>
            <w:r w:rsidRPr="008452E0">
              <w:rPr>
                <w:rFonts w:eastAsia="Meiryo"/>
                <w:sz w:val="20"/>
              </w:rPr>
              <w:t>Energy</w:t>
            </w:r>
            <w:proofErr w:type="spellEnd"/>
            <w:r w:rsidRPr="008452E0">
              <w:rPr>
                <w:rFonts w:eastAsia="Meiryo"/>
                <w:sz w:val="20"/>
              </w:rPr>
              <w:t xml:space="preserve"> </w:t>
            </w:r>
            <w:proofErr w:type="spellStart"/>
            <w:r w:rsidRPr="008452E0">
              <w:rPr>
                <w:rFonts w:eastAsia="Meiryo"/>
                <w:sz w:val="20"/>
              </w:rPr>
              <w:t>S</w:t>
            </w:r>
            <w:r>
              <w:rPr>
                <w:rFonts w:eastAsia="Meiryo"/>
                <w:sz w:val="20"/>
              </w:rPr>
              <w:t>tar</w:t>
            </w:r>
            <w:proofErr w:type="spellEnd"/>
            <w:r>
              <w:rPr>
                <w:rFonts w:eastAsia="Meiryo"/>
                <w:sz w:val="20"/>
              </w:rPr>
              <w:t xml:space="preserve">, </w:t>
            </w:r>
            <w:proofErr w:type="spellStart"/>
            <w:r>
              <w:rPr>
                <w:rFonts w:eastAsia="Meiryo"/>
                <w:sz w:val="20"/>
              </w:rPr>
              <w:t>Blue</w:t>
            </w:r>
            <w:proofErr w:type="spellEnd"/>
            <w:r>
              <w:rPr>
                <w:rFonts w:eastAsia="Meiryo"/>
                <w:sz w:val="20"/>
              </w:rPr>
              <w:t xml:space="preserve"> </w:t>
            </w:r>
            <w:proofErr w:type="spellStart"/>
            <w:r>
              <w:rPr>
                <w:rFonts w:eastAsia="Meiryo"/>
                <w:sz w:val="20"/>
              </w:rPr>
              <w:t>Angel</w:t>
            </w:r>
            <w:proofErr w:type="spellEnd"/>
            <w:r>
              <w:rPr>
                <w:rFonts w:eastAsia="Meiryo"/>
                <w:sz w:val="20"/>
              </w:rPr>
              <w:t xml:space="preserve">, ή </w:t>
            </w:r>
            <w:proofErr w:type="spellStart"/>
            <w:r>
              <w:rPr>
                <w:rFonts w:eastAsia="Meiryo"/>
                <w:sz w:val="20"/>
              </w:rPr>
              <w:t>NordicSwan</w:t>
            </w:r>
            <w:proofErr w:type="spellEnd"/>
            <w:r>
              <w:rPr>
                <w:rFonts w:eastAsia="Meiryo"/>
                <w:sz w:val="20"/>
              </w:rPr>
              <w:t xml:space="preserve"> και ν</w:t>
            </w:r>
            <w:r w:rsidRPr="008452E0">
              <w:rPr>
                <w:rFonts w:eastAsia="Meiryo"/>
                <w:sz w:val="20"/>
              </w:rPr>
              <w:t>α αναφερθεί η Τυπική Εβδομαδιαία Κατανάλωση Ενέργειας (</w:t>
            </w:r>
            <w:proofErr w:type="spellStart"/>
            <w:r w:rsidRPr="008452E0">
              <w:rPr>
                <w:rFonts w:eastAsia="Meiryo"/>
                <w:sz w:val="20"/>
              </w:rPr>
              <w:t>Total</w:t>
            </w:r>
            <w:proofErr w:type="spellEnd"/>
            <w:r w:rsidRPr="008452E0">
              <w:rPr>
                <w:rFonts w:eastAsia="Meiryo"/>
                <w:sz w:val="20"/>
              </w:rPr>
              <w:t xml:space="preserve"> </w:t>
            </w:r>
            <w:proofErr w:type="spellStart"/>
            <w:r w:rsidRPr="008452E0">
              <w:rPr>
                <w:rFonts w:eastAsia="Meiryo"/>
                <w:sz w:val="20"/>
              </w:rPr>
              <w:t>Energy</w:t>
            </w:r>
            <w:proofErr w:type="spellEnd"/>
            <w:r w:rsidRPr="008452E0">
              <w:rPr>
                <w:rFonts w:eastAsia="Meiryo"/>
                <w:sz w:val="20"/>
              </w:rPr>
              <w:t xml:space="preserve"> </w:t>
            </w:r>
            <w:proofErr w:type="spellStart"/>
            <w:r w:rsidRPr="008452E0">
              <w:rPr>
                <w:rFonts w:eastAsia="Meiryo"/>
                <w:sz w:val="20"/>
              </w:rPr>
              <w:t>Co</w:t>
            </w:r>
            <w:r>
              <w:rPr>
                <w:rFonts w:eastAsia="Meiryo"/>
                <w:sz w:val="20"/>
              </w:rPr>
              <w:t>nsumption</w:t>
            </w:r>
            <w:proofErr w:type="spellEnd"/>
            <w:r>
              <w:rPr>
                <w:rFonts w:eastAsia="Meiryo"/>
                <w:sz w:val="20"/>
              </w:rPr>
              <w:t xml:space="preserve">, TEC) σε </w:t>
            </w:r>
            <w:proofErr w:type="spellStart"/>
            <w:r>
              <w:rPr>
                <w:rFonts w:eastAsia="Meiryo"/>
                <w:sz w:val="20"/>
              </w:rPr>
              <w:t>kWh</w:t>
            </w:r>
            <w:proofErr w:type="spellEnd"/>
            <w:r>
              <w:rPr>
                <w:rFonts w:eastAsia="Meiryo"/>
                <w:sz w:val="20"/>
              </w:rPr>
              <w:t>/εβδομάδα</w:t>
            </w:r>
            <w:r w:rsidRPr="008452E0">
              <w:rPr>
                <w:rFonts w:eastAsia="Meiryo"/>
                <w:sz w:val="20"/>
              </w:rPr>
              <w:t>.</w:t>
            </w:r>
          </w:p>
        </w:tc>
        <w:tc>
          <w:tcPr>
            <w:tcW w:w="1313" w:type="dxa"/>
          </w:tcPr>
          <w:p w:rsidR="00206CFE" w:rsidRDefault="00206CFE" w:rsidP="008C10C4">
            <w:pPr>
              <w:jc w:val="center"/>
              <w:rPr>
                <w:rFonts w:eastAsia="Meiryo"/>
                <w:sz w:val="20"/>
              </w:rPr>
            </w:pPr>
            <w:r>
              <w:rPr>
                <w:rFonts w:eastAsia="Meiryo"/>
                <w:sz w:val="20"/>
              </w:rPr>
              <w:t>ΝΑΙ και να αναφερθούν</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9.</w:t>
            </w:r>
          </w:p>
        </w:tc>
        <w:tc>
          <w:tcPr>
            <w:tcW w:w="5528" w:type="dxa"/>
          </w:tcPr>
          <w:p w:rsidR="00206CFE" w:rsidRDefault="00206CFE" w:rsidP="008C10C4">
            <w:pPr>
              <w:jc w:val="both"/>
              <w:rPr>
                <w:rFonts w:eastAsia="Meiryo"/>
                <w:sz w:val="20"/>
              </w:rPr>
            </w:pPr>
            <w:r>
              <w:rPr>
                <w:rFonts w:eastAsia="Meiryo"/>
                <w:sz w:val="20"/>
              </w:rPr>
              <w:t>Το μηχάνημα προσφέρεται με την αντίστοιχη βάση του, κατασκευής του ίδιου εργοστασίου ή άλλου κατασκευαστή. Η βάση αυτή θα είναι στιβαρής κατασκευής.</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10.</w:t>
            </w:r>
          </w:p>
        </w:tc>
        <w:tc>
          <w:tcPr>
            <w:tcW w:w="5528" w:type="dxa"/>
          </w:tcPr>
          <w:p w:rsidR="00206CFE" w:rsidRDefault="00206CFE" w:rsidP="008C10C4">
            <w:pPr>
              <w:jc w:val="both"/>
              <w:rPr>
                <w:rFonts w:eastAsia="Meiryo"/>
                <w:sz w:val="20"/>
              </w:rPr>
            </w:pPr>
            <w:r>
              <w:rPr>
                <w:rFonts w:eastAsia="Meiryo"/>
                <w:sz w:val="20"/>
              </w:rPr>
              <w:t xml:space="preserve">Έχει μέγιστο κύκλο εργασιών </w:t>
            </w:r>
            <w:r w:rsidRPr="0082190A">
              <w:rPr>
                <w:rFonts w:eastAsia="Meiryo"/>
                <w:sz w:val="20"/>
              </w:rPr>
              <w:t>(</w:t>
            </w:r>
            <w:r>
              <w:rPr>
                <w:rFonts w:eastAsia="Meiryo"/>
                <w:sz w:val="20"/>
                <w:lang w:val="en-US"/>
              </w:rPr>
              <w:t>maximum</w:t>
            </w:r>
            <w:r w:rsidRPr="0082190A">
              <w:rPr>
                <w:rFonts w:eastAsia="Meiryo"/>
                <w:sz w:val="20"/>
              </w:rPr>
              <w:t>)</w:t>
            </w:r>
            <w:r>
              <w:rPr>
                <w:rFonts w:eastAsia="Meiryo"/>
                <w:sz w:val="20"/>
              </w:rPr>
              <w:t xml:space="preserve"> 120.000 σελίδων μηνιαίως. Με την προσφορά </w:t>
            </w:r>
            <w:r>
              <w:rPr>
                <w:rFonts w:eastAsia="Meiryo"/>
                <w:sz w:val="20"/>
              </w:rPr>
              <w:lastRenderedPageBreak/>
              <w:t>να υποβληθεί σχετική βεβαίωση από την κατασκευάστρια εταιρεία.</w:t>
            </w:r>
          </w:p>
        </w:tc>
        <w:tc>
          <w:tcPr>
            <w:tcW w:w="1313" w:type="dxa"/>
          </w:tcPr>
          <w:p w:rsidR="00206CFE" w:rsidRDefault="00206CFE" w:rsidP="008C10C4">
            <w:pPr>
              <w:jc w:val="center"/>
              <w:rPr>
                <w:rFonts w:eastAsia="Meiryo"/>
                <w:sz w:val="20"/>
              </w:rPr>
            </w:pPr>
            <w:r>
              <w:rPr>
                <w:rFonts w:eastAsia="Meiryo"/>
                <w:sz w:val="20"/>
              </w:rPr>
              <w:lastRenderedPageBreak/>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lastRenderedPageBreak/>
              <w:t>11.</w:t>
            </w:r>
          </w:p>
        </w:tc>
        <w:tc>
          <w:tcPr>
            <w:tcW w:w="5528" w:type="dxa"/>
          </w:tcPr>
          <w:p w:rsidR="00206CFE" w:rsidRDefault="00206CFE" w:rsidP="008C10C4">
            <w:pPr>
              <w:jc w:val="both"/>
              <w:rPr>
                <w:rFonts w:eastAsia="Meiryo"/>
                <w:sz w:val="20"/>
              </w:rPr>
            </w:pPr>
            <w:r>
              <w:rPr>
                <w:rFonts w:eastAsia="Meiryo"/>
                <w:sz w:val="20"/>
              </w:rPr>
              <w:t>Συνιστώμενη μηνιαία παραγωγή με επιβεβαίωση από την κατασκευάστρια εταιρεία τουλάχιστον 20.000 σελίδες μηνιαίως.</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rPr>
          <w:trHeight w:val="268"/>
        </w:trPr>
        <w:tc>
          <w:tcPr>
            <w:tcW w:w="470" w:type="dxa"/>
            <w:vAlign w:val="bottom"/>
          </w:tcPr>
          <w:p w:rsidR="00206CFE" w:rsidRDefault="00206CFE" w:rsidP="008C10C4">
            <w:pPr>
              <w:jc w:val="center"/>
              <w:rPr>
                <w:rFonts w:eastAsia="Meiryo"/>
                <w:sz w:val="20"/>
              </w:rPr>
            </w:pPr>
            <w:r>
              <w:rPr>
                <w:rFonts w:eastAsia="Meiryo"/>
                <w:sz w:val="20"/>
              </w:rPr>
              <w:t>12.</w:t>
            </w:r>
          </w:p>
        </w:tc>
        <w:tc>
          <w:tcPr>
            <w:tcW w:w="5528" w:type="dxa"/>
          </w:tcPr>
          <w:p w:rsidR="00206CFE" w:rsidRDefault="00206CFE" w:rsidP="008C10C4">
            <w:pPr>
              <w:jc w:val="both"/>
              <w:rPr>
                <w:rFonts w:eastAsia="Meiryo"/>
                <w:sz w:val="20"/>
              </w:rPr>
            </w:pPr>
            <w:r>
              <w:rPr>
                <w:rFonts w:eastAsia="Meiryo"/>
                <w:sz w:val="20"/>
              </w:rPr>
              <w:t>Να δέχεται πρωτότυπα μεμονωμένα φύλλα, βιβλία κλπ μέγιστης διάστασης Α3.</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13.</w:t>
            </w:r>
          </w:p>
        </w:tc>
        <w:tc>
          <w:tcPr>
            <w:tcW w:w="5528" w:type="dxa"/>
          </w:tcPr>
          <w:p w:rsidR="00206CFE" w:rsidRDefault="00206CFE" w:rsidP="008C10C4">
            <w:pPr>
              <w:jc w:val="both"/>
              <w:rPr>
                <w:rFonts w:eastAsia="Meiryo"/>
                <w:sz w:val="20"/>
              </w:rPr>
            </w:pPr>
            <w:r>
              <w:rPr>
                <w:rFonts w:eastAsia="Meiryo"/>
                <w:sz w:val="20"/>
              </w:rPr>
              <w:t xml:space="preserve">Να τροφοδοτείται με χαρτί, εκτός του συστήματος χειροκίνητης τροφοδοσίας </w:t>
            </w:r>
            <w:r>
              <w:rPr>
                <w:rFonts w:eastAsia="Meiryo"/>
                <w:sz w:val="20"/>
                <w:lang w:val="en-US"/>
              </w:rPr>
              <w:t>Bypass</w:t>
            </w:r>
            <w:r>
              <w:rPr>
                <w:rFonts w:eastAsia="Meiryo"/>
                <w:sz w:val="20"/>
              </w:rPr>
              <w:t>, από τουλάχιστον δύο (2) κασέτες χωρητικότητας τουλάχιστον 500 φύλλων η κάθε μια, από τις οποίες μια τουλάχιστον θα δέχεται όλα τα είδη των ζητουμένων διαστάσεων (έως και Α3) και θα έχει τη δυνατότητα διπλής εκτύπωσης – αντιγραφής.</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14.</w:t>
            </w:r>
          </w:p>
        </w:tc>
        <w:tc>
          <w:tcPr>
            <w:tcW w:w="5528" w:type="dxa"/>
          </w:tcPr>
          <w:p w:rsidR="00206CFE" w:rsidRDefault="00206CFE" w:rsidP="008C10C4">
            <w:pPr>
              <w:jc w:val="both"/>
              <w:rPr>
                <w:rFonts w:eastAsia="Meiryo"/>
                <w:sz w:val="20"/>
              </w:rPr>
            </w:pPr>
            <w:r>
              <w:rPr>
                <w:rFonts w:eastAsia="Meiryo"/>
                <w:sz w:val="20"/>
              </w:rPr>
              <w:t xml:space="preserve">Να διαθέτει σύστημα χειροκίνητης τροφοδοσίας </w:t>
            </w:r>
            <w:r>
              <w:rPr>
                <w:rFonts w:eastAsia="Meiryo"/>
                <w:sz w:val="20"/>
                <w:lang w:val="en-US"/>
              </w:rPr>
              <w:t>Bypass</w:t>
            </w:r>
            <w:r w:rsidRPr="00CB690B">
              <w:rPr>
                <w:rFonts w:eastAsia="Meiryo"/>
                <w:sz w:val="20"/>
              </w:rPr>
              <w:t xml:space="preserve"> </w:t>
            </w:r>
            <w:r>
              <w:rPr>
                <w:rFonts w:eastAsia="Meiryo"/>
                <w:sz w:val="20"/>
              </w:rPr>
              <w:t>τουλάχιστον 100 φύλλων ή τρίτη κασέτα χαρτιού τουλάχιστον ίδιας χωρητικότητας, η οποία να μπορεί να χρησιμοποιηθεί και για τροφοδοσία ειδικών φύλλων (διαφάνειες, χοντρό χαρτί κλπ).</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15.</w:t>
            </w:r>
          </w:p>
        </w:tc>
        <w:tc>
          <w:tcPr>
            <w:tcW w:w="5528" w:type="dxa"/>
          </w:tcPr>
          <w:p w:rsidR="00206CFE" w:rsidRDefault="00206CFE" w:rsidP="008C10C4">
            <w:pPr>
              <w:jc w:val="both"/>
              <w:rPr>
                <w:rFonts w:eastAsia="Meiryo"/>
                <w:sz w:val="20"/>
              </w:rPr>
            </w:pPr>
            <w:r>
              <w:rPr>
                <w:rFonts w:eastAsia="Meiryo"/>
                <w:sz w:val="20"/>
              </w:rPr>
              <w:t xml:space="preserve">Για </w:t>
            </w:r>
            <w:proofErr w:type="spellStart"/>
            <w:r>
              <w:rPr>
                <w:rFonts w:eastAsia="Meiryo"/>
                <w:sz w:val="20"/>
              </w:rPr>
              <w:t>φωτοαντιγραφή</w:t>
            </w:r>
            <w:proofErr w:type="spellEnd"/>
            <w:r>
              <w:rPr>
                <w:rFonts w:eastAsia="Meiryo"/>
                <w:sz w:val="20"/>
              </w:rPr>
              <w:t xml:space="preserve"> μέσω κασετών το εύρος του βάρους του χαρτιού να είναι τουλάχιστον 60 – 120 </w:t>
            </w:r>
            <w:proofErr w:type="spellStart"/>
            <w:r>
              <w:rPr>
                <w:rFonts w:eastAsia="Meiryo"/>
                <w:sz w:val="20"/>
                <w:lang w:val="en-US"/>
              </w:rPr>
              <w:t>gr</w:t>
            </w:r>
            <w:proofErr w:type="spellEnd"/>
            <w:r w:rsidRPr="009B27CD">
              <w:rPr>
                <w:rFonts w:eastAsia="Meiryo"/>
                <w:sz w:val="20"/>
              </w:rPr>
              <w:t>/</w:t>
            </w:r>
            <w:r>
              <w:rPr>
                <w:rFonts w:eastAsia="Meiryo"/>
                <w:sz w:val="20"/>
                <w:lang w:val="en-US"/>
              </w:rPr>
              <w:t>m</w:t>
            </w:r>
            <w:r w:rsidRPr="009B27CD">
              <w:rPr>
                <w:rFonts w:eastAsia="Meiryo"/>
                <w:sz w:val="20"/>
                <w:vertAlign w:val="superscript"/>
              </w:rPr>
              <w:t xml:space="preserve">2 </w:t>
            </w:r>
            <w:r>
              <w:rPr>
                <w:rFonts w:eastAsia="Meiryo"/>
                <w:sz w:val="20"/>
              </w:rPr>
              <w:t xml:space="preserve">και στην περίπτωση του χειροκίνητου </w:t>
            </w:r>
            <w:r>
              <w:rPr>
                <w:rFonts w:eastAsia="Meiryo"/>
                <w:sz w:val="20"/>
                <w:lang w:val="en-US"/>
              </w:rPr>
              <w:t>bypass</w:t>
            </w:r>
            <w:r w:rsidRPr="009B27CD">
              <w:rPr>
                <w:rFonts w:eastAsia="Meiryo"/>
                <w:sz w:val="20"/>
              </w:rPr>
              <w:t xml:space="preserve"> </w:t>
            </w:r>
            <w:r>
              <w:rPr>
                <w:rFonts w:eastAsia="Meiryo"/>
                <w:sz w:val="20"/>
              </w:rPr>
              <w:t xml:space="preserve">το εύρος θα είναι τουλάχιστον 60 – 200 </w:t>
            </w:r>
            <w:proofErr w:type="spellStart"/>
            <w:r>
              <w:rPr>
                <w:rFonts w:eastAsia="Meiryo"/>
                <w:sz w:val="20"/>
                <w:lang w:val="en-US"/>
              </w:rPr>
              <w:t>gr</w:t>
            </w:r>
            <w:proofErr w:type="spellEnd"/>
            <w:r w:rsidRPr="00623F18">
              <w:rPr>
                <w:rFonts w:eastAsia="Meiryo"/>
                <w:sz w:val="20"/>
              </w:rPr>
              <w:t>/</w:t>
            </w:r>
            <w:r>
              <w:rPr>
                <w:rFonts w:eastAsia="Meiryo"/>
                <w:sz w:val="20"/>
                <w:lang w:val="en-US"/>
              </w:rPr>
              <w:t>m</w:t>
            </w:r>
            <w:r w:rsidRPr="00623F18">
              <w:rPr>
                <w:rFonts w:eastAsia="Meiryo"/>
                <w:sz w:val="20"/>
                <w:vertAlign w:val="superscript"/>
              </w:rPr>
              <w:t>2</w:t>
            </w:r>
            <w:r w:rsidRPr="00623F18">
              <w:rPr>
                <w:rFonts w:eastAsia="Meiryo"/>
                <w:sz w:val="20"/>
              </w:rPr>
              <w:t>.</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16.</w:t>
            </w:r>
          </w:p>
        </w:tc>
        <w:tc>
          <w:tcPr>
            <w:tcW w:w="5528" w:type="dxa"/>
          </w:tcPr>
          <w:p w:rsidR="00206CFE" w:rsidRPr="00D34D59" w:rsidRDefault="00206CFE" w:rsidP="008C10C4">
            <w:pPr>
              <w:jc w:val="both"/>
              <w:rPr>
                <w:rFonts w:eastAsia="Meiryo"/>
                <w:sz w:val="20"/>
              </w:rPr>
            </w:pPr>
            <w:r>
              <w:rPr>
                <w:rFonts w:eastAsia="Meiryo"/>
                <w:sz w:val="20"/>
              </w:rPr>
              <w:t xml:space="preserve">Να διαθέτει σύστημα αντιγραφής διπλής όψης </w:t>
            </w:r>
            <w:r w:rsidRPr="00C01A46">
              <w:rPr>
                <w:rFonts w:eastAsia="Meiryo"/>
                <w:sz w:val="20"/>
              </w:rPr>
              <w:t>(</w:t>
            </w:r>
            <w:r>
              <w:rPr>
                <w:rFonts w:eastAsia="Meiryo"/>
                <w:sz w:val="20"/>
                <w:lang w:val="en-US"/>
              </w:rPr>
              <w:t>duplex</w:t>
            </w:r>
            <w:r w:rsidRPr="00C01A46">
              <w:rPr>
                <w:rFonts w:eastAsia="Meiryo"/>
                <w:sz w:val="20"/>
              </w:rPr>
              <w:t xml:space="preserve">) </w:t>
            </w:r>
            <w:r>
              <w:rPr>
                <w:rFonts w:eastAsia="Meiryo"/>
                <w:sz w:val="20"/>
              </w:rPr>
              <w:t xml:space="preserve">με αυτόματο τροφοδότη </w:t>
            </w:r>
            <w:r>
              <w:rPr>
                <w:rFonts w:eastAsia="Meiryo"/>
                <w:sz w:val="20"/>
                <w:lang w:val="en-US"/>
              </w:rPr>
              <w:t>ARDF</w:t>
            </w:r>
            <w:r w:rsidRPr="00C01A46">
              <w:rPr>
                <w:rFonts w:eastAsia="Meiryo"/>
                <w:sz w:val="20"/>
              </w:rPr>
              <w:t xml:space="preserve"> </w:t>
            </w:r>
            <w:r>
              <w:rPr>
                <w:rFonts w:eastAsia="Meiryo"/>
                <w:sz w:val="20"/>
              </w:rPr>
              <w:t xml:space="preserve">ή </w:t>
            </w:r>
            <w:r>
              <w:rPr>
                <w:rFonts w:eastAsia="Meiryo"/>
                <w:sz w:val="20"/>
                <w:lang w:val="en-US"/>
              </w:rPr>
              <w:t>DADF</w:t>
            </w:r>
            <w:r>
              <w:rPr>
                <w:rFonts w:eastAsia="Meiryo"/>
                <w:sz w:val="20"/>
              </w:rPr>
              <w:t>. Να αναφερθεί η ταχύτητα αντιγραφής – εκτύπωσης διπλής όψης Α4.</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17.</w:t>
            </w:r>
          </w:p>
        </w:tc>
        <w:tc>
          <w:tcPr>
            <w:tcW w:w="5528" w:type="dxa"/>
          </w:tcPr>
          <w:p w:rsidR="00206CFE" w:rsidRDefault="00206CFE" w:rsidP="008C10C4">
            <w:pPr>
              <w:jc w:val="both"/>
              <w:rPr>
                <w:rFonts w:eastAsia="Meiryo"/>
                <w:sz w:val="20"/>
              </w:rPr>
            </w:pPr>
            <w:r>
              <w:rPr>
                <w:rFonts w:eastAsia="Meiryo"/>
                <w:sz w:val="20"/>
              </w:rPr>
              <w:t>Να διαθέτει σύστημα αυτόματης επιλογής κασέτας (</w:t>
            </w:r>
            <w:r>
              <w:rPr>
                <w:rFonts w:eastAsia="Meiryo"/>
                <w:sz w:val="20"/>
                <w:lang w:val="en-US"/>
              </w:rPr>
              <w:t>APS</w:t>
            </w:r>
            <w:r w:rsidRPr="00C01A46">
              <w:rPr>
                <w:rFonts w:eastAsia="Meiryo"/>
                <w:sz w:val="20"/>
              </w:rPr>
              <w:t>)</w:t>
            </w:r>
            <w:r>
              <w:rPr>
                <w:rFonts w:eastAsia="Meiryo"/>
                <w:sz w:val="20"/>
              </w:rPr>
              <w:t xml:space="preserve"> και σύστημα αυτόματης επιλογής λόγου αναπαραγωγής (</w:t>
            </w:r>
            <w:r>
              <w:rPr>
                <w:rFonts w:eastAsia="Meiryo"/>
                <w:sz w:val="20"/>
                <w:lang w:val="en-US"/>
              </w:rPr>
              <w:t>AMS</w:t>
            </w:r>
            <w:r w:rsidRPr="00C01A46">
              <w:rPr>
                <w:rFonts w:eastAsia="Meiryo"/>
                <w:sz w:val="20"/>
              </w:rPr>
              <w:t>)</w:t>
            </w:r>
            <w:r>
              <w:rPr>
                <w:rFonts w:eastAsia="Meiryo"/>
                <w:sz w:val="20"/>
              </w:rPr>
              <w:t>.</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18.</w:t>
            </w:r>
          </w:p>
        </w:tc>
        <w:tc>
          <w:tcPr>
            <w:tcW w:w="5528" w:type="dxa"/>
          </w:tcPr>
          <w:p w:rsidR="00206CFE" w:rsidRDefault="00206CFE" w:rsidP="008C10C4">
            <w:pPr>
              <w:jc w:val="both"/>
              <w:rPr>
                <w:rFonts w:eastAsia="Meiryo"/>
                <w:sz w:val="20"/>
              </w:rPr>
            </w:pPr>
            <w:r>
              <w:rPr>
                <w:rFonts w:eastAsia="Meiryo"/>
                <w:sz w:val="20"/>
              </w:rPr>
              <w:t xml:space="preserve">Να διαθέτει έγχρωμη οθόνη αφής 9’’ τουλάχιστον </w:t>
            </w:r>
            <w:r w:rsidRPr="001F1771">
              <w:rPr>
                <w:rFonts w:eastAsia="Meiryo"/>
                <w:sz w:val="20"/>
              </w:rPr>
              <w:t xml:space="preserve">λειτουργίας και χειρισμού με  φωτεινές ενδείξεις με απεικόνιση των σημείων εμπλοκής του χαρτιού, έλλειψης αναλώσιμων υλικών, κλπ. στην ελληνική γλώσσα. Το </w:t>
            </w:r>
            <w:proofErr w:type="spellStart"/>
            <w:r w:rsidRPr="001F1771">
              <w:rPr>
                <w:rFonts w:eastAsia="Meiryo"/>
                <w:sz w:val="20"/>
              </w:rPr>
              <w:t>panel</w:t>
            </w:r>
            <w:proofErr w:type="spellEnd"/>
            <w:r w:rsidRPr="001F1771">
              <w:rPr>
                <w:rFonts w:eastAsia="Meiryo"/>
                <w:sz w:val="20"/>
              </w:rPr>
              <w:t xml:space="preserve"> πρέπει να διαθέτει ευανάγνωστα στοιχεία ή αντίστοιχες ρυθμίσεις μεγέθυνσης για χρήση από άτομα με περιορισμένη δυνατότητα όρασης.</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19.</w:t>
            </w:r>
          </w:p>
        </w:tc>
        <w:tc>
          <w:tcPr>
            <w:tcW w:w="5528" w:type="dxa"/>
          </w:tcPr>
          <w:p w:rsidR="00206CFE" w:rsidRDefault="00206CFE" w:rsidP="008C10C4">
            <w:pPr>
              <w:jc w:val="both"/>
              <w:rPr>
                <w:rFonts w:eastAsia="Meiryo"/>
                <w:sz w:val="20"/>
              </w:rPr>
            </w:pPr>
            <w:r>
              <w:rPr>
                <w:rFonts w:eastAsia="Meiryo"/>
                <w:sz w:val="20"/>
              </w:rPr>
              <w:t>Να διαθέτει ε</w:t>
            </w:r>
            <w:r w:rsidRPr="001F1771">
              <w:rPr>
                <w:rFonts w:eastAsia="Meiryo"/>
                <w:sz w:val="20"/>
              </w:rPr>
              <w:t xml:space="preserve">πεξεργαστή </w:t>
            </w:r>
            <w:proofErr w:type="spellStart"/>
            <w:r w:rsidRPr="001F1771">
              <w:rPr>
                <w:rFonts w:eastAsia="Meiryo"/>
                <w:sz w:val="20"/>
              </w:rPr>
              <w:t>dual</w:t>
            </w:r>
            <w:proofErr w:type="spellEnd"/>
            <w:r w:rsidRPr="001F1771">
              <w:rPr>
                <w:rFonts w:eastAsia="Meiryo"/>
                <w:sz w:val="20"/>
              </w:rPr>
              <w:t xml:space="preserve"> </w:t>
            </w:r>
            <w:proofErr w:type="spellStart"/>
            <w:r w:rsidRPr="001F1771">
              <w:rPr>
                <w:rFonts w:eastAsia="Meiryo"/>
                <w:sz w:val="20"/>
              </w:rPr>
              <w:t>core</w:t>
            </w:r>
            <w:proofErr w:type="spellEnd"/>
            <w:r w:rsidRPr="001F1771">
              <w:rPr>
                <w:rFonts w:eastAsia="Meiryo"/>
                <w:sz w:val="20"/>
              </w:rPr>
              <w:t xml:space="preserve"> 1,25 </w:t>
            </w:r>
            <w:proofErr w:type="spellStart"/>
            <w:r w:rsidRPr="001F1771">
              <w:rPr>
                <w:rFonts w:eastAsia="Meiryo"/>
                <w:sz w:val="20"/>
              </w:rPr>
              <w:t>GHz</w:t>
            </w:r>
            <w:proofErr w:type="spellEnd"/>
            <w:r w:rsidRPr="001F1771">
              <w:rPr>
                <w:rFonts w:eastAsia="Meiryo"/>
                <w:sz w:val="20"/>
              </w:rPr>
              <w:t xml:space="preserve"> τουλάχιστον</w:t>
            </w:r>
            <w:r>
              <w:rPr>
                <w:rFonts w:eastAsia="Meiryo"/>
                <w:sz w:val="20"/>
              </w:rPr>
              <w:t>.</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20.</w:t>
            </w:r>
          </w:p>
        </w:tc>
        <w:tc>
          <w:tcPr>
            <w:tcW w:w="5528" w:type="dxa"/>
          </w:tcPr>
          <w:p w:rsidR="00206CFE" w:rsidRDefault="00206CFE" w:rsidP="008C10C4">
            <w:pPr>
              <w:jc w:val="both"/>
              <w:rPr>
                <w:rFonts w:eastAsia="Meiryo"/>
                <w:sz w:val="20"/>
              </w:rPr>
            </w:pPr>
            <w:r>
              <w:rPr>
                <w:rFonts w:eastAsia="Meiryo"/>
                <w:sz w:val="20"/>
              </w:rPr>
              <w:t>Να έ</w:t>
            </w:r>
            <w:r w:rsidRPr="001F1771">
              <w:rPr>
                <w:rFonts w:eastAsia="Meiryo"/>
                <w:sz w:val="20"/>
              </w:rPr>
              <w:t xml:space="preserve">χει πληκτρολόγιο τουλάχιστον 10 πλήκτρων για προεπιλογή αριθμού φωτοαντιγράφων έως </w:t>
            </w:r>
            <w:r w:rsidRPr="001F1771">
              <w:rPr>
                <w:rFonts w:eastAsia="Meiryo"/>
                <w:sz w:val="20"/>
              </w:rPr>
              <w:lastRenderedPageBreak/>
              <w:t>999 τουλάχιστον.</w:t>
            </w:r>
          </w:p>
        </w:tc>
        <w:tc>
          <w:tcPr>
            <w:tcW w:w="1313" w:type="dxa"/>
          </w:tcPr>
          <w:p w:rsidR="00206CFE" w:rsidRDefault="00206CFE" w:rsidP="008C10C4">
            <w:pPr>
              <w:jc w:val="center"/>
              <w:rPr>
                <w:rFonts w:eastAsia="Meiryo"/>
                <w:sz w:val="20"/>
              </w:rPr>
            </w:pPr>
            <w:r>
              <w:rPr>
                <w:rFonts w:eastAsia="Meiryo"/>
                <w:sz w:val="20"/>
              </w:rPr>
              <w:lastRenderedPageBreak/>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Pr="001F1771" w:rsidRDefault="00206CFE" w:rsidP="008C10C4">
            <w:pPr>
              <w:jc w:val="center"/>
              <w:rPr>
                <w:rFonts w:eastAsia="Meiryo"/>
                <w:sz w:val="20"/>
              </w:rPr>
            </w:pPr>
            <w:r>
              <w:rPr>
                <w:rFonts w:eastAsia="Meiryo"/>
                <w:sz w:val="20"/>
              </w:rPr>
              <w:lastRenderedPageBreak/>
              <w:t>21.</w:t>
            </w:r>
          </w:p>
        </w:tc>
        <w:tc>
          <w:tcPr>
            <w:tcW w:w="5528" w:type="dxa"/>
          </w:tcPr>
          <w:p w:rsidR="00206CFE" w:rsidRDefault="00206CFE" w:rsidP="008C10C4">
            <w:pPr>
              <w:jc w:val="both"/>
              <w:rPr>
                <w:rFonts w:eastAsia="Meiryo"/>
                <w:sz w:val="20"/>
              </w:rPr>
            </w:pPr>
            <w:r w:rsidRPr="001F1771">
              <w:rPr>
                <w:rFonts w:eastAsia="Meiryo"/>
                <w:sz w:val="20"/>
              </w:rPr>
              <w:t>Να διαθέτει σύστημα σμίκρυνσης μεγέθυνσης 25 έως 400 % με δυνατότητα αυξομείωσης τουλάχιστον ανά 1% ανά βαθμίδα</w:t>
            </w:r>
            <w:r>
              <w:rPr>
                <w:rFonts w:eastAsia="Meiryo"/>
                <w:sz w:val="20"/>
              </w:rPr>
              <w:t>.</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22.</w:t>
            </w:r>
          </w:p>
        </w:tc>
        <w:tc>
          <w:tcPr>
            <w:tcW w:w="5528" w:type="dxa"/>
          </w:tcPr>
          <w:p w:rsidR="00206CFE" w:rsidRDefault="00206CFE" w:rsidP="008C10C4">
            <w:pPr>
              <w:jc w:val="both"/>
              <w:rPr>
                <w:rFonts w:eastAsia="Meiryo"/>
                <w:sz w:val="20"/>
              </w:rPr>
            </w:pPr>
            <w:r>
              <w:rPr>
                <w:rFonts w:eastAsia="Meiryo"/>
                <w:sz w:val="20"/>
              </w:rPr>
              <w:t>Να δ</w:t>
            </w:r>
            <w:r w:rsidRPr="001F1771">
              <w:rPr>
                <w:rFonts w:eastAsia="Meiryo"/>
                <w:sz w:val="20"/>
              </w:rPr>
              <w:t>ιαθέτει εξαψήφιο ή μεγαλύτερο γενικό μετρητή.</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23.</w:t>
            </w:r>
          </w:p>
        </w:tc>
        <w:tc>
          <w:tcPr>
            <w:tcW w:w="5528" w:type="dxa"/>
          </w:tcPr>
          <w:p w:rsidR="00206CFE" w:rsidRDefault="00206CFE" w:rsidP="008C10C4">
            <w:pPr>
              <w:jc w:val="both"/>
              <w:rPr>
                <w:rFonts w:eastAsia="Meiryo"/>
                <w:sz w:val="20"/>
              </w:rPr>
            </w:pPr>
            <w:r>
              <w:rPr>
                <w:rFonts w:eastAsia="Meiryo"/>
                <w:sz w:val="20"/>
              </w:rPr>
              <w:t>Να έχει χρόνο προθέρμανσης μέχρι 30 δευτερόλεπτα και χρόνο αντιγραφής πρώτου αντιγράφου μέχρι 6 δευτερόλεπτα πλέον της προθέρμανσης.</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24.</w:t>
            </w:r>
          </w:p>
        </w:tc>
        <w:tc>
          <w:tcPr>
            <w:tcW w:w="5528" w:type="dxa"/>
          </w:tcPr>
          <w:p w:rsidR="00206CFE" w:rsidRDefault="00206CFE" w:rsidP="008C10C4">
            <w:pPr>
              <w:jc w:val="both"/>
              <w:rPr>
                <w:rFonts w:eastAsia="Meiryo"/>
                <w:sz w:val="20"/>
              </w:rPr>
            </w:pPr>
            <w:r>
              <w:rPr>
                <w:rFonts w:eastAsia="Meiryo"/>
                <w:sz w:val="20"/>
              </w:rPr>
              <w:t>Να διαθέτει αυτόματο τροφοδότη πρωτοτύπων σάρωσης διπλής όψης 100 φύλλων.</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Pr="00D06411" w:rsidRDefault="00206CFE" w:rsidP="008C10C4">
            <w:pPr>
              <w:jc w:val="center"/>
              <w:rPr>
                <w:rFonts w:eastAsia="Meiryo"/>
                <w:sz w:val="20"/>
              </w:rPr>
            </w:pPr>
            <w:r>
              <w:rPr>
                <w:rFonts w:eastAsia="Meiryo"/>
                <w:sz w:val="20"/>
              </w:rPr>
              <w:t>25.</w:t>
            </w:r>
          </w:p>
        </w:tc>
        <w:tc>
          <w:tcPr>
            <w:tcW w:w="5528" w:type="dxa"/>
          </w:tcPr>
          <w:p w:rsidR="00206CFE" w:rsidRDefault="00206CFE" w:rsidP="008C10C4">
            <w:pPr>
              <w:jc w:val="both"/>
              <w:rPr>
                <w:rFonts w:eastAsia="Meiryo"/>
                <w:sz w:val="20"/>
              </w:rPr>
            </w:pPr>
            <w:r w:rsidRPr="00D06411">
              <w:rPr>
                <w:rFonts w:eastAsia="Meiryo"/>
                <w:sz w:val="20"/>
              </w:rPr>
              <w:t xml:space="preserve">Να διαθέτει κωδικούς πρόσβασης ή δυνατότητα άλλου τρόπου αναγνώρισης πρόσβασης π.χ. ID </w:t>
            </w:r>
            <w:proofErr w:type="spellStart"/>
            <w:r w:rsidRPr="00D06411">
              <w:rPr>
                <w:rFonts w:eastAsia="Meiryo"/>
                <w:sz w:val="20"/>
              </w:rPr>
              <w:t>Card</w:t>
            </w:r>
            <w:proofErr w:type="spellEnd"/>
            <w:r w:rsidRPr="00D06411">
              <w:rPr>
                <w:rFonts w:eastAsia="Meiryo"/>
                <w:sz w:val="20"/>
              </w:rPr>
              <w:t>.</w:t>
            </w:r>
            <w:r>
              <w:rPr>
                <w:rFonts w:eastAsia="Meiryo"/>
                <w:sz w:val="20"/>
              </w:rPr>
              <w:t xml:space="preserve"> </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26.</w:t>
            </w:r>
          </w:p>
        </w:tc>
        <w:tc>
          <w:tcPr>
            <w:tcW w:w="5528" w:type="dxa"/>
          </w:tcPr>
          <w:p w:rsidR="00206CFE" w:rsidRDefault="00206CFE" w:rsidP="008C10C4">
            <w:pPr>
              <w:jc w:val="both"/>
              <w:rPr>
                <w:rFonts w:eastAsia="Meiryo"/>
                <w:sz w:val="20"/>
              </w:rPr>
            </w:pPr>
            <w:r>
              <w:rPr>
                <w:rFonts w:eastAsia="Meiryo"/>
                <w:sz w:val="20"/>
              </w:rPr>
              <w:t xml:space="preserve">Να διαθέτει σύστημα </w:t>
            </w:r>
            <w:proofErr w:type="spellStart"/>
            <w:r>
              <w:rPr>
                <w:rFonts w:eastAsia="Meiryo"/>
                <w:sz w:val="20"/>
              </w:rPr>
              <w:t>φωτοαντιγραφής</w:t>
            </w:r>
            <w:proofErr w:type="spellEnd"/>
            <w:r>
              <w:rPr>
                <w:rFonts w:eastAsia="Meiryo"/>
                <w:sz w:val="20"/>
              </w:rPr>
              <w:t xml:space="preserve"> από βιβλία (</w:t>
            </w:r>
            <w:r>
              <w:rPr>
                <w:rFonts w:eastAsia="Meiryo"/>
                <w:sz w:val="20"/>
                <w:lang w:val="en-US"/>
              </w:rPr>
              <w:t>book</w:t>
            </w:r>
            <w:r w:rsidRPr="00D06411">
              <w:rPr>
                <w:rFonts w:eastAsia="Meiryo"/>
                <w:sz w:val="20"/>
              </w:rPr>
              <w:t xml:space="preserve"> </w:t>
            </w:r>
            <w:r>
              <w:rPr>
                <w:rFonts w:eastAsia="Meiryo"/>
                <w:sz w:val="20"/>
                <w:lang w:val="en-US"/>
              </w:rPr>
              <w:t>mode</w:t>
            </w:r>
            <w:r w:rsidRPr="00D06411">
              <w:rPr>
                <w:rFonts w:eastAsia="Meiryo"/>
                <w:sz w:val="20"/>
              </w:rPr>
              <w:t>)</w:t>
            </w:r>
            <w:r>
              <w:rPr>
                <w:rFonts w:eastAsia="Meiryo"/>
                <w:sz w:val="20"/>
              </w:rPr>
              <w:t>.</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27.</w:t>
            </w:r>
          </w:p>
        </w:tc>
        <w:tc>
          <w:tcPr>
            <w:tcW w:w="5528" w:type="dxa"/>
          </w:tcPr>
          <w:p w:rsidR="00206CFE" w:rsidRDefault="00206CFE" w:rsidP="008C10C4">
            <w:pPr>
              <w:jc w:val="both"/>
              <w:rPr>
                <w:rFonts w:eastAsia="Meiryo"/>
                <w:sz w:val="20"/>
              </w:rPr>
            </w:pPr>
            <w:r>
              <w:rPr>
                <w:rFonts w:eastAsia="Meiryo"/>
                <w:sz w:val="20"/>
              </w:rPr>
              <w:t xml:space="preserve">Να έχει δυνατότητα εκτύπωσης από </w:t>
            </w:r>
            <w:r>
              <w:rPr>
                <w:rFonts w:eastAsia="Meiryo"/>
                <w:sz w:val="20"/>
                <w:lang w:val="en-US"/>
              </w:rPr>
              <w:t>USB</w:t>
            </w:r>
            <w:r>
              <w:rPr>
                <w:rFonts w:eastAsia="Meiryo"/>
                <w:sz w:val="20"/>
              </w:rPr>
              <w:t>.</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Pr="00ED1562" w:rsidRDefault="00206CFE" w:rsidP="008C10C4">
            <w:pPr>
              <w:jc w:val="center"/>
              <w:rPr>
                <w:rFonts w:eastAsia="Meiryo"/>
                <w:sz w:val="20"/>
              </w:rPr>
            </w:pPr>
            <w:r>
              <w:rPr>
                <w:rFonts w:eastAsia="Meiryo"/>
                <w:sz w:val="20"/>
              </w:rPr>
              <w:t>28.</w:t>
            </w:r>
          </w:p>
        </w:tc>
        <w:tc>
          <w:tcPr>
            <w:tcW w:w="5528" w:type="dxa"/>
          </w:tcPr>
          <w:p w:rsidR="00206CFE" w:rsidRDefault="00206CFE" w:rsidP="008C10C4">
            <w:pPr>
              <w:jc w:val="both"/>
              <w:rPr>
                <w:rFonts w:eastAsia="Meiryo"/>
                <w:sz w:val="20"/>
              </w:rPr>
            </w:pPr>
            <w:r w:rsidRPr="00ED1562">
              <w:rPr>
                <w:rFonts w:eastAsia="Meiryo"/>
                <w:sz w:val="20"/>
              </w:rPr>
              <w:t>Να διαθέτει μνήμη τουλάχιστον 3 GB, Σκληρό Δίσκο 320GB και δυνατότητα Κρυπτογράφησης δεδομένων.</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Pr="00ED1562" w:rsidRDefault="00206CFE" w:rsidP="008C10C4">
            <w:pPr>
              <w:jc w:val="center"/>
              <w:rPr>
                <w:rFonts w:eastAsia="Meiryo"/>
                <w:sz w:val="20"/>
              </w:rPr>
            </w:pPr>
            <w:r>
              <w:rPr>
                <w:rFonts w:eastAsia="Meiryo"/>
                <w:sz w:val="20"/>
              </w:rPr>
              <w:t>29.</w:t>
            </w:r>
          </w:p>
        </w:tc>
        <w:tc>
          <w:tcPr>
            <w:tcW w:w="5528" w:type="dxa"/>
          </w:tcPr>
          <w:p w:rsidR="00206CFE" w:rsidRDefault="00206CFE" w:rsidP="008C10C4">
            <w:pPr>
              <w:jc w:val="both"/>
              <w:rPr>
                <w:rFonts w:eastAsia="Meiryo"/>
                <w:sz w:val="20"/>
              </w:rPr>
            </w:pPr>
            <w:r w:rsidRPr="00ED1562">
              <w:rPr>
                <w:rFonts w:eastAsia="Meiryo"/>
                <w:sz w:val="20"/>
              </w:rPr>
              <w:t xml:space="preserve">Να έχει δυνατότητα δικτυακής σύνδεσης τουλάχιστον </w:t>
            </w:r>
            <w:proofErr w:type="spellStart"/>
            <w:r w:rsidRPr="00ED1562">
              <w:rPr>
                <w:rFonts w:eastAsia="Meiryo"/>
                <w:sz w:val="20"/>
              </w:rPr>
              <w:t>Ethernet</w:t>
            </w:r>
            <w:proofErr w:type="spellEnd"/>
            <w:r w:rsidRPr="00ED1562">
              <w:rPr>
                <w:rFonts w:eastAsia="Meiryo"/>
                <w:sz w:val="20"/>
              </w:rPr>
              <w:t xml:space="preserve"> 10/100/1000 </w:t>
            </w:r>
            <w:proofErr w:type="spellStart"/>
            <w:r w:rsidRPr="00ED1562">
              <w:rPr>
                <w:rFonts w:eastAsia="Meiryo"/>
                <w:sz w:val="20"/>
              </w:rPr>
              <w:t>BaseTX</w:t>
            </w:r>
            <w:proofErr w:type="spellEnd"/>
            <w:r w:rsidRPr="00ED1562">
              <w:rPr>
                <w:rFonts w:eastAsia="Meiryo"/>
                <w:sz w:val="20"/>
              </w:rPr>
              <w:t xml:space="preserve"> και ασύρματο τοπικό δίκτυο (IEEE 802.11 b/g/n).</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Pr="00ED1562" w:rsidRDefault="00206CFE" w:rsidP="008C10C4">
            <w:pPr>
              <w:jc w:val="center"/>
              <w:rPr>
                <w:rFonts w:eastAsia="Meiryo"/>
                <w:sz w:val="20"/>
              </w:rPr>
            </w:pPr>
            <w:r>
              <w:rPr>
                <w:rFonts w:eastAsia="Meiryo"/>
                <w:sz w:val="20"/>
              </w:rPr>
              <w:t>30.</w:t>
            </w:r>
          </w:p>
        </w:tc>
        <w:tc>
          <w:tcPr>
            <w:tcW w:w="5528" w:type="dxa"/>
          </w:tcPr>
          <w:p w:rsidR="00206CFE" w:rsidRDefault="00206CFE" w:rsidP="008C10C4">
            <w:pPr>
              <w:jc w:val="both"/>
              <w:rPr>
                <w:rFonts w:eastAsia="Meiryo"/>
                <w:sz w:val="20"/>
              </w:rPr>
            </w:pPr>
            <w:r w:rsidRPr="00ED1562">
              <w:rPr>
                <w:rFonts w:eastAsia="Meiryo"/>
                <w:sz w:val="20"/>
              </w:rPr>
              <w:t>Τα αναλώσιμα και τα εξαρτήματα του μηχανήματος θα πρέπει να ανακυκλώνονται. Ο προμηθευτής οφείλει να συμμετέχει σε σύστημα εναλλακτικής διαχείρισης αποβλήτων ηλεκτρικού και ηλεκτρονικού εξοπλισμού.</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Pr="00ED1562" w:rsidRDefault="00206CFE" w:rsidP="008C10C4">
            <w:pPr>
              <w:jc w:val="center"/>
              <w:rPr>
                <w:rFonts w:eastAsia="Meiryo"/>
                <w:sz w:val="20"/>
              </w:rPr>
            </w:pPr>
            <w:r>
              <w:rPr>
                <w:rFonts w:eastAsia="Meiryo"/>
                <w:sz w:val="20"/>
              </w:rPr>
              <w:t>31.</w:t>
            </w:r>
          </w:p>
        </w:tc>
        <w:tc>
          <w:tcPr>
            <w:tcW w:w="5528" w:type="dxa"/>
          </w:tcPr>
          <w:p w:rsidR="00206CFE" w:rsidRDefault="00206CFE" w:rsidP="008C10C4">
            <w:pPr>
              <w:jc w:val="both"/>
              <w:rPr>
                <w:rFonts w:eastAsia="Meiryo"/>
                <w:sz w:val="20"/>
              </w:rPr>
            </w:pPr>
            <w:r w:rsidRPr="00ED1562">
              <w:rPr>
                <w:rFonts w:eastAsia="Meiryo"/>
                <w:sz w:val="20"/>
              </w:rPr>
              <w:t>Να αναφερθεί η εγγυημένη τιμή μέγιστου θορύβου σε πλήρη λειτουργία (</w:t>
            </w:r>
            <w:proofErr w:type="spellStart"/>
            <w:r w:rsidRPr="00ED1562">
              <w:rPr>
                <w:rFonts w:eastAsia="Meiryo"/>
                <w:sz w:val="20"/>
              </w:rPr>
              <w:t>declared</w:t>
            </w:r>
            <w:proofErr w:type="spellEnd"/>
            <w:r w:rsidRPr="00ED1562">
              <w:rPr>
                <w:rFonts w:eastAsia="Meiryo"/>
                <w:sz w:val="20"/>
              </w:rPr>
              <w:t xml:space="preserve"> A- </w:t>
            </w:r>
            <w:proofErr w:type="spellStart"/>
            <w:r w:rsidRPr="00ED1562">
              <w:rPr>
                <w:rFonts w:eastAsia="Meiryo"/>
                <w:sz w:val="20"/>
              </w:rPr>
              <w:t>weighted</w:t>
            </w:r>
            <w:proofErr w:type="spellEnd"/>
            <w:r w:rsidRPr="00ED1562">
              <w:rPr>
                <w:rFonts w:eastAsia="Meiryo"/>
                <w:sz w:val="20"/>
              </w:rPr>
              <w:t xml:space="preserve"> </w:t>
            </w:r>
            <w:proofErr w:type="spellStart"/>
            <w:r w:rsidRPr="00ED1562">
              <w:rPr>
                <w:rFonts w:eastAsia="Meiryo"/>
                <w:sz w:val="20"/>
              </w:rPr>
              <w:t>sound</w:t>
            </w:r>
            <w:proofErr w:type="spellEnd"/>
            <w:r w:rsidRPr="00ED1562">
              <w:rPr>
                <w:rFonts w:eastAsia="Meiryo"/>
                <w:sz w:val="20"/>
              </w:rPr>
              <w:t xml:space="preserve"> </w:t>
            </w:r>
            <w:proofErr w:type="spellStart"/>
            <w:r w:rsidRPr="00ED1562">
              <w:rPr>
                <w:rFonts w:eastAsia="Meiryo"/>
                <w:sz w:val="20"/>
              </w:rPr>
              <w:t>power</w:t>
            </w:r>
            <w:proofErr w:type="spellEnd"/>
            <w:r w:rsidRPr="00ED1562">
              <w:rPr>
                <w:rFonts w:eastAsia="Meiryo"/>
                <w:sz w:val="20"/>
              </w:rPr>
              <w:t xml:space="preserve"> </w:t>
            </w:r>
            <w:proofErr w:type="spellStart"/>
            <w:r w:rsidRPr="00ED1562">
              <w:rPr>
                <w:rFonts w:eastAsia="Meiryo"/>
                <w:sz w:val="20"/>
              </w:rPr>
              <w:t>LWad</w:t>
            </w:r>
            <w:proofErr w:type="spellEnd"/>
            <w:r w:rsidRPr="00ED1562">
              <w:rPr>
                <w:rFonts w:eastAsia="Meiryo"/>
                <w:sz w:val="20"/>
              </w:rPr>
              <w:t xml:space="preserve">) της κατασκευάστριας εταιρίας σε </w:t>
            </w:r>
            <w:proofErr w:type="spellStart"/>
            <w:r w:rsidRPr="00ED1562">
              <w:rPr>
                <w:rFonts w:eastAsia="Meiryo"/>
                <w:sz w:val="20"/>
              </w:rPr>
              <w:t>dB</w:t>
            </w:r>
            <w:proofErr w:type="spellEnd"/>
            <w:r w:rsidRPr="00ED1562">
              <w:rPr>
                <w:rFonts w:eastAsia="Meiryo"/>
                <w:sz w:val="20"/>
              </w:rPr>
              <w:t>(A).</w:t>
            </w:r>
          </w:p>
        </w:tc>
        <w:tc>
          <w:tcPr>
            <w:tcW w:w="1313" w:type="dxa"/>
          </w:tcPr>
          <w:p w:rsidR="00206CFE" w:rsidRDefault="00206CFE" w:rsidP="008C10C4">
            <w:pPr>
              <w:jc w:val="center"/>
              <w:rPr>
                <w:rFonts w:eastAsia="Meiryo"/>
                <w:sz w:val="20"/>
              </w:rPr>
            </w:pPr>
            <w:r>
              <w:rPr>
                <w:rFonts w:eastAsia="Meiryo"/>
                <w:sz w:val="20"/>
              </w:rPr>
              <w:t>Να αναφερθεί</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Pr="00ED1562" w:rsidRDefault="00206CFE" w:rsidP="008C10C4">
            <w:pPr>
              <w:jc w:val="center"/>
              <w:rPr>
                <w:rFonts w:eastAsia="Meiryo"/>
                <w:sz w:val="20"/>
              </w:rPr>
            </w:pPr>
            <w:r>
              <w:rPr>
                <w:rFonts w:eastAsia="Meiryo"/>
                <w:sz w:val="20"/>
              </w:rPr>
              <w:t>32.</w:t>
            </w:r>
          </w:p>
        </w:tc>
        <w:tc>
          <w:tcPr>
            <w:tcW w:w="5528" w:type="dxa"/>
          </w:tcPr>
          <w:p w:rsidR="00206CFE" w:rsidRDefault="00206CFE" w:rsidP="008C10C4">
            <w:pPr>
              <w:jc w:val="both"/>
              <w:rPr>
                <w:rFonts w:eastAsia="Meiryo"/>
                <w:sz w:val="20"/>
              </w:rPr>
            </w:pPr>
            <w:r w:rsidRPr="00ED1562">
              <w:rPr>
                <w:rFonts w:eastAsia="Meiryo"/>
                <w:sz w:val="20"/>
              </w:rPr>
              <w:t xml:space="preserve">Να διαθέτει ενσωματωμένο OCR για την επεξεργασία των αρχείων απευθείας σε μορφές </w:t>
            </w:r>
            <w:proofErr w:type="spellStart"/>
            <w:r w:rsidRPr="00ED1562">
              <w:rPr>
                <w:rFonts w:eastAsia="Meiryo"/>
                <w:sz w:val="20"/>
              </w:rPr>
              <w:t>Powerpoint</w:t>
            </w:r>
            <w:proofErr w:type="spellEnd"/>
            <w:r w:rsidRPr="00ED1562">
              <w:rPr>
                <w:rFonts w:eastAsia="Meiryo"/>
                <w:sz w:val="20"/>
              </w:rPr>
              <w:t xml:space="preserve"> &amp; Word.</w:t>
            </w:r>
          </w:p>
        </w:tc>
        <w:tc>
          <w:tcPr>
            <w:tcW w:w="1313" w:type="dxa"/>
          </w:tcPr>
          <w:p w:rsidR="00206CFE" w:rsidRDefault="00206CFE" w:rsidP="008C10C4">
            <w:pPr>
              <w:jc w:val="center"/>
              <w:rPr>
                <w:rFonts w:eastAsia="Meiryo"/>
                <w:sz w:val="20"/>
              </w:rPr>
            </w:pPr>
            <w:r>
              <w:rPr>
                <w:rFonts w:eastAsia="Meiryo"/>
                <w:sz w:val="20"/>
              </w:rPr>
              <w:t>ΝΑΙ</w:t>
            </w:r>
          </w:p>
        </w:tc>
        <w:tc>
          <w:tcPr>
            <w:tcW w:w="1162" w:type="dxa"/>
          </w:tcPr>
          <w:p w:rsidR="00206CFE" w:rsidRDefault="00206CFE" w:rsidP="008C10C4">
            <w:pPr>
              <w:jc w:val="both"/>
              <w:rPr>
                <w:rFonts w:eastAsia="Meiryo"/>
                <w:sz w:val="20"/>
              </w:rPr>
            </w:pPr>
          </w:p>
        </w:tc>
        <w:tc>
          <w:tcPr>
            <w:tcW w:w="1381" w:type="dxa"/>
          </w:tcPr>
          <w:p w:rsidR="00206CFE" w:rsidRPr="002B7F45"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33.</w:t>
            </w:r>
          </w:p>
        </w:tc>
        <w:tc>
          <w:tcPr>
            <w:tcW w:w="5528" w:type="dxa"/>
          </w:tcPr>
          <w:p w:rsidR="00206CFE" w:rsidRPr="00260BA2" w:rsidRDefault="00206CFE" w:rsidP="008C10C4">
            <w:pPr>
              <w:jc w:val="both"/>
              <w:rPr>
                <w:rFonts w:eastAsia="Meiryo"/>
                <w:sz w:val="20"/>
              </w:rPr>
            </w:pPr>
            <w:r>
              <w:rPr>
                <w:rFonts w:eastAsia="Meiryo"/>
                <w:sz w:val="20"/>
              </w:rPr>
              <w:t>Να διαθέτει λ</w:t>
            </w:r>
            <w:r w:rsidRPr="00ED1562">
              <w:rPr>
                <w:rFonts w:eastAsia="Meiryo"/>
                <w:sz w:val="20"/>
              </w:rPr>
              <w:t>ειτουργικό</w:t>
            </w:r>
            <w:r w:rsidRPr="00260BA2">
              <w:rPr>
                <w:rFonts w:eastAsia="Meiryo"/>
                <w:sz w:val="20"/>
              </w:rPr>
              <w:t xml:space="preserve"> </w:t>
            </w:r>
            <w:r w:rsidRPr="00ED1562">
              <w:rPr>
                <w:rFonts w:eastAsia="Meiryo"/>
                <w:sz w:val="20"/>
              </w:rPr>
              <w:t>σύστημα</w:t>
            </w:r>
            <w:r w:rsidRPr="00260BA2">
              <w:rPr>
                <w:rFonts w:eastAsia="Meiryo"/>
                <w:sz w:val="20"/>
              </w:rPr>
              <w:t xml:space="preserve"> </w:t>
            </w:r>
            <w:r w:rsidRPr="00ED1562">
              <w:rPr>
                <w:rFonts w:eastAsia="Meiryo"/>
                <w:sz w:val="20"/>
                <w:lang w:val="en-US"/>
              </w:rPr>
              <w:t>Windows</w:t>
            </w:r>
            <w:r w:rsidRPr="00260BA2">
              <w:rPr>
                <w:rFonts w:eastAsia="Meiryo"/>
                <w:sz w:val="20"/>
              </w:rPr>
              <w:t xml:space="preserve"> </w:t>
            </w:r>
            <w:r w:rsidRPr="00ED1562">
              <w:rPr>
                <w:rFonts w:eastAsia="Meiryo"/>
                <w:sz w:val="20"/>
                <w:lang w:val="en-US"/>
              </w:rPr>
              <w:t>XP</w:t>
            </w:r>
            <w:r w:rsidRPr="00260BA2">
              <w:rPr>
                <w:rFonts w:eastAsia="Meiryo"/>
                <w:sz w:val="20"/>
              </w:rPr>
              <w:t xml:space="preserve">, </w:t>
            </w:r>
            <w:r w:rsidRPr="00ED1562">
              <w:rPr>
                <w:rFonts w:eastAsia="Meiryo"/>
                <w:sz w:val="20"/>
                <w:lang w:val="en-US"/>
              </w:rPr>
              <w:t>Vista</w:t>
            </w:r>
            <w:r w:rsidRPr="00260BA2">
              <w:rPr>
                <w:rFonts w:eastAsia="Meiryo"/>
                <w:sz w:val="20"/>
              </w:rPr>
              <w:t xml:space="preserve">, </w:t>
            </w:r>
            <w:r w:rsidRPr="00ED1562">
              <w:rPr>
                <w:rFonts w:eastAsia="Meiryo"/>
                <w:sz w:val="20"/>
                <w:lang w:val="en-US"/>
              </w:rPr>
              <w:t>Windows</w:t>
            </w:r>
            <w:r w:rsidRPr="00260BA2">
              <w:rPr>
                <w:rFonts w:eastAsia="Meiryo"/>
                <w:sz w:val="20"/>
              </w:rPr>
              <w:t xml:space="preserve"> 7/8/8.1/10, </w:t>
            </w:r>
            <w:r w:rsidRPr="00ED1562">
              <w:rPr>
                <w:rFonts w:eastAsia="Meiryo"/>
                <w:sz w:val="20"/>
                <w:lang w:val="en-US"/>
              </w:rPr>
              <w:t>Server</w:t>
            </w:r>
            <w:r w:rsidRPr="00260BA2">
              <w:rPr>
                <w:rFonts w:eastAsia="Meiryo"/>
                <w:sz w:val="20"/>
              </w:rPr>
              <w:t xml:space="preserve"> 2003/2008/2016 </w:t>
            </w:r>
            <w:r w:rsidRPr="00ED1562">
              <w:rPr>
                <w:rFonts w:eastAsia="Meiryo"/>
                <w:sz w:val="20"/>
                <w:lang w:val="en-US"/>
              </w:rPr>
              <w:t>R</w:t>
            </w:r>
            <w:r w:rsidRPr="00260BA2">
              <w:rPr>
                <w:rFonts w:eastAsia="Meiryo"/>
                <w:sz w:val="20"/>
              </w:rPr>
              <w:t xml:space="preserve">2/2012, </w:t>
            </w:r>
            <w:r w:rsidRPr="00ED1562">
              <w:rPr>
                <w:rFonts w:eastAsia="Meiryo"/>
                <w:sz w:val="20"/>
                <w:lang w:val="en-US"/>
              </w:rPr>
              <w:t>Mac</w:t>
            </w:r>
            <w:r w:rsidRPr="00260BA2">
              <w:rPr>
                <w:rFonts w:eastAsia="Meiryo"/>
                <w:sz w:val="20"/>
              </w:rPr>
              <w:t xml:space="preserve"> </w:t>
            </w:r>
            <w:r w:rsidRPr="00ED1562">
              <w:rPr>
                <w:rFonts w:eastAsia="Meiryo"/>
                <w:sz w:val="20"/>
                <w:lang w:val="en-US"/>
              </w:rPr>
              <w:t>OS</w:t>
            </w:r>
            <w:r w:rsidRPr="00260BA2">
              <w:rPr>
                <w:rFonts w:eastAsia="Meiryo"/>
                <w:sz w:val="20"/>
              </w:rPr>
              <w:t xml:space="preserve"> </w:t>
            </w:r>
            <w:r w:rsidRPr="00ED1562">
              <w:rPr>
                <w:rFonts w:eastAsia="Meiryo"/>
                <w:sz w:val="20"/>
                <w:lang w:val="en-US"/>
              </w:rPr>
              <w:t>X</w:t>
            </w:r>
            <w:r w:rsidRPr="00260BA2">
              <w:rPr>
                <w:rFonts w:eastAsia="Meiryo"/>
                <w:sz w:val="20"/>
              </w:rPr>
              <w:t xml:space="preserve"> 10.3.9+, 10.7+, 9.1+, </w:t>
            </w:r>
            <w:r w:rsidRPr="00ED1562">
              <w:rPr>
                <w:rFonts w:eastAsia="Meiryo"/>
                <w:sz w:val="20"/>
                <w:lang w:val="en-US"/>
              </w:rPr>
              <w:t>Citrix</w:t>
            </w:r>
            <w:r w:rsidRPr="00260BA2">
              <w:rPr>
                <w:rFonts w:eastAsia="Meiryo"/>
                <w:sz w:val="20"/>
              </w:rPr>
              <w:t xml:space="preserve">, </w:t>
            </w:r>
            <w:r w:rsidRPr="00ED1562">
              <w:rPr>
                <w:rFonts w:eastAsia="Meiryo"/>
                <w:sz w:val="20"/>
                <w:lang w:val="en-US"/>
              </w:rPr>
              <w:t>Linux</w:t>
            </w:r>
            <w:r w:rsidRPr="00260BA2">
              <w:rPr>
                <w:rFonts w:eastAsia="Meiryo"/>
                <w:sz w:val="20"/>
              </w:rPr>
              <w:t xml:space="preserve">, </w:t>
            </w:r>
            <w:r w:rsidRPr="00ED1562">
              <w:rPr>
                <w:rFonts w:eastAsia="Meiryo"/>
                <w:sz w:val="20"/>
                <w:lang w:val="en-US"/>
              </w:rPr>
              <w:t>UNIX</w:t>
            </w:r>
            <w:r w:rsidRPr="00260BA2">
              <w:rPr>
                <w:rFonts w:eastAsia="Meiryo"/>
                <w:sz w:val="20"/>
              </w:rPr>
              <w:t>.</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Pr="000D4BDA" w:rsidRDefault="00206CFE" w:rsidP="008C10C4">
            <w:pPr>
              <w:jc w:val="center"/>
              <w:rPr>
                <w:rFonts w:eastAsia="Meiryo"/>
                <w:sz w:val="20"/>
              </w:rPr>
            </w:pPr>
            <w:r>
              <w:rPr>
                <w:rFonts w:eastAsia="Meiryo"/>
                <w:sz w:val="20"/>
              </w:rPr>
              <w:t>34.</w:t>
            </w:r>
          </w:p>
        </w:tc>
        <w:tc>
          <w:tcPr>
            <w:tcW w:w="5528" w:type="dxa"/>
          </w:tcPr>
          <w:p w:rsidR="00206CFE" w:rsidRPr="00260BA2" w:rsidRDefault="00206CFE" w:rsidP="008C10C4">
            <w:pPr>
              <w:jc w:val="both"/>
              <w:rPr>
                <w:rFonts w:eastAsia="Meiryo"/>
                <w:sz w:val="20"/>
              </w:rPr>
            </w:pPr>
            <w:r w:rsidRPr="000D4BDA">
              <w:rPr>
                <w:rFonts w:eastAsia="Meiryo"/>
                <w:sz w:val="20"/>
              </w:rPr>
              <w:t xml:space="preserve">Έγχρωμο </w:t>
            </w:r>
            <w:proofErr w:type="spellStart"/>
            <w:r w:rsidRPr="000D4BDA">
              <w:rPr>
                <w:rFonts w:eastAsia="Meiryo"/>
                <w:sz w:val="20"/>
              </w:rPr>
              <w:t>scanner</w:t>
            </w:r>
            <w:proofErr w:type="spellEnd"/>
            <w:r w:rsidRPr="000D4BDA">
              <w:rPr>
                <w:rFonts w:eastAsia="Meiryo"/>
                <w:sz w:val="20"/>
              </w:rPr>
              <w:t xml:space="preserve">, σάρωση δικτύου, ανάλυση σάρωσης 600 x 600 </w:t>
            </w:r>
            <w:proofErr w:type="spellStart"/>
            <w:r w:rsidRPr="000D4BDA">
              <w:rPr>
                <w:rFonts w:eastAsia="Meiryo"/>
                <w:sz w:val="20"/>
              </w:rPr>
              <w:t>dpi</w:t>
            </w:r>
            <w:proofErr w:type="spellEnd"/>
            <w:r w:rsidRPr="000D4BDA">
              <w:rPr>
                <w:rFonts w:eastAsia="Meiryo"/>
                <w:sz w:val="20"/>
              </w:rPr>
              <w:t xml:space="preserve">, ταχύτητα σάρωσης Α4 70 ανά λεπτό/300 </w:t>
            </w:r>
            <w:proofErr w:type="spellStart"/>
            <w:r w:rsidRPr="000D4BDA">
              <w:rPr>
                <w:rFonts w:eastAsia="Meiryo"/>
                <w:sz w:val="20"/>
              </w:rPr>
              <w:t>dpi</w:t>
            </w:r>
            <w:proofErr w:type="spellEnd"/>
            <w:r w:rsidRPr="000D4BDA">
              <w:rPr>
                <w:rFonts w:eastAsia="Meiryo"/>
                <w:sz w:val="20"/>
              </w:rPr>
              <w:t xml:space="preserve"> τουλάχιστον (τόσο για </w:t>
            </w:r>
            <w:r w:rsidRPr="000D4BDA">
              <w:rPr>
                <w:rFonts w:eastAsia="Meiryo"/>
                <w:sz w:val="20"/>
              </w:rPr>
              <w:lastRenderedPageBreak/>
              <w:t xml:space="preserve">μαύρο όσο και για έγχρωμο), </w:t>
            </w:r>
            <w:proofErr w:type="spellStart"/>
            <w:r w:rsidRPr="000D4BDA">
              <w:rPr>
                <w:rFonts w:eastAsia="Meiryo"/>
                <w:sz w:val="20"/>
              </w:rPr>
              <w:t>Scan</w:t>
            </w:r>
            <w:proofErr w:type="spellEnd"/>
            <w:r w:rsidRPr="000D4BDA">
              <w:rPr>
                <w:rFonts w:eastAsia="Meiryo"/>
                <w:sz w:val="20"/>
              </w:rPr>
              <w:t xml:space="preserve"> </w:t>
            </w:r>
            <w:proofErr w:type="spellStart"/>
            <w:r w:rsidRPr="000D4BDA">
              <w:rPr>
                <w:rFonts w:eastAsia="Meiryo"/>
                <w:sz w:val="20"/>
              </w:rPr>
              <w:t>to</w:t>
            </w:r>
            <w:proofErr w:type="spellEnd"/>
            <w:r w:rsidRPr="000D4BDA">
              <w:rPr>
                <w:rFonts w:eastAsia="Meiryo"/>
                <w:sz w:val="20"/>
              </w:rPr>
              <w:t xml:space="preserve"> FTP, e-</w:t>
            </w:r>
            <w:proofErr w:type="spellStart"/>
            <w:r w:rsidRPr="000D4BDA">
              <w:rPr>
                <w:rFonts w:eastAsia="Meiryo"/>
                <w:sz w:val="20"/>
              </w:rPr>
              <w:t>mail,</w:t>
            </w:r>
            <w:proofErr w:type="spellEnd"/>
            <w:r w:rsidRPr="000D4BDA">
              <w:rPr>
                <w:rFonts w:eastAsia="Meiryo"/>
                <w:sz w:val="20"/>
              </w:rPr>
              <w:t xml:space="preserve"> USB.</w:t>
            </w:r>
          </w:p>
        </w:tc>
        <w:tc>
          <w:tcPr>
            <w:tcW w:w="1313" w:type="dxa"/>
          </w:tcPr>
          <w:p w:rsidR="00206CFE" w:rsidRPr="00260BA2" w:rsidRDefault="00206CFE" w:rsidP="008C10C4">
            <w:pPr>
              <w:jc w:val="center"/>
              <w:rPr>
                <w:rFonts w:eastAsia="Meiryo"/>
                <w:sz w:val="20"/>
              </w:rPr>
            </w:pPr>
            <w:r>
              <w:rPr>
                <w:rFonts w:eastAsia="Meiryo"/>
                <w:sz w:val="20"/>
              </w:rPr>
              <w:lastRenderedPageBreak/>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lastRenderedPageBreak/>
              <w:t>35.</w:t>
            </w:r>
          </w:p>
        </w:tc>
        <w:tc>
          <w:tcPr>
            <w:tcW w:w="5528" w:type="dxa"/>
          </w:tcPr>
          <w:p w:rsidR="00206CFE" w:rsidRPr="00260BA2" w:rsidRDefault="00206CFE" w:rsidP="008C10C4">
            <w:pPr>
              <w:jc w:val="both"/>
              <w:rPr>
                <w:rFonts w:eastAsia="Meiryo"/>
                <w:sz w:val="20"/>
              </w:rPr>
            </w:pPr>
            <w:r>
              <w:rPr>
                <w:rFonts w:eastAsia="Meiryo"/>
                <w:sz w:val="20"/>
              </w:rPr>
              <w:t xml:space="preserve">Ασπρόμαυρη </w:t>
            </w:r>
            <w:proofErr w:type="spellStart"/>
            <w:r>
              <w:rPr>
                <w:rFonts w:eastAsia="Meiryo"/>
                <w:sz w:val="20"/>
              </w:rPr>
              <w:t>φωτοαντιγραφή</w:t>
            </w:r>
            <w:proofErr w:type="spellEnd"/>
            <w:r>
              <w:rPr>
                <w:rFonts w:eastAsia="Meiryo"/>
                <w:sz w:val="20"/>
              </w:rPr>
              <w:t xml:space="preserve"> – εκτύπωση.</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36.</w:t>
            </w:r>
          </w:p>
        </w:tc>
        <w:tc>
          <w:tcPr>
            <w:tcW w:w="5528" w:type="dxa"/>
          </w:tcPr>
          <w:p w:rsidR="00206CFE" w:rsidRPr="00260BA2" w:rsidRDefault="00206CFE" w:rsidP="008C10C4">
            <w:pPr>
              <w:jc w:val="both"/>
              <w:rPr>
                <w:rFonts w:eastAsia="Meiryo"/>
                <w:sz w:val="20"/>
              </w:rPr>
            </w:pPr>
            <w:r>
              <w:rPr>
                <w:rFonts w:eastAsia="Meiryo"/>
                <w:sz w:val="20"/>
              </w:rPr>
              <w:t>Ταχύτητα εκτύπωσης τουλάχιστον 40 σελίδες Α4 το λεπτό.</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37.</w:t>
            </w:r>
          </w:p>
        </w:tc>
        <w:tc>
          <w:tcPr>
            <w:tcW w:w="5528" w:type="dxa"/>
          </w:tcPr>
          <w:p w:rsidR="00206CFE" w:rsidRPr="00260BA2" w:rsidRDefault="00206CFE" w:rsidP="008C10C4">
            <w:pPr>
              <w:jc w:val="both"/>
              <w:rPr>
                <w:rFonts w:eastAsia="Meiryo"/>
                <w:sz w:val="20"/>
              </w:rPr>
            </w:pPr>
            <w:r>
              <w:rPr>
                <w:rFonts w:eastAsia="Meiryo"/>
                <w:sz w:val="20"/>
              </w:rPr>
              <w:t>Παραγωγή αντιγράφων διαστάσεων από Α5 έως Α3.</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38.</w:t>
            </w:r>
          </w:p>
        </w:tc>
        <w:tc>
          <w:tcPr>
            <w:tcW w:w="5528" w:type="dxa"/>
          </w:tcPr>
          <w:p w:rsidR="00206CFE" w:rsidRPr="00260BA2" w:rsidRDefault="00206CFE" w:rsidP="008C10C4">
            <w:pPr>
              <w:jc w:val="both"/>
              <w:rPr>
                <w:rFonts w:eastAsia="Meiryo"/>
                <w:sz w:val="20"/>
              </w:rPr>
            </w:pPr>
            <w:r>
              <w:rPr>
                <w:rFonts w:eastAsia="Meiryo"/>
                <w:sz w:val="20"/>
              </w:rPr>
              <w:t xml:space="preserve">Υψηλής ποιότητας </w:t>
            </w:r>
            <w:proofErr w:type="spellStart"/>
            <w:r>
              <w:rPr>
                <w:rFonts w:eastAsia="Meiryo"/>
                <w:sz w:val="20"/>
              </w:rPr>
              <w:t>φωτοαντιγραφή</w:t>
            </w:r>
            <w:proofErr w:type="spellEnd"/>
            <w:r>
              <w:rPr>
                <w:rFonts w:eastAsia="Meiryo"/>
                <w:sz w:val="20"/>
              </w:rPr>
              <w:t xml:space="preserve"> με ανάλυση τουλάχιστον 600 Χ 600 </w:t>
            </w:r>
            <w:r>
              <w:rPr>
                <w:rFonts w:eastAsia="Meiryo"/>
                <w:sz w:val="20"/>
                <w:lang w:val="en-US"/>
              </w:rPr>
              <w:t>dpi</w:t>
            </w:r>
            <w:r w:rsidRPr="00761F27">
              <w:rPr>
                <w:rFonts w:eastAsia="Meiryo"/>
                <w:sz w:val="20"/>
              </w:rPr>
              <w:t xml:space="preserve"> </w:t>
            </w:r>
            <w:r>
              <w:rPr>
                <w:rFonts w:eastAsia="Meiryo"/>
                <w:sz w:val="20"/>
              </w:rPr>
              <w:t>και 256 τόνους του γκρι.</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Pr="000D4BDA" w:rsidRDefault="00206CFE" w:rsidP="008C10C4">
            <w:pPr>
              <w:jc w:val="center"/>
              <w:rPr>
                <w:rFonts w:eastAsia="Meiryo"/>
                <w:sz w:val="20"/>
              </w:rPr>
            </w:pPr>
            <w:r>
              <w:rPr>
                <w:rFonts w:eastAsia="Meiryo"/>
                <w:sz w:val="20"/>
              </w:rPr>
              <w:t>39.</w:t>
            </w:r>
          </w:p>
        </w:tc>
        <w:tc>
          <w:tcPr>
            <w:tcW w:w="5528" w:type="dxa"/>
          </w:tcPr>
          <w:p w:rsidR="00206CFE" w:rsidRPr="00260BA2" w:rsidRDefault="00206CFE" w:rsidP="008C10C4">
            <w:pPr>
              <w:jc w:val="both"/>
              <w:rPr>
                <w:rFonts w:eastAsia="Meiryo"/>
                <w:sz w:val="20"/>
              </w:rPr>
            </w:pPr>
            <w:r w:rsidRPr="000D4BDA">
              <w:rPr>
                <w:rFonts w:eastAsia="Meiryo"/>
                <w:sz w:val="20"/>
              </w:rPr>
              <w:t xml:space="preserve">Η εκτύπωση  να είναι υψηλής ποιότητας με ανάλυση τουλάχιστον 1200 x 1200 </w:t>
            </w:r>
            <w:proofErr w:type="spellStart"/>
            <w:r w:rsidRPr="000D4BDA">
              <w:rPr>
                <w:rFonts w:eastAsia="Meiryo"/>
                <w:sz w:val="20"/>
              </w:rPr>
              <w:t>dpi</w:t>
            </w:r>
            <w:proofErr w:type="spellEnd"/>
            <w:r w:rsidRPr="000D4BDA">
              <w:rPr>
                <w:rFonts w:eastAsia="Meiryo"/>
                <w:sz w:val="20"/>
              </w:rPr>
              <w:t>.</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Pr="00B10C52" w:rsidRDefault="00206CFE" w:rsidP="008C10C4">
            <w:pPr>
              <w:jc w:val="center"/>
              <w:rPr>
                <w:rFonts w:eastAsia="Meiryo"/>
                <w:sz w:val="20"/>
              </w:rPr>
            </w:pPr>
            <w:r>
              <w:rPr>
                <w:rFonts w:eastAsia="Meiryo"/>
                <w:sz w:val="20"/>
              </w:rPr>
              <w:t>40.</w:t>
            </w:r>
          </w:p>
        </w:tc>
        <w:tc>
          <w:tcPr>
            <w:tcW w:w="5528" w:type="dxa"/>
          </w:tcPr>
          <w:p w:rsidR="00206CFE" w:rsidRPr="00260BA2" w:rsidRDefault="00206CFE" w:rsidP="008C10C4">
            <w:pPr>
              <w:jc w:val="both"/>
              <w:rPr>
                <w:rFonts w:eastAsia="Meiryo"/>
                <w:sz w:val="20"/>
              </w:rPr>
            </w:pPr>
            <w:r w:rsidRPr="00B10C52">
              <w:rPr>
                <w:rFonts w:eastAsia="Meiryo"/>
                <w:sz w:val="20"/>
              </w:rPr>
              <w:t>Να διαθέτει σύστημα ηλεκτρονικής σελιδοποίησης εγγράφων (</w:t>
            </w:r>
            <w:proofErr w:type="spellStart"/>
            <w:r w:rsidRPr="00B10C52">
              <w:rPr>
                <w:rFonts w:eastAsia="Meiryo"/>
                <w:sz w:val="20"/>
              </w:rPr>
              <w:t>finisher</w:t>
            </w:r>
            <w:proofErr w:type="spellEnd"/>
            <w:r w:rsidRPr="00B10C52">
              <w:rPr>
                <w:rFonts w:eastAsia="Meiryo"/>
                <w:sz w:val="20"/>
              </w:rPr>
              <w:t>) με ενσωματωμένο μηχανισμό συρραφής.</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tcBorders>
              <w:bottom w:val="single" w:sz="4" w:space="0" w:color="auto"/>
            </w:tcBorders>
            <w:vAlign w:val="bottom"/>
          </w:tcPr>
          <w:p w:rsidR="00206CFE" w:rsidRDefault="00206CFE" w:rsidP="008C10C4">
            <w:pPr>
              <w:jc w:val="center"/>
              <w:rPr>
                <w:rFonts w:eastAsia="Meiryo"/>
                <w:sz w:val="20"/>
              </w:rPr>
            </w:pPr>
            <w:r>
              <w:rPr>
                <w:rFonts w:eastAsia="Meiryo"/>
                <w:sz w:val="20"/>
              </w:rPr>
              <w:t>41.</w:t>
            </w:r>
          </w:p>
        </w:tc>
        <w:tc>
          <w:tcPr>
            <w:tcW w:w="5528" w:type="dxa"/>
            <w:tcBorders>
              <w:bottom w:val="single" w:sz="4" w:space="0" w:color="auto"/>
            </w:tcBorders>
          </w:tcPr>
          <w:p w:rsidR="00206CFE" w:rsidRPr="00260BA2" w:rsidRDefault="00206CFE" w:rsidP="008C10C4">
            <w:pPr>
              <w:jc w:val="both"/>
              <w:rPr>
                <w:rFonts w:eastAsia="Meiryo"/>
                <w:sz w:val="20"/>
              </w:rPr>
            </w:pPr>
            <w:r>
              <w:rPr>
                <w:rFonts w:eastAsia="Meiryo"/>
                <w:sz w:val="20"/>
              </w:rPr>
              <w:t>Όλες οι παράγραφοι και όλοι οι όροι των τεχνικών προδιαγραφών του παρόντος πρέπει να απαντηθούν με αντίστοιχες υποχρεωτικές παραπομπές στα τεχνικά φυλλάδια (</w:t>
            </w:r>
            <w:r>
              <w:rPr>
                <w:rFonts w:eastAsia="Meiryo"/>
                <w:sz w:val="20"/>
                <w:lang w:val="en-US"/>
              </w:rPr>
              <w:t>prospectus</w:t>
            </w:r>
            <w:r w:rsidRPr="00B10C52">
              <w:rPr>
                <w:rFonts w:eastAsia="Meiryo"/>
                <w:sz w:val="20"/>
              </w:rPr>
              <w:t>)</w:t>
            </w:r>
            <w:r>
              <w:rPr>
                <w:rFonts w:eastAsia="Meiryo"/>
                <w:sz w:val="20"/>
              </w:rPr>
              <w:t>, τα οποία θα συνυποβάλλονται μαζί με το Έντυπο Τεχνικής και Οικονομικής Προσφοράς. Στην περίπτωση που ορισμένα από τα ζητούμενα τεχνικά χαρακτηριστικά δεν αναφέρονται στα τεχνικά φυλλάδια (</w:t>
            </w:r>
            <w:r>
              <w:rPr>
                <w:rFonts w:eastAsia="Meiryo"/>
                <w:sz w:val="20"/>
                <w:lang w:val="en-US"/>
              </w:rPr>
              <w:t>prospectus</w:t>
            </w:r>
            <w:r w:rsidRPr="008B5F89">
              <w:rPr>
                <w:rFonts w:eastAsia="Meiryo"/>
                <w:sz w:val="20"/>
              </w:rPr>
              <w:t>)</w:t>
            </w:r>
            <w:r>
              <w:rPr>
                <w:rFonts w:eastAsia="Meiryo"/>
                <w:sz w:val="20"/>
              </w:rPr>
              <w:t>, η επαλήθευσή τους θα γίνεται από επίσημες βεβαιώσεις της κατασκευάστριας εταιρείας.</w:t>
            </w:r>
          </w:p>
        </w:tc>
        <w:tc>
          <w:tcPr>
            <w:tcW w:w="1313" w:type="dxa"/>
            <w:tcBorders>
              <w:bottom w:val="single" w:sz="4" w:space="0" w:color="auto"/>
            </w:tcBorders>
          </w:tcPr>
          <w:p w:rsidR="00206CFE" w:rsidRPr="00260BA2" w:rsidRDefault="00206CFE" w:rsidP="008C10C4">
            <w:pPr>
              <w:jc w:val="center"/>
              <w:rPr>
                <w:rFonts w:eastAsia="Meiryo"/>
                <w:sz w:val="20"/>
              </w:rPr>
            </w:pPr>
            <w:r>
              <w:rPr>
                <w:rFonts w:eastAsia="Meiryo"/>
                <w:sz w:val="20"/>
              </w:rPr>
              <w:t>ΝΑΙ</w:t>
            </w:r>
          </w:p>
        </w:tc>
        <w:tc>
          <w:tcPr>
            <w:tcW w:w="1162" w:type="dxa"/>
            <w:tcBorders>
              <w:bottom w:val="single" w:sz="4" w:space="0" w:color="auto"/>
            </w:tcBorders>
          </w:tcPr>
          <w:p w:rsidR="00206CFE" w:rsidRPr="00260BA2" w:rsidRDefault="00206CFE" w:rsidP="008C10C4">
            <w:pPr>
              <w:jc w:val="both"/>
              <w:rPr>
                <w:rFonts w:eastAsia="Meiryo"/>
                <w:sz w:val="20"/>
              </w:rPr>
            </w:pPr>
          </w:p>
        </w:tc>
        <w:tc>
          <w:tcPr>
            <w:tcW w:w="1381" w:type="dxa"/>
            <w:tcBorders>
              <w:bottom w:val="single" w:sz="4" w:space="0" w:color="auto"/>
            </w:tcBorders>
          </w:tcPr>
          <w:p w:rsidR="00206CFE" w:rsidRPr="00260BA2" w:rsidRDefault="00206CFE" w:rsidP="008C10C4">
            <w:pPr>
              <w:jc w:val="both"/>
              <w:rPr>
                <w:rFonts w:eastAsia="Meiryo"/>
                <w:b/>
                <w:sz w:val="20"/>
              </w:rPr>
            </w:pPr>
          </w:p>
        </w:tc>
      </w:tr>
      <w:tr w:rsidR="00206CFE" w:rsidTr="008C10C4">
        <w:tc>
          <w:tcPr>
            <w:tcW w:w="9854" w:type="dxa"/>
            <w:gridSpan w:val="5"/>
            <w:shd w:val="pct10" w:color="auto" w:fill="auto"/>
            <w:vAlign w:val="bottom"/>
          </w:tcPr>
          <w:p w:rsidR="00206CFE" w:rsidRPr="008F6527" w:rsidRDefault="00206CFE" w:rsidP="00206CFE">
            <w:pPr>
              <w:pStyle w:val="a3"/>
              <w:numPr>
                <w:ilvl w:val="0"/>
                <w:numId w:val="1"/>
              </w:numPr>
              <w:jc w:val="both"/>
              <w:rPr>
                <w:rFonts w:eastAsia="Meiryo"/>
                <w:b/>
                <w:sz w:val="20"/>
              </w:rPr>
            </w:pPr>
            <w:r w:rsidRPr="008F6527">
              <w:rPr>
                <w:rFonts w:eastAsia="Meiryo"/>
                <w:b/>
                <w:sz w:val="20"/>
              </w:rPr>
              <w:t>ΟΡΟΙ</w:t>
            </w:r>
          </w:p>
        </w:tc>
      </w:tr>
      <w:tr w:rsidR="00206CFE" w:rsidTr="008C10C4">
        <w:tc>
          <w:tcPr>
            <w:tcW w:w="470" w:type="dxa"/>
            <w:vAlign w:val="bottom"/>
          </w:tcPr>
          <w:p w:rsidR="00206CFE" w:rsidRDefault="00206CFE" w:rsidP="008C10C4">
            <w:pPr>
              <w:jc w:val="center"/>
              <w:rPr>
                <w:rFonts w:eastAsia="Meiryo"/>
                <w:sz w:val="20"/>
              </w:rPr>
            </w:pPr>
            <w:r>
              <w:rPr>
                <w:rFonts w:eastAsia="Meiryo"/>
                <w:sz w:val="20"/>
              </w:rPr>
              <w:t>1.</w:t>
            </w:r>
          </w:p>
        </w:tc>
        <w:tc>
          <w:tcPr>
            <w:tcW w:w="5528" w:type="dxa"/>
          </w:tcPr>
          <w:p w:rsidR="00206CFE" w:rsidRPr="00260BA2" w:rsidRDefault="00206CFE" w:rsidP="008C10C4">
            <w:pPr>
              <w:jc w:val="both"/>
              <w:rPr>
                <w:rFonts w:eastAsia="Meiryo"/>
                <w:sz w:val="20"/>
              </w:rPr>
            </w:pPr>
            <w:r>
              <w:rPr>
                <w:rFonts w:eastAsia="Meiryo"/>
                <w:sz w:val="20"/>
              </w:rPr>
              <w:t>Με δήλωση του εργοστασίου κατασκευής, να βεβαιώνεται ότι το προσφερόμενο μοντέλο κυκλοφορεί στην αγορά, ότι είναι το τελευταίο μοντέλο της σειράς του, καθώς και το έτος της πρώτης κυκλοφορίας του.</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2.</w:t>
            </w:r>
          </w:p>
        </w:tc>
        <w:tc>
          <w:tcPr>
            <w:tcW w:w="5528" w:type="dxa"/>
          </w:tcPr>
          <w:p w:rsidR="00206CFE" w:rsidRPr="00260BA2" w:rsidRDefault="00206CFE" w:rsidP="008C10C4">
            <w:pPr>
              <w:jc w:val="both"/>
              <w:rPr>
                <w:rFonts w:eastAsia="Meiryo"/>
                <w:sz w:val="20"/>
              </w:rPr>
            </w:pPr>
            <w:r>
              <w:rPr>
                <w:rFonts w:eastAsia="Meiryo"/>
                <w:sz w:val="20"/>
              </w:rPr>
              <w:t xml:space="preserve">Ο κατασκευαστής να διαθέτει ισχύον πιστοποιητικό </w:t>
            </w:r>
            <w:r>
              <w:rPr>
                <w:rFonts w:eastAsia="Meiryo"/>
                <w:sz w:val="20"/>
                <w:lang w:val="en-US"/>
              </w:rPr>
              <w:t>ISO</w:t>
            </w:r>
            <w:r w:rsidRPr="009156FB">
              <w:rPr>
                <w:rFonts w:eastAsia="Meiryo"/>
                <w:sz w:val="20"/>
              </w:rPr>
              <w:t xml:space="preserve"> 9001 </w:t>
            </w:r>
            <w:r>
              <w:rPr>
                <w:rFonts w:eastAsia="Meiryo"/>
                <w:sz w:val="20"/>
              </w:rPr>
              <w:t xml:space="preserve">και </w:t>
            </w:r>
            <w:r>
              <w:rPr>
                <w:rFonts w:eastAsia="Meiryo"/>
                <w:sz w:val="20"/>
                <w:lang w:val="en-US"/>
              </w:rPr>
              <w:t>ISO</w:t>
            </w:r>
            <w:r w:rsidRPr="009156FB">
              <w:rPr>
                <w:rFonts w:eastAsia="Meiryo"/>
                <w:sz w:val="20"/>
              </w:rPr>
              <w:t xml:space="preserve"> 1400 </w:t>
            </w:r>
            <w:r>
              <w:rPr>
                <w:rFonts w:eastAsia="Meiryo"/>
                <w:sz w:val="20"/>
              </w:rPr>
              <w:t>ή ανώτερο, αντίγραφο του οποίου υποβάλλεται με την προσφορά.</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Pr="00ED1562" w:rsidRDefault="00206CFE" w:rsidP="008C10C4">
            <w:pPr>
              <w:jc w:val="center"/>
              <w:rPr>
                <w:rFonts w:eastAsia="Meiryo"/>
                <w:sz w:val="20"/>
              </w:rPr>
            </w:pPr>
            <w:r>
              <w:rPr>
                <w:rFonts w:eastAsia="Meiryo"/>
                <w:sz w:val="20"/>
              </w:rPr>
              <w:t>3.</w:t>
            </w:r>
          </w:p>
        </w:tc>
        <w:tc>
          <w:tcPr>
            <w:tcW w:w="5528" w:type="dxa"/>
          </w:tcPr>
          <w:p w:rsidR="00206CFE" w:rsidRPr="00260BA2" w:rsidRDefault="00206CFE" w:rsidP="008C10C4">
            <w:pPr>
              <w:jc w:val="both"/>
              <w:rPr>
                <w:rFonts w:eastAsia="Meiryo"/>
                <w:sz w:val="20"/>
              </w:rPr>
            </w:pPr>
            <w:r w:rsidRPr="00ED1562">
              <w:rPr>
                <w:rFonts w:eastAsia="Meiryo"/>
                <w:sz w:val="20"/>
              </w:rPr>
              <w:t>Τα μηχανήματα πρέπει να συνοδεύονται κατά την παράδοσή τους από εγχειρίδια εγκατάστασης και λ</w:t>
            </w:r>
            <w:r>
              <w:rPr>
                <w:rFonts w:eastAsia="Meiryo"/>
                <w:sz w:val="20"/>
              </w:rPr>
              <w:t xml:space="preserve">ειτουργίας στην ελληνική γλώσσα, καθώς και από δύο </w:t>
            </w:r>
            <w:r>
              <w:rPr>
                <w:rFonts w:eastAsia="Meiryo"/>
                <w:sz w:val="20"/>
                <w:lang w:val="en-US"/>
              </w:rPr>
              <w:t>toner</w:t>
            </w:r>
            <w:r w:rsidRPr="00F105F7">
              <w:rPr>
                <w:rFonts w:eastAsia="Meiryo"/>
                <w:sz w:val="20"/>
              </w:rPr>
              <w:t xml:space="preserve"> </w:t>
            </w:r>
            <w:r>
              <w:rPr>
                <w:rFonts w:eastAsia="Meiryo"/>
                <w:sz w:val="20"/>
              </w:rPr>
              <w:t>τουλάχιστον 25.000 σελίδων έκαστο, εκ των οποίων το ένα θα είναι εγκατεστημένο σε αυτά, πλην χαρτιού Α4. Η δαπάνη του πρώτου αυτού σετ αναλωσίμων θα βαρύνουν τον Ανάδοχο.</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lastRenderedPageBreak/>
              <w:t>4.</w:t>
            </w:r>
          </w:p>
        </w:tc>
        <w:tc>
          <w:tcPr>
            <w:tcW w:w="5528" w:type="dxa"/>
          </w:tcPr>
          <w:p w:rsidR="00206CFE" w:rsidRPr="00260BA2" w:rsidRDefault="00206CFE" w:rsidP="008C10C4">
            <w:pPr>
              <w:jc w:val="both"/>
              <w:rPr>
                <w:rFonts w:eastAsia="Meiryo"/>
                <w:sz w:val="20"/>
              </w:rPr>
            </w:pPr>
            <w:r>
              <w:rPr>
                <w:rFonts w:eastAsia="Meiryo"/>
                <w:sz w:val="20"/>
              </w:rPr>
              <w:t>Τα μηχανήματα θα πρέπει να συνοδεύονται από εγγύηση καλής λειτουργίας τουλάχιστον ενός έτους. Να αναφερθεί ο προσφερόμενος χρόνος εγγύησης.</w:t>
            </w:r>
          </w:p>
        </w:tc>
        <w:tc>
          <w:tcPr>
            <w:tcW w:w="1313" w:type="dxa"/>
          </w:tcPr>
          <w:p w:rsidR="00206CFE" w:rsidRPr="00260BA2" w:rsidRDefault="00206CFE" w:rsidP="008C10C4">
            <w:pPr>
              <w:jc w:val="center"/>
              <w:rPr>
                <w:rFonts w:eastAsia="Meiryo"/>
                <w:sz w:val="20"/>
              </w:rPr>
            </w:pPr>
            <w:r>
              <w:rPr>
                <w:rFonts w:eastAsia="Meiryo"/>
                <w:sz w:val="20"/>
              </w:rPr>
              <w:t>Να αναφερθεί</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Pr="00220D72" w:rsidRDefault="00206CFE" w:rsidP="008C10C4">
            <w:pPr>
              <w:jc w:val="center"/>
              <w:rPr>
                <w:rFonts w:eastAsia="Meiryo"/>
                <w:sz w:val="20"/>
              </w:rPr>
            </w:pPr>
            <w:r>
              <w:rPr>
                <w:rFonts w:eastAsia="Meiryo"/>
                <w:sz w:val="20"/>
              </w:rPr>
              <w:t>5.</w:t>
            </w:r>
          </w:p>
        </w:tc>
        <w:tc>
          <w:tcPr>
            <w:tcW w:w="5528" w:type="dxa"/>
          </w:tcPr>
          <w:p w:rsidR="00206CFE" w:rsidRPr="00260BA2" w:rsidRDefault="00206CFE" w:rsidP="008C10C4">
            <w:pPr>
              <w:jc w:val="both"/>
              <w:rPr>
                <w:rFonts w:eastAsia="Meiryo"/>
                <w:sz w:val="20"/>
              </w:rPr>
            </w:pPr>
            <w:r w:rsidRPr="00220D72">
              <w:rPr>
                <w:rFonts w:eastAsia="Meiryo"/>
                <w:sz w:val="20"/>
              </w:rPr>
              <w:t>Ο ανάδοχος υποχρεούται να εκπαιδεύσει δωρεάν έναν τουλάχιστον χειριστή - υπάλληλο κατά την εγκατάσταση. Η εκπαίδευση αυτή θα περιλαμβάνει την εκμάθηση του χειρισμού του μηχανήματος, η οποία θα συνδυάζεται με όλες τις παρεχόμενες δυνατότητές του καθώς και την άρση παρουσιαζομένων δυσλειτουργιών, όπως εμπλοκή χαρτιού κλπ.</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Pr="003E6348" w:rsidRDefault="00206CFE" w:rsidP="008C10C4">
            <w:pPr>
              <w:jc w:val="center"/>
              <w:rPr>
                <w:rFonts w:eastAsia="Meiryo"/>
                <w:sz w:val="20"/>
              </w:rPr>
            </w:pPr>
            <w:r>
              <w:rPr>
                <w:rFonts w:eastAsia="Meiryo"/>
                <w:sz w:val="20"/>
              </w:rPr>
              <w:t>6.</w:t>
            </w:r>
          </w:p>
        </w:tc>
        <w:tc>
          <w:tcPr>
            <w:tcW w:w="5528" w:type="dxa"/>
          </w:tcPr>
          <w:p w:rsidR="00206CFE" w:rsidRPr="00260BA2" w:rsidRDefault="00206CFE" w:rsidP="008C10C4">
            <w:pPr>
              <w:jc w:val="both"/>
              <w:rPr>
                <w:rFonts w:eastAsia="Meiryo"/>
                <w:sz w:val="20"/>
              </w:rPr>
            </w:pPr>
            <w:r w:rsidRPr="003E6348">
              <w:rPr>
                <w:rFonts w:eastAsia="Meiryo"/>
                <w:sz w:val="20"/>
              </w:rPr>
              <w:t>Βεβαίωση κατασκευαστή ότι τα αναλώσιμα των φωτοαντιγραφικών-πολυμηχανημάτων θα υπάρχουν (παράγονται και θα κυκλοφορούν στην αγορά) τουλάχιστον για επτά (7) χρόνια.</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7.</w:t>
            </w:r>
          </w:p>
        </w:tc>
        <w:tc>
          <w:tcPr>
            <w:tcW w:w="5528" w:type="dxa"/>
          </w:tcPr>
          <w:p w:rsidR="00206CFE" w:rsidRPr="00260BA2" w:rsidRDefault="00206CFE" w:rsidP="008C10C4">
            <w:pPr>
              <w:jc w:val="both"/>
              <w:rPr>
                <w:rFonts w:eastAsia="Meiryo"/>
                <w:sz w:val="20"/>
              </w:rPr>
            </w:pPr>
            <w:r>
              <w:rPr>
                <w:rFonts w:eastAsia="Meiryo"/>
                <w:sz w:val="20"/>
              </w:rPr>
              <w:t>Ο χρόνος ανταπόκρισης σε περιπτώσεις αναγγελίας βλαβών δεν θα πρέπει να υπερβαίνει τις 8 εργάσιμες ώρες για την Αττική.</w:t>
            </w:r>
          </w:p>
        </w:tc>
        <w:tc>
          <w:tcPr>
            <w:tcW w:w="1313" w:type="dxa"/>
          </w:tcPr>
          <w:p w:rsidR="00206CFE" w:rsidRPr="00260BA2" w:rsidRDefault="00206CFE" w:rsidP="008C10C4">
            <w:pPr>
              <w:jc w:val="center"/>
              <w:rPr>
                <w:rFonts w:eastAsia="Meiryo"/>
                <w:sz w:val="20"/>
              </w:rPr>
            </w:pPr>
            <w:r>
              <w:rPr>
                <w:rFonts w:eastAsia="Meiryo"/>
                <w:sz w:val="20"/>
              </w:rPr>
              <w:t>Να αναφερθεί</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8.</w:t>
            </w:r>
          </w:p>
        </w:tc>
        <w:tc>
          <w:tcPr>
            <w:tcW w:w="5528" w:type="dxa"/>
          </w:tcPr>
          <w:p w:rsidR="00206CFE" w:rsidRPr="00260BA2" w:rsidRDefault="00206CFE" w:rsidP="008C10C4">
            <w:pPr>
              <w:jc w:val="both"/>
              <w:rPr>
                <w:rFonts w:eastAsia="Meiryo"/>
                <w:sz w:val="20"/>
              </w:rPr>
            </w:pPr>
            <w:r>
              <w:rPr>
                <w:rFonts w:eastAsia="Meiryo"/>
                <w:sz w:val="20"/>
              </w:rPr>
              <w:t>Ο οικονομικός φορέας</w:t>
            </w:r>
            <w:r w:rsidRPr="000D24CB">
              <w:rPr>
                <w:rFonts w:eastAsia="Meiryo"/>
                <w:sz w:val="20"/>
              </w:rPr>
              <w:t xml:space="preserve"> ανεξάρτητα </w:t>
            </w:r>
            <w:r>
              <w:rPr>
                <w:rFonts w:eastAsia="Meiryo"/>
                <w:sz w:val="20"/>
              </w:rPr>
              <w:t xml:space="preserve">αν είναι αντιπρόσωπος ή όχι της </w:t>
            </w:r>
            <w:r w:rsidRPr="000D24CB">
              <w:rPr>
                <w:rFonts w:eastAsia="Meiryo"/>
                <w:sz w:val="20"/>
              </w:rPr>
              <w:t>κατασκευάστριας εταιρείας,</w:t>
            </w:r>
            <w:r>
              <w:rPr>
                <w:rFonts w:eastAsia="Meiryo"/>
                <w:sz w:val="20"/>
              </w:rPr>
              <w:t xml:space="preserve"> θα δηλώσει ότι αναλαμβάνει την </w:t>
            </w:r>
            <w:r w:rsidRPr="000D24CB">
              <w:rPr>
                <w:rFonts w:eastAsia="Meiryo"/>
                <w:sz w:val="20"/>
              </w:rPr>
              <w:t>υποχρέωση να βρει και να</w:t>
            </w:r>
            <w:r>
              <w:rPr>
                <w:rFonts w:eastAsia="Meiryo"/>
                <w:sz w:val="20"/>
              </w:rPr>
              <w:t xml:space="preserve"> υποδείξει άλλη εταιρεία που θα </w:t>
            </w:r>
            <w:r w:rsidRPr="000D24CB">
              <w:rPr>
                <w:rFonts w:eastAsia="Meiryo"/>
                <w:sz w:val="20"/>
              </w:rPr>
              <w:t>αναλαμβάνει</w:t>
            </w:r>
            <w:r>
              <w:rPr>
                <w:rFonts w:eastAsia="Meiryo"/>
                <w:sz w:val="20"/>
              </w:rPr>
              <w:t xml:space="preserve"> τη συντήρηση </w:t>
            </w:r>
            <w:proofErr w:type="spellStart"/>
            <w:r>
              <w:rPr>
                <w:rFonts w:eastAsia="Meiryo"/>
                <w:sz w:val="20"/>
              </w:rPr>
              <w:t>αντ</w:t>
            </w:r>
            <w:proofErr w:type="spellEnd"/>
            <w:r w:rsidRPr="000D24CB">
              <w:rPr>
                <w:rFonts w:eastAsia="Meiryo"/>
                <w:sz w:val="20"/>
              </w:rPr>
              <w:t>' α</w:t>
            </w:r>
            <w:r>
              <w:rPr>
                <w:rFonts w:eastAsia="Meiryo"/>
                <w:sz w:val="20"/>
              </w:rPr>
              <w:t xml:space="preserve">υτού, σε περίπτωση που πάψει να </w:t>
            </w:r>
            <w:r w:rsidRPr="000D24CB">
              <w:rPr>
                <w:rFonts w:eastAsia="Meiryo"/>
                <w:sz w:val="20"/>
              </w:rPr>
              <w:t>υφίσταται ως εταιρεία.</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9.</w:t>
            </w:r>
          </w:p>
        </w:tc>
        <w:tc>
          <w:tcPr>
            <w:tcW w:w="5528" w:type="dxa"/>
          </w:tcPr>
          <w:p w:rsidR="00206CFE" w:rsidRPr="00260BA2" w:rsidRDefault="00206CFE" w:rsidP="008C10C4">
            <w:pPr>
              <w:jc w:val="both"/>
              <w:rPr>
                <w:rFonts w:eastAsia="Meiryo"/>
                <w:sz w:val="20"/>
              </w:rPr>
            </w:pPr>
            <w:r>
              <w:rPr>
                <w:rFonts w:eastAsia="Meiryo"/>
                <w:sz w:val="20"/>
              </w:rPr>
              <w:t>Ο οικονομικός φορέας να υποβάλλει μαζί με το Έντυπο Τεχνικής και Οικονομικής Προσφοράς Κατάσταση – Π</w:t>
            </w:r>
            <w:r w:rsidRPr="000D24CB">
              <w:rPr>
                <w:rFonts w:eastAsia="Meiryo"/>
                <w:sz w:val="20"/>
              </w:rPr>
              <w:t>ίνακα</w:t>
            </w:r>
            <w:r>
              <w:rPr>
                <w:rFonts w:eastAsia="Meiryo"/>
                <w:sz w:val="20"/>
              </w:rPr>
              <w:t xml:space="preserve"> </w:t>
            </w:r>
            <w:r w:rsidRPr="000D24CB">
              <w:rPr>
                <w:rFonts w:eastAsia="Meiryo"/>
                <w:sz w:val="20"/>
              </w:rPr>
              <w:t xml:space="preserve">με τα αναλώσιμα του φωτοαντιγραφικού μηχανήματος, την παραγωγική δυνατότητα αυτών (σύμφωνα με τις προδιαγραφές του κατασκευαστή) και </w:t>
            </w:r>
            <w:r>
              <w:rPr>
                <w:rFonts w:eastAsia="Meiryo"/>
                <w:sz w:val="20"/>
              </w:rPr>
              <w:t>τις τρέχουσες</w:t>
            </w:r>
            <w:r w:rsidRPr="000D24CB">
              <w:rPr>
                <w:rFonts w:eastAsia="Meiryo"/>
                <w:sz w:val="20"/>
              </w:rPr>
              <w:t xml:space="preserve"> τιμές</w:t>
            </w:r>
            <w:r>
              <w:rPr>
                <w:rFonts w:eastAsia="Meiryo"/>
                <w:sz w:val="20"/>
              </w:rPr>
              <w:t xml:space="preserve"> καταλόγου.</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10.</w:t>
            </w:r>
          </w:p>
        </w:tc>
        <w:tc>
          <w:tcPr>
            <w:tcW w:w="5528" w:type="dxa"/>
          </w:tcPr>
          <w:p w:rsidR="00206CFE" w:rsidRPr="00260BA2" w:rsidRDefault="00206CFE" w:rsidP="008C10C4">
            <w:pPr>
              <w:jc w:val="both"/>
              <w:rPr>
                <w:rFonts w:eastAsia="Meiryo"/>
                <w:sz w:val="20"/>
              </w:rPr>
            </w:pPr>
            <w:r>
              <w:rPr>
                <w:rFonts w:eastAsia="Meiryo"/>
                <w:sz w:val="20"/>
              </w:rPr>
              <w:t>Σε περίπτωση που κατά την αρχική εγκατάσταση από τον προμηθευτή το μηχάνημα δεν λειτουργεί, αυτός οφείλει μέσα σε δεκαπέντε (15) ημέρες να το αντικαταστήσει με άλλο καινούριο που να λειτουργεί κανονικά.</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11.</w:t>
            </w:r>
          </w:p>
        </w:tc>
        <w:tc>
          <w:tcPr>
            <w:tcW w:w="5528" w:type="dxa"/>
          </w:tcPr>
          <w:p w:rsidR="00206CFE" w:rsidRPr="00260BA2" w:rsidRDefault="00206CFE" w:rsidP="008C10C4">
            <w:pPr>
              <w:jc w:val="both"/>
              <w:rPr>
                <w:rFonts w:eastAsia="Meiryo"/>
                <w:sz w:val="20"/>
              </w:rPr>
            </w:pPr>
            <w:r>
              <w:rPr>
                <w:rFonts w:eastAsia="Meiryo"/>
                <w:sz w:val="20"/>
              </w:rPr>
              <w:t>Οι υποψήφιοι θα πρέπει να δηλώσουν το χρόνο παράδοσης, σύμφωνα με τα οριζόμενα στην παρούσα Πρόσκληση.</w:t>
            </w:r>
          </w:p>
        </w:tc>
        <w:tc>
          <w:tcPr>
            <w:tcW w:w="1313" w:type="dxa"/>
          </w:tcPr>
          <w:p w:rsidR="00206CFE" w:rsidRPr="00260BA2" w:rsidRDefault="00206CFE" w:rsidP="008C10C4">
            <w:pPr>
              <w:jc w:val="center"/>
              <w:rPr>
                <w:rFonts w:eastAsia="Meiryo"/>
                <w:sz w:val="20"/>
              </w:rPr>
            </w:pPr>
            <w:r>
              <w:rPr>
                <w:rFonts w:eastAsia="Meiryo"/>
                <w:sz w:val="20"/>
              </w:rPr>
              <w:t>Να αναφερθεί</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r w:rsidR="00206CFE" w:rsidTr="008C10C4">
        <w:tc>
          <w:tcPr>
            <w:tcW w:w="470" w:type="dxa"/>
            <w:vAlign w:val="bottom"/>
          </w:tcPr>
          <w:p w:rsidR="00206CFE" w:rsidRDefault="00206CFE" w:rsidP="008C10C4">
            <w:pPr>
              <w:jc w:val="center"/>
              <w:rPr>
                <w:rFonts w:eastAsia="Meiryo"/>
                <w:sz w:val="20"/>
              </w:rPr>
            </w:pPr>
            <w:r>
              <w:rPr>
                <w:rFonts w:eastAsia="Meiryo"/>
                <w:sz w:val="20"/>
              </w:rPr>
              <w:t>12.</w:t>
            </w:r>
          </w:p>
        </w:tc>
        <w:tc>
          <w:tcPr>
            <w:tcW w:w="5528" w:type="dxa"/>
          </w:tcPr>
          <w:p w:rsidR="00206CFE" w:rsidRPr="00260BA2" w:rsidRDefault="00206CFE" w:rsidP="008C10C4">
            <w:pPr>
              <w:jc w:val="both"/>
              <w:rPr>
                <w:rFonts w:eastAsia="Meiryo"/>
                <w:sz w:val="20"/>
              </w:rPr>
            </w:pPr>
            <w:r>
              <w:rPr>
                <w:rFonts w:eastAsia="Meiryo"/>
                <w:sz w:val="20"/>
              </w:rPr>
              <w:t>Εναλλακτικές προσφορές δεν επιτρέπονται.</w:t>
            </w:r>
          </w:p>
        </w:tc>
        <w:tc>
          <w:tcPr>
            <w:tcW w:w="1313" w:type="dxa"/>
          </w:tcPr>
          <w:p w:rsidR="00206CFE" w:rsidRPr="00260BA2" w:rsidRDefault="00206CFE" w:rsidP="008C10C4">
            <w:pPr>
              <w:jc w:val="center"/>
              <w:rPr>
                <w:rFonts w:eastAsia="Meiryo"/>
                <w:sz w:val="20"/>
              </w:rPr>
            </w:pPr>
            <w:r>
              <w:rPr>
                <w:rFonts w:eastAsia="Meiryo"/>
                <w:sz w:val="20"/>
              </w:rPr>
              <w:t>ΝΑΙ</w:t>
            </w:r>
          </w:p>
        </w:tc>
        <w:tc>
          <w:tcPr>
            <w:tcW w:w="1162" w:type="dxa"/>
          </w:tcPr>
          <w:p w:rsidR="00206CFE" w:rsidRPr="00260BA2" w:rsidRDefault="00206CFE" w:rsidP="008C10C4">
            <w:pPr>
              <w:jc w:val="both"/>
              <w:rPr>
                <w:rFonts w:eastAsia="Meiryo"/>
                <w:sz w:val="20"/>
              </w:rPr>
            </w:pPr>
          </w:p>
        </w:tc>
        <w:tc>
          <w:tcPr>
            <w:tcW w:w="1381" w:type="dxa"/>
          </w:tcPr>
          <w:p w:rsidR="00206CFE" w:rsidRPr="00260BA2" w:rsidRDefault="00206CFE" w:rsidP="008C10C4">
            <w:pPr>
              <w:jc w:val="both"/>
              <w:rPr>
                <w:rFonts w:eastAsia="Meiryo"/>
                <w:b/>
                <w:sz w:val="20"/>
              </w:rPr>
            </w:pPr>
          </w:p>
        </w:tc>
      </w:tr>
    </w:tbl>
    <w:p w:rsidR="00845CD4" w:rsidRDefault="00845CD4"/>
    <w:sectPr w:rsidR="00845CD4" w:rsidSect="00845C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B7D67"/>
    <w:multiLevelType w:val="hybridMultilevel"/>
    <w:tmpl w:val="F7261FE2"/>
    <w:lvl w:ilvl="0" w:tplc="A998ABF2">
      <w:start w:val="1"/>
      <w:numFmt w:val="decimal"/>
      <w:lvlText w:val="%1."/>
      <w:lvlJc w:val="left"/>
      <w:pPr>
        <w:ind w:left="720" w:hanging="360"/>
      </w:pPr>
      <w:rPr>
        <w:rFonts w:hint="default"/>
      </w:rPr>
    </w:lvl>
    <w:lvl w:ilvl="1" w:tplc="F9F49424" w:tentative="1">
      <w:start w:val="1"/>
      <w:numFmt w:val="lowerLetter"/>
      <w:lvlText w:val="%2."/>
      <w:lvlJc w:val="left"/>
      <w:pPr>
        <w:ind w:left="1440" w:hanging="360"/>
      </w:pPr>
    </w:lvl>
    <w:lvl w:ilvl="2" w:tplc="8D28C910" w:tentative="1">
      <w:start w:val="1"/>
      <w:numFmt w:val="lowerRoman"/>
      <w:lvlText w:val="%3."/>
      <w:lvlJc w:val="right"/>
      <w:pPr>
        <w:ind w:left="2160" w:hanging="180"/>
      </w:pPr>
    </w:lvl>
    <w:lvl w:ilvl="3" w:tplc="E0188E34" w:tentative="1">
      <w:start w:val="1"/>
      <w:numFmt w:val="decimal"/>
      <w:lvlText w:val="%4."/>
      <w:lvlJc w:val="left"/>
      <w:pPr>
        <w:ind w:left="2880" w:hanging="360"/>
      </w:pPr>
    </w:lvl>
    <w:lvl w:ilvl="4" w:tplc="D7A8F966" w:tentative="1">
      <w:start w:val="1"/>
      <w:numFmt w:val="lowerLetter"/>
      <w:lvlText w:val="%5."/>
      <w:lvlJc w:val="left"/>
      <w:pPr>
        <w:ind w:left="3600" w:hanging="360"/>
      </w:pPr>
    </w:lvl>
    <w:lvl w:ilvl="5" w:tplc="7C72C452" w:tentative="1">
      <w:start w:val="1"/>
      <w:numFmt w:val="lowerRoman"/>
      <w:lvlText w:val="%6."/>
      <w:lvlJc w:val="right"/>
      <w:pPr>
        <w:ind w:left="4320" w:hanging="180"/>
      </w:pPr>
    </w:lvl>
    <w:lvl w:ilvl="6" w:tplc="348E9DA6" w:tentative="1">
      <w:start w:val="1"/>
      <w:numFmt w:val="decimal"/>
      <w:lvlText w:val="%7."/>
      <w:lvlJc w:val="left"/>
      <w:pPr>
        <w:ind w:left="5040" w:hanging="360"/>
      </w:pPr>
    </w:lvl>
    <w:lvl w:ilvl="7" w:tplc="9056A75A" w:tentative="1">
      <w:start w:val="1"/>
      <w:numFmt w:val="lowerLetter"/>
      <w:lvlText w:val="%8."/>
      <w:lvlJc w:val="left"/>
      <w:pPr>
        <w:ind w:left="5760" w:hanging="360"/>
      </w:pPr>
    </w:lvl>
    <w:lvl w:ilvl="8" w:tplc="C3DECBDE"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06CFE"/>
    <w:rsid w:val="00206CFE"/>
    <w:rsid w:val="00713F81"/>
    <w:rsid w:val="00845CD4"/>
    <w:rsid w:val="00F12D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CF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06CFE"/>
    <w:pPr>
      <w:ind w:left="720"/>
      <w:contextualSpacing/>
    </w:pPr>
  </w:style>
  <w:style w:type="character" w:customStyle="1" w:styleId="Char">
    <w:name w:val="Παράγραφος λίστας Char"/>
    <w:basedOn w:val="a0"/>
    <w:link w:val="a3"/>
    <w:uiPriority w:val="34"/>
    <w:locked/>
    <w:rsid w:val="00206CF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7481</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2</cp:revision>
  <dcterms:created xsi:type="dcterms:W3CDTF">2018-05-10T10:52:00Z</dcterms:created>
  <dcterms:modified xsi:type="dcterms:W3CDTF">2018-05-10T10:57:00Z</dcterms:modified>
</cp:coreProperties>
</file>