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7F" w:rsidRPr="00550C72" w:rsidRDefault="000A677F" w:rsidP="000A677F">
      <w:pPr>
        <w:tabs>
          <w:tab w:val="left" w:pos="90"/>
        </w:tabs>
        <w:spacing w:line="288" w:lineRule="auto"/>
        <w:ind w:left="360" w:hanging="270"/>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58.4pt" o:ole="" fillcolor="window">
            <v:imagedata r:id="rId8" o:title="" croptop="6387f" cropleft="7864f"/>
          </v:shape>
          <o:OLEObject Type="Embed" ProgID="PBrush" ShapeID="_x0000_i1025" DrawAspect="Content" ObjectID="_1625298564"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C12670" w:rsidRPr="005504E9">
        <w:rPr>
          <w:rFonts w:ascii="Calibri" w:hAnsi="Calibri" w:cs="Tahoma"/>
          <w:noProof/>
          <w:sz w:val="22"/>
          <w:szCs w:val="22"/>
        </w:rPr>
        <w:t xml:space="preserve">  </w:t>
      </w:r>
      <w:r w:rsidRPr="009361A5">
        <w:rPr>
          <w:rFonts w:asciiTheme="minorHAnsi" w:hAnsiTheme="minorHAnsi" w:cs="Tahoma"/>
          <w:b/>
          <w:noProof/>
          <w:sz w:val="22"/>
          <w:szCs w:val="22"/>
        </w:rPr>
        <w:t>ΑΔΑΜ:</w:t>
      </w:r>
      <w:r w:rsidRPr="009361A5">
        <w:rPr>
          <w:rFonts w:asciiTheme="minorHAnsi" w:hAnsiTheme="minorHAnsi" w:cs="Tahoma"/>
          <w:b/>
          <w:noProof/>
          <w:color w:val="FFFFFF"/>
          <w:sz w:val="22"/>
          <w:szCs w:val="22"/>
        </w:rPr>
        <w:t>Ε</w:t>
      </w:r>
      <w:r w:rsidR="009361A5" w:rsidRPr="009361A5">
        <w:rPr>
          <w:b/>
          <w:sz w:val="22"/>
          <w:szCs w:val="22"/>
        </w:rPr>
        <w:t>19PROC005314187</w:t>
      </w:r>
      <w:r w:rsidRPr="009361A5">
        <w:rPr>
          <w:rFonts w:asciiTheme="minorHAnsi" w:hAnsiTheme="minorHAnsi" w:cs="Tahoma"/>
          <w:b/>
          <w:noProof/>
          <w:color w:val="FFFFFF"/>
          <w:sz w:val="22"/>
          <w:szCs w:val="22"/>
        </w:rPr>
        <w:t>ΔΙΟ</w:t>
      </w:r>
    </w:p>
    <w:p w:rsidR="000A677F" w:rsidRPr="00765CB9" w:rsidRDefault="000A677F" w:rsidP="000A677F">
      <w:pPr>
        <w:tabs>
          <w:tab w:val="left" w:pos="90"/>
        </w:tabs>
        <w:spacing w:line="276" w:lineRule="auto"/>
        <w:ind w:left="360" w:hanging="270"/>
        <w:rPr>
          <w:rFonts w:ascii="Calibri" w:hAnsi="Calibri" w:cs="Tahoma"/>
          <w:b/>
          <w:noProof/>
          <w:sz w:val="22"/>
          <w:szCs w:val="22"/>
        </w:rPr>
      </w:pPr>
      <w:r w:rsidRPr="00550C72">
        <w:rPr>
          <w:rFonts w:ascii="Calibri" w:hAnsi="Calibri" w:cs="Tahoma"/>
          <w:b/>
          <w:noProof/>
          <w:sz w:val="22"/>
          <w:szCs w:val="22"/>
        </w:rPr>
        <w:t>ΕΛΛΗΝΙΚΗ ΔΗΜΟΚΡΑΤΙΑ</w:t>
      </w:r>
      <w:r w:rsidRPr="00550C72">
        <w:rPr>
          <w:rFonts w:ascii="Calibri" w:hAnsi="Calibri" w:cs="Tahoma"/>
          <w:b/>
          <w:noProof/>
          <w:sz w:val="22"/>
          <w:szCs w:val="22"/>
        </w:rPr>
        <w:tab/>
      </w:r>
      <w:r w:rsidRPr="00550C72">
        <w:rPr>
          <w:rFonts w:ascii="Calibri" w:hAnsi="Calibri" w:cs="Tahoma"/>
          <w:b/>
          <w:noProof/>
          <w:sz w:val="22"/>
          <w:szCs w:val="22"/>
        </w:rPr>
        <w:tab/>
      </w:r>
      <w:r w:rsidRPr="00550C72">
        <w:rPr>
          <w:rFonts w:ascii="Calibri" w:hAnsi="Calibri" w:cs="Tahoma"/>
          <w:b/>
          <w:noProof/>
          <w:sz w:val="22"/>
          <w:szCs w:val="22"/>
        </w:rPr>
        <w:tab/>
      </w:r>
      <w:r w:rsidRPr="00550C72">
        <w:rPr>
          <w:rFonts w:ascii="Calibri" w:hAnsi="Calibri" w:cs="Tahoma"/>
          <w:b/>
          <w:noProof/>
          <w:sz w:val="22"/>
          <w:szCs w:val="22"/>
        </w:rPr>
        <w:tab/>
      </w:r>
      <w:r w:rsidRPr="00550C72">
        <w:rPr>
          <w:rFonts w:ascii="Calibri" w:hAnsi="Calibri" w:cs="Tahoma"/>
          <w:b/>
          <w:noProof/>
          <w:sz w:val="22"/>
          <w:szCs w:val="22"/>
        </w:rPr>
        <w:tab/>
      </w:r>
      <w:r w:rsidR="00ED430D">
        <w:rPr>
          <w:rFonts w:ascii="Calibri" w:hAnsi="Calibri" w:cs="Tahoma"/>
          <w:b/>
          <w:noProof/>
          <w:sz w:val="22"/>
          <w:szCs w:val="22"/>
        </w:rPr>
        <w:t xml:space="preserve">  </w:t>
      </w:r>
      <w:r w:rsidR="00DB36DB">
        <w:rPr>
          <w:rFonts w:ascii="Calibri" w:hAnsi="Calibri" w:cs="Tahoma"/>
          <w:b/>
          <w:noProof/>
          <w:sz w:val="22"/>
          <w:szCs w:val="22"/>
        </w:rPr>
        <w:t>ΑΔΑ</w:t>
      </w:r>
      <w:r w:rsidR="00DB36DB" w:rsidRPr="00DB36DB">
        <w:rPr>
          <w:rFonts w:ascii="Calibri" w:hAnsi="Calibri" w:cs="Tahoma"/>
          <w:b/>
          <w:noProof/>
          <w:sz w:val="22"/>
          <w:szCs w:val="22"/>
        </w:rPr>
        <w:t>:      ΩΛΕ446ΜΠ3Ζ-ΚΣΛ</w:t>
      </w:r>
      <w:r w:rsidR="00ED430D">
        <w:rPr>
          <w:rFonts w:ascii="Calibri" w:hAnsi="Calibri" w:cs="Tahoma"/>
          <w:b/>
          <w:noProof/>
          <w:sz w:val="22"/>
          <w:szCs w:val="22"/>
        </w:rPr>
        <w:t xml:space="preserve"> </w:t>
      </w:r>
    </w:p>
    <w:p w:rsidR="000A677F" w:rsidRPr="007E25D7" w:rsidRDefault="000A677F" w:rsidP="000A677F">
      <w:pPr>
        <w:tabs>
          <w:tab w:val="left" w:pos="90"/>
        </w:tabs>
        <w:spacing w:line="276" w:lineRule="auto"/>
        <w:ind w:left="360" w:hanging="270"/>
        <w:rPr>
          <w:rFonts w:ascii="Calibri" w:hAnsi="Calibri" w:cs="Tahoma"/>
          <w:b/>
          <w:sz w:val="22"/>
          <w:szCs w:val="22"/>
        </w:rPr>
      </w:pPr>
      <w:r w:rsidRPr="00550C72">
        <w:rPr>
          <w:rFonts w:ascii="Calibri" w:hAnsi="Calibri" w:cs="Tahoma"/>
          <w:b/>
          <w:noProof/>
          <w:sz w:val="22"/>
          <w:szCs w:val="22"/>
          <w:lang w:val="en-US" w:eastAsia="en-US"/>
        </w:rPr>
        <w:drawing>
          <wp:inline distT="0" distB="0" distL="0" distR="0">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t xml:space="preserve">      Α</w:t>
      </w:r>
      <w:r w:rsidRPr="00550C72">
        <w:rPr>
          <w:rFonts w:ascii="Calibri" w:hAnsi="Calibri" w:cs="Tahoma"/>
          <w:b/>
          <w:bCs/>
          <w:sz w:val="22"/>
          <w:szCs w:val="22"/>
        </w:rPr>
        <w:t>θήνα,</w:t>
      </w:r>
      <w:r w:rsidR="00C12670" w:rsidRPr="009361A5">
        <w:rPr>
          <w:rFonts w:ascii="Calibri" w:hAnsi="Calibri" w:cs="Tahoma"/>
          <w:b/>
          <w:bCs/>
          <w:sz w:val="22"/>
          <w:szCs w:val="22"/>
        </w:rPr>
        <w:t xml:space="preserve">     16</w:t>
      </w:r>
      <w:r w:rsidR="00E328E2" w:rsidRPr="00550C72">
        <w:rPr>
          <w:rFonts w:ascii="Calibri" w:hAnsi="Calibri" w:cs="Tahoma"/>
          <w:b/>
          <w:bCs/>
          <w:sz w:val="22"/>
          <w:szCs w:val="22"/>
        </w:rPr>
        <w:t>/</w:t>
      </w:r>
      <w:r w:rsidR="00497467">
        <w:rPr>
          <w:rFonts w:ascii="Calibri" w:hAnsi="Calibri" w:cs="Tahoma"/>
          <w:b/>
          <w:bCs/>
          <w:sz w:val="22"/>
          <w:szCs w:val="22"/>
        </w:rPr>
        <w:t>7</w:t>
      </w:r>
      <w:r w:rsidRPr="00550C72">
        <w:rPr>
          <w:rFonts w:ascii="Calibri" w:hAnsi="Calibri" w:cs="Tahoma"/>
          <w:b/>
          <w:bCs/>
          <w:sz w:val="22"/>
          <w:szCs w:val="22"/>
        </w:rPr>
        <w:t>/201</w:t>
      </w:r>
      <w:r w:rsidR="007E25D7" w:rsidRPr="007E25D7">
        <w:rPr>
          <w:rFonts w:ascii="Calibri" w:hAnsi="Calibri" w:cs="Tahoma"/>
          <w:b/>
          <w:bCs/>
          <w:sz w:val="22"/>
          <w:szCs w:val="22"/>
        </w:rPr>
        <w:t>9</w:t>
      </w:r>
    </w:p>
    <w:p w:rsidR="000A677F" w:rsidRPr="004044CA" w:rsidRDefault="000A677F" w:rsidP="000A677F">
      <w:pPr>
        <w:tabs>
          <w:tab w:val="left" w:pos="90"/>
        </w:tabs>
        <w:spacing w:line="276" w:lineRule="auto"/>
        <w:ind w:left="360" w:hanging="270"/>
        <w:rPr>
          <w:rFonts w:ascii="Calibri" w:hAnsi="Calibri" w:cs="Tahoma"/>
          <w:b/>
          <w:sz w:val="22"/>
          <w:szCs w:val="22"/>
        </w:rPr>
      </w:pPr>
      <w:r w:rsidRPr="00550C72">
        <w:rPr>
          <w:rFonts w:ascii="Calibri" w:hAnsi="Calibri" w:cs="Tahoma"/>
          <w:b/>
          <w:sz w:val="22"/>
          <w:szCs w:val="22"/>
        </w:rPr>
        <w:t xml:space="preserve">ΓΕΝΙΚΗ ΔΙΕΥΘΥΝΣΗ </w:t>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t xml:space="preserve">Αρ. Πρωτ. </w:t>
      </w:r>
      <w:r w:rsidR="00C12670" w:rsidRPr="005504E9">
        <w:rPr>
          <w:rFonts w:ascii="Calibri" w:hAnsi="Calibri" w:cs="Tahoma"/>
          <w:b/>
          <w:sz w:val="22"/>
          <w:szCs w:val="22"/>
        </w:rPr>
        <w:t xml:space="preserve">     </w:t>
      </w:r>
      <w:r w:rsidRPr="00550C72">
        <w:rPr>
          <w:rFonts w:ascii="Calibri" w:hAnsi="Calibri" w:cs="Tahoma"/>
          <w:b/>
          <w:sz w:val="22"/>
          <w:szCs w:val="22"/>
        </w:rPr>
        <w:t>30/002/000/</w:t>
      </w:r>
      <w:r w:rsidR="00C12670" w:rsidRPr="005504E9">
        <w:rPr>
          <w:rFonts w:ascii="Calibri" w:hAnsi="Calibri" w:cs="Tahoma"/>
          <w:b/>
          <w:sz w:val="22"/>
          <w:szCs w:val="22"/>
        </w:rPr>
        <w:t>4757</w:t>
      </w:r>
      <w:r w:rsidRPr="00550C72">
        <w:rPr>
          <w:rFonts w:ascii="Calibri" w:hAnsi="Calibri" w:cs="Tahoma"/>
          <w:b/>
          <w:sz w:val="22"/>
          <w:szCs w:val="22"/>
        </w:rPr>
        <w:t>/201</w:t>
      </w:r>
      <w:r w:rsidR="007E25D7" w:rsidRPr="004044CA">
        <w:rPr>
          <w:rFonts w:ascii="Calibri" w:hAnsi="Calibri" w:cs="Tahoma"/>
          <w:b/>
          <w:sz w:val="22"/>
          <w:szCs w:val="22"/>
        </w:rPr>
        <w:t>9</w:t>
      </w:r>
    </w:p>
    <w:p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3F155F">
        <w:rPr>
          <w:rFonts w:ascii="Calibri" w:hAnsi="Calibri" w:cs="Tahoma"/>
          <w:sz w:val="22"/>
          <w:szCs w:val="22"/>
        </w:rPr>
        <w:t>Π. Μπρόφας</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Pr="00695F75">
        <w:rPr>
          <w:rFonts w:ascii="Calibri" w:hAnsi="Calibri" w:cs="Tahoma"/>
          <w:sz w:val="22"/>
          <w:szCs w:val="22"/>
        </w:rPr>
        <w:t>210 6479</w:t>
      </w:r>
      <w:r w:rsidR="003F155F">
        <w:rPr>
          <w:rFonts w:ascii="Calibri" w:hAnsi="Calibri" w:cs="Tahoma"/>
          <w:sz w:val="22"/>
          <w:szCs w:val="22"/>
        </w:rPr>
        <w:t>157</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3103F5" w:rsidRDefault="003103F5"/>
    <w:tbl>
      <w:tblPr>
        <w:tblW w:w="10490"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2877"/>
        <w:gridCol w:w="7613"/>
      </w:tblGrid>
      <w:tr w:rsidR="000A677F" w:rsidRPr="000A677F">
        <w:trPr>
          <w:trHeight w:val="583"/>
          <w:jc w:val="center"/>
        </w:trPr>
        <w:tc>
          <w:tcPr>
            <w:tcW w:w="10490" w:type="dxa"/>
            <w:gridSpan w:val="2"/>
            <w:vAlign w:val="center"/>
          </w:tcPr>
          <w:p w:rsidR="000A677F" w:rsidRPr="000A677F" w:rsidRDefault="000A677F" w:rsidP="00497467">
            <w:pPr>
              <w:spacing w:line="276" w:lineRule="auto"/>
              <w:jc w:val="center"/>
              <w:rPr>
                <w:rFonts w:ascii="Calibri" w:hAnsi="Calibri" w:cs="Tahoma"/>
                <w:b/>
              </w:rPr>
            </w:pPr>
            <w:r w:rsidRPr="000A677F">
              <w:rPr>
                <w:rFonts w:ascii="Calibri" w:hAnsi="Calibri" w:cs="Tahoma"/>
                <w:b/>
                <w:szCs w:val="22"/>
              </w:rPr>
              <w:t>Θέμα: «</w:t>
            </w:r>
            <w:r>
              <w:rPr>
                <w:rFonts w:ascii="Calibri" w:hAnsi="Calibri" w:cs="Tahoma"/>
                <w:b/>
                <w:szCs w:val="22"/>
              </w:rPr>
              <w:t>Συνοπτικός</w:t>
            </w:r>
            <w:r w:rsidRPr="000A677F">
              <w:rPr>
                <w:rFonts w:ascii="Calibri" w:hAnsi="Calibri" w:cs="Tahoma"/>
                <w:b/>
                <w:szCs w:val="22"/>
              </w:rPr>
              <w:t xml:space="preserve"> διαγωνισμός για την προμήθεια </w:t>
            </w:r>
            <w:r w:rsidR="003F155F">
              <w:rPr>
                <w:rFonts w:ascii="Calibri" w:hAnsi="Calibri" w:cs="Tahoma"/>
                <w:b/>
                <w:szCs w:val="22"/>
              </w:rPr>
              <w:t xml:space="preserve">μελανιών </w:t>
            </w:r>
            <w:r w:rsidR="00497467">
              <w:rPr>
                <w:rFonts w:ascii="Calibri" w:hAnsi="Calibri" w:cs="Tahoma"/>
                <w:b/>
                <w:szCs w:val="22"/>
              </w:rPr>
              <w:t>και λοιπών αναλωσίμων εκτύπωσης για φωτοτυπικά, εκτυπωτές και φαξ</w:t>
            </w:r>
            <w:r>
              <w:rPr>
                <w:rFonts w:ascii="Calibri" w:hAnsi="Calibri" w:cs="Tahoma"/>
                <w:b/>
                <w:szCs w:val="22"/>
              </w:rPr>
              <w:t xml:space="preserve"> για τις ανάγκες του Γ.Χ.Κ.</w:t>
            </w:r>
            <w:r w:rsidRPr="000A677F">
              <w:rPr>
                <w:rFonts w:ascii="Calibri" w:hAnsi="Calibri" w:cs="Tahoma"/>
                <w:b/>
                <w:szCs w:val="22"/>
              </w:rPr>
              <w:t>»</w:t>
            </w:r>
          </w:p>
        </w:tc>
      </w:tr>
      <w:tr w:rsidR="000A677F" w:rsidRPr="000A677F">
        <w:trPr>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613" w:type="dxa"/>
            <w:vAlign w:val="center"/>
          </w:tcPr>
          <w:p w:rsidR="000A677F" w:rsidRPr="000A677F" w:rsidRDefault="000A677F" w:rsidP="004F7538">
            <w:pPr>
              <w:spacing w:after="200" w:line="276" w:lineRule="auto"/>
              <w:rPr>
                <w:rFonts w:ascii="Calibri" w:hAnsi="Calibri" w:cs="Tahoma"/>
              </w:rPr>
            </w:pPr>
            <w:r w:rsidRPr="000A677F">
              <w:rPr>
                <w:rFonts w:ascii="Calibri" w:hAnsi="Calibri" w:cs="Tahoma"/>
                <w:sz w:val="22"/>
                <w:szCs w:val="22"/>
              </w:rPr>
              <w:t xml:space="preserve">Σύμβαση </w:t>
            </w:r>
            <w:r w:rsidR="004F7538">
              <w:rPr>
                <w:rFonts w:ascii="Calibri" w:hAnsi="Calibri" w:cs="Tahoma"/>
                <w:sz w:val="22"/>
                <w:szCs w:val="22"/>
              </w:rPr>
              <w:t>π</w:t>
            </w:r>
            <w:r w:rsidRPr="000A677F">
              <w:rPr>
                <w:rFonts w:ascii="Calibri" w:hAnsi="Calibri" w:cs="Tahoma"/>
                <w:sz w:val="22"/>
                <w:szCs w:val="22"/>
              </w:rPr>
              <w:t>ρομήθειας</w:t>
            </w:r>
            <w:r w:rsidR="00BA7DED">
              <w:rPr>
                <w:rFonts w:ascii="Calibri" w:hAnsi="Calibri" w:cs="Tahoma"/>
                <w:sz w:val="22"/>
                <w:szCs w:val="22"/>
              </w:rPr>
              <w:t xml:space="preserve"> ειδών</w:t>
            </w:r>
          </w:p>
        </w:tc>
      </w:tr>
      <w:tr w:rsidR="000A677F" w:rsidRPr="000A677F">
        <w:trPr>
          <w:jc w:val="center"/>
        </w:trPr>
        <w:tc>
          <w:tcPr>
            <w:tcW w:w="2877" w:type="dxa"/>
            <w:vAlign w:val="center"/>
          </w:tcPr>
          <w:p w:rsidR="000A677F" w:rsidRPr="000A677F" w:rsidRDefault="000A677F" w:rsidP="000A677F">
            <w:pPr>
              <w:spacing w:line="276" w:lineRule="auto"/>
              <w:jc w:val="both"/>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7613" w:type="dxa"/>
            <w:vAlign w:val="center"/>
          </w:tcPr>
          <w:p w:rsidR="000A677F" w:rsidRPr="000A677F" w:rsidRDefault="000A677F" w:rsidP="003F155F">
            <w:pPr>
              <w:spacing w:after="200" w:line="276" w:lineRule="auto"/>
              <w:rPr>
                <w:rFonts w:ascii="Calibri" w:hAnsi="Calibri" w:cs="Tahoma"/>
              </w:rPr>
            </w:pPr>
            <w:r w:rsidRPr="000A677F">
              <w:rPr>
                <w:rFonts w:ascii="Calibri" w:hAnsi="Calibri" w:cs="Tahoma"/>
                <w:sz w:val="22"/>
                <w:szCs w:val="22"/>
              </w:rPr>
              <w:t>1</w:t>
            </w:r>
            <w:r w:rsidR="003F155F">
              <w:rPr>
                <w:rFonts w:ascii="Calibri" w:hAnsi="Calibri" w:cs="Tahoma"/>
                <w:sz w:val="22"/>
                <w:szCs w:val="22"/>
              </w:rPr>
              <w:t>719</w:t>
            </w:r>
            <w:r w:rsidRPr="000A677F">
              <w:rPr>
                <w:rFonts w:ascii="Calibri" w:hAnsi="Calibri" w:cs="Tahoma"/>
                <w:sz w:val="22"/>
                <w:szCs w:val="22"/>
              </w:rPr>
              <w:t xml:space="preserve">  «ΠΡΟΜΗΘΕΙΑ </w:t>
            </w:r>
            <w:r w:rsidR="003F155F">
              <w:rPr>
                <w:rFonts w:ascii="Calibri" w:hAnsi="Calibri" w:cs="Tahoma"/>
                <w:sz w:val="22"/>
                <w:szCs w:val="22"/>
              </w:rPr>
              <w:t>ΥΛΙΚΟΥ ΕΚΤΥΠΩΣΕΩΝ ΚΑΙ ΒΙΒΛΙΟΔΕΤΗΣΙΩΝ</w:t>
            </w:r>
            <w:r w:rsidRPr="000A677F">
              <w:rPr>
                <w:rFonts w:ascii="Calibri" w:hAnsi="Calibri" w:cs="Tahoma"/>
                <w:sz w:val="22"/>
                <w:szCs w:val="22"/>
              </w:rPr>
              <w:t>»</w:t>
            </w:r>
          </w:p>
        </w:tc>
      </w:tr>
      <w:tr w:rsidR="000A677F" w:rsidRPr="000A677F">
        <w:trPr>
          <w:trHeight w:val="404"/>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Ταξινόμηση κατά CPV</w:t>
            </w:r>
          </w:p>
        </w:tc>
        <w:tc>
          <w:tcPr>
            <w:tcW w:w="7613" w:type="dxa"/>
            <w:vAlign w:val="center"/>
          </w:tcPr>
          <w:p w:rsidR="000A677F" w:rsidRPr="000A677F" w:rsidRDefault="003F155F" w:rsidP="003F155F">
            <w:pPr>
              <w:spacing w:after="200" w:line="276" w:lineRule="auto"/>
              <w:rPr>
                <w:rFonts w:ascii="Calibri" w:hAnsi="Calibri" w:cs="Tahoma"/>
              </w:rPr>
            </w:pPr>
            <w:r w:rsidRPr="003F155F">
              <w:rPr>
                <w:rFonts w:ascii="Calibri" w:hAnsi="Calibri" w:cs="Tahoma"/>
                <w:sz w:val="22"/>
                <w:szCs w:val="22"/>
              </w:rPr>
              <w:t xml:space="preserve">30192110-5 </w:t>
            </w:r>
            <w:r w:rsidR="000A677F" w:rsidRPr="000A677F">
              <w:rPr>
                <w:rFonts w:ascii="Calibri" w:hAnsi="Calibri" w:cs="Tahoma"/>
                <w:sz w:val="22"/>
                <w:szCs w:val="22"/>
              </w:rPr>
              <w:t>«</w:t>
            </w:r>
            <w:r>
              <w:rPr>
                <w:rFonts w:ascii="Calibri" w:hAnsi="Calibri" w:cs="Tahoma"/>
                <w:sz w:val="22"/>
                <w:szCs w:val="22"/>
              </w:rPr>
              <w:t>ΜΕΛΑΝΙΑ</w:t>
            </w:r>
            <w:r w:rsidR="000A677F" w:rsidRPr="000A677F">
              <w:rPr>
                <w:rFonts w:ascii="Calibri" w:hAnsi="Calibri" w:cs="Tahoma"/>
                <w:sz w:val="22"/>
                <w:szCs w:val="22"/>
              </w:rPr>
              <w:t>»</w:t>
            </w:r>
          </w:p>
        </w:tc>
      </w:tr>
      <w:tr w:rsidR="000A677F" w:rsidRPr="000A677F">
        <w:trPr>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613" w:type="dxa"/>
            <w:vAlign w:val="center"/>
          </w:tcPr>
          <w:p w:rsidR="000A677F" w:rsidRPr="000A677F" w:rsidRDefault="000A677F" w:rsidP="000A677F">
            <w:pPr>
              <w:spacing w:after="200" w:line="276" w:lineRule="auto"/>
              <w:rPr>
                <w:rFonts w:ascii="Calibri" w:hAnsi="Calibri" w:cs="Tahoma"/>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trPr>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613" w:type="dxa"/>
            <w:vAlign w:val="center"/>
          </w:tcPr>
          <w:p w:rsidR="000A677F" w:rsidRPr="000A677F" w:rsidRDefault="00497467" w:rsidP="00497467">
            <w:pPr>
              <w:tabs>
                <w:tab w:val="left" w:pos="0"/>
                <w:tab w:val="left" w:pos="82"/>
              </w:tabs>
              <w:spacing w:after="200" w:line="276" w:lineRule="auto"/>
              <w:rPr>
                <w:rFonts w:ascii="Calibri" w:hAnsi="Calibri" w:cs="Tahoma"/>
              </w:rPr>
            </w:pPr>
            <w:r>
              <w:rPr>
                <w:rFonts w:ascii="Calibri" w:hAnsi="Calibri" w:cs="Tahoma"/>
                <w:sz w:val="22"/>
                <w:szCs w:val="22"/>
              </w:rPr>
              <w:t>Πενήντα χιλιάδες τριακόσια σαράντα</w:t>
            </w:r>
            <w:r w:rsidR="00C12670" w:rsidRPr="00C12670">
              <w:rPr>
                <w:rFonts w:ascii="Calibri" w:hAnsi="Calibri" w:cs="Tahoma"/>
                <w:sz w:val="22"/>
                <w:szCs w:val="22"/>
              </w:rPr>
              <w:t xml:space="preserve"> </w:t>
            </w:r>
            <w:r w:rsidR="000A677F" w:rsidRPr="000A677F">
              <w:rPr>
                <w:rFonts w:ascii="Calibri" w:hAnsi="Calibri" w:cs="Tahoma"/>
                <w:sz w:val="22"/>
                <w:szCs w:val="22"/>
              </w:rPr>
              <w:t>ευρώ (</w:t>
            </w:r>
            <w:r>
              <w:rPr>
                <w:rFonts w:ascii="Calibri" w:hAnsi="Calibri" w:cs="Tahoma"/>
                <w:sz w:val="22"/>
                <w:szCs w:val="22"/>
              </w:rPr>
              <w:t>50.340,00</w:t>
            </w:r>
            <w:r w:rsidR="000A677F" w:rsidRPr="000A677F">
              <w:rPr>
                <w:rFonts w:ascii="Calibri" w:hAnsi="Calibri" w:cs="Tahoma"/>
                <w:sz w:val="22"/>
                <w:szCs w:val="22"/>
              </w:rPr>
              <w:t>€) συμπεριλαμβανομένου</w:t>
            </w:r>
            <w:r w:rsidR="00C12670" w:rsidRPr="00C12670">
              <w:rPr>
                <w:rFonts w:ascii="Calibri" w:hAnsi="Calibri" w:cs="Tahoma"/>
                <w:sz w:val="22"/>
                <w:szCs w:val="22"/>
              </w:rPr>
              <w:t xml:space="preserve"> </w:t>
            </w:r>
            <w:r w:rsidR="000A677F" w:rsidRPr="000A677F">
              <w:rPr>
                <w:rFonts w:ascii="Calibri" w:hAnsi="Calibri" w:cs="Tahoma"/>
                <w:sz w:val="22"/>
                <w:szCs w:val="22"/>
              </w:rPr>
              <w:t xml:space="preserve">Φ.Π.Α. </w:t>
            </w:r>
          </w:p>
        </w:tc>
      </w:tr>
      <w:tr w:rsidR="000A677F" w:rsidRPr="000A677F">
        <w:trPr>
          <w:jc w:val="center"/>
        </w:trPr>
        <w:tc>
          <w:tcPr>
            <w:tcW w:w="2877" w:type="dxa"/>
            <w:vAlign w:val="center"/>
          </w:tcPr>
          <w:p w:rsidR="000A677F" w:rsidRPr="000A677F" w:rsidRDefault="000A677F" w:rsidP="000A677F">
            <w:pPr>
              <w:spacing w:line="276" w:lineRule="auto"/>
              <w:jc w:val="both"/>
              <w:rPr>
                <w:rFonts w:ascii="Calibri" w:hAnsi="Calibri" w:cs="Tahoma"/>
                <w:b/>
              </w:rPr>
            </w:pPr>
            <w:r w:rsidRPr="000A677F">
              <w:rPr>
                <w:rFonts w:ascii="Calibri" w:hAnsi="Calibri" w:cs="Tahoma"/>
                <w:b/>
                <w:sz w:val="22"/>
                <w:szCs w:val="22"/>
              </w:rPr>
              <w:t>Ημερομηνία διενέργειας:</w:t>
            </w:r>
          </w:p>
        </w:tc>
        <w:tc>
          <w:tcPr>
            <w:tcW w:w="7613" w:type="dxa"/>
            <w:vAlign w:val="center"/>
          </w:tcPr>
          <w:p w:rsidR="000A677F" w:rsidRPr="005504E9" w:rsidRDefault="005504E9" w:rsidP="00F94FDF">
            <w:pPr>
              <w:spacing w:after="200" w:line="276" w:lineRule="auto"/>
              <w:jc w:val="both"/>
              <w:rPr>
                <w:rFonts w:ascii="Calibri" w:hAnsi="Calibri" w:cs="Tahoma"/>
                <w:b/>
                <w:highlight w:val="yellow"/>
                <w:lang w:val="en-US"/>
              </w:rPr>
            </w:pPr>
            <w:r w:rsidRPr="005504E9">
              <w:rPr>
                <w:rFonts w:ascii="Calibri" w:hAnsi="Calibri" w:cs="Tahoma"/>
                <w:b/>
                <w:sz w:val="22"/>
                <w:szCs w:val="22"/>
                <w:lang w:val="en-US"/>
              </w:rPr>
              <w:t>27/08/2019</w:t>
            </w:r>
          </w:p>
        </w:tc>
      </w:tr>
    </w:tbl>
    <w:p w:rsidR="00EF62A6" w:rsidRPr="00ED5D36" w:rsidRDefault="00EF62A6" w:rsidP="00EF62A6">
      <w:pPr>
        <w:spacing w:line="276" w:lineRule="auto"/>
        <w:jc w:val="both"/>
        <w:rPr>
          <w:rFonts w:ascii="Calibri" w:hAnsi="Calibri"/>
          <w:b/>
          <w:sz w:val="16"/>
          <w:szCs w:val="16"/>
          <w:lang w:eastAsia="en-US"/>
        </w:rPr>
      </w:pPr>
    </w:p>
    <w:p w:rsidR="00585FE1" w:rsidRDefault="00585FE1" w:rsidP="00EF62A6">
      <w:pPr>
        <w:keepNext/>
        <w:jc w:val="center"/>
        <w:outlineLvl w:val="0"/>
        <w:rPr>
          <w:rFonts w:ascii="Calibri" w:hAnsi="Calibri"/>
          <w:b/>
          <w:sz w:val="22"/>
          <w:szCs w:val="20"/>
        </w:rPr>
      </w:pPr>
    </w:p>
    <w:p w:rsidR="00EF62A6" w:rsidRPr="00853235" w:rsidRDefault="00EF62A6" w:rsidP="00EF62A6">
      <w:pPr>
        <w:keepNext/>
        <w:jc w:val="center"/>
        <w:outlineLvl w:val="0"/>
        <w:rPr>
          <w:rFonts w:ascii="Calibri" w:hAnsi="Calibri"/>
          <w:b/>
          <w:sz w:val="22"/>
          <w:szCs w:val="20"/>
        </w:rPr>
      </w:pPr>
      <w:r w:rsidRPr="00853235">
        <w:rPr>
          <w:rFonts w:ascii="Calibri" w:hAnsi="Calibri"/>
          <w:b/>
          <w:sz w:val="22"/>
          <w:szCs w:val="20"/>
        </w:rPr>
        <w:t>Α Π Ο Φ Α Σ Η</w:t>
      </w:r>
    </w:p>
    <w:p w:rsidR="00EF62A6" w:rsidRPr="00853235" w:rsidRDefault="00EF62A6" w:rsidP="00EF62A6">
      <w:pPr>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EF62A6" w:rsidRPr="00853235" w:rsidRDefault="00EF62A6" w:rsidP="00EF62A6">
      <w:pPr>
        <w:jc w:val="center"/>
        <w:rPr>
          <w:rFonts w:ascii="Calibri" w:hAnsi="Calibri"/>
          <w:b/>
          <w:sz w:val="16"/>
          <w:szCs w:val="16"/>
        </w:rPr>
      </w:pPr>
    </w:p>
    <w:p w:rsidR="00EF62A6" w:rsidRPr="00853235" w:rsidRDefault="00EF62A6" w:rsidP="00EF62A6">
      <w:pPr>
        <w:spacing w:after="200" w:line="276" w:lineRule="auto"/>
        <w:jc w:val="both"/>
        <w:rPr>
          <w:rFonts w:ascii="Calibri" w:hAnsi="Calibri" w:cs="Tahoma"/>
          <w:sz w:val="22"/>
          <w:szCs w:val="22"/>
        </w:rPr>
      </w:pPr>
      <w:r w:rsidRPr="00853235">
        <w:rPr>
          <w:rFonts w:ascii="Calibri" w:hAnsi="Calibri" w:cs="Tahoma"/>
          <w:sz w:val="22"/>
          <w:szCs w:val="22"/>
        </w:rPr>
        <w:t>Έχοντας υπόψη:</w:t>
      </w:r>
    </w:p>
    <w:tbl>
      <w:tblPr>
        <w:tblW w:w="9923" w:type="dxa"/>
        <w:jc w:val="center"/>
        <w:tblLook w:val="04A0"/>
      </w:tblPr>
      <w:tblGrid>
        <w:gridCol w:w="495"/>
        <w:gridCol w:w="9428"/>
      </w:tblGrid>
      <w:tr w:rsidR="00EF62A6" w:rsidRPr="00853235">
        <w:trPr>
          <w:trHeight w:val="548"/>
          <w:jc w:val="center"/>
        </w:trPr>
        <w:tc>
          <w:tcPr>
            <w:tcW w:w="495" w:type="dxa"/>
            <w:shd w:val="clear" w:color="auto" w:fill="auto"/>
          </w:tcPr>
          <w:p w:rsidR="00EF62A6" w:rsidRPr="00853235" w:rsidRDefault="00EF62A6" w:rsidP="00FD55B1">
            <w:pPr>
              <w:numPr>
                <w:ilvl w:val="0"/>
                <w:numId w:val="1"/>
              </w:numPr>
              <w:tabs>
                <w:tab w:val="num" w:pos="0"/>
                <w:tab w:val="left" w:pos="426"/>
              </w:tabs>
              <w:spacing w:line="276" w:lineRule="auto"/>
              <w:contextualSpacing/>
              <w:jc w:val="both"/>
              <w:rPr>
                <w:rFonts w:asciiTheme="minorHAnsi" w:hAnsiTheme="minorHAnsi" w:cstheme="minorHAnsi"/>
                <w:b/>
              </w:rPr>
            </w:pPr>
          </w:p>
        </w:tc>
        <w:tc>
          <w:tcPr>
            <w:tcW w:w="9428" w:type="dxa"/>
            <w:shd w:val="clear" w:color="auto" w:fill="auto"/>
          </w:tcPr>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α.</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4412/2016 (ΦΕΚ 147/Α) «Δημόσιες Συμβάσεις Έργων, Προμηθειών και Υπηρεσιών (προσαρμογή στις Οδηγίες 2014/24/ΕΕ και 2014/25/ΕΕ)» όπως έχει τροποποιηθεί και ισχύει.</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β.</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γ.</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2859/2000 (ΦΕΚ 248/Α) «Κύρωση Κώδικα Φόρου Προστιθέμενης Αξίας», όπως έχει </w:t>
            </w:r>
            <w:r w:rsidR="00EF62A6" w:rsidRPr="00853235">
              <w:rPr>
                <w:rFonts w:asciiTheme="minorHAnsi" w:hAnsiTheme="minorHAnsi" w:cstheme="minorHAnsi"/>
                <w:sz w:val="22"/>
                <w:szCs w:val="22"/>
              </w:rPr>
              <w:lastRenderedPageBreak/>
              <w:t>τροποποιηθεί και ισχύει.</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δ.</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ε.</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στ.</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ζ.</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p w:rsidR="00EF62A6" w:rsidRPr="00054A01" w:rsidRDefault="005763BC" w:rsidP="00054A01">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η.</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4254/2014 (ΦΕΚ 85/Α) «Μέτρα στήριξης και ανάπτυξης της ελληνικής οικονομίας στο πλαίσιο εφαρμογής του ν. 4046/2012 και άλλες διατάξεις».</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θ.</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4270/2014 (ΦΕΚ 143/Α) «Αρχές Δημοσιονομικής Διαχείρισης και Εποπτείας-Δημόσιο Λογιστικό», όπως τροποποιήθηκε από τον ν. 4337/2015 (ΦΕΚ 129/Α).</w:t>
            </w:r>
          </w:p>
          <w:p w:rsidR="00EF62A6"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ι.</w:t>
            </w:r>
            <w:r w:rsidR="00EF62A6" w:rsidRPr="003C50BA">
              <w:rPr>
                <w:rFonts w:asciiTheme="minorHAnsi" w:hAnsiTheme="minorHAnsi" w:cstheme="minorHAnsi"/>
                <w:sz w:val="22"/>
                <w:szCs w:val="22"/>
              </w:rPr>
              <w:t>Το</w:t>
            </w:r>
            <w:r w:rsidR="00073DF8">
              <w:rPr>
                <w:rFonts w:asciiTheme="minorHAnsi" w:hAnsiTheme="minorHAnsi" w:cstheme="minorHAnsi"/>
                <w:sz w:val="22"/>
                <w:szCs w:val="22"/>
              </w:rPr>
              <w:t>ν</w:t>
            </w:r>
            <w:r w:rsidR="00EF62A6" w:rsidRPr="003C50BA">
              <w:rPr>
                <w:rFonts w:asciiTheme="minorHAnsi" w:hAnsiTheme="minorHAnsi" w:cstheme="minorHAnsi"/>
                <w:sz w:val="22"/>
                <w:szCs w:val="22"/>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EF62A6" w:rsidRPr="00853235" w:rsidRDefault="005763BC" w:rsidP="005763BC">
            <w:pPr>
              <w:tabs>
                <w:tab w:val="left" w:pos="248"/>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ια.</w:t>
            </w:r>
            <w:r w:rsidR="00EF62A6" w:rsidRPr="00853235">
              <w:rPr>
                <w:rFonts w:asciiTheme="minorHAnsi" w:hAnsiTheme="minorHAnsi" w:cstheme="minorHAnsi"/>
                <w:sz w:val="22"/>
                <w:szCs w:val="22"/>
              </w:rPr>
              <w:t>Το π.δ. 80/2016 (ΦΕΚ 145/Α) «Ανάληψη υποχρεώσεων από τους διατάκτες».</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ιβ.</w:t>
            </w:r>
            <w:r w:rsidR="00EF62A6" w:rsidRPr="00853235">
              <w:rPr>
                <w:rFonts w:asciiTheme="minorHAnsi" w:hAnsiTheme="minorHAnsi" w:cstheme="minorHAnsi"/>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ιγ.</w:t>
            </w:r>
            <w:r w:rsidR="00EF62A6" w:rsidRPr="00853235">
              <w:rPr>
                <w:rFonts w:asciiTheme="minorHAnsi" w:hAnsiTheme="minorHAnsi" w:cstheme="minorHAnsi"/>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p w:rsidR="00EF62A6" w:rsidRPr="00853235" w:rsidRDefault="005763BC" w:rsidP="007B2AAF">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ιδ.</w:t>
            </w:r>
            <w:r w:rsidR="00EF62A6" w:rsidRPr="00853235">
              <w:rPr>
                <w:rFonts w:asciiTheme="minorHAnsi" w:hAnsiTheme="minorHAnsi" w:cstheme="minorHAnsi"/>
                <w:sz w:val="22"/>
                <w:szCs w:val="22"/>
              </w:rPr>
              <w:t>Την υπ’ αριθμό Δ. ΟΡΓ. Α 1036960/10-03-2017 (ΦΕΚ 968/Β) απόφαση του Διοικητή της Ανεξάρτητης Αρχής Δημοσίων Εσόδων «Οργανισμός της Ανεξάρτητης Αρχής Δημοσίων Εσόδων (Α</w:t>
            </w:r>
            <w:r w:rsidR="0084435D">
              <w:rPr>
                <w:rFonts w:asciiTheme="minorHAnsi" w:hAnsiTheme="minorHAnsi" w:cstheme="minorHAnsi"/>
                <w:sz w:val="22"/>
                <w:szCs w:val="22"/>
              </w:rPr>
              <w:t xml:space="preserve">.Α.Δ.Ε.)», όπως έχει τροποποιηθεί και ισχύει. </w:t>
            </w:r>
          </w:p>
        </w:tc>
      </w:tr>
      <w:tr w:rsidR="00EF62A6" w:rsidRPr="00853235">
        <w:trPr>
          <w:jc w:val="center"/>
        </w:trPr>
        <w:tc>
          <w:tcPr>
            <w:tcW w:w="495" w:type="dxa"/>
            <w:shd w:val="clear" w:color="auto" w:fill="auto"/>
          </w:tcPr>
          <w:p w:rsidR="00EF62A6" w:rsidRPr="00853235" w:rsidRDefault="00EF62A6" w:rsidP="00FD55B1">
            <w:pPr>
              <w:numPr>
                <w:ilvl w:val="0"/>
                <w:numId w:val="1"/>
              </w:numPr>
              <w:spacing w:line="276" w:lineRule="auto"/>
              <w:jc w:val="both"/>
              <w:rPr>
                <w:rFonts w:asciiTheme="minorHAnsi" w:hAnsiTheme="minorHAnsi" w:cstheme="minorHAnsi"/>
                <w:b/>
              </w:rPr>
            </w:pPr>
          </w:p>
        </w:tc>
        <w:tc>
          <w:tcPr>
            <w:tcW w:w="9428" w:type="dxa"/>
            <w:shd w:val="clear" w:color="auto" w:fill="auto"/>
          </w:tcPr>
          <w:p w:rsidR="00EF62A6" w:rsidRPr="00853235" w:rsidRDefault="00EF62A6" w:rsidP="00FD55B1">
            <w:pPr>
              <w:spacing w:line="276" w:lineRule="auto"/>
              <w:jc w:val="both"/>
              <w:rPr>
                <w:rFonts w:asciiTheme="minorHAnsi" w:hAnsiTheme="minorHAnsi" w:cstheme="minorHAnsi"/>
              </w:rPr>
            </w:pPr>
            <w:r w:rsidRPr="00853235">
              <w:rPr>
                <w:rFonts w:asciiTheme="minorHAnsi" w:hAnsiTheme="minorHAnsi" w:cstheme="minorHAnsi"/>
                <w:sz w:val="22"/>
                <w:szCs w:val="22"/>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9B5F11" w:rsidRPr="00853235">
        <w:trPr>
          <w:jc w:val="center"/>
        </w:trPr>
        <w:tc>
          <w:tcPr>
            <w:tcW w:w="495" w:type="dxa"/>
            <w:shd w:val="clear" w:color="auto" w:fill="auto"/>
          </w:tcPr>
          <w:p w:rsidR="009B5F11" w:rsidRPr="00853235" w:rsidRDefault="009B5F11" w:rsidP="00FD55B1">
            <w:pPr>
              <w:numPr>
                <w:ilvl w:val="0"/>
                <w:numId w:val="1"/>
              </w:numPr>
              <w:spacing w:line="276" w:lineRule="auto"/>
              <w:jc w:val="both"/>
              <w:rPr>
                <w:rFonts w:asciiTheme="minorHAnsi" w:hAnsiTheme="minorHAnsi" w:cstheme="minorHAnsi"/>
                <w:b/>
              </w:rPr>
            </w:pPr>
          </w:p>
        </w:tc>
        <w:tc>
          <w:tcPr>
            <w:tcW w:w="9428" w:type="dxa"/>
            <w:shd w:val="clear" w:color="auto" w:fill="auto"/>
          </w:tcPr>
          <w:p w:rsidR="009B5F11" w:rsidRPr="00853235" w:rsidRDefault="00B04AED" w:rsidP="006631E6">
            <w:pPr>
              <w:spacing w:line="276" w:lineRule="auto"/>
              <w:jc w:val="both"/>
              <w:rPr>
                <w:rFonts w:asciiTheme="minorHAnsi" w:hAnsiTheme="minorHAnsi" w:cstheme="minorHAnsi"/>
              </w:rPr>
            </w:pPr>
            <w:r w:rsidRPr="00B04AED">
              <w:rPr>
                <w:rFonts w:asciiTheme="minorHAnsi" w:hAnsiTheme="minorHAnsi" w:cstheme="minorHAnsi"/>
                <w:sz w:val="22"/>
                <w:szCs w:val="22"/>
              </w:rPr>
              <w:t>Το Ενημερωτικό Σημείωμα του Τμήματος Α’, της Δ/νσης Σχεδιασμού &amp; Υποστήριξης Εργαστηρίων, με αριθμ. πρωτ. 30/002/000/</w:t>
            </w:r>
            <w:r w:rsidR="006631E6">
              <w:rPr>
                <w:rFonts w:asciiTheme="minorHAnsi" w:hAnsiTheme="minorHAnsi" w:cstheme="minorHAnsi"/>
                <w:sz w:val="22"/>
                <w:szCs w:val="22"/>
              </w:rPr>
              <w:t>2517</w:t>
            </w:r>
            <w:r w:rsidRPr="00B04AED">
              <w:rPr>
                <w:rFonts w:asciiTheme="minorHAnsi" w:hAnsiTheme="minorHAnsi" w:cstheme="minorHAnsi"/>
                <w:sz w:val="22"/>
                <w:szCs w:val="22"/>
              </w:rPr>
              <w:t>/2019, (ΑΔΑΜ: 19REQ00</w:t>
            </w:r>
            <w:r w:rsidR="006631E6">
              <w:rPr>
                <w:rFonts w:asciiTheme="minorHAnsi" w:hAnsiTheme="minorHAnsi" w:cstheme="minorHAnsi"/>
                <w:sz w:val="22"/>
                <w:szCs w:val="22"/>
              </w:rPr>
              <w:t>4888847</w:t>
            </w:r>
            <w:r w:rsidRPr="00B04AED">
              <w:rPr>
                <w:rFonts w:asciiTheme="minorHAnsi" w:hAnsiTheme="minorHAnsi" w:cstheme="minorHAnsi"/>
                <w:sz w:val="22"/>
                <w:szCs w:val="22"/>
              </w:rPr>
              <w:t xml:space="preserve">) για την ανάληψη υποχρέωσης </w:t>
            </w:r>
            <w:r w:rsidRPr="006F4CB3">
              <w:rPr>
                <w:rFonts w:asciiTheme="minorHAnsi" w:hAnsiTheme="minorHAnsi" w:cstheme="minorHAnsi"/>
                <w:sz w:val="22"/>
                <w:szCs w:val="22"/>
              </w:rPr>
              <w:t xml:space="preserve">ποσού </w:t>
            </w:r>
            <w:r w:rsidRPr="00B04AED">
              <w:rPr>
                <w:rFonts w:asciiTheme="minorHAnsi" w:hAnsiTheme="minorHAnsi" w:cstheme="minorHAnsi"/>
                <w:sz w:val="22"/>
                <w:szCs w:val="22"/>
              </w:rPr>
              <w:t xml:space="preserve">50.340,00€ </w:t>
            </w:r>
            <w:r w:rsidRPr="006F4CB3">
              <w:rPr>
                <w:rFonts w:asciiTheme="minorHAnsi" w:hAnsiTheme="minorHAnsi" w:cstheme="minorHAnsi"/>
                <w:sz w:val="22"/>
                <w:szCs w:val="22"/>
              </w:rPr>
              <w:t>του Κ.Α.Ε. 1719 «</w:t>
            </w:r>
            <w:r w:rsidRPr="00B04AED">
              <w:rPr>
                <w:rFonts w:asciiTheme="minorHAnsi" w:hAnsiTheme="minorHAnsi" w:cstheme="minorHAnsi"/>
                <w:sz w:val="22"/>
                <w:szCs w:val="22"/>
              </w:rPr>
              <w:t>ΠΡΟΜΗΘΕΙΑ ΥΛΙΚΟΥ ΕΚΤΥΠΩΣΕΩΝ ΚΑΙ ΒΙΒΛΙΟΔΕΤΗΣΙΩΝ</w:t>
            </w:r>
            <w:r w:rsidRPr="006F4CB3">
              <w:rPr>
                <w:rFonts w:asciiTheme="minorHAnsi" w:hAnsiTheme="minorHAnsi" w:cstheme="minorHAnsi"/>
                <w:sz w:val="22"/>
                <w:szCs w:val="22"/>
              </w:rPr>
              <w:t xml:space="preserve">» σε βάρος του Προϋπολογισμού εξόδων του Ε.Τ.Ε.Π.Π.Α.Α., οικονομικού έτους 2019, για την </w:t>
            </w:r>
            <w:r w:rsidRPr="00B04AED">
              <w:rPr>
                <w:rFonts w:asciiTheme="minorHAnsi" w:hAnsiTheme="minorHAnsi" w:cstheme="minorHAnsi"/>
                <w:sz w:val="22"/>
                <w:szCs w:val="22"/>
              </w:rPr>
              <w:t>προμήθεια μελανιών και λοιπών αναλωσίμων εκτύπωσης για φωτοτυπικά, εκτυπωτές και φαξ για τις ανάγκες του Γ.Χ.Κ.</w:t>
            </w:r>
            <w:r w:rsidRPr="006F4CB3">
              <w:rPr>
                <w:rFonts w:asciiTheme="minorHAnsi" w:hAnsiTheme="minorHAnsi" w:cstheme="minorHAnsi"/>
                <w:sz w:val="22"/>
                <w:szCs w:val="22"/>
              </w:rPr>
              <w:t xml:space="preserve"> με τηδιαδικασία του συνοπτικού διαγωνισμού.</w:t>
            </w:r>
          </w:p>
        </w:tc>
      </w:tr>
      <w:tr w:rsidR="00EF62A6" w:rsidRPr="00853235">
        <w:trPr>
          <w:jc w:val="center"/>
        </w:trPr>
        <w:tc>
          <w:tcPr>
            <w:tcW w:w="495" w:type="dxa"/>
            <w:shd w:val="clear" w:color="auto" w:fill="auto"/>
          </w:tcPr>
          <w:p w:rsidR="00EF62A6" w:rsidRPr="00853235" w:rsidRDefault="00EF62A6" w:rsidP="00FD55B1">
            <w:pPr>
              <w:numPr>
                <w:ilvl w:val="0"/>
                <w:numId w:val="1"/>
              </w:numPr>
              <w:spacing w:line="276" w:lineRule="auto"/>
              <w:jc w:val="both"/>
              <w:rPr>
                <w:rFonts w:asciiTheme="minorHAnsi" w:hAnsiTheme="minorHAnsi" w:cstheme="minorHAnsi"/>
                <w:b/>
              </w:rPr>
            </w:pPr>
          </w:p>
        </w:tc>
        <w:tc>
          <w:tcPr>
            <w:tcW w:w="9428" w:type="dxa"/>
            <w:shd w:val="clear" w:color="auto" w:fill="auto"/>
          </w:tcPr>
          <w:p w:rsidR="00EF62A6" w:rsidRPr="006F4CB3" w:rsidRDefault="00F26A8B" w:rsidP="006F4CB3">
            <w:pPr>
              <w:spacing w:line="276" w:lineRule="auto"/>
              <w:ind w:left="20" w:hanging="20"/>
              <w:jc w:val="both"/>
              <w:rPr>
                <w:rFonts w:asciiTheme="minorHAnsi" w:hAnsiTheme="minorHAnsi" w:cstheme="minorHAnsi"/>
              </w:rPr>
            </w:pPr>
            <w:r w:rsidRPr="006F4CB3">
              <w:rPr>
                <w:rFonts w:asciiTheme="minorHAnsi" w:hAnsiTheme="minorHAnsi" w:cstheme="minorHAnsi"/>
                <w:sz w:val="22"/>
                <w:szCs w:val="22"/>
              </w:rPr>
              <w:t xml:space="preserve">Την </w:t>
            </w:r>
            <w:r w:rsidR="00073DF8" w:rsidRPr="006F4CB3">
              <w:rPr>
                <w:rFonts w:asciiTheme="minorHAnsi" w:hAnsiTheme="minorHAnsi" w:cstheme="minorHAnsi"/>
                <w:sz w:val="22"/>
                <w:szCs w:val="22"/>
              </w:rPr>
              <w:t>υπ’ αριθμό</w:t>
            </w:r>
            <w:r w:rsidRPr="006F4CB3">
              <w:rPr>
                <w:rFonts w:asciiTheme="minorHAnsi" w:hAnsiTheme="minorHAnsi" w:cstheme="minorHAnsi"/>
                <w:sz w:val="22"/>
                <w:szCs w:val="22"/>
              </w:rPr>
              <w:t xml:space="preserve"> 30/002/000/</w:t>
            </w:r>
            <w:r w:rsidR="006F4CB3" w:rsidRPr="006F4CB3">
              <w:rPr>
                <w:rFonts w:asciiTheme="minorHAnsi" w:hAnsiTheme="minorHAnsi" w:cstheme="minorHAnsi"/>
                <w:sz w:val="22"/>
                <w:szCs w:val="22"/>
              </w:rPr>
              <w:t>2592</w:t>
            </w:r>
            <w:r w:rsidR="00EF62A6" w:rsidRPr="006F4CB3">
              <w:rPr>
                <w:rFonts w:asciiTheme="minorHAnsi" w:hAnsiTheme="minorHAnsi" w:cstheme="minorHAnsi"/>
                <w:sz w:val="22"/>
                <w:szCs w:val="22"/>
              </w:rPr>
              <w:t>/201</w:t>
            </w:r>
            <w:r w:rsidR="006F4CB3" w:rsidRPr="006F4CB3">
              <w:rPr>
                <w:rFonts w:asciiTheme="minorHAnsi" w:hAnsiTheme="minorHAnsi" w:cstheme="minorHAnsi"/>
                <w:sz w:val="22"/>
                <w:szCs w:val="22"/>
              </w:rPr>
              <w:t>9</w:t>
            </w:r>
            <w:r w:rsidR="00EF62A6" w:rsidRPr="006F4CB3">
              <w:rPr>
                <w:rFonts w:asciiTheme="minorHAnsi" w:hAnsiTheme="minorHAnsi" w:cstheme="minorHAnsi"/>
                <w:sz w:val="22"/>
                <w:szCs w:val="22"/>
              </w:rPr>
              <w:t xml:space="preserve"> (ΑΔΑ:</w:t>
            </w:r>
            <w:r w:rsidR="006F4CB3" w:rsidRPr="006F4CB3">
              <w:rPr>
                <w:rFonts w:asciiTheme="minorHAnsi" w:hAnsiTheme="minorHAnsi" w:cstheme="minorHAnsi"/>
                <w:sz w:val="22"/>
                <w:szCs w:val="22"/>
              </w:rPr>
              <w:t>ΨΑΗ146ΜΠ3Ζ-8Ε5</w:t>
            </w:r>
            <w:r w:rsidR="00EF62A6" w:rsidRPr="006F4CB3">
              <w:rPr>
                <w:rFonts w:asciiTheme="minorHAnsi" w:hAnsiTheme="minorHAnsi" w:cstheme="minorHAnsi"/>
                <w:sz w:val="22"/>
                <w:szCs w:val="22"/>
              </w:rPr>
              <w:t xml:space="preserve">) απόφαση του Διοικητή της Ανεξάρτητης Αρχής Δημοσίων Εσόδων για την έγκριση ανάληψης </w:t>
            </w:r>
            <w:r w:rsidRPr="006F4CB3">
              <w:rPr>
                <w:rFonts w:asciiTheme="minorHAnsi" w:hAnsiTheme="minorHAnsi" w:cstheme="minorHAnsi"/>
                <w:sz w:val="22"/>
                <w:szCs w:val="22"/>
              </w:rPr>
              <w:t xml:space="preserve">υποχρέωσης ποσού </w:t>
            </w:r>
            <w:r w:rsidR="006F4CB3" w:rsidRPr="006F4CB3">
              <w:rPr>
                <w:rFonts w:asciiTheme="minorHAnsi" w:hAnsiTheme="minorHAnsi"/>
                <w:sz w:val="22"/>
                <w:szCs w:val="22"/>
              </w:rPr>
              <w:t>50</w:t>
            </w:r>
            <w:r w:rsidR="00A04D42" w:rsidRPr="006F4CB3">
              <w:rPr>
                <w:rFonts w:asciiTheme="minorHAnsi" w:hAnsiTheme="minorHAnsi"/>
                <w:sz w:val="22"/>
                <w:szCs w:val="22"/>
              </w:rPr>
              <w:t>.</w:t>
            </w:r>
            <w:r w:rsidR="006F4CB3" w:rsidRPr="006F4CB3">
              <w:rPr>
                <w:rFonts w:asciiTheme="minorHAnsi" w:hAnsiTheme="minorHAnsi"/>
                <w:sz w:val="22"/>
                <w:szCs w:val="22"/>
              </w:rPr>
              <w:t>340</w:t>
            </w:r>
            <w:r w:rsidR="00A04D42" w:rsidRPr="006F4CB3">
              <w:rPr>
                <w:rFonts w:asciiTheme="minorHAnsi" w:hAnsiTheme="minorHAnsi"/>
                <w:sz w:val="22"/>
                <w:szCs w:val="22"/>
              </w:rPr>
              <w:t xml:space="preserve">,00€ </w:t>
            </w:r>
            <w:r w:rsidRPr="006F4CB3">
              <w:rPr>
                <w:rFonts w:asciiTheme="minorHAnsi" w:hAnsiTheme="minorHAnsi" w:cstheme="minorHAnsi"/>
                <w:sz w:val="22"/>
                <w:szCs w:val="22"/>
              </w:rPr>
              <w:t>του Κ.Α.Ε. 1</w:t>
            </w:r>
            <w:r w:rsidR="00A04D42" w:rsidRPr="006F4CB3">
              <w:rPr>
                <w:rFonts w:asciiTheme="minorHAnsi" w:hAnsiTheme="minorHAnsi" w:cstheme="minorHAnsi"/>
                <w:sz w:val="22"/>
                <w:szCs w:val="22"/>
              </w:rPr>
              <w:t>719</w:t>
            </w:r>
            <w:r w:rsidRPr="006F4CB3">
              <w:rPr>
                <w:rFonts w:asciiTheme="minorHAnsi" w:hAnsiTheme="minorHAnsi" w:cstheme="minorHAnsi"/>
                <w:sz w:val="22"/>
                <w:szCs w:val="22"/>
              </w:rPr>
              <w:t xml:space="preserve"> «</w:t>
            </w:r>
            <w:r w:rsidR="00FD6384" w:rsidRPr="006F4CB3">
              <w:rPr>
                <w:rFonts w:ascii="Calibri" w:hAnsi="Calibri" w:cs="Tahoma"/>
                <w:sz w:val="22"/>
                <w:szCs w:val="22"/>
              </w:rPr>
              <w:t>ΠΡΟΜΗΘΕΙΑ ΥΛΙΚΟΥ ΕΚΤΥΠΩΣΕΩΝ ΚΑΙ ΒΙΒΛΙΟΔΕΤΗΣΙΩΝ</w:t>
            </w:r>
            <w:r w:rsidRPr="006F4CB3">
              <w:rPr>
                <w:rFonts w:asciiTheme="minorHAnsi" w:hAnsiTheme="minorHAnsi" w:cstheme="minorHAnsi"/>
                <w:sz w:val="22"/>
                <w:szCs w:val="22"/>
              </w:rPr>
              <w:t>» σε βάρος του Προϋπολογισμού εξόδων του Ε.Τ.Ε.Π.Π.Α.Α., οικονομικού έτους 201</w:t>
            </w:r>
            <w:r w:rsidR="006F4CB3" w:rsidRPr="006F4CB3">
              <w:rPr>
                <w:rFonts w:asciiTheme="minorHAnsi" w:hAnsiTheme="minorHAnsi" w:cstheme="minorHAnsi"/>
                <w:sz w:val="22"/>
                <w:szCs w:val="22"/>
              </w:rPr>
              <w:t>9</w:t>
            </w:r>
            <w:r w:rsidRPr="006F4CB3">
              <w:rPr>
                <w:rFonts w:asciiTheme="minorHAnsi" w:hAnsiTheme="minorHAnsi" w:cstheme="minorHAnsi"/>
                <w:sz w:val="22"/>
                <w:szCs w:val="22"/>
              </w:rPr>
              <w:t xml:space="preserve">, για την </w:t>
            </w:r>
            <w:r w:rsidR="00FD6384" w:rsidRPr="006F4CB3">
              <w:rPr>
                <w:rFonts w:asciiTheme="minorHAnsi" w:hAnsiTheme="minorHAnsi"/>
                <w:sz w:val="22"/>
                <w:szCs w:val="22"/>
              </w:rPr>
              <w:t xml:space="preserve">προμήθεια </w:t>
            </w:r>
            <w:r w:rsidR="006F4CB3" w:rsidRPr="006F4CB3">
              <w:rPr>
                <w:rFonts w:ascii="Calibri" w:hAnsi="Calibri" w:cs="Tahoma"/>
                <w:sz w:val="22"/>
                <w:szCs w:val="22"/>
              </w:rPr>
              <w:t xml:space="preserve">μελανιών </w:t>
            </w:r>
            <w:r w:rsidR="006F4CB3" w:rsidRPr="006F4CB3">
              <w:rPr>
                <w:rFonts w:ascii="Calibri" w:hAnsi="Calibri" w:cs="Tahoma"/>
                <w:sz w:val="22"/>
                <w:szCs w:val="22"/>
              </w:rPr>
              <w:lastRenderedPageBreak/>
              <w:t>και λοιπών αναλωσίμων εκτύπωσης για φωτοτυπικά, εκτυπωτές και φαξ για τις ανάγκες του Γ.Χ.Κ.</w:t>
            </w:r>
            <w:r w:rsidRPr="006F4CB3">
              <w:rPr>
                <w:rFonts w:asciiTheme="minorHAnsi" w:hAnsiTheme="minorHAnsi" w:cstheme="minorHAnsi"/>
                <w:sz w:val="22"/>
                <w:szCs w:val="22"/>
              </w:rPr>
              <w:t>με τηδιαδικασία του συνοπτικού διαγωνισμού.</w:t>
            </w:r>
          </w:p>
        </w:tc>
      </w:tr>
      <w:tr w:rsidR="00EF62A6" w:rsidRPr="00853235">
        <w:trPr>
          <w:jc w:val="center"/>
        </w:trPr>
        <w:tc>
          <w:tcPr>
            <w:tcW w:w="495" w:type="dxa"/>
            <w:shd w:val="clear" w:color="auto" w:fill="auto"/>
          </w:tcPr>
          <w:p w:rsidR="00EF62A6" w:rsidRPr="00853235" w:rsidRDefault="00EF62A6" w:rsidP="00FD55B1">
            <w:pPr>
              <w:numPr>
                <w:ilvl w:val="0"/>
                <w:numId w:val="1"/>
              </w:numPr>
              <w:spacing w:line="276" w:lineRule="auto"/>
              <w:contextualSpacing/>
              <w:jc w:val="both"/>
              <w:rPr>
                <w:rFonts w:asciiTheme="minorHAnsi" w:hAnsiTheme="minorHAnsi" w:cstheme="minorHAnsi"/>
                <w:b/>
              </w:rPr>
            </w:pPr>
          </w:p>
        </w:tc>
        <w:tc>
          <w:tcPr>
            <w:tcW w:w="9428" w:type="dxa"/>
            <w:shd w:val="clear" w:color="auto" w:fill="auto"/>
          </w:tcPr>
          <w:p w:rsidR="00EF62A6" w:rsidRPr="00853235" w:rsidRDefault="00EF62A6" w:rsidP="00F26A8B">
            <w:pPr>
              <w:spacing w:line="276" w:lineRule="auto"/>
              <w:jc w:val="both"/>
              <w:rPr>
                <w:rFonts w:asciiTheme="minorHAnsi" w:hAnsiTheme="minorHAnsi" w:cstheme="minorHAnsi"/>
              </w:rPr>
            </w:pPr>
            <w:r w:rsidRPr="00853235">
              <w:rPr>
                <w:rFonts w:asciiTheme="minorHAnsi" w:hAnsiTheme="minorHAnsi" w:cstheme="minorHAnsi"/>
                <w:sz w:val="22"/>
                <w:szCs w:val="22"/>
              </w:rPr>
              <w:t xml:space="preserve">Την άμεση και επιτακτική ανάγκη για την </w:t>
            </w:r>
            <w:r w:rsidRPr="00AA259F">
              <w:rPr>
                <w:rFonts w:asciiTheme="minorHAnsi" w:hAnsiTheme="minorHAnsi" w:cstheme="minorHAnsi"/>
                <w:sz w:val="22"/>
                <w:szCs w:val="22"/>
              </w:rPr>
              <w:t xml:space="preserve">προμήθεια </w:t>
            </w:r>
            <w:r w:rsidR="006F4CB3" w:rsidRPr="006F4CB3">
              <w:rPr>
                <w:rFonts w:ascii="Calibri" w:hAnsi="Calibri" w:cs="Tahoma"/>
                <w:sz w:val="22"/>
                <w:szCs w:val="22"/>
              </w:rPr>
              <w:t xml:space="preserve">μελανιών και λοιπών αναλωσίμων εκτύπωσης για φωτοτυπικά, εκτυπωτές και φαξ </w:t>
            </w:r>
            <w:r w:rsidR="00FD6384" w:rsidRPr="00557DF4">
              <w:rPr>
                <w:rFonts w:asciiTheme="minorHAnsi" w:hAnsiTheme="minorHAnsi"/>
                <w:sz w:val="22"/>
                <w:szCs w:val="22"/>
              </w:rPr>
              <w:t>για τις ανάγκες του Γ.Χ.Κ.</w:t>
            </w:r>
          </w:p>
        </w:tc>
      </w:tr>
    </w:tbl>
    <w:p w:rsidR="006F4CB3" w:rsidRDefault="006F4CB3" w:rsidP="00F533B4">
      <w:pPr>
        <w:spacing w:after="200" w:line="264" w:lineRule="auto"/>
        <w:ind w:right="26"/>
        <w:rPr>
          <w:rFonts w:asciiTheme="minorHAnsi" w:hAnsiTheme="minorHAnsi" w:cstheme="minorHAnsi"/>
          <w:b/>
          <w:sz w:val="22"/>
          <w:szCs w:val="22"/>
        </w:rPr>
      </w:pPr>
    </w:p>
    <w:p w:rsidR="000A7D2D" w:rsidRPr="000A7D2D" w:rsidRDefault="000A7D2D" w:rsidP="000A7D2D">
      <w:pPr>
        <w:spacing w:after="200" w:line="264" w:lineRule="auto"/>
        <w:ind w:right="26"/>
        <w:jc w:val="center"/>
        <w:rPr>
          <w:rFonts w:asciiTheme="minorHAnsi" w:hAnsiTheme="minorHAnsi" w:cstheme="minorHAnsi"/>
          <w:b/>
          <w:sz w:val="22"/>
          <w:szCs w:val="22"/>
        </w:rPr>
      </w:pPr>
      <w:r w:rsidRPr="000A7D2D">
        <w:rPr>
          <w:rFonts w:asciiTheme="minorHAnsi" w:hAnsiTheme="minorHAnsi" w:cstheme="minorHAnsi"/>
          <w:b/>
          <w:sz w:val="22"/>
          <w:szCs w:val="22"/>
        </w:rPr>
        <w:t>ΑΠΟΦΑΣΙΖΟΥΜΕ</w:t>
      </w: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w:t>
      </w:r>
      <w:r w:rsidR="00EF64E9">
        <w:rPr>
          <w:rFonts w:asciiTheme="minorHAnsi" w:hAnsiTheme="minorHAnsi" w:cstheme="minorHAnsi"/>
          <w:sz w:val="22"/>
          <w:szCs w:val="22"/>
        </w:rPr>
        <w:t xml:space="preserve">συνολικής </w:t>
      </w:r>
      <w:r w:rsidRPr="000A7D2D">
        <w:rPr>
          <w:rFonts w:asciiTheme="minorHAnsi" w:hAnsiTheme="minorHAnsi" w:cstheme="minorHAnsi"/>
          <w:sz w:val="22"/>
          <w:szCs w:val="22"/>
        </w:rPr>
        <w:t>τιμής (</w:t>
      </w:r>
      <w:r w:rsidR="00EF64E9">
        <w:rPr>
          <w:rFonts w:asciiTheme="minorHAnsi" w:hAnsiTheme="minorHAnsi" w:cstheme="minorHAnsi"/>
          <w:sz w:val="22"/>
          <w:szCs w:val="22"/>
        </w:rPr>
        <w:t>για το σύνολο των ειδών</w:t>
      </w:r>
      <w:r w:rsidRPr="000A7D2D">
        <w:rPr>
          <w:rFonts w:asciiTheme="minorHAnsi" w:hAnsiTheme="minorHAnsi" w:cstheme="minorHAnsi"/>
          <w:sz w:val="22"/>
          <w:szCs w:val="22"/>
        </w:rPr>
        <w:t xml:space="preserve">), για την προμήθεια </w:t>
      </w:r>
      <w:r w:rsidR="006F4CB3" w:rsidRPr="006F4CB3">
        <w:rPr>
          <w:rFonts w:ascii="Calibri" w:hAnsi="Calibri" w:cs="Tahoma"/>
          <w:sz w:val="22"/>
          <w:szCs w:val="22"/>
        </w:rPr>
        <w:t xml:space="preserve">μελανιών και λοιπών αναλωσίμων εκτύπωσης για φωτοτυπικά, εκτυπωτές και φαξ </w:t>
      </w:r>
      <w:r w:rsidR="006F4CB3" w:rsidRPr="00557DF4">
        <w:rPr>
          <w:rFonts w:asciiTheme="minorHAnsi" w:hAnsiTheme="minorHAnsi"/>
          <w:sz w:val="22"/>
          <w:szCs w:val="22"/>
        </w:rPr>
        <w:t>για τις ανάγκες του Γ.Χ.Κ.</w:t>
      </w:r>
      <w:r w:rsidRPr="000A7D2D">
        <w:rPr>
          <w:rFonts w:asciiTheme="minorHAnsi" w:hAnsiTheme="minorHAnsi" w:cstheme="minorHAnsi"/>
          <w:sz w:val="22"/>
          <w:szCs w:val="22"/>
        </w:rPr>
        <w:t xml:space="preserve">, όπως περιγράφονται αναλυτικά στο ΠΑΡΑΡΤΗΜΑ Α’ της παρούσας, το οποίο αποτελεί αναπόσπαστο μέρος της διακήρυξης. </w:t>
      </w:r>
    </w:p>
    <w:p w:rsidR="005C40A6" w:rsidRDefault="000A7D2D" w:rsidP="003A2D3B">
      <w:pPr>
        <w:tabs>
          <w:tab w:val="left" w:pos="540"/>
        </w:tabs>
        <w:spacing w:line="288" w:lineRule="auto"/>
        <w:jc w:val="both"/>
        <w:rPr>
          <w:rFonts w:asciiTheme="minorHAnsi" w:hAnsiTheme="minorHAnsi" w:cstheme="minorHAnsi"/>
          <w:sz w:val="22"/>
          <w:szCs w:val="22"/>
        </w:rPr>
      </w:pPr>
      <w:r w:rsidRPr="006F4CB3">
        <w:rPr>
          <w:rFonts w:asciiTheme="minorHAnsi" w:hAnsiTheme="minorHAnsi" w:cstheme="minorHAnsi"/>
          <w:sz w:val="22"/>
          <w:szCs w:val="22"/>
        </w:rPr>
        <w:t xml:space="preserve">Η προϋπολογιζόμενη δαπάνη ανέρχεται στο ποσό των </w:t>
      </w:r>
      <w:r w:rsidR="006F4CB3" w:rsidRPr="006F4CB3">
        <w:rPr>
          <w:rFonts w:asciiTheme="minorHAnsi" w:hAnsiTheme="minorHAnsi" w:cstheme="minorHAnsi"/>
          <w:sz w:val="22"/>
          <w:szCs w:val="22"/>
        </w:rPr>
        <w:t>π</w:t>
      </w:r>
      <w:r w:rsidR="006F4CB3" w:rsidRPr="006F4CB3">
        <w:rPr>
          <w:rFonts w:ascii="Calibri" w:hAnsi="Calibri" w:cs="Tahoma"/>
          <w:sz w:val="22"/>
          <w:szCs w:val="22"/>
        </w:rPr>
        <w:t xml:space="preserve">ενήντα χιλιάδων τριακόσια σαράντα   ευρώ ( 50.340,00€) </w:t>
      </w:r>
      <w:r w:rsidRPr="006F4CB3">
        <w:rPr>
          <w:rFonts w:asciiTheme="minorHAnsi" w:hAnsiTheme="minorHAnsi" w:cstheme="minorHAnsi"/>
          <w:sz w:val="22"/>
          <w:szCs w:val="22"/>
        </w:rPr>
        <w:t>συμπεριλαμβανομένου του Φ.Π.Α.</w:t>
      </w:r>
      <w:r w:rsidR="000D65D2" w:rsidRPr="006F4CB3">
        <w:rPr>
          <w:rFonts w:asciiTheme="minorHAnsi" w:hAnsiTheme="minorHAnsi" w:cstheme="minorHAnsi"/>
          <w:sz w:val="22"/>
          <w:szCs w:val="22"/>
        </w:rPr>
        <w:t xml:space="preserve">24% </w:t>
      </w:r>
      <w:r w:rsidR="00650DF8" w:rsidRPr="006F4CB3">
        <w:rPr>
          <w:rFonts w:asciiTheme="minorHAnsi" w:hAnsiTheme="minorHAnsi" w:cstheme="minorHAnsi"/>
          <w:sz w:val="22"/>
          <w:szCs w:val="22"/>
        </w:rPr>
        <w:t>(</w:t>
      </w:r>
      <w:r w:rsidR="006F4CB3" w:rsidRPr="006F4CB3">
        <w:rPr>
          <w:rFonts w:asciiTheme="minorHAnsi" w:hAnsiTheme="minorHAnsi"/>
          <w:sz w:val="22"/>
          <w:szCs w:val="22"/>
        </w:rPr>
        <w:t>40</w:t>
      </w:r>
      <w:r w:rsidR="00B70B66" w:rsidRPr="006F4CB3">
        <w:rPr>
          <w:rFonts w:asciiTheme="minorHAnsi" w:hAnsiTheme="minorHAnsi"/>
          <w:sz w:val="22"/>
          <w:szCs w:val="22"/>
        </w:rPr>
        <w:t>.</w:t>
      </w:r>
      <w:r w:rsidR="006F4CB3" w:rsidRPr="006F4CB3">
        <w:rPr>
          <w:rFonts w:asciiTheme="minorHAnsi" w:hAnsiTheme="minorHAnsi"/>
          <w:sz w:val="22"/>
          <w:szCs w:val="22"/>
        </w:rPr>
        <w:t>596,7</w:t>
      </w:r>
      <w:r w:rsidR="00B70B66" w:rsidRPr="006F4CB3">
        <w:rPr>
          <w:rFonts w:asciiTheme="minorHAnsi" w:hAnsiTheme="minorHAnsi"/>
          <w:sz w:val="22"/>
          <w:szCs w:val="22"/>
        </w:rPr>
        <w:t>7</w:t>
      </w:r>
      <w:r w:rsidR="00650DF8" w:rsidRPr="006F4CB3">
        <w:rPr>
          <w:rFonts w:asciiTheme="minorHAnsi" w:hAnsiTheme="minorHAnsi" w:cstheme="minorHAnsi"/>
          <w:sz w:val="22"/>
          <w:szCs w:val="22"/>
        </w:rPr>
        <w:t xml:space="preserve">€ + </w:t>
      </w:r>
      <w:r w:rsidR="006F4CB3" w:rsidRPr="006F4CB3">
        <w:rPr>
          <w:rFonts w:asciiTheme="minorHAnsi" w:hAnsiTheme="minorHAnsi" w:cstheme="minorHAnsi"/>
          <w:sz w:val="22"/>
          <w:szCs w:val="22"/>
        </w:rPr>
        <w:t>9</w:t>
      </w:r>
      <w:r w:rsidR="00650DF8" w:rsidRPr="006F4CB3">
        <w:rPr>
          <w:rFonts w:asciiTheme="minorHAnsi" w:hAnsiTheme="minorHAnsi" w:cstheme="minorHAnsi"/>
          <w:sz w:val="22"/>
          <w:szCs w:val="22"/>
        </w:rPr>
        <w:t>.</w:t>
      </w:r>
      <w:r w:rsidR="00B70B66" w:rsidRPr="006F4CB3">
        <w:rPr>
          <w:rFonts w:asciiTheme="minorHAnsi" w:hAnsiTheme="minorHAnsi" w:cstheme="minorHAnsi"/>
          <w:sz w:val="22"/>
          <w:szCs w:val="22"/>
        </w:rPr>
        <w:t>7</w:t>
      </w:r>
      <w:r w:rsidR="006F4CB3" w:rsidRPr="006F4CB3">
        <w:rPr>
          <w:rFonts w:asciiTheme="minorHAnsi" w:hAnsiTheme="minorHAnsi" w:cstheme="minorHAnsi"/>
          <w:sz w:val="22"/>
          <w:szCs w:val="22"/>
        </w:rPr>
        <w:t>43</w:t>
      </w:r>
      <w:r w:rsidR="00B70B66" w:rsidRPr="006F4CB3">
        <w:rPr>
          <w:rFonts w:asciiTheme="minorHAnsi" w:hAnsiTheme="minorHAnsi" w:cstheme="minorHAnsi"/>
          <w:sz w:val="22"/>
          <w:szCs w:val="22"/>
        </w:rPr>
        <w:t>,</w:t>
      </w:r>
      <w:r w:rsidR="006F4CB3" w:rsidRPr="006F4CB3">
        <w:rPr>
          <w:rFonts w:asciiTheme="minorHAnsi" w:hAnsiTheme="minorHAnsi" w:cstheme="minorHAnsi"/>
          <w:sz w:val="22"/>
          <w:szCs w:val="22"/>
        </w:rPr>
        <w:t>2</w:t>
      </w:r>
      <w:r w:rsidR="00B70B66" w:rsidRPr="006F4CB3">
        <w:rPr>
          <w:rFonts w:asciiTheme="minorHAnsi" w:hAnsiTheme="minorHAnsi" w:cstheme="minorHAnsi"/>
          <w:sz w:val="22"/>
          <w:szCs w:val="22"/>
        </w:rPr>
        <w:t>3</w:t>
      </w:r>
      <w:r w:rsidR="000D65D2" w:rsidRPr="006F4CB3">
        <w:rPr>
          <w:rFonts w:asciiTheme="minorHAnsi" w:hAnsiTheme="minorHAnsi" w:cstheme="minorHAnsi"/>
          <w:sz w:val="22"/>
          <w:szCs w:val="22"/>
        </w:rPr>
        <w:t>€)</w:t>
      </w:r>
      <w:r w:rsidRPr="006F4CB3">
        <w:rPr>
          <w:rFonts w:asciiTheme="minorHAnsi" w:hAnsiTheme="minorHAnsi" w:cstheme="minorHAnsi"/>
          <w:sz w:val="22"/>
          <w:szCs w:val="22"/>
        </w:rPr>
        <w:t>,</w:t>
      </w:r>
      <w:r w:rsidRPr="000A7D2D">
        <w:rPr>
          <w:rFonts w:asciiTheme="minorHAnsi" w:hAnsiTheme="minorHAnsi" w:cstheme="minorHAnsi"/>
          <w:sz w:val="22"/>
          <w:szCs w:val="22"/>
        </w:rPr>
        <w:t xml:space="preserve"> η οποία θα βαρύνει τις πιστώσεις του Ε.Τ.Ε.Π.Π.Α.Α. οικονομικού έτους 20</w:t>
      </w:r>
      <w:r w:rsidR="00213820" w:rsidRPr="00213820">
        <w:rPr>
          <w:rFonts w:asciiTheme="minorHAnsi" w:hAnsiTheme="minorHAnsi" w:cstheme="minorHAnsi"/>
          <w:sz w:val="22"/>
          <w:szCs w:val="22"/>
        </w:rPr>
        <w:t>19</w:t>
      </w:r>
      <w:r w:rsidRPr="000A7D2D">
        <w:rPr>
          <w:rFonts w:asciiTheme="minorHAnsi" w:hAnsiTheme="minorHAnsi" w:cstheme="minorHAnsi"/>
          <w:sz w:val="22"/>
          <w:szCs w:val="22"/>
        </w:rPr>
        <w:t xml:space="preserve"> - ΚΑΕ 1</w:t>
      </w:r>
      <w:r w:rsidR="00B70B66">
        <w:rPr>
          <w:rFonts w:asciiTheme="minorHAnsi" w:hAnsiTheme="minorHAnsi" w:cstheme="minorHAnsi"/>
          <w:sz w:val="22"/>
          <w:szCs w:val="22"/>
        </w:rPr>
        <w:t>71</w:t>
      </w:r>
      <w:r w:rsidRPr="000A7D2D">
        <w:rPr>
          <w:rFonts w:asciiTheme="minorHAnsi" w:hAnsiTheme="minorHAnsi" w:cstheme="minorHAnsi"/>
          <w:sz w:val="22"/>
          <w:szCs w:val="22"/>
        </w:rPr>
        <w:t>9.</w:t>
      </w: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μέσα σε προθεσμία τουλάχιστον </w:t>
      </w:r>
      <w:r w:rsidR="006631E6">
        <w:rPr>
          <w:rFonts w:asciiTheme="minorHAnsi" w:hAnsiTheme="minorHAnsi" w:cstheme="minorHAnsi"/>
          <w:sz w:val="22"/>
          <w:szCs w:val="22"/>
        </w:rPr>
        <w:t>δέ</w:t>
      </w:r>
      <w:r w:rsidRPr="000C4D45">
        <w:rPr>
          <w:rFonts w:asciiTheme="minorHAnsi" w:hAnsiTheme="minorHAnsi" w:cstheme="minorHAnsi"/>
          <w:sz w:val="22"/>
          <w:szCs w:val="22"/>
        </w:rPr>
        <w:t>κα (1</w:t>
      </w:r>
      <w:r w:rsidR="006631E6">
        <w:rPr>
          <w:rFonts w:asciiTheme="minorHAnsi" w:hAnsiTheme="minorHAnsi" w:cstheme="minorHAnsi"/>
          <w:sz w:val="22"/>
          <w:szCs w:val="22"/>
        </w:rPr>
        <w:t>0</w:t>
      </w:r>
      <w:r w:rsidRPr="000C4D45">
        <w:rPr>
          <w:rFonts w:asciiTheme="minorHAnsi" w:hAnsiTheme="minorHAnsi" w:cstheme="minorHAnsi"/>
          <w:sz w:val="22"/>
          <w:szCs w:val="22"/>
        </w:rPr>
        <w:t xml:space="preserve">)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1F591A" w:rsidRDefault="001F591A" w:rsidP="000C4D45">
      <w:pPr>
        <w:tabs>
          <w:tab w:val="left" w:pos="0"/>
        </w:tabs>
        <w:spacing w:line="288" w:lineRule="auto"/>
        <w:jc w:val="both"/>
        <w:rPr>
          <w:rFonts w:asciiTheme="minorHAnsi" w:hAnsiTheme="minorHAnsi" w:cstheme="minorHAnsi"/>
          <w:sz w:val="22"/>
          <w:szCs w:val="22"/>
        </w:rPr>
      </w:pP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διαγωνισμού ορίζεται η </w:t>
      </w:r>
      <w:r w:rsidR="005504E9" w:rsidRPr="005504E9">
        <w:rPr>
          <w:rFonts w:asciiTheme="minorHAnsi" w:hAnsiTheme="minorHAnsi" w:cstheme="minorHAnsi"/>
          <w:b/>
          <w:sz w:val="22"/>
          <w:szCs w:val="22"/>
        </w:rPr>
        <w:t>27</w:t>
      </w:r>
      <w:r w:rsidR="00F97493" w:rsidRPr="005504E9">
        <w:rPr>
          <w:rFonts w:asciiTheme="minorHAnsi" w:hAnsiTheme="minorHAnsi" w:cstheme="minorHAnsi"/>
          <w:b/>
          <w:sz w:val="22"/>
          <w:szCs w:val="22"/>
        </w:rPr>
        <w:t>-</w:t>
      </w:r>
      <w:r w:rsidR="005504E9" w:rsidRPr="005504E9">
        <w:rPr>
          <w:rFonts w:asciiTheme="minorHAnsi" w:hAnsiTheme="minorHAnsi" w:cstheme="minorHAnsi"/>
          <w:b/>
          <w:sz w:val="22"/>
          <w:szCs w:val="22"/>
        </w:rPr>
        <w:t>08</w:t>
      </w:r>
      <w:r w:rsidR="00F97493" w:rsidRPr="005504E9">
        <w:rPr>
          <w:rFonts w:asciiTheme="minorHAnsi" w:hAnsiTheme="minorHAnsi" w:cstheme="minorHAnsi"/>
          <w:b/>
          <w:sz w:val="22"/>
          <w:szCs w:val="22"/>
        </w:rPr>
        <w:t>-</w:t>
      </w:r>
      <w:r w:rsidR="00591D33" w:rsidRPr="005504E9">
        <w:rPr>
          <w:rFonts w:asciiTheme="minorHAnsi" w:hAnsiTheme="minorHAnsi" w:cstheme="minorHAnsi"/>
          <w:b/>
          <w:sz w:val="22"/>
          <w:szCs w:val="22"/>
        </w:rPr>
        <w:t>201</w:t>
      </w:r>
      <w:r w:rsidR="006F4CB3" w:rsidRPr="005504E9">
        <w:rPr>
          <w:rFonts w:asciiTheme="minorHAnsi" w:hAnsiTheme="minorHAnsi" w:cstheme="minorHAnsi"/>
          <w:b/>
          <w:sz w:val="22"/>
          <w:szCs w:val="22"/>
        </w:rPr>
        <w:t>9</w:t>
      </w:r>
      <w:r w:rsidRPr="005504E9">
        <w:rPr>
          <w:rFonts w:asciiTheme="minorHAnsi" w:hAnsiTheme="minorHAnsi" w:cstheme="minorHAnsi"/>
          <w:b/>
          <w:sz w:val="22"/>
          <w:szCs w:val="22"/>
        </w:rPr>
        <w:t>, ημέρα</w:t>
      </w:r>
      <w:r w:rsidR="006631E6" w:rsidRPr="005504E9">
        <w:rPr>
          <w:rFonts w:asciiTheme="minorHAnsi" w:hAnsiTheme="minorHAnsi" w:cstheme="minorHAnsi"/>
          <w:b/>
          <w:sz w:val="22"/>
          <w:szCs w:val="22"/>
        </w:rPr>
        <w:t xml:space="preserve"> </w:t>
      </w:r>
      <w:r w:rsidR="005504E9" w:rsidRPr="005504E9">
        <w:rPr>
          <w:rFonts w:asciiTheme="minorHAnsi" w:hAnsiTheme="minorHAnsi" w:cstheme="minorHAnsi"/>
          <w:b/>
          <w:sz w:val="22"/>
          <w:szCs w:val="22"/>
        </w:rPr>
        <w:t xml:space="preserve">Τρίτη </w:t>
      </w:r>
      <w:r w:rsidRPr="005504E9">
        <w:rPr>
          <w:rFonts w:asciiTheme="minorHAnsi" w:hAnsiTheme="minorHAnsi" w:cstheme="minorHAnsi"/>
          <w:b/>
          <w:sz w:val="22"/>
          <w:szCs w:val="22"/>
        </w:rPr>
        <w:t>και ώρα 1</w:t>
      </w:r>
      <w:r w:rsidR="00C15523" w:rsidRPr="005504E9">
        <w:rPr>
          <w:rFonts w:asciiTheme="minorHAnsi" w:hAnsiTheme="minorHAnsi" w:cstheme="minorHAnsi"/>
          <w:b/>
          <w:sz w:val="22"/>
          <w:szCs w:val="22"/>
        </w:rPr>
        <w:t>0</w:t>
      </w:r>
      <w:r w:rsidRPr="005504E9">
        <w:rPr>
          <w:rFonts w:asciiTheme="minorHAnsi" w:hAnsiTheme="minorHAnsi" w:cstheme="minorHAnsi"/>
          <w:b/>
          <w:sz w:val="22"/>
          <w:szCs w:val="22"/>
        </w:rPr>
        <w:t xml:space="preserve">.00 </w:t>
      </w:r>
      <w:r w:rsidR="00C15523" w:rsidRPr="005504E9">
        <w:rPr>
          <w:rFonts w:asciiTheme="minorHAnsi" w:hAnsiTheme="minorHAnsi" w:cstheme="minorHAnsi"/>
          <w:b/>
          <w:sz w:val="22"/>
          <w:szCs w:val="22"/>
        </w:rPr>
        <w:t>π</w:t>
      </w:r>
      <w:r w:rsidRPr="005504E9">
        <w:rPr>
          <w:rFonts w:asciiTheme="minorHAnsi" w:hAnsiTheme="minorHAnsi" w:cstheme="minorHAnsi"/>
          <w:b/>
          <w:sz w:val="22"/>
          <w:szCs w:val="22"/>
        </w:rPr>
        <w:t>.μ..</w:t>
      </w:r>
    </w:p>
    <w:p w:rsidR="000C4D45" w:rsidRDefault="000C4D45" w:rsidP="000A7D2D">
      <w:pPr>
        <w:tabs>
          <w:tab w:val="left" w:pos="0"/>
        </w:tabs>
        <w:spacing w:line="288" w:lineRule="auto"/>
        <w:jc w:val="both"/>
        <w:rPr>
          <w:rFonts w:asciiTheme="minorHAnsi" w:hAnsiTheme="minorHAnsi" w:cstheme="minorHAnsi"/>
          <w:sz w:val="22"/>
          <w:szCs w:val="22"/>
        </w:rPr>
      </w:pPr>
    </w:p>
    <w:p w:rsidR="000A7D2D" w:rsidRPr="000A7D2D" w:rsidRDefault="000A7D2D" w:rsidP="000A7D2D">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rsidR="00F97493" w:rsidRPr="000A7D2D" w:rsidRDefault="00F97493" w:rsidP="00F97493">
      <w:pPr>
        <w:spacing w:line="264" w:lineRule="auto"/>
        <w:ind w:left="142"/>
        <w:jc w:val="both"/>
        <w:rPr>
          <w:rFonts w:asciiTheme="minorHAnsi" w:hAnsiTheme="minorHAnsi" w:cstheme="minorHAnsi"/>
          <w:sz w:val="22"/>
          <w:szCs w:val="22"/>
        </w:rPr>
      </w:pPr>
    </w:p>
    <w:p w:rsidR="000A7D2D" w:rsidRPr="000A7D2D" w:rsidRDefault="002D6E9E" w:rsidP="000A7D2D">
      <w:pPr>
        <w:spacing w:line="264" w:lineRule="auto"/>
        <w:jc w:val="both"/>
        <w:rPr>
          <w:rFonts w:asciiTheme="minorHAnsi" w:hAnsiTheme="minorHAnsi" w:cstheme="minorHAnsi"/>
          <w:sz w:val="22"/>
          <w:szCs w:val="22"/>
        </w:rPr>
      </w:pPr>
      <w:r w:rsidRPr="002D6E9E">
        <w:rPr>
          <w:rFonts w:asciiTheme="minorHAnsi" w:hAnsiTheme="minorHAnsi" w:cstheme="minorHAnsi"/>
          <w:noProof/>
          <w:sz w:val="22"/>
          <w:szCs w:val="22"/>
        </w:rPr>
        <w:pict>
          <v:rect id="Rectangle 39" o:spid="_x0000_s1026" style="position:absolute;left:0;text-align:left;margin-left:33.6pt;margin-top:.35pt;width:478.35pt;height:147.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" fillcolor="#d8d8d8">
            <v:textbox>
              <w:txbxContent>
                <w:p w:rsidR="006631E6" w:rsidRPr="006F4CB3" w:rsidRDefault="006631E6" w:rsidP="000A7D2D">
                  <w:pPr>
                    <w:spacing w:line="276" w:lineRule="auto"/>
                    <w:jc w:val="center"/>
                    <w:rPr>
                      <w:rFonts w:ascii="Calibri" w:hAnsi="Calibri" w:cs="Tahoma"/>
                      <w:b/>
                      <w:sz w:val="20"/>
                      <w:szCs w:val="20"/>
                    </w:rPr>
                  </w:pPr>
                  <w:r w:rsidRPr="006F4CB3">
                    <w:rPr>
                      <w:rFonts w:ascii="Calibri" w:hAnsi="Calibri" w:cs="Tahoma"/>
                      <w:b/>
                      <w:sz w:val="20"/>
                      <w:szCs w:val="20"/>
                    </w:rPr>
                    <w:t>ΦΑΚΕΛΟΣ ΠΡΟΣΦΟΡΑΣ ΓΙΑ ΔΙΑΓΩΝΙΣΜΟ</w:t>
                  </w:r>
                </w:p>
                <w:p w:rsidR="006631E6" w:rsidRPr="006F4CB3" w:rsidRDefault="006631E6" w:rsidP="000A7D2D">
                  <w:pPr>
                    <w:spacing w:line="276" w:lineRule="auto"/>
                    <w:jc w:val="center"/>
                    <w:rPr>
                      <w:rFonts w:ascii="Calibri" w:hAnsi="Calibri" w:cs="Tahoma"/>
                      <w:b/>
                      <w:sz w:val="20"/>
                      <w:szCs w:val="20"/>
                    </w:rPr>
                  </w:pPr>
                  <w:r w:rsidRPr="006F4CB3">
                    <w:rPr>
                      <w:rFonts w:ascii="Calibri" w:hAnsi="Calibri" w:cs="Tahoma"/>
                      <w:b/>
                      <w:sz w:val="20"/>
                      <w:szCs w:val="20"/>
                    </w:rPr>
                    <w:t xml:space="preserve">ΑΝΑΘΕΤΟΥΣΑ ΑΡΧΗ: «ΑΝΕΞΑΡΤΗΤΗ ΑΡΧΗΔΗΜΟΣΙΩΝ ΕΣΟΔΩΝ, </w:t>
                  </w:r>
                </w:p>
                <w:p w:rsidR="006631E6" w:rsidRPr="006F4CB3" w:rsidRDefault="006631E6" w:rsidP="000A7D2D">
                  <w:pPr>
                    <w:spacing w:line="276" w:lineRule="auto"/>
                    <w:jc w:val="center"/>
                    <w:rPr>
                      <w:rFonts w:ascii="Calibri" w:hAnsi="Calibri" w:cs="Tahoma"/>
                      <w:b/>
                      <w:sz w:val="20"/>
                      <w:szCs w:val="20"/>
                    </w:rPr>
                  </w:pPr>
                  <w:r w:rsidRPr="006F4CB3">
                    <w:rPr>
                      <w:rFonts w:ascii="Calibri" w:hAnsi="Calibri" w:cs="Tahoma"/>
                      <w:b/>
                      <w:sz w:val="20"/>
                      <w:szCs w:val="20"/>
                    </w:rPr>
                    <w:t xml:space="preserve"> ΓΕΝΙΚΗ ΔΙΕΥΘΥΝΣΗ ΓΕΝΙΚΟΥ ΧΗΜΕΙΟΥ ΚΡΑΤΟΥΣ, </w:t>
                  </w:r>
                </w:p>
                <w:p w:rsidR="006631E6" w:rsidRPr="006F4CB3" w:rsidRDefault="006631E6" w:rsidP="000A7D2D">
                  <w:pPr>
                    <w:spacing w:line="276" w:lineRule="auto"/>
                    <w:jc w:val="center"/>
                    <w:rPr>
                      <w:rFonts w:ascii="Calibri" w:hAnsi="Calibri" w:cs="Tahoma"/>
                      <w:b/>
                      <w:sz w:val="20"/>
                      <w:szCs w:val="20"/>
                    </w:rPr>
                  </w:pPr>
                  <w:r w:rsidRPr="006F4CB3">
                    <w:rPr>
                      <w:rFonts w:ascii="Calibri" w:hAnsi="Calibri" w:cs="Tahoma"/>
                      <w:b/>
                      <w:sz w:val="20"/>
                      <w:szCs w:val="20"/>
                    </w:rPr>
                    <w:t>ΔΙΕΥΘΥΝΣΗ ΣΧΕΔΙΑΣΜΟΥ &amp;ΥΠΟΣΤΗΡΙΞΗΣ ΕΡΓΑΣΤΗΡΙΩΝ, ΤΜΗΜΑ Α’».</w:t>
                  </w:r>
                </w:p>
                <w:p w:rsidR="006631E6" w:rsidRPr="006F4CB3" w:rsidRDefault="006631E6" w:rsidP="000A7D2D">
                  <w:pPr>
                    <w:spacing w:line="276" w:lineRule="auto"/>
                    <w:jc w:val="center"/>
                    <w:rPr>
                      <w:rFonts w:ascii="Calibri" w:hAnsi="Calibri" w:cs="Tahoma"/>
                      <w:b/>
                      <w:sz w:val="20"/>
                      <w:szCs w:val="20"/>
                    </w:rPr>
                  </w:pPr>
                  <w:r w:rsidRPr="006F4CB3">
                    <w:rPr>
                      <w:rFonts w:ascii="Calibri" w:hAnsi="Calibri" w:cs="Tahoma"/>
                      <w:b/>
                      <w:sz w:val="20"/>
                      <w:szCs w:val="20"/>
                    </w:rPr>
                    <w:t>Αν. Τσόχα 16, 115 21 ΑΘΗΝΑ</w:t>
                  </w:r>
                </w:p>
                <w:p w:rsidR="006631E6" w:rsidRPr="006F4CB3" w:rsidRDefault="006631E6" w:rsidP="000A7D2D">
                  <w:pPr>
                    <w:spacing w:line="276" w:lineRule="auto"/>
                    <w:jc w:val="center"/>
                    <w:rPr>
                      <w:rFonts w:ascii="Calibri" w:hAnsi="Calibri" w:cs="Tahoma"/>
                      <w:b/>
                      <w:sz w:val="20"/>
                      <w:szCs w:val="20"/>
                    </w:rPr>
                  </w:pPr>
                  <w:r w:rsidRPr="006F4CB3">
                    <w:rPr>
                      <w:rFonts w:ascii="Calibri" w:hAnsi="Calibri" w:cs="Tahoma"/>
                      <w:b/>
                      <w:sz w:val="20"/>
                      <w:szCs w:val="20"/>
                    </w:rPr>
                    <w:t xml:space="preserve">ΔΙΑΚΗΡΥΞΗ </w:t>
                  </w:r>
                  <w:r w:rsidRPr="006F4CB3">
                    <w:rPr>
                      <w:rFonts w:ascii="Calibri" w:hAnsi="Calibri"/>
                      <w:b/>
                      <w:sz w:val="20"/>
                      <w:szCs w:val="20"/>
                      <w:lang w:eastAsia="en-US"/>
                    </w:rPr>
                    <w:t>30/002/000/</w:t>
                  </w:r>
                  <w:r w:rsidR="00C12670" w:rsidRPr="005504E9">
                    <w:rPr>
                      <w:rFonts w:ascii="Calibri" w:hAnsi="Calibri"/>
                      <w:b/>
                      <w:sz w:val="20"/>
                      <w:szCs w:val="20"/>
                      <w:lang w:eastAsia="en-US"/>
                    </w:rPr>
                    <w:t>4757</w:t>
                  </w:r>
                  <w:r w:rsidRPr="006F4CB3">
                    <w:rPr>
                      <w:rFonts w:ascii="Calibri" w:hAnsi="Calibri"/>
                      <w:b/>
                      <w:sz w:val="20"/>
                      <w:szCs w:val="20"/>
                      <w:lang w:eastAsia="en-US"/>
                    </w:rPr>
                    <w:t>/2019</w:t>
                  </w:r>
                </w:p>
                <w:p w:rsidR="006631E6" w:rsidRDefault="006631E6" w:rsidP="000A7D2D">
                  <w:pPr>
                    <w:spacing w:line="276" w:lineRule="auto"/>
                    <w:jc w:val="center"/>
                    <w:rPr>
                      <w:rFonts w:asciiTheme="minorHAnsi" w:hAnsiTheme="minorHAnsi"/>
                      <w:sz w:val="22"/>
                      <w:szCs w:val="22"/>
                    </w:rPr>
                  </w:pPr>
                  <w:r w:rsidRPr="006F4CB3">
                    <w:rPr>
                      <w:rFonts w:ascii="Calibri" w:hAnsi="Calibri" w:cs="Tahoma"/>
                      <w:b/>
                      <w:sz w:val="20"/>
                      <w:szCs w:val="20"/>
                    </w:rPr>
                    <w:t xml:space="preserve">ΣΥΝΟΠΤΙΚΟΣ ΔΙΑΓΩΝΙΣΜΟΣ για την </w:t>
                  </w:r>
                  <w:r w:rsidRPr="006F4CB3">
                    <w:rPr>
                      <w:rFonts w:asciiTheme="minorHAnsi" w:hAnsiTheme="minorHAnsi" w:cstheme="minorHAnsi"/>
                      <w:b/>
                      <w:sz w:val="20"/>
                      <w:szCs w:val="20"/>
                    </w:rPr>
                    <w:t xml:space="preserve">προμήθεια </w:t>
                  </w:r>
                  <w:r w:rsidRPr="006F4CB3">
                    <w:rPr>
                      <w:rFonts w:ascii="Calibri" w:hAnsi="Calibri" w:cs="Tahoma"/>
                      <w:sz w:val="22"/>
                      <w:szCs w:val="22"/>
                    </w:rPr>
                    <w:t xml:space="preserve">μελανιών και λοιπών αναλωσίμων εκτύπωσης για φωτοτυπικά, εκτυπωτές και φαξ </w:t>
                  </w:r>
                  <w:r w:rsidRPr="006F4CB3">
                    <w:rPr>
                      <w:rFonts w:asciiTheme="minorHAnsi" w:hAnsiTheme="minorHAnsi"/>
                      <w:sz w:val="22"/>
                      <w:szCs w:val="22"/>
                    </w:rPr>
                    <w:t>για τις ανάγκες του Γ.Χ.Κ.</w:t>
                  </w:r>
                </w:p>
                <w:p w:rsidR="006631E6" w:rsidRPr="006F4CB3" w:rsidRDefault="006631E6" w:rsidP="000A7D2D">
                  <w:pPr>
                    <w:spacing w:line="276" w:lineRule="auto"/>
                    <w:jc w:val="center"/>
                    <w:rPr>
                      <w:rFonts w:ascii="Calibri" w:hAnsi="Calibri" w:cs="Tahoma"/>
                      <w:b/>
                      <w:sz w:val="20"/>
                      <w:szCs w:val="20"/>
                    </w:rPr>
                  </w:pPr>
                  <w:r w:rsidRPr="006F4CB3">
                    <w:rPr>
                      <w:rFonts w:ascii="Calibri" w:hAnsi="Calibri" w:cs="Tahoma"/>
                      <w:b/>
                      <w:sz w:val="20"/>
                      <w:szCs w:val="20"/>
                    </w:rPr>
                    <w:t xml:space="preserve">ΗΜΕΡΟΜΗΝΙΑ ΥΠΟΒΟΛΗΣ ΠΡΟΣΦΟΡΩΝ :    </w:t>
                  </w:r>
                </w:p>
                <w:p w:rsidR="006631E6" w:rsidRPr="00803CD4" w:rsidRDefault="006631E6" w:rsidP="000A7D2D">
                  <w:pPr>
                    <w:spacing w:line="276" w:lineRule="auto"/>
                    <w:jc w:val="center"/>
                    <w:rPr>
                      <w:rFonts w:ascii="Calibri" w:hAnsi="Calibri" w:cs="Tahoma"/>
                      <w:b/>
                      <w:sz w:val="20"/>
                      <w:szCs w:val="20"/>
                    </w:rPr>
                  </w:pPr>
                  <w:r w:rsidRPr="006F4CB3">
                    <w:rPr>
                      <w:rFonts w:ascii="Calibri" w:hAnsi="Calibri" w:cs="Tahoma"/>
                      <w:b/>
                      <w:sz w:val="20"/>
                      <w:szCs w:val="20"/>
                    </w:rPr>
                    <w:t>«Να μην ανοιχθεί από την ταχυδρομική υπηρεσία ή τη γραμματεία»</w:t>
                  </w:r>
                </w:p>
              </w:txbxContent>
            </v:textbox>
          </v:rect>
        </w:pic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C4D45" w:rsidRDefault="000C4D45" w:rsidP="000A7D2D">
      <w:pPr>
        <w:spacing w:line="264" w:lineRule="auto"/>
        <w:jc w:val="center"/>
        <w:rPr>
          <w:rFonts w:asciiTheme="minorHAnsi" w:hAnsiTheme="minorHAnsi" w:cstheme="minorHAnsi"/>
          <w:b/>
          <w:sz w:val="22"/>
          <w:szCs w:val="22"/>
          <w:u w:val="single"/>
        </w:rPr>
      </w:pPr>
    </w:p>
    <w:p w:rsidR="000C4D45" w:rsidRDefault="000C4D45" w:rsidP="000A7D2D">
      <w:pPr>
        <w:spacing w:line="264" w:lineRule="auto"/>
        <w:jc w:val="center"/>
        <w:rPr>
          <w:rFonts w:asciiTheme="minorHAnsi" w:hAnsiTheme="minorHAnsi" w:cstheme="minorHAnsi"/>
          <w:b/>
          <w:sz w:val="22"/>
          <w:szCs w:val="22"/>
          <w:u w:val="single"/>
        </w:rPr>
      </w:pPr>
    </w:p>
    <w:p w:rsidR="00F533B4" w:rsidRDefault="00F533B4" w:rsidP="00C53A5C">
      <w:pPr>
        <w:spacing w:line="264" w:lineRule="auto"/>
        <w:rPr>
          <w:rFonts w:asciiTheme="minorHAnsi" w:hAnsiTheme="minorHAnsi" w:cstheme="minorHAnsi"/>
          <w:b/>
          <w:sz w:val="22"/>
          <w:szCs w:val="22"/>
          <w:u w:val="single"/>
        </w:rPr>
      </w:pPr>
    </w:p>
    <w:p w:rsidR="00F533B4" w:rsidRDefault="00F533B4" w:rsidP="00C53A5C">
      <w:pPr>
        <w:spacing w:line="264" w:lineRule="auto"/>
        <w:rPr>
          <w:rFonts w:asciiTheme="minorHAnsi" w:hAnsiTheme="minorHAnsi" w:cstheme="minorHAnsi"/>
          <w:b/>
          <w:sz w:val="22"/>
          <w:szCs w:val="22"/>
          <w:u w:val="single"/>
        </w:rPr>
      </w:pPr>
    </w:p>
    <w:p w:rsidR="00F97493" w:rsidRDefault="00F97493" w:rsidP="00C53A5C">
      <w:pPr>
        <w:spacing w:line="264" w:lineRule="auto"/>
        <w:rPr>
          <w:rFonts w:asciiTheme="minorHAnsi" w:hAnsiTheme="minorHAnsi" w:cstheme="minorHAnsi"/>
          <w:b/>
          <w:sz w:val="22"/>
          <w:szCs w:val="22"/>
          <w:u w:val="single"/>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lastRenderedPageBreak/>
        <w:t>ΠΕΡΙΕΧΟΜΕΝΑ ΦΑΚΕΛΟΥ ΠΡΟΣΦΟΡΑΣ</w:t>
      </w:r>
    </w:p>
    <w:p w:rsidR="000A7D2D" w:rsidRPr="000A7D2D" w:rsidRDefault="000A7D2D" w:rsidP="000A7D2D">
      <w:pPr>
        <w:spacing w:line="264" w:lineRule="auto"/>
        <w:jc w:val="both"/>
        <w:rPr>
          <w:rFonts w:asciiTheme="minorHAnsi" w:hAnsiTheme="minorHAnsi" w:cstheme="minorHAnsi"/>
          <w:sz w:val="16"/>
          <w:szCs w:val="16"/>
        </w:rPr>
      </w:pP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C73638" w:rsidRDefault="00C73638" w:rsidP="000A7D2D">
      <w:pPr>
        <w:spacing w:line="264" w:lineRule="auto"/>
        <w:jc w:val="center"/>
        <w:rPr>
          <w:rFonts w:asciiTheme="minorHAnsi" w:hAnsiTheme="minorHAnsi" w:cstheme="minorHAnsi"/>
          <w:b/>
          <w:sz w:val="22"/>
          <w:szCs w:val="22"/>
          <w:u w:val="single"/>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ΠΕΡΙΕΧΟΜΕΝΟ ΦΑΚΕΛΟΥ «ΔΙΚΑΙΟΛΟΓΗΤΙΚΑ ΣΥΜΜΕΤΟΧΗΣ»</w:t>
      </w:r>
    </w:p>
    <w:p w:rsidR="000A7D2D" w:rsidRPr="000A7D2D" w:rsidRDefault="000A7D2D" w:rsidP="000A7D2D">
      <w:pPr>
        <w:spacing w:line="264" w:lineRule="auto"/>
        <w:jc w:val="center"/>
        <w:rPr>
          <w:rFonts w:asciiTheme="minorHAnsi" w:hAnsiTheme="minorHAnsi" w:cstheme="minorHAnsi"/>
          <w:b/>
          <w:sz w:val="16"/>
          <w:szCs w:val="16"/>
          <w:u w:val="single"/>
        </w:rPr>
      </w:pPr>
    </w:p>
    <w:p w:rsidR="001521E1" w:rsidRPr="001B2C03" w:rsidRDefault="001521E1" w:rsidP="001521E1">
      <w:pPr>
        <w:spacing w:line="276" w:lineRule="auto"/>
        <w:jc w:val="both"/>
        <w:rPr>
          <w:rFonts w:ascii="Calibri" w:hAnsi="Calibri" w:cs="Calibri"/>
          <w:sz w:val="20"/>
          <w:szCs w:val="20"/>
        </w:rPr>
      </w:pPr>
      <w:r w:rsidRPr="001B2C03">
        <w:rPr>
          <w:rFonts w:ascii="Calibri" w:hAnsi="Calibri" w:cs="Calibri"/>
          <w:sz w:val="20"/>
          <w:szCs w:val="20"/>
        </w:rPr>
        <w:t xml:space="preserve">Περιέχει πρωτότυπο και αντίγραφο του Τυποποιημένου Εντύπου Υπεύθυνης Δήλωσης (ΤΕΥΔ) του </w:t>
      </w:r>
      <w:r w:rsidRPr="0019366D">
        <w:rPr>
          <w:rFonts w:ascii="Calibri" w:hAnsi="Calibri" w:cs="Calibri"/>
          <w:sz w:val="20"/>
          <w:szCs w:val="20"/>
        </w:rPr>
        <w:t>Παραρτήματος Δ’, κατά</w:t>
      </w:r>
      <w:r w:rsidRPr="001B2C03">
        <w:rPr>
          <w:rFonts w:ascii="Calibri" w:hAnsi="Calibri" w:cs="Calibri"/>
          <w:sz w:val="20"/>
          <w:szCs w:val="20"/>
        </w:rPr>
        <w:t xml:space="preserve"> τα προβλεπόμενα στις παραγράφους 2 και 4 του άρθρου 79 του ν. 4412/2016, </w:t>
      </w:r>
      <w:r w:rsidRPr="001B2C03">
        <w:rPr>
          <w:rFonts w:ascii="Calibri" w:hAnsi="Calibri" w:cs="Calibri"/>
          <w:sz w:val="20"/>
          <w:szCs w:val="20"/>
          <w:lang w:eastAsia="zh-CN"/>
        </w:rPr>
        <w:t xml:space="preserve">ως </w:t>
      </w:r>
      <w:r w:rsidRPr="001B2C03">
        <w:rPr>
          <w:rFonts w:ascii="Calibri" w:hAnsi="Calibri" w:cs="Calibri"/>
          <w:b/>
          <w:sz w:val="20"/>
          <w:szCs w:val="20"/>
          <w:lang w:eastAsia="zh-CN"/>
        </w:rPr>
        <w:t>προκαταρκτική απόδειξη,</w:t>
      </w:r>
      <w:r w:rsidRPr="001B2C03">
        <w:rPr>
          <w:rFonts w:ascii="Calibri" w:hAnsi="Calibri" w:cs="Calibri"/>
          <w:sz w:val="20"/>
          <w:szCs w:val="20"/>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1521E1" w:rsidRPr="001B2C03" w:rsidRDefault="001521E1" w:rsidP="001521E1">
      <w:pPr>
        <w:numPr>
          <w:ilvl w:val="1"/>
          <w:numId w:val="8"/>
        </w:numPr>
        <w:spacing w:line="276" w:lineRule="auto"/>
        <w:ind w:left="709" w:hanging="283"/>
        <w:jc w:val="both"/>
        <w:rPr>
          <w:rFonts w:ascii="Calibri" w:hAnsi="Calibri" w:cs="Calibri"/>
          <w:sz w:val="20"/>
          <w:szCs w:val="20"/>
        </w:rPr>
      </w:pPr>
      <w:r w:rsidRPr="001B2C03">
        <w:rPr>
          <w:rFonts w:ascii="Calibri" w:hAnsi="Calibri" w:cs="Calibri"/>
          <w:sz w:val="20"/>
          <w:szCs w:val="20"/>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1521E1" w:rsidRPr="001B2C03" w:rsidRDefault="001521E1" w:rsidP="001521E1">
      <w:pPr>
        <w:numPr>
          <w:ilvl w:val="1"/>
          <w:numId w:val="8"/>
        </w:numPr>
        <w:spacing w:line="276" w:lineRule="auto"/>
        <w:ind w:left="709" w:hanging="283"/>
        <w:jc w:val="both"/>
        <w:rPr>
          <w:rFonts w:ascii="Calibri" w:hAnsi="Calibri" w:cs="Calibri"/>
          <w:sz w:val="20"/>
          <w:szCs w:val="20"/>
        </w:rPr>
      </w:pPr>
      <w:r w:rsidRPr="001B2C03">
        <w:rPr>
          <w:rFonts w:ascii="Calibri" w:hAnsi="Calibri" w:cs="Calibri"/>
          <w:sz w:val="20"/>
          <w:szCs w:val="20"/>
        </w:rPr>
        <w:t>είναι εγγεγραμμένος στα σχετικά επαγγελματικά μητρώα που τηρούνται στην Ελλάδα ή στο κράτος μέλος εγκατάστασής του</w:t>
      </w:r>
    </w:p>
    <w:p w:rsidR="001521E1" w:rsidRPr="001B2C03" w:rsidRDefault="001521E1" w:rsidP="001521E1">
      <w:pPr>
        <w:numPr>
          <w:ilvl w:val="1"/>
          <w:numId w:val="8"/>
        </w:numPr>
        <w:spacing w:line="276" w:lineRule="auto"/>
        <w:ind w:left="709" w:hanging="283"/>
        <w:jc w:val="both"/>
        <w:rPr>
          <w:rFonts w:ascii="Calibri" w:hAnsi="Calibri" w:cs="Calibri"/>
          <w:sz w:val="20"/>
          <w:szCs w:val="20"/>
        </w:rPr>
      </w:pPr>
      <w:r w:rsidRPr="001B2C03">
        <w:rPr>
          <w:rFonts w:ascii="Calibri" w:hAnsi="Calibri" w:cs="Calibri"/>
          <w:sz w:val="20"/>
          <w:szCs w:val="20"/>
        </w:rPr>
        <w:t>αποδέχεται τους όρους της διακήρυξης.</w:t>
      </w:r>
    </w:p>
    <w:p w:rsidR="001521E1" w:rsidRPr="001B2C03" w:rsidRDefault="001521E1" w:rsidP="001521E1">
      <w:pPr>
        <w:spacing w:line="276" w:lineRule="auto"/>
        <w:jc w:val="both"/>
        <w:rPr>
          <w:rFonts w:ascii="Calibri" w:hAnsi="Calibri" w:cs="Calibri"/>
          <w:sz w:val="20"/>
          <w:szCs w:val="20"/>
          <w:lang w:eastAsia="zh-CN"/>
        </w:rPr>
      </w:pPr>
      <w:r w:rsidRPr="001B2C03">
        <w:rPr>
          <w:rFonts w:ascii="Calibri" w:hAnsi="Calibri" w:cs="Calibri"/>
          <w:sz w:val="20"/>
          <w:szCs w:val="20"/>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1521E1" w:rsidRPr="001B2C03" w:rsidRDefault="001521E1" w:rsidP="001521E1">
      <w:pPr>
        <w:spacing w:line="276" w:lineRule="auto"/>
        <w:jc w:val="both"/>
        <w:rPr>
          <w:rFonts w:ascii="Calibri" w:hAnsi="Calibri" w:cs="Calibri"/>
          <w:sz w:val="20"/>
          <w:szCs w:val="20"/>
          <w:lang w:eastAsia="zh-CN"/>
        </w:rPr>
      </w:pPr>
      <w:r w:rsidRPr="001B2C03">
        <w:rPr>
          <w:rFonts w:ascii="Calibri" w:hAnsi="Calibri" w:cs="Calibri"/>
          <w:sz w:val="20"/>
          <w:szCs w:val="20"/>
          <w:lang w:eastAsia="zh-CN"/>
        </w:rPr>
        <w:t>Στην περίπτωση υποβολής προσφοράς από ένωση οικονομικών φορέων, το ΤΕΥΔ υποβάλλεται χωριστά από κάθε μέλος της ένωσης, ενώ στην περίπτωση που ο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συμπληρώνονται οι ενότητες Α και Β του μέρους ΙΙ και το μέρος ΙΙΙ του ΤΕΥΔ για κάθε υπεργολάβο (ή κατηγορία υπεργολάβων).</w:t>
      </w:r>
    </w:p>
    <w:p w:rsidR="001521E1" w:rsidRPr="001B2C03" w:rsidRDefault="001521E1" w:rsidP="001521E1">
      <w:pPr>
        <w:spacing w:line="276" w:lineRule="auto"/>
        <w:jc w:val="both"/>
        <w:rPr>
          <w:rFonts w:ascii="Calibri" w:hAnsi="Calibri" w:cs="Calibri"/>
          <w:sz w:val="20"/>
          <w:szCs w:val="20"/>
          <w:lang w:eastAsia="zh-CN"/>
        </w:rPr>
      </w:pPr>
      <w:r w:rsidRPr="001B2C03">
        <w:rPr>
          <w:rFonts w:ascii="Calibri" w:hAnsi="Calibri" w:cs="Calibri"/>
          <w:sz w:val="20"/>
          <w:szCs w:val="20"/>
          <w:lang w:eastAsia="zh-CN"/>
        </w:rPr>
        <w:t>Πληροφορίες σχετικά με το ΤΕΥΔ βρίσκονται στο ίδιο, στην Κατευθυντήρια Οδηγία 15 (ΑΔΑ: ΩΧ0ΓΟΞΤΒ-ΑΚΗ) και στην Κατευθυντήρια Οδηγία 23 (ΑΔΑ: Ψ3ΗΙΟΞΤΒ-Κ3Ε)της ΕΑΑΔΗΣΥ (</w:t>
      </w:r>
      <w:hyperlink r:id="rId12" w:history="1">
        <w:r w:rsidRPr="001B2C03">
          <w:rPr>
            <w:rFonts w:ascii="Calibri" w:hAnsi="Calibri" w:cs="Calibri"/>
            <w:color w:val="0000FF"/>
            <w:sz w:val="20"/>
            <w:szCs w:val="20"/>
            <w:u w:val="single"/>
            <w:lang w:val="en-US" w:eastAsia="zh-CN"/>
          </w:rPr>
          <w:t>www</w:t>
        </w:r>
        <w:r w:rsidRPr="001B2C03">
          <w:rPr>
            <w:rFonts w:ascii="Calibri" w:hAnsi="Calibri" w:cs="Calibri"/>
            <w:color w:val="0000FF"/>
            <w:sz w:val="20"/>
            <w:szCs w:val="20"/>
            <w:u w:val="single"/>
            <w:lang w:eastAsia="zh-CN"/>
          </w:rPr>
          <w:t>.</w:t>
        </w:r>
        <w:r w:rsidRPr="001B2C03">
          <w:rPr>
            <w:rFonts w:ascii="Calibri" w:hAnsi="Calibri" w:cs="Calibri"/>
            <w:color w:val="0000FF"/>
            <w:sz w:val="20"/>
            <w:szCs w:val="20"/>
            <w:u w:val="single"/>
            <w:lang w:val="en-US" w:eastAsia="zh-CN"/>
          </w:rPr>
          <w:t>eaadhsy</w:t>
        </w:r>
        <w:r w:rsidRPr="001B2C03">
          <w:rPr>
            <w:rFonts w:ascii="Calibri" w:hAnsi="Calibri" w:cs="Calibri"/>
            <w:color w:val="0000FF"/>
            <w:sz w:val="20"/>
            <w:szCs w:val="20"/>
            <w:u w:val="single"/>
            <w:lang w:eastAsia="zh-CN"/>
          </w:rPr>
          <w:t>.</w:t>
        </w:r>
        <w:r w:rsidRPr="001B2C03">
          <w:rPr>
            <w:rFonts w:ascii="Calibri" w:hAnsi="Calibri" w:cs="Calibri"/>
            <w:color w:val="0000FF"/>
            <w:sz w:val="20"/>
            <w:szCs w:val="20"/>
            <w:u w:val="single"/>
            <w:lang w:val="en-US" w:eastAsia="zh-CN"/>
          </w:rPr>
          <w:t>gr</w:t>
        </w:r>
      </w:hyperlink>
      <w:r w:rsidRPr="001B2C03">
        <w:rPr>
          <w:rFonts w:ascii="Calibri" w:hAnsi="Calibri" w:cs="Calibri"/>
          <w:sz w:val="20"/>
          <w:szCs w:val="20"/>
          <w:lang w:eastAsia="zh-CN"/>
        </w:rPr>
        <w:t>).</w:t>
      </w:r>
    </w:p>
    <w:p w:rsidR="001521E1" w:rsidRPr="001B2C03" w:rsidRDefault="001521E1" w:rsidP="001521E1">
      <w:pPr>
        <w:suppressAutoHyphens/>
        <w:jc w:val="both"/>
        <w:rPr>
          <w:rFonts w:ascii="Calibri" w:hAnsi="Calibri"/>
          <w:color w:val="000000"/>
          <w:sz w:val="20"/>
          <w:szCs w:val="20"/>
          <w:lang w:eastAsia="zh-CN"/>
        </w:rPr>
      </w:pPr>
      <w:r w:rsidRPr="001B2C03">
        <w:rPr>
          <w:rFonts w:ascii="Calibri" w:hAnsi="Calibri"/>
          <w:b/>
          <w:color w:val="000000"/>
          <w:sz w:val="20"/>
          <w:szCs w:val="20"/>
          <w:lang w:eastAsia="zh-CN"/>
        </w:rPr>
        <w:t>Σημειώνεται ότι οι συμμετέχοντες, κατά την υποβολή των προσφορών, θα πρέπει να προσκομίσουν πιστοποιητικά φορολογικής και ασφαλιστικής ενημερότητας, στο φάκελο «Δικαιολογητικά συμμετοχής».</w:t>
      </w:r>
    </w:p>
    <w:p w:rsidR="000A7D2D" w:rsidRPr="000A7D2D" w:rsidRDefault="000A7D2D" w:rsidP="000A7D2D">
      <w:pPr>
        <w:spacing w:line="276" w:lineRule="auto"/>
        <w:ind w:left="284" w:hanging="284"/>
        <w:jc w:val="center"/>
        <w:rPr>
          <w:rFonts w:asciiTheme="minorHAnsi" w:hAnsiTheme="minorHAnsi" w:cstheme="minorHAnsi"/>
          <w:b/>
          <w:sz w:val="16"/>
          <w:szCs w:val="16"/>
          <w:u w:val="single"/>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rsidR="000A7D2D" w:rsidRPr="000A7D2D" w:rsidRDefault="000A7D2D" w:rsidP="000A7D2D">
      <w:pPr>
        <w:spacing w:line="276" w:lineRule="auto"/>
        <w:ind w:left="284" w:hanging="284"/>
        <w:jc w:val="center"/>
        <w:rPr>
          <w:rFonts w:asciiTheme="minorHAnsi" w:hAnsiTheme="minorHAnsi" w:cstheme="minorHAnsi"/>
          <w:sz w:val="16"/>
          <w:szCs w:val="16"/>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Προμηθευτή. Η πρωτότυπη Τεχνική Προσφορά υπερισχύει του αντιγράφου σε περίπτωση διαφορών μεταξύ τους. 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Pr="000A7D2D">
        <w:rPr>
          <w:rFonts w:asciiTheme="minorHAnsi" w:hAnsiTheme="minorHAnsi" w:cstheme="minorHAnsi"/>
          <w:i/>
          <w:sz w:val="22"/>
          <w:szCs w:val="22"/>
        </w:rPr>
        <w:t>ΠΑΡΑΡΤΗΜΑ ΠΡΟΣΦΟΡΑΣ</w:t>
      </w:r>
      <w:r w:rsidRPr="000A7D2D">
        <w:rPr>
          <w:rFonts w:asciiTheme="minorHAnsi" w:hAnsiTheme="minorHAnsi" w:cstheme="minorHAnsi"/>
          <w:sz w:val="22"/>
          <w:szCs w:val="22"/>
        </w:rPr>
        <w:t>» και τις λοιπές ενδείξεις του κυρίως φακέλου.  Η Τεχνική Προσφορά του Προμηθευτή θα πρέπει να περιλαμβάνει τον πίνακα ζητούμενων ειδών</w:t>
      </w:r>
      <w:r w:rsidR="00F3271F">
        <w:rPr>
          <w:rFonts w:asciiTheme="minorHAnsi" w:hAnsiTheme="minorHAnsi" w:cstheme="minorHAnsi"/>
          <w:sz w:val="22"/>
          <w:szCs w:val="22"/>
        </w:rPr>
        <w:t xml:space="preserve"> του Παραρτήματος Β΄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Τεχνική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w:t>
      </w:r>
      <w:r w:rsidR="00C1770E">
        <w:rPr>
          <w:rFonts w:asciiTheme="minorHAnsi" w:hAnsiTheme="minorHAnsi" w:cstheme="minorHAnsi"/>
          <w:sz w:val="22"/>
          <w:szCs w:val="22"/>
        </w:rPr>
        <w:t>ς</w:t>
      </w:r>
      <w:r w:rsidRPr="000A7D2D">
        <w:rPr>
          <w:rFonts w:asciiTheme="minorHAnsi" w:hAnsiTheme="minorHAnsi" w:cstheme="minorHAnsi"/>
          <w:sz w:val="22"/>
          <w:szCs w:val="22"/>
        </w:rPr>
        <w:t xml:space="preserve">» και να </w:t>
      </w:r>
      <w:r w:rsidRPr="000A7D2D">
        <w:rPr>
          <w:rFonts w:asciiTheme="minorHAnsi" w:hAnsiTheme="minorHAnsi" w:cstheme="minorHAnsi"/>
          <w:b/>
          <w:sz w:val="22"/>
          <w:szCs w:val="22"/>
          <w:u w:val="single"/>
        </w:rPr>
        <w:t xml:space="preserve">έχει συνταχθεί κατά το σχετικό υπόδειγμα. </w:t>
      </w:r>
      <w:r w:rsidRPr="000A7D2D">
        <w:rPr>
          <w:rFonts w:asciiTheme="minorHAnsi" w:hAnsiTheme="minorHAnsi" w:cstheme="minorHAnsi"/>
          <w:sz w:val="22"/>
          <w:szCs w:val="22"/>
        </w:rPr>
        <w:t xml:space="preserve">  Η Τεχνική Προσφορά μπορεί να τεκμηριώνεται με παραπομπή σε συνημμένα Τεχνικά Στοιχεία, όπως πιστοποιητικά, φυλλάδια, κατάλογοι, κλπ.</w:t>
      </w:r>
    </w:p>
    <w:p w:rsidR="00F3271F" w:rsidRPr="00F3271F" w:rsidRDefault="00F3271F" w:rsidP="00F3271F">
      <w:pPr>
        <w:spacing w:line="264" w:lineRule="auto"/>
        <w:jc w:val="both"/>
        <w:rPr>
          <w:rFonts w:ascii="Calibri" w:hAnsi="Calibri" w:cs="Tahoma"/>
          <w:sz w:val="20"/>
          <w:szCs w:val="20"/>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rsidR="000A7D2D" w:rsidRPr="000A7D2D" w:rsidRDefault="000A7D2D" w:rsidP="000A7D2D">
      <w:pPr>
        <w:spacing w:line="276" w:lineRule="auto"/>
        <w:ind w:left="284" w:hanging="284"/>
        <w:jc w:val="center"/>
        <w:rPr>
          <w:rFonts w:asciiTheme="minorHAnsi" w:hAnsiTheme="minorHAnsi" w:cstheme="minorHAnsi"/>
          <w:sz w:val="22"/>
          <w:szCs w:val="22"/>
          <w:u w:val="single"/>
        </w:rPr>
      </w:pPr>
    </w:p>
    <w:p w:rsidR="000A7D2D" w:rsidRPr="000A7D2D" w:rsidRDefault="000A7D2D" w:rsidP="00F533B4">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Προμηθευτή.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w:t>
      </w:r>
      <w:r w:rsidRPr="000A7D2D">
        <w:rPr>
          <w:rFonts w:asciiTheme="minorHAnsi" w:hAnsiTheme="minorHAnsi" w:cstheme="minorHAnsi"/>
          <w:sz w:val="22"/>
          <w:szCs w:val="22"/>
        </w:rPr>
        <w:lastRenderedPageBreak/>
        <w:t xml:space="preserve">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xml:space="preserve">. Οι τιμές της προσφοράς πρέπει απαραιτήτως να εκφράζονται σε ΕΥΡΩ (€). </w:t>
      </w:r>
      <w:r w:rsidR="00F3271F" w:rsidRPr="00F3271F">
        <w:rPr>
          <w:rFonts w:asciiTheme="minorHAnsi" w:hAnsiTheme="minorHAnsi" w:cstheme="minorHAnsi"/>
          <w:sz w:val="22"/>
          <w:szCs w:val="22"/>
        </w:rPr>
        <w:t>Η τιμή κάθε είδους πρέπει να περιλαμβάνει την τιμή των ειδών, συμπεριλαμβανομένης της μεταφοράς, παράδοσης και ασφάλισης των ειδών, ως την οριστική παραλαβή τους</w:t>
      </w:r>
      <w:r w:rsidRPr="000A7D2D">
        <w:rPr>
          <w:rFonts w:asciiTheme="minorHAnsi" w:hAnsiTheme="minorHAnsi" w:cstheme="minorHAns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Σημειώνουμε ότι:</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Οι δικαιούμενοι συμμετοχής είναι οι προβλεπόμενοι στο άρθρο 25 του ν. 4412/2016.</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Προσφορές γίνονται δεκτές μόνο για </w:t>
      </w:r>
      <w:r w:rsidRPr="000A7D2D">
        <w:rPr>
          <w:rFonts w:asciiTheme="minorHAnsi" w:hAnsiTheme="minorHAnsi" w:cstheme="minorHAnsi"/>
          <w:b/>
          <w:sz w:val="22"/>
          <w:szCs w:val="22"/>
        </w:rPr>
        <w:t>ολόκληρη</w:t>
      </w:r>
      <w:r w:rsidRPr="000A7D2D">
        <w:rPr>
          <w:rFonts w:asciiTheme="minorHAnsi" w:hAnsiTheme="minorHAnsi" w:cstheme="minorHAnsi"/>
          <w:sz w:val="22"/>
          <w:szCs w:val="22"/>
        </w:rPr>
        <w:t xml:space="preserve"> τη ζητούμενη ποσότητα </w:t>
      </w:r>
      <w:r w:rsidR="005D1F66" w:rsidRPr="005D1F66">
        <w:rPr>
          <w:rFonts w:asciiTheme="minorHAnsi" w:hAnsiTheme="minorHAnsi" w:cstheme="minorHAnsi"/>
          <w:b/>
          <w:sz w:val="22"/>
          <w:szCs w:val="22"/>
        </w:rPr>
        <w:t>όλων των</w:t>
      </w:r>
      <w:r w:rsidR="00ED22DA">
        <w:rPr>
          <w:rFonts w:asciiTheme="minorHAnsi" w:hAnsiTheme="minorHAnsi" w:cstheme="minorHAnsi"/>
          <w:b/>
          <w:sz w:val="22"/>
          <w:szCs w:val="22"/>
        </w:rPr>
        <w:t xml:space="preserve"> </w:t>
      </w:r>
      <w:r w:rsidR="005D1F66" w:rsidRPr="005D1F66">
        <w:rPr>
          <w:rFonts w:asciiTheme="minorHAnsi" w:hAnsiTheme="minorHAnsi" w:cstheme="minorHAnsi"/>
          <w:sz w:val="22"/>
          <w:szCs w:val="22"/>
        </w:rPr>
        <w:t>υπο προμήθεια ειδών</w:t>
      </w:r>
      <w:r w:rsidR="0007165E" w:rsidRPr="00F26A8B">
        <w:rPr>
          <w:rFonts w:asciiTheme="minorHAnsi" w:hAnsiTheme="minorHAnsi" w:cstheme="minorHAnsi"/>
          <w:sz w:val="22"/>
          <w:szCs w:val="22"/>
        </w:rPr>
        <w:t xml:space="preserve">, </w:t>
      </w:r>
      <w:r w:rsidRPr="000A7D2D">
        <w:rPr>
          <w:rFonts w:asciiTheme="minorHAnsi" w:hAnsiTheme="minorHAnsi" w:cstheme="minorHAnsi"/>
          <w:sz w:val="22"/>
          <w:szCs w:val="22"/>
        </w:rPr>
        <w:t xml:space="preserve">όπως αυτά περιγράφονται στο Παράρτημα Α’ της παρούσας. Οι προσφορές που καλύπτουν μόνο ορισμένες ποσότητες </w:t>
      </w:r>
      <w:r w:rsidR="005D1F66">
        <w:rPr>
          <w:rFonts w:asciiTheme="minorHAnsi" w:hAnsiTheme="minorHAnsi" w:cstheme="minorHAnsi"/>
          <w:sz w:val="22"/>
          <w:szCs w:val="22"/>
        </w:rPr>
        <w:t>όλων των</w:t>
      </w:r>
      <w:r w:rsidRPr="000A7D2D">
        <w:rPr>
          <w:rFonts w:asciiTheme="minorHAnsi" w:hAnsiTheme="minorHAnsi" w:cstheme="minorHAnsi"/>
          <w:sz w:val="22"/>
          <w:szCs w:val="22"/>
        </w:rPr>
        <w:t xml:space="preserve"> ειδών</w:t>
      </w:r>
      <w:r w:rsidR="005D1F66">
        <w:rPr>
          <w:rFonts w:asciiTheme="minorHAnsi" w:hAnsiTheme="minorHAnsi" w:cstheme="minorHAnsi"/>
          <w:sz w:val="22"/>
          <w:szCs w:val="22"/>
        </w:rPr>
        <w:t xml:space="preserve"> ή οι προσφορές που καλύπτουν ολόκληρη την ποσότητα ενός ή κάποιων ειδών</w:t>
      </w:r>
      <w:r w:rsidRPr="000A7D2D">
        <w:rPr>
          <w:rFonts w:asciiTheme="minorHAnsi" w:hAnsiTheme="minorHAnsi" w:cstheme="minorHAnsi"/>
          <w:sz w:val="22"/>
          <w:szCs w:val="22"/>
        </w:rPr>
        <w:t xml:space="preserve"> απορρίπτονται ως απαράδεκτες.</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Τα είδη που προσφέρονται δεν πρέπει να είναι ανασυσκευασμένα.</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Με την υποβολή της Προσφοράς θεωρείται ότι ο υποψήφιος προμηθευτής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0A7D2D" w:rsidRPr="000A7D2D" w:rsidRDefault="000A7D2D" w:rsidP="000A7D2D">
      <w:pPr>
        <w:spacing w:line="264" w:lineRule="auto"/>
        <w:contextualSpacing/>
        <w:jc w:val="both"/>
        <w:rPr>
          <w:rFonts w:asciiTheme="minorHAnsi" w:hAnsiTheme="minorHAnsi" w:cstheme="minorHAnsi"/>
          <w:sz w:val="22"/>
          <w:szCs w:val="22"/>
        </w:rPr>
      </w:pPr>
    </w:p>
    <w:p w:rsidR="000A7D2D" w:rsidRPr="000A7D2D" w:rsidRDefault="000A7D2D" w:rsidP="000A7D2D">
      <w:pPr>
        <w:spacing w:line="264" w:lineRule="auto"/>
        <w:contextualSpacing/>
        <w:jc w:val="both"/>
        <w:rPr>
          <w:rFonts w:asciiTheme="minorHAnsi" w:hAnsiTheme="minorHAnsi" w:cstheme="minorHAnsi"/>
          <w:sz w:val="22"/>
          <w:szCs w:val="22"/>
        </w:rPr>
      </w:pPr>
      <w:r w:rsidRPr="00045169">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ED22DA" w:rsidRPr="00ED22DA">
        <w:rPr>
          <w:rFonts w:asciiTheme="minorHAnsi" w:hAnsiTheme="minorHAnsi" w:cstheme="minorHAnsi"/>
          <w:b/>
          <w:sz w:val="22"/>
          <w:szCs w:val="22"/>
        </w:rPr>
        <w:t>26</w:t>
      </w:r>
      <w:r w:rsidR="004D420B" w:rsidRPr="00ED22DA">
        <w:rPr>
          <w:rFonts w:asciiTheme="minorHAnsi" w:hAnsiTheme="minorHAnsi" w:cstheme="minorHAnsi"/>
          <w:b/>
          <w:sz w:val="22"/>
          <w:szCs w:val="22"/>
        </w:rPr>
        <w:t>-</w:t>
      </w:r>
      <w:r w:rsidR="00ED22DA" w:rsidRPr="00ED22DA">
        <w:rPr>
          <w:rFonts w:asciiTheme="minorHAnsi" w:hAnsiTheme="minorHAnsi" w:cstheme="minorHAnsi"/>
          <w:b/>
          <w:sz w:val="22"/>
          <w:szCs w:val="22"/>
        </w:rPr>
        <w:t>08</w:t>
      </w:r>
      <w:r w:rsidRPr="00ED22DA">
        <w:rPr>
          <w:rFonts w:asciiTheme="minorHAnsi" w:hAnsiTheme="minorHAnsi" w:cstheme="minorHAnsi"/>
          <w:b/>
          <w:sz w:val="22"/>
          <w:szCs w:val="22"/>
        </w:rPr>
        <w:t>-201</w:t>
      </w:r>
      <w:r w:rsidR="00C73638" w:rsidRPr="00ED22DA">
        <w:rPr>
          <w:rFonts w:asciiTheme="minorHAnsi" w:hAnsiTheme="minorHAnsi" w:cstheme="minorHAnsi"/>
          <w:b/>
          <w:sz w:val="22"/>
          <w:szCs w:val="22"/>
        </w:rPr>
        <w:t>9</w:t>
      </w:r>
      <w:r w:rsidRPr="00045169">
        <w:rPr>
          <w:rFonts w:asciiTheme="minorHAnsi" w:hAnsiTheme="minorHAnsi" w:cstheme="minorHAnsi"/>
          <w:sz w:val="22"/>
          <w:szCs w:val="22"/>
        </w:rPr>
        <w:t xml:space="preserve">, ημέρα και ώρα Ελλάδος </w:t>
      </w:r>
      <w:r w:rsidRPr="00045169">
        <w:rPr>
          <w:rFonts w:asciiTheme="minorHAnsi" w:hAnsiTheme="minorHAnsi" w:cstheme="minorHAnsi"/>
          <w:b/>
          <w:sz w:val="22"/>
          <w:szCs w:val="22"/>
        </w:rPr>
        <w:t>14:00</w:t>
      </w:r>
      <w:r w:rsidRPr="00045169">
        <w:rPr>
          <w:rFonts w:asciiTheme="minorHAnsi" w:hAnsiTheme="minorHAnsi" w:cstheme="minorHAnsi"/>
          <w:sz w:val="22"/>
          <w:szCs w:val="22"/>
        </w:rPr>
        <w:t>, στο</w:t>
      </w:r>
      <w:r w:rsidRPr="000A7D2D">
        <w:rPr>
          <w:rFonts w:asciiTheme="minorHAnsi" w:hAnsiTheme="minorHAnsi" w:cstheme="minorHAnsi"/>
          <w:sz w:val="22"/>
          <w:szCs w:val="22"/>
        </w:rPr>
        <w:t xml:space="preserve">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εκπρόσωποί τους.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Για την αποσφράγιση των προσφορών ισχύουν τα εξής: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α) Αποσφραγίζεται ο κυρίως φάκελος.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β)Αποσφραγίζονται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γ) Ο φάκελος της οικονομικής προσφοράς δεν αποσφραγίζεται, αλλά μονογράφεται από την Επιτροπή.</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δ) Η Επιτροπή διενέργειας θα ξεκινήσει με την αξιολόγηση των δικαιολογητικών συμμετοχής και των τεχνικών προσφορών. </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Σε περίπτωση ισότιμων προσφορών η επιλογή του αναδόχου γίνεται με κλήρωση μεταξύ των υποψήφιων αναδόχων που μειοδότησαν.                                                                                                                                                                                                                                                                                                                                                                                                                                                                                                                                                                                                                                                                                                                                                                                                                                                                                                                                                                                                                                                                                                                                                                                                                                                                                                                                                                                                                                                                                                                                                                                                                                                                                                                                                                                                                                                                                                                                    </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Στην περίπτωση που </w:t>
      </w:r>
      <w:r w:rsidR="00C53A5C">
        <w:rPr>
          <w:rFonts w:asciiTheme="minorHAnsi" w:hAnsiTheme="minorHAnsi" w:cstheme="minorHAnsi"/>
          <w:sz w:val="22"/>
          <w:szCs w:val="22"/>
        </w:rPr>
        <w:t>κατατεθεί</w:t>
      </w:r>
      <w:r w:rsidRPr="00336570">
        <w:rPr>
          <w:rFonts w:asciiTheme="minorHAnsi" w:hAnsiTheme="minorHAnsi" w:cstheme="minorHAnsi"/>
          <w:sz w:val="22"/>
          <w:szCs w:val="22"/>
        </w:rPr>
        <w:t xml:space="preserve"> μία προσφορά ή τελικά μία προσφορά είναι τεχνικά αποδεκτή, η επιτροπή αναζητά  στοιχεία για την τεκμηρίωση της προσφερόμενης τιμής.  </w:t>
      </w:r>
    </w:p>
    <w:p w:rsid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0A7D2D" w:rsidRPr="000A7D2D" w:rsidRDefault="000A7D2D" w:rsidP="000A7D2D">
      <w:pPr>
        <w:spacing w:line="264" w:lineRule="auto"/>
        <w:contextualSpacing/>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bookmarkStart w:id="0" w:name="_2.3._Τεχνικά_στοιχεία"/>
      <w:bookmarkStart w:id="1" w:name="_2.6._Οικονομικά_στοιχεία"/>
      <w:bookmarkStart w:id="2" w:name="_2.4._Οικονομικά_στοιχεία"/>
      <w:bookmarkEnd w:id="0"/>
      <w:bookmarkEnd w:id="1"/>
      <w:bookmarkEnd w:id="2"/>
      <w:r w:rsidRPr="000A7D2D">
        <w:rPr>
          <w:rFonts w:asciiTheme="minorHAnsi" w:hAnsiTheme="minorHAnsi" w:cstheme="minorHAnsi"/>
          <w:b/>
          <w:sz w:val="22"/>
          <w:szCs w:val="22"/>
          <w:u w:val="single"/>
        </w:rPr>
        <w:t xml:space="preserve">ΔΙΚΑΙΟΛΟΓΗΤΙΚΑ ΠΟΥ ΠΡΕΠΕΙ ΝΑ ΠΡΟΣΚΟΜΙΣΕΙ Ο </w:t>
      </w:r>
      <w:r w:rsidR="00AB5EC9">
        <w:rPr>
          <w:rFonts w:asciiTheme="minorHAnsi" w:hAnsiTheme="minorHAnsi" w:cstheme="minorHAnsi"/>
          <w:b/>
          <w:sz w:val="22"/>
          <w:szCs w:val="22"/>
          <w:u w:val="single"/>
        </w:rPr>
        <w:t>ΠΡΟΣΩΡΙΝΟΣ ΑΝΑΔΟΧΟΣ</w:t>
      </w:r>
      <w:r w:rsidRPr="000A7D2D">
        <w:rPr>
          <w:rFonts w:asciiTheme="minorHAnsi" w:hAnsiTheme="minorHAnsi" w:cstheme="minorHAnsi"/>
          <w:b/>
          <w:sz w:val="22"/>
          <w:szCs w:val="22"/>
          <w:u w:val="single"/>
        </w:rPr>
        <w:t xml:space="preserve"> ΚΑΤΑ </w:t>
      </w:r>
      <w:r w:rsidR="00AB5EC9">
        <w:rPr>
          <w:rFonts w:asciiTheme="minorHAnsi" w:hAnsiTheme="minorHAnsi" w:cstheme="minorHAnsi"/>
          <w:b/>
          <w:sz w:val="22"/>
          <w:szCs w:val="22"/>
          <w:u w:val="single"/>
        </w:rPr>
        <w:t>ΤΟ ΣΤΑΔΙΟ ΤΗΣ ΚΑΤΑΚΥΡΩΣΗΣ</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w:t>
      </w:r>
      <w:r w:rsidRPr="00384AC7">
        <w:rPr>
          <w:rFonts w:asciiTheme="minorHAnsi" w:hAnsiTheme="minorHAnsi" w:cstheme="minorHAnsi"/>
          <w:sz w:val="22"/>
          <w:szCs w:val="22"/>
        </w:rPr>
        <w:lastRenderedPageBreak/>
        <w:t>του ν. 4412/2016, σε σφραγισμένο φάκελο, εντός δέκα πέντε (15) ημερών. Συγκεκριμένα τα δικαιολογητικά που πρέπει να προσκομίσουν είναι:</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Απόσπασμα του ποινικού μητρώου</w:t>
      </w:r>
      <w:r w:rsidRPr="00384AC7">
        <w:rPr>
          <w:rFonts w:asciiTheme="minorHAnsi" w:hAnsiTheme="minorHAnsi" w:cstheme="minorHAnsi"/>
          <w:sz w:val="22"/>
          <w:szCs w:val="22"/>
        </w:rPr>
        <w:t xml:space="preserve"> με ημερομηνία έκδοσης είτε μεταγενέστερης της ημερομηνίας πρόσκλησης υποβολής των δικαιολογητικών προσωρινού αναδόχου είτε έκδοσης τελευταίου τριμήνου πριν από την ημερομηνία της πρόσκλησης αυτής.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w:t>
      </w:r>
      <w:r w:rsidR="00E721ED">
        <w:rPr>
          <w:rFonts w:asciiTheme="minorHAnsi" w:hAnsiTheme="minorHAnsi" w:cstheme="minorHAnsi"/>
          <w:sz w:val="22"/>
          <w:szCs w:val="22"/>
        </w:rPr>
        <w:t>, ιδιωτικών κεφαλαιουχικών εταιρειών (Ι.Κ.Ε.)</w:t>
      </w:r>
      <w:r w:rsidRPr="00384AC7">
        <w:rPr>
          <w:rFonts w:asciiTheme="minorHAnsi" w:hAnsiTheme="minorHAnsi" w:cstheme="minorHAnsi"/>
          <w:sz w:val="22"/>
          <w:szCs w:val="22"/>
        </w:rPr>
        <w:t xml:space="preserve">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Theme="minorHAnsi" w:hAnsiTheme="minorHAns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Theme="minorHAnsi" w:hAnsiTheme="minorHAnsi" w:cstheme="minorHAnsi"/>
          <w:sz w:val="22"/>
          <w:szCs w:val="22"/>
        </w:rPr>
        <w:t>τους.</w:t>
      </w:r>
    </w:p>
    <w:p w:rsidR="00384AC7" w:rsidRPr="00384AC7" w:rsidDel="00C85B21"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 xml:space="preserve">Πιστοποιητικό </w:t>
      </w:r>
      <w:r w:rsidRPr="00384AC7">
        <w:rPr>
          <w:rFonts w:asciiTheme="minorHAnsi" w:hAnsiTheme="minorHAnsi" w:cstheme="minorHAns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384AC7">
        <w:rPr>
          <w:rFonts w:asciiTheme="minorHAnsi" w:hAnsiTheme="minorHAnsi" w:cstheme="minorHAnsi"/>
          <w:b/>
          <w:sz w:val="22"/>
          <w:szCs w:val="22"/>
        </w:rPr>
        <w:t>φορολογική ενημερότητα</w:t>
      </w:r>
      <w:r w:rsidRPr="00384AC7">
        <w:rPr>
          <w:rFonts w:asciiTheme="minorHAnsi" w:hAnsiTheme="minorHAnsi" w:cstheme="minorHAnsi"/>
          <w:sz w:val="22"/>
          <w:szCs w:val="22"/>
        </w:rPr>
        <w:t>) και στην καταβολή των εισφορών κοινωνικής ασφάλισης (</w:t>
      </w:r>
      <w:r w:rsidRPr="00384AC7">
        <w:rPr>
          <w:rFonts w:asciiTheme="minorHAnsi" w:hAnsiTheme="minorHAnsi" w:cstheme="minorHAnsi"/>
          <w:b/>
          <w:sz w:val="22"/>
          <w:szCs w:val="22"/>
        </w:rPr>
        <w:t>ασφαλιστική ενημερότητα</w:t>
      </w:r>
      <w:r w:rsidRPr="00384AC7">
        <w:rPr>
          <w:rFonts w:asciiTheme="minorHAnsi" w:hAnsiTheme="minorHAnsi" w:cstheme="minorHAns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384AC7" w:rsidRPr="00384AC7" w:rsidRDefault="00384AC7" w:rsidP="00384AC7">
      <w:pPr>
        <w:spacing w:line="288" w:lineRule="auto"/>
        <w:ind w:left="720"/>
        <w:jc w:val="both"/>
        <w:rPr>
          <w:rFonts w:asciiTheme="minorHAnsi" w:hAnsiTheme="minorHAnsi" w:cstheme="minorHAnsi"/>
          <w:sz w:val="22"/>
          <w:szCs w:val="22"/>
        </w:rPr>
      </w:pPr>
      <w:r w:rsidRPr="00384AC7">
        <w:rPr>
          <w:rFonts w:asciiTheme="minorHAnsi" w:hAnsiTheme="minorHAnsi" w:cstheme="minorHAnsi"/>
          <w:sz w:val="22"/>
          <w:szCs w:val="22"/>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υποπαραγράφους (α) και (β),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384AC7" w:rsidRPr="00384AC7" w:rsidRDefault="00384AC7" w:rsidP="00384AC7">
      <w:pPr>
        <w:spacing w:line="288" w:lineRule="auto"/>
        <w:ind w:left="720"/>
        <w:jc w:val="both"/>
        <w:rPr>
          <w:rFonts w:asciiTheme="minorHAnsi" w:hAnsiTheme="minorHAnsi" w:cstheme="minorHAnsi"/>
          <w:sz w:val="22"/>
          <w:szCs w:val="22"/>
        </w:rPr>
      </w:pPr>
      <w:r w:rsidRPr="00384AC7">
        <w:rPr>
          <w:rFonts w:asciiTheme="minorHAnsi" w:hAnsiTheme="minorHAnsi" w:cstheme="minorHAnsi"/>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υποπαραγράφους (α) και (β).</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Πιστοποιητικό/βεβαίωση</w:t>
      </w:r>
      <w:r w:rsidRPr="00384AC7">
        <w:rPr>
          <w:rFonts w:asciiTheme="minorHAnsi" w:hAnsiTheme="minorHAnsi" w:cstheme="minorHAns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Οι  εγκατεστημένοι στην Ελλάδα οικονομικοί φορείς προσκομίζουν βεβαίωση εγγραφής στο Βιοτεχνικό ή Εμπορικό ή Βιομηχανικό Επιμελητήριο. </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Υπεύθυνη δήλωση</w:t>
      </w:r>
      <w:r w:rsidRPr="00384AC7">
        <w:rPr>
          <w:rFonts w:asciiTheme="minorHAnsi" w:hAnsiTheme="minorHAnsi" w:cstheme="minorHAns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lastRenderedPageBreak/>
        <w:t>Νομιμοποιητικά έγγραφα σύστασης και νόμιμης εκπροσώπησης</w:t>
      </w:r>
      <w:r w:rsidRPr="00384AC7">
        <w:rPr>
          <w:rFonts w:asciiTheme="minorHAnsi" w:hAnsiTheme="minorHAnsi" w:cstheme="minorHAns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Αν τα δικαιολογητικά δεν είναι πλήρη ή δεν κατατεθούν εμπρόθεσμα στην Υπηρεσία εφαρμόζονται τα οριζόμενα στο άρθρο 103 του ν. 4412/2016.</w:t>
      </w:r>
    </w:p>
    <w:p w:rsidR="0057631A"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 xml:space="preserve">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w:t>
      </w:r>
    </w:p>
    <w:p w:rsidR="0057631A" w:rsidRPr="00EE06CF" w:rsidRDefault="0057631A" w:rsidP="0057631A">
      <w:pPr>
        <w:spacing w:line="288" w:lineRule="auto"/>
        <w:jc w:val="both"/>
        <w:rPr>
          <w:rFonts w:ascii="Calibri" w:hAnsi="Calibri" w:cs="Calibri"/>
          <w:sz w:val="22"/>
          <w:szCs w:val="22"/>
        </w:rPr>
      </w:pPr>
      <w:r w:rsidRPr="00EE06CF">
        <w:rPr>
          <w:rFonts w:ascii="Calibri" w:hAnsi="Calibri" w:cs="Calibri"/>
          <w:sz w:val="22"/>
          <w:szCs w:val="22"/>
        </w:rPr>
        <w:t xml:space="preserve">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w:t>
      </w:r>
      <w:r>
        <w:rPr>
          <w:rFonts w:ascii="Calibri" w:hAnsi="Calibri" w:cs="Calibri"/>
          <w:sz w:val="22"/>
          <w:szCs w:val="22"/>
        </w:rPr>
        <w:t>μελανιών</w:t>
      </w:r>
      <w:r w:rsidRPr="00EE06CF">
        <w:rPr>
          <w:rFonts w:ascii="Calibri" w:hAnsi="Calibri" w:cs="Calibri"/>
          <w:sz w:val="22"/>
          <w:szCs w:val="22"/>
        </w:rPr>
        <w:t xml:space="preserve">, υπό την προϋπόθεση μη υπέρβασης του συνολικού προϋπολογισμού της παρούσας διακήρυξης.  Η ανωτέρω αύξηση της υπό προμήθεια ποσότητας θα υπολογιστεί επί του συνόλου των </w:t>
      </w:r>
      <w:r>
        <w:rPr>
          <w:rFonts w:ascii="Calibri" w:hAnsi="Calibri" w:cs="Calibri"/>
          <w:sz w:val="22"/>
          <w:szCs w:val="22"/>
        </w:rPr>
        <w:t>μελανιών</w:t>
      </w:r>
      <w:r w:rsidRPr="00EE06CF">
        <w:rPr>
          <w:rFonts w:ascii="Calibri" w:hAnsi="Calibri" w:cs="Calibri"/>
          <w:sz w:val="22"/>
          <w:szCs w:val="22"/>
        </w:rPr>
        <w:t xml:space="preserve"> (</w:t>
      </w:r>
      <w:r>
        <w:rPr>
          <w:rFonts w:ascii="Calibri" w:hAnsi="Calibri" w:cs="Calibri"/>
          <w:sz w:val="22"/>
          <w:szCs w:val="22"/>
        </w:rPr>
        <w:t>6</w:t>
      </w:r>
      <w:r w:rsidR="00212F59">
        <w:rPr>
          <w:rFonts w:ascii="Calibri" w:hAnsi="Calibri" w:cs="Calibri"/>
          <w:sz w:val="22"/>
          <w:szCs w:val="22"/>
        </w:rPr>
        <w:t xml:space="preserve">44 </w:t>
      </w:r>
      <w:r>
        <w:rPr>
          <w:rFonts w:ascii="Calibri" w:hAnsi="Calibri" w:cs="Calibri"/>
          <w:sz w:val="22"/>
          <w:szCs w:val="22"/>
        </w:rPr>
        <w:t>τεμάχια</w:t>
      </w:r>
      <w:r w:rsidRPr="00EE06CF">
        <w:rPr>
          <w:rFonts w:ascii="Calibri" w:hAnsi="Calibri" w:cs="Calibri"/>
          <w:sz w:val="22"/>
          <w:szCs w:val="22"/>
        </w:rPr>
        <w:t>) και δεν μπορεί να υπερβαίνει τ</w:t>
      </w:r>
      <w:r>
        <w:rPr>
          <w:rFonts w:ascii="Calibri" w:hAnsi="Calibri" w:cs="Calibri"/>
          <w:sz w:val="22"/>
          <w:szCs w:val="22"/>
        </w:rPr>
        <w:t>α</w:t>
      </w:r>
      <w:r w:rsidRPr="00EE06CF">
        <w:rPr>
          <w:rFonts w:ascii="Calibri" w:hAnsi="Calibri" w:cs="Calibri"/>
          <w:sz w:val="22"/>
          <w:szCs w:val="22"/>
        </w:rPr>
        <w:t xml:space="preserve"> εκατόν </w:t>
      </w:r>
      <w:r w:rsidR="00212F59">
        <w:rPr>
          <w:rFonts w:ascii="Calibri" w:hAnsi="Calibri" w:cs="Calibri"/>
          <w:sz w:val="22"/>
          <w:szCs w:val="22"/>
        </w:rPr>
        <w:t>ενεννήντα</w:t>
      </w:r>
      <w:r>
        <w:rPr>
          <w:rFonts w:ascii="Calibri" w:hAnsi="Calibri" w:cs="Calibri"/>
          <w:sz w:val="22"/>
          <w:szCs w:val="22"/>
        </w:rPr>
        <w:t xml:space="preserve"> τρία (1</w:t>
      </w:r>
      <w:r w:rsidR="00212F59">
        <w:rPr>
          <w:rFonts w:ascii="Calibri" w:hAnsi="Calibri" w:cs="Calibri"/>
          <w:sz w:val="22"/>
          <w:szCs w:val="22"/>
        </w:rPr>
        <w:t>9</w:t>
      </w:r>
      <w:r>
        <w:rPr>
          <w:rFonts w:ascii="Calibri" w:hAnsi="Calibri" w:cs="Calibri"/>
          <w:sz w:val="22"/>
          <w:szCs w:val="22"/>
        </w:rPr>
        <w:t>3) τεμάχια</w:t>
      </w:r>
      <w:r w:rsidRPr="00EE06CF">
        <w:rPr>
          <w:rFonts w:ascii="Calibri" w:hAnsi="Calibri" w:cs="Calibri"/>
          <w:sz w:val="22"/>
          <w:szCs w:val="22"/>
        </w:rPr>
        <w:t xml:space="preserve">.  Η κατανομή των επιπλέον </w:t>
      </w:r>
      <w:r w:rsidR="00F74EAE">
        <w:rPr>
          <w:rFonts w:ascii="Calibri" w:hAnsi="Calibri" w:cs="Calibri"/>
          <w:sz w:val="22"/>
          <w:szCs w:val="22"/>
        </w:rPr>
        <w:t>τεμαχίων</w:t>
      </w:r>
      <w:r w:rsidRPr="00EE06CF">
        <w:rPr>
          <w:rFonts w:ascii="Calibri" w:hAnsi="Calibri" w:cs="Calibri"/>
          <w:sz w:val="22"/>
          <w:szCs w:val="22"/>
        </w:rPr>
        <w:t xml:space="preserve"> θα γίνειλαμβάνοντας υπόψη τις υπηρεσιακές ανάγκες.</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ΠΑΡΑΔΟΣΗ – ΠΑΡΑΛΑΒΗ ΕΙΔΩΝ</w:t>
      </w:r>
    </w:p>
    <w:p w:rsidR="000A7D2D" w:rsidRPr="000A7D2D" w:rsidRDefault="000A7D2D" w:rsidP="000A7D2D">
      <w:pPr>
        <w:spacing w:line="288" w:lineRule="auto"/>
        <w:jc w:val="both"/>
        <w:rPr>
          <w:rFonts w:asciiTheme="minorHAnsi" w:hAnsiTheme="minorHAnsi" w:cstheme="minorHAnsi"/>
          <w:sz w:val="22"/>
          <w:szCs w:val="22"/>
        </w:rPr>
      </w:pPr>
    </w:p>
    <w:p w:rsidR="00336570" w:rsidRPr="00336570" w:rsidRDefault="00336570" w:rsidP="00336570">
      <w:pPr>
        <w:spacing w:line="288" w:lineRule="auto"/>
        <w:jc w:val="both"/>
        <w:rPr>
          <w:rFonts w:ascii="Calibri" w:hAnsi="Calibri" w:cs="Tahoma"/>
          <w:sz w:val="22"/>
          <w:szCs w:val="22"/>
          <w:u w:val="single"/>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Η υλοποίηση της προμήθειας </w:t>
      </w:r>
      <w:r w:rsidRPr="00276CA2">
        <w:rPr>
          <w:rFonts w:ascii="Calibri" w:hAnsi="Calibri" w:cs="Tahoma"/>
          <w:sz w:val="22"/>
          <w:szCs w:val="22"/>
        </w:rPr>
        <w:t>θα γίνε</w:t>
      </w:r>
      <w:r w:rsidR="00655C4B">
        <w:rPr>
          <w:rFonts w:ascii="Calibri" w:hAnsi="Calibri" w:cs="Tahoma"/>
          <w:sz w:val="22"/>
          <w:szCs w:val="22"/>
        </w:rPr>
        <w:t>ι</w:t>
      </w:r>
      <w:r w:rsidR="00ED22DA">
        <w:rPr>
          <w:rFonts w:ascii="Calibri" w:hAnsi="Calibri" w:cs="Tahoma"/>
          <w:sz w:val="22"/>
          <w:szCs w:val="22"/>
        </w:rPr>
        <w:t xml:space="preserve"> </w:t>
      </w:r>
      <w:r w:rsidR="007F65FA">
        <w:rPr>
          <w:rFonts w:ascii="Calibri" w:hAnsi="Calibri" w:cs="Tahoma"/>
          <w:sz w:val="22"/>
          <w:szCs w:val="22"/>
        </w:rPr>
        <w:t>εντός δυο (2) μηνών</w:t>
      </w:r>
      <w:r w:rsidR="00655C4B">
        <w:rPr>
          <w:rFonts w:ascii="Calibri" w:hAnsi="Calibri" w:cs="Tahoma"/>
          <w:sz w:val="22"/>
          <w:szCs w:val="22"/>
        </w:rPr>
        <w:t xml:space="preserve"> από την υπογραφή της σύμβασης</w:t>
      </w:r>
      <w:r>
        <w:rPr>
          <w:rFonts w:ascii="Calibri" w:hAnsi="Calibri" w:cs="Tahoma"/>
          <w:sz w:val="22"/>
          <w:szCs w:val="22"/>
        </w:rPr>
        <w:t>.</w:t>
      </w:r>
    </w:p>
    <w:p w:rsidR="00336570" w:rsidRPr="00336570" w:rsidRDefault="00336570" w:rsidP="00336570">
      <w:pPr>
        <w:spacing w:line="288" w:lineRule="auto"/>
        <w:jc w:val="both"/>
        <w:rPr>
          <w:rFonts w:ascii="Calibri" w:hAnsi="Calibri" w:cs="Tahoma"/>
          <w:sz w:val="22"/>
          <w:szCs w:val="22"/>
        </w:rPr>
      </w:pPr>
      <w:r w:rsidRPr="00336570">
        <w:rPr>
          <w:rFonts w:ascii="Calibri" w:hAnsi="Calibri" w:cs="Tahoma"/>
          <w:sz w:val="22"/>
          <w:szCs w:val="22"/>
        </w:rPr>
        <w:t>Η παράδοση των υπό προμήθεια ειδών θα γίνεται κατά τη διάρκεια ισχύος της</w:t>
      </w:r>
      <w:r w:rsidR="000F69DA">
        <w:rPr>
          <w:rFonts w:ascii="Calibri" w:hAnsi="Calibri" w:cs="Tahoma"/>
          <w:sz w:val="22"/>
          <w:szCs w:val="22"/>
        </w:rPr>
        <w:t xml:space="preserve"> σύμβασης </w:t>
      </w:r>
      <w:r w:rsidRPr="00336570">
        <w:rPr>
          <w:rFonts w:ascii="Calibri" w:hAnsi="Calibri" w:cs="Tahoma"/>
          <w:sz w:val="22"/>
          <w:szCs w:val="22"/>
        </w:rPr>
        <w:t>στο</w:t>
      </w:r>
      <w:r w:rsidR="001B5BE0">
        <w:rPr>
          <w:rFonts w:ascii="Calibri" w:hAnsi="Calibri" w:cs="Tahoma"/>
          <w:sz w:val="22"/>
          <w:szCs w:val="22"/>
        </w:rPr>
        <w:t>ν</w:t>
      </w:r>
      <w:r w:rsidRPr="00336570">
        <w:rPr>
          <w:rFonts w:ascii="Calibri" w:hAnsi="Calibri" w:cs="Tahoma"/>
          <w:sz w:val="22"/>
          <w:szCs w:val="22"/>
        </w:rPr>
        <w:t xml:space="preserve"> χώρο </w:t>
      </w:r>
      <w:r w:rsidR="00D27E60">
        <w:rPr>
          <w:rFonts w:ascii="Calibri" w:hAnsi="Calibri" w:cs="Tahoma"/>
          <w:sz w:val="22"/>
          <w:szCs w:val="22"/>
        </w:rPr>
        <w:t>της Κεντρικής Αποθήκης</w:t>
      </w:r>
      <w:r w:rsidR="00A439ED">
        <w:rPr>
          <w:rFonts w:ascii="Calibri" w:hAnsi="Calibri" w:cs="Tahoma"/>
          <w:sz w:val="22"/>
          <w:szCs w:val="22"/>
        </w:rPr>
        <w:t xml:space="preserve"> του ΓΧΚ και συγκεκριμένα στην παρακάτω διεύθυνση</w:t>
      </w:r>
      <w:r w:rsidRPr="00336570">
        <w:rPr>
          <w:rFonts w:ascii="Calibri" w:hAnsi="Calibri" w:cs="Tahoma"/>
          <w:sz w:val="22"/>
          <w:szCs w:val="22"/>
        </w:rPr>
        <w:t>:</w:t>
      </w:r>
    </w:p>
    <w:p w:rsidR="002474DE" w:rsidRDefault="002474DE" w:rsidP="000A7D2D">
      <w:pPr>
        <w:spacing w:line="288" w:lineRule="auto"/>
        <w:jc w:val="both"/>
        <w:rPr>
          <w:rFonts w:asciiTheme="minorHAnsi" w:hAnsiTheme="minorHAnsi" w:cstheme="minorHAnsi"/>
          <w:sz w:val="22"/>
          <w:szCs w:val="22"/>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2552"/>
        <w:gridCol w:w="1842"/>
        <w:gridCol w:w="1560"/>
        <w:gridCol w:w="2126"/>
      </w:tblGrid>
      <w:tr w:rsidR="00AD1944" w:rsidRPr="00AD1944">
        <w:trPr>
          <w:jc w:val="center"/>
        </w:trPr>
        <w:tc>
          <w:tcPr>
            <w:tcW w:w="2581"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Χημική Υπηρεσία/Τόπος παράδοσης</w:t>
            </w:r>
          </w:p>
        </w:tc>
        <w:tc>
          <w:tcPr>
            <w:tcW w:w="2552"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Διεύθυνση</w:t>
            </w:r>
          </w:p>
        </w:tc>
        <w:tc>
          <w:tcPr>
            <w:tcW w:w="1842"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Υπεύθυνος επικοινωνίας</w:t>
            </w:r>
          </w:p>
        </w:tc>
        <w:tc>
          <w:tcPr>
            <w:tcW w:w="1560"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Τηλέφωνο</w:t>
            </w:r>
          </w:p>
        </w:tc>
        <w:tc>
          <w:tcPr>
            <w:tcW w:w="2126"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E-mail</w:t>
            </w:r>
          </w:p>
        </w:tc>
      </w:tr>
      <w:tr w:rsidR="00332630" w:rsidRPr="00AD1944">
        <w:trPr>
          <w:jc w:val="center"/>
        </w:trPr>
        <w:tc>
          <w:tcPr>
            <w:tcW w:w="2581" w:type="dxa"/>
            <w:vAlign w:val="center"/>
          </w:tcPr>
          <w:p w:rsidR="00332630" w:rsidRPr="004934CD" w:rsidRDefault="00332630" w:rsidP="00D55701">
            <w:pPr>
              <w:rPr>
                <w:rFonts w:asciiTheme="minorHAnsi" w:hAnsiTheme="minorHAnsi" w:cstheme="minorHAnsi"/>
                <w:sz w:val="18"/>
                <w:szCs w:val="18"/>
              </w:rPr>
            </w:pPr>
            <w:r w:rsidRPr="004934CD">
              <w:rPr>
                <w:rFonts w:asciiTheme="minorHAnsi" w:hAnsiTheme="minorHAnsi" w:cstheme="minorHAnsi"/>
                <w:sz w:val="18"/>
                <w:szCs w:val="18"/>
              </w:rPr>
              <w:t>Κεντρική Αποθήκη ΓΧΚ</w:t>
            </w:r>
          </w:p>
        </w:tc>
        <w:tc>
          <w:tcPr>
            <w:tcW w:w="2552" w:type="dxa"/>
            <w:vAlign w:val="center"/>
          </w:tcPr>
          <w:p w:rsidR="00332630" w:rsidRDefault="00332630" w:rsidP="00D55701">
            <w:pPr>
              <w:jc w:val="center"/>
              <w:rPr>
                <w:rFonts w:asciiTheme="minorHAnsi" w:hAnsiTheme="minorHAnsi" w:cstheme="minorHAnsi"/>
                <w:sz w:val="18"/>
                <w:szCs w:val="18"/>
              </w:rPr>
            </w:pPr>
            <w:r>
              <w:rPr>
                <w:rFonts w:asciiTheme="minorHAnsi" w:hAnsiTheme="minorHAnsi" w:cstheme="minorHAnsi"/>
                <w:sz w:val="18"/>
                <w:szCs w:val="18"/>
              </w:rPr>
              <w:t>Αν. Τσόχα 16</w:t>
            </w:r>
          </w:p>
          <w:p w:rsidR="00332630" w:rsidRDefault="00332630" w:rsidP="00D55701">
            <w:pPr>
              <w:jc w:val="center"/>
              <w:rPr>
                <w:rFonts w:asciiTheme="minorHAnsi" w:hAnsiTheme="minorHAnsi" w:cstheme="minorHAnsi"/>
                <w:sz w:val="18"/>
                <w:szCs w:val="18"/>
              </w:rPr>
            </w:pPr>
            <w:r w:rsidRPr="00CB3EFF">
              <w:rPr>
                <w:rFonts w:asciiTheme="minorHAnsi" w:hAnsiTheme="minorHAnsi" w:cstheme="minorHAnsi"/>
                <w:sz w:val="18"/>
                <w:szCs w:val="18"/>
              </w:rPr>
              <w:t>ΤΚ 11521, Αθήνα</w:t>
            </w:r>
          </w:p>
        </w:tc>
        <w:tc>
          <w:tcPr>
            <w:tcW w:w="1842" w:type="dxa"/>
            <w:vAlign w:val="center"/>
          </w:tcPr>
          <w:p w:rsidR="00332630" w:rsidRPr="00BD6444" w:rsidRDefault="00332630" w:rsidP="00D55701">
            <w:pPr>
              <w:jc w:val="center"/>
              <w:rPr>
                <w:rFonts w:asciiTheme="minorHAnsi" w:hAnsiTheme="minorHAnsi" w:cstheme="minorHAnsi"/>
                <w:sz w:val="18"/>
                <w:szCs w:val="18"/>
              </w:rPr>
            </w:pPr>
            <w:r>
              <w:rPr>
                <w:rFonts w:asciiTheme="minorHAnsi" w:hAnsiTheme="minorHAnsi" w:cstheme="minorHAnsi"/>
                <w:sz w:val="18"/>
                <w:szCs w:val="18"/>
              </w:rPr>
              <w:t>Κ. Κιούσης</w:t>
            </w:r>
          </w:p>
        </w:tc>
        <w:tc>
          <w:tcPr>
            <w:tcW w:w="1560" w:type="dxa"/>
            <w:vAlign w:val="center"/>
          </w:tcPr>
          <w:p w:rsidR="00332630" w:rsidRPr="00BD6444" w:rsidRDefault="00332630" w:rsidP="00D55701">
            <w:pPr>
              <w:jc w:val="center"/>
              <w:rPr>
                <w:rFonts w:asciiTheme="minorHAnsi" w:hAnsiTheme="minorHAnsi" w:cstheme="minorHAnsi"/>
                <w:sz w:val="18"/>
                <w:szCs w:val="18"/>
              </w:rPr>
            </w:pPr>
            <w:r>
              <w:rPr>
                <w:rFonts w:asciiTheme="minorHAnsi" w:hAnsiTheme="minorHAnsi" w:cstheme="minorHAnsi"/>
                <w:sz w:val="18"/>
                <w:szCs w:val="18"/>
              </w:rPr>
              <w:t>2106479131</w:t>
            </w:r>
          </w:p>
        </w:tc>
        <w:tc>
          <w:tcPr>
            <w:tcW w:w="2126" w:type="dxa"/>
            <w:vAlign w:val="center"/>
          </w:tcPr>
          <w:p w:rsidR="00332630" w:rsidRPr="00BD6444" w:rsidRDefault="00332630" w:rsidP="00D55701">
            <w:pPr>
              <w:jc w:val="center"/>
              <w:rPr>
                <w:lang w:val="en-US"/>
              </w:rPr>
            </w:pPr>
            <w:r w:rsidRPr="00C53A5C">
              <w:rPr>
                <w:rFonts w:asciiTheme="minorHAnsi" w:hAnsiTheme="minorHAnsi" w:cstheme="minorHAnsi"/>
                <w:sz w:val="18"/>
                <w:szCs w:val="18"/>
              </w:rPr>
              <w:t>support@gcsl.gr</w:t>
            </w:r>
          </w:p>
        </w:tc>
      </w:tr>
    </w:tbl>
    <w:p w:rsidR="000A7D2D" w:rsidRPr="000A7D2D" w:rsidRDefault="000A7D2D" w:rsidP="000A7D2D">
      <w:pPr>
        <w:spacing w:line="288" w:lineRule="auto"/>
        <w:jc w:val="both"/>
        <w:rPr>
          <w:rFonts w:asciiTheme="minorHAnsi" w:hAnsiTheme="minorHAnsi" w:cstheme="minorHAnsi"/>
          <w:sz w:val="22"/>
          <w:szCs w:val="22"/>
        </w:rPr>
      </w:pP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Τα είδη που παραδίδονται, θα παραλαμβάνονται από </w:t>
      </w:r>
      <w:r w:rsidR="002A3EA3">
        <w:rPr>
          <w:rFonts w:asciiTheme="minorHAnsi" w:hAnsiTheme="minorHAnsi" w:cstheme="minorHAnsi"/>
          <w:sz w:val="22"/>
          <w:szCs w:val="22"/>
        </w:rPr>
        <w:t xml:space="preserve">την </w:t>
      </w:r>
      <w:r w:rsidR="002A3EA3" w:rsidRPr="00C53A5C">
        <w:rPr>
          <w:rFonts w:asciiTheme="minorHAnsi" w:hAnsiTheme="minorHAnsi" w:cstheme="minorHAnsi"/>
          <w:sz w:val="22"/>
          <w:szCs w:val="22"/>
        </w:rPr>
        <w:t>αρμόδια Επιτροπή Παραλαβής του Γ.Χ.Κ.</w:t>
      </w:r>
      <w:r w:rsidRPr="00AB45AB">
        <w:rPr>
          <w:rFonts w:asciiTheme="minorHAnsi" w:hAnsiTheme="minorHAnsi" w:cstheme="minorHAnsi"/>
          <w:sz w:val="22"/>
          <w:szCs w:val="22"/>
        </w:rPr>
        <w:t xml:space="preserve">. Κατά τη διαδικασία παραλαβής μπορεί να </w:t>
      </w:r>
      <w:r w:rsidR="006F3AD4">
        <w:rPr>
          <w:rFonts w:asciiTheme="minorHAnsi" w:hAnsiTheme="minorHAnsi" w:cstheme="minorHAnsi"/>
          <w:sz w:val="22"/>
          <w:szCs w:val="22"/>
        </w:rPr>
        <w:t>παραστεί, εφόσον το δηλώσει, ο Π</w:t>
      </w:r>
      <w:r w:rsidRPr="00AB45AB">
        <w:rPr>
          <w:rFonts w:asciiTheme="minorHAnsi" w:hAnsiTheme="minorHAnsi" w:cstheme="minorHAnsi"/>
          <w:sz w:val="22"/>
          <w:szCs w:val="22"/>
        </w:rPr>
        <w:t xml:space="preserve">ρομηθευτής. </w:t>
      </w:r>
    </w:p>
    <w:p w:rsidR="00AB45AB" w:rsidRPr="000A7D2D"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Η αρμόδια Επιτροπή Παραλαβής συντάσσει πρωτόκολλο-πρακτικό παραλαβής για τα είδη που παρέλαβε εντός </w:t>
      </w:r>
      <w:r w:rsidRPr="00AB45AB">
        <w:rPr>
          <w:rFonts w:asciiTheme="minorHAnsi" w:hAnsiTheme="minorHAnsi" w:cstheme="minorHAnsi"/>
          <w:b/>
          <w:sz w:val="22"/>
          <w:szCs w:val="22"/>
        </w:rPr>
        <w:t>ενός</w:t>
      </w:r>
      <w:r w:rsidRPr="00AB45AB">
        <w:rPr>
          <w:rFonts w:asciiTheme="minorHAnsi" w:hAnsiTheme="minorHAnsi" w:cstheme="minorHAnsi"/>
          <w:b/>
          <w:sz w:val="22"/>
          <w:szCs w:val="22"/>
          <w:u w:val="single"/>
        </w:rPr>
        <w:t xml:space="preserve"> (</w:t>
      </w:r>
      <w:r>
        <w:rPr>
          <w:rFonts w:asciiTheme="minorHAnsi" w:hAnsiTheme="minorHAnsi" w:cstheme="minorHAnsi"/>
          <w:b/>
          <w:sz w:val="22"/>
          <w:szCs w:val="22"/>
          <w:u w:val="single"/>
        </w:rPr>
        <w:t>1</w:t>
      </w:r>
      <w:r w:rsidRPr="00AB45AB">
        <w:rPr>
          <w:rFonts w:asciiTheme="minorHAnsi" w:hAnsiTheme="minorHAnsi" w:cstheme="minorHAnsi"/>
          <w:b/>
          <w:sz w:val="22"/>
          <w:szCs w:val="22"/>
          <w:u w:val="single"/>
        </w:rPr>
        <w:t>) μην</w:t>
      </w:r>
      <w:r>
        <w:rPr>
          <w:rFonts w:asciiTheme="minorHAnsi" w:hAnsiTheme="minorHAnsi" w:cstheme="minorHAnsi"/>
          <w:b/>
          <w:sz w:val="22"/>
          <w:szCs w:val="22"/>
          <w:u w:val="single"/>
        </w:rPr>
        <w:t>ός</w:t>
      </w:r>
      <w:r w:rsidRPr="00AB45AB">
        <w:rPr>
          <w:rFonts w:asciiTheme="minorHAnsi" w:hAnsiTheme="minorHAnsi" w:cstheme="minorHAnsi"/>
          <w:sz w:val="22"/>
          <w:szCs w:val="22"/>
        </w:rPr>
        <w:t xml:space="preserve"> από την παράδοση</w:t>
      </w:r>
      <w:r>
        <w:rPr>
          <w:rFonts w:asciiTheme="minorHAnsi" w:hAnsiTheme="minorHAnsi" w:cstheme="minorHAnsi"/>
          <w:sz w:val="22"/>
          <w:szCs w:val="22"/>
        </w:rPr>
        <w:t xml:space="preserve"> τους</w:t>
      </w:r>
      <w:r w:rsidRPr="00AB45AB">
        <w:rPr>
          <w:rFonts w:asciiTheme="minorHAnsi" w:hAnsiTheme="minorHAnsi" w:cstheme="minorHAnsi"/>
          <w:sz w:val="22"/>
          <w:szCs w:val="22"/>
        </w:rPr>
        <w:t xml:space="preserve">,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w:t>
      </w:r>
      <w:r w:rsidRPr="00AB45AB">
        <w:rPr>
          <w:rFonts w:asciiTheme="minorHAnsi" w:hAnsiTheme="minorHAnsi" w:cstheme="minorHAnsi"/>
          <w:sz w:val="22"/>
          <w:szCs w:val="22"/>
        </w:rPr>
        <w:lastRenderedPageBreak/>
        <w:t>Δ/νση</w:t>
      </w:r>
      <w:r>
        <w:rPr>
          <w:rFonts w:asciiTheme="minorHAnsi" w:hAnsiTheme="minorHAnsi" w:cstheme="minorHAnsi"/>
          <w:sz w:val="22"/>
          <w:szCs w:val="22"/>
        </w:rPr>
        <w:t>Σχεδιασμού &amp; Υποστήριξης Εργαστηρίων</w:t>
      </w:r>
      <w:r w:rsidR="006F3AD4">
        <w:rPr>
          <w:rFonts w:asciiTheme="minorHAnsi" w:hAnsiTheme="minorHAnsi" w:cstheme="minorHAnsi"/>
          <w:sz w:val="22"/>
          <w:szCs w:val="22"/>
        </w:rPr>
        <w:t xml:space="preserve">  και το κοινοποιεί στον π</w:t>
      </w:r>
      <w:r w:rsidRPr="00AB45AB">
        <w:rPr>
          <w:rFonts w:asciiTheme="minorHAnsi" w:hAnsiTheme="minorHAnsi" w:cstheme="minorHAnsi"/>
          <w:sz w:val="22"/>
          <w:szCs w:val="22"/>
        </w:rPr>
        <w:t xml:space="preserve">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κάθε είδους και να αναγράφονται ο αριθμός πρωτοκόλλου του συνοπτικού διαγωνισμού </w:t>
      </w:r>
      <w:r w:rsidRPr="004A1708">
        <w:rPr>
          <w:rFonts w:asciiTheme="minorHAnsi" w:hAnsiTheme="minorHAnsi" w:cstheme="minorHAnsi"/>
          <w:sz w:val="22"/>
          <w:szCs w:val="22"/>
        </w:rPr>
        <w:t>(</w:t>
      </w:r>
      <w:r w:rsidR="0033124C" w:rsidRPr="004A1708">
        <w:rPr>
          <w:rFonts w:asciiTheme="minorHAnsi" w:hAnsiTheme="minorHAnsi" w:cstheme="minorHAnsi"/>
          <w:sz w:val="22"/>
          <w:szCs w:val="22"/>
        </w:rPr>
        <w:t>30/002/000/</w:t>
      </w:r>
      <w:r w:rsidR="00C12670" w:rsidRPr="00C12670">
        <w:rPr>
          <w:rFonts w:asciiTheme="minorHAnsi" w:hAnsiTheme="minorHAnsi" w:cstheme="minorHAnsi"/>
          <w:sz w:val="22"/>
          <w:szCs w:val="22"/>
        </w:rPr>
        <w:t>4757</w:t>
      </w:r>
      <w:r w:rsidR="004A1708" w:rsidRPr="004A1708">
        <w:rPr>
          <w:rFonts w:ascii="Calibri" w:hAnsi="Calibri" w:cs="Tahoma"/>
          <w:sz w:val="22"/>
          <w:szCs w:val="22"/>
        </w:rPr>
        <w:t>/</w:t>
      </w:r>
      <w:r w:rsidRPr="004A1708">
        <w:rPr>
          <w:rFonts w:asciiTheme="minorHAnsi" w:hAnsiTheme="minorHAnsi" w:cstheme="minorHAnsi"/>
          <w:sz w:val="22"/>
          <w:szCs w:val="22"/>
        </w:rPr>
        <w:t>201</w:t>
      </w:r>
      <w:r w:rsidR="00BB63DC">
        <w:rPr>
          <w:rFonts w:asciiTheme="minorHAnsi" w:hAnsiTheme="minorHAnsi" w:cstheme="minorHAnsi"/>
          <w:sz w:val="22"/>
          <w:szCs w:val="22"/>
        </w:rPr>
        <w:t>9</w:t>
      </w:r>
      <w:r w:rsidRPr="00AB45AB">
        <w:rPr>
          <w:rFonts w:asciiTheme="minorHAnsi" w:hAnsiTheme="minorHAnsi" w:cstheme="minorHAnsi"/>
          <w:sz w:val="22"/>
          <w:szCs w:val="22"/>
        </w:rPr>
        <w:t xml:space="preserve">), ο ΚΑΕ </w:t>
      </w:r>
      <w:r>
        <w:rPr>
          <w:rFonts w:asciiTheme="minorHAnsi" w:hAnsiTheme="minorHAnsi" w:cstheme="minorHAnsi"/>
          <w:sz w:val="22"/>
          <w:szCs w:val="22"/>
        </w:rPr>
        <w:t>1</w:t>
      </w:r>
      <w:r w:rsidR="007B1BC9">
        <w:rPr>
          <w:rFonts w:asciiTheme="minorHAnsi" w:hAnsiTheme="minorHAnsi" w:cstheme="minorHAnsi"/>
          <w:sz w:val="22"/>
          <w:szCs w:val="22"/>
        </w:rPr>
        <w:t>71</w:t>
      </w:r>
      <w:r>
        <w:rPr>
          <w:rFonts w:asciiTheme="minorHAnsi" w:hAnsiTheme="minorHAnsi" w:cstheme="minorHAnsi"/>
          <w:sz w:val="22"/>
          <w:szCs w:val="22"/>
        </w:rPr>
        <w:t>9 και</w:t>
      </w:r>
      <w:r w:rsidRPr="000A7D2D">
        <w:rPr>
          <w:rFonts w:asciiTheme="minorHAnsi" w:hAnsiTheme="minorHAnsi" w:cstheme="minorHAnsi"/>
          <w:sz w:val="22"/>
          <w:szCs w:val="22"/>
        </w:rPr>
        <w:t>ο αριθμός Σύμβασης</w:t>
      </w:r>
      <w:r>
        <w:rPr>
          <w:rFonts w:asciiTheme="minorHAnsi" w:hAnsiTheme="minorHAnsi" w:cstheme="minorHAnsi"/>
          <w:sz w:val="22"/>
          <w:szCs w:val="22"/>
        </w:rPr>
        <w:t>.</w:t>
      </w:r>
      <w:r w:rsidRPr="000A7D2D">
        <w:rPr>
          <w:rFonts w:asciiTheme="minorHAnsi" w:hAnsiTheme="minorHAnsi" w:cstheme="minorHAnsi"/>
          <w:sz w:val="22"/>
          <w:szCs w:val="22"/>
        </w:rPr>
        <w:t>Επίσης, είτε στο τιμολόγιο είτε σε συνοδευτικό έγγραφο του τιμολογίου θα πρέπει να αντιστοιχείται το κάθε είδος με τον α/α του είδους, όπως αυτός αναγράφεται στον πίνακα του Παραρτήματος Α και στη σύμβαση.</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Σε περίπτωση που κατά την παραλαβή των ανωτέρω υπό προμήθεια ειδών και πριν από τη χρησιμοποίησή τους βρεθούν στο σύνολό τους ή μέρος απ’ αυτά ελαττωματικά και δεν μπορούν να χρησι</w:t>
      </w:r>
      <w:r w:rsidR="006F3AD4">
        <w:rPr>
          <w:rFonts w:asciiTheme="minorHAnsi" w:hAnsiTheme="minorHAnsi" w:cstheme="minorHAnsi"/>
          <w:sz w:val="22"/>
          <w:szCs w:val="22"/>
        </w:rPr>
        <w:t>μοποιηθούν, θα ζητηθεί από τον Π</w:t>
      </w:r>
      <w:r w:rsidRPr="00AB45AB">
        <w:rPr>
          <w:rFonts w:asciiTheme="minorHAnsi" w:hAnsiTheme="minorHAnsi" w:cstheme="minorHAnsi"/>
          <w:sz w:val="22"/>
          <w:szCs w:val="22"/>
        </w:rPr>
        <w:t xml:space="preserve">ρομηθευτή η αντικατάσταση της ακατάλληλης ποσότητας με ίση ποσότητα, που θα πληροί τους όρους του διαγωνισμού. Ο Προμηθευτής υποχρεούται να κάνει την αντικατάσταση </w:t>
      </w:r>
      <w:r w:rsidRPr="00AB45AB">
        <w:rPr>
          <w:rFonts w:asciiTheme="minorHAnsi" w:hAnsiTheme="minorHAnsi" w:cstheme="minorHAnsi"/>
          <w:b/>
          <w:sz w:val="22"/>
          <w:szCs w:val="22"/>
        </w:rPr>
        <w:t>εντός είκοσι (20) ημερών</w:t>
      </w:r>
      <w:r w:rsidRPr="00AB45AB">
        <w:rPr>
          <w:rFonts w:asciiTheme="minorHAnsi" w:hAnsiTheme="minorHAnsi" w:cstheme="minorHAnsi"/>
          <w:sz w:val="22"/>
          <w:szCs w:val="22"/>
        </w:rPr>
        <w:t xml:space="preserve">, σε αντίθετη περίπτωση υπόκειται στις προβλεπόμενες  από τη νομοθεσία  κυρώσεις. </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Κατά τα λοιπά εφαρμόζονται οι περί παραλαβής διατάξεις του άρθρου 208 του Ν. 4412/2016.</w:t>
      </w:r>
    </w:p>
    <w:p w:rsid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Ο συμβατικός χρόνος παράδοσης των υπό προμήθεια ειδών μπορεί με απόφαση της Αναθέτουσας Αρχής να παρατείνεται σύμφωνα με το άρθρο 206 του Ν. 4412/2016. </w:t>
      </w:r>
    </w:p>
    <w:p w:rsidR="00650EE4" w:rsidRPr="00ED3F1E" w:rsidRDefault="00650EE4" w:rsidP="00650EE4">
      <w:pPr>
        <w:spacing w:line="288" w:lineRule="auto"/>
        <w:jc w:val="both"/>
        <w:rPr>
          <w:rFonts w:ascii="Calibri" w:hAnsi="Calibri" w:cs="Calibri"/>
          <w:sz w:val="22"/>
          <w:szCs w:val="22"/>
        </w:rPr>
      </w:pPr>
      <w:r w:rsidRPr="00ED3F1E">
        <w:rPr>
          <w:rFonts w:ascii="Calibri" w:hAnsi="Calibri" w:cs="Calibri"/>
          <w:sz w:val="22"/>
          <w:szCs w:val="22"/>
        </w:rPr>
        <w:t xml:space="preserve">Η σύμβαση μπορεί να τροποποιείται κατά τη διάρκειά της, </w:t>
      </w:r>
      <w:r w:rsidRPr="00432205">
        <w:rPr>
          <w:rFonts w:ascii="Calibri" w:hAnsi="Calibri" w:cs="Calibri"/>
          <w:sz w:val="22"/>
          <w:szCs w:val="22"/>
        </w:rPr>
        <w:t>κατόπιν γνωμοδότησης του αρμοδίου οργάνου</w:t>
      </w:r>
      <w:r>
        <w:rPr>
          <w:rFonts w:ascii="Calibri" w:hAnsi="Calibri" w:cs="Calibri"/>
          <w:sz w:val="22"/>
          <w:szCs w:val="22"/>
        </w:rPr>
        <w:t>,(</w:t>
      </w:r>
      <w:r w:rsidRPr="00ED3F1E">
        <w:rPr>
          <w:rFonts w:ascii="Calibri" w:hAnsi="Calibri" w:cs="Calibri"/>
          <w:sz w:val="22"/>
          <w:szCs w:val="22"/>
        </w:rPr>
        <w:t>άρθρο 132 του ν. 4412/2016</w:t>
      </w:r>
      <w:r>
        <w:rPr>
          <w:rFonts w:ascii="Calibri" w:hAnsi="Calibri" w:cs="Calibri"/>
          <w:sz w:val="22"/>
          <w:szCs w:val="22"/>
        </w:rPr>
        <w:t xml:space="preserve">), προκειμένου να ικανοποιηθούν οι υπηρεσιακές ανάγκες. </w:t>
      </w:r>
    </w:p>
    <w:p w:rsidR="000A7D2D" w:rsidRPr="000A7D2D" w:rsidRDefault="000A7D2D" w:rsidP="000A7D2D">
      <w:pPr>
        <w:spacing w:line="288" w:lineRule="auto"/>
        <w:contextualSpacing/>
        <w:rPr>
          <w:rFonts w:asciiTheme="minorHAnsi" w:hAnsiTheme="minorHAnsi" w:cstheme="minorHAnsi"/>
          <w:sz w:val="22"/>
          <w:szCs w:val="22"/>
        </w:rPr>
      </w:pPr>
    </w:p>
    <w:p w:rsidR="009B3D8F" w:rsidRPr="009B3D8F" w:rsidRDefault="009B3D8F" w:rsidP="009B3D8F">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rsidR="009B3D8F" w:rsidRPr="009B3D8F" w:rsidRDefault="009B3D8F" w:rsidP="009B3D8F">
      <w:pPr>
        <w:tabs>
          <w:tab w:val="left" w:pos="0"/>
        </w:tabs>
        <w:spacing w:line="288" w:lineRule="auto"/>
        <w:jc w:val="both"/>
        <w:rPr>
          <w:rFonts w:ascii="Calibri" w:hAnsi="Calibri" w:cs="Tahoma"/>
          <w:sz w:val="22"/>
          <w:szCs w:val="22"/>
        </w:rPr>
      </w:pPr>
    </w:p>
    <w:p w:rsidR="009B3D8F" w:rsidRPr="009B3D8F" w:rsidRDefault="009B3D8F" w:rsidP="009B3D8F">
      <w:pPr>
        <w:tabs>
          <w:tab w:val="left" w:pos="0"/>
        </w:tabs>
        <w:spacing w:line="288" w:lineRule="auto"/>
        <w:jc w:val="both"/>
        <w:rPr>
          <w:rFonts w:ascii="Calibri" w:hAnsi="Calibri" w:cs="Tahoma"/>
          <w:sz w:val="22"/>
          <w:szCs w:val="22"/>
        </w:rPr>
      </w:pPr>
      <w:r w:rsidRPr="009B3D8F">
        <w:rPr>
          <w:rFonts w:ascii="Calibri" w:hAnsi="Calibri" w:cs="Tahoma"/>
          <w:sz w:val="22"/>
          <w:szCs w:val="22"/>
        </w:rPr>
        <w:t>Η πληρωμή της αξίας των υπό προμήθεια ειδών θα γίνεται τμηματικά, ανάλογα με τις παραδόσεις τους, με την παραλαβή από την Υπηρεσία, του τιμολογίου και του σχετικού Πρωτοκόλλου οριστικής ποσοτικής και ποιοτικής παραλαβής των ειδών, με επιταγή που θα εκδοθεί στο όνομα του δικαιούχου σε βάρος του Προϋπολογισμού του Ε.Τ.Ε.Π.Π.Α.Α., οικονομικού έτους 201</w:t>
      </w:r>
      <w:r w:rsidR="00BB63DC">
        <w:rPr>
          <w:rFonts w:ascii="Calibri" w:hAnsi="Calibri" w:cs="Tahoma"/>
          <w:sz w:val="22"/>
          <w:szCs w:val="22"/>
        </w:rPr>
        <w:t>9</w:t>
      </w:r>
      <w:r>
        <w:rPr>
          <w:rFonts w:ascii="Calibri" w:hAnsi="Calibri" w:cs="Tahoma"/>
          <w:sz w:val="22"/>
          <w:szCs w:val="22"/>
        </w:rPr>
        <w:t>, ΚΑΕ 1</w:t>
      </w:r>
      <w:r w:rsidR="009A20A7">
        <w:rPr>
          <w:rFonts w:ascii="Calibri" w:hAnsi="Calibri" w:cs="Tahoma"/>
          <w:sz w:val="22"/>
          <w:szCs w:val="22"/>
        </w:rPr>
        <w:t>71</w:t>
      </w:r>
      <w:r>
        <w:rPr>
          <w:rFonts w:ascii="Calibri" w:hAnsi="Calibri" w:cs="Tahoma"/>
          <w:sz w:val="22"/>
          <w:szCs w:val="22"/>
        </w:rPr>
        <w:t>9</w:t>
      </w:r>
      <w:r w:rsidRPr="009B3D8F">
        <w:rPr>
          <w:rFonts w:ascii="Calibri" w:hAnsi="Calibri" w:cs="Tahoma"/>
          <w:sz w:val="22"/>
          <w:szCs w:val="22"/>
        </w:rPr>
        <w:t>. Η πληρωμή θα γίνεται μόνο μετά την προσκόμιση βεβαίωσης φορολογικής και ασφαλιστικής ενημερότητας.  Στην τιμή περιλαμβάνεται κάθε δαπάνη του Προμηθευτή για την εκτέλεση της προμήθειας καθώς και οι νόμιμες κρατήσεις που τον βαρύνουν βάσει νόμου</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4%. </w:t>
      </w:r>
    </w:p>
    <w:p w:rsidR="009B3D8F" w:rsidRPr="009B3D8F" w:rsidRDefault="009B3D8F" w:rsidP="009B3D8F">
      <w:pPr>
        <w:tabs>
          <w:tab w:val="left" w:pos="0"/>
        </w:tabs>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ς του Π</w:t>
      </w:r>
      <w:r w:rsidRPr="009B3D8F">
        <w:rPr>
          <w:rFonts w:ascii="Calibri" w:eastAsia="Tahoma" w:hAnsi="Calibri" w:cs="Tahoma"/>
          <w:sz w:val="22"/>
          <w:szCs w:val="22"/>
          <w:lang w:eastAsia="en-US"/>
        </w:rPr>
        <w:t>ρομηθευτή.</w:t>
      </w:r>
    </w:p>
    <w:p w:rsidR="009B3D8F" w:rsidRPr="009B3D8F" w:rsidRDefault="009B3D8F" w:rsidP="009B3D8F">
      <w:pPr>
        <w:tabs>
          <w:tab w:val="left" w:pos="0"/>
        </w:tabs>
        <w:spacing w:line="288" w:lineRule="auto"/>
        <w:jc w:val="both"/>
        <w:rPr>
          <w:rFonts w:ascii="Calibri" w:eastAsia="Tahoma" w:hAnsi="Calibri" w:cs="Tahoma"/>
          <w:sz w:val="22"/>
          <w:szCs w:val="22"/>
          <w:lang w:eastAsia="en-US"/>
        </w:rPr>
      </w:pPr>
    </w:p>
    <w:p w:rsidR="009B3D8F" w:rsidRPr="009B3D8F" w:rsidRDefault="009B3D8F" w:rsidP="009B3D8F">
      <w:pPr>
        <w:spacing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rsidR="00F533B4" w:rsidRDefault="009B3D8F" w:rsidP="00F533B4">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9B3D8F" w:rsidRPr="00F533B4" w:rsidRDefault="009B3D8F" w:rsidP="00F533B4">
      <w:pPr>
        <w:numPr>
          <w:ilvl w:val="0"/>
          <w:numId w:val="9"/>
        </w:numPr>
        <w:spacing w:line="288" w:lineRule="auto"/>
        <w:ind w:left="284" w:hanging="284"/>
        <w:jc w:val="both"/>
        <w:rPr>
          <w:rFonts w:asciiTheme="minorHAnsi" w:hAnsiTheme="minorHAnsi" w:cstheme="minorHAnsi"/>
          <w:sz w:val="22"/>
          <w:szCs w:val="22"/>
        </w:rPr>
      </w:pPr>
    </w:p>
    <w:p w:rsid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ΕΙΔΙΚΟΙ ΟΡΟΙ</w:t>
      </w:r>
    </w:p>
    <w:p w:rsidR="009372BA" w:rsidRPr="000A7D2D" w:rsidRDefault="009372BA" w:rsidP="000A7D2D">
      <w:pPr>
        <w:spacing w:line="288" w:lineRule="auto"/>
        <w:jc w:val="center"/>
        <w:rPr>
          <w:rFonts w:asciiTheme="minorHAnsi" w:eastAsia="Tahoma" w:hAnsiTheme="minorHAnsi" w:cstheme="minorHAnsi"/>
          <w:b/>
          <w:sz w:val="22"/>
          <w:szCs w:val="22"/>
          <w:u w:val="single"/>
          <w:lang w:eastAsia="en-US"/>
        </w:rPr>
      </w:pPr>
    </w:p>
    <w:p w:rsidR="00650EE4" w:rsidRDefault="006F3AD4" w:rsidP="003A4B94">
      <w:pPr>
        <w:spacing w:line="288"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Ο Π</w:t>
      </w:r>
      <w:r w:rsidR="000A7D2D" w:rsidRPr="000A7D2D">
        <w:rPr>
          <w:rFonts w:asciiTheme="minorHAnsi" w:eastAsia="Tahoma" w:hAnsiTheme="minorHAnsi" w:cstheme="minorHAnsi"/>
          <w:sz w:val="22"/>
          <w:szCs w:val="22"/>
          <w:lang w:eastAsia="en-US"/>
        </w:rPr>
        <w:t>ρομηθευτής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F533B4" w:rsidRDefault="00F533B4" w:rsidP="000A7D2D">
      <w:pPr>
        <w:spacing w:line="288" w:lineRule="auto"/>
        <w:jc w:val="both"/>
        <w:rPr>
          <w:rFonts w:asciiTheme="minorHAnsi" w:eastAsia="Tahoma" w:hAnsiTheme="minorHAnsi" w:cstheme="minorHAnsi"/>
          <w:sz w:val="22"/>
          <w:szCs w:val="22"/>
          <w:lang w:eastAsia="en-US"/>
        </w:rPr>
      </w:pPr>
    </w:p>
    <w:p w:rsidR="000A7D2D" w:rsidRPr="000A7D2D" w:rsidRDefault="000A7D2D" w:rsidP="000A7D2D">
      <w:pPr>
        <w:spacing w:line="288" w:lineRule="auto"/>
        <w:jc w:val="both"/>
        <w:rPr>
          <w:rFonts w:asciiTheme="minorHAnsi" w:eastAsia="Tahoma" w:hAnsiTheme="minorHAnsi" w:cstheme="minorHAnsi"/>
          <w:sz w:val="22"/>
          <w:szCs w:val="22"/>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lastRenderedPageBreak/>
        <w:t>ΛΟΙΠΟΙ ΟΡΟΙ</w:t>
      </w:r>
    </w:p>
    <w:p w:rsidR="000A7D2D" w:rsidRPr="000A7D2D" w:rsidRDefault="000A7D2D" w:rsidP="000A7D2D">
      <w:pPr>
        <w:spacing w:line="288" w:lineRule="auto"/>
        <w:jc w:val="both"/>
        <w:rPr>
          <w:rFonts w:asciiTheme="minorHAnsi" w:eastAsia="Tahoma" w:hAnsiTheme="minorHAnsi" w:cstheme="minorHAnsi"/>
          <w:sz w:val="22"/>
          <w:szCs w:val="22"/>
          <w:lang w:eastAsia="en-US"/>
        </w:rPr>
      </w:pP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 στο άρθρο 127 του Ν. 4412/2016.</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D6257C">
        <w:rPr>
          <w:rFonts w:ascii="Calibri" w:eastAsia="Tahoma" w:hAnsi="Calibri" w:cs="Tahoma"/>
          <w:sz w:val="22"/>
          <w:szCs w:val="22"/>
          <w:lang w:eastAsia="en-US"/>
        </w:rPr>
        <w:t>,στην ιστοσελίδα της Α.Α.Δ.Ε.</w:t>
      </w:r>
      <w:r w:rsidR="00D6257C" w:rsidRPr="009B3D8F">
        <w:rPr>
          <w:rFonts w:ascii="Calibri" w:eastAsia="Tahoma" w:hAnsi="Calibri" w:cs="Tahoma"/>
          <w:sz w:val="22"/>
          <w:szCs w:val="22"/>
          <w:lang w:eastAsia="en-US"/>
        </w:rPr>
        <w:t xml:space="preserve"> στην διεύθυνση </w:t>
      </w:r>
      <w:r w:rsidR="00D6257C" w:rsidRPr="00012974">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13" w:history="1">
        <w:r w:rsidRPr="009B3D8F">
          <w:rPr>
            <w:rFonts w:ascii="Calibri" w:eastAsia="Tahoma" w:hAnsi="Calibri" w:cs="Tahoma"/>
            <w:b/>
            <w:sz w:val="22"/>
            <w:szCs w:val="22"/>
            <w:u w:val="single"/>
            <w:lang w:eastAsia="en-US"/>
          </w:rPr>
          <w:t>http://www.gcsl.gr</w:t>
        </w:r>
      </w:hyperlink>
      <w:r w:rsidRPr="009B3D8F">
        <w:rPr>
          <w:rFonts w:ascii="Calibri" w:eastAsia="Tahoma" w:hAnsi="Calibri" w:cs="Tahoma"/>
          <w:sz w:val="22"/>
          <w:szCs w:val="22"/>
          <w:lang w:eastAsia="en-US"/>
        </w:rPr>
        <w:t xml:space="preserve">στο κεντρικό μενού, στη στήλη «ΝΕΑ», από την οποία μπορούν οι ενδιαφερόμενοι να την παραλάβουν.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 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6631E6" w:rsidRDefault="006631E6" w:rsidP="009B3D8F">
      <w:pPr>
        <w:spacing w:line="288" w:lineRule="auto"/>
        <w:jc w:val="both"/>
        <w:rPr>
          <w:rFonts w:ascii="Calibri" w:eastAsia="Tahoma" w:hAnsi="Calibri" w:cs="Tahoma"/>
          <w:sz w:val="22"/>
          <w:szCs w:val="22"/>
          <w:lang w:eastAsia="en-US"/>
        </w:rPr>
      </w:pPr>
    </w:p>
    <w:p w:rsidR="006631E6" w:rsidRDefault="006631E6" w:rsidP="009B3D8F">
      <w:pPr>
        <w:spacing w:line="288" w:lineRule="auto"/>
        <w:jc w:val="both"/>
        <w:rPr>
          <w:rFonts w:ascii="Calibri" w:eastAsia="Tahoma" w:hAnsi="Calibri" w:cs="Tahoma"/>
          <w:sz w:val="22"/>
          <w:szCs w:val="22"/>
          <w:lang w:eastAsia="en-US"/>
        </w:rPr>
      </w:pPr>
    </w:p>
    <w:p w:rsidR="006631E6" w:rsidRDefault="006631E6" w:rsidP="009B3D8F">
      <w:pPr>
        <w:spacing w:line="288" w:lineRule="auto"/>
        <w:jc w:val="both"/>
        <w:rPr>
          <w:rFonts w:ascii="Calibri" w:eastAsia="Tahoma" w:hAnsi="Calibri" w:cs="Tahoma"/>
          <w:sz w:val="22"/>
          <w:szCs w:val="22"/>
          <w:lang w:eastAsia="en-US"/>
        </w:rPr>
      </w:pPr>
    </w:p>
    <w:tbl>
      <w:tblPr>
        <w:tblW w:w="0" w:type="dxa"/>
        <w:jc w:val="center"/>
        <w:tblLayout w:type="fixed"/>
        <w:tblLook w:val="04A0"/>
      </w:tblPr>
      <w:tblGrid>
        <w:gridCol w:w="1696"/>
        <w:gridCol w:w="1843"/>
        <w:gridCol w:w="3260"/>
        <w:gridCol w:w="3374"/>
      </w:tblGrid>
      <w:tr w:rsidR="006631E6" w:rsidTr="00ED22DA">
        <w:trPr>
          <w:trHeight w:val="331"/>
          <w:jc w:val="center"/>
        </w:trPr>
        <w:tc>
          <w:tcPr>
            <w:tcW w:w="1696" w:type="dxa"/>
            <w:hideMark/>
          </w:tcPr>
          <w:p w:rsidR="006631E6" w:rsidRDefault="006631E6">
            <w:pPr>
              <w:spacing w:line="276" w:lineRule="auto"/>
              <w:jc w:val="center"/>
              <w:rPr>
                <w:rFonts w:ascii="Calibri" w:hAnsi="Calibri"/>
                <w:b/>
                <w:bCs/>
                <w:sz w:val="20"/>
                <w:szCs w:val="20"/>
                <w:lang w:eastAsia="en-US"/>
              </w:rPr>
            </w:pPr>
          </w:p>
        </w:tc>
        <w:tc>
          <w:tcPr>
            <w:tcW w:w="1843" w:type="dxa"/>
            <w:hideMark/>
          </w:tcPr>
          <w:p w:rsidR="006631E6" w:rsidRDefault="006631E6">
            <w:pPr>
              <w:spacing w:line="276" w:lineRule="auto"/>
              <w:jc w:val="center"/>
              <w:rPr>
                <w:rFonts w:ascii="Calibri" w:hAnsi="Calibri"/>
                <w:b/>
                <w:bCs/>
                <w:sz w:val="20"/>
                <w:szCs w:val="20"/>
                <w:lang w:eastAsia="en-US"/>
              </w:rPr>
            </w:pPr>
          </w:p>
        </w:tc>
        <w:tc>
          <w:tcPr>
            <w:tcW w:w="3260" w:type="dxa"/>
            <w:hideMark/>
          </w:tcPr>
          <w:p w:rsidR="006631E6" w:rsidRDefault="006631E6">
            <w:pPr>
              <w:spacing w:line="276" w:lineRule="auto"/>
              <w:jc w:val="center"/>
              <w:rPr>
                <w:rFonts w:ascii="Calibri" w:hAnsi="Calibri"/>
                <w:b/>
                <w:bCs/>
                <w:sz w:val="20"/>
                <w:szCs w:val="20"/>
                <w:lang w:eastAsia="en-US"/>
              </w:rPr>
            </w:pPr>
          </w:p>
        </w:tc>
        <w:tc>
          <w:tcPr>
            <w:tcW w:w="3374" w:type="dxa"/>
            <w:hideMark/>
          </w:tcPr>
          <w:p w:rsidR="006631E6" w:rsidRDefault="006631E6">
            <w:pPr>
              <w:spacing w:line="276" w:lineRule="auto"/>
              <w:jc w:val="center"/>
              <w:rPr>
                <w:rFonts w:ascii="Calibri" w:hAnsi="Calibri"/>
                <w:b/>
                <w:bCs/>
                <w:sz w:val="20"/>
                <w:szCs w:val="20"/>
                <w:lang w:eastAsia="en-US"/>
              </w:rPr>
            </w:pPr>
            <w:r>
              <w:rPr>
                <w:rFonts w:ascii="Calibri" w:hAnsi="Calibri"/>
                <w:b/>
                <w:bCs/>
                <w:sz w:val="20"/>
                <w:szCs w:val="20"/>
                <w:lang w:eastAsia="en-US"/>
              </w:rPr>
              <w:t>Με εντολή Διοικητή</w:t>
            </w:r>
          </w:p>
          <w:p w:rsidR="006631E6" w:rsidRDefault="006631E6">
            <w:pPr>
              <w:spacing w:line="276" w:lineRule="auto"/>
              <w:jc w:val="center"/>
              <w:rPr>
                <w:rFonts w:ascii="Calibri" w:hAnsi="Calibri"/>
                <w:b/>
                <w:bCs/>
                <w:sz w:val="20"/>
                <w:szCs w:val="20"/>
                <w:lang w:eastAsia="en-US"/>
              </w:rPr>
            </w:pPr>
            <w:r>
              <w:rPr>
                <w:rFonts w:ascii="Calibri" w:hAnsi="Calibri"/>
                <w:b/>
                <w:bCs/>
                <w:sz w:val="20"/>
                <w:szCs w:val="20"/>
                <w:lang w:eastAsia="en-US"/>
              </w:rPr>
              <w:t>Η ΠΡΟΪΣΤΑΜΕΝΗ ΤΗΣ</w:t>
            </w:r>
          </w:p>
          <w:p w:rsidR="006631E6" w:rsidRDefault="006631E6">
            <w:pPr>
              <w:spacing w:line="276" w:lineRule="auto"/>
              <w:jc w:val="center"/>
              <w:rPr>
                <w:rFonts w:ascii="Calibri" w:hAnsi="Calibri"/>
                <w:b/>
                <w:bCs/>
                <w:sz w:val="20"/>
                <w:szCs w:val="20"/>
                <w:lang w:eastAsia="en-US"/>
              </w:rPr>
            </w:pPr>
            <w:r>
              <w:rPr>
                <w:rFonts w:ascii="Calibri" w:hAnsi="Calibri"/>
                <w:b/>
                <w:bCs/>
                <w:sz w:val="20"/>
                <w:szCs w:val="20"/>
                <w:lang w:eastAsia="en-US"/>
              </w:rPr>
              <w:t>ΓΕΝΙΚΗΣ ΔΙΕΥΘΥΝΣΗΣ Γ.Χ.Κ.</w:t>
            </w:r>
          </w:p>
        </w:tc>
      </w:tr>
      <w:tr w:rsidR="006631E6" w:rsidTr="00ED22DA">
        <w:trPr>
          <w:trHeight w:val="423"/>
          <w:jc w:val="center"/>
        </w:trPr>
        <w:tc>
          <w:tcPr>
            <w:tcW w:w="1696" w:type="dxa"/>
          </w:tcPr>
          <w:p w:rsidR="006631E6" w:rsidRDefault="006631E6">
            <w:pPr>
              <w:spacing w:line="276" w:lineRule="auto"/>
              <w:jc w:val="both"/>
              <w:rPr>
                <w:rFonts w:ascii="Calibri" w:hAnsi="Calibri"/>
                <w:bCs/>
                <w:sz w:val="20"/>
                <w:szCs w:val="20"/>
                <w:lang w:eastAsia="en-US"/>
              </w:rPr>
            </w:pPr>
          </w:p>
        </w:tc>
        <w:tc>
          <w:tcPr>
            <w:tcW w:w="1843" w:type="dxa"/>
          </w:tcPr>
          <w:p w:rsidR="006631E6" w:rsidRDefault="006631E6">
            <w:pPr>
              <w:spacing w:line="276" w:lineRule="auto"/>
              <w:jc w:val="both"/>
              <w:rPr>
                <w:rFonts w:ascii="Calibri" w:hAnsi="Calibri"/>
                <w:bCs/>
                <w:sz w:val="20"/>
                <w:szCs w:val="20"/>
                <w:lang w:eastAsia="en-US"/>
              </w:rPr>
            </w:pPr>
          </w:p>
        </w:tc>
        <w:tc>
          <w:tcPr>
            <w:tcW w:w="3260" w:type="dxa"/>
            <w:hideMark/>
          </w:tcPr>
          <w:p w:rsidR="006631E6" w:rsidRDefault="006631E6">
            <w:pPr>
              <w:spacing w:line="276" w:lineRule="auto"/>
              <w:jc w:val="both"/>
              <w:rPr>
                <w:rFonts w:ascii="Calibri" w:hAnsi="Calibri"/>
                <w:bCs/>
                <w:sz w:val="20"/>
                <w:szCs w:val="20"/>
                <w:lang w:eastAsia="en-US"/>
              </w:rPr>
            </w:pPr>
          </w:p>
        </w:tc>
        <w:tc>
          <w:tcPr>
            <w:tcW w:w="3374" w:type="dxa"/>
          </w:tcPr>
          <w:p w:rsidR="006631E6" w:rsidRDefault="006631E6">
            <w:pPr>
              <w:spacing w:line="276" w:lineRule="auto"/>
              <w:jc w:val="center"/>
              <w:rPr>
                <w:rFonts w:asciiTheme="minorHAnsi" w:hAnsiTheme="minorHAnsi" w:cstheme="minorHAnsi"/>
                <w:b/>
                <w:lang w:eastAsia="en-US"/>
              </w:rPr>
            </w:pPr>
          </w:p>
          <w:p w:rsidR="006631E6" w:rsidRDefault="006631E6">
            <w:pPr>
              <w:spacing w:line="276" w:lineRule="auto"/>
              <w:jc w:val="center"/>
              <w:rPr>
                <w:rFonts w:asciiTheme="minorHAnsi" w:hAnsiTheme="minorHAnsi" w:cstheme="minorHAnsi"/>
                <w:b/>
                <w:lang w:eastAsia="en-US"/>
              </w:rPr>
            </w:pPr>
          </w:p>
          <w:p w:rsidR="006631E6" w:rsidRDefault="006631E6">
            <w:pPr>
              <w:spacing w:line="276" w:lineRule="auto"/>
              <w:jc w:val="center"/>
              <w:rPr>
                <w:rFonts w:asciiTheme="minorHAnsi" w:hAnsiTheme="minorHAnsi" w:cstheme="minorHAnsi"/>
                <w:b/>
                <w:lang w:eastAsia="en-US"/>
              </w:rPr>
            </w:pPr>
          </w:p>
          <w:p w:rsidR="006631E6" w:rsidRDefault="006631E6">
            <w:pPr>
              <w:spacing w:line="276" w:lineRule="auto"/>
              <w:jc w:val="center"/>
              <w:rPr>
                <w:rFonts w:asciiTheme="minorHAnsi" w:hAnsiTheme="minorHAnsi" w:cstheme="minorHAnsi"/>
                <w:b/>
                <w:lang w:eastAsia="en-US"/>
              </w:rPr>
            </w:pPr>
          </w:p>
          <w:p w:rsidR="006631E6" w:rsidRDefault="006631E6">
            <w:pPr>
              <w:spacing w:line="276" w:lineRule="auto"/>
              <w:jc w:val="center"/>
              <w:rPr>
                <w:rFonts w:asciiTheme="minorHAnsi" w:hAnsiTheme="minorHAnsi" w:cstheme="minorHAnsi"/>
                <w:b/>
                <w:lang w:eastAsia="en-US"/>
              </w:rPr>
            </w:pPr>
          </w:p>
          <w:p w:rsidR="006631E6" w:rsidRDefault="006631E6">
            <w:pPr>
              <w:spacing w:line="276" w:lineRule="auto"/>
              <w:jc w:val="center"/>
              <w:rPr>
                <w:rFonts w:asciiTheme="minorHAnsi" w:hAnsiTheme="minorHAnsi" w:cstheme="minorHAnsi"/>
                <w:b/>
                <w:lang w:eastAsia="en-US"/>
              </w:rPr>
            </w:pPr>
            <w:r>
              <w:rPr>
                <w:rFonts w:ascii="Calibri" w:hAnsi="Calibri"/>
                <w:b/>
                <w:bCs/>
                <w:sz w:val="20"/>
                <w:szCs w:val="20"/>
                <w:lang w:eastAsia="en-US"/>
              </w:rPr>
              <w:t>ΣΟΦΙΑ ΖΗΣΗ</w:t>
            </w:r>
          </w:p>
        </w:tc>
      </w:tr>
    </w:tbl>
    <w:p w:rsidR="00650EE4" w:rsidRDefault="00650EE4" w:rsidP="009B3D8F">
      <w:pPr>
        <w:spacing w:line="288" w:lineRule="auto"/>
        <w:jc w:val="both"/>
        <w:rPr>
          <w:rFonts w:ascii="Calibri" w:eastAsia="Tahoma" w:hAnsi="Calibri" w:cs="Tahoma"/>
          <w:sz w:val="22"/>
          <w:szCs w:val="22"/>
          <w:lang w:eastAsia="en-US"/>
        </w:rPr>
      </w:pPr>
    </w:p>
    <w:p w:rsidR="00993EFE" w:rsidRPr="009B3D8F" w:rsidRDefault="00993EFE" w:rsidP="009B3D8F">
      <w:pPr>
        <w:spacing w:line="288" w:lineRule="auto"/>
        <w:jc w:val="both"/>
        <w:rPr>
          <w:rFonts w:ascii="Calibri" w:eastAsia="Tahoma" w:hAnsi="Calibri" w:cs="Tahoma"/>
          <w:sz w:val="22"/>
          <w:szCs w:val="22"/>
          <w:lang w:eastAsia="en-US"/>
        </w:rPr>
      </w:pPr>
    </w:p>
    <w:p w:rsidR="00E525B3" w:rsidRDefault="00E525B3" w:rsidP="006631E6">
      <w:pPr>
        <w:tabs>
          <w:tab w:val="left" w:pos="4462"/>
        </w:tabs>
        <w:spacing w:line="276" w:lineRule="auto"/>
        <w:ind w:right="-391"/>
        <w:jc w:val="center"/>
        <w:rPr>
          <w:rFonts w:asciiTheme="minorHAnsi" w:eastAsia="Tahoma" w:hAnsiTheme="minorHAnsi" w:cstheme="minorHAnsi"/>
          <w:sz w:val="22"/>
          <w:szCs w:val="22"/>
          <w:lang w:eastAsia="en-US"/>
        </w:rPr>
      </w:pPr>
    </w:p>
    <w:p w:rsidR="000A7D2D" w:rsidRPr="000A7D2D" w:rsidRDefault="000A7D2D" w:rsidP="000A7D2D">
      <w:p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 xml:space="preserve">Κοινοποίηση: </w:t>
      </w:r>
    </w:p>
    <w:p w:rsidR="00D34029" w:rsidRDefault="000A7D2D" w:rsidP="000A7D2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Διεύθυνση Προϋπολογισμού &amp; Δημοσιονομικών Αναφορών  ΑΑΔΕ (mail:</w:t>
      </w:r>
      <w:r w:rsidR="007B7599">
        <w:rPr>
          <w:rFonts w:asciiTheme="minorHAnsi" w:eastAsia="Tahoma" w:hAnsiTheme="minorHAnsi" w:cstheme="minorHAnsi"/>
          <w:bCs/>
          <w:sz w:val="22"/>
          <w:szCs w:val="22"/>
          <w:lang w:eastAsia="en-US"/>
        </w:rPr>
        <w:t xml:space="preserve"> </w:t>
      </w:r>
      <w:r w:rsidRPr="000A7D2D">
        <w:rPr>
          <w:rFonts w:asciiTheme="minorHAnsi" w:eastAsia="Tahoma" w:hAnsiTheme="minorHAnsi" w:cstheme="minorHAnsi"/>
          <w:bCs/>
          <w:sz w:val="22"/>
          <w:szCs w:val="22"/>
          <w:lang w:eastAsia="en-US"/>
        </w:rPr>
        <w:t>a.giannaki@aade.gr)</w:t>
      </w:r>
    </w:p>
    <w:p w:rsidR="000A7D2D" w:rsidRDefault="00650EE4" w:rsidP="00650EE4">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650EE4">
        <w:rPr>
          <w:rFonts w:asciiTheme="minorHAnsi" w:eastAsia="Tahoma" w:hAnsiTheme="minorHAnsi" w:cstheme="minorHAnsi"/>
          <w:bCs/>
          <w:sz w:val="22"/>
          <w:szCs w:val="22"/>
          <w:lang w:eastAsia="en-US"/>
        </w:rPr>
        <w:t xml:space="preserve">Διεύθυνση Υποστήριξης Ηλεκτρονικών Υπηρεσιών ΑΑΔΕ (mail: </w:t>
      </w:r>
      <w:hyperlink r:id="rId14" w:history="1">
        <w:r w:rsidRPr="0077608C">
          <w:rPr>
            <w:rStyle w:val="-"/>
            <w:rFonts w:asciiTheme="minorHAnsi" w:eastAsia="Tahoma" w:hAnsiTheme="minorHAnsi" w:cstheme="minorHAnsi"/>
            <w:bCs/>
            <w:sz w:val="22"/>
            <w:szCs w:val="22"/>
            <w:lang w:eastAsia="en-US"/>
          </w:rPr>
          <w:t>siteadmin@aade.gr</w:t>
        </w:r>
      </w:hyperlink>
      <w:r w:rsidRPr="00650EE4">
        <w:rPr>
          <w:rFonts w:asciiTheme="minorHAnsi" w:eastAsia="Tahoma" w:hAnsiTheme="minorHAnsi" w:cstheme="minorHAnsi"/>
          <w:bCs/>
          <w:sz w:val="22"/>
          <w:szCs w:val="22"/>
          <w:lang w:eastAsia="en-US"/>
        </w:rPr>
        <w:t>)</w:t>
      </w:r>
    </w:p>
    <w:p w:rsidR="00650EE4" w:rsidRPr="00650EE4" w:rsidRDefault="00650EE4" w:rsidP="00650EE4">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650EE4">
        <w:rPr>
          <w:rFonts w:asciiTheme="minorHAnsi" w:eastAsia="Tahoma" w:hAnsiTheme="minorHAnsi" w:cstheme="minorHAnsi"/>
          <w:bCs/>
          <w:sz w:val="22"/>
          <w:szCs w:val="22"/>
          <w:lang w:eastAsia="en-US"/>
        </w:rPr>
        <w:t>Όλες οι Χημικές Υπηρεσίες του ΓΧΚ</w:t>
      </w:r>
    </w:p>
    <w:p w:rsidR="00650EE4" w:rsidRPr="00650EE4" w:rsidRDefault="00650EE4" w:rsidP="00650EE4">
      <w:pPr>
        <w:spacing w:line="288" w:lineRule="auto"/>
        <w:jc w:val="both"/>
        <w:rPr>
          <w:rFonts w:asciiTheme="minorHAnsi" w:eastAsia="Tahoma" w:hAnsiTheme="minorHAnsi" w:cstheme="minorHAnsi"/>
          <w:bCs/>
          <w:sz w:val="22"/>
          <w:szCs w:val="22"/>
          <w:lang w:eastAsia="en-US"/>
        </w:rPr>
      </w:pPr>
    </w:p>
    <w:p w:rsidR="009A20A7" w:rsidRDefault="009A20A7" w:rsidP="000A7D2D">
      <w:pPr>
        <w:spacing w:line="288" w:lineRule="auto"/>
        <w:jc w:val="both"/>
        <w:rPr>
          <w:rFonts w:asciiTheme="minorHAnsi" w:eastAsia="Tahoma" w:hAnsiTheme="minorHAnsi" w:cstheme="minorHAnsi"/>
          <w:b/>
          <w:bCs/>
          <w:sz w:val="22"/>
          <w:szCs w:val="22"/>
          <w:u w:val="single"/>
          <w:lang w:eastAsia="en-US"/>
        </w:rPr>
      </w:pP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ΕΣΩΤΕΡΙΚΗ ΔΙΑΝΟΜΗ:</w:t>
      </w:r>
    </w:p>
    <w:p w:rsidR="000A7D2D" w:rsidRPr="000A7D2D" w:rsidRDefault="000A7D2D" w:rsidP="000A7D2D">
      <w:pPr>
        <w:numPr>
          <w:ilvl w:val="0"/>
          <w:numId w:val="6"/>
        </w:numPr>
        <w:spacing w:line="288" w:lineRule="auto"/>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Γραφείο Προϊσταμένου Γενικής Διεύθυνσης</w:t>
      </w:r>
    </w:p>
    <w:p w:rsidR="000A7D2D" w:rsidRPr="00650EE4" w:rsidRDefault="000A7D2D" w:rsidP="00993EFE">
      <w:pPr>
        <w:numPr>
          <w:ilvl w:val="0"/>
          <w:numId w:val="6"/>
        </w:numPr>
        <w:spacing w:line="288" w:lineRule="auto"/>
        <w:rPr>
          <w:rFonts w:asciiTheme="minorHAnsi" w:eastAsia="Tahoma" w:hAnsiTheme="minorHAnsi" w:cstheme="minorHAnsi"/>
          <w:sz w:val="22"/>
          <w:szCs w:val="22"/>
          <w:lang w:eastAsia="en-US"/>
        </w:rPr>
        <w:sectPr w:rsidR="000A7D2D" w:rsidRPr="00650EE4">
          <w:footerReference w:type="even" r:id="rId15"/>
          <w:footerReference w:type="default" r:id="rId16"/>
          <w:footerReference w:type="first" r:id="rId17"/>
          <w:pgSz w:w="11906" w:h="16838" w:code="9"/>
          <w:pgMar w:top="851" w:right="709" w:bottom="1559" w:left="720" w:header="397" w:footer="709" w:gutter="0"/>
          <w:cols w:space="708"/>
          <w:docGrid w:linePitch="360"/>
        </w:sectPr>
      </w:pPr>
      <w:r w:rsidRPr="00650EE4">
        <w:rPr>
          <w:rFonts w:asciiTheme="minorHAnsi" w:eastAsia="Tahoma" w:hAnsiTheme="minorHAnsi" w:cstheme="minorHAnsi"/>
          <w:sz w:val="22"/>
          <w:szCs w:val="22"/>
          <w:lang w:eastAsia="en-US"/>
        </w:rPr>
        <w:t>ΔιεύθυνσηΣχεδια</w:t>
      </w:r>
      <w:r w:rsidR="006631E6">
        <w:rPr>
          <w:rFonts w:asciiTheme="minorHAnsi" w:eastAsia="Tahoma" w:hAnsiTheme="minorHAnsi" w:cstheme="minorHAnsi"/>
          <w:sz w:val="22"/>
          <w:szCs w:val="22"/>
          <w:lang w:eastAsia="en-US"/>
        </w:rPr>
        <w:t>σμού &amp; Υποστήριξης Εργαστηρίων</w:t>
      </w:r>
    </w:p>
    <w:tbl>
      <w:tblPr>
        <w:tblpPr w:leftFromText="180" w:rightFromText="180" w:vertAnchor="text" w:horzAnchor="margin" w:tblpY="-280"/>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9"/>
      </w:tblGrid>
      <w:tr w:rsidR="003811B7" w:rsidRPr="000F4007">
        <w:trPr>
          <w:trHeight w:val="1124"/>
        </w:trPr>
        <w:tc>
          <w:tcPr>
            <w:tcW w:w="0" w:type="auto"/>
          </w:tcPr>
          <w:p w:rsidR="003811B7" w:rsidRPr="00BB63DC" w:rsidRDefault="003811B7" w:rsidP="00D55701">
            <w:pPr>
              <w:spacing w:line="264" w:lineRule="auto"/>
              <w:ind w:right="26"/>
              <w:jc w:val="center"/>
              <w:rPr>
                <w:rFonts w:ascii="Calibri" w:hAnsi="Calibri" w:cs="Calibri"/>
                <w:b/>
                <w:sz w:val="20"/>
                <w:szCs w:val="20"/>
              </w:rPr>
            </w:pPr>
            <w:r w:rsidRPr="000F4007">
              <w:rPr>
                <w:rFonts w:ascii="Calibri" w:hAnsi="Calibri"/>
                <w:b/>
                <w:sz w:val="20"/>
                <w:szCs w:val="20"/>
              </w:rPr>
              <w:lastRenderedPageBreak/>
              <w:t xml:space="preserve">ΠΑΡΑΡΤΗΜΑ Α’ – ΤΕΧΝΙΚΕΣ ΠΡΟΔΙΑΓΡΑΦΕΣ της αρ. </w:t>
            </w:r>
            <w:r w:rsidRPr="004C60F1">
              <w:rPr>
                <w:rFonts w:ascii="Calibri" w:hAnsi="Calibri" w:cs="Tahoma"/>
                <w:b/>
                <w:sz w:val="20"/>
              </w:rPr>
              <w:t>30/002/000/</w:t>
            </w:r>
            <w:r w:rsidR="00C12670" w:rsidRPr="00C12670">
              <w:rPr>
                <w:rFonts w:ascii="Calibri" w:hAnsi="Calibri" w:cs="Tahoma"/>
                <w:b/>
                <w:sz w:val="20"/>
              </w:rPr>
              <w:t>4757</w:t>
            </w:r>
            <w:r w:rsidRPr="004C60F1">
              <w:rPr>
                <w:rFonts w:ascii="Calibri" w:hAnsi="Calibri" w:cs="Tahoma"/>
                <w:b/>
                <w:sz w:val="20"/>
              </w:rPr>
              <w:t>/201</w:t>
            </w:r>
            <w:r w:rsidR="00BB63DC">
              <w:rPr>
                <w:rFonts w:ascii="Calibri" w:hAnsi="Calibri" w:cs="Tahoma"/>
                <w:b/>
                <w:sz w:val="20"/>
              </w:rPr>
              <w:t>9</w:t>
            </w:r>
            <w:r w:rsidR="007B7599">
              <w:rPr>
                <w:rFonts w:ascii="Calibri" w:hAnsi="Calibri" w:cs="Tahoma"/>
                <w:b/>
                <w:sz w:val="20"/>
              </w:rPr>
              <w:t xml:space="preserve"> </w:t>
            </w:r>
            <w:r w:rsidRPr="00B76F46">
              <w:rPr>
                <w:rFonts w:ascii="Calibri" w:hAnsi="Calibri"/>
                <w:b/>
                <w:sz w:val="20"/>
                <w:szCs w:val="20"/>
              </w:rPr>
              <w:t>Διακήρυξη</w:t>
            </w:r>
            <w:r w:rsidR="007B7599">
              <w:rPr>
                <w:rFonts w:ascii="Calibri" w:hAnsi="Calibri"/>
                <w:b/>
                <w:sz w:val="20"/>
                <w:szCs w:val="20"/>
              </w:rPr>
              <w:t xml:space="preserve"> </w:t>
            </w:r>
            <w:r>
              <w:rPr>
                <w:rFonts w:ascii="Calibri" w:hAnsi="Calibri" w:cs="Tahoma"/>
                <w:b/>
                <w:sz w:val="20"/>
                <w:szCs w:val="20"/>
              </w:rPr>
              <w:t xml:space="preserve">για την </w:t>
            </w:r>
            <w:r w:rsidRPr="00680A3E">
              <w:rPr>
                <w:rFonts w:ascii="Calibri" w:hAnsi="Calibri" w:cs="Tahoma"/>
                <w:b/>
                <w:sz w:val="20"/>
                <w:szCs w:val="20"/>
              </w:rPr>
              <w:t xml:space="preserve">προμήθεια </w:t>
            </w:r>
            <w:r w:rsidR="00BB63DC" w:rsidRPr="00BB63DC">
              <w:rPr>
                <w:rFonts w:ascii="Calibri" w:hAnsi="Calibri" w:cs="Tahoma"/>
                <w:b/>
                <w:sz w:val="20"/>
                <w:szCs w:val="20"/>
              </w:rPr>
              <w:t xml:space="preserve">μελανιών και λοιπών αναλωσίμων εκτύπωσης για φωτοτυπικά, εκτυπωτές και φαξ </w:t>
            </w:r>
            <w:r w:rsidRPr="00BB63DC">
              <w:rPr>
                <w:rFonts w:ascii="Calibri" w:hAnsi="Calibri" w:cs="Tahoma"/>
                <w:b/>
                <w:sz w:val="20"/>
                <w:szCs w:val="20"/>
              </w:rPr>
              <w:t>για τις ανάγκες του Γενικού Χημείου του Κράτους</w:t>
            </w:r>
            <w:r w:rsidRPr="00BB63DC">
              <w:rPr>
                <w:rFonts w:ascii="Calibri" w:hAnsi="Calibri" w:cs="Calibri"/>
                <w:b/>
                <w:sz w:val="20"/>
                <w:szCs w:val="20"/>
              </w:rPr>
              <w:t>.</w:t>
            </w:r>
          </w:p>
          <w:p w:rsidR="003811B7" w:rsidRPr="00BB63DC" w:rsidRDefault="003811B7" w:rsidP="00D55701">
            <w:pPr>
              <w:jc w:val="center"/>
              <w:rPr>
                <w:rFonts w:ascii="Calibri" w:hAnsi="Calibri"/>
                <w:b/>
                <w:color w:val="000000"/>
                <w:sz w:val="20"/>
                <w:szCs w:val="20"/>
              </w:rPr>
            </w:pPr>
            <w:r w:rsidRPr="00BB63DC">
              <w:rPr>
                <w:rFonts w:ascii="Calibri" w:hAnsi="Calibri"/>
                <w:b/>
                <w:color w:val="000000"/>
                <w:sz w:val="20"/>
                <w:szCs w:val="20"/>
              </w:rPr>
              <w:t xml:space="preserve">ΠΡΟΫΠΟΛΟΓΙΣΜΟΣ: </w:t>
            </w:r>
            <w:r w:rsidR="00BB63DC" w:rsidRPr="00BB63DC">
              <w:rPr>
                <w:rFonts w:ascii="Calibri" w:hAnsi="Calibri" w:cs="Tahoma"/>
                <w:b/>
                <w:sz w:val="20"/>
                <w:szCs w:val="20"/>
              </w:rPr>
              <w:t>50</w:t>
            </w:r>
            <w:r w:rsidRPr="00BB63DC">
              <w:rPr>
                <w:rFonts w:ascii="Calibri" w:hAnsi="Calibri" w:cs="Tahoma"/>
                <w:b/>
                <w:sz w:val="20"/>
                <w:szCs w:val="20"/>
              </w:rPr>
              <w:t>.</w:t>
            </w:r>
            <w:r w:rsidR="00BB63DC" w:rsidRPr="00BB63DC">
              <w:rPr>
                <w:rFonts w:ascii="Calibri" w:hAnsi="Calibri" w:cs="Tahoma"/>
                <w:b/>
                <w:sz w:val="20"/>
                <w:szCs w:val="20"/>
              </w:rPr>
              <w:t>340</w:t>
            </w:r>
            <w:r w:rsidRPr="00BB63DC">
              <w:rPr>
                <w:rFonts w:ascii="Calibri" w:hAnsi="Calibri" w:cs="Tahoma"/>
                <w:b/>
                <w:sz w:val="20"/>
                <w:szCs w:val="20"/>
              </w:rPr>
              <w:t xml:space="preserve">,00€ </w:t>
            </w:r>
            <w:r w:rsidRPr="00BB63DC">
              <w:rPr>
                <w:rFonts w:ascii="Calibri" w:hAnsi="Calibri"/>
                <w:b/>
                <w:color w:val="000000"/>
                <w:sz w:val="20"/>
                <w:szCs w:val="20"/>
              </w:rPr>
              <w:t>ΜΕ ΦΠΑ</w:t>
            </w:r>
            <w:r w:rsidRPr="00BB63DC">
              <w:rPr>
                <w:rFonts w:ascii="Calibri" w:hAnsi="Calibri"/>
                <w:b/>
                <w:sz w:val="20"/>
                <w:szCs w:val="20"/>
              </w:rPr>
              <w:t>- ΚΑΕ: 1719</w:t>
            </w:r>
          </w:p>
          <w:p w:rsidR="003811B7" w:rsidRPr="003811B7" w:rsidRDefault="003811B7" w:rsidP="00D55701">
            <w:pPr>
              <w:jc w:val="center"/>
              <w:rPr>
                <w:rFonts w:ascii="Calibri" w:hAnsi="Calibri"/>
                <w:b/>
                <w:sz w:val="20"/>
                <w:szCs w:val="20"/>
              </w:rPr>
            </w:pPr>
          </w:p>
        </w:tc>
      </w:tr>
    </w:tbl>
    <w:p w:rsidR="000A7D2D" w:rsidRPr="009353A7" w:rsidRDefault="009353A7" w:rsidP="009353A7">
      <w:pPr>
        <w:tabs>
          <w:tab w:val="left" w:pos="12322"/>
        </w:tabs>
        <w:spacing w:line="288" w:lineRule="auto"/>
        <w:jc w:val="both"/>
        <w:rPr>
          <w:rFonts w:ascii="Calibri" w:hAnsi="Calibri"/>
          <w:bCs/>
          <w:color w:val="000000"/>
          <w:sz w:val="16"/>
          <w:szCs w:val="16"/>
        </w:rPr>
      </w:pPr>
      <w:r>
        <w:rPr>
          <w:rFonts w:ascii="Calibri" w:hAnsi="Calibri"/>
          <w:bCs/>
          <w:color w:val="000000"/>
          <w:sz w:val="22"/>
          <w:szCs w:val="22"/>
        </w:rPr>
        <w:tab/>
      </w:r>
      <w:r w:rsidR="002D6E9E" w:rsidRPr="009353A7">
        <w:rPr>
          <w:sz w:val="16"/>
          <w:szCs w:val="16"/>
        </w:rPr>
        <w:fldChar w:fldCharType="begin"/>
      </w:r>
      <w:r w:rsidR="000A7D2D" w:rsidRPr="009353A7">
        <w:rPr>
          <w:sz w:val="16"/>
          <w:szCs w:val="16"/>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002D6E9E" w:rsidRPr="009353A7">
        <w:rPr>
          <w:sz w:val="16"/>
          <w:szCs w:val="16"/>
        </w:rPr>
        <w:fldChar w:fldCharType="separate"/>
      </w:r>
    </w:p>
    <w:p w:rsidR="000A7D2D" w:rsidRPr="009353A7" w:rsidRDefault="002D6E9E" w:rsidP="000A7D2D">
      <w:pPr>
        <w:rPr>
          <w:sz w:val="16"/>
          <w:szCs w:val="16"/>
        </w:rPr>
      </w:pPr>
      <w:r w:rsidRPr="009353A7">
        <w:rPr>
          <w:sz w:val="16"/>
          <w:szCs w:val="16"/>
        </w:rPr>
        <w:fldChar w:fldCharType="end"/>
      </w:r>
    </w:p>
    <w:p w:rsidR="0065146A" w:rsidRPr="002F7E6B" w:rsidRDefault="007642B1" w:rsidP="007642B1">
      <w:pPr>
        <w:jc w:val="center"/>
        <w:rPr>
          <w:rFonts w:asciiTheme="minorHAnsi" w:hAnsiTheme="minorHAnsi"/>
          <w:b/>
          <w:sz w:val="22"/>
          <w:szCs w:val="22"/>
        </w:rPr>
      </w:pPr>
      <w:r w:rsidRPr="007642B1">
        <w:rPr>
          <w:rFonts w:asciiTheme="minorHAnsi" w:hAnsiTheme="minorHAnsi"/>
          <w:b/>
          <w:sz w:val="22"/>
          <w:szCs w:val="22"/>
        </w:rPr>
        <w:t>ΟΡΟΙ ΤΕΧΝΙΚΩΝ ΠΡΟΔΙΑΓΡΑΦΩΝ</w:t>
      </w:r>
    </w:p>
    <w:p w:rsidR="00930B58" w:rsidRPr="002F7E6B" w:rsidRDefault="00930B58" w:rsidP="007642B1">
      <w:pPr>
        <w:jc w:val="center"/>
        <w:rPr>
          <w:rFonts w:asciiTheme="minorHAnsi" w:hAnsiTheme="minorHAnsi"/>
          <w:b/>
          <w:sz w:val="22"/>
          <w:szCs w:val="22"/>
        </w:rPr>
      </w:pPr>
    </w:p>
    <w:p w:rsidR="007642B1" w:rsidRPr="002F7E6B" w:rsidRDefault="00F961DB" w:rsidP="000A7D2D">
      <w:pPr>
        <w:rPr>
          <w:rFonts w:ascii="Calibri" w:hAnsi="Calibri"/>
          <w:sz w:val="22"/>
          <w:szCs w:val="22"/>
        </w:rPr>
      </w:pPr>
      <w:r>
        <w:rPr>
          <w:rFonts w:ascii="Calibri" w:hAnsi="Calibri"/>
          <w:b/>
          <w:sz w:val="22"/>
          <w:szCs w:val="22"/>
        </w:rPr>
        <w:t xml:space="preserve">Α. </w:t>
      </w:r>
      <w:r w:rsidR="00930B58" w:rsidRPr="00F961DB">
        <w:rPr>
          <w:rFonts w:ascii="Calibri" w:hAnsi="Calibri"/>
          <w:sz w:val="22"/>
          <w:szCs w:val="22"/>
        </w:rPr>
        <w:t>Γενικοί όροι</w:t>
      </w:r>
      <w:r w:rsidR="00930B58" w:rsidRPr="002F7E6B">
        <w:rPr>
          <w:rFonts w:ascii="Calibri" w:hAnsi="Calibri"/>
          <w:sz w:val="22"/>
          <w:szCs w:val="22"/>
        </w:rPr>
        <w:t>:</w:t>
      </w:r>
    </w:p>
    <w:p w:rsidR="00930B58" w:rsidRPr="002F7E6B" w:rsidRDefault="00930B58" w:rsidP="000A7D2D"/>
    <w:p w:rsidR="003811B7" w:rsidRP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Όλα τα προσφερόμενα είδη θα είναι γνήσια αντιπροσωπείας – αυθεντικά προϊόντα των κατασκευαστριών εταιρειών των μηχανημάτων (original) ή ισοδύναμα.</w:t>
      </w:r>
    </w:p>
    <w:p w:rsidR="003811B7" w:rsidRP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Θα πρέπει να πληρούν πλήρως τις προδιαγραφές του κάθε μηχανήματος.</w:t>
      </w:r>
    </w:p>
    <w:p w:rsidR="003811B7" w:rsidRP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 xml:space="preserve">Τα τόνερ απαραιτήτως να είναι εσωτερικά συσκευασμένα αεροστεγώς. </w:t>
      </w:r>
    </w:p>
    <w:p w:rsid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 xml:space="preserve">Η εξωτερική συσκευασία να φέρει τοποθετημένους κωδικούς αναγνώρισης (barcode) καθώς και ευκρινώς </w:t>
      </w:r>
      <w:r w:rsidR="00A37D2A">
        <w:rPr>
          <w:rFonts w:asciiTheme="minorHAnsi" w:hAnsiTheme="minorHAnsi" w:cs="Tahoma"/>
          <w:sz w:val="22"/>
          <w:szCs w:val="22"/>
        </w:rPr>
        <w:t>τ</w:t>
      </w:r>
      <w:r w:rsidRPr="003811B7">
        <w:rPr>
          <w:rFonts w:asciiTheme="minorHAnsi" w:hAnsiTheme="minorHAnsi" w:cs="Tahoma"/>
          <w:sz w:val="22"/>
          <w:szCs w:val="22"/>
        </w:rPr>
        <w:t>ο</w:t>
      </w:r>
      <w:r w:rsidR="00A37D2A">
        <w:rPr>
          <w:rFonts w:asciiTheme="minorHAnsi" w:hAnsiTheme="minorHAnsi" w:cs="Tahoma"/>
          <w:sz w:val="22"/>
          <w:szCs w:val="22"/>
        </w:rPr>
        <w:t>ν τύπο</w:t>
      </w:r>
      <w:r w:rsidRPr="003811B7">
        <w:rPr>
          <w:rFonts w:asciiTheme="minorHAnsi" w:hAnsiTheme="minorHAnsi" w:cs="Tahoma"/>
          <w:sz w:val="22"/>
          <w:szCs w:val="22"/>
        </w:rPr>
        <w:t xml:space="preserve"> του εκτυπωτή για τον οποίο προορίζονται. </w:t>
      </w:r>
    </w:p>
    <w:p w:rsidR="00432A06" w:rsidRPr="003811B7" w:rsidRDefault="00432A06" w:rsidP="003811B7">
      <w:pPr>
        <w:pStyle w:val="a3"/>
        <w:numPr>
          <w:ilvl w:val="0"/>
          <w:numId w:val="16"/>
        </w:numPr>
        <w:spacing w:line="276" w:lineRule="auto"/>
        <w:jc w:val="both"/>
        <w:rPr>
          <w:rFonts w:asciiTheme="minorHAnsi" w:hAnsiTheme="minorHAnsi" w:cs="Tahoma"/>
          <w:sz w:val="22"/>
          <w:szCs w:val="22"/>
        </w:rPr>
      </w:pPr>
      <w:r>
        <w:rPr>
          <w:rFonts w:asciiTheme="minorHAnsi" w:hAnsiTheme="minorHAnsi"/>
          <w:sz w:val="22"/>
          <w:szCs w:val="22"/>
        </w:rPr>
        <w:t>Α</w:t>
      </w:r>
      <w:r w:rsidRPr="003811B7">
        <w:rPr>
          <w:rFonts w:asciiTheme="minorHAnsi" w:hAnsiTheme="minorHAnsi"/>
          <w:sz w:val="22"/>
          <w:szCs w:val="22"/>
        </w:rPr>
        <w:t xml:space="preserve">παιτείται πιστοποίηση ISO 9001 του κατασκευαστή καθώς και βεβαίωση του κατασκευαστή ότι τα προϊόντα του, είναι κατασκευασµένα σύµφωνα µε τις </w:t>
      </w:r>
      <w:r>
        <w:rPr>
          <w:rFonts w:asciiTheme="minorHAnsi" w:hAnsiTheme="minorHAnsi"/>
          <w:sz w:val="22"/>
          <w:szCs w:val="22"/>
        </w:rPr>
        <w:t xml:space="preserve">σχετικές με κάθε είδος </w:t>
      </w:r>
      <w:r w:rsidRPr="003811B7">
        <w:rPr>
          <w:rFonts w:asciiTheme="minorHAnsi" w:hAnsiTheme="minorHAnsi"/>
          <w:sz w:val="22"/>
          <w:szCs w:val="22"/>
        </w:rPr>
        <w:t>προδιαγραφές DIN 33870</w:t>
      </w:r>
      <w:r>
        <w:rPr>
          <w:rFonts w:asciiTheme="minorHAnsi" w:hAnsiTheme="minorHAnsi"/>
          <w:sz w:val="22"/>
          <w:szCs w:val="22"/>
        </w:rPr>
        <w:t xml:space="preserve"> και </w:t>
      </w:r>
      <w:r>
        <w:rPr>
          <w:rFonts w:asciiTheme="minorHAnsi" w:hAnsiTheme="minorHAnsi"/>
          <w:sz w:val="22"/>
          <w:szCs w:val="22"/>
          <w:lang w:val="en-US"/>
        </w:rPr>
        <w:t>DIN</w:t>
      </w:r>
      <w:r w:rsidRPr="002F7E6B">
        <w:rPr>
          <w:rFonts w:asciiTheme="minorHAnsi" w:hAnsiTheme="minorHAnsi"/>
          <w:sz w:val="22"/>
          <w:szCs w:val="22"/>
        </w:rPr>
        <w:t xml:space="preserve"> 33871</w:t>
      </w:r>
      <w:r w:rsidRPr="003811B7">
        <w:rPr>
          <w:rFonts w:asciiTheme="minorHAnsi" w:hAnsiTheme="minorHAnsi"/>
          <w:sz w:val="22"/>
          <w:szCs w:val="22"/>
        </w:rPr>
        <w:t xml:space="preserve"> ή ισοδύναµες ή  νεώτερες.</w:t>
      </w:r>
    </w:p>
    <w:p w:rsidR="003811B7" w:rsidRPr="003811B7" w:rsidRDefault="003811B7" w:rsidP="003811B7">
      <w:pPr>
        <w:pStyle w:val="a3"/>
        <w:numPr>
          <w:ilvl w:val="0"/>
          <w:numId w:val="16"/>
        </w:numPr>
        <w:spacing w:line="276" w:lineRule="auto"/>
        <w:jc w:val="both"/>
        <w:rPr>
          <w:rFonts w:asciiTheme="minorHAnsi" w:hAnsiTheme="minorHAnsi"/>
          <w:sz w:val="22"/>
          <w:szCs w:val="22"/>
        </w:rPr>
      </w:pPr>
      <w:r w:rsidRPr="003811B7">
        <w:rPr>
          <w:rFonts w:asciiTheme="minorHAnsi" w:hAnsiTheme="minorHAnsi"/>
          <w:sz w:val="22"/>
          <w:szCs w:val="22"/>
          <w:lang w:val="en-US"/>
        </w:rPr>
        <w:t>O</w:t>
      </w:r>
      <w:r w:rsidRPr="003811B7">
        <w:rPr>
          <w:rFonts w:asciiTheme="minorHAnsi" w:hAnsiTheme="minorHAnsi"/>
          <w:sz w:val="22"/>
          <w:szCs w:val="22"/>
        </w:rPr>
        <w:t>ι συμμετέχοντες θα πρέπει να προσκομίσουν υπεύθυνη δήλωση του Ν. 1599/1986/Α΄75 στην οποία θα δηλώνουν ότι:</w:t>
      </w:r>
    </w:p>
    <w:p w:rsidR="003811B7" w:rsidRPr="009A0BF8" w:rsidRDefault="003811B7" w:rsidP="009A0BF8">
      <w:pPr>
        <w:pStyle w:val="a3"/>
        <w:numPr>
          <w:ilvl w:val="0"/>
          <w:numId w:val="25"/>
        </w:numPr>
        <w:tabs>
          <w:tab w:val="left" w:pos="993"/>
        </w:tabs>
        <w:spacing w:line="276" w:lineRule="auto"/>
        <w:ind w:left="1560" w:hanging="578"/>
        <w:jc w:val="both"/>
        <w:rPr>
          <w:rFonts w:asciiTheme="minorHAnsi" w:hAnsiTheme="minorHAnsi"/>
          <w:sz w:val="22"/>
          <w:szCs w:val="22"/>
        </w:rPr>
      </w:pPr>
      <w:r w:rsidRPr="009A0BF8">
        <w:rPr>
          <w:rFonts w:asciiTheme="minorHAnsi" w:hAnsiTheme="minorHAnsi"/>
          <w:sz w:val="22"/>
          <w:szCs w:val="22"/>
        </w:rPr>
        <w:t>εφόσον κάποιο από τα προσφερόμενα είδη αποδειχτεί είτε ελαττωματικό, είτε εκτυπώσει αριθμό σελίδων λιγότερο από το 80% του εκτιμώμενου αριθμού εκτυπωμένων σελίδων που αναφέρει η κατασκευάστρια εταιρεία, θα αντικατασταθεί άμεσα με νέο αρίστης ποιότητας .</w:t>
      </w:r>
    </w:p>
    <w:p w:rsidR="003811B7" w:rsidRPr="009A0BF8" w:rsidRDefault="003811B7" w:rsidP="009A0BF8">
      <w:pPr>
        <w:pStyle w:val="a3"/>
        <w:numPr>
          <w:ilvl w:val="0"/>
          <w:numId w:val="25"/>
        </w:numPr>
        <w:tabs>
          <w:tab w:val="left" w:pos="993"/>
        </w:tabs>
        <w:ind w:left="1560" w:hanging="578"/>
        <w:jc w:val="both"/>
        <w:rPr>
          <w:rFonts w:asciiTheme="minorHAnsi" w:hAnsiTheme="minorHAnsi"/>
          <w:sz w:val="22"/>
          <w:szCs w:val="22"/>
        </w:rPr>
      </w:pPr>
      <w:r w:rsidRPr="009A0BF8">
        <w:rPr>
          <w:rFonts w:asciiTheme="minorHAnsi" w:hAnsiTheme="minorHAnsi"/>
          <w:sz w:val="22"/>
          <w:szCs w:val="22"/>
        </w:rPr>
        <w:t>σε περίπτωση που στη συσκευή που θα τοποθετηθεί το μελάνι προκληθεί βλάβη εξαιτίας του μελανιού, θα αναλάβουν εξ ολοκλήρου την επισκευή ή ακόμα και την αντικατάσταση της συσκευής, χωρίς περαιτέρω οικονομική επιβάρυνση του ΓΧΚ.</w:t>
      </w:r>
    </w:p>
    <w:p w:rsidR="003811B7" w:rsidRPr="009A0BF8" w:rsidRDefault="003811B7" w:rsidP="009A0BF8">
      <w:pPr>
        <w:pStyle w:val="a3"/>
        <w:numPr>
          <w:ilvl w:val="0"/>
          <w:numId w:val="25"/>
        </w:numPr>
        <w:tabs>
          <w:tab w:val="left" w:pos="993"/>
        </w:tabs>
        <w:spacing w:line="276" w:lineRule="auto"/>
        <w:ind w:left="1560" w:hanging="578"/>
        <w:jc w:val="both"/>
        <w:rPr>
          <w:rFonts w:asciiTheme="minorHAnsi" w:hAnsiTheme="minorHAnsi"/>
          <w:b/>
          <w:sz w:val="22"/>
          <w:szCs w:val="22"/>
        </w:rPr>
      </w:pPr>
      <w:r w:rsidRPr="009A0BF8">
        <w:rPr>
          <w:rFonts w:asciiTheme="minorHAnsi" w:hAnsiTheme="minorHAnsi"/>
          <w:sz w:val="22"/>
          <w:szCs w:val="22"/>
        </w:rPr>
        <w:t>παρέχουν εγγυήσεις καλής λειτουργίας, τουλάχιστον δέκα οκτώ (18) µηνών, από την ημερομηνία παράδοσής τους.</w:t>
      </w:r>
    </w:p>
    <w:p w:rsidR="003811B7" w:rsidRPr="00213820" w:rsidRDefault="003811B7" w:rsidP="00432A06">
      <w:pPr>
        <w:pStyle w:val="a3"/>
        <w:numPr>
          <w:ilvl w:val="0"/>
          <w:numId w:val="25"/>
        </w:numPr>
        <w:tabs>
          <w:tab w:val="left" w:pos="993"/>
        </w:tabs>
        <w:spacing w:line="276" w:lineRule="auto"/>
        <w:ind w:left="1560" w:hanging="578"/>
        <w:jc w:val="both"/>
        <w:rPr>
          <w:rFonts w:asciiTheme="minorHAnsi" w:hAnsiTheme="minorHAnsi"/>
          <w:sz w:val="22"/>
          <w:szCs w:val="22"/>
        </w:rPr>
      </w:pPr>
      <w:r w:rsidRPr="009A0BF8">
        <w:rPr>
          <w:rFonts w:asciiTheme="minorHAnsi" w:hAnsiTheme="minorHAnsi"/>
          <w:sz w:val="22"/>
          <w:szCs w:val="22"/>
        </w:rPr>
        <w:t>ότι τα προσφερόμενα είναι τα γνήσια εργοστασιακά μελάνια, ότι προέρχονται από τις εταιρείες κατασκευής των μηχανημάτων που θα τοποθετηθούν, καθώς επίσης ότι είναι καινούργια και αμεταχείριστα.</w:t>
      </w:r>
    </w:p>
    <w:p w:rsidR="00213820" w:rsidRPr="00B073AD" w:rsidRDefault="00213820" w:rsidP="00213820">
      <w:pPr>
        <w:pStyle w:val="a3"/>
        <w:numPr>
          <w:ilvl w:val="0"/>
          <w:numId w:val="16"/>
        </w:numPr>
        <w:tabs>
          <w:tab w:val="left" w:pos="993"/>
        </w:tabs>
        <w:spacing w:line="276" w:lineRule="auto"/>
        <w:jc w:val="both"/>
        <w:rPr>
          <w:rFonts w:asciiTheme="minorHAnsi" w:hAnsiTheme="minorHAnsi"/>
          <w:sz w:val="22"/>
          <w:szCs w:val="22"/>
        </w:rPr>
      </w:pPr>
      <w:r w:rsidRPr="00C10808">
        <w:rPr>
          <w:rFonts w:asciiTheme="minorHAnsi" w:hAnsiTheme="minorHAnsi"/>
          <w:sz w:val="22"/>
          <w:szCs w:val="22"/>
        </w:rPr>
        <w:t>Είδη που έχουν παραγγελθεί ή και παραληφθεί αλλά δεν μπορούν να χρησιμοποιηθούν λόγω μεταγενέστερης βλάβης και αδυναμίας επισκευής των εκτυπωτικών μηχανημάτων για τα οποία προορίζονται, επιστρέφονται στον προμηθευτή, εφόσον η συσκευασία τους είναι αναλλοίωτη και η ημερομηνία λήξης τους διαχειρίσιμη και αντικαθίστανται από άλλα χρ</w:t>
      </w:r>
      <w:r w:rsidR="00B657E5">
        <w:rPr>
          <w:rFonts w:asciiTheme="minorHAnsi" w:hAnsiTheme="minorHAnsi"/>
          <w:sz w:val="22"/>
          <w:szCs w:val="22"/>
        </w:rPr>
        <w:t>ή</w:t>
      </w:r>
      <w:r w:rsidRPr="00C10808">
        <w:rPr>
          <w:rFonts w:asciiTheme="minorHAnsi" w:hAnsiTheme="minorHAnsi"/>
          <w:sz w:val="22"/>
          <w:szCs w:val="22"/>
        </w:rPr>
        <w:t>σιμα για την Υπηρεσία, ίσης αξίας</w:t>
      </w:r>
      <w:r w:rsidR="00B657E5">
        <w:rPr>
          <w:rFonts w:asciiTheme="minorHAnsi" w:hAnsiTheme="minorHAnsi"/>
          <w:sz w:val="22"/>
          <w:szCs w:val="22"/>
        </w:rPr>
        <w:t>.</w:t>
      </w:r>
    </w:p>
    <w:p w:rsidR="003811B7" w:rsidRPr="003811B7" w:rsidRDefault="003811B7" w:rsidP="003811B7">
      <w:pPr>
        <w:tabs>
          <w:tab w:val="left" w:pos="993"/>
        </w:tabs>
        <w:spacing w:line="276" w:lineRule="auto"/>
        <w:ind w:left="360"/>
        <w:jc w:val="both"/>
        <w:rPr>
          <w:rFonts w:asciiTheme="minorHAnsi" w:hAnsiTheme="minorHAnsi"/>
          <w:sz w:val="22"/>
          <w:szCs w:val="22"/>
        </w:rPr>
      </w:pPr>
    </w:p>
    <w:p w:rsidR="003811B7" w:rsidRPr="003811B7" w:rsidRDefault="00F961DB" w:rsidP="003811B7">
      <w:pPr>
        <w:ind w:left="426"/>
        <w:jc w:val="both"/>
        <w:rPr>
          <w:rFonts w:asciiTheme="minorHAnsi" w:hAnsiTheme="minorHAnsi"/>
          <w:b/>
          <w:sz w:val="22"/>
          <w:szCs w:val="22"/>
        </w:rPr>
      </w:pPr>
      <w:r>
        <w:rPr>
          <w:rFonts w:asciiTheme="minorHAnsi" w:hAnsiTheme="minorHAnsi"/>
          <w:b/>
          <w:sz w:val="22"/>
          <w:szCs w:val="22"/>
        </w:rPr>
        <w:t xml:space="preserve">Β. </w:t>
      </w:r>
      <w:r w:rsidR="009A0BF8">
        <w:rPr>
          <w:rFonts w:asciiTheme="minorHAnsi" w:hAnsiTheme="minorHAnsi"/>
          <w:sz w:val="22"/>
          <w:szCs w:val="22"/>
        </w:rPr>
        <w:t>Για τα ισοδύναμα</w:t>
      </w:r>
      <w:r w:rsidR="003811B7" w:rsidRPr="00F961DB">
        <w:rPr>
          <w:rFonts w:asciiTheme="minorHAnsi" w:hAnsiTheme="minorHAnsi"/>
          <w:sz w:val="22"/>
          <w:szCs w:val="22"/>
        </w:rPr>
        <w:t xml:space="preserve"> μελάνια</w:t>
      </w:r>
      <w:r w:rsidR="00432A06">
        <w:rPr>
          <w:rFonts w:asciiTheme="minorHAnsi" w:hAnsiTheme="minorHAnsi"/>
          <w:sz w:val="22"/>
          <w:szCs w:val="22"/>
        </w:rPr>
        <w:t>, πλέον των προδιαγραφών 1, 2, 3, 4, 5, 6</w:t>
      </w:r>
      <w:r w:rsidR="00432A06" w:rsidRPr="00432A06">
        <w:rPr>
          <w:rFonts w:asciiTheme="minorHAnsi" w:hAnsiTheme="minorHAnsi"/>
          <w:sz w:val="22"/>
          <w:szCs w:val="22"/>
        </w:rPr>
        <w:t>α</w:t>
      </w:r>
      <w:r w:rsidR="00432A06">
        <w:rPr>
          <w:rFonts w:asciiTheme="minorHAnsi" w:hAnsiTheme="minorHAnsi"/>
          <w:sz w:val="22"/>
          <w:szCs w:val="22"/>
        </w:rPr>
        <w:t>, 6β και 6γ της παραγράφου Α</w:t>
      </w:r>
      <w:r w:rsidR="00506617">
        <w:rPr>
          <w:rFonts w:asciiTheme="minorHAnsi" w:hAnsiTheme="minorHAnsi"/>
          <w:sz w:val="22"/>
          <w:szCs w:val="22"/>
        </w:rPr>
        <w:t xml:space="preserve"> του Παραρτήματος Α</w:t>
      </w:r>
      <w:r w:rsidR="00432A06">
        <w:rPr>
          <w:rFonts w:asciiTheme="minorHAnsi" w:hAnsiTheme="minorHAnsi"/>
          <w:sz w:val="22"/>
          <w:szCs w:val="22"/>
        </w:rPr>
        <w:t>:</w:t>
      </w:r>
    </w:p>
    <w:p w:rsidR="003811B7" w:rsidRPr="003811B7" w:rsidRDefault="003811B7" w:rsidP="003811B7">
      <w:pPr>
        <w:jc w:val="both"/>
        <w:rPr>
          <w:rFonts w:asciiTheme="minorHAnsi" w:hAnsiTheme="minorHAnsi"/>
          <w:sz w:val="22"/>
          <w:szCs w:val="22"/>
        </w:rPr>
      </w:pPr>
    </w:p>
    <w:p w:rsidR="003811B7" w:rsidRPr="002F3642" w:rsidRDefault="003811B7" w:rsidP="002F3642">
      <w:pPr>
        <w:pStyle w:val="a3"/>
        <w:numPr>
          <w:ilvl w:val="0"/>
          <w:numId w:val="26"/>
        </w:numPr>
        <w:spacing w:line="276" w:lineRule="auto"/>
        <w:ind w:left="993" w:hanging="284"/>
        <w:jc w:val="both"/>
        <w:rPr>
          <w:rFonts w:asciiTheme="minorHAnsi" w:hAnsiTheme="minorHAnsi"/>
          <w:sz w:val="22"/>
          <w:szCs w:val="22"/>
        </w:rPr>
      </w:pPr>
      <w:r w:rsidRPr="002F3642">
        <w:rPr>
          <w:rFonts w:asciiTheme="minorHAnsi" w:hAnsiTheme="minorHAnsi"/>
          <w:sz w:val="22"/>
          <w:szCs w:val="22"/>
        </w:rPr>
        <w:t xml:space="preserve">απαιτείται </w:t>
      </w:r>
      <w:r w:rsidRPr="002F3642">
        <w:rPr>
          <w:rFonts w:asciiTheme="minorHAnsi" w:hAnsiTheme="minorHAnsi" w:cs="ArialMT"/>
          <w:color w:val="000000"/>
          <w:sz w:val="22"/>
          <w:szCs w:val="22"/>
          <w:lang w:eastAsia="en-US"/>
        </w:rPr>
        <w:t xml:space="preserve">έγγραφη βεβαίωση από τον κατασκευαστή των αντίστοιχων εκτυπωτών ή τον επίσημο αντιπρόσωπο του στην Ελλάδα, ότι τα προσφερόμενα ισοδύναμα </w:t>
      </w:r>
      <w:r w:rsidR="002F3642">
        <w:rPr>
          <w:rFonts w:asciiTheme="minorHAnsi" w:hAnsiTheme="minorHAnsi" w:cs="ArialMT"/>
          <w:color w:val="000000"/>
          <w:sz w:val="22"/>
          <w:szCs w:val="22"/>
          <w:lang w:eastAsia="en-US"/>
        </w:rPr>
        <w:t>μελάνια</w:t>
      </w:r>
      <w:r w:rsidRPr="002F3642">
        <w:rPr>
          <w:rFonts w:asciiTheme="minorHAnsi" w:hAnsiTheme="minorHAnsi" w:cs="ArialMT"/>
          <w:color w:val="000000"/>
          <w:sz w:val="22"/>
          <w:szCs w:val="22"/>
          <w:lang w:eastAsia="en-US"/>
        </w:rPr>
        <w:t xml:space="preserve"> είναι κατάλληλα προς χρήση για τους εκτυπωτές για τους οποίους προορίζονται.</w:t>
      </w:r>
    </w:p>
    <w:p w:rsidR="003811B7" w:rsidRPr="002F3642" w:rsidRDefault="003811B7" w:rsidP="002F3642">
      <w:pPr>
        <w:pStyle w:val="a3"/>
        <w:numPr>
          <w:ilvl w:val="0"/>
          <w:numId w:val="26"/>
        </w:numPr>
        <w:spacing w:line="276" w:lineRule="auto"/>
        <w:ind w:left="993" w:hanging="284"/>
        <w:jc w:val="both"/>
        <w:rPr>
          <w:rFonts w:asciiTheme="minorHAnsi" w:hAnsiTheme="minorHAnsi"/>
          <w:sz w:val="22"/>
          <w:szCs w:val="22"/>
        </w:rPr>
      </w:pPr>
      <w:r w:rsidRPr="002F3642">
        <w:rPr>
          <w:rFonts w:asciiTheme="minorHAnsi" w:hAnsiTheme="minorHAnsi"/>
          <w:sz w:val="22"/>
          <w:szCs w:val="22"/>
        </w:rPr>
        <w:t>απαιτείται δήλωση των συμμετεχόντων ότι τα προσφερόμενα είδη θα έχουν ημερομηνία λήξης τουλάχισ</w:t>
      </w:r>
      <w:r w:rsidR="002F3642" w:rsidRPr="002F3642">
        <w:rPr>
          <w:rFonts w:asciiTheme="minorHAnsi" w:hAnsiTheme="minorHAnsi"/>
          <w:sz w:val="22"/>
          <w:szCs w:val="22"/>
        </w:rPr>
        <w:t xml:space="preserve">τον δύο </w:t>
      </w:r>
      <w:r w:rsidRPr="002F3642">
        <w:rPr>
          <w:rFonts w:asciiTheme="minorHAnsi" w:hAnsiTheme="minorHAnsi"/>
          <w:sz w:val="22"/>
          <w:szCs w:val="22"/>
        </w:rPr>
        <w:t>(2) χρόνια μετά την ημερομηνία παράδοσης και ότι ο αριθμός των εκτιμούμενων εκτυπωμένων σελίδων δεν είναι μικρότερος των αντίστοιχων του γνήσιου (original) προϊόντος.</w:t>
      </w:r>
    </w:p>
    <w:p w:rsidR="003811B7" w:rsidRPr="002F3642" w:rsidRDefault="003811B7" w:rsidP="002F3642">
      <w:pPr>
        <w:pStyle w:val="a3"/>
        <w:numPr>
          <w:ilvl w:val="0"/>
          <w:numId w:val="26"/>
        </w:numPr>
        <w:spacing w:line="276" w:lineRule="auto"/>
        <w:ind w:left="993" w:hanging="284"/>
        <w:jc w:val="both"/>
        <w:rPr>
          <w:rFonts w:asciiTheme="minorHAnsi" w:hAnsiTheme="minorHAnsi"/>
          <w:sz w:val="22"/>
          <w:szCs w:val="22"/>
        </w:rPr>
      </w:pPr>
      <w:r w:rsidRPr="002F3642">
        <w:rPr>
          <w:rFonts w:asciiTheme="minorHAnsi" w:hAnsiTheme="minorHAnsi"/>
          <w:sz w:val="22"/>
          <w:szCs w:val="22"/>
        </w:rPr>
        <w:t>στην εξωτερική τους συσκευασία θα αναγράφετα</w:t>
      </w:r>
      <w:r w:rsidR="00432A06" w:rsidRPr="002F3642">
        <w:rPr>
          <w:rFonts w:asciiTheme="minorHAnsi" w:hAnsiTheme="minorHAnsi"/>
          <w:sz w:val="22"/>
          <w:szCs w:val="22"/>
        </w:rPr>
        <w:t>ι η συμβατότητα τύπου–μοντέλου</w:t>
      </w:r>
      <w:r w:rsidRPr="002F3642">
        <w:rPr>
          <w:rFonts w:asciiTheme="minorHAnsi" w:hAnsiTheme="minorHAnsi"/>
          <w:sz w:val="22"/>
          <w:szCs w:val="22"/>
        </w:rPr>
        <w:t xml:space="preserve"> και η ημερομηνία λήξης, </w:t>
      </w:r>
      <w:r w:rsidR="00432A06" w:rsidRPr="002F3642">
        <w:rPr>
          <w:rFonts w:asciiTheme="minorHAnsi" w:hAnsiTheme="minorHAnsi"/>
          <w:sz w:val="22"/>
          <w:szCs w:val="22"/>
        </w:rPr>
        <w:t>εν</w:t>
      </w:r>
      <w:r w:rsidR="002F3642" w:rsidRPr="002F3642">
        <w:rPr>
          <w:rFonts w:asciiTheme="minorHAnsi" w:hAnsiTheme="minorHAnsi"/>
          <w:sz w:val="22"/>
          <w:szCs w:val="22"/>
        </w:rPr>
        <w:t xml:space="preserve">ώ </w:t>
      </w:r>
      <w:r w:rsidRPr="002F3642">
        <w:rPr>
          <w:rFonts w:asciiTheme="minorHAnsi" w:hAnsiTheme="minorHAnsi"/>
          <w:sz w:val="22"/>
          <w:szCs w:val="22"/>
        </w:rPr>
        <w:t>εσωτερικά θα</w:t>
      </w:r>
      <w:r w:rsidR="00432A06" w:rsidRPr="002F3642">
        <w:rPr>
          <w:rFonts w:asciiTheme="minorHAnsi" w:hAnsiTheme="minorHAnsi"/>
          <w:sz w:val="22"/>
          <w:szCs w:val="22"/>
        </w:rPr>
        <w:t xml:space="preserve"> είναι αεροστεγώς συσκευασμένα.</w:t>
      </w:r>
    </w:p>
    <w:p w:rsidR="003811B7" w:rsidRPr="003811B7" w:rsidRDefault="003811B7" w:rsidP="003811B7">
      <w:pPr>
        <w:spacing w:line="276" w:lineRule="auto"/>
        <w:ind w:left="709" w:hanging="359"/>
        <w:contextualSpacing/>
        <w:jc w:val="both"/>
        <w:rPr>
          <w:rFonts w:asciiTheme="minorHAnsi" w:hAnsiTheme="minorHAnsi"/>
          <w:sz w:val="22"/>
          <w:szCs w:val="22"/>
        </w:rPr>
      </w:pPr>
    </w:p>
    <w:p w:rsidR="003811B7" w:rsidRPr="003811B7" w:rsidRDefault="00F961DB" w:rsidP="003811B7">
      <w:pPr>
        <w:spacing w:line="276" w:lineRule="auto"/>
        <w:ind w:left="426"/>
        <w:jc w:val="both"/>
        <w:rPr>
          <w:rFonts w:asciiTheme="minorHAnsi" w:hAnsiTheme="minorHAnsi"/>
          <w:color w:val="000000"/>
          <w:sz w:val="22"/>
          <w:szCs w:val="22"/>
          <w:shd w:val="clear" w:color="auto" w:fill="FFFFFF"/>
        </w:rPr>
      </w:pPr>
      <w:r w:rsidRPr="00F961DB">
        <w:rPr>
          <w:rFonts w:asciiTheme="minorHAnsi" w:hAnsiTheme="minorHAnsi"/>
          <w:b/>
          <w:color w:val="000000"/>
          <w:sz w:val="22"/>
          <w:szCs w:val="22"/>
          <w:shd w:val="clear" w:color="auto" w:fill="FFFFFF"/>
        </w:rPr>
        <w:t>Γ.</w:t>
      </w:r>
      <w:r w:rsidR="003811B7" w:rsidRPr="003811B7">
        <w:rPr>
          <w:rFonts w:asciiTheme="minorHAnsi" w:hAnsiTheme="minorHAnsi"/>
          <w:color w:val="000000"/>
          <w:sz w:val="22"/>
          <w:szCs w:val="22"/>
          <w:shd w:val="clear" w:color="auto" w:fill="FFFFFF"/>
        </w:rPr>
        <w:t>Σε περίπτωση που κάποια από τα προσφερόμενα είδη έχουν καταργηθεί και δεν υπάρχει η δυνατότητα προσφορά</w:t>
      </w:r>
      <w:r w:rsidR="002F3642">
        <w:rPr>
          <w:rFonts w:asciiTheme="minorHAnsi" w:hAnsiTheme="minorHAnsi"/>
          <w:color w:val="000000"/>
          <w:sz w:val="22"/>
          <w:szCs w:val="22"/>
          <w:shd w:val="clear" w:color="auto" w:fill="FFFFFF"/>
        </w:rPr>
        <w:t>ς</w:t>
      </w:r>
      <w:r w:rsidR="003811B7" w:rsidRPr="003811B7">
        <w:rPr>
          <w:rFonts w:asciiTheme="minorHAnsi" w:hAnsiTheme="minorHAnsi"/>
          <w:color w:val="000000"/>
          <w:sz w:val="22"/>
          <w:szCs w:val="22"/>
          <w:shd w:val="clear" w:color="auto" w:fill="FFFFFF"/>
        </w:rPr>
        <w:t xml:space="preserve"> γνήσιου μελανιού ή ισοδύναμου </w:t>
      </w:r>
      <w:r w:rsidR="002F3642">
        <w:rPr>
          <w:rFonts w:asciiTheme="minorHAnsi" w:hAnsiTheme="minorHAnsi"/>
          <w:color w:val="000000"/>
          <w:sz w:val="22"/>
          <w:szCs w:val="22"/>
          <w:shd w:val="clear" w:color="auto" w:fill="FFFFFF"/>
        </w:rPr>
        <w:t xml:space="preserve">συνοδευόμενου από </w:t>
      </w:r>
      <w:r w:rsidR="003811B7" w:rsidRPr="003811B7">
        <w:rPr>
          <w:rFonts w:asciiTheme="minorHAnsi" w:hAnsiTheme="minorHAnsi" w:cs="ArialMT"/>
          <w:color w:val="000000"/>
          <w:sz w:val="22"/>
          <w:szCs w:val="22"/>
          <w:lang w:eastAsia="en-US"/>
        </w:rPr>
        <w:t>έγγραφη βεβαίωση από τον κατασκευαστή των αντίστοιχων εκτυπωτών ή τον επίσημο αντιπρόσωπο του στην Ελλάδα</w:t>
      </w:r>
      <w:r w:rsidR="002F3642">
        <w:rPr>
          <w:rFonts w:asciiTheme="minorHAnsi" w:hAnsiTheme="minorHAnsi" w:cs="ArialMT"/>
          <w:color w:val="000000"/>
          <w:sz w:val="22"/>
          <w:szCs w:val="22"/>
          <w:lang w:eastAsia="en-US"/>
        </w:rPr>
        <w:t>, ότι</w:t>
      </w:r>
      <w:r w:rsidR="003811B7" w:rsidRPr="003811B7">
        <w:rPr>
          <w:rFonts w:asciiTheme="minorHAnsi" w:hAnsiTheme="minorHAnsi" w:cs="ArialMT"/>
          <w:color w:val="000000"/>
          <w:sz w:val="22"/>
          <w:szCs w:val="22"/>
          <w:lang w:eastAsia="en-US"/>
        </w:rPr>
        <w:t xml:space="preserve"> τα προσφερόμενα ισοδύναμα </w:t>
      </w:r>
      <w:r w:rsidR="002F3642">
        <w:rPr>
          <w:rFonts w:asciiTheme="minorHAnsi" w:hAnsiTheme="minorHAnsi" w:cs="ArialMT"/>
          <w:color w:val="000000"/>
          <w:sz w:val="22"/>
          <w:szCs w:val="22"/>
          <w:lang w:eastAsia="en-US"/>
        </w:rPr>
        <w:lastRenderedPageBreak/>
        <w:t>μελάνια</w:t>
      </w:r>
      <w:r w:rsidR="003811B7" w:rsidRPr="003811B7">
        <w:rPr>
          <w:rFonts w:asciiTheme="minorHAnsi" w:hAnsiTheme="minorHAnsi" w:cs="ArialMT"/>
          <w:color w:val="000000"/>
          <w:sz w:val="22"/>
          <w:szCs w:val="22"/>
          <w:lang w:eastAsia="en-US"/>
        </w:rPr>
        <w:t xml:space="preserve"> είναι κατάλληλα προς χρήση για τους εκτυπωτές για τους οποίους προορίζονται</w:t>
      </w:r>
      <w:r w:rsidR="002F3642">
        <w:rPr>
          <w:rFonts w:asciiTheme="minorHAnsi" w:hAnsiTheme="minorHAnsi" w:cs="ArialMT"/>
          <w:color w:val="000000"/>
          <w:sz w:val="22"/>
          <w:szCs w:val="22"/>
          <w:lang w:eastAsia="en-US"/>
        </w:rPr>
        <w:t>,</w:t>
      </w:r>
      <w:r w:rsidR="003811B7" w:rsidRPr="003811B7">
        <w:rPr>
          <w:rFonts w:asciiTheme="minorHAnsi" w:hAnsiTheme="minorHAnsi"/>
          <w:color w:val="000000"/>
          <w:sz w:val="22"/>
          <w:szCs w:val="22"/>
          <w:shd w:val="clear" w:color="auto" w:fill="FFFFFF"/>
        </w:rPr>
        <w:t xml:space="preserve"> τότε γίνονται δεκτές προσφορές για ισοδύναμα/συμβατά μελάνια με τις απαιτήσεις</w:t>
      </w:r>
      <w:r w:rsidR="00506617">
        <w:rPr>
          <w:rFonts w:asciiTheme="minorHAnsi" w:hAnsiTheme="minorHAnsi"/>
          <w:sz w:val="22"/>
          <w:szCs w:val="22"/>
        </w:rPr>
        <w:t>των προδιαγραφών 2, 3, 4, 5, 6</w:t>
      </w:r>
      <w:r w:rsidR="00506617" w:rsidRPr="00432A06">
        <w:rPr>
          <w:rFonts w:asciiTheme="minorHAnsi" w:hAnsiTheme="minorHAnsi"/>
          <w:sz w:val="22"/>
          <w:szCs w:val="22"/>
        </w:rPr>
        <w:t>α</w:t>
      </w:r>
      <w:r w:rsidR="00506617">
        <w:rPr>
          <w:rFonts w:asciiTheme="minorHAnsi" w:hAnsiTheme="minorHAnsi"/>
          <w:sz w:val="22"/>
          <w:szCs w:val="22"/>
        </w:rPr>
        <w:t>, 6β και 6γ της παραγράφου Α καθώς και 2 και 3 της παραγράφου Β του Παραρτήματος Α.</w:t>
      </w:r>
    </w:p>
    <w:p w:rsidR="003811B7" w:rsidRPr="007A0A74" w:rsidRDefault="003811B7" w:rsidP="007A0A74">
      <w:pPr>
        <w:spacing w:line="276" w:lineRule="auto"/>
        <w:ind w:left="426"/>
        <w:jc w:val="both"/>
        <w:rPr>
          <w:rFonts w:asciiTheme="minorHAnsi" w:hAnsiTheme="minorHAnsi" w:cs="Tahoma"/>
          <w:sz w:val="22"/>
          <w:szCs w:val="22"/>
        </w:rPr>
      </w:pPr>
      <w:r w:rsidRPr="003811B7">
        <w:rPr>
          <w:rFonts w:asciiTheme="minorHAnsi" w:hAnsiTheme="minorHAnsi"/>
          <w:color w:val="000000"/>
          <w:sz w:val="22"/>
          <w:szCs w:val="22"/>
          <w:shd w:val="clear" w:color="auto" w:fill="FFFFFF"/>
        </w:rPr>
        <w:t>Η απόδειξη της μη ύπαρξης γνήσιου μελανιού ή ισοδύναμου με τις παραπάνω προϋποθέσεις  για κάθε ένα από τα παραπάνω είδη βαραίνει τον υποψήφιο προμηθευτή.</w:t>
      </w:r>
    </w:p>
    <w:p w:rsidR="007A0A74" w:rsidRDefault="003811B7" w:rsidP="003811B7">
      <w:pPr>
        <w:spacing w:line="276" w:lineRule="auto"/>
        <w:ind w:left="426"/>
        <w:jc w:val="both"/>
        <w:rPr>
          <w:rFonts w:asciiTheme="minorHAnsi" w:hAnsiTheme="minorHAnsi"/>
          <w:sz w:val="22"/>
          <w:szCs w:val="22"/>
        </w:rPr>
      </w:pPr>
      <w:r w:rsidRPr="003811B7">
        <w:rPr>
          <w:rFonts w:asciiTheme="minorHAnsi" w:hAnsiTheme="minorHAnsi"/>
          <w:sz w:val="22"/>
          <w:szCs w:val="22"/>
        </w:rPr>
        <w:t>Διευκρινίζεται ότι τα αναγομωμένα τόνερ και μελάνια δεν θεωρούνται ισοδύναμα/συμβατά.</w:t>
      </w:r>
    </w:p>
    <w:p w:rsidR="003811B7" w:rsidRPr="003811B7" w:rsidRDefault="003811B7" w:rsidP="003811B7">
      <w:pPr>
        <w:spacing w:line="276" w:lineRule="auto"/>
        <w:ind w:left="426"/>
        <w:jc w:val="both"/>
        <w:rPr>
          <w:rFonts w:asciiTheme="minorHAnsi" w:hAnsiTheme="minorHAnsi"/>
          <w:sz w:val="22"/>
          <w:szCs w:val="22"/>
        </w:rPr>
      </w:pPr>
    </w:p>
    <w:tbl>
      <w:tblPr>
        <w:tblW w:w="9787" w:type="dxa"/>
        <w:jc w:val="center"/>
        <w:tblLook w:val="04A0"/>
      </w:tblPr>
      <w:tblGrid>
        <w:gridCol w:w="507"/>
        <w:gridCol w:w="3520"/>
        <w:gridCol w:w="2620"/>
        <w:gridCol w:w="1660"/>
        <w:gridCol w:w="1480"/>
      </w:tblGrid>
      <w:tr w:rsidR="000301EF" w:rsidRPr="000301EF" w:rsidTr="006631E6">
        <w:trPr>
          <w:trHeight w:val="300"/>
          <w:jc w:val="center"/>
        </w:trPr>
        <w:tc>
          <w:tcPr>
            <w:tcW w:w="97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301EF" w:rsidRPr="000301EF" w:rsidRDefault="000301EF" w:rsidP="000301EF">
            <w:pPr>
              <w:jc w:val="center"/>
              <w:rPr>
                <w:rFonts w:ascii="Calibri" w:hAnsi="Calibri"/>
                <w:b/>
                <w:bCs/>
                <w:color w:val="000000"/>
                <w:sz w:val="18"/>
                <w:szCs w:val="18"/>
                <w:lang w:eastAsia="en-US"/>
              </w:rPr>
            </w:pPr>
            <w:r>
              <w:rPr>
                <w:rFonts w:ascii="Calibri" w:hAnsi="Calibri"/>
                <w:b/>
                <w:bCs/>
                <w:color w:val="000000"/>
                <w:sz w:val="18"/>
                <w:szCs w:val="18"/>
                <w:lang w:eastAsia="en-US"/>
              </w:rPr>
              <w:t>ΠΙΝΑΚΑΣ ΕΙΔΩΝ</w:t>
            </w:r>
          </w:p>
        </w:tc>
      </w:tr>
      <w:tr w:rsidR="000301EF" w:rsidRPr="000301EF" w:rsidTr="006631E6">
        <w:trPr>
          <w:trHeight w:val="300"/>
          <w:jc w:val="center"/>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 xml:space="preserve">α/α </w:t>
            </w:r>
          </w:p>
        </w:tc>
        <w:tc>
          <w:tcPr>
            <w:tcW w:w="3520" w:type="dxa"/>
            <w:tcBorders>
              <w:top w:val="single" w:sz="4" w:space="0" w:color="auto"/>
              <w:left w:val="nil"/>
              <w:bottom w:val="single" w:sz="4" w:space="0" w:color="auto"/>
              <w:right w:val="single" w:sz="4" w:space="0" w:color="auto"/>
            </w:tcBorders>
            <w:shd w:val="clear" w:color="auto" w:fill="auto"/>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ΕΙΔΟΣ  ΜΕΛΑΝΙΟΥ</w:t>
            </w:r>
          </w:p>
        </w:tc>
        <w:tc>
          <w:tcPr>
            <w:tcW w:w="2620" w:type="dxa"/>
            <w:tcBorders>
              <w:top w:val="single" w:sz="4" w:space="0" w:color="auto"/>
              <w:left w:val="nil"/>
              <w:bottom w:val="single" w:sz="4" w:space="0" w:color="auto"/>
              <w:right w:val="single" w:sz="4" w:space="0" w:color="auto"/>
            </w:tcBorders>
            <w:shd w:val="clear" w:color="auto" w:fill="auto"/>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ΧΡΩΜΑ</w:t>
            </w:r>
          </w:p>
        </w:tc>
        <w:tc>
          <w:tcPr>
            <w:tcW w:w="1660" w:type="dxa"/>
            <w:tcBorders>
              <w:top w:val="single" w:sz="4" w:space="0" w:color="auto"/>
              <w:left w:val="nil"/>
              <w:bottom w:val="single" w:sz="4" w:space="0" w:color="auto"/>
              <w:right w:val="single" w:sz="4" w:space="0" w:color="auto"/>
            </w:tcBorders>
            <w:shd w:val="clear" w:color="auto" w:fill="auto"/>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ΕΙΔΟΣ  ΣΥΣΚΕΥΗΣ</w:t>
            </w:r>
          </w:p>
        </w:tc>
        <w:tc>
          <w:tcPr>
            <w:tcW w:w="1480" w:type="dxa"/>
            <w:tcBorders>
              <w:top w:val="single" w:sz="4" w:space="0" w:color="auto"/>
              <w:left w:val="nil"/>
              <w:bottom w:val="single" w:sz="4" w:space="0" w:color="auto"/>
              <w:right w:val="single" w:sz="4" w:space="0" w:color="auto"/>
            </w:tcBorders>
            <w:shd w:val="clear" w:color="auto" w:fill="auto"/>
            <w:noWrap/>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ΠΟΣΟΤΗΤΑ</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Epson M1200 Aculaser</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Epson  Aculaser C-1750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Epson epl 5800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Epson epl 5800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 xml:space="preserve">PHOTO CONDUCTOR UNIT </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1320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35</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2200 d</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1505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1022</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2300 d</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P3005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P1102</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Kyocera FS-920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Kyocera FS-1030D</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T630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Printer CBM-910/ japan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clp-325 (clt-k4072s)</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clp-325 (clt-c4072s)</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clp-325 (clt-y4072s)</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clp-325 (clt-m4072s)</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ML-2160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Xerox phaser 4400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 (pgi-520)</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 (cli-521)</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Epson lq-300+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Epson lx-300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Epson lx-300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V30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d2460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40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d2460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5652 blk (56)</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5652 clr (57)</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1660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1660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2660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2660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5940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5940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6940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6940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4260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4260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2130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2130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2136</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2136</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6122</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6122</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photosmart 7260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photosmart 7260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895 cxi</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Οkimicroline 521</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ML2240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laserjet1005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ML2160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ML1660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d4360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d4360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XeroxPhaser 3260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710c</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710c</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HP laser jet Pro M12a</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88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1010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840c</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1000 series</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Hpdeskjet 840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Hpdeskjet 840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Hpdeskjet 845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Hpdeskjet 845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ML1640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e360dn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ΗP DeskJet 3650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ΗP DeskJet 3650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 xml:space="preserve"> HP Deskjet 3845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Epson WF 3010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Epson WF 3010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P2015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cs 727</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cs317 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20</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Lexmark MS 417dn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lexmarkms 510 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80</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Z617</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1020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PANASONIC KX-MB2025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MAYΡO</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XPRESS H2022 W</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Samsung Xpress M2026W</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Samsung Xpress M2675F</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XPRESS M2825ND</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30</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930C</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930C</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D1360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D1360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M506</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136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1515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1515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D4260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deskjet D4260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EPSON Stylus S21</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EPSON Stylus S21</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P 1005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 jet 2420d</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620" w:type="dxa"/>
            <w:tcBorders>
              <w:top w:val="nil"/>
              <w:left w:val="nil"/>
              <w:bottom w:val="single" w:sz="4" w:space="0" w:color="auto"/>
              <w:right w:val="single" w:sz="4" w:space="0" w:color="auto"/>
            </w:tcBorders>
            <w:shd w:val="clear" w:color="auto" w:fill="auto"/>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 (CE310A)</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620" w:type="dxa"/>
            <w:tcBorders>
              <w:top w:val="nil"/>
              <w:left w:val="nil"/>
              <w:bottom w:val="single" w:sz="4" w:space="0" w:color="auto"/>
              <w:right w:val="single" w:sz="4" w:space="0" w:color="auto"/>
            </w:tcBorders>
            <w:shd w:val="clear" w:color="auto" w:fill="auto"/>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 (CE312A)</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620" w:type="dxa"/>
            <w:tcBorders>
              <w:top w:val="nil"/>
              <w:left w:val="nil"/>
              <w:bottom w:val="single" w:sz="4" w:space="0" w:color="auto"/>
              <w:right w:val="single" w:sz="4" w:space="0" w:color="auto"/>
            </w:tcBorders>
            <w:shd w:val="clear" w:color="auto" w:fill="auto"/>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ΚΥΑΝΟ (CE311A)</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620" w:type="dxa"/>
            <w:tcBorders>
              <w:top w:val="nil"/>
              <w:left w:val="nil"/>
              <w:bottom w:val="single" w:sz="4" w:space="0" w:color="auto"/>
              <w:right w:val="single" w:sz="4" w:space="0" w:color="auto"/>
            </w:tcBorders>
            <w:shd w:val="clear" w:color="auto" w:fill="auto"/>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ΜΑΤΖΕΝΤΑ(CE313A)</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 xml:space="preserve">SAMSUNG XPRESS Μ2022 </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Hpdeskjet 1000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Hpdeskjet 1000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Color deskjet 3785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Color deskjet 3785</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P-1006</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LaserJet Pro M402 dne</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CITIZEN, CBM-910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sf-760p</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scx-4655f</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Canon L140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Canon L240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Οki ΜΒ471w</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Panasonic kx-mb771</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Panasonic kx-mb2170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Panasonic uf-4100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sf-650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INKJET SF-360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Samsung sf-340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Panasonic kx-fl401</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Panasonic kx-fp141</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Canon  B160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Canon  L120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Panasonic kx-fl421</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KonicaMinolta 162  bizhub</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Lexmark X854e</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Ricohaficiomp 1900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Ricohaficiomp 2550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184</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CanonImageRunner 2520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185</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Ricohft 4618</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186</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Ricohaficiomp 2000</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187</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 xml:space="preserve">TOSHIBA e-2007 </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188</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TRIUMPH-ADLER 2256</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189</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 xml:space="preserve">CANON IR 3025N </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190</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 xml:space="preserve">CANON IR 3235N </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191</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 xml:space="preserve">CANON IR 3035N </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192</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HP color laser jet Pro MFP M 281 fdn</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ΠΟΛΥΜΗΧΑΝΗΜΑ</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r w:rsidR="000301EF" w:rsidRPr="000301EF" w:rsidTr="006631E6">
        <w:trPr>
          <w:trHeight w:val="300"/>
          <w:jc w:val="center"/>
        </w:trPr>
        <w:tc>
          <w:tcPr>
            <w:tcW w:w="507" w:type="dxa"/>
            <w:tcBorders>
              <w:top w:val="nil"/>
              <w:left w:val="single" w:sz="4" w:space="0" w:color="auto"/>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193</w:t>
            </w:r>
          </w:p>
        </w:tc>
        <w:tc>
          <w:tcPr>
            <w:tcW w:w="35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RICOH MP 2014 AD</w:t>
            </w:r>
          </w:p>
        </w:tc>
        <w:tc>
          <w:tcPr>
            <w:tcW w:w="262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66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rPr>
                <w:rFonts w:ascii="Calibri" w:hAnsi="Calibri"/>
                <w:b/>
                <w:bCs/>
                <w:sz w:val="18"/>
                <w:szCs w:val="18"/>
                <w:lang w:val="en-US" w:eastAsia="en-US"/>
              </w:rPr>
            </w:pPr>
            <w:r w:rsidRPr="000301EF">
              <w:rPr>
                <w:rFonts w:ascii="Calibri" w:hAnsi="Calibri"/>
                <w:b/>
                <w:bCs/>
                <w:sz w:val="18"/>
                <w:szCs w:val="18"/>
                <w:lang w:val="en-US" w:eastAsia="en-US"/>
              </w:rPr>
              <w:t>ΠΟΛΥΜΗΧΑΝΗΜΑ</w:t>
            </w:r>
          </w:p>
        </w:tc>
        <w:tc>
          <w:tcPr>
            <w:tcW w:w="1480" w:type="dxa"/>
            <w:tcBorders>
              <w:top w:val="nil"/>
              <w:left w:val="nil"/>
              <w:bottom w:val="single" w:sz="4" w:space="0" w:color="auto"/>
              <w:right w:val="single" w:sz="4" w:space="0" w:color="auto"/>
            </w:tcBorders>
            <w:shd w:val="clear" w:color="auto" w:fill="auto"/>
            <w:noWrap/>
            <w:vAlign w:val="bottom"/>
          </w:tcPr>
          <w:p w:rsidR="000301EF" w:rsidRPr="000301EF" w:rsidRDefault="000301EF" w:rsidP="000301EF">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r>
    </w:tbl>
    <w:p w:rsidR="009353A7" w:rsidRDefault="009353A7">
      <w:pPr>
        <w:spacing w:after="160" w:line="259" w:lineRule="auto"/>
        <w:rPr>
          <w:rFonts w:asciiTheme="minorHAnsi" w:hAnsiTheme="minorHAnsi" w:cstheme="minorHAnsi"/>
          <w:b/>
          <w:bCs/>
          <w:color w:val="000000"/>
          <w:sz w:val="22"/>
          <w:szCs w:val="22"/>
        </w:rPr>
      </w:pPr>
    </w:p>
    <w:p w:rsidR="003811B7" w:rsidRDefault="003811B7"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D06CE4" w:rsidRDefault="00D06CE4" w:rsidP="000A7D2D">
      <w:pPr>
        <w:rPr>
          <w:rFonts w:ascii="Calibri" w:hAnsi="Calibri"/>
          <w:b/>
        </w:rPr>
      </w:pPr>
    </w:p>
    <w:p w:rsidR="00A96741" w:rsidRDefault="00A96741">
      <w:pPr>
        <w:spacing w:after="160" w:line="259" w:lineRule="auto"/>
        <w:rPr>
          <w:rFonts w:ascii="Calibri" w:hAnsi="Calibri"/>
          <w:b/>
        </w:rPr>
      </w:pPr>
      <w:r>
        <w:rPr>
          <w:rFonts w:ascii="Calibri" w:hAnsi="Calibri"/>
          <w:b/>
        </w:rPr>
        <w:br w:type="page"/>
      </w:r>
    </w:p>
    <w:p w:rsidR="007642B1" w:rsidRPr="007642B1" w:rsidRDefault="007642B1" w:rsidP="007642B1">
      <w:pPr>
        <w:pBdr>
          <w:top w:val="single" w:sz="4" w:space="1" w:color="auto"/>
          <w:left w:val="single" w:sz="4" w:space="0" w:color="auto"/>
          <w:bottom w:val="single" w:sz="4" w:space="1" w:color="auto"/>
          <w:right w:val="single" w:sz="4" w:space="31" w:color="auto"/>
        </w:pBdr>
        <w:tabs>
          <w:tab w:val="left" w:pos="142"/>
        </w:tabs>
        <w:spacing w:line="288" w:lineRule="auto"/>
        <w:ind w:right="656" w:firstLine="142"/>
        <w:jc w:val="center"/>
        <w:rPr>
          <w:rFonts w:ascii="Calibri" w:hAnsi="Calibri"/>
          <w:b/>
          <w:sz w:val="20"/>
          <w:szCs w:val="20"/>
        </w:rPr>
      </w:pPr>
      <w:r w:rsidRPr="000A5D95">
        <w:rPr>
          <w:rFonts w:ascii="Calibri" w:hAnsi="Calibri"/>
          <w:b/>
          <w:sz w:val="20"/>
          <w:szCs w:val="20"/>
        </w:rPr>
        <w:lastRenderedPageBreak/>
        <w:t xml:space="preserve">ΠΑΡΑΡΤΗΜΑ Β – </w:t>
      </w:r>
      <w:r>
        <w:rPr>
          <w:rFonts w:ascii="Calibri" w:hAnsi="Calibri"/>
          <w:b/>
          <w:sz w:val="20"/>
          <w:szCs w:val="20"/>
        </w:rPr>
        <w:t>ΥΠΟΔΕΙΓΜΑ ΤΕΧΝΙΚΗΣ ΠΡΟΣΦΟΡΑΣ της</w:t>
      </w:r>
      <w:r w:rsidRPr="000A5D95">
        <w:rPr>
          <w:rFonts w:ascii="Calibri" w:hAnsi="Calibri"/>
          <w:b/>
          <w:sz w:val="20"/>
          <w:szCs w:val="20"/>
        </w:rPr>
        <w:t xml:space="preserve"> αρ</w:t>
      </w:r>
      <w:r w:rsidRPr="004C60F1">
        <w:rPr>
          <w:rFonts w:ascii="Calibri" w:hAnsi="Calibri"/>
          <w:b/>
          <w:sz w:val="20"/>
          <w:szCs w:val="20"/>
        </w:rPr>
        <w:t xml:space="preserve">. </w:t>
      </w:r>
      <w:r w:rsidRPr="004C60F1">
        <w:rPr>
          <w:rFonts w:ascii="Calibri" w:hAnsi="Calibri" w:cs="Tahoma"/>
          <w:b/>
          <w:sz w:val="20"/>
        </w:rPr>
        <w:t>30/002/000/</w:t>
      </w:r>
      <w:r w:rsidR="00C12670" w:rsidRPr="00C12670">
        <w:rPr>
          <w:rFonts w:ascii="Calibri" w:hAnsi="Calibri" w:cs="Tahoma"/>
          <w:b/>
          <w:sz w:val="20"/>
        </w:rPr>
        <w:t>4757</w:t>
      </w:r>
      <w:r w:rsidRPr="004C60F1">
        <w:rPr>
          <w:rFonts w:ascii="Calibri" w:hAnsi="Calibri" w:cs="Tahoma"/>
          <w:b/>
          <w:sz w:val="20"/>
        </w:rPr>
        <w:t>/201</w:t>
      </w:r>
      <w:r w:rsidR="004044CA">
        <w:rPr>
          <w:rFonts w:ascii="Calibri" w:hAnsi="Calibri" w:cs="Tahoma"/>
          <w:b/>
          <w:sz w:val="20"/>
        </w:rPr>
        <w:t xml:space="preserve">9 </w:t>
      </w:r>
      <w:r w:rsidRPr="000A5D95">
        <w:rPr>
          <w:rFonts w:ascii="Calibri" w:hAnsi="Calibri"/>
          <w:b/>
          <w:sz w:val="20"/>
          <w:szCs w:val="20"/>
        </w:rPr>
        <w:t xml:space="preserve">Διακήρυξης </w:t>
      </w:r>
      <w:r w:rsidRPr="00C8107C">
        <w:rPr>
          <w:rFonts w:ascii="Calibri" w:hAnsi="Calibri" w:cs="Tahoma"/>
          <w:b/>
          <w:sz w:val="20"/>
          <w:szCs w:val="20"/>
        </w:rPr>
        <w:t xml:space="preserve">για την </w:t>
      </w:r>
      <w:r w:rsidR="00D06CE4" w:rsidRPr="00680A3E">
        <w:rPr>
          <w:rFonts w:ascii="Calibri" w:hAnsi="Calibri" w:cs="Tahoma"/>
          <w:b/>
          <w:sz w:val="20"/>
          <w:szCs w:val="20"/>
        </w:rPr>
        <w:t xml:space="preserve">προμήθεια </w:t>
      </w:r>
      <w:r w:rsidR="00D06CE4" w:rsidRPr="00BB63DC">
        <w:rPr>
          <w:rFonts w:ascii="Calibri" w:hAnsi="Calibri" w:cs="Tahoma"/>
          <w:b/>
          <w:sz w:val="20"/>
          <w:szCs w:val="20"/>
        </w:rPr>
        <w:t>μελανιών και λοιπών αναλωσίμων εκτύπωσης για φωτοτυπικά, εκτυπωτές και φαξ για τις ανάγκες του Γενικού Χημείου του Κράτους</w:t>
      </w:r>
      <w:r w:rsidR="00D06CE4" w:rsidRPr="00BB63DC">
        <w:rPr>
          <w:rFonts w:ascii="Calibri" w:hAnsi="Calibri" w:cs="Calibri"/>
          <w:b/>
          <w:sz w:val="20"/>
          <w:szCs w:val="20"/>
        </w:rPr>
        <w:t>.</w:t>
      </w:r>
    </w:p>
    <w:p w:rsidR="000A7D2D" w:rsidRPr="000A7D2D" w:rsidRDefault="000A7D2D" w:rsidP="000A7D2D"/>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6555"/>
      </w:tblGrid>
      <w:tr w:rsidR="000A7D2D" w:rsidRPr="000A7D2D">
        <w:trPr>
          <w:trHeight w:val="417"/>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keepNext/>
              <w:jc w:val="center"/>
              <w:outlineLvl w:val="0"/>
              <w:rPr>
                <w:rFonts w:ascii="Calibri" w:hAnsi="Calibri" w:cs="Tahoma"/>
                <w:b/>
                <w:bCs/>
                <w:i/>
                <w:iCs/>
                <w:color w:val="000000"/>
                <w:sz w:val="18"/>
                <w:szCs w:val="18"/>
              </w:rPr>
            </w:pPr>
            <w:r w:rsidRPr="000A7D2D">
              <w:rPr>
                <w:rFonts w:ascii="Calibri" w:hAnsi="Calibri" w:cs="Tahoma"/>
                <w:b/>
                <w:sz w:val="18"/>
                <w:szCs w:val="18"/>
              </w:rPr>
              <w:t>ΤΕΧΝΙΚΗ ΠΡΟΣΦΟΡΑ</w:t>
            </w:r>
          </w:p>
        </w:tc>
      </w:tr>
      <w:tr w:rsidR="000A7D2D" w:rsidRPr="000A7D2D">
        <w:trPr>
          <w:trHeight w:val="28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ΕΠΩΝΥΜΙΑ</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ΔΙΕΥΘΥΝΣΗ, Τ.Κ., ΠΟΛΗ ΕΔΡΑΣ</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4"/>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 xml:space="preserve">ΤΗΛΕΦΩΝΑ / ΦΑΞ / </w:t>
            </w:r>
            <w:r w:rsidRPr="000A7D2D">
              <w:rPr>
                <w:rFonts w:ascii="Calibri" w:hAnsi="Calibri" w:cs="Tahoma"/>
                <w:b/>
                <w:color w:val="000000"/>
                <w:sz w:val="18"/>
                <w:szCs w:val="18"/>
                <w:lang w:val="en-US"/>
              </w:rPr>
              <w:t>E</w:t>
            </w:r>
            <w:r w:rsidRPr="000A7D2D">
              <w:rPr>
                <w:rFonts w:ascii="Calibri" w:hAnsi="Calibri" w:cs="Tahoma"/>
                <w:b/>
                <w:color w:val="000000"/>
                <w:sz w:val="18"/>
                <w:szCs w:val="18"/>
              </w:rPr>
              <w:t>-</w:t>
            </w:r>
            <w:r w:rsidRPr="000A7D2D">
              <w:rPr>
                <w:rFonts w:ascii="Calibri" w:hAnsi="Calibri" w:cs="Tahoma"/>
                <w:b/>
                <w:color w:val="000000"/>
                <w:sz w:val="18"/>
                <w:szCs w:val="18"/>
                <w:lang w:val="en-US"/>
              </w:rPr>
              <w:t>MAIL</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7642B1">
            <w:pPr>
              <w:tabs>
                <w:tab w:val="left" w:pos="6413"/>
              </w:tabs>
              <w:spacing w:before="100" w:beforeAutospacing="1" w:after="100" w:afterAutospacing="1" w:line="276" w:lineRule="auto"/>
              <w:rPr>
                <w:rFonts w:ascii="Calibri" w:hAnsi="Calibri" w:cs="Tahoma"/>
                <w:color w:val="000000"/>
                <w:sz w:val="18"/>
                <w:szCs w:val="18"/>
              </w:rPr>
            </w:pPr>
          </w:p>
        </w:tc>
      </w:tr>
      <w:tr w:rsidR="000A7D2D" w:rsidRPr="000A7D2D">
        <w:trPr>
          <w:trHeight w:val="264"/>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ΑΦΜ – Δ</w:t>
            </w:r>
            <w:r w:rsidRPr="000A7D2D">
              <w:rPr>
                <w:rFonts w:ascii="Calibri" w:hAnsi="Calibri" w:cs="Tahoma"/>
                <w:b/>
                <w:color w:val="000000"/>
                <w:sz w:val="18"/>
                <w:szCs w:val="18"/>
                <w:lang w:val="en-US"/>
              </w:rPr>
              <w:t>OY</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82"/>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ΝΟΜΙΜΟΣ ΕΚΠΡΟΣΩΠΟΣ</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2"/>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Α.Δ.Τ. (Νομίμου εκπροσώπου)</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Υπεύθυνος Επικοινωνίας</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bl>
    <w:p w:rsidR="000A7D2D" w:rsidRDefault="000A7D2D" w:rsidP="000A7D2D"/>
    <w:tbl>
      <w:tblPr>
        <w:tblStyle w:val="af5"/>
        <w:tblW w:w="11112" w:type="dxa"/>
        <w:jc w:val="center"/>
        <w:tblLayout w:type="fixed"/>
        <w:tblLook w:val="04A0"/>
      </w:tblPr>
      <w:tblGrid>
        <w:gridCol w:w="534"/>
        <w:gridCol w:w="8168"/>
        <w:gridCol w:w="1178"/>
        <w:gridCol w:w="1232"/>
      </w:tblGrid>
      <w:tr w:rsidR="00724CB1" w:rsidRPr="00724CB1" w:rsidTr="00A96741">
        <w:trPr>
          <w:jc w:val="center"/>
        </w:trPr>
        <w:tc>
          <w:tcPr>
            <w:tcW w:w="11112" w:type="dxa"/>
            <w:gridSpan w:val="4"/>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r>
      <w:tr w:rsidR="00724CB1" w:rsidRPr="00724CB1" w:rsidTr="00A96741">
        <w:trPr>
          <w:jc w:val="center"/>
        </w:trPr>
        <w:tc>
          <w:tcPr>
            <w:tcW w:w="11112" w:type="dxa"/>
            <w:gridSpan w:val="4"/>
          </w:tcPr>
          <w:p w:rsidR="00724CB1" w:rsidRPr="00724CB1" w:rsidRDefault="00724CB1" w:rsidP="000F51D2">
            <w:pPr>
              <w:rPr>
                <w:rFonts w:asciiTheme="minorHAnsi" w:hAnsiTheme="minorHAnsi"/>
                <w:b/>
                <w:sz w:val="16"/>
                <w:szCs w:val="16"/>
              </w:rPr>
            </w:pPr>
            <w:r w:rsidRPr="00724CB1">
              <w:rPr>
                <w:rFonts w:asciiTheme="minorHAnsi" w:hAnsiTheme="minorHAnsi"/>
                <w:b/>
                <w:sz w:val="16"/>
                <w:szCs w:val="16"/>
              </w:rPr>
              <w:t>Α. ΓΕΝΙΚΟΙ ΟΡΟΙ</w:t>
            </w:r>
          </w:p>
        </w:tc>
      </w:tr>
      <w:tr w:rsidR="00724CB1" w:rsidRPr="00724CB1" w:rsidTr="00A96741">
        <w:trPr>
          <w:jc w:val="center"/>
        </w:trPr>
        <w:tc>
          <w:tcPr>
            <w:tcW w:w="534" w:type="dxa"/>
          </w:tcPr>
          <w:p w:rsidR="00724CB1" w:rsidRPr="00724CB1" w:rsidRDefault="00724CB1" w:rsidP="00DC5FA1">
            <w:pPr>
              <w:jc w:val="center"/>
              <w:rPr>
                <w:rFonts w:asciiTheme="minorHAnsi" w:hAnsiTheme="minorHAnsi"/>
                <w:b/>
                <w:sz w:val="16"/>
                <w:szCs w:val="16"/>
              </w:rPr>
            </w:pPr>
            <w:r w:rsidRPr="00724CB1">
              <w:rPr>
                <w:rFonts w:asciiTheme="minorHAnsi" w:hAnsiTheme="minorHAnsi"/>
                <w:b/>
                <w:sz w:val="16"/>
                <w:szCs w:val="16"/>
              </w:rPr>
              <w:t>Α/Α</w:t>
            </w:r>
          </w:p>
        </w:tc>
        <w:tc>
          <w:tcPr>
            <w:tcW w:w="8168" w:type="dxa"/>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c>
          <w:tcPr>
            <w:tcW w:w="1178" w:type="dxa"/>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ΠΡΟΣΦΕΡΕΤΑΙ ΝΑΙ/ΟΧΙ</w:t>
            </w:r>
          </w:p>
        </w:tc>
        <w:tc>
          <w:tcPr>
            <w:tcW w:w="1232" w:type="dxa"/>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ΠΑΡΑΠΟΜΠΗ</w:t>
            </w:r>
          </w:p>
        </w:tc>
      </w:tr>
      <w:tr w:rsidR="00724CB1" w:rsidTr="00A96741">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1</w:t>
            </w:r>
          </w:p>
        </w:tc>
        <w:tc>
          <w:tcPr>
            <w:tcW w:w="8168"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Όλα τα προσφερόμενα είδη θα είναι γνήσια αντιπροσωπείας – αυθεντικά προϊόντα των κατασκευαστριών εταιρειών των μηχανημάτων (original) ή ισοδύναμα</w:t>
            </w:r>
          </w:p>
        </w:tc>
        <w:tc>
          <w:tcPr>
            <w:tcW w:w="1178" w:type="dxa"/>
          </w:tcPr>
          <w:p w:rsidR="00724CB1" w:rsidRPr="00724CB1" w:rsidRDefault="00724CB1" w:rsidP="000A7D2D"/>
        </w:tc>
        <w:tc>
          <w:tcPr>
            <w:tcW w:w="1232" w:type="dxa"/>
          </w:tcPr>
          <w:p w:rsidR="00724CB1" w:rsidRPr="00724CB1" w:rsidRDefault="00724CB1" w:rsidP="000A7D2D"/>
        </w:tc>
      </w:tr>
      <w:tr w:rsidR="00724CB1" w:rsidTr="00A96741">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2</w:t>
            </w:r>
          </w:p>
        </w:tc>
        <w:tc>
          <w:tcPr>
            <w:tcW w:w="8168"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Θα πρέπει να πληρούν πλήρως τις προδιαγραφές του κάθε μηχανήματος</w:t>
            </w:r>
          </w:p>
        </w:tc>
        <w:tc>
          <w:tcPr>
            <w:tcW w:w="1178" w:type="dxa"/>
          </w:tcPr>
          <w:p w:rsidR="00724CB1" w:rsidRPr="00724CB1" w:rsidRDefault="00724CB1" w:rsidP="000A7D2D"/>
        </w:tc>
        <w:tc>
          <w:tcPr>
            <w:tcW w:w="1232" w:type="dxa"/>
          </w:tcPr>
          <w:p w:rsidR="00724CB1" w:rsidRPr="00724CB1" w:rsidRDefault="00724CB1" w:rsidP="000A7D2D"/>
        </w:tc>
      </w:tr>
      <w:tr w:rsidR="00724CB1" w:rsidTr="00A96741">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3</w:t>
            </w:r>
          </w:p>
        </w:tc>
        <w:tc>
          <w:tcPr>
            <w:tcW w:w="8168"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Τα τόνερ απαραιτήτως να είναι εσωτερικά συσκευασμένα αεροστεγώς</w:t>
            </w:r>
          </w:p>
        </w:tc>
        <w:tc>
          <w:tcPr>
            <w:tcW w:w="1178" w:type="dxa"/>
          </w:tcPr>
          <w:p w:rsidR="00724CB1" w:rsidRDefault="00724CB1" w:rsidP="000A7D2D"/>
        </w:tc>
        <w:tc>
          <w:tcPr>
            <w:tcW w:w="1232" w:type="dxa"/>
          </w:tcPr>
          <w:p w:rsidR="00724CB1" w:rsidRDefault="00724CB1" w:rsidP="000A7D2D"/>
        </w:tc>
      </w:tr>
      <w:tr w:rsidR="00724CB1" w:rsidTr="00A96741">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4</w:t>
            </w:r>
          </w:p>
        </w:tc>
        <w:tc>
          <w:tcPr>
            <w:tcW w:w="8168"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Η εξωτερική συσκευασία να φέρει τοποθετημένους κωδικούς αναγνώρισης (barcode) καθώς και ευκρινώς ο τύπος του εκτυπωτή για τον οποίο προορίζονται</w:t>
            </w:r>
          </w:p>
        </w:tc>
        <w:tc>
          <w:tcPr>
            <w:tcW w:w="1178" w:type="dxa"/>
          </w:tcPr>
          <w:p w:rsidR="00724CB1" w:rsidRDefault="00724CB1" w:rsidP="000A7D2D"/>
        </w:tc>
        <w:tc>
          <w:tcPr>
            <w:tcW w:w="1232" w:type="dxa"/>
          </w:tcPr>
          <w:p w:rsidR="00724CB1" w:rsidRDefault="00724CB1" w:rsidP="000A7D2D"/>
        </w:tc>
      </w:tr>
      <w:tr w:rsidR="001608CE" w:rsidTr="00A96741">
        <w:trPr>
          <w:jc w:val="center"/>
        </w:trPr>
        <w:tc>
          <w:tcPr>
            <w:tcW w:w="534" w:type="dxa"/>
          </w:tcPr>
          <w:p w:rsidR="001608CE" w:rsidRPr="00724CB1" w:rsidRDefault="001608CE" w:rsidP="00DC5FA1">
            <w:pPr>
              <w:jc w:val="center"/>
              <w:rPr>
                <w:rFonts w:asciiTheme="minorHAnsi" w:hAnsiTheme="minorHAnsi"/>
                <w:sz w:val="16"/>
                <w:szCs w:val="16"/>
              </w:rPr>
            </w:pPr>
            <w:r>
              <w:rPr>
                <w:rFonts w:asciiTheme="minorHAnsi" w:hAnsiTheme="minorHAnsi"/>
                <w:sz w:val="16"/>
                <w:szCs w:val="16"/>
              </w:rPr>
              <w:t>5</w:t>
            </w:r>
          </w:p>
        </w:tc>
        <w:tc>
          <w:tcPr>
            <w:tcW w:w="8168" w:type="dxa"/>
          </w:tcPr>
          <w:p w:rsidR="001608CE" w:rsidRPr="00724CB1" w:rsidRDefault="001608CE" w:rsidP="000A7D2D">
            <w:pPr>
              <w:rPr>
                <w:rFonts w:asciiTheme="minorHAnsi" w:hAnsiTheme="minorHAnsi" w:cs="Tahoma"/>
                <w:sz w:val="16"/>
                <w:szCs w:val="16"/>
              </w:rPr>
            </w:pPr>
            <w:r w:rsidRPr="00724CB1">
              <w:rPr>
                <w:rFonts w:asciiTheme="minorHAnsi" w:hAnsiTheme="minorHAnsi"/>
                <w:sz w:val="16"/>
                <w:szCs w:val="16"/>
              </w:rPr>
              <w:t xml:space="preserve">απαιτείται πιστοποίηση ISO 9001 του κατασκευαστή καθώς και βεβαίωση του κατασκευαστή ότι τα προϊόντα του, είναι κατασκευασµένα σύµφωνα </w:t>
            </w:r>
            <w:r w:rsidRPr="001608CE">
              <w:rPr>
                <w:rFonts w:asciiTheme="minorHAnsi" w:hAnsiTheme="minorHAnsi"/>
                <w:sz w:val="16"/>
                <w:szCs w:val="16"/>
              </w:rPr>
              <w:t>µε τις σχετικές με κάθε είδος προδιαγραφές DIN 33870 και DIN 33871 ή ισοδύναµες ή  νεώτερες.</w:t>
            </w:r>
          </w:p>
        </w:tc>
        <w:tc>
          <w:tcPr>
            <w:tcW w:w="1178" w:type="dxa"/>
          </w:tcPr>
          <w:p w:rsidR="001608CE" w:rsidRDefault="001608CE" w:rsidP="000A7D2D"/>
        </w:tc>
        <w:tc>
          <w:tcPr>
            <w:tcW w:w="1232" w:type="dxa"/>
          </w:tcPr>
          <w:p w:rsidR="001608CE" w:rsidRDefault="001608CE" w:rsidP="000A7D2D"/>
        </w:tc>
      </w:tr>
      <w:tr w:rsidR="00724CB1" w:rsidTr="00A96741">
        <w:trPr>
          <w:jc w:val="center"/>
        </w:trPr>
        <w:tc>
          <w:tcPr>
            <w:tcW w:w="534" w:type="dxa"/>
          </w:tcPr>
          <w:p w:rsidR="00724CB1" w:rsidRPr="00724CB1" w:rsidRDefault="001608CE" w:rsidP="00DC5FA1">
            <w:pPr>
              <w:jc w:val="center"/>
              <w:rPr>
                <w:rFonts w:asciiTheme="minorHAnsi" w:hAnsiTheme="minorHAnsi"/>
                <w:sz w:val="16"/>
                <w:szCs w:val="16"/>
              </w:rPr>
            </w:pPr>
            <w:r>
              <w:rPr>
                <w:rFonts w:asciiTheme="minorHAnsi" w:hAnsiTheme="minorHAnsi"/>
                <w:sz w:val="16"/>
                <w:szCs w:val="16"/>
              </w:rPr>
              <w:t>6</w:t>
            </w:r>
          </w:p>
        </w:tc>
        <w:tc>
          <w:tcPr>
            <w:tcW w:w="8168" w:type="dxa"/>
          </w:tcPr>
          <w:p w:rsidR="00724CB1" w:rsidRPr="00724CB1" w:rsidRDefault="00724CB1" w:rsidP="00DC5FA1">
            <w:pPr>
              <w:spacing w:line="276" w:lineRule="auto"/>
              <w:jc w:val="both"/>
              <w:rPr>
                <w:rFonts w:asciiTheme="minorHAnsi" w:hAnsiTheme="minorHAnsi"/>
                <w:sz w:val="16"/>
                <w:szCs w:val="16"/>
              </w:rPr>
            </w:pPr>
            <w:r w:rsidRPr="00724CB1">
              <w:rPr>
                <w:rFonts w:asciiTheme="minorHAnsi" w:hAnsiTheme="minorHAnsi"/>
                <w:sz w:val="16"/>
                <w:szCs w:val="16"/>
                <w:lang w:val="en-US"/>
              </w:rPr>
              <w:t>O</w:t>
            </w:r>
            <w:r w:rsidRPr="00724CB1">
              <w:rPr>
                <w:rFonts w:asciiTheme="minorHAnsi" w:hAnsiTheme="minorHAnsi"/>
                <w:sz w:val="16"/>
                <w:szCs w:val="16"/>
              </w:rPr>
              <w:t>ι συμμετέχοντες θα πρέπει να προσκομίσουν υπεύθυνη δήλωση του Ν. 1599/1986/Α΄75 στην οποία θα δηλώνουν ότι:</w:t>
            </w:r>
          </w:p>
          <w:p w:rsidR="00724CB1" w:rsidRPr="001608CE" w:rsidRDefault="00724CB1" w:rsidP="001608CE">
            <w:pPr>
              <w:pStyle w:val="a3"/>
              <w:numPr>
                <w:ilvl w:val="0"/>
                <w:numId w:val="27"/>
              </w:numPr>
              <w:tabs>
                <w:tab w:val="left" w:pos="993"/>
              </w:tabs>
              <w:spacing w:line="276" w:lineRule="auto"/>
              <w:ind w:left="346" w:hanging="284"/>
              <w:jc w:val="both"/>
              <w:rPr>
                <w:rFonts w:asciiTheme="minorHAnsi" w:hAnsiTheme="minorHAnsi"/>
                <w:sz w:val="16"/>
                <w:szCs w:val="16"/>
              </w:rPr>
            </w:pPr>
            <w:r w:rsidRPr="001608CE">
              <w:rPr>
                <w:rFonts w:asciiTheme="minorHAnsi" w:hAnsiTheme="minorHAnsi"/>
                <w:sz w:val="16"/>
                <w:szCs w:val="16"/>
              </w:rPr>
              <w:t>εφόσον κάποιο από τα προσφερόμενα είδη αποδειχτεί είτε ελαττωματικό, είτε εκτυπώσει αριθμό σελίδων λιγότερο από το 80% του εκτιμώμενου αριθμού εκτυπωμένων σελίδων που αναφέρει η κατασκευάστρια εταιρεία, θα αντικατασταθεί άμεσα με νέο αρίστης ποιότητας .</w:t>
            </w:r>
          </w:p>
          <w:p w:rsidR="00724CB1" w:rsidRPr="001608CE" w:rsidRDefault="00724CB1" w:rsidP="001608CE">
            <w:pPr>
              <w:pStyle w:val="a3"/>
              <w:numPr>
                <w:ilvl w:val="0"/>
                <w:numId w:val="27"/>
              </w:numPr>
              <w:tabs>
                <w:tab w:val="left" w:pos="993"/>
              </w:tabs>
              <w:ind w:left="346" w:hanging="284"/>
              <w:jc w:val="both"/>
              <w:rPr>
                <w:rFonts w:asciiTheme="minorHAnsi" w:hAnsiTheme="minorHAnsi"/>
                <w:sz w:val="16"/>
                <w:szCs w:val="16"/>
              </w:rPr>
            </w:pPr>
            <w:r w:rsidRPr="001608CE">
              <w:rPr>
                <w:rFonts w:asciiTheme="minorHAnsi" w:hAnsiTheme="minorHAnsi"/>
                <w:sz w:val="16"/>
                <w:szCs w:val="16"/>
              </w:rPr>
              <w:t>σε περίπτωση που στη συσκευή που θα τοποθετηθεί το μελάνι προκληθεί βλάβη εξαιτίας του μελανιού, θα αναλάβουν εξ ολοκλήρου την επισκευή ή ακόμα και την αντικατάσταση της συσκευής, χωρίς περαιτέρω οικονομική επιβάρυνση του ΓΧΚ.</w:t>
            </w:r>
          </w:p>
          <w:p w:rsidR="00724CB1" w:rsidRPr="001608CE" w:rsidRDefault="00724CB1" w:rsidP="001608CE">
            <w:pPr>
              <w:pStyle w:val="a3"/>
              <w:numPr>
                <w:ilvl w:val="0"/>
                <w:numId w:val="27"/>
              </w:numPr>
              <w:tabs>
                <w:tab w:val="left" w:pos="993"/>
              </w:tabs>
              <w:spacing w:line="276" w:lineRule="auto"/>
              <w:ind w:left="346" w:hanging="284"/>
              <w:jc w:val="both"/>
              <w:rPr>
                <w:rFonts w:asciiTheme="minorHAnsi" w:hAnsiTheme="minorHAnsi"/>
                <w:sz w:val="16"/>
                <w:szCs w:val="16"/>
              </w:rPr>
            </w:pPr>
            <w:r w:rsidRPr="001608CE">
              <w:rPr>
                <w:rFonts w:asciiTheme="minorHAnsi" w:hAnsiTheme="minorHAnsi"/>
                <w:sz w:val="16"/>
                <w:szCs w:val="16"/>
              </w:rPr>
              <w:t>παρέχουν εγγυήσεις καλής λειτουργίας, τουλάχιστον δέκα οκτώ (18) µηνών, από την ημερομηνία παράδοσής τους.</w:t>
            </w:r>
          </w:p>
          <w:p w:rsidR="00724CB1" w:rsidRPr="001608CE" w:rsidRDefault="00724CB1" w:rsidP="001608CE">
            <w:pPr>
              <w:pStyle w:val="a3"/>
              <w:numPr>
                <w:ilvl w:val="0"/>
                <w:numId w:val="27"/>
              </w:numPr>
              <w:ind w:left="346" w:hanging="284"/>
              <w:jc w:val="both"/>
              <w:rPr>
                <w:rFonts w:asciiTheme="minorHAnsi" w:hAnsiTheme="minorHAnsi"/>
                <w:sz w:val="16"/>
                <w:szCs w:val="16"/>
              </w:rPr>
            </w:pPr>
            <w:r w:rsidRPr="001608CE">
              <w:rPr>
                <w:rFonts w:asciiTheme="minorHAnsi" w:hAnsiTheme="minorHAnsi"/>
                <w:sz w:val="16"/>
                <w:szCs w:val="16"/>
              </w:rPr>
              <w:t>απαιτείται δήλωση των συμμετεχόντων ότι τα προσφερόμενα είναι τα γνήσια εργοστασιακά μελάνια, ότι προέρχονται από τις εταιρείες κατασκευής των μηχανημάτων που θα τοποθετηθούν, καθώς επίσης ότι είναι καινούργια και αμεταχείριστα</w:t>
            </w:r>
            <w:r w:rsidR="001608CE">
              <w:rPr>
                <w:rFonts w:asciiTheme="minorHAnsi" w:hAnsiTheme="minorHAnsi"/>
                <w:sz w:val="16"/>
                <w:szCs w:val="16"/>
              </w:rPr>
              <w:t>.</w:t>
            </w:r>
          </w:p>
        </w:tc>
        <w:tc>
          <w:tcPr>
            <w:tcW w:w="1178" w:type="dxa"/>
          </w:tcPr>
          <w:p w:rsidR="00724CB1" w:rsidRDefault="00724CB1" w:rsidP="000A7D2D"/>
        </w:tc>
        <w:tc>
          <w:tcPr>
            <w:tcW w:w="1232" w:type="dxa"/>
          </w:tcPr>
          <w:p w:rsidR="00724CB1" w:rsidRDefault="00724CB1" w:rsidP="000A7D2D"/>
        </w:tc>
      </w:tr>
      <w:tr w:rsidR="00B657E5" w:rsidTr="00A96741">
        <w:trPr>
          <w:jc w:val="center"/>
        </w:trPr>
        <w:tc>
          <w:tcPr>
            <w:tcW w:w="534" w:type="dxa"/>
          </w:tcPr>
          <w:p w:rsidR="00B657E5" w:rsidRDefault="00B657E5" w:rsidP="00DC5FA1">
            <w:pPr>
              <w:jc w:val="center"/>
              <w:rPr>
                <w:rFonts w:asciiTheme="minorHAnsi" w:hAnsiTheme="minorHAnsi"/>
                <w:sz w:val="16"/>
                <w:szCs w:val="16"/>
              </w:rPr>
            </w:pPr>
            <w:r>
              <w:rPr>
                <w:rFonts w:asciiTheme="minorHAnsi" w:hAnsiTheme="minorHAnsi"/>
                <w:sz w:val="16"/>
                <w:szCs w:val="16"/>
              </w:rPr>
              <w:t>7</w:t>
            </w:r>
          </w:p>
        </w:tc>
        <w:tc>
          <w:tcPr>
            <w:tcW w:w="8168" w:type="dxa"/>
          </w:tcPr>
          <w:p w:rsidR="00B657E5" w:rsidRPr="00B657E5" w:rsidRDefault="00B657E5" w:rsidP="00B657E5">
            <w:pPr>
              <w:tabs>
                <w:tab w:val="left" w:pos="993"/>
              </w:tabs>
              <w:spacing w:line="276" w:lineRule="auto"/>
              <w:ind w:left="360"/>
              <w:jc w:val="both"/>
              <w:rPr>
                <w:rFonts w:asciiTheme="minorHAnsi" w:hAnsiTheme="minorHAnsi"/>
                <w:sz w:val="16"/>
                <w:szCs w:val="16"/>
              </w:rPr>
            </w:pPr>
            <w:r w:rsidRPr="00B657E5">
              <w:rPr>
                <w:rFonts w:asciiTheme="minorHAnsi" w:hAnsiTheme="minorHAnsi"/>
                <w:sz w:val="16"/>
                <w:szCs w:val="16"/>
              </w:rPr>
              <w:t>Είδη που έχουν παραγγελθεί ή και παραληφθεί αλλά δεν μπορούν να χρησιμοποιηθούν λόγω μεταγενέστερης βλάβης και αδυναμίας επισκευής των εκτυπωτικών μηχανημάτων για τα οποία προορίζονται, επιστρέφονται στον προμηθευτή, εφόσον η συσκευασία τους είναι αναλλοίωτη και η ημερομηνία λήξης τους διαχειρίσιμη και αντικαθίστανται από άλλα χρήσιμα για την Υπηρεσία, ίσης αξίας.</w:t>
            </w:r>
          </w:p>
          <w:p w:rsidR="00B657E5" w:rsidRPr="00B657E5" w:rsidRDefault="00B657E5" w:rsidP="00DC5FA1">
            <w:pPr>
              <w:spacing w:line="276" w:lineRule="auto"/>
              <w:jc w:val="both"/>
              <w:rPr>
                <w:rFonts w:asciiTheme="minorHAnsi" w:hAnsiTheme="minorHAnsi"/>
                <w:sz w:val="16"/>
                <w:szCs w:val="16"/>
              </w:rPr>
            </w:pPr>
          </w:p>
        </w:tc>
        <w:tc>
          <w:tcPr>
            <w:tcW w:w="1178" w:type="dxa"/>
          </w:tcPr>
          <w:p w:rsidR="00B657E5" w:rsidRDefault="00B657E5" w:rsidP="000A7D2D"/>
        </w:tc>
        <w:tc>
          <w:tcPr>
            <w:tcW w:w="1232" w:type="dxa"/>
          </w:tcPr>
          <w:p w:rsidR="00B657E5" w:rsidRDefault="00B657E5" w:rsidP="000A7D2D"/>
        </w:tc>
      </w:tr>
      <w:tr w:rsidR="00D55701" w:rsidRPr="00D55701" w:rsidTr="00A96741">
        <w:trPr>
          <w:jc w:val="center"/>
        </w:trPr>
        <w:tc>
          <w:tcPr>
            <w:tcW w:w="11112" w:type="dxa"/>
            <w:gridSpan w:val="4"/>
          </w:tcPr>
          <w:p w:rsidR="00D55701" w:rsidRPr="00D55701" w:rsidRDefault="00EB4F13" w:rsidP="000F51D2">
            <w:pPr>
              <w:rPr>
                <w:rFonts w:ascii="Calibri" w:hAnsi="Calibri"/>
                <w:b/>
                <w:sz w:val="16"/>
                <w:szCs w:val="16"/>
              </w:rPr>
            </w:pPr>
            <w:r>
              <w:rPr>
                <w:rFonts w:ascii="Calibri" w:hAnsi="Calibri"/>
                <w:b/>
                <w:sz w:val="16"/>
                <w:szCs w:val="16"/>
              </w:rPr>
              <w:t xml:space="preserve">Β. ΓΙΑ ΤΑ ΙΣΟΔΥΝΑΜΑ </w:t>
            </w:r>
            <w:r w:rsidR="00D55701" w:rsidRPr="00D55701">
              <w:rPr>
                <w:rFonts w:ascii="Calibri" w:hAnsi="Calibri"/>
                <w:b/>
                <w:sz w:val="16"/>
                <w:szCs w:val="16"/>
              </w:rPr>
              <w:t>ΜΕΛΑΝΙΑ</w:t>
            </w:r>
          </w:p>
        </w:tc>
      </w:tr>
      <w:tr w:rsidR="00D55701" w:rsidTr="00A96741">
        <w:trPr>
          <w:jc w:val="center"/>
        </w:trPr>
        <w:tc>
          <w:tcPr>
            <w:tcW w:w="534"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Α/Α</w:t>
            </w:r>
          </w:p>
        </w:tc>
        <w:tc>
          <w:tcPr>
            <w:tcW w:w="8168"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c>
          <w:tcPr>
            <w:tcW w:w="1178"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ΠΡΟΣΦΕΡΕΤΑΙ ΝΑΙ/ΟΧΙ</w:t>
            </w:r>
          </w:p>
        </w:tc>
        <w:tc>
          <w:tcPr>
            <w:tcW w:w="1232"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ΠΑΡΑΠΟΜΠΗ</w:t>
            </w:r>
          </w:p>
        </w:tc>
      </w:tr>
      <w:tr w:rsidR="00EB4F13" w:rsidTr="00A96741">
        <w:trPr>
          <w:jc w:val="center"/>
        </w:trPr>
        <w:tc>
          <w:tcPr>
            <w:tcW w:w="534" w:type="dxa"/>
          </w:tcPr>
          <w:p w:rsidR="00EB4F13" w:rsidRPr="00340015" w:rsidRDefault="00EB4F13" w:rsidP="00D55701">
            <w:pPr>
              <w:jc w:val="center"/>
              <w:rPr>
                <w:rFonts w:asciiTheme="minorHAnsi" w:hAnsiTheme="minorHAnsi"/>
                <w:sz w:val="16"/>
                <w:szCs w:val="16"/>
              </w:rPr>
            </w:pPr>
            <w:r w:rsidRPr="00340015">
              <w:rPr>
                <w:rFonts w:asciiTheme="minorHAnsi" w:hAnsiTheme="minorHAnsi"/>
                <w:sz w:val="16"/>
                <w:szCs w:val="16"/>
              </w:rPr>
              <w:t>1</w:t>
            </w:r>
          </w:p>
        </w:tc>
        <w:tc>
          <w:tcPr>
            <w:tcW w:w="8168" w:type="dxa"/>
          </w:tcPr>
          <w:p w:rsidR="00EB4F13" w:rsidRPr="00EB4F13" w:rsidRDefault="00EB4F13" w:rsidP="00D82B29">
            <w:pPr>
              <w:rPr>
                <w:rFonts w:asciiTheme="minorHAnsi" w:hAnsiTheme="minorHAnsi"/>
                <w:sz w:val="16"/>
                <w:szCs w:val="16"/>
              </w:rPr>
            </w:pPr>
            <w:r>
              <w:rPr>
                <w:rFonts w:asciiTheme="minorHAnsi" w:hAnsiTheme="minorHAnsi"/>
                <w:sz w:val="16"/>
                <w:szCs w:val="16"/>
              </w:rPr>
              <w:t>απαιτείται σ</w:t>
            </w:r>
            <w:r w:rsidRPr="00EB4F13">
              <w:rPr>
                <w:rFonts w:asciiTheme="minorHAnsi" w:hAnsiTheme="minorHAnsi"/>
                <w:sz w:val="16"/>
                <w:szCs w:val="16"/>
              </w:rPr>
              <w:t xml:space="preserve">υμφωνία με τα σημεία Α1, Α2, Α3, Α4, Α5, </w:t>
            </w:r>
            <w:r w:rsidR="00D82B29" w:rsidRPr="00EB4F13">
              <w:rPr>
                <w:rFonts w:asciiTheme="minorHAnsi" w:hAnsiTheme="minorHAnsi"/>
                <w:sz w:val="16"/>
                <w:szCs w:val="16"/>
              </w:rPr>
              <w:t xml:space="preserve">Α6α, Α6β </w:t>
            </w:r>
            <w:r w:rsidR="00D82B29">
              <w:rPr>
                <w:rFonts w:asciiTheme="minorHAnsi" w:hAnsiTheme="minorHAnsi"/>
                <w:sz w:val="16"/>
                <w:szCs w:val="16"/>
              </w:rPr>
              <w:t>,</w:t>
            </w:r>
            <w:r w:rsidR="00D82B29" w:rsidRPr="00EB4F13">
              <w:rPr>
                <w:rFonts w:asciiTheme="minorHAnsi" w:hAnsiTheme="minorHAnsi"/>
                <w:sz w:val="16"/>
                <w:szCs w:val="16"/>
              </w:rPr>
              <w:t xml:space="preserve"> Α6γ</w:t>
            </w:r>
            <w:r w:rsidR="00B657E5">
              <w:rPr>
                <w:rFonts w:asciiTheme="minorHAnsi" w:hAnsiTheme="minorHAnsi"/>
                <w:sz w:val="16"/>
                <w:szCs w:val="16"/>
              </w:rPr>
              <w:t>, Α7</w:t>
            </w:r>
          </w:p>
        </w:tc>
        <w:tc>
          <w:tcPr>
            <w:tcW w:w="1178" w:type="dxa"/>
          </w:tcPr>
          <w:p w:rsidR="00EB4F13" w:rsidRPr="00724CB1" w:rsidRDefault="00EB4F13" w:rsidP="00D55701">
            <w:pPr>
              <w:jc w:val="center"/>
              <w:rPr>
                <w:rFonts w:asciiTheme="minorHAnsi" w:hAnsiTheme="minorHAnsi"/>
                <w:b/>
                <w:sz w:val="16"/>
                <w:szCs w:val="16"/>
              </w:rPr>
            </w:pPr>
          </w:p>
        </w:tc>
        <w:tc>
          <w:tcPr>
            <w:tcW w:w="1232" w:type="dxa"/>
          </w:tcPr>
          <w:p w:rsidR="00EB4F13" w:rsidRPr="00724CB1" w:rsidRDefault="00EB4F13" w:rsidP="00D55701">
            <w:pPr>
              <w:jc w:val="center"/>
              <w:rPr>
                <w:rFonts w:asciiTheme="minorHAnsi" w:hAnsiTheme="minorHAnsi"/>
                <w:b/>
                <w:sz w:val="16"/>
                <w:szCs w:val="16"/>
              </w:rPr>
            </w:pPr>
          </w:p>
        </w:tc>
      </w:tr>
      <w:tr w:rsidR="00D55701" w:rsidTr="00A96741">
        <w:trPr>
          <w:jc w:val="center"/>
        </w:trPr>
        <w:tc>
          <w:tcPr>
            <w:tcW w:w="534" w:type="dxa"/>
          </w:tcPr>
          <w:p w:rsidR="00D55701" w:rsidRPr="00D55701" w:rsidRDefault="00EB4F13" w:rsidP="00DC5FA1">
            <w:pPr>
              <w:jc w:val="center"/>
              <w:rPr>
                <w:rFonts w:asciiTheme="minorHAnsi" w:hAnsiTheme="minorHAnsi"/>
                <w:sz w:val="16"/>
                <w:szCs w:val="16"/>
              </w:rPr>
            </w:pPr>
            <w:r>
              <w:rPr>
                <w:rFonts w:asciiTheme="minorHAnsi" w:hAnsiTheme="minorHAnsi"/>
                <w:sz w:val="16"/>
                <w:szCs w:val="16"/>
              </w:rPr>
              <w:t>2</w:t>
            </w:r>
          </w:p>
        </w:tc>
        <w:tc>
          <w:tcPr>
            <w:tcW w:w="8168" w:type="dxa"/>
          </w:tcPr>
          <w:p w:rsidR="00D55701" w:rsidRPr="00D55701" w:rsidRDefault="00D55701" w:rsidP="00DC5FA1">
            <w:pPr>
              <w:spacing w:line="276" w:lineRule="auto"/>
              <w:jc w:val="both"/>
              <w:rPr>
                <w:rFonts w:asciiTheme="minorHAnsi" w:hAnsiTheme="minorHAnsi"/>
                <w:sz w:val="16"/>
                <w:szCs w:val="16"/>
              </w:rPr>
            </w:pPr>
            <w:r w:rsidRPr="00D55701">
              <w:rPr>
                <w:rFonts w:asciiTheme="minorHAnsi" w:hAnsiTheme="minorHAnsi"/>
                <w:sz w:val="16"/>
                <w:szCs w:val="16"/>
              </w:rPr>
              <w:t xml:space="preserve">απαιτείται </w:t>
            </w:r>
            <w:r w:rsidRPr="00D55701">
              <w:rPr>
                <w:rFonts w:asciiTheme="minorHAnsi" w:hAnsiTheme="minorHAnsi" w:cs="ArialMT"/>
                <w:color w:val="000000"/>
                <w:sz w:val="16"/>
                <w:szCs w:val="16"/>
                <w:lang w:eastAsia="en-US"/>
              </w:rPr>
              <w:t>έγγραφη βεβαίωση από τον κατασκευαστή των αντίστοιχων εκτυπωτών ή τον επίσημο αντιπρόσωπο τ</w:t>
            </w:r>
            <w:r w:rsidR="00340015">
              <w:rPr>
                <w:rFonts w:asciiTheme="minorHAnsi" w:hAnsiTheme="minorHAnsi" w:cs="ArialMT"/>
                <w:color w:val="000000"/>
                <w:sz w:val="16"/>
                <w:szCs w:val="16"/>
                <w:lang w:eastAsia="en-US"/>
              </w:rPr>
              <w:t>ου στην Ελλάδα, ότι</w:t>
            </w:r>
            <w:r w:rsidRPr="00D55701">
              <w:rPr>
                <w:rFonts w:asciiTheme="minorHAnsi" w:hAnsiTheme="minorHAnsi" w:cs="ArialMT"/>
                <w:color w:val="000000"/>
                <w:sz w:val="16"/>
                <w:szCs w:val="16"/>
                <w:lang w:eastAsia="en-US"/>
              </w:rPr>
              <w:t xml:space="preserve"> τα προσφερόμενα ισοδύναμα αναλώσιμα είναι κατάλληλα προς χρήση για τους εκτυπωτές για τους οποίους προορίζονται.</w:t>
            </w:r>
          </w:p>
        </w:tc>
        <w:tc>
          <w:tcPr>
            <w:tcW w:w="1178" w:type="dxa"/>
          </w:tcPr>
          <w:p w:rsidR="00D55701" w:rsidRDefault="00D55701" w:rsidP="000A7D2D"/>
        </w:tc>
        <w:tc>
          <w:tcPr>
            <w:tcW w:w="1232" w:type="dxa"/>
          </w:tcPr>
          <w:p w:rsidR="00D55701" w:rsidRDefault="00D55701" w:rsidP="000A7D2D"/>
        </w:tc>
      </w:tr>
      <w:tr w:rsidR="00D55701" w:rsidTr="00A96741">
        <w:trPr>
          <w:jc w:val="center"/>
        </w:trPr>
        <w:tc>
          <w:tcPr>
            <w:tcW w:w="534" w:type="dxa"/>
          </w:tcPr>
          <w:p w:rsidR="00D55701" w:rsidRPr="00D55701" w:rsidRDefault="00EB4F13" w:rsidP="00DC5FA1">
            <w:pPr>
              <w:jc w:val="center"/>
              <w:rPr>
                <w:rFonts w:asciiTheme="minorHAnsi" w:hAnsiTheme="minorHAnsi"/>
                <w:sz w:val="16"/>
                <w:szCs w:val="16"/>
              </w:rPr>
            </w:pPr>
            <w:r>
              <w:rPr>
                <w:rFonts w:asciiTheme="minorHAnsi" w:hAnsiTheme="minorHAnsi"/>
                <w:sz w:val="16"/>
                <w:szCs w:val="16"/>
              </w:rPr>
              <w:t>3</w:t>
            </w:r>
          </w:p>
        </w:tc>
        <w:tc>
          <w:tcPr>
            <w:tcW w:w="8168" w:type="dxa"/>
          </w:tcPr>
          <w:p w:rsidR="00D55701" w:rsidRPr="00D55701" w:rsidRDefault="00D55701" w:rsidP="00D55701">
            <w:pPr>
              <w:jc w:val="both"/>
              <w:rPr>
                <w:rFonts w:asciiTheme="minorHAnsi" w:hAnsiTheme="minorHAnsi"/>
                <w:sz w:val="16"/>
                <w:szCs w:val="16"/>
              </w:rPr>
            </w:pPr>
            <w:r w:rsidRPr="00D55701">
              <w:rPr>
                <w:rFonts w:asciiTheme="minorHAnsi" w:hAnsiTheme="minorHAnsi"/>
                <w:sz w:val="16"/>
                <w:szCs w:val="16"/>
              </w:rPr>
              <w:t>απαιτείται δήλωση των συμμετεχόντων ότι τα προσφερόμενα είδη θα έχουν ημερομηνία λήξης τουλάχιστον δύο (2) χρόνια μετά την ημερομηνία παράδοσης και ότι ο αριθμός των εκτιμούμενων εκτυπωμένων σελίδων δεν είναι μικρότερος των αντίστοιχων του γνήσιου (original) προϊόντος.</w:t>
            </w:r>
          </w:p>
        </w:tc>
        <w:tc>
          <w:tcPr>
            <w:tcW w:w="1178" w:type="dxa"/>
          </w:tcPr>
          <w:p w:rsidR="00D55701" w:rsidRDefault="00D55701" w:rsidP="000A7D2D"/>
        </w:tc>
        <w:tc>
          <w:tcPr>
            <w:tcW w:w="1232" w:type="dxa"/>
          </w:tcPr>
          <w:p w:rsidR="00D55701" w:rsidRDefault="00D55701" w:rsidP="000A7D2D"/>
        </w:tc>
      </w:tr>
      <w:tr w:rsidR="00D55701" w:rsidTr="00A96741">
        <w:trPr>
          <w:jc w:val="center"/>
        </w:trPr>
        <w:tc>
          <w:tcPr>
            <w:tcW w:w="534" w:type="dxa"/>
          </w:tcPr>
          <w:p w:rsidR="00D55701" w:rsidRPr="00D55701" w:rsidRDefault="00EB4F13" w:rsidP="00DC5FA1">
            <w:pPr>
              <w:jc w:val="center"/>
              <w:rPr>
                <w:rFonts w:asciiTheme="minorHAnsi" w:hAnsiTheme="minorHAnsi"/>
                <w:sz w:val="16"/>
                <w:szCs w:val="16"/>
              </w:rPr>
            </w:pPr>
            <w:r>
              <w:rPr>
                <w:rFonts w:asciiTheme="minorHAnsi" w:hAnsiTheme="minorHAnsi"/>
                <w:sz w:val="16"/>
                <w:szCs w:val="16"/>
              </w:rPr>
              <w:t>4</w:t>
            </w:r>
          </w:p>
        </w:tc>
        <w:tc>
          <w:tcPr>
            <w:tcW w:w="8168" w:type="dxa"/>
          </w:tcPr>
          <w:p w:rsidR="00D55701" w:rsidRPr="00D55701" w:rsidRDefault="00D55701" w:rsidP="000F51D2">
            <w:pPr>
              <w:jc w:val="both"/>
              <w:rPr>
                <w:rFonts w:asciiTheme="minorHAnsi" w:hAnsiTheme="minorHAnsi"/>
                <w:sz w:val="16"/>
                <w:szCs w:val="16"/>
              </w:rPr>
            </w:pPr>
            <w:r w:rsidRPr="00D55701">
              <w:rPr>
                <w:rFonts w:asciiTheme="minorHAnsi" w:hAnsiTheme="minorHAnsi"/>
                <w:sz w:val="16"/>
                <w:szCs w:val="16"/>
              </w:rPr>
              <w:t>στην εξωτερική τους συσκευασία θα αναγράφεται η συμβατότητα τύπου–μοντέλου, και η ημερομηνία λήξης, εσωτερικά θα είναι αεροστεγώς συσκευασμένα</w:t>
            </w:r>
          </w:p>
        </w:tc>
        <w:tc>
          <w:tcPr>
            <w:tcW w:w="1178" w:type="dxa"/>
          </w:tcPr>
          <w:p w:rsidR="00D55701" w:rsidRDefault="00D55701" w:rsidP="000A7D2D"/>
        </w:tc>
        <w:tc>
          <w:tcPr>
            <w:tcW w:w="1232" w:type="dxa"/>
          </w:tcPr>
          <w:p w:rsidR="00D55701" w:rsidRDefault="00D55701" w:rsidP="000A7D2D"/>
        </w:tc>
      </w:tr>
      <w:tr w:rsidR="00B073AD" w:rsidTr="00A96741">
        <w:trPr>
          <w:jc w:val="center"/>
        </w:trPr>
        <w:tc>
          <w:tcPr>
            <w:tcW w:w="534" w:type="dxa"/>
          </w:tcPr>
          <w:p w:rsidR="00B073AD" w:rsidRDefault="00B073AD" w:rsidP="00DC5FA1">
            <w:pPr>
              <w:jc w:val="center"/>
              <w:rPr>
                <w:rFonts w:asciiTheme="minorHAnsi" w:hAnsiTheme="minorHAnsi"/>
                <w:sz w:val="16"/>
                <w:szCs w:val="16"/>
              </w:rPr>
            </w:pPr>
            <w:r>
              <w:rPr>
                <w:rFonts w:asciiTheme="minorHAnsi" w:hAnsiTheme="minorHAnsi"/>
                <w:sz w:val="16"/>
                <w:szCs w:val="16"/>
              </w:rPr>
              <w:t>5</w:t>
            </w:r>
          </w:p>
        </w:tc>
        <w:tc>
          <w:tcPr>
            <w:tcW w:w="8168" w:type="dxa"/>
          </w:tcPr>
          <w:p w:rsidR="00B073AD" w:rsidRPr="00B073AD" w:rsidRDefault="00B073AD" w:rsidP="000F51D2">
            <w:pPr>
              <w:jc w:val="both"/>
              <w:rPr>
                <w:rFonts w:asciiTheme="minorHAnsi" w:hAnsiTheme="minorHAnsi"/>
                <w:sz w:val="16"/>
                <w:szCs w:val="16"/>
              </w:rPr>
            </w:pPr>
            <w:r>
              <w:rPr>
                <w:rFonts w:asciiTheme="minorHAnsi" w:hAnsiTheme="minorHAnsi"/>
                <w:sz w:val="16"/>
                <w:szCs w:val="16"/>
              </w:rPr>
              <w:t>Τα προσφερόμενα είδη δεν πρέπει να είναι αναγομωμένα (</w:t>
            </w:r>
            <w:r>
              <w:rPr>
                <w:rFonts w:asciiTheme="minorHAnsi" w:hAnsiTheme="minorHAnsi"/>
                <w:sz w:val="16"/>
                <w:szCs w:val="16"/>
                <w:lang w:val="en-US"/>
              </w:rPr>
              <w:t>refilled</w:t>
            </w:r>
            <w:r w:rsidRPr="00B073AD">
              <w:rPr>
                <w:rFonts w:asciiTheme="minorHAnsi" w:hAnsiTheme="minorHAnsi"/>
                <w:sz w:val="16"/>
                <w:szCs w:val="16"/>
              </w:rPr>
              <w:t>)</w:t>
            </w:r>
          </w:p>
        </w:tc>
        <w:tc>
          <w:tcPr>
            <w:tcW w:w="1178" w:type="dxa"/>
          </w:tcPr>
          <w:p w:rsidR="00B073AD" w:rsidRDefault="00B073AD" w:rsidP="000A7D2D"/>
        </w:tc>
        <w:tc>
          <w:tcPr>
            <w:tcW w:w="1232" w:type="dxa"/>
          </w:tcPr>
          <w:p w:rsidR="00B073AD" w:rsidRDefault="00B073AD" w:rsidP="000A7D2D"/>
        </w:tc>
      </w:tr>
      <w:tr w:rsidR="00D55701" w:rsidTr="00A96741">
        <w:trPr>
          <w:jc w:val="center"/>
        </w:trPr>
        <w:tc>
          <w:tcPr>
            <w:tcW w:w="11112" w:type="dxa"/>
            <w:gridSpan w:val="4"/>
          </w:tcPr>
          <w:p w:rsidR="000F51D2" w:rsidRDefault="00D55701" w:rsidP="000F51D2">
            <w:pPr>
              <w:rPr>
                <w:rFonts w:asciiTheme="minorHAnsi" w:hAnsiTheme="minorHAnsi"/>
                <w:color w:val="000000"/>
                <w:sz w:val="16"/>
                <w:szCs w:val="16"/>
                <w:shd w:val="clear" w:color="auto" w:fill="FFFFFF"/>
              </w:rPr>
            </w:pPr>
            <w:r w:rsidRPr="00D55701">
              <w:rPr>
                <w:rFonts w:asciiTheme="minorHAnsi" w:hAnsiTheme="minorHAnsi"/>
                <w:b/>
                <w:color w:val="000000"/>
                <w:sz w:val="16"/>
                <w:szCs w:val="16"/>
                <w:shd w:val="clear" w:color="auto" w:fill="FFFFFF"/>
              </w:rPr>
              <w:t>Γ.ΓΙΑ ΤΑ ΙΣΟΔΥΝΑΜΑ/ ΣΥΜΒΑΤΑ ΜΕΛΑΝΙΑ</w:t>
            </w:r>
          </w:p>
          <w:p w:rsidR="00D55701" w:rsidRPr="00D55701" w:rsidRDefault="00D55701" w:rsidP="000F51D2">
            <w:pPr>
              <w:jc w:val="both"/>
              <w:rPr>
                <w:sz w:val="16"/>
                <w:szCs w:val="16"/>
              </w:rPr>
            </w:pPr>
            <w:r w:rsidRPr="00D55701">
              <w:rPr>
                <w:rFonts w:asciiTheme="minorHAnsi" w:hAnsiTheme="minorHAnsi"/>
                <w:color w:val="000000"/>
                <w:sz w:val="16"/>
                <w:szCs w:val="16"/>
                <w:shd w:val="clear" w:color="auto" w:fill="FFFFFF"/>
              </w:rPr>
              <w:t>(Σε περίπτωση που κάποια από τα προσφερόμενα είδη έχουν καταργηθεί και δεν υπάρχει η δυνατότητα προσφορά</w:t>
            </w:r>
            <w:r w:rsidR="00EB4F13">
              <w:rPr>
                <w:rFonts w:asciiTheme="minorHAnsi" w:hAnsiTheme="minorHAnsi"/>
                <w:color w:val="000000"/>
                <w:sz w:val="16"/>
                <w:szCs w:val="16"/>
                <w:shd w:val="clear" w:color="auto" w:fill="FFFFFF"/>
              </w:rPr>
              <w:t>ς</w:t>
            </w:r>
            <w:r w:rsidRPr="00D55701">
              <w:rPr>
                <w:rFonts w:asciiTheme="minorHAnsi" w:hAnsiTheme="minorHAnsi"/>
                <w:color w:val="000000"/>
                <w:sz w:val="16"/>
                <w:szCs w:val="16"/>
                <w:shd w:val="clear" w:color="auto" w:fill="FFFFFF"/>
              </w:rPr>
              <w:t xml:space="preserve"> γνήσιου μελανιού ή ισοδύναμου με </w:t>
            </w:r>
            <w:r w:rsidRPr="00D55701">
              <w:rPr>
                <w:rFonts w:asciiTheme="minorHAnsi" w:hAnsiTheme="minorHAnsi" w:cs="ArialMT"/>
                <w:color w:val="000000"/>
                <w:sz w:val="16"/>
                <w:szCs w:val="16"/>
                <w:lang w:eastAsia="en-US"/>
              </w:rPr>
              <w:t xml:space="preserve">έγγραφη βεβαίωση από τον κατασκευαστή των αντίστοιχων εκτυπωτών ή τον επίσημο αντιπρόσωπο του στην Ελλάδα, ότι τα προσφερόμενα ισοδύναμα </w:t>
            </w:r>
            <w:r w:rsidR="000F51D2">
              <w:rPr>
                <w:rFonts w:asciiTheme="minorHAnsi" w:hAnsiTheme="minorHAnsi" w:cs="ArialMT"/>
                <w:color w:val="000000"/>
                <w:sz w:val="16"/>
                <w:szCs w:val="16"/>
                <w:lang w:eastAsia="en-US"/>
              </w:rPr>
              <w:t>μελάνια</w:t>
            </w:r>
            <w:r w:rsidRPr="00D55701">
              <w:rPr>
                <w:rFonts w:asciiTheme="minorHAnsi" w:hAnsiTheme="minorHAnsi" w:cs="ArialMT"/>
                <w:color w:val="000000"/>
                <w:sz w:val="16"/>
                <w:szCs w:val="16"/>
                <w:lang w:eastAsia="en-US"/>
              </w:rPr>
              <w:t xml:space="preserve"> είναι κατάλληλα προς χρήση για τους εκτυπωτές για τους οποίους προορίζονται</w:t>
            </w:r>
            <w:r w:rsidRPr="00D55701">
              <w:rPr>
                <w:rFonts w:asciiTheme="minorHAnsi" w:hAnsiTheme="minorHAnsi"/>
                <w:color w:val="000000"/>
                <w:sz w:val="16"/>
                <w:szCs w:val="16"/>
                <w:shd w:val="clear" w:color="auto" w:fill="FFFFFF"/>
              </w:rPr>
              <w:t xml:space="preserve">) </w:t>
            </w:r>
          </w:p>
        </w:tc>
      </w:tr>
      <w:tr w:rsidR="00D55701" w:rsidTr="00A96741">
        <w:trPr>
          <w:jc w:val="center"/>
        </w:trPr>
        <w:tc>
          <w:tcPr>
            <w:tcW w:w="534"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Α/Α</w:t>
            </w:r>
          </w:p>
        </w:tc>
        <w:tc>
          <w:tcPr>
            <w:tcW w:w="8168"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c>
          <w:tcPr>
            <w:tcW w:w="1178"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ΠΡΟΣΦΕΡΕΤΑΙ ΝΑΙ/ΟΧΙ</w:t>
            </w:r>
          </w:p>
        </w:tc>
        <w:tc>
          <w:tcPr>
            <w:tcW w:w="1232"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ΠΑΡΑΠΟΜΠΗ</w:t>
            </w:r>
          </w:p>
        </w:tc>
      </w:tr>
      <w:tr w:rsidR="00D55701" w:rsidTr="00A96741">
        <w:trPr>
          <w:jc w:val="center"/>
        </w:trPr>
        <w:tc>
          <w:tcPr>
            <w:tcW w:w="534" w:type="dxa"/>
          </w:tcPr>
          <w:p w:rsidR="00D55701" w:rsidRPr="00D55701" w:rsidRDefault="00D55701" w:rsidP="00DC5FA1">
            <w:pPr>
              <w:jc w:val="center"/>
              <w:rPr>
                <w:rFonts w:asciiTheme="minorHAnsi" w:hAnsiTheme="minorHAnsi"/>
                <w:sz w:val="16"/>
                <w:szCs w:val="16"/>
              </w:rPr>
            </w:pPr>
            <w:r w:rsidRPr="00D55701">
              <w:rPr>
                <w:rFonts w:asciiTheme="minorHAnsi" w:hAnsiTheme="minorHAnsi"/>
                <w:sz w:val="16"/>
                <w:szCs w:val="16"/>
              </w:rPr>
              <w:t>1</w:t>
            </w:r>
          </w:p>
        </w:tc>
        <w:tc>
          <w:tcPr>
            <w:tcW w:w="8168" w:type="dxa"/>
          </w:tcPr>
          <w:p w:rsidR="00D55701" w:rsidRPr="00D55701" w:rsidRDefault="000F51D2" w:rsidP="00340015">
            <w:pPr>
              <w:jc w:val="both"/>
              <w:rPr>
                <w:rFonts w:asciiTheme="minorHAnsi" w:hAnsiTheme="minorHAnsi"/>
                <w:sz w:val="16"/>
                <w:szCs w:val="16"/>
              </w:rPr>
            </w:pPr>
            <w:r>
              <w:rPr>
                <w:rFonts w:asciiTheme="minorHAnsi" w:hAnsiTheme="minorHAnsi"/>
                <w:sz w:val="16"/>
                <w:szCs w:val="16"/>
              </w:rPr>
              <w:t>απαιτείται σ</w:t>
            </w:r>
            <w:r w:rsidRPr="00EB4F13">
              <w:rPr>
                <w:rFonts w:asciiTheme="minorHAnsi" w:hAnsiTheme="minorHAnsi"/>
                <w:sz w:val="16"/>
                <w:szCs w:val="16"/>
              </w:rPr>
              <w:t>υμφωνία με τα σημεία Α2, Α3, Α4, Α5, Α6α, Α6β και Α6γ</w:t>
            </w:r>
          </w:p>
        </w:tc>
        <w:tc>
          <w:tcPr>
            <w:tcW w:w="1178" w:type="dxa"/>
          </w:tcPr>
          <w:p w:rsidR="00D55701" w:rsidRDefault="00D55701" w:rsidP="000A7D2D"/>
        </w:tc>
        <w:tc>
          <w:tcPr>
            <w:tcW w:w="1232" w:type="dxa"/>
          </w:tcPr>
          <w:p w:rsidR="00D55701" w:rsidRDefault="00D55701" w:rsidP="000A7D2D"/>
        </w:tc>
      </w:tr>
      <w:tr w:rsidR="00D55701" w:rsidTr="00A96741">
        <w:trPr>
          <w:jc w:val="center"/>
        </w:trPr>
        <w:tc>
          <w:tcPr>
            <w:tcW w:w="534" w:type="dxa"/>
          </w:tcPr>
          <w:p w:rsidR="00D55701" w:rsidRPr="00D55701" w:rsidRDefault="00D55701" w:rsidP="00DC5FA1">
            <w:pPr>
              <w:jc w:val="center"/>
              <w:rPr>
                <w:rFonts w:asciiTheme="minorHAnsi" w:hAnsiTheme="minorHAnsi"/>
                <w:sz w:val="16"/>
                <w:szCs w:val="16"/>
              </w:rPr>
            </w:pPr>
            <w:r w:rsidRPr="00D55701">
              <w:rPr>
                <w:rFonts w:asciiTheme="minorHAnsi" w:hAnsiTheme="minorHAnsi"/>
                <w:sz w:val="16"/>
                <w:szCs w:val="16"/>
              </w:rPr>
              <w:t>2</w:t>
            </w:r>
          </w:p>
        </w:tc>
        <w:tc>
          <w:tcPr>
            <w:tcW w:w="8168" w:type="dxa"/>
          </w:tcPr>
          <w:p w:rsidR="00D55701" w:rsidRPr="00D55701" w:rsidRDefault="000F51D2" w:rsidP="00825E42">
            <w:pPr>
              <w:jc w:val="both"/>
              <w:rPr>
                <w:rFonts w:asciiTheme="minorHAnsi" w:hAnsiTheme="minorHAnsi"/>
                <w:sz w:val="16"/>
                <w:szCs w:val="16"/>
              </w:rPr>
            </w:pPr>
            <w:r>
              <w:rPr>
                <w:rFonts w:asciiTheme="minorHAnsi" w:hAnsiTheme="minorHAnsi"/>
                <w:sz w:val="16"/>
                <w:szCs w:val="16"/>
              </w:rPr>
              <w:t>απαιτείται σ</w:t>
            </w:r>
            <w:r w:rsidRPr="00EB4F13">
              <w:rPr>
                <w:rFonts w:asciiTheme="minorHAnsi" w:hAnsiTheme="minorHAnsi"/>
                <w:sz w:val="16"/>
                <w:szCs w:val="16"/>
              </w:rPr>
              <w:t xml:space="preserve">υμφωνία με τα σημεία </w:t>
            </w:r>
            <w:r>
              <w:rPr>
                <w:rFonts w:asciiTheme="minorHAnsi" w:hAnsiTheme="minorHAnsi"/>
                <w:sz w:val="16"/>
                <w:szCs w:val="16"/>
              </w:rPr>
              <w:t>Β</w:t>
            </w:r>
            <w:r w:rsidR="00825E42">
              <w:rPr>
                <w:rFonts w:asciiTheme="minorHAnsi" w:hAnsiTheme="minorHAnsi"/>
                <w:sz w:val="16"/>
                <w:szCs w:val="16"/>
              </w:rPr>
              <w:t>3</w:t>
            </w:r>
            <w:r>
              <w:rPr>
                <w:rFonts w:asciiTheme="minorHAnsi" w:hAnsiTheme="minorHAnsi"/>
                <w:sz w:val="16"/>
                <w:szCs w:val="16"/>
              </w:rPr>
              <w:t xml:space="preserve"> και Β</w:t>
            </w:r>
            <w:r w:rsidR="00825E42">
              <w:rPr>
                <w:rFonts w:asciiTheme="minorHAnsi" w:hAnsiTheme="minorHAnsi"/>
                <w:sz w:val="16"/>
                <w:szCs w:val="16"/>
              </w:rPr>
              <w:t>4</w:t>
            </w:r>
          </w:p>
        </w:tc>
        <w:tc>
          <w:tcPr>
            <w:tcW w:w="1178" w:type="dxa"/>
          </w:tcPr>
          <w:p w:rsidR="00D55701" w:rsidRDefault="00D55701" w:rsidP="000A7D2D"/>
        </w:tc>
        <w:tc>
          <w:tcPr>
            <w:tcW w:w="1232" w:type="dxa"/>
          </w:tcPr>
          <w:p w:rsidR="00D55701" w:rsidRDefault="00D55701" w:rsidP="000A7D2D"/>
        </w:tc>
      </w:tr>
      <w:tr w:rsidR="00B073AD" w:rsidTr="00A96741">
        <w:trPr>
          <w:jc w:val="center"/>
        </w:trPr>
        <w:tc>
          <w:tcPr>
            <w:tcW w:w="534" w:type="dxa"/>
          </w:tcPr>
          <w:p w:rsidR="00B073AD" w:rsidRPr="00B073AD" w:rsidRDefault="00B073AD" w:rsidP="00DC5FA1">
            <w:pPr>
              <w:jc w:val="center"/>
              <w:rPr>
                <w:rFonts w:asciiTheme="minorHAnsi" w:hAnsiTheme="minorHAnsi"/>
                <w:sz w:val="16"/>
                <w:szCs w:val="16"/>
                <w:lang w:val="en-US"/>
              </w:rPr>
            </w:pPr>
            <w:r>
              <w:rPr>
                <w:rFonts w:asciiTheme="minorHAnsi" w:hAnsiTheme="minorHAnsi"/>
                <w:sz w:val="16"/>
                <w:szCs w:val="16"/>
                <w:lang w:val="en-US"/>
              </w:rPr>
              <w:t>3</w:t>
            </w:r>
          </w:p>
        </w:tc>
        <w:tc>
          <w:tcPr>
            <w:tcW w:w="8168" w:type="dxa"/>
          </w:tcPr>
          <w:p w:rsidR="00B073AD" w:rsidRDefault="00B073AD" w:rsidP="00825E42">
            <w:pPr>
              <w:jc w:val="both"/>
              <w:rPr>
                <w:rFonts w:asciiTheme="minorHAnsi" w:hAnsiTheme="minorHAnsi"/>
                <w:sz w:val="16"/>
                <w:szCs w:val="16"/>
              </w:rPr>
            </w:pPr>
            <w:r>
              <w:rPr>
                <w:rFonts w:asciiTheme="minorHAnsi" w:hAnsiTheme="minorHAnsi"/>
                <w:sz w:val="16"/>
                <w:szCs w:val="16"/>
              </w:rPr>
              <w:t>Τα προσφερόμενα είδη δεν πρέπει να είναι αναγομωμένα (</w:t>
            </w:r>
            <w:r>
              <w:rPr>
                <w:rFonts w:asciiTheme="minorHAnsi" w:hAnsiTheme="minorHAnsi"/>
                <w:sz w:val="16"/>
                <w:szCs w:val="16"/>
                <w:lang w:val="en-US"/>
              </w:rPr>
              <w:t>refilled</w:t>
            </w:r>
            <w:r w:rsidRPr="00B073AD">
              <w:rPr>
                <w:rFonts w:asciiTheme="minorHAnsi" w:hAnsiTheme="minorHAnsi"/>
                <w:sz w:val="16"/>
                <w:szCs w:val="16"/>
              </w:rPr>
              <w:t>)</w:t>
            </w:r>
          </w:p>
        </w:tc>
        <w:tc>
          <w:tcPr>
            <w:tcW w:w="1178" w:type="dxa"/>
          </w:tcPr>
          <w:p w:rsidR="00B073AD" w:rsidRDefault="00B073AD" w:rsidP="000A7D2D"/>
        </w:tc>
        <w:tc>
          <w:tcPr>
            <w:tcW w:w="1232" w:type="dxa"/>
          </w:tcPr>
          <w:p w:rsidR="00B073AD" w:rsidRDefault="00B073AD" w:rsidP="000A7D2D"/>
        </w:tc>
      </w:tr>
    </w:tbl>
    <w:tbl>
      <w:tblPr>
        <w:tblW w:w="10800" w:type="dxa"/>
        <w:tblInd w:w="-72" w:type="dxa"/>
        <w:tblLayout w:type="fixed"/>
        <w:tblLook w:val="04A0"/>
      </w:tblPr>
      <w:tblGrid>
        <w:gridCol w:w="630"/>
        <w:gridCol w:w="2124"/>
        <w:gridCol w:w="2106"/>
        <w:gridCol w:w="1397"/>
        <w:gridCol w:w="1123"/>
        <w:gridCol w:w="956"/>
        <w:gridCol w:w="1294"/>
        <w:gridCol w:w="1170"/>
      </w:tblGrid>
      <w:tr w:rsidR="00913575" w:rsidRPr="000301EF">
        <w:trPr>
          <w:trHeight w:val="30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13575" w:rsidRPr="00F846BC" w:rsidRDefault="00913575" w:rsidP="009B5F11">
            <w:pPr>
              <w:jc w:val="center"/>
              <w:rPr>
                <w:rFonts w:asciiTheme="minorHAnsi" w:hAnsiTheme="minorHAnsi"/>
                <w:b/>
                <w:sz w:val="16"/>
                <w:szCs w:val="16"/>
              </w:rPr>
            </w:pPr>
            <w:r>
              <w:rPr>
                <w:rFonts w:asciiTheme="minorHAnsi" w:hAnsiTheme="minorHAnsi"/>
                <w:b/>
                <w:sz w:val="16"/>
                <w:szCs w:val="16"/>
              </w:rPr>
              <w:lastRenderedPageBreak/>
              <w:t>ΠΙΝΑΚΑΣ ΕΙΔΩΝ</w:t>
            </w:r>
          </w:p>
        </w:tc>
      </w:tr>
      <w:tr w:rsidR="00913575" w:rsidRPr="000301EF">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13575" w:rsidRPr="000301EF" w:rsidRDefault="00913575" w:rsidP="00913575">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α/α</w:t>
            </w:r>
          </w:p>
        </w:tc>
        <w:tc>
          <w:tcPr>
            <w:tcW w:w="2124" w:type="dxa"/>
            <w:tcBorders>
              <w:top w:val="single" w:sz="4" w:space="0" w:color="auto"/>
              <w:left w:val="nil"/>
              <w:bottom w:val="single" w:sz="4" w:space="0" w:color="auto"/>
              <w:right w:val="single" w:sz="4" w:space="0" w:color="auto"/>
            </w:tcBorders>
            <w:shd w:val="clear" w:color="auto" w:fill="auto"/>
            <w:vAlign w:val="bottom"/>
          </w:tcPr>
          <w:p w:rsidR="00913575" w:rsidRPr="000301EF" w:rsidRDefault="00913575" w:rsidP="00913575">
            <w:pPr>
              <w:jc w:val="center"/>
              <w:rPr>
                <w:rFonts w:ascii="Calibri" w:hAnsi="Calibri"/>
                <w:b/>
                <w:bCs/>
                <w:sz w:val="18"/>
                <w:szCs w:val="18"/>
                <w:lang w:val="en-US" w:eastAsia="en-US"/>
              </w:rPr>
            </w:pPr>
            <w:r w:rsidRPr="000301EF">
              <w:rPr>
                <w:rFonts w:ascii="Calibri" w:hAnsi="Calibri"/>
                <w:b/>
                <w:bCs/>
                <w:sz w:val="18"/>
                <w:szCs w:val="18"/>
                <w:lang w:val="en-US" w:eastAsia="en-US"/>
              </w:rPr>
              <w:t>ΕΙΔΟΣ  ΜΕΛΑΝΙΟΥ</w:t>
            </w:r>
          </w:p>
        </w:tc>
        <w:tc>
          <w:tcPr>
            <w:tcW w:w="2106" w:type="dxa"/>
            <w:tcBorders>
              <w:top w:val="single" w:sz="4" w:space="0" w:color="auto"/>
              <w:left w:val="nil"/>
              <w:bottom w:val="single" w:sz="4" w:space="0" w:color="auto"/>
              <w:right w:val="single" w:sz="4" w:space="0" w:color="auto"/>
            </w:tcBorders>
            <w:shd w:val="clear" w:color="auto" w:fill="auto"/>
            <w:vAlign w:val="bottom"/>
          </w:tcPr>
          <w:p w:rsidR="00913575" w:rsidRPr="000301EF" w:rsidRDefault="00913575" w:rsidP="00913575">
            <w:pPr>
              <w:jc w:val="center"/>
              <w:rPr>
                <w:rFonts w:ascii="Calibri" w:hAnsi="Calibri"/>
                <w:b/>
                <w:bCs/>
                <w:sz w:val="18"/>
                <w:szCs w:val="18"/>
                <w:lang w:val="en-US" w:eastAsia="en-US"/>
              </w:rPr>
            </w:pPr>
            <w:r w:rsidRPr="000301EF">
              <w:rPr>
                <w:rFonts w:ascii="Calibri" w:hAnsi="Calibri"/>
                <w:b/>
                <w:bCs/>
                <w:sz w:val="18"/>
                <w:szCs w:val="18"/>
                <w:lang w:val="en-US" w:eastAsia="en-US"/>
              </w:rPr>
              <w:t>ΧΡΩΜΑ</w:t>
            </w:r>
          </w:p>
        </w:tc>
        <w:tc>
          <w:tcPr>
            <w:tcW w:w="1397" w:type="dxa"/>
            <w:tcBorders>
              <w:top w:val="single" w:sz="4" w:space="0" w:color="auto"/>
              <w:left w:val="nil"/>
              <w:bottom w:val="single" w:sz="4" w:space="0" w:color="auto"/>
              <w:right w:val="single" w:sz="4" w:space="0" w:color="auto"/>
            </w:tcBorders>
            <w:shd w:val="clear" w:color="auto" w:fill="auto"/>
            <w:vAlign w:val="bottom"/>
          </w:tcPr>
          <w:p w:rsidR="00913575" w:rsidRPr="000301EF" w:rsidRDefault="00913575" w:rsidP="00913575">
            <w:pPr>
              <w:jc w:val="center"/>
              <w:rPr>
                <w:rFonts w:ascii="Calibri" w:hAnsi="Calibri"/>
                <w:b/>
                <w:bCs/>
                <w:sz w:val="18"/>
                <w:szCs w:val="18"/>
                <w:lang w:val="en-US" w:eastAsia="en-US"/>
              </w:rPr>
            </w:pPr>
            <w:r w:rsidRPr="000301EF">
              <w:rPr>
                <w:rFonts w:ascii="Calibri" w:hAnsi="Calibri"/>
                <w:b/>
                <w:bCs/>
                <w:sz w:val="18"/>
                <w:szCs w:val="18"/>
                <w:lang w:val="en-US" w:eastAsia="en-US"/>
              </w:rPr>
              <w:t>ΕΙΔΟΣ  ΣΥΣΚΕΥΗΣ</w:t>
            </w:r>
          </w:p>
        </w:tc>
        <w:tc>
          <w:tcPr>
            <w:tcW w:w="1123" w:type="dxa"/>
            <w:tcBorders>
              <w:top w:val="single" w:sz="4" w:space="0" w:color="auto"/>
              <w:left w:val="nil"/>
              <w:bottom w:val="single" w:sz="4" w:space="0" w:color="auto"/>
              <w:right w:val="single" w:sz="4" w:space="0" w:color="auto"/>
            </w:tcBorders>
            <w:shd w:val="clear" w:color="auto" w:fill="auto"/>
            <w:noWrap/>
          </w:tcPr>
          <w:p w:rsidR="00913575" w:rsidRPr="000301EF" w:rsidRDefault="00913575" w:rsidP="00913575">
            <w:pPr>
              <w:jc w:val="center"/>
              <w:rPr>
                <w:rFonts w:ascii="Calibri" w:hAnsi="Calibri"/>
                <w:b/>
                <w:bCs/>
                <w:color w:val="000000"/>
                <w:sz w:val="18"/>
                <w:szCs w:val="18"/>
                <w:lang w:eastAsia="en-US"/>
              </w:rPr>
            </w:pPr>
            <w:r w:rsidRPr="000301EF">
              <w:rPr>
                <w:rFonts w:ascii="Calibri" w:hAnsi="Calibri"/>
                <w:b/>
                <w:bCs/>
                <w:color w:val="000000"/>
                <w:sz w:val="18"/>
                <w:szCs w:val="18"/>
                <w:lang w:val="en-US" w:eastAsia="en-US"/>
              </w:rPr>
              <w:t>ΠΟΣΟΤΗΤΑ</w:t>
            </w:r>
          </w:p>
        </w:tc>
        <w:tc>
          <w:tcPr>
            <w:tcW w:w="956" w:type="dxa"/>
            <w:tcBorders>
              <w:top w:val="single" w:sz="4" w:space="0" w:color="auto"/>
              <w:left w:val="nil"/>
              <w:bottom w:val="single" w:sz="4" w:space="0" w:color="auto"/>
              <w:right w:val="single" w:sz="4" w:space="0" w:color="auto"/>
            </w:tcBorders>
          </w:tcPr>
          <w:p w:rsidR="00913575" w:rsidRPr="00F846BC" w:rsidRDefault="00913575" w:rsidP="009B5F11">
            <w:pPr>
              <w:jc w:val="center"/>
              <w:rPr>
                <w:rFonts w:asciiTheme="minorHAnsi" w:hAnsiTheme="minorHAnsi"/>
                <w:b/>
                <w:sz w:val="16"/>
                <w:szCs w:val="16"/>
              </w:rPr>
            </w:pPr>
            <w:r w:rsidRPr="00F846BC">
              <w:rPr>
                <w:rFonts w:asciiTheme="minorHAnsi" w:hAnsiTheme="minorHAnsi"/>
                <w:b/>
                <w:sz w:val="16"/>
                <w:szCs w:val="16"/>
              </w:rPr>
              <w:t>ΠΡΟΣΦΕΡΕΤΑΙ ΝΑΙ/ΟΧΙ</w:t>
            </w:r>
          </w:p>
        </w:tc>
        <w:tc>
          <w:tcPr>
            <w:tcW w:w="1294" w:type="dxa"/>
            <w:tcBorders>
              <w:top w:val="single" w:sz="4" w:space="0" w:color="auto"/>
              <w:left w:val="nil"/>
              <w:bottom w:val="single" w:sz="4" w:space="0" w:color="auto"/>
              <w:right w:val="single" w:sz="4" w:space="0" w:color="auto"/>
            </w:tcBorders>
          </w:tcPr>
          <w:p w:rsidR="00913575" w:rsidRPr="00F846BC" w:rsidRDefault="00913575" w:rsidP="009B5F11">
            <w:pPr>
              <w:jc w:val="center"/>
              <w:rPr>
                <w:rFonts w:asciiTheme="minorHAnsi" w:hAnsiTheme="minorHAnsi"/>
                <w:b/>
                <w:sz w:val="16"/>
                <w:szCs w:val="16"/>
              </w:rPr>
            </w:pPr>
            <w:r w:rsidRPr="00F846BC">
              <w:rPr>
                <w:rFonts w:asciiTheme="minorHAnsi" w:hAnsiTheme="minorHAnsi"/>
                <w:b/>
                <w:sz w:val="16"/>
                <w:szCs w:val="16"/>
              </w:rPr>
              <w:t>ΓΝΗΣΙΟ/ΙΣΟΔΥΝΑΜΟ</w:t>
            </w:r>
          </w:p>
        </w:tc>
        <w:tc>
          <w:tcPr>
            <w:tcW w:w="1170" w:type="dxa"/>
            <w:tcBorders>
              <w:top w:val="single" w:sz="4" w:space="0" w:color="auto"/>
              <w:left w:val="nil"/>
              <w:bottom w:val="single" w:sz="4" w:space="0" w:color="auto"/>
              <w:right w:val="single" w:sz="4" w:space="0" w:color="auto"/>
            </w:tcBorders>
          </w:tcPr>
          <w:p w:rsidR="00913575" w:rsidRPr="00F846BC" w:rsidRDefault="00913575" w:rsidP="009B5F11">
            <w:pPr>
              <w:jc w:val="center"/>
              <w:rPr>
                <w:rFonts w:asciiTheme="minorHAnsi" w:hAnsiTheme="minorHAnsi"/>
                <w:b/>
                <w:sz w:val="16"/>
                <w:szCs w:val="16"/>
              </w:rPr>
            </w:pPr>
            <w:r w:rsidRPr="00F846BC">
              <w:rPr>
                <w:rFonts w:asciiTheme="minorHAnsi" w:hAnsiTheme="minorHAnsi"/>
                <w:b/>
                <w:sz w:val="16"/>
                <w:szCs w:val="16"/>
              </w:rPr>
              <w:t>ΠΑΡΑΠΟΜΠΗ</w:t>
            </w: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Epson M1200 Aculaser</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Epson  Aculaser C-1750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Epson epl 5800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Epson epl 5800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 xml:space="preserve">PHOTO CONDUCTOR UNIT </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1320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35</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2200 d</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1505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1022</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2300 d</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P3005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P1102</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Kyocera FS-920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Kyocera FS-1030D</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T630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Printer CBM-910/ japan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clp-325 (clt-k4072s)</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clp-325 (clt-c4072s)</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clp-325 (clt-y4072s)</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clp-325 (clt-m4072s)</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ML-2160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Xerox phaser 4400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 (pgi-520)</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 (cli-521)</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Epson lq-300+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Epson lx-300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Epson lx-300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V30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d2460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d2460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5652 blk (56)</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5652 clr (57)</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1660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44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1660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2660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2660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5940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5940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6940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6940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4260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4260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2130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2130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2136</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2136</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6122</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6122</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photosmart 7260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photosmart 7260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895 cxi</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Οkimicroline 521</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ML2240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laserjet1005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ML2160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ML1660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d4360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d4360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XeroxPhaser 3260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710c</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710c</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HP laser jet Pro M12a</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1010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840c</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1000 series</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92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Hpdeskjet 840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Hpdeskjet 840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Hpdeskjet 845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Hpdeskjet 845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ML1640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e360dn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ΗP DeskJet 3650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ΗP DeskJet 3650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 xml:space="preserve"> HP Deskjet 3845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Epson WF 3010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Epson WF 3010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P2015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cs 727</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cs317 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20</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Lexmark MS 417dn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lexmarkms 510 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80</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Z617</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1020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PANASONIC KX-MB2025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MAYΡO</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XPRESS H2022 W</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Samsung Xpress M2026W</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Samsung Xpress M2675F</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XPRESS M2825ND</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30</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930C</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930C</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D1360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D1360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M506</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1515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1515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D4260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139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deskjet D4260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EPSON Stylus S21</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EPSON Stylus S21</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P 1005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 jet 2420d</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106" w:type="dxa"/>
            <w:tcBorders>
              <w:top w:val="nil"/>
              <w:left w:val="nil"/>
              <w:bottom w:val="single" w:sz="4" w:space="0" w:color="auto"/>
              <w:right w:val="single" w:sz="4" w:space="0" w:color="auto"/>
            </w:tcBorders>
            <w:shd w:val="clear" w:color="auto" w:fill="auto"/>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 (CE310A)</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106" w:type="dxa"/>
            <w:tcBorders>
              <w:top w:val="nil"/>
              <w:left w:val="nil"/>
              <w:bottom w:val="single" w:sz="4" w:space="0" w:color="auto"/>
              <w:right w:val="single" w:sz="4" w:space="0" w:color="auto"/>
            </w:tcBorders>
            <w:shd w:val="clear" w:color="auto" w:fill="auto"/>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 (CE312A)</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106" w:type="dxa"/>
            <w:tcBorders>
              <w:top w:val="nil"/>
              <w:left w:val="nil"/>
              <w:bottom w:val="single" w:sz="4" w:space="0" w:color="auto"/>
              <w:right w:val="single" w:sz="4" w:space="0" w:color="auto"/>
            </w:tcBorders>
            <w:shd w:val="clear" w:color="auto" w:fill="auto"/>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 (CE311A)</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106" w:type="dxa"/>
            <w:tcBorders>
              <w:top w:val="nil"/>
              <w:left w:val="nil"/>
              <w:bottom w:val="single" w:sz="4" w:space="0" w:color="auto"/>
              <w:right w:val="single" w:sz="4" w:space="0" w:color="auto"/>
            </w:tcBorders>
            <w:shd w:val="clear" w:color="auto" w:fill="auto"/>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ΜΑΤΖΕΝΤΑ(CE313A)</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 xml:space="preserve">SAMSUNG XPRESS Μ2022 </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Hpdeskjet 1000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Hpdeskjet 1000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Color deskjet 3785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Color deskjet 3785</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P-1006</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LaserJet Pro M402 dne</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CITIZEN, CBM-910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sf-760p</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scx-4655f</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Canon L140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Canon L240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Οki ΜΒ471w</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Panasonic kx-mb771</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Panasonic kx-mb2170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Panasonic uf-4100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sf-650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INKJET SF-360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Samsung sf-340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Panasonic kx-fl401</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Panasonic kx-fp141</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Canon  B160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Canon  L120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Panasonic kx-fl421</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KonicaMinolta 162  bizhub</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Lexmark X854e</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Ricohaficiomp 1900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Ricohaficiomp 2550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184</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CanonImageRunner 2520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185</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Ricohft 4618</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186</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Ricohaficiomp 2000</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187</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 xml:space="preserve">TOSHIBA e-2007 </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188</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TRIUMPH-ADLER 2256</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189</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 xml:space="preserve">CANON IR 3025N </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190</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 xml:space="preserve">CANON IR 3235N </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191</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 xml:space="preserve">CANON IR 3035N </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192</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HP color laser jet Pro MFP M 281 fdn</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ΠΟΛΥΜΗΧΑΝΗΜΑ</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r w:rsidR="00913575" w:rsidRPr="000301EF">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193</w:t>
            </w:r>
          </w:p>
        </w:tc>
        <w:tc>
          <w:tcPr>
            <w:tcW w:w="2124"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RICOH MP 2014 AD</w:t>
            </w:r>
          </w:p>
        </w:tc>
        <w:tc>
          <w:tcPr>
            <w:tcW w:w="2106"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rPr>
                <w:rFonts w:ascii="Calibri" w:hAnsi="Calibri"/>
                <w:b/>
                <w:bCs/>
                <w:sz w:val="18"/>
                <w:szCs w:val="18"/>
                <w:lang w:val="en-US" w:eastAsia="en-US"/>
              </w:rPr>
            </w:pPr>
            <w:r w:rsidRPr="000301EF">
              <w:rPr>
                <w:rFonts w:ascii="Calibri" w:hAnsi="Calibri"/>
                <w:b/>
                <w:bCs/>
                <w:sz w:val="18"/>
                <w:szCs w:val="18"/>
                <w:lang w:val="en-US" w:eastAsia="en-US"/>
              </w:rPr>
              <w:t>ΠΟΛΥΜΗΧΑΝΗΜΑ</w:t>
            </w:r>
          </w:p>
        </w:tc>
        <w:tc>
          <w:tcPr>
            <w:tcW w:w="1123" w:type="dxa"/>
            <w:tcBorders>
              <w:top w:val="nil"/>
              <w:left w:val="nil"/>
              <w:bottom w:val="single" w:sz="4" w:space="0" w:color="auto"/>
              <w:right w:val="single" w:sz="4" w:space="0" w:color="auto"/>
            </w:tcBorders>
            <w:shd w:val="clear" w:color="auto" w:fill="auto"/>
            <w:noWrap/>
            <w:vAlign w:val="bottom"/>
          </w:tcPr>
          <w:p w:rsidR="00913575" w:rsidRPr="000301EF" w:rsidRDefault="00913575"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956"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294"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913575" w:rsidRPr="000301EF" w:rsidRDefault="00913575" w:rsidP="009B5F11">
            <w:pPr>
              <w:jc w:val="right"/>
              <w:rPr>
                <w:rFonts w:ascii="Calibri" w:hAnsi="Calibri"/>
                <w:b/>
                <w:bCs/>
                <w:color w:val="000000"/>
                <w:sz w:val="18"/>
                <w:szCs w:val="18"/>
                <w:lang w:val="en-US" w:eastAsia="en-US"/>
              </w:rPr>
            </w:pPr>
          </w:p>
        </w:tc>
      </w:tr>
    </w:tbl>
    <w:p w:rsidR="00913575" w:rsidRDefault="00913575">
      <w:pPr>
        <w:spacing w:after="160" w:line="259" w:lineRule="auto"/>
      </w:pPr>
    </w:p>
    <w:p w:rsidR="00913575" w:rsidRDefault="00913575">
      <w:pPr>
        <w:spacing w:after="160" w:line="259" w:lineRule="auto"/>
      </w:pPr>
    </w:p>
    <w:p w:rsidR="00913575" w:rsidRDefault="00913575">
      <w:pPr>
        <w:spacing w:after="160" w:line="259" w:lineRule="auto"/>
      </w:pPr>
    </w:p>
    <w:p w:rsidR="00F846BC" w:rsidRDefault="00F846BC" w:rsidP="00F846BC">
      <w:pPr>
        <w:rPr>
          <w:rFonts w:ascii="Calibri" w:hAnsi="Calibri" w:cs="Arial"/>
          <w:b/>
          <w:sz w:val="20"/>
          <w:szCs w:val="20"/>
        </w:rPr>
      </w:pPr>
      <w:r w:rsidRPr="000A5D95">
        <w:rPr>
          <w:rFonts w:ascii="Calibri" w:hAnsi="Calibri" w:cs="Arial"/>
          <w:b/>
          <w:sz w:val="20"/>
          <w:szCs w:val="20"/>
        </w:rPr>
        <w:t>Χρόνος παράδοσης είδους…………………….</w:t>
      </w:r>
    </w:p>
    <w:p w:rsidR="00F846BC" w:rsidRPr="000A5D95" w:rsidRDefault="00F846BC" w:rsidP="00F846BC">
      <w:pPr>
        <w:jc w:val="right"/>
        <w:rPr>
          <w:rFonts w:ascii="Calibri" w:hAnsi="Calibri" w:cs="Arial"/>
          <w:b/>
          <w:sz w:val="20"/>
          <w:szCs w:val="20"/>
        </w:rPr>
      </w:pPr>
      <w:r>
        <w:rPr>
          <w:rFonts w:ascii="Calibri" w:hAnsi="Calibri" w:cs="Arial"/>
          <w:b/>
          <w:sz w:val="20"/>
          <w:szCs w:val="20"/>
        </w:rPr>
        <w:t>Χρόνος Ισχύος Προσφοράς……………………..</w:t>
      </w:r>
    </w:p>
    <w:p w:rsidR="00F846BC" w:rsidRPr="000A5D95" w:rsidRDefault="00F846BC" w:rsidP="00F846BC">
      <w:pPr>
        <w:jc w:val="right"/>
        <w:rPr>
          <w:rFonts w:ascii="Calibri" w:hAnsi="Calibri" w:cs="Arial"/>
          <w:b/>
          <w:sz w:val="20"/>
          <w:szCs w:val="20"/>
        </w:rPr>
      </w:pPr>
      <w:r w:rsidRPr="000A5D95">
        <w:rPr>
          <w:rFonts w:ascii="Calibri" w:hAnsi="Calibri" w:cs="Arial"/>
          <w:b/>
          <w:sz w:val="20"/>
          <w:szCs w:val="20"/>
        </w:rPr>
        <w:t>ΕΓΓΥΗΣΗ ΚΑΛΗΣ ΛΕΙΤΟΥΡΓΙΑΣ……………….</w:t>
      </w:r>
    </w:p>
    <w:p w:rsidR="00F846BC" w:rsidRPr="000A5D95" w:rsidRDefault="00F846BC" w:rsidP="00F846BC">
      <w:pPr>
        <w:jc w:val="right"/>
        <w:rPr>
          <w:rFonts w:ascii="Calibri" w:hAnsi="Calibri"/>
          <w:b/>
          <w:sz w:val="20"/>
          <w:szCs w:val="20"/>
        </w:rPr>
      </w:pPr>
      <w:r w:rsidRPr="000A5D95">
        <w:rPr>
          <w:rFonts w:ascii="Calibri" w:hAnsi="Calibri"/>
          <w:b/>
          <w:sz w:val="20"/>
          <w:szCs w:val="20"/>
        </w:rPr>
        <w:t>Αθήνα, ………………………………………………….</w:t>
      </w:r>
    </w:p>
    <w:p w:rsidR="00F846BC" w:rsidRDefault="00F846BC" w:rsidP="00F846BC">
      <w:pPr>
        <w:rPr>
          <w:rFonts w:ascii="Calibri" w:hAnsi="Calibri"/>
          <w:b/>
          <w:sz w:val="20"/>
          <w:szCs w:val="20"/>
        </w:rPr>
      </w:pPr>
    </w:p>
    <w:p w:rsidR="00F846BC" w:rsidRDefault="00F846BC" w:rsidP="00F846BC">
      <w:pPr>
        <w:rPr>
          <w:rFonts w:ascii="Calibri" w:hAnsi="Calibri"/>
          <w:b/>
          <w:sz w:val="20"/>
          <w:szCs w:val="20"/>
        </w:rPr>
      </w:pPr>
    </w:p>
    <w:p w:rsidR="00F846BC" w:rsidRDefault="00F846BC" w:rsidP="00F846BC">
      <w:pPr>
        <w:rPr>
          <w:rFonts w:ascii="Calibri" w:hAnsi="Calibri"/>
          <w:b/>
          <w:sz w:val="20"/>
          <w:szCs w:val="20"/>
        </w:rPr>
      </w:pPr>
    </w:p>
    <w:p w:rsidR="00930FFA" w:rsidRPr="000A7D2D" w:rsidRDefault="00F846BC" w:rsidP="00A96741">
      <w:pPr>
        <w:ind w:left="6480" w:firstLine="720"/>
      </w:pPr>
      <w:r w:rsidRPr="000A5D95">
        <w:rPr>
          <w:rFonts w:ascii="Calibri" w:hAnsi="Calibri"/>
          <w:b/>
          <w:sz w:val="20"/>
          <w:szCs w:val="20"/>
        </w:rPr>
        <w:t>ΥΠΟΓΡΑΦΗ-ΣΦΡΑΓΙΔΑ</w:t>
      </w:r>
    </w:p>
    <w:p w:rsidR="00D06CE4" w:rsidRPr="007642B1" w:rsidRDefault="00283127" w:rsidP="00D06CE4">
      <w:pPr>
        <w:pBdr>
          <w:top w:val="single" w:sz="4" w:space="1" w:color="auto"/>
          <w:left w:val="single" w:sz="4" w:space="0" w:color="auto"/>
          <w:bottom w:val="single" w:sz="4" w:space="1" w:color="auto"/>
          <w:right w:val="single" w:sz="4" w:space="31" w:color="auto"/>
        </w:pBdr>
        <w:tabs>
          <w:tab w:val="left" w:pos="142"/>
        </w:tabs>
        <w:spacing w:line="288" w:lineRule="auto"/>
        <w:ind w:right="656" w:firstLine="142"/>
        <w:jc w:val="center"/>
        <w:rPr>
          <w:rFonts w:ascii="Calibri" w:hAnsi="Calibri"/>
          <w:b/>
          <w:sz w:val="20"/>
          <w:szCs w:val="20"/>
        </w:rPr>
      </w:pPr>
      <w:r>
        <w:br w:type="page"/>
      </w:r>
      <w:r w:rsidR="00F846BC" w:rsidRPr="000A5D95">
        <w:rPr>
          <w:rFonts w:ascii="Calibri" w:hAnsi="Calibri"/>
          <w:b/>
          <w:sz w:val="20"/>
          <w:szCs w:val="20"/>
        </w:rPr>
        <w:lastRenderedPageBreak/>
        <w:t xml:space="preserve">ΠΑΡΑΡΤΗΜΑ </w:t>
      </w:r>
      <w:r w:rsidR="00F846BC">
        <w:rPr>
          <w:rFonts w:ascii="Calibri" w:hAnsi="Calibri"/>
          <w:b/>
          <w:sz w:val="20"/>
          <w:szCs w:val="20"/>
        </w:rPr>
        <w:t>Γ</w:t>
      </w:r>
      <w:r w:rsidR="00F846BC" w:rsidRPr="000A5D95">
        <w:rPr>
          <w:rFonts w:ascii="Calibri" w:hAnsi="Calibri"/>
          <w:b/>
          <w:sz w:val="20"/>
          <w:szCs w:val="20"/>
        </w:rPr>
        <w:t xml:space="preserve"> – </w:t>
      </w:r>
      <w:r w:rsidR="00F846BC">
        <w:rPr>
          <w:rFonts w:ascii="Calibri" w:hAnsi="Calibri"/>
          <w:b/>
          <w:sz w:val="20"/>
          <w:szCs w:val="20"/>
        </w:rPr>
        <w:t>ΥΠΟΔΕΙΓΜΑ ΟΙΚΟΝΟΜΙΚΗΣ ΠΡΟΣΦΟΡΑΣ της</w:t>
      </w:r>
      <w:r w:rsidR="00F846BC" w:rsidRPr="000A5D95">
        <w:rPr>
          <w:rFonts w:ascii="Calibri" w:hAnsi="Calibri"/>
          <w:b/>
          <w:sz w:val="20"/>
          <w:szCs w:val="20"/>
        </w:rPr>
        <w:t xml:space="preserve"> αρ. </w:t>
      </w:r>
      <w:r w:rsidR="00F846BC" w:rsidRPr="00C43C35">
        <w:rPr>
          <w:rFonts w:ascii="Calibri" w:hAnsi="Calibri" w:cs="Tahoma"/>
          <w:b/>
          <w:sz w:val="20"/>
        </w:rPr>
        <w:t>30/002/000/</w:t>
      </w:r>
      <w:r w:rsidR="00C12670" w:rsidRPr="00C12670">
        <w:rPr>
          <w:rFonts w:ascii="Calibri" w:hAnsi="Calibri" w:cs="Tahoma"/>
          <w:b/>
          <w:sz w:val="20"/>
        </w:rPr>
        <w:t>4757</w:t>
      </w:r>
      <w:r w:rsidR="00F846BC" w:rsidRPr="00C43C35">
        <w:rPr>
          <w:rFonts w:ascii="Calibri" w:hAnsi="Calibri" w:cs="Tahoma"/>
          <w:b/>
          <w:sz w:val="20"/>
        </w:rPr>
        <w:t>/201</w:t>
      </w:r>
      <w:r w:rsidR="000F036D">
        <w:rPr>
          <w:rFonts w:ascii="Calibri" w:hAnsi="Calibri" w:cs="Tahoma"/>
          <w:b/>
          <w:sz w:val="20"/>
        </w:rPr>
        <w:t>9</w:t>
      </w:r>
      <w:r w:rsidR="00C12670" w:rsidRPr="00C12670">
        <w:rPr>
          <w:rFonts w:ascii="Calibri" w:hAnsi="Calibri" w:cs="Tahoma"/>
          <w:b/>
          <w:sz w:val="20"/>
        </w:rPr>
        <w:t xml:space="preserve"> </w:t>
      </w:r>
      <w:r w:rsidR="00F846BC" w:rsidRPr="00C43C35">
        <w:rPr>
          <w:rFonts w:ascii="Calibri" w:hAnsi="Calibri"/>
          <w:b/>
          <w:sz w:val="20"/>
          <w:szCs w:val="20"/>
        </w:rPr>
        <w:t>Διακήρυξης</w:t>
      </w:r>
      <w:r w:rsidR="00C12670" w:rsidRPr="00C12670">
        <w:rPr>
          <w:rFonts w:ascii="Calibri" w:hAnsi="Calibri"/>
          <w:b/>
          <w:sz w:val="20"/>
          <w:szCs w:val="20"/>
        </w:rPr>
        <w:t xml:space="preserve"> </w:t>
      </w:r>
      <w:r w:rsidR="00D06CE4" w:rsidRPr="00C8107C">
        <w:rPr>
          <w:rFonts w:ascii="Calibri" w:hAnsi="Calibri" w:cs="Tahoma"/>
          <w:b/>
          <w:sz w:val="20"/>
          <w:szCs w:val="20"/>
        </w:rPr>
        <w:t xml:space="preserve">για την </w:t>
      </w:r>
      <w:r w:rsidR="00D06CE4" w:rsidRPr="00680A3E">
        <w:rPr>
          <w:rFonts w:ascii="Calibri" w:hAnsi="Calibri" w:cs="Tahoma"/>
          <w:b/>
          <w:sz w:val="20"/>
          <w:szCs w:val="20"/>
        </w:rPr>
        <w:t xml:space="preserve">προμήθεια </w:t>
      </w:r>
      <w:r w:rsidR="00D06CE4" w:rsidRPr="00BB63DC">
        <w:rPr>
          <w:rFonts w:ascii="Calibri" w:hAnsi="Calibri" w:cs="Tahoma"/>
          <w:b/>
          <w:sz w:val="20"/>
          <w:szCs w:val="20"/>
        </w:rPr>
        <w:t>μελανιών και λοιπών αναλωσίμων εκτύπωσης για φωτοτυπικά, εκτυπωτές και φαξ για τις ανάγκες του Γενικού Χημείου του Κράτους</w:t>
      </w:r>
      <w:r w:rsidR="00D06CE4" w:rsidRPr="00BB63DC">
        <w:rPr>
          <w:rFonts w:ascii="Calibri" w:hAnsi="Calibri" w:cs="Calibri"/>
          <w:b/>
          <w:sz w:val="20"/>
          <w:szCs w:val="20"/>
        </w:rPr>
        <w:t>.</w:t>
      </w:r>
    </w:p>
    <w:p w:rsidR="00F846BC" w:rsidRDefault="000A7D2D" w:rsidP="00D34029">
      <w:pPr>
        <w:ind w:left="12240" w:firstLine="720"/>
        <w:rPr>
          <w:rFonts w:ascii="Calibri" w:eastAsia="Tahoma" w:hAnsi="Calibri" w:cs="Tahoma"/>
          <w:sz w:val="22"/>
          <w:szCs w:val="22"/>
          <w:lang w:eastAsia="en-US"/>
        </w:rPr>
      </w:pPr>
      <w:r w:rsidRPr="000A7D2D">
        <w:rPr>
          <w:rFonts w:ascii="Calibri" w:hAnsi="Calibri"/>
          <w:b/>
          <w:sz w:val="18"/>
          <w:szCs w:val="18"/>
        </w:rPr>
        <w:t>Δ</w:t>
      </w:r>
      <w:r w:rsidR="00F846BC">
        <w:rPr>
          <w:rFonts w:ascii="Calibri" w:eastAsia="Tahoma" w:hAnsi="Calibri" w:cs="Tahoma"/>
          <w:sz w:val="22"/>
          <w:szCs w:val="22"/>
          <w:lang w:eastAsia="en-US"/>
        </w:rPr>
        <w:tab/>
      </w:r>
    </w:p>
    <w:tbl>
      <w:tblPr>
        <w:tblStyle w:val="af5"/>
        <w:tblW w:w="0" w:type="auto"/>
        <w:tblLayout w:type="fixed"/>
        <w:tblLook w:val="04A0"/>
      </w:tblPr>
      <w:tblGrid>
        <w:gridCol w:w="3044"/>
        <w:gridCol w:w="7802"/>
      </w:tblGrid>
      <w:tr w:rsidR="00F846BC" w:rsidRPr="00B660E2">
        <w:tc>
          <w:tcPr>
            <w:tcW w:w="10846" w:type="dxa"/>
            <w:gridSpan w:val="2"/>
          </w:tcPr>
          <w:p w:rsidR="00F846BC" w:rsidRPr="00B660E2" w:rsidRDefault="00F846BC" w:rsidP="00F846BC">
            <w:pPr>
              <w:tabs>
                <w:tab w:val="left" w:pos="2220"/>
              </w:tabs>
              <w:jc w:val="center"/>
              <w:rPr>
                <w:rFonts w:asciiTheme="minorHAnsi" w:eastAsia="Tahoma" w:hAnsiTheme="minorHAnsi" w:cs="Tahoma"/>
                <w:sz w:val="20"/>
                <w:szCs w:val="20"/>
                <w:lang w:eastAsia="en-US"/>
              </w:rPr>
            </w:pPr>
            <w:r w:rsidRPr="00B660E2">
              <w:rPr>
                <w:rFonts w:asciiTheme="minorHAnsi" w:hAnsiTheme="minorHAnsi" w:cs="Tahoma"/>
                <w:b/>
                <w:sz w:val="20"/>
                <w:szCs w:val="20"/>
              </w:rPr>
              <w:t>ΟΙΚΟΝΟΜΙΚΗ ΠΡΟΣΦΟΡΑ</w:t>
            </w:r>
          </w:p>
        </w:tc>
      </w:tr>
      <w:tr w:rsidR="00CF6DAA" w:rsidRPr="00B660E2">
        <w:tc>
          <w:tcPr>
            <w:tcW w:w="10846" w:type="dxa"/>
            <w:gridSpan w:val="2"/>
          </w:tcPr>
          <w:p w:rsidR="00CF6DAA" w:rsidRPr="00B660E2" w:rsidRDefault="00CF6DAA" w:rsidP="00CF6DAA">
            <w:pPr>
              <w:rPr>
                <w:rFonts w:asciiTheme="minorHAnsi" w:eastAsia="Tahoma" w:hAnsiTheme="minorHAnsi" w:cs="Tahoma"/>
                <w:sz w:val="20"/>
                <w:szCs w:val="20"/>
                <w:lang w:eastAsia="en-US"/>
              </w:rPr>
            </w:pPr>
            <w:r w:rsidRPr="00B660E2">
              <w:rPr>
                <w:rFonts w:asciiTheme="minorHAnsi" w:hAnsiTheme="minorHAnsi" w:cs="Arial"/>
                <w:b/>
                <w:sz w:val="20"/>
                <w:szCs w:val="20"/>
                <w:u w:val="single"/>
              </w:rPr>
              <w:t>Α. ΣΤΟΙΧΕΙΑ ΥΠΟΨΗΦΙΟΥ</w:t>
            </w:r>
          </w:p>
        </w:tc>
      </w:tr>
      <w:tr w:rsidR="00F846BC" w:rsidRPr="00B660E2">
        <w:tc>
          <w:tcPr>
            <w:tcW w:w="3044" w:type="dxa"/>
          </w:tcPr>
          <w:p w:rsidR="00F846BC" w:rsidRPr="00B660E2" w:rsidRDefault="00CF6DAA" w:rsidP="00F846BC">
            <w:pPr>
              <w:tabs>
                <w:tab w:val="left" w:pos="2220"/>
              </w:tabs>
              <w:rPr>
                <w:rFonts w:asciiTheme="minorHAnsi" w:eastAsia="Tahoma" w:hAnsiTheme="minorHAnsi" w:cs="Tahoma"/>
                <w:sz w:val="20"/>
                <w:szCs w:val="20"/>
                <w:lang w:eastAsia="en-US"/>
              </w:rPr>
            </w:pPr>
            <w:r w:rsidRPr="00B660E2">
              <w:rPr>
                <w:rFonts w:asciiTheme="minorHAnsi" w:hAnsiTheme="minorHAnsi" w:cs="Tahoma"/>
                <w:b/>
                <w:color w:val="000000"/>
                <w:sz w:val="20"/>
                <w:szCs w:val="20"/>
              </w:rPr>
              <w:t>ΕΠΩΝΥΜΙΑ</w:t>
            </w:r>
          </w:p>
        </w:tc>
        <w:tc>
          <w:tcPr>
            <w:tcW w:w="7802" w:type="dxa"/>
          </w:tcPr>
          <w:p w:rsidR="00F846BC" w:rsidRPr="00B660E2" w:rsidRDefault="00F846BC"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ΔΙΕΥΘΥΝΣΗ, Τ.Κ., ΠΟΛΗ ΕΔΡΑΣ</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 xml:space="preserve">ΤΗΛΕΦΩΝΑ / ΦΑΞ / </w:t>
            </w:r>
            <w:r w:rsidRPr="00B660E2">
              <w:rPr>
                <w:rFonts w:asciiTheme="minorHAnsi" w:hAnsiTheme="minorHAnsi" w:cs="Tahoma"/>
                <w:b/>
                <w:color w:val="000000"/>
                <w:sz w:val="20"/>
                <w:szCs w:val="20"/>
                <w:lang w:val="en-US"/>
              </w:rPr>
              <w:t>E</w:t>
            </w:r>
            <w:r w:rsidRPr="00B660E2">
              <w:rPr>
                <w:rFonts w:asciiTheme="minorHAnsi" w:hAnsiTheme="minorHAnsi" w:cs="Tahoma"/>
                <w:b/>
                <w:color w:val="000000"/>
                <w:sz w:val="20"/>
                <w:szCs w:val="20"/>
              </w:rPr>
              <w:t>-</w:t>
            </w:r>
            <w:r w:rsidRPr="00B660E2">
              <w:rPr>
                <w:rFonts w:asciiTheme="minorHAnsi" w:hAnsiTheme="minorHAnsi" w:cs="Tahoma"/>
                <w:b/>
                <w:color w:val="000000"/>
                <w:sz w:val="20"/>
                <w:szCs w:val="20"/>
                <w:lang w:val="en-US"/>
              </w:rPr>
              <w:t>MAIL</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ΑΦΜ – Δ</w:t>
            </w:r>
            <w:r w:rsidRPr="00B660E2">
              <w:rPr>
                <w:rFonts w:asciiTheme="minorHAnsi" w:hAnsiTheme="minorHAnsi" w:cs="Tahoma"/>
                <w:b/>
                <w:color w:val="000000"/>
                <w:sz w:val="20"/>
                <w:szCs w:val="20"/>
                <w:lang w:val="en-US"/>
              </w:rPr>
              <w:t>OY</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ΝΟΜΙΜΟΣ ΕΚΠΡΟΣΩΠΟΣ</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Α.Δ.Τ. (Νομίμου εκπροσώπου)</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Υπεύθυνος Επικοινωνίας</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bl>
    <w:p w:rsidR="000F036D" w:rsidRDefault="000F036D" w:rsidP="00B660E2">
      <w:pPr>
        <w:jc w:val="right"/>
        <w:rPr>
          <w:rFonts w:ascii="Calibri" w:eastAsia="Tahoma" w:hAnsi="Calibri" w:cs="Tahoma"/>
          <w:sz w:val="22"/>
          <w:szCs w:val="22"/>
          <w:lang w:eastAsia="en-US"/>
        </w:rPr>
      </w:pPr>
    </w:p>
    <w:tbl>
      <w:tblPr>
        <w:tblW w:w="10800" w:type="dxa"/>
        <w:tblInd w:w="-72" w:type="dxa"/>
        <w:tblLayout w:type="fixed"/>
        <w:tblLook w:val="04A0"/>
      </w:tblPr>
      <w:tblGrid>
        <w:gridCol w:w="630"/>
        <w:gridCol w:w="2124"/>
        <w:gridCol w:w="2106"/>
        <w:gridCol w:w="1397"/>
        <w:gridCol w:w="1153"/>
        <w:gridCol w:w="1134"/>
        <w:gridCol w:w="1086"/>
        <w:gridCol w:w="1170"/>
      </w:tblGrid>
      <w:tr w:rsidR="000F036D" w:rsidRPr="000301EF">
        <w:trPr>
          <w:trHeight w:val="30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0F036D" w:rsidRPr="00F846BC" w:rsidRDefault="000F036D" w:rsidP="009B5F11">
            <w:pPr>
              <w:jc w:val="center"/>
              <w:rPr>
                <w:rFonts w:asciiTheme="minorHAnsi" w:hAnsiTheme="minorHAnsi"/>
                <w:b/>
                <w:sz w:val="16"/>
                <w:szCs w:val="16"/>
              </w:rPr>
            </w:pPr>
            <w:r>
              <w:rPr>
                <w:rFonts w:asciiTheme="minorHAnsi" w:hAnsiTheme="minorHAnsi"/>
                <w:b/>
                <w:sz w:val="16"/>
                <w:szCs w:val="16"/>
              </w:rPr>
              <w:t>ΠΙΝΑΚΑΣ ΕΙΔΩΝ</w:t>
            </w:r>
          </w:p>
        </w:tc>
      </w:tr>
      <w:tr w:rsidR="000F036D" w:rsidRPr="000301EF" w:rsidTr="00A96741">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α/α</w:t>
            </w:r>
          </w:p>
        </w:tc>
        <w:tc>
          <w:tcPr>
            <w:tcW w:w="2124" w:type="dxa"/>
            <w:tcBorders>
              <w:top w:val="single" w:sz="4" w:space="0" w:color="auto"/>
              <w:left w:val="nil"/>
              <w:bottom w:val="single" w:sz="4" w:space="0" w:color="auto"/>
              <w:right w:val="single" w:sz="4" w:space="0" w:color="auto"/>
            </w:tcBorders>
            <w:shd w:val="clear" w:color="auto" w:fill="auto"/>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ΕΙΔΟΣ  ΜΕΛΑΝΙΟΥ</w:t>
            </w:r>
          </w:p>
        </w:tc>
        <w:tc>
          <w:tcPr>
            <w:tcW w:w="2106" w:type="dxa"/>
            <w:tcBorders>
              <w:top w:val="single" w:sz="4" w:space="0" w:color="auto"/>
              <w:left w:val="nil"/>
              <w:bottom w:val="single" w:sz="4" w:space="0" w:color="auto"/>
              <w:right w:val="single" w:sz="4" w:space="0" w:color="auto"/>
            </w:tcBorders>
            <w:shd w:val="clear" w:color="auto" w:fill="auto"/>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ΧΡΩΜΑ</w:t>
            </w:r>
          </w:p>
        </w:tc>
        <w:tc>
          <w:tcPr>
            <w:tcW w:w="1397" w:type="dxa"/>
            <w:tcBorders>
              <w:top w:val="single" w:sz="4" w:space="0" w:color="auto"/>
              <w:left w:val="nil"/>
              <w:bottom w:val="single" w:sz="4" w:space="0" w:color="auto"/>
              <w:right w:val="single" w:sz="4" w:space="0" w:color="auto"/>
            </w:tcBorders>
            <w:shd w:val="clear" w:color="auto" w:fill="auto"/>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ΕΙΔΟΣ  ΣΥΣΚΕΥΗΣ</w:t>
            </w:r>
          </w:p>
        </w:tc>
        <w:tc>
          <w:tcPr>
            <w:tcW w:w="1153" w:type="dxa"/>
            <w:tcBorders>
              <w:top w:val="single" w:sz="4" w:space="0" w:color="auto"/>
              <w:left w:val="nil"/>
              <w:bottom w:val="single" w:sz="4" w:space="0" w:color="auto"/>
              <w:right w:val="single" w:sz="4" w:space="0" w:color="auto"/>
            </w:tcBorders>
            <w:shd w:val="clear" w:color="auto" w:fill="auto"/>
            <w:noWrap/>
          </w:tcPr>
          <w:p w:rsidR="000F036D" w:rsidRPr="000301EF" w:rsidRDefault="000F036D" w:rsidP="009B5F11">
            <w:pPr>
              <w:jc w:val="center"/>
              <w:rPr>
                <w:rFonts w:ascii="Calibri" w:hAnsi="Calibri"/>
                <w:b/>
                <w:bCs/>
                <w:color w:val="000000"/>
                <w:sz w:val="18"/>
                <w:szCs w:val="18"/>
                <w:lang w:eastAsia="en-US"/>
              </w:rPr>
            </w:pPr>
            <w:r w:rsidRPr="000301EF">
              <w:rPr>
                <w:rFonts w:ascii="Calibri" w:hAnsi="Calibri"/>
                <w:b/>
                <w:bCs/>
                <w:color w:val="000000"/>
                <w:sz w:val="18"/>
                <w:szCs w:val="18"/>
                <w:lang w:val="en-US" w:eastAsia="en-US"/>
              </w:rPr>
              <w:t>ΠΟΣΟΤΗΤΑ</w:t>
            </w:r>
          </w:p>
        </w:tc>
        <w:tc>
          <w:tcPr>
            <w:tcW w:w="1134" w:type="dxa"/>
            <w:tcBorders>
              <w:top w:val="single" w:sz="4" w:space="0" w:color="auto"/>
              <w:left w:val="nil"/>
              <w:bottom w:val="single" w:sz="4" w:space="0" w:color="auto"/>
              <w:right w:val="single" w:sz="4" w:space="0" w:color="auto"/>
            </w:tcBorders>
            <w:vAlign w:val="center"/>
          </w:tcPr>
          <w:p w:rsidR="000F036D" w:rsidRPr="007A0A74" w:rsidRDefault="000F036D" w:rsidP="009B5F11">
            <w:pPr>
              <w:spacing w:line="276" w:lineRule="auto"/>
              <w:jc w:val="center"/>
              <w:rPr>
                <w:rFonts w:asciiTheme="minorHAnsi" w:hAnsiTheme="minorHAnsi"/>
                <w:b/>
                <w:bCs/>
                <w:color w:val="000000"/>
                <w:sz w:val="18"/>
                <w:szCs w:val="20"/>
              </w:rPr>
            </w:pPr>
            <w:r w:rsidRPr="007A0A74">
              <w:rPr>
                <w:rFonts w:asciiTheme="minorHAnsi" w:hAnsiTheme="minorHAnsi"/>
                <w:b/>
                <w:bCs/>
                <w:color w:val="000000"/>
                <w:sz w:val="18"/>
                <w:szCs w:val="20"/>
              </w:rPr>
              <w:t>ΤΙΜΗ ΤΕΜΑΧΙΟΥ ΧΩΡΙΣ ΦΠΑ (€)</w:t>
            </w:r>
          </w:p>
        </w:tc>
        <w:tc>
          <w:tcPr>
            <w:tcW w:w="1086" w:type="dxa"/>
            <w:tcBorders>
              <w:top w:val="single" w:sz="4" w:space="0" w:color="auto"/>
              <w:left w:val="nil"/>
              <w:bottom w:val="single" w:sz="4" w:space="0" w:color="auto"/>
              <w:right w:val="single" w:sz="4" w:space="0" w:color="auto"/>
            </w:tcBorders>
            <w:vAlign w:val="center"/>
          </w:tcPr>
          <w:p w:rsidR="000F036D" w:rsidRPr="007A0A74" w:rsidRDefault="000F036D" w:rsidP="009B5F11">
            <w:pPr>
              <w:spacing w:line="276" w:lineRule="auto"/>
              <w:jc w:val="center"/>
              <w:rPr>
                <w:rFonts w:asciiTheme="minorHAnsi" w:hAnsiTheme="minorHAnsi"/>
                <w:b/>
                <w:bCs/>
                <w:color w:val="000000"/>
                <w:sz w:val="18"/>
                <w:szCs w:val="20"/>
              </w:rPr>
            </w:pPr>
            <w:r w:rsidRPr="007A0A74">
              <w:rPr>
                <w:rFonts w:asciiTheme="minorHAnsi" w:hAnsiTheme="minorHAnsi"/>
                <w:b/>
                <w:bCs/>
                <w:color w:val="000000"/>
                <w:sz w:val="18"/>
                <w:szCs w:val="20"/>
              </w:rPr>
              <w:t>ΣΥΝΟΛΙΚΗ ΤΙΜΗ ΧΩΡΙΣ ΦΠΑ (€)</w:t>
            </w:r>
          </w:p>
        </w:tc>
        <w:tc>
          <w:tcPr>
            <w:tcW w:w="1170" w:type="dxa"/>
            <w:tcBorders>
              <w:top w:val="single" w:sz="4" w:space="0" w:color="auto"/>
              <w:left w:val="nil"/>
              <w:bottom w:val="single" w:sz="4" w:space="0" w:color="auto"/>
              <w:right w:val="single" w:sz="4" w:space="0" w:color="auto"/>
            </w:tcBorders>
            <w:vAlign w:val="center"/>
          </w:tcPr>
          <w:p w:rsidR="000F036D" w:rsidRPr="007A0A74" w:rsidRDefault="000F036D" w:rsidP="009B5F11">
            <w:pPr>
              <w:spacing w:line="276" w:lineRule="auto"/>
              <w:jc w:val="center"/>
              <w:rPr>
                <w:rFonts w:asciiTheme="minorHAnsi" w:hAnsiTheme="minorHAnsi"/>
                <w:b/>
                <w:bCs/>
                <w:color w:val="000000"/>
                <w:sz w:val="18"/>
                <w:szCs w:val="20"/>
              </w:rPr>
            </w:pPr>
            <w:r w:rsidRPr="007A0A74">
              <w:rPr>
                <w:rFonts w:asciiTheme="minorHAnsi" w:hAnsiTheme="minorHAnsi"/>
                <w:b/>
                <w:bCs/>
                <w:color w:val="000000"/>
                <w:sz w:val="18"/>
                <w:szCs w:val="20"/>
              </w:rPr>
              <w:t>ΣΥΝΟΛΙΚΗ ΤΙΜΗ ΜΕ  ΦΠΑ 24%(€)</w:t>
            </w: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Epson M1200 Aculaser</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Epson  Aculaser C-1750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Epson epl 5800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Epson epl 5800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 xml:space="preserve">PHOTO CONDUCTOR UNIT </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1320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35</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1215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2200 d</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1505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cp3525n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1022</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2300 d</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P3005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P1102</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Kyocera FS-920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Kyocera FS-1030D</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T630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Printer CBM-910/ japan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clp-325 (clt-k4072s)</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clp-325 (clt-c4072s)</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clp-325 (clt-y4072s)</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clp-325 (clt-m4072s)</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28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ML-2160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29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Xerox phaser 4400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 (pgi-520)</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 (cli-521)</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Canon ip 3600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Epson lq-300+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Epson lx-300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Epson lx-300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V30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39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d2460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d2460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5652 blk (56)</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5652 clr (57)</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1660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1660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2660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2660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5940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5940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49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6940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6940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4260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4260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2130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2130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2136</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2136</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6122</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6122</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59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photosmart 7260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photosmart 7260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895 cxi</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Οkimicroline 521</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ML2240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laserjet1005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6000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69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8210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6830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77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ML2160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ML1660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79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d4360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d4360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XeroxPhaser 3260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710c</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710c</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HP laser jet Pro M12a</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BusinessInkjet 1200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89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1010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840c</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1000 series</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Hpdeskjet 840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Hpdeskjet 840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Hpdeskjet 845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Hpdeskjet 845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ML1640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e360dn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ΗP DeskJet 3650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99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ΗP DeskJet 3650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 xml:space="preserve"> HP Deskjet 3845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Epson WF 3010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Epson WF 3010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P2015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cs 727</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cs317 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20</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cs417 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cs 410 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Lexmark MS 417dn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lexmarkms 510 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80</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119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c 500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Z617</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1020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PANASONIC KX-MB2025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MAYΡO</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XPRESS H2022 W</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Samsung Xpress M2026W</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125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color w:val="000000"/>
                <w:sz w:val="18"/>
                <w:szCs w:val="18"/>
                <w:lang w:val="en-US" w:eastAsia="en-US"/>
              </w:rPr>
            </w:pPr>
            <w:r w:rsidRPr="000301EF">
              <w:rPr>
                <w:rFonts w:ascii="Calibri" w:hAnsi="Calibri"/>
                <w:b/>
                <w:bCs/>
                <w:color w:val="000000"/>
                <w:sz w:val="18"/>
                <w:szCs w:val="18"/>
                <w:lang w:val="en-US" w:eastAsia="en-US"/>
              </w:rPr>
              <w:t>Samsung Xpress M2675F</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XPRESS M2825ND</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30</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930C</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930C</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129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D1360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D1360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M506</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KYANO</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Officejet Pro 8100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1515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1515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D4260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139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deskjet D4260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EPSON Stylus S21</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EPSON Stylus S21</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P 1005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 jet 2420d</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106" w:type="dxa"/>
            <w:tcBorders>
              <w:top w:val="nil"/>
              <w:left w:val="nil"/>
              <w:bottom w:val="single" w:sz="4" w:space="0" w:color="auto"/>
              <w:right w:val="single" w:sz="4" w:space="0" w:color="auto"/>
            </w:tcBorders>
            <w:shd w:val="clear" w:color="auto" w:fill="auto"/>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 (CE310A)</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106" w:type="dxa"/>
            <w:tcBorders>
              <w:top w:val="nil"/>
              <w:left w:val="nil"/>
              <w:bottom w:val="single" w:sz="4" w:space="0" w:color="auto"/>
              <w:right w:val="single" w:sz="4" w:space="0" w:color="auto"/>
            </w:tcBorders>
            <w:shd w:val="clear" w:color="auto" w:fill="auto"/>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 (CE312A)</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106" w:type="dxa"/>
            <w:tcBorders>
              <w:top w:val="nil"/>
              <w:left w:val="nil"/>
              <w:bottom w:val="single" w:sz="4" w:space="0" w:color="auto"/>
              <w:right w:val="single" w:sz="4" w:space="0" w:color="auto"/>
            </w:tcBorders>
            <w:shd w:val="clear" w:color="auto" w:fill="auto"/>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 (CE311A)</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CP1025 color</w:t>
            </w:r>
          </w:p>
        </w:tc>
        <w:tc>
          <w:tcPr>
            <w:tcW w:w="2106" w:type="dxa"/>
            <w:tcBorders>
              <w:top w:val="nil"/>
              <w:left w:val="nil"/>
              <w:bottom w:val="single" w:sz="4" w:space="0" w:color="auto"/>
              <w:right w:val="single" w:sz="4" w:space="0" w:color="auto"/>
            </w:tcBorders>
            <w:shd w:val="clear" w:color="auto" w:fill="auto"/>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ΜΑΤΖΕΝΤΑ(CE313A)</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 xml:space="preserve">SAMSUNG XPRESS Μ2022 </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149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Hpdeskjet 1000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Hpdeskjet 1000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Color deskjet 3785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Color deskjet 3785</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ΕΓΧΡΩΜΟ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P-1006</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LaserJet Pro M402 dne</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color LaserJet 2600n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159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ΚΙΤΡΙΝΟ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ΚΥΑΝΟ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Laser Jet Pro color M451dn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ΜΑΤΖΕΝΤΑ</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CITIZEN, CBM-910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ΕΚΤΥΠΩΤΗΣ</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sf-760p</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10</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scx-4655f</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Canon L140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Canon L240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Οki ΜΒ471w</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169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Panasonic kx-mb771</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lastRenderedPageBreak/>
              <w:t>170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Panasonic kx-mb2170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Panasonic uf-4100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sf-650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INKJET SF-360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Samsung sf-340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Panasonic kx-fl401</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Panasonic kx-fp141</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Canon  B160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Canon  L120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179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Panasonic kx-fl421</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ΦΑΞ</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KonicaMinolta 162  bizhub</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5</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Lexmark X854e</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2</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Ricohaficiomp 1900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Ricohaficiomp 2550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184</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CanonImageRunner 2520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185</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Ricohft 4618</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186</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Ricohaficiomp 2000</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6</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187</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 xml:space="preserve">TOSHIBA e-2007 </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188</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TRIUMPH-ADLER 2256</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4</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189</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 xml:space="preserve">CANON IR 3025N </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190</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 xml:space="preserve">CANON IR 3235N </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191</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 xml:space="preserve">CANON IR 3035N </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ΦΩΤΟΤΥΠΙΚΟ</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192</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HP color laser jet Pro MFP M 281 fdn</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ΠΟΛΥΜΗΧΑΝΗΜΑ</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r w:rsidR="000F036D" w:rsidRPr="000301EF" w:rsidTr="00A96741">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color w:val="000000"/>
                <w:sz w:val="18"/>
                <w:szCs w:val="18"/>
                <w:lang w:val="en-US" w:eastAsia="en-US"/>
              </w:rPr>
            </w:pPr>
            <w:r w:rsidRPr="000301EF">
              <w:rPr>
                <w:rFonts w:ascii="Calibri" w:hAnsi="Calibri"/>
                <w:b/>
                <w:bCs/>
                <w:color w:val="000000"/>
                <w:sz w:val="18"/>
                <w:szCs w:val="18"/>
                <w:lang w:val="en-US" w:eastAsia="en-US"/>
              </w:rPr>
              <w:t>193</w:t>
            </w:r>
          </w:p>
        </w:tc>
        <w:tc>
          <w:tcPr>
            <w:tcW w:w="2124"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RICOH MP 2014 AD</w:t>
            </w:r>
          </w:p>
        </w:tc>
        <w:tc>
          <w:tcPr>
            <w:tcW w:w="2106"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center"/>
              <w:rPr>
                <w:rFonts w:ascii="Calibri" w:hAnsi="Calibri"/>
                <w:b/>
                <w:bCs/>
                <w:sz w:val="18"/>
                <w:szCs w:val="18"/>
                <w:lang w:val="en-US" w:eastAsia="en-US"/>
              </w:rPr>
            </w:pPr>
            <w:r w:rsidRPr="000301EF">
              <w:rPr>
                <w:rFonts w:ascii="Calibri" w:hAnsi="Calibri"/>
                <w:b/>
                <w:bCs/>
                <w:sz w:val="18"/>
                <w:szCs w:val="18"/>
                <w:lang w:val="en-US" w:eastAsia="en-US"/>
              </w:rPr>
              <w:t>ΜΑΥΡΟ</w:t>
            </w:r>
          </w:p>
        </w:tc>
        <w:tc>
          <w:tcPr>
            <w:tcW w:w="1397"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rPr>
                <w:rFonts w:ascii="Calibri" w:hAnsi="Calibri"/>
                <w:b/>
                <w:bCs/>
                <w:sz w:val="18"/>
                <w:szCs w:val="18"/>
                <w:lang w:val="en-US" w:eastAsia="en-US"/>
              </w:rPr>
            </w:pPr>
            <w:r w:rsidRPr="000301EF">
              <w:rPr>
                <w:rFonts w:ascii="Calibri" w:hAnsi="Calibri"/>
                <w:b/>
                <w:bCs/>
                <w:sz w:val="18"/>
                <w:szCs w:val="18"/>
                <w:lang w:val="en-US" w:eastAsia="en-US"/>
              </w:rPr>
              <w:t>ΠΟΛΥΜΗΧΑΝΗΜΑ</w:t>
            </w:r>
          </w:p>
        </w:tc>
        <w:tc>
          <w:tcPr>
            <w:tcW w:w="1153" w:type="dxa"/>
            <w:tcBorders>
              <w:top w:val="nil"/>
              <w:left w:val="nil"/>
              <w:bottom w:val="single" w:sz="4" w:space="0" w:color="auto"/>
              <w:right w:val="single" w:sz="4" w:space="0" w:color="auto"/>
            </w:tcBorders>
            <w:shd w:val="clear" w:color="auto" w:fill="auto"/>
            <w:noWrap/>
            <w:vAlign w:val="bottom"/>
          </w:tcPr>
          <w:p w:rsidR="000F036D" w:rsidRPr="000301EF" w:rsidRDefault="000F036D" w:rsidP="009B5F11">
            <w:pPr>
              <w:jc w:val="right"/>
              <w:rPr>
                <w:rFonts w:ascii="Calibri" w:hAnsi="Calibri"/>
                <w:b/>
                <w:bCs/>
                <w:color w:val="000000"/>
                <w:sz w:val="18"/>
                <w:szCs w:val="18"/>
                <w:lang w:val="en-US" w:eastAsia="en-US"/>
              </w:rPr>
            </w:pPr>
            <w:r w:rsidRPr="000301EF">
              <w:rPr>
                <w:rFonts w:ascii="Calibri" w:hAnsi="Calibri"/>
                <w:b/>
                <w:bCs/>
                <w:color w:val="000000"/>
                <w:sz w:val="18"/>
                <w:szCs w:val="18"/>
                <w:lang w:val="en-US" w:eastAsia="en-US"/>
              </w:rPr>
              <w:t>1</w:t>
            </w:r>
          </w:p>
        </w:tc>
        <w:tc>
          <w:tcPr>
            <w:tcW w:w="1134"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086"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c>
          <w:tcPr>
            <w:tcW w:w="1170" w:type="dxa"/>
            <w:tcBorders>
              <w:top w:val="nil"/>
              <w:left w:val="nil"/>
              <w:bottom w:val="single" w:sz="4" w:space="0" w:color="auto"/>
              <w:right w:val="single" w:sz="4" w:space="0" w:color="auto"/>
            </w:tcBorders>
          </w:tcPr>
          <w:p w:rsidR="000F036D" w:rsidRPr="000301EF" w:rsidRDefault="000F036D" w:rsidP="009B5F11">
            <w:pPr>
              <w:jc w:val="right"/>
              <w:rPr>
                <w:rFonts w:ascii="Calibri" w:hAnsi="Calibri"/>
                <w:b/>
                <w:bCs/>
                <w:color w:val="000000"/>
                <w:sz w:val="18"/>
                <w:szCs w:val="18"/>
                <w:lang w:val="en-US" w:eastAsia="en-US"/>
              </w:rPr>
            </w:pPr>
          </w:p>
        </w:tc>
      </w:tr>
    </w:tbl>
    <w:p w:rsidR="000F036D" w:rsidRDefault="000F036D" w:rsidP="000F036D">
      <w:pPr>
        <w:rPr>
          <w:rFonts w:ascii="Calibri" w:eastAsia="Tahoma" w:hAnsi="Calibri" w:cs="Tahoma"/>
          <w:sz w:val="22"/>
          <w:szCs w:val="22"/>
          <w:lang w:eastAsia="en-US"/>
        </w:rPr>
      </w:pPr>
    </w:p>
    <w:p w:rsidR="000F036D" w:rsidRDefault="000F036D" w:rsidP="00B660E2">
      <w:pPr>
        <w:jc w:val="right"/>
        <w:rPr>
          <w:rFonts w:ascii="Calibri" w:eastAsia="Tahoma" w:hAnsi="Calibri" w:cs="Tahoma"/>
          <w:sz w:val="22"/>
          <w:szCs w:val="22"/>
          <w:lang w:eastAsia="en-US"/>
        </w:rPr>
      </w:pPr>
    </w:p>
    <w:p w:rsidR="000F036D" w:rsidRDefault="000F036D" w:rsidP="00B660E2">
      <w:pPr>
        <w:jc w:val="right"/>
        <w:rPr>
          <w:rFonts w:ascii="Calibri" w:eastAsia="Tahoma" w:hAnsi="Calibri" w:cs="Tahoma"/>
          <w:sz w:val="22"/>
          <w:szCs w:val="22"/>
          <w:lang w:eastAsia="en-US"/>
        </w:rPr>
      </w:pPr>
    </w:p>
    <w:p w:rsidR="000F036D" w:rsidRDefault="000F036D" w:rsidP="00B660E2">
      <w:pPr>
        <w:jc w:val="right"/>
        <w:rPr>
          <w:rFonts w:ascii="Calibri" w:eastAsia="Tahoma" w:hAnsi="Calibri" w:cs="Tahoma"/>
          <w:sz w:val="22"/>
          <w:szCs w:val="22"/>
          <w:lang w:eastAsia="en-US"/>
        </w:rPr>
      </w:pPr>
    </w:p>
    <w:p w:rsidR="000F036D" w:rsidRDefault="000F036D" w:rsidP="00B660E2">
      <w:pPr>
        <w:jc w:val="right"/>
        <w:rPr>
          <w:rFonts w:ascii="Calibri" w:eastAsia="Tahoma" w:hAnsi="Calibri" w:cs="Tahoma"/>
          <w:sz w:val="22"/>
          <w:szCs w:val="22"/>
          <w:lang w:eastAsia="en-US"/>
        </w:rPr>
      </w:pPr>
    </w:p>
    <w:p w:rsidR="000F036D" w:rsidRDefault="000F036D" w:rsidP="00B660E2">
      <w:pPr>
        <w:jc w:val="right"/>
        <w:rPr>
          <w:rFonts w:ascii="Calibri" w:eastAsia="Tahoma" w:hAnsi="Calibri" w:cs="Tahoma"/>
          <w:sz w:val="22"/>
          <w:szCs w:val="22"/>
          <w:lang w:eastAsia="en-US"/>
        </w:rPr>
      </w:pPr>
    </w:p>
    <w:p w:rsidR="000F036D" w:rsidRDefault="000F036D" w:rsidP="00B660E2">
      <w:pPr>
        <w:jc w:val="right"/>
        <w:rPr>
          <w:rFonts w:ascii="Calibri" w:eastAsia="Tahoma" w:hAnsi="Calibri" w:cs="Tahoma"/>
          <w:sz w:val="22"/>
          <w:szCs w:val="22"/>
          <w:lang w:eastAsia="en-US"/>
        </w:rPr>
      </w:pPr>
    </w:p>
    <w:p w:rsidR="000F036D" w:rsidRDefault="000F036D" w:rsidP="00B660E2">
      <w:pPr>
        <w:jc w:val="right"/>
        <w:rPr>
          <w:rFonts w:ascii="Calibri" w:eastAsia="Tahoma" w:hAnsi="Calibri" w:cs="Tahoma"/>
          <w:sz w:val="22"/>
          <w:szCs w:val="22"/>
          <w:lang w:eastAsia="en-US"/>
        </w:rPr>
      </w:pPr>
    </w:p>
    <w:p w:rsidR="00B660E2" w:rsidRPr="00BF0C8A" w:rsidRDefault="00B660E2" w:rsidP="00B660E2">
      <w:pPr>
        <w:jc w:val="right"/>
        <w:rPr>
          <w:rFonts w:ascii="Calibri" w:hAnsi="Calibri" w:cs="Arial"/>
          <w:b/>
          <w:sz w:val="22"/>
          <w:szCs w:val="22"/>
        </w:rPr>
      </w:pPr>
      <w:r>
        <w:rPr>
          <w:rFonts w:ascii="Calibri" w:eastAsia="Tahoma" w:hAnsi="Calibri" w:cs="Tahoma"/>
          <w:sz w:val="22"/>
          <w:szCs w:val="22"/>
          <w:lang w:eastAsia="en-US"/>
        </w:rPr>
        <w:tab/>
      </w:r>
      <w:r w:rsidRPr="00BF0C8A">
        <w:rPr>
          <w:rFonts w:ascii="Calibri" w:hAnsi="Calibri" w:cs="Arial"/>
          <w:b/>
          <w:sz w:val="22"/>
          <w:szCs w:val="22"/>
        </w:rPr>
        <w:t>Χρόνος Ισχύος Προσφοράς: ……………</w:t>
      </w:r>
    </w:p>
    <w:p w:rsidR="00B660E2" w:rsidRPr="00BF0C8A" w:rsidRDefault="00B660E2" w:rsidP="00B660E2">
      <w:pPr>
        <w:jc w:val="right"/>
        <w:rPr>
          <w:rFonts w:ascii="Calibri" w:hAnsi="Calibri" w:cs="Arial"/>
          <w:b/>
          <w:sz w:val="22"/>
          <w:szCs w:val="22"/>
        </w:rPr>
      </w:pPr>
      <w:r w:rsidRPr="00BF0C8A">
        <w:rPr>
          <w:rFonts w:ascii="Calibri" w:hAnsi="Calibri" w:cs="Arial"/>
          <w:b/>
          <w:sz w:val="22"/>
          <w:szCs w:val="22"/>
        </w:rPr>
        <w:t>Χρόνος παράδοσης προσφερόμενων ειδών…………………</w:t>
      </w:r>
    </w:p>
    <w:p w:rsidR="00B660E2" w:rsidRPr="00BF0C8A" w:rsidRDefault="00B660E2" w:rsidP="00B660E2">
      <w:pPr>
        <w:rPr>
          <w:rFonts w:ascii="Calibri" w:hAnsi="Calibri" w:cs="Arial"/>
          <w:b/>
          <w:sz w:val="22"/>
          <w:szCs w:val="22"/>
          <w:u w:val="single"/>
        </w:rPr>
      </w:pPr>
    </w:p>
    <w:p w:rsidR="00B660E2" w:rsidRDefault="00B660E2" w:rsidP="00B660E2">
      <w:pPr>
        <w:jc w:val="right"/>
        <w:rPr>
          <w:rFonts w:ascii="Calibri" w:hAnsi="Calibri"/>
          <w:b/>
          <w:sz w:val="22"/>
          <w:szCs w:val="22"/>
        </w:rPr>
      </w:pPr>
      <w:r w:rsidRPr="00BF0C8A">
        <w:rPr>
          <w:rFonts w:ascii="Calibri" w:hAnsi="Calibri"/>
          <w:b/>
          <w:sz w:val="22"/>
          <w:szCs w:val="22"/>
        </w:rPr>
        <w:t>Αθήνα, ………………………………………….</w:t>
      </w:r>
    </w:p>
    <w:p w:rsidR="00B660E2" w:rsidRPr="00A2677A" w:rsidRDefault="00B660E2" w:rsidP="00B660E2">
      <w:pPr>
        <w:jc w:val="right"/>
        <w:rPr>
          <w:rFonts w:ascii="Calibri" w:hAnsi="Calibri" w:cs="Tahoma"/>
          <w:b/>
          <w:color w:val="000000"/>
          <w:sz w:val="22"/>
          <w:szCs w:val="22"/>
          <w:u w:val="single"/>
        </w:rPr>
      </w:pPr>
      <w:r w:rsidRPr="00BF0C8A">
        <w:rPr>
          <w:rFonts w:ascii="Calibri" w:hAnsi="Calibri"/>
          <w:b/>
          <w:sz w:val="22"/>
          <w:szCs w:val="22"/>
        </w:rPr>
        <w:t>ΥΠΟΓΡΑΦΗ-ΣΦΡΑΓΙΔΑ</w:t>
      </w:r>
    </w:p>
    <w:p w:rsidR="00B660E2" w:rsidRDefault="00B660E2" w:rsidP="00B660E2">
      <w:pPr>
        <w:tabs>
          <w:tab w:val="left" w:pos="1185"/>
        </w:tabs>
        <w:rPr>
          <w:rFonts w:ascii="Calibri" w:eastAsia="Tahoma" w:hAnsi="Calibri" w:cs="Tahoma"/>
          <w:sz w:val="22"/>
          <w:szCs w:val="22"/>
          <w:lang w:eastAsia="en-US"/>
        </w:rPr>
      </w:pPr>
    </w:p>
    <w:p w:rsidR="00B660E2" w:rsidRDefault="00B660E2" w:rsidP="00B660E2">
      <w:pPr>
        <w:rPr>
          <w:rFonts w:ascii="Calibri" w:eastAsia="Tahoma" w:hAnsi="Calibri" w:cs="Tahoma"/>
          <w:sz w:val="22"/>
          <w:szCs w:val="22"/>
          <w:lang w:eastAsia="en-US"/>
        </w:rPr>
      </w:pPr>
    </w:p>
    <w:p w:rsidR="000A7D2D" w:rsidRPr="00B660E2" w:rsidRDefault="000A7D2D" w:rsidP="00B660E2">
      <w:pPr>
        <w:rPr>
          <w:rFonts w:ascii="Calibri" w:eastAsia="Tahoma" w:hAnsi="Calibri" w:cs="Tahoma"/>
          <w:sz w:val="22"/>
          <w:szCs w:val="22"/>
          <w:lang w:eastAsia="en-US"/>
        </w:rPr>
        <w:sectPr w:rsidR="000A7D2D" w:rsidRPr="00B660E2" w:rsidSect="00A96741">
          <w:pgSz w:w="11906" w:h="16838" w:code="9"/>
          <w:pgMar w:top="709" w:right="567" w:bottom="680" w:left="709" w:header="397" w:footer="454" w:gutter="0"/>
          <w:cols w:space="708"/>
          <w:docGrid w:linePitch="360"/>
        </w:sectPr>
      </w:pPr>
    </w:p>
    <w:p w:rsidR="000A7D2D" w:rsidRPr="00BE0DA9"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lang w:eastAsia="zh-CN"/>
        </w:rPr>
      </w:pPr>
      <w:r w:rsidRPr="00BE0DA9">
        <w:rPr>
          <w:rFonts w:asciiTheme="minorHAnsi" w:hAnsiTheme="minorHAnsi" w:cstheme="minorHAnsi"/>
          <w:b/>
          <w:sz w:val="22"/>
          <w:szCs w:val="22"/>
          <w:lang w:eastAsia="zh-CN"/>
        </w:rPr>
        <w:lastRenderedPageBreak/>
        <w:t>ΠΑΡ</w:t>
      </w:r>
      <w:r w:rsidR="00BE0DA9" w:rsidRPr="00BE0DA9">
        <w:rPr>
          <w:rFonts w:asciiTheme="minorHAnsi" w:hAnsiTheme="minorHAnsi" w:cstheme="minorHAnsi"/>
          <w:b/>
          <w:sz w:val="22"/>
          <w:szCs w:val="22"/>
          <w:lang w:eastAsia="zh-CN"/>
        </w:rPr>
        <w:t>ΑΡΤΗΜΑ Δ</w:t>
      </w:r>
      <w:r w:rsidRPr="00BE0DA9">
        <w:rPr>
          <w:rFonts w:asciiTheme="minorHAnsi" w:hAnsiTheme="minorHAnsi" w:cstheme="minorHAnsi"/>
          <w:b/>
          <w:sz w:val="22"/>
          <w:szCs w:val="22"/>
          <w:lang w:eastAsia="zh-CN"/>
        </w:rPr>
        <w:t xml:space="preserve">: </w:t>
      </w:r>
      <w:r w:rsidRPr="00784F0F">
        <w:rPr>
          <w:rFonts w:asciiTheme="minorHAnsi" w:hAnsiTheme="minorHAnsi" w:cstheme="minorHAnsi"/>
          <w:sz w:val="22"/>
          <w:szCs w:val="22"/>
          <w:lang w:eastAsia="zh-CN"/>
        </w:rPr>
        <w:t>ΤΥΠΟΠΟΙΗΜΕΝΟ ΕΝΤΥΠΟ ΥΠΕΥΘΥΝΗΣ ΔΗΛΩΣΗΣ (TEΥΔ)</w:t>
      </w:r>
    </w:p>
    <w:p w:rsidR="000A7D2D" w:rsidRPr="000A7D2D"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0A7D2D" w:rsidRPr="000A7D2D"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0A7D2D" w:rsidRPr="00283127" w:rsidRDefault="000A7D2D" w:rsidP="000A7D2D">
      <w:pPr>
        <w:suppressAutoHyphens/>
        <w:jc w:val="center"/>
        <w:rPr>
          <w:rFonts w:asciiTheme="minorHAnsi" w:hAnsiTheme="minorHAnsi"/>
          <w:b/>
          <w:bCs/>
          <w:lang w:eastAsia="zh-CN"/>
        </w:rPr>
      </w:pPr>
      <w:r w:rsidRPr="00283127">
        <w:rPr>
          <w:rFonts w:asciiTheme="minorHAnsi" w:hAnsiTheme="minorHAnsi"/>
          <w:b/>
          <w:bCs/>
          <w:u w:val="single"/>
          <w:lang w:eastAsia="zh-CN"/>
        </w:rPr>
        <w:t>Μέρος Ι: Πληροφορίες σχετικά με την αναθέτουσα αρχή/αναθέτοντα φορέα</w:t>
      </w:r>
      <w:r w:rsidRPr="00283127">
        <w:rPr>
          <w:rFonts w:asciiTheme="minorHAnsi" w:hAnsiTheme="minorHAnsi"/>
          <w:b/>
          <w:bCs/>
          <w:u w:val="single"/>
          <w:vertAlign w:val="superscript"/>
          <w:lang w:eastAsia="zh-CN"/>
        </w:rPr>
        <w:endnoteReference w:id="2"/>
      </w:r>
      <w:r w:rsidRPr="00283127">
        <w:rPr>
          <w:rFonts w:asciiTheme="minorHAnsi" w:hAnsiTheme="minorHAnsi"/>
          <w:b/>
          <w:bCs/>
          <w:u w:val="single"/>
          <w:lang w:eastAsia="zh-CN"/>
        </w:rPr>
        <w:t xml:space="preserve">  και τη διαδικασία ανάθεσης</w:t>
      </w:r>
    </w:p>
    <w:p w:rsidR="000A7D2D" w:rsidRPr="00283127" w:rsidRDefault="000A7D2D" w:rsidP="007573C1">
      <w:pPr>
        <w:pBdr>
          <w:top w:val="single" w:sz="1" w:space="1" w:color="000000"/>
          <w:left w:val="single" w:sz="1" w:space="1" w:color="000000"/>
          <w:bottom w:val="single" w:sz="1" w:space="1" w:color="000000"/>
          <w:right w:val="single" w:sz="1" w:space="20" w:color="000000"/>
        </w:pBdr>
        <w:suppressAutoHyphens/>
        <w:jc w:val="both"/>
        <w:rPr>
          <w:rFonts w:asciiTheme="minorHAnsi" w:hAnsiTheme="minorHAnsi"/>
          <w:b/>
          <w:bCs/>
          <w:lang w:eastAsia="zh-CN"/>
        </w:rPr>
      </w:pPr>
      <w:r w:rsidRPr="00283127">
        <w:rPr>
          <w:rFonts w:asciiTheme="minorHAnsi" w:hAnsiTheme="minorHAnsi"/>
          <w:b/>
          <w:bCs/>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tblPr>
      <w:tblGrid>
        <w:gridCol w:w="10772"/>
      </w:tblGrid>
      <w:tr w:rsidR="000A7D2D" w:rsidRPr="00283127">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b/>
                <w:bCs/>
                <w:sz w:val="22"/>
                <w:szCs w:val="22"/>
                <w:lang w:eastAsia="zh-CN"/>
              </w:rPr>
              <w:t>Α: Ονομασία, διεύθυνση και στοιχεία επικοινωνίας της αναθέτουσας αρχής (αα)/ αναθέτοντα φορέα (αφ)</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Ονομασία: ΓΕΝΙΚΟ ΧΗΜΕΙΟ ΤΟΥ ΚΡΑΤΟΥΣ</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Κωδικός  Αναθέτουσας Αρχής / Αναθέτοντα Φορέα ΚΗΜΔΗΣ : 0031</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Ταχυδρομική διεύθυνση / Πόλη / Ταχ. Κωδικός: Αν. Τσόχα 16, Αθήνα, 11521</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Αρμόδιος για πληροφορίες: </w:t>
            </w:r>
            <w:r w:rsidR="00B660E2" w:rsidRPr="00283127">
              <w:rPr>
                <w:rFonts w:asciiTheme="minorHAnsi" w:hAnsiTheme="minorHAnsi"/>
                <w:sz w:val="22"/>
                <w:szCs w:val="22"/>
                <w:lang w:eastAsia="zh-CN"/>
              </w:rPr>
              <w:t>Π.Μπρόφας</w:t>
            </w:r>
          </w:p>
          <w:p w:rsidR="000A7D2D" w:rsidRPr="00283127" w:rsidRDefault="00B660E2"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Τηλέφωνο: 210-6479157</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Ηλ. ταχυδρομείο: </w:t>
            </w:r>
            <w:r w:rsidRPr="00283127">
              <w:rPr>
                <w:rFonts w:asciiTheme="minorHAnsi" w:hAnsiTheme="minorHAnsi"/>
                <w:sz w:val="22"/>
                <w:szCs w:val="22"/>
                <w:lang w:val="en-US" w:eastAsia="zh-CN"/>
              </w:rPr>
              <w:t>support</w:t>
            </w:r>
            <w:r w:rsidRPr="00283127">
              <w:rPr>
                <w:rFonts w:asciiTheme="minorHAnsi" w:hAnsiTheme="minorHAnsi"/>
                <w:sz w:val="22"/>
                <w:szCs w:val="22"/>
                <w:lang w:eastAsia="zh-CN"/>
              </w:rPr>
              <w:t>@</w:t>
            </w:r>
            <w:r w:rsidRPr="00283127">
              <w:rPr>
                <w:rFonts w:asciiTheme="minorHAnsi" w:hAnsiTheme="minorHAnsi"/>
                <w:sz w:val="22"/>
                <w:szCs w:val="22"/>
                <w:lang w:val="en-US" w:eastAsia="zh-CN"/>
              </w:rPr>
              <w:t>gcsl</w:t>
            </w:r>
            <w:r w:rsidRPr="00283127">
              <w:rPr>
                <w:rFonts w:asciiTheme="minorHAnsi" w:hAnsiTheme="minorHAnsi"/>
                <w:sz w:val="22"/>
                <w:szCs w:val="22"/>
                <w:lang w:eastAsia="zh-CN"/>
              </w:rPr>
              <w:t>.</w:t>
            </w:r>
            <w:r w:rsidRPr="00283127">
              <w:rPr>
                <w:rFonts w:asciiTheme="minorHAnsi" w:hAnsiTheme="minorHAnsi"/>
                <w:sz w:val="22"/>
                <w:szCs w:val="22"/>
                <w:lang w:val="en-US" w:eastAsia="zh-CN"/>
              </w:rPr>
              <w:t>gr</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Διεύθυνση στο Διαδίκτυο (διεύθυνση δικτυακού τόπου) (</w:t>
            </w:r>
            <w:r w:rsidRPr="00283127">
              <w:rPr>
                <w:rFonts w:asciiTheme="minorHAnsi" w:hAnsiTheme="minorHAnsi"/>
                <w:i/>
                <w:sz w:val="22"/>
                <w:szCs w:val="22"/>
                <w:lang w:eastAsia="zh-CN"/>
              </w:rPr>
              <w:t>εάν υπάρχει</w:t>
            </w:r>
            <w:r w:rsidRPr="00283127">
              <w:rPr>
                <w:rFonts w:asciiTheme="minorHAnsi" w:hAnsiTheme="minorHAnsi"/>
                <w:sz w:val="22"/>
                <w:szCs w:val="22"/>
                <w:lang w:eastAsia="zh-CN"/>
              </w:rPr>
              <w:t xml:space="preserve">): </w:t>
            </w:r>
            <w:r w:rsidRPr="00283127">
              <w:rPr>
                <w:rFonts w:asciiTheme="minorHAnsi" w:hAnsiTheme="minorHAnsi"/>
                <w:sz w:val="22"/>
                <w:szCs w:val="22"/>
                <w:lang w:val="en-US" w:eastAsia="zh-CN"/>
              </w:rPr>
              <w:t>www</w:t>
            </w:r>
            <w:r w:rsidRPr="00283127">
              <w:rPr>
                <w:rFonts w:asciiTheme="minorHAnsi" w:hAnsiTheme="minorHAnsi"/>
                <w:sz w:val="22"/>
                <w:szCs w:val="22"/>
                <w:lang w:eastAsia="zh-CN"/>
              </w:rPr>
              <w:t>.</w:t>
            </w:r>
            <w:r w:rsidRPr="00283127">
              <w:rPr>
                <w:rFonts w:asciiTheme="minorHAnsi" w:hAnsiTheme="minorHAnsi"/>
                <w:sz w:val="22"/>
                <w:szCs w:val="22"/>
                <w:lang w:val="en-US" w:eastAsia="zh-CN"/>
              </w:rPr>
              <w:t>gcsl</w:t>
            </w:r>
            <w:r w:rsidRPr="00283127">
              <w:rPr>
                <w:rFonts w:asciiTheme="minorHAnsi" w:hAnsiTheme="minorHAnsi"/>
                <w:sz w:val="22"/>
                <w:szCs w:val="22"/>
                <w:lang w:eastAsia="zh-CN"/>
              </w:rPr>
              <w:t>.</w:t>
            </w:r>
            <w:r w:rsidRPr="00283127">
              <w:rPr>
                <w:rFonts w:asciiTheme="minorHAnsi" w:hAnsiTheme="minorHAnsi"/>
                <w:sz w:val="22"/>
                <w:szCs w:val="22"/>
                <w:lang w:val="en-US" w:eastAsia="zh-CN"/>
              </w:rPr>
              <w:t>gr</w:t>
            </w:r>
          </w:p>
        </w:tc>
      </w:tr>
      <w:tr w:rsidR="000A7D2D" w:rsidRPr="00283127">
        <w:trPr>
          <w:jc w:val="center"/>
        </w:trPr>
        <w:tc>
          <w:tcPr>
            <w:tcW w:w="10772" w:type="dxa"/>
            <w:tcBorders>
              <w:left w:val="single" w:sz="1" w:space="0" w:color="000000"/>
              <w:bottom w:val="single" w:sz="1" w:space="0" w:color="000000"/>
              <w:right w:val="single" w:sz="1" w:space="0" w:color="000000"/>
            </w:tcBorders>
            <w:shd w:val="clear" w:color="auto" w:fill="auto"/>
          </w:tcPr>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b/>
                <w:bCs/>
                <w:sz w:val="22"/>
                <w:szCs w:val="22"/>
                <w:lang w:eastAsia="zh-CN"/>
              </w:rPr>
              <w:t>Β: Πληροφορίες σχετικά με τη διαδικασία σύναψης σύμβασης</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Τίτλος ή σύντομη περιγραφή της δημόσιας σύμβασης (συμπεριλαμβανομένου του σχετικού </w:t>
            </w:r>
            <w:r w:rsidRPr="00283127">
              <w:rPr>
                <w:rFonts w:asciiTheme="minorHAnsi" w:hAnsiTheme="minorHAnsi"/>
                <w:sz w:val="22"/>
                <w:szCs w:val="22"/>
                <w:lang w:val="en-US" w:eastAsia="zh-CN"/>
              </w:rPr>
              <w:t>CPV</w:t>
            </w:r>
            <w:r w:rsidRPr="00283127">
              <w:rPr>
                <w:rFonts w:asciiTheme="minorHAnsi" w:hAnsiTheme="minorHAnsi"/>
                <w:sz w:val="22"/>
                <w:szCs w:val="22"/>
                <w:lang w:eastAsia="zh-CN"/>
              </w:rPr>
              <w:t>):</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w:t>
            </w:r>
            <w:r w:rsidR="000D2229" w:rsidRPr="00283127">
              <w:rPr>
                <w:rFonts w:asciiTheme="minorHAnsi" w:hAnsiTheme="minorHAnsi" w:cs="Tahoma"/>
                <w:sz w:val="22"/>
                <w:szCs w:val="22"/>
              </w:rPr>
              <w:t>Προμήθειαμελανιών εκτυπωτών, φαξ και φωτοτυπικών μηχανημάτων για τις ανάγκες του Γ.Χ.Κ.</w:t>
            </w:r>
            <w:r w:rsidRPr="00283127">
              <w:rPr>
                <w:rFonts w:asciiTheme="minorHAnsi" w:hAnsiTheme="minorHAnsi"/>
                <w:sz w:val="22"/>
                <w:szCs w:val="22"/>
                <w:lang w:eastAsia="zh-CN"/>
              </w:rPr>
              <w:t>»</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CPV:</w:t>
            </w:r>
            <w:r w:rsidR="000D2229" w:rsidRPr="00283127">
              <w:rPr>
                <w:rFonts w:asciiTheme="minorHAnsi" w:hAnsiTheme="minorHAnsi" w:cs="Tahoma"/>
                <w:sz w:val="22"/>
                <w:szCs w:val="22"/>
              </w:rPr>
              <w:t xml:space="preserve"> 30192110-5 «ΜΕΛΑΝΙΑ»</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Κωδικός στο ΚΗΜΔΗΣ: </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Η σύμβαση αναφέρεται σε έργα, προμήθειες, ή υπηρεσίες : Προμήθειες</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Εφόσον υφίστανται, ένδειξη ύπαρξης σχετικών τμημάτων : </w:t>
            </w:r>
            <w:r w:rsidR="007A0A74" w:rsidRPr="00283127">
              <w:rPr>
                <w:rFonts w:asciiTheme="minorHAnsi" w:hAnsiTheme="minorHAnsi"/>
                <w:sz w:val="22"/>
                <w:szCs w:val="22"/>
                <w:lang w:eastAsia="zh-CN"/>
              </w:rPr>
              <w:t xml:space="preserve">Ένα τμήμα </w:t>
            </w:r>
          </w:p>
          <w:p w:rsidR="000A7D2D" w:rsidRPr="00283127" w:rsidRDefault="000A7D2D" w:rsidP="00C12670">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Αριθμός αναφοράς που αποδίδεται στον φάκελο από την αναθέτουσα αρχή (</w:t>
            </w:r>
            <w:r w:rsidRPr="00283127">
              <w:rPr>
                <w:rFonts w:asciiTheme="minorHAnsi" w:hAnsiTheme="minorHAnsi"/>
                <w:i/>
                <w:sz w:val="22"/>
                <w:szCs w:val="22"/>
                <w:lang w:eastAsia="zh-CN"/>
              </w:rPr>
              <w:t>εάν υπάρχει</w:t>
            </w:r>
            <w:r w:rsidRPr="00283127">
              <w:rPr>
                <w:rFonts w:asciiTheme="minorHAnsi" w:hAnsiTheme="minorHAnsi"/>
                <w:sz w:val="22"/>
                <w:szCs w:val="22"/>
                <w:lang w:eastAsia="zh-CN"/>
              </w:rPr>
              <w:t xml:space="preserve">): </w:t>
            </w:r>
            <w:r w:rsidRPr="004C60F1">
              <w:rPr>
                <w:rFonts w:asciiTheme="minorHAnsi" w:hAnsiTheme="minorHAnsi"/>
                <w:sz w:val="22"/>
                <w:szCs w:val="22"/>
                <w:lang w:eastAsia="zh-CN"/>
              </w:rPr>
              <w:t>30/002/000/</w:t>
            </w:r>
            <w:r w:rsidR="00C12670" w:rsidRPr="00C12670">
              <w:rPr>
                <w:rFonts w:asciiTheme="minorHAnsi" w:hAnsiTheme="minorHAnsi"/>
                <w:sz w:val="22"/>
                <w:szCs w:val="22"/>
                <w:lang w:eastAsia="zh-CN"/>
              </w:rPr>
              <w:t>4757</w:t>
            </w:r>
            <w:r w:rsidRPr="004C60F1">
              <w:rPr>
                <w:rFonts w:asciiTheme="minorHAnsi" w:hAnsiTheme="minorHAnsi"/>
                <w:sz w:val="22"/>
                <w:szCs w:val="22"/>
                <w:lang w:eastAsia="zh-CN"/>
              </w:rPr>
              <w:t>/201</w:t>
            </w:r>
            <w:r w:rsidR="001444CA">
              <w:rPr>
                <w:rFonts w:asciiTheme="minorHAnsi" w:hAnsiTheme="minorHAnsi"/>
                <w:sz w:val="22"/>
                <w:szCs w:val="22"/>
                <w:lang w:eastAsia="zh-CN"/>
              </w:rPr>
              <w:t>9</w:t>
            </w:r>
          </w:p>
        </w:tc>
      </w:tr>
    </w:tbl>
    <w:p w:rsidR="000A7D2D" w:rsidRPr="00283127" w:rsidRDefault="000A7D2D" w:rsidP="007573C1">
      <w:pPr>
        <w:suppressAutoHyphens/>
        <w:jc w:val="both"/>
        <w:rPr>
          <w:rFonts w:asciiTheme="minorHAnsi" w:hAnsiTheme="minorHAnsi"/>
          <w:lang w:eastAsia="zh-CN"/>
        </w:rPr>
      </w:pPr>
    </w:p>
    <w:p w:rsidR="000A7D2D" w:rsidRPr="00283127" w:rsidRDefault="000A7D2D" w:rsidP="007573C1">
      <w:pPr>
        <w:suppressAutoHyphens/>
        <w:jc w:val="both"/>
        <w:rPr>
          <w:rFonts w:asciiTheme="minorHAnsi" w:hAnsiTheme="minorHAnsi"/>
          <w:b/>
          <w:bCs/>
          <w:sz w:val="22"/>
          <w:szCs w:val="22"/>
          <w:u w:val="single"/>
          <w:lang w:eastAsia="zh-CN"/>
        </w:rPr>
      </w:pPr>
      <w:r w:rsidRPr="00283127">
        <w:rPr>
          <w:rFonts w:asciiTheme="minorHAnsi" w:hAnsiTheme="minorHAnsi"/>
          <w:sz w:val="22"/>
          <w:szCs w:val="22"/>
          <w:lang w:eastAsia="zh-CN"/>
        </w:rPr>
        <w:t>ΟΛΕΣ ΟΙ ΥΠΟΛΟΙΠΕΣ ΠΛΗΡΟΦΟΡΙΕΣ ΣΕ ΚΑΘΕ ΕΝΟΤΗΤΑ ΤΟΥ ΤΕΥΔ ΘΑ ΠΡΕΠΕΙ ΝΑ ΣΥΜΠΛΗΡΩΘΟΥΝ ΑΠΟ ΤΟΝ ΟΙΚΟΝΟΜΙΚΟ ΦΟΡΕΑ</w:t>
      </w:r>
    </w:p>
    <w:p w:rsidR="00596AE2" w:rsidRPr="001B2C03" w:rsidRDefault="00596AE2" w:rsidP="00596AE2">
      <w:pPr>
        <w:pageBreakBefore/>
        <w:suppressAutoHyphens/>
        <w:jc w:val="center"/>
        <w:rPr>
          <w:rFonts w:ascii="Calibri" w:hAnsi="Calibri" w:cs="Calibri"/>
          <w:b/>
          <w:bCs/>
          <w:sz w:val="20"/>
          <w:szCs w:val="20"/>
          <w:lang w:eastAsia="zh-CN"/>
        </w:rPr>
      </w:pPr>
      <w:r w:rsidRPr="001B2C03">
        <w:rPr>
          <w:rFonts w:ascii="Calibri" w:hAnsi="Calibri" w:cs="Calibri"/>
          <w:b/>
          <w:bCs/>
          <w:sz w:val="20"/>
          <w:szCs w:val="20"/>
          <w:u w:val="single"/>
          <w:lang w:eastAsia="zh-CN"/>
        </w:rPr>
        <w:lastRenderedPageBreak/>
        <w:t>Μέρος II: Πληροφορίες σχετικά με τον οικονομικό φορέα</w:t>
      </w:r>
    </w:p>
    <w:p w:rsidR="00596AE2" w:rsidRPr="001B2C03" w:rsidRDefault="00596AE2" w:rsidP="00596AE2">
      <w:pPr>
        <w:suppressAutoHyphens/>
        <w:jc w:val="center"/>
        <w:rPr>
          <w:rFonts w:ascii="Calibri" w:hAnsi="Calibri" w:cs="Calibri"/>
          <w:b/>
          <w:i/>
          <w:sz w:val="20"/>
          <w:szCs w:val="20"/>
          <w:lang w:eastAsia="zh-CN"/>
        </w:rPr>
      </w:pPr>
      <w:r w:rsidRPr="001B2C03">
        <w:rPr>
          <w:rFonts w:ascii="Calibri" w:hAnsi="Calibri" w:cs="Calibri"/>
          <w:b/>
          <w:bCs/>
          <w:sz w:val="20"/>
          <w:szCs w:val="20"/>
          <w:lang w:eastAsia="zh-CN"/>
        </w:rPr>
        <w:t>Α: Πληροφορίες σχετικά με τον οικονομικό φορέα</w:t>
      </w:r>
    </w:p>
    <w:tbl>
      <w:tblPr>
        <w:tblW w:w="9923" w:type="dxa"/>
        <w:jc w:val="center"/>
        <w:tblLayout w:type="fixed"/>
        <w:tblLook w:val="0000"/>
      </w:tblPr>
      <w:tblGrid>
        <w:gridCol w:w="6091"/>
        <w:gridCol w:w="3832"/>
      </w:tblGrid>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spacing w:before="120"/>
              <w:jc w:val="both"/>
              <w:rPr>
                <w:rFonts w:ascii="Calibri" w:hAnsi="Calibri" w:cs="Calibri"/>
                <w:b/>
                <w:i/>
                <w:sz w:val="20"/>
                <w:szCs w:val="20"/>
                <w:lang w:eastAsia="zh-CN"/>
              </w:rPr>
            </w:pPr>
            <w:r w:rsidRPr="001B2C03">
              <w:rPr>
                <w:rFonts w:ascii="Calibri" w:hAnsi="Calibri" w:cs="Calibri"/>
                <w:b/>
                <w:i/>
                <w:sz w:val="20"/>
                <w:szCs w:val="20"/>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Αριθμός φορολογικού μητρώου (ΑΦΜ):</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hd w:val="clear" w:color="auto" w:fill="FFFFFF"/>
              <w:suppressAutoHyphens/>
              <w:jc w:val="both"/>
              <w:rPr>
                <w:rFonts w:ascii="Calibri" w:hAnsi="Calibri" w:cs="Calibri"/>
                <w:sz w:val="20"/>
                <w:szCs w:val="20"/>
                <w:lang w:eastAsia="zh-CN"/>
              </w:rPr>
            </w:pPr>
            <w:r w:rsidRPr="001B2C03">
              <w:rPr>
                <w:rFonts w:ascii="Calibri" w:hAnsi="Calibri" w:cs="Calibri"/>
                <w:sz w:val="20"/>
                <w:szCs w:val="20"/>
                <w:lang w:eastAsia="zh-CN"/>
              </w:rPr>
              <w:t>Αρμόδιος ή αρμόδιοι</w:t>
            </w:r>
            <w:r w:rsidRPr="001B2C03">
              <w:rPr>
                <w:rFonts w:ascii="Calibri" w:hAnsi="Calibri" w:cs="Calibri"/>
                <w:sz w:val="20"/>
                <w:szCs w:val="20"/>
                <w:vertAlign w:val="superscript"/>
                <w:lang w:eastAsia="zh-CN"/>
              </w:rPr>
              <w:endnoteReference w:id="3"/>
            </w: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Τηλέφωνο:</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Ηλ. ταχυδρομείο:</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Διεύθυνση στο Διαδίκτυο (διεύθυνση δικτυακού τόπου) (</w:t>
            </w:r>
            <w:r w:rsidRPr="001B2C03">
              <w:rPr>
                <w:rFonts w:ascii="Calibri" w:hAnsi="Calibri" w:cs="Calibri"/>
                <w:i/>
                <w:sz w:val="20"/>
                <w:szCs w:val="20"/>
                <w:lang w:eastAsia="zh-CN"/>
              </w:rPr>
              <w:t>εάν υπάρχει</w:t>
            </w:r>
            <w:r w:rsidRPr="001B2C03">
              <w:rPr>
                <w:rFonts w:ascii="Calibri" w:hAnsi="Calibri" w:cs="Calibr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bCs/>
                <w:i/>
                <w:iCs/>
                <w:sz w:val="20"/>
                <w:szCs w:val="20"/>
                <w:lang w:eastAsia="zh-CN"/>
              </w:rPr>
            </w:pPr>
            <w:r w:rsidRPr="001B2C03">
              <w:rPr>
                <w:rFonts w:ascii="Calibri" w:hAnsi="Calibri" w:cs="Calibri"/>
                <w:b/>
                <w:bCs/>
                <w:i/>
                <w:iCs/>
                <w:sz w:val="20"/>
                <w:szCs w:val="20"/>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bCs/>
                <w:i/>
                <w:iCs/>
                <w:sz w:val="20"/>
                <w:szCs w:val="20"/>
                <w:lang w:eastAsia="zh-CN"/>
              </w:rPr>
              <w:t>Απάντηση:</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Ο οικονομικός φορέας είναι πολύ μικρή, μικρή ή μεσαία επιχείρηση</w:t>
            </w:r>
            <w:r w:rsidRPr="001B2C03">
              <w:rPr>
                <w:rFonts w:ascii="Calibri" w:hAnsi="Calibri" w:cs="Calibri"/>
                <w:sz w:val="20"/>
                <w:szCs w:val="20"/>
                <w:vertAlign w:val="superscript"/>
                <w:lang w:eastAsia="zh-CN"/>
              </w:rPr>
              <w:endnoteReference w:id="4"/>
            </w:r>
            <w:r w:rsidRPr="001B2C03">
              <w:rPr>
                <w:rFonts w:ascii="Calibri" w:hAnsi="Calibri" w:cs="Calibr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snapToGrid w:val="0"/>
              <w:jc w:val="both"/>
              <w:rPr>
                <w:rFonts w:ascii="Calibri" w:hAnsi="Calibri" w:cs="Calibri"/>
                <w:sz w:val="20"/>
                <w:szCs w:val="20"/>
                <w:lang w:eastAsia="zh-CN"/>
              </w:rPr>
            </w:pPr>
          </w:p>
        </w:tc>
      </w:tr>
      <w:tr w:rsidR="00596AE2" w:rsidRPr="001B2C03" w:rsidTr="006631E6">
        <w:trPr>
          <w:jc w:val="center"/>
        </w:trPr>
        <w:tc>
          <w:tcPr>
            <w:tcW w:w="6091" w:type="dxa"/>
            <w:tcBorders>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Ναι [] Όχι [] Άνευ αντικειμένου</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lang w:eastAsia="zh-CN"/>
              </w:rPr>
              <w:t>Εάν ναι</w:t>
            </w: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β) Εάν το πιστοποιητικό εγγραφής ή η πιστοποίηση διατίθεται ηλεκτρονικά, αναφέρετε:</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B2C03">
              <w:rPr>
                <w:rFonts w:ascii="Calibri" w:hAnsi="Calibri" w:cs="Calibri"/>
                <w:sz w:val="20"/>
                <w:szCs w:val="20"/>
                <w:vertAlign w:val="superscript"/>
                <w:lang w:eastAsia="zh-CN"/>
              </w:rPr>
              <w:endnoteReference w:id="5"/>
            </w: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b/>
                <w:sz w:val="20"/>
                <w:szCs w:val="20"/>
                <w:lang w:eastAsia="zh-CN"/>
              </w:rPr>
            </w:pPr>
            <w:r w:rsidRPr="001B2C03">
              <w:rPr>
                <w:rFonts w:ascii="Calibri" w:hAnsi="Calibri" w:cs="Calibri"/>
                <w:sz w:val="20"/>
                <w:szCs w:val="20"/>
                <w:lang w:eastAsia="zh-CN"/>
              </w:rPr>
              <w:t>δ) Η εγγραφή ή η πιστοποίηση καλύπτει όλα τα απαιτούμενα κριτήρια επιλογής;</w:t>
            </w:r>
          </w:p>
          <w:p w:rsidR="00596AE2" w:rsidRPr="001B2C03" w:rsidRDefault="00596AE2" w:rsidP="006631E6">
            <w:pPr>
              <w:suppressAutoHyphens/>
              <w:jc w:val="both"/>
              <w:rPr>
                <w:rFonts w:ascii="Calibri" w:hAnsi="Calibri" w:cs="Calibri"/>
                <w:b/>
                <w:sz w:val="20"/>
                <w:szCs w:val="20"/>
                <w:u w:val="single"/>
                <w:lang w:eastAsia="zh-CN"/>
              </w:rPr>
            </w:pPr>
            <w:r w:rsidRPr="001B2C03">
              <w:rPr>
                <w:rFonts w:ascii="Calibri" w:hAnsi="Calibri" w:cs="Calibri"/>
                <w:b/>
                <w:sz w:val="20"/>
                <w:szCs w:val="20"/>
                <w:lang w:eastAsia="zh-CN"/>
              </w:rPr>
              <w:t>Εάν όχι:</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u w:val="single"/>
                <w:lang w:eastAsia="zh-CN"/>
              </w:rPr>
              <w:t>Επιπροσθέτως, συμπληρώστε τις πληροφορίες που λείπουν στο μέρος IV, ενότητες Α, Β, Γ, ή Δ κατά περίπτωση</w:t>
            </w:r>
            <w:r w:rsidRPr="001B2C03">
              <w:rPr>
                <w:rFonts w:ascii="Calibri" w:hAnsi="Calibri" w:cs="Calibri"/>
                <w:b/>
                <w:i/>
                <w:sz w:val="20"/>
                <w:szCs w:val="20"/>
                <w:lang w:eastAsia="zh-CN"/>
              </w:rPr>
              <w:t>ΜΟΝΟ εφόσον αυτό απαιτείται στη σχετική διακήρυξη ή στα έγγραφα της σύμβασης:</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ε) Ο οικονομικός φορέας θα είναι σε θέση να προσκομίσει </w:t>
            </w:r>
            <w:r w:rsidRPr="001B2C03">
              <w:rPr>
                <w:rFonts w:ascii="Calibri" w:hAnsi="Calibri" w:cs="Calibri"/>
                <w:b/>
                <w:sz w:val="20"/>
                <w:szCs w:val="20"/>
                <w:lang w:eastAsia="zh-CN"/>
              </w:rPr>
              <w:t>βεβαίωση</w:t>
            </w:r>
            <w:r w:rsidRPr="001B2C03">
              <w:rPr>
                <w:rFonts w:ascii="Calibri" w:hAnsi="Calibri" w:cs="Calibr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snapToGrid w:val="0"/>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i/>
                <w:sz w:val="20"/>
                <w:szCs w:val="20"/>
                <w:lang w:eastAsia="zh-CN"/>
              </w:rPr>
              <w:t>β) (διαδικτυακή διεύθυνση, αρχή ή φορέας έκδοσης, επακριβή στοιχεία αναφοράς των εγγράφων):[……][……][……][……]</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δ) [] Ναι [] Όχι</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ε) [] Ναι [] Όχι</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i/>
                <w:sz w:val="20"/>
                <w:szCs w:val="20"/>
                <w:lang w:eastAsia="zh-CN"/>
              </w:rPr>
              <w:t>(διαδικτυακή διεύθυνση, αρχή ή φορέας έκδοσης, επακριβή στοιχεία αναφοράς των εγγράφων):</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i/>
                <w:sz w:val="20"/>
                <w:szCs w:val="20"/>
                <w:lang w:eastAsia="zh-CN"/>
              </w:rPr>
              <w:t>[……][……][……][……]</w:t>
            </w:r>
          </w:p>
        </w:tc>
      </w:tr>
      <w:tr w:rsidR="00596AE2" w:rsidRPr="001B2C03" w:rsidTr="006631E6">
        <w:trPr>
          <w:jc w:val="center"/>
        </w:trPr>
        <w:tc>
          <w:tcPr>
            <w:tcW w:w="6091" w:type="dxa"/>
            <w:tcBorders>
              <w:left w:val="single" w:sz="4" w:space="0" w:color="000000"/>
              <w:bottom w:val="single" w:sz="4" w:space="0" w:color="000000"/>
            </w:tcBorders>
            <w:shd w:val="clear" w:color="auto" w:fill="auto"/>
          </w:tcPr>
          <w:p w:rsidR="00596AE2" w:rsidRPr="001B2C03" w:rsidRDefault="00596AE2" w:rsidP="006631E6">
            <w:pPr>
              <w:suppressAutoHyphens/>
              <w:spacing w:before="120"/>
              <w:jc w:val="both"/>
              <w:rPr>
                <w:rFonts w:ascii="Calibri" w:hAnsi="Calibri" w:cs="Calibri"/>
                <w:b/>
                <w:bCs/>
                <w:i/>
                <w:iCs/>
                <w:sz w:val="20"/>
                <w:szCs w:val="20"/>
                <w:lang w:eastAsia="zh-CN"/>
              </w:rPr>
            </w:pPr>
            <w:r w:rsidRPr="001B2C03">
              <w:rPr>
                <w:rFonts w:ascii="Calibri" w:hAnsi="Calibri" w:cs="Calibri"/>
                <w:b/>
                <w:i/>
                <w:sz w:val="20"/>
                <w:szCs w:val="20"/>
                <w:lang w:eastAsia="zh-CN"/>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bCs/>
                <w:i/>
                <w:iCs/>
                <w:sz w:val="20"/>
                <w:szCs w:val="20"/>
                <w:lang w:eastAsia="zh-CN"/>
              </w:rPr>
              <w:t>Απάντηση:</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Ο οικονομικός φορέας συμμετέχει στη διαδικασία σύναψης δημόσιας σύμβασης από κοινού με άλλους</w:t>
            </w:r>
            <w:r w:rsidRPr="001B2C03">
              <w:rPr>
                <w:rFonts w:ascii="Calibri" w:hAnsi="Calibri" w:cs="Calibri"/>
                <w:sz w:val="20"/>
                <w:szCs w:val="20"/>
                <w:vertAlign w:val="superscript"/>
                <w:lang w:eastAsia="zh-CN"/>
              </w:rPr>
              <w:endnoteReference w:id="6"/>
            </w:r>
            <w:r w:rsidRPr="001B2C03">
              <w:rPr>
                <w:rFonts w:ascii="Calibri" w:hAnsi="Calibri" w:cs="Calibr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Ναι [] Όχι</w:t>
            </w:r>
          </w:p>
        </w:tc>
      </w:tr>
      <w:tr w:rsidR="00596AE2" w:rsidRPr="001B2C03" w:rsidTr="006631E6">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lastRenderedPageBreak/>
              <w:t>Εάν ναι</w:t>
            </w:r>
            <w:r w:rsidRPr="001B2C03">
              <w:rPr>
                <w:rFonts w:ascii="Calibri" w:hAnsi="Calibri" w:cs="Calibri"/>
                <w:i/>
                <w:sz w:val="20"/>
                <w:szCs w:val="20"/>
                <w:lang w:eastAsia="zh-CN"/>
              </w:rPr>
              <w:t>, μεριμνήστε για την υποβολή χωριστού εντύπου ΤΕΥΔ από τους άλλους εμπλεκόμενους οικονομικούς φορείς.</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lang w:eastAsia="zh-CN"/>
              </w:rPr>
              <w:t>Εάν ναι</w:t>
            </w: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color w:val="000000"/>
                <w:sz w:val="20"/>
                <w:szCs w:val="20"/>
                <w:lang w:eastAsia="zh-CN"/>
              </w:rPr>
            </w:pPr>
            <w:r w:rsidRPr="001B2C03">
              <w:rPr>
                <w:rFonts w:ascii="Calibri" w:hAnsi="Calibri" w:cs="Calibri"/>
                <w:sz w:val="20"/>
                <w:szCs w:val="20"/>
                <w:lang w:eastAsia="zh-CN"/>
              </w:rPr>
              <w:t>α) Α</w:t>
            </w:r>
            <w:r w:rsidRPr="001B2C03">
              <w:rPr>
                <w:rFonts w:ascii="Calibri" w:hAnsi="Calibri" w:cs="Calibr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color w:val="000000"/>
                <w:sz w:val="20"/>
                <w:szCs w:val="20"/>
                <w:lang w:eastAsia="zh-CN"/>
              </w:rPr>
              <w:t>β) Προσδιορίστε τους άλλους οικονομικούς φορείς που συμμετ</w:t>
            </w:r>
            <w:r w:rsidRPr="001B2C03">
              <w:rPr>
                <w:rFonts w:ascii="Calibri" w:hAnsi="Calibri" w:cs="Calibri"/>
                <w:sz w:val="20"/>
                <w:szCs w:val="20"/>
                <w:lang w:eastAsia="zh-CN"/>
              </w:rPr>
              <w:t>έχουν από κοινού στη διαδικασία σύναψης δημόσιας σύμβασης:</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snapToGrid w:val="0"/>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β)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 [……]</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bCs/>
                <w:i/>
                <w:iCs/>
                <w:sz w:val="20"/>
                <w:szCs w:val="20"/>
                <w:lang w:eastAsia="zh-CN"/>
              </w:rPr>
            </w:pPr>
            <w:r w:rsidRPr="001B2C03">
              <w:rPr>
                <w:rFonts w:ascii="Calibri" w:hAnsi="Calibri" w:cs="Calibri"/>
                <w:b/>
                <w:bCs/>
                <w:i/>
                <w:iCs/>
                <w:sz w:val="20"/>
                <w:szCs w:val="20"/>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bCs/>
                <w:i/>
                <w:iCs/>
                <w:sz w:val="20"/>
                <w:szCs w:val="20"/>
                <w:lang w:eastAsia="zh-CN"/>
              </w:rPr>
              <w:t>Απάντηση:</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w:t>
            </w:r>
          </w:p>
        </w:tc>
      </w:tr>
    </w:tbl>
    <w:p w:rsidR="00596AE2" w:rsidRPr="001B2C03" w:rsidRDefault="00596AE2" w:rsidP="00596AE2">
      <w:pPr>
        <w:suppressAutoHyphens/>
        <w:jc w:val="both"/>
        <w:rPr>
          <w:rFonts w:ascii="Calibri" w:hAnsi="Calibri" w:cs="Calibri"/>
          <w:sz w:val="20"/>
          <w:szCs w:val="20"/>
          <w:lang w:eastAsia="zh-CN"/>
        </w:rPr>
      </w:pPr>
    </w:p>
    <w:p w:rsidR="00596AE2" w:rsidRPr="001B2C03" w:rsidRDefault="00596AE2" w:rsidP="00596AE2">
      <w:pPr>
        <w:pageBreakBefore/>
        <w:suppressAutoHyphens/>
        <w:jc w:val="center"/>
        <w:rPr>
          <w:rFonts w:ascii="Calibri" w:hAnsi="Calibri" w:cs="Calibri"/>
          <w:i/>
          <w:sz w:val="20"/>
          <w:szCs w:val="20"/>
          <w:lang w:eastAsia="zh-CN"/>
        </w:rPr>
      </w:pPr>
      <w:r w:rsidRPr="001B2C03">
        <w:rPr>
          <w:rFonts w:ascii="Calibri" w:hAnsi="Calibri" w:cs="Calibri"/>
          <w:b/>
          <w:bCs/>
          <w:sz w:val="20"/>
          <w:szCs w:val="20"/>
          <w:lang w:eastAsia="zh-CN"/>
        </w:rPr>
        <w:lastRenderedPageBreak/>
        <w:t>Β: Πληροφορίες σχετικά με τους νόμιμους εκπροσώπους του οικονομικού φορέα</w:t>
      </w:r>
    </w:p>
    <w:p w:rsidR="00596AE2" w:rsidRPr="001B2C03" w:rsidRDefault="00596AE2" w:rsidP="00596AE2">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hAnsi="Calibri" w:cs="Calibri"/>
          <w:b/>
          <w:i/>
          <w:sz w:val="20"/>
          <w:szCs w:val="20"/>
          <w:lang w:eastAsia="zh-CN"/>
        </w:rPr>
      </w:pPr>
      <w:r w:rsidRPr="001B2C03">
        <w:rPr>
          <w:rFonts w:ascii="Calibri" w:hAnsi="Calibri" w:cs="Calibr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tblPr>
      <w:tblGrid>
        <w:gridCol w:w="4626"/>
        <w:gridCol w:w="5014"/>
      </w:tblGrid>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color w:val="000000"/>
                <w:sz w:val="20"/>
                <w:szCs w:val="20"/>
                <w:lang w:eastAsia="zh-CN"/>
              </w:rPr>
            </w:pPr>
            <w:r w:rsidRPr="001B2C03">
              <w:rPr>
                <w:rFonts w:ascii="Calibri" w:hAnsi="Calibri" w:cs="Calibri"/>
                <w:sz w:val="20"/>
                <w:szCs w:val="20"/>
                <w:lang w:eastAsia="zh-CN"/>
              </w:rPr>
              <w:t>Ονοματεπώνυμο</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bl>
    <w:p w:rsidR="00596AE2" w:rsidRPr="001B2C03" w:rsidRDefault="00596AE2" w:rsidP="00596AE2">
      <w:pPr>
        <w:pageBreakBefore/>
        <w:suppressAutoHyphens/>
        <w:ind w:left="850"/>
        <w:jc w:val="center"/>
        <w:rPr>
          <w:rFonts w:ascii="Calibri" w:hAnsi="Calibri" w:cs="Calibri"/>
          <w:b/>
          <w:i/>
          <w:sz w:val="20"/>
          <w:szCs w:val="20"/>
          <w:lang w:eastAsia="zh-CN"/>
        </w:rPr>
      </w:pPr>
      <w:r w:rsidRPr="001B2C03">
        <w:rPr>
          <w:rFonts w:ascii="Calibri" w:hAnsi="Calibri" w:cs="Calibri"/>
          <w:b/>
          <w:bCs/>
          <w:sz w:val="20"/>
          <w:szCs w:val="20"/>
          <w:lang w:eastAsia="zh-CN"/>
        </w:rPr>
        <w:lastRenderedPageBreak/>
        <w:t>Γ: Πληροφορίες σχετικά με τη στήριξη στις ικανότητες άλλων ΦΟΡΕΩΝ</w:t>
      </w:r>
      <w:r w:rsidRPr="001B2C03">
        <w:rPr>
          <w:rFonts w:ascii="Calibri" w:hAnsi="Calibri" w:cs="Calibri"/>
          <w:b/>
          <w:bCs/>
          <w:sz w:val="20"/>
          <w:szCs w:val="20"/>
          <w:vertAlign w:val="superscript"/>
          <w:lang w:eastAsia="zh-CN"/>
        </w:rPr>
        <w:endnoteReference w:id="7"/>
      </w:r>
    </w:p>
    <w:tbl>
      <w:tblPr>
        <w:tblW w:w="8959" w:type="dxa"/>
        <w:jc w:val="center"/>
        <w:tblLayout w:type="fixed"/>
        <w:tblLook w:val="0000"/>
      </w:tblPr>
      <w:tblGrid>
        <w:gridCol w:w="4479"/>
        <w:gridCol w:w="4480"/>
      </w:tblGrid>
      <w:tr w:rsidR="00596AE2" w:rsidRPr="001B2C03" w:rsidTr="006631E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[]Ναι []Όχι</w:t>
            </w:r>
          </w:p>
        </w:tc>
      </w:tr>
    </w:tbl>
    <w:p w:rsidR="00596AE2" w:rsidRPr="001B2C03" w:rsidRDefault="00596AE2" w:rsidP="00596AE2">
      <w:pPr>
        <w:pBdr>
          <w:top w:val="single" w:sz="4" w:space="1" w:color="000000"/>
          <w:left w:val="single" w:sz="4" w:space="4" w:color="000000"/>
          <w:bottom w:val="single" w:sz="4" w:space="1" w:color="000000"/>
          <w:right w:val="single" w:sz="4" w:space="4" w:color="000000"/>
        </w:pBdr>
        <w:suppressAutoHyphens/>
        <w:jc w:val="both"/>
        <w:rPr>
          <w:rFonts w:ascii="Calibri" w:hAnsi="Calibri" w:cs="Calibri"/>
          <w:i/>
          <w:sz w:val="20"/>
          <w:szCs w:val="20"/>
          <w:lang w:eastAsia="zh-CN"/>
        </w:rPr>
      </w:pPr>
      <w:r w:rsidRPr="001B2C03">
        <w:rPr>
          <w:rFonts w:ascii="Calibri" w:hAnsi="Calibri" w:cs="Calibri"/>
          <w:b/>
          <w:i/>
          <w:sz w:val="20"/>
          <w:szCs w:val="20"/>
          <w:lang w:eastAsia="zh-CN"/>
        </w:rPr>
        <w:t>Εάν ναι</w:t>
      </w:r>
      <w:r w:rsidRPr="001B2C03">
        <w:rPr>
          <w:rFonts w:ascii="Calibri" w:hAnsi="Calibri" w:cs="Calibri"/>
          <w:i/>
          <w:sz w:val="20"/>
          <w:szCs w:val="20"/>
          <w:lang w:eastAsia="zh-CN"/>
        </w:rPr>
        <w:t xml:space="preserve">, επισυνάψτε χωριστό έντυπο ΤΕΥΔ με τις πληροφορίες που απαιτούνται σύμφωνα με τις </w:t>
      </w:r>
      <w:r w:rsidRPr="001B2C03">
        <w:rPr>
          <w:rFonts w:ascii="Calibri" w:hAnsi="Calibri" w:cs="Calibri"/>
          <w:b/>
          <w:i/>
          <w:sz w:val="20"/>
          <w:szCs w:val="20"/>
          <w:lang w:eastAsia="zh-CN"/>
        </w:rPr>
        <w:t xml:space="preserve">ενότητες Α και Β του παρόντος μέρους και σύμφωνα με το μέρος ΙΙΙ, για κάθε ένα </w:t>
      </w:r>
      <w:r w:rsidRPr="001B2C03">
        <w:rPr>
          <w:rFonts w:ascii="Calibri" w:hAnsi="Calibri" w:cs="Calibr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596AE2" w:rsidRPr="001B2C03" w:rsidRDefault="00596AE2" w:rsidP="00596AE2">
      <w:pPr>
        <w:pBdr>
          <w:top w:val="single" w:sz="4" w:space="1" w:color="000000"/>
          <w:left w:val="single" w:sz="4" w:space="4" w:color="000000"/>
          <w:bottom w:val="single" w:sz="4" w:space="1" w:color="000000"/>
          <w:right w:val="single" w:sz="4" w:space="4" w:color="000000"/>
        </w:pBdr>
        <w:suppressAutoHyphens/>
        <w:jc w:val="both"/>
        <w:rPr>
          <w:rFonts w:ascii="Calibri" w:hAnsi="Calibri" w:cs="Calibri"/>
          <w:i/>
          <w:sz w:val="20"/>
          <w:szCs w:val="20"/>
          <w:lang w:eastAsia="zh-CN"/>
        </w:rPr>
      </w:pPr>
      <w:r w:rsidRPr="001B2C03">
        <w:rPr>
          <w:rFonts w:ascii="Calibri" w:hAnsi="Calibri" w:cs="Calibr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96AE2" w:rsidRPr="001B2C03" w:rsidRDefault="00596AE2" w:rsidP="00596AE2">
      <w:pPr>
        <w:pBdr>
          <w:top w:val="single" w:sz="4" w:space="1" w:color="000000"/>
          <w:left w:val="single" w:sz="4" w:space="4" w:color="000000"/>
          <w:bottom w:val="single" w:sz="4" w:space="1" w:color="000000"/>
          <w:right w:val="single" w:sz="4" w:space="4" w:color="000000"/>
        </w:pBdr>
        <w:suppressAutoHyphens/>
        <w:jc w:val="both"/>
        <w:rPr>
          <w:rFonts w:ascii="Calibri" w:hAnsi="Calibri" w:cs="Calibri"/>
          <w:sz w:val="20"/>
          <w:szCs w:val="20"/>
          <w:lang w:eastAsia="zh-CN"/>
        </w:rPr>
      </w:pPr>
      <w:r w:rsidRPr="001B2C03">
        <w:rPr>
          <w:rFonts w:ascii="Calibri" w:hAnsi="Calibri" w:cs="Calibr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96AE2" w:rsidRPr="001B2C03" w:rsidRDefault="00596AE2" w:rsidP="00596AE2">
      <w:pPr>
        <w:pageBreakBefore/>
        <w:suppressAutoHyphens/>
        <w:jc w:val="center"/>
        <w:rPr>
          <w:rFonts w:ascii="Calibri" w:hAnsi="Calibri" w:cs="Calibri"/>
          <w:b/>
          <w:bCs/>
          <w:sz w:val="20"/>
          <w:szCs w:val="20"/>
          <w:lang w:eastAsia="zh-CN"/>
        </w:rPr>
      </w:pPr>
      <w:r w:rsidRPr="001B2C03">
        <w:rPr>
          <w:rFonts w:ascii="Calibri" w:hAnsi="Calibri" w:cs="Calibri"/>
          <w:b/>
          <w:bCs/>
          <w:sz w:val="20"/>
          <w:szCs w:val="20"/>
          <w:lang w:eastAsia="zh-CN"/>
        </w:rPr>
        <w:lastRenderedPageBreak/>
        <w:t xml:space="preserve">Δ: Πληροφορίες σχετικά με υπεργολάβους στην ικανότητα των οποίων </w:t>
      </w:r>
      <w:r w:rsidRPr="001B2C03">
        <w:rPr>
          <w:rFonts w:ascii="Calibri" w:hAnsi="Calibri" w:cs="Calibri"/>
          <w:b/>
          <w:bCs/>
          <w:sz w:val="20"/>
          <w:szCs w:val="20"/>
          <w:u w:val="single"/>
          <w:lang w:eastAsia="zh-CN"/>
        </w:rPr>
        <w:t>δεν στηρίζεται</w:t>
      </w:r>
      <w:r w:rsidRPr="001B2C03">
        <w:rPr>
          <w:rFonts w:ascii="Calibri" w:hAnsi="Calibri" w:cs="Calibri"/>
          <w:b/>
          <w:bCs/>
          <w:sz w:val="20"/>
          <w:szCs w:val="20"/>
          <w:lang w:eastAsia="zh-CN"/>
        </w:rPr>
        <w:t xml:space="preserve"> ο οικονομικός φορέας</w:t>
      </w:r>
    </w:p>
    <w:p w:rsidR="00596AE2" w:rsidRPr="001B2C03" w:rsidRDefault="00596AE2" w:rsidP="00596AE2">
      <w:pPr>
        <w:pBdr>
          <w:top w:val="single" w:sz="1" w:space="1" w:color="000000"/>
          <w:left w:val="single" w:sz="1" w:space="1" w:color="000000"/>
          <w:bottom w:val="single" w:sz="1" w:space="1" w:color="000000"/>
          <w:right w:val="single" w:sz="1" w:space="1" w:color="000000"/>
        </w:pBdr>
        <w:suppressAutoHyphens/>
        <w:jc w:val="both"/>
        <w:rPr>
          <w:rFonts w:ascii="Calibri" w:hAnsi="Calibri" w:cs="Calibri"/>
          <w:b/>
          <w:i/>
          <w:sz w:val="20"/>
          <w:szCs w:val="20"/>
          <w:lang w:eastAsia="zh-CN"/>
        </w:rPr>
      </w:pPr>
      <w:r w:rsidRPr="001B2C03">
        <w:rPr>
          <w:rFonts w:ascii="Calibri" w:hAnsi="Calibri" w:cs="Calibr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[]Ναι []Όχι</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Εάν </w:t>
            </w:r>
            <w:r w:rsidRPr="001B2C03">
              <w:rPr>
                <w:rFonts w:ascii="Calibri" w:hAnsi="Calibri" w:cs="Calibri"/>
                <w:b/>
                <w:sz w:val="20"/>
                <w:szCs w:val="20"/>
                <w:lang w:eastAsia="zh-CN"/>
              </w:rPr>
              <w:t xml:space="preserve">ναι </w:t>
            </w:r>
            <w:r w:rsidRPr="001B2C03">
              <w:rPr>
                <w:rFonts w:ascii="Calibri" w:hAnsi="Calibri" w:cs="Calibri"/>
                <w:sz w:val="20"/>
                <w:szCs w:val="20"/>
                <w:lang w:eastAsia="zh-CN"/>
              </w:rPr>
              <w:t xml:space="preserve">παραθέστε κατάλογο των προτεινόμενων υπεργολάβων και το ποσοστό της σύμβασης που θα αναλάβουν: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bl>
    <w:p w:rsidR="00596AE2" w:rsidRPr="001B2C03" w:rsidRDefault="00596AE2" w:rsidP="00596AE2">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hAnsi="Calibri" w:cs="Calibri"/>
          <w:b/>
          <w:bCs/>
          <w:kern w:val="1"/>
          <w:sz w:val="20"/>
          <w:szCs w:val="20"/>
          <w:u w:val="single"/>
          <w:lang w:eastAsia="zh-CN"/>
        </w:rPr>
      </w:pPr>
      <w:r w:rsidRPr="001B2C03">
        <w:rPr>
          <w:rFonts w:ascii="Calibri" w:hAnsi="Calibri" w:cs="Calibri"/>
          <w:b/>
          <w:i/>
          <w:kern w:val="1"/>
          <w:sz w:val="20"/>
          <w:szCs w:val="20"/>
          <w:lang w:eastAsia="zh-CN"/>
        </w:rPr>
        <w:t>Εάν</w:t>
      </w:r>
      <w:r w:rsidRPr="001B2C03">
        <w:rPr>
          <w:rFonts w:ascii="Calibri" w:hAnsi="Calibri" w:cs="Calibr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B2C03">
        <w:rPr>
          <w:rFonts w:ascii="Calibri" w:hAnsi="Calibri" w:cs="Calibri"/>
          <w:i/>
          <w:kern w:val="1"/>
          <w:sz w:val="20"/>
          <w:szCs w:val="20"/>
          <w:lang w:eastAsia="zh-CN"/>
        </w:rPr>
        <w:t xml:space="preserve">επιπλέον των πληροφοριών </w:t>
      </w:r>
      <w:r w:rsidRPr="001B2C03">
        <w:rPr>
          <w:rFonts w:ascii="Calibri" w:hAnsi="Calibri" w:cs="Calibri"/>
          <w:b/>
          <w:i/>
          <w:kern w:val="1"/>
          <w:sz w:val="20"/>
          <w:szCs w:val="20"/>
          <w:lang w:eastAsia="zh-CN"/>
        </w:rPr>
        <w:t xml:space="preserve">που προβλέπονται στην παρούσα ενότητα, </w:t>
      </w:r>
      <w:r w:rsidRPr="001B2C03">
        <w:rPr>
          <w:rFonts w:ascii="Calibri" w:hAnsi="Calibri" w:cs="Calibr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96AE2" w:rsidRPr="001B2C03" w:rsidRDefault="00596AE2" w:rsidP="00596AE2">
      <w:pPr>
        <w:pageBreakBefore/>
        <w:suppressAutoHyphens/>
        <w:jc w:val="center"/>
        <w:rPr>
          <w:rFonts w:ascii="Calibri" w:hAnsi="Calibri" w:cs="Calibri"/>
          <w:b/>
          <w:bCs/>
          <w:color w:val="000000"/>
          <w:sz w:val="20"/>
          <w:szCs w:val="20"/>
          <w:lang w:eastAsia="zh-CN"/>
        </w:rPr>
      </w:pPr>
      <w:r w:rsidRPr="001B2C03">
        <w:rPr>
          <w:rFonts w:ascii="Calibri" w:hAnsi="Calibri" w:cs="Calibri"/>
          <w:b/>
          <w:bCs/>
          <w:sz w:val="20"/>
          <w:szCs w:val="20"/>
          <w:u w:val="single"/>
          <w:lang w:eastAsia="zh-CN"/>
        </w:rPr>
        <w:lastRenderedPageBreak/>
        <w:t>Μέρος III: Λόγοι αποκλεισμού</w:t>
      </w:r>
    </w:p>
    <w:p w:rsidR="00596AE2" w:rsidRPr="001B2C03" w:rsidRDefault="00596AE2" w:rsidP="00596AE2">
      <w:pPr>
        <w:suppressAutoHyphens/>
        <w:jc w:val="center"/>
        <w:rPr>
          <w:rFonts w:ascii="Calibri" w:hAnsi="Calibri" w:cs="Calibri"/>
          <w:sz w:val="20"/>
          <w:szCs w:val="20"/>
          <w:lang w:eastAsia="zh-CN"/>
        </w:rPr>
      </w:pPr>
      <w:r w:rsidRPr="001B2C03">
        <w:rPr>
          <w:rFonts w:ascii="Calibri" w:hAnsi="Calibri" w:cs="Calibri"/>
          <w:b/>
          <w:bCs/>
          <w:color w:val="000000"/>
          <w:sz w:val="20"/>
          <w:szCs w:val="20"/>
          <w:lang w:eastAsia="zh-CN"/>
        </w:rPr>
        <w:t>Α: Λόγοι αποκλεισμού που σχετίζονται με ποινικές καταδίκες</w:t>
      </w:r>
      <w:r w:rsidRPr="001B2C03">
        <w:rPr>
          <w:rFonts w:ascii="Calibri" w:hAnsi="Calibri" w:cs="Calibri"/>
          <w:color w:val="000000"/>
          <w:sz w:val="20"/>
          <w:szCs w:val="20"/>
          <w:vertAlign w:val="superscript"/>
          <w:lang w:eastAsia="zh-CN"/>
        </w:rPr>
        <w:endnoteReference w:id="8"/>
      </w:r>
    </w:p>
    <w:p w:rsidR="00596AE2" w:rsidRPr="001B2C03" w:rsidRDefault="00596AE2" w:rsidP="00596AE2">
      <w:pPr>
        <w:pBdr>
          <w:top w:val="single" w:sz="1" w:space="1" w:color="000000"/>
          <w:left w:val="single" w:sz="1" w:space="1" w:color="000000"/>
          <w:bottom w:val="single" w:sz="1" w:space="1" w:color="000000"/>
          <w:right w:val="single" w:sz="1" w:space="1" w:color="000000"/>
        </w:pBdr>
        <w:suppressAutoHyphens/>
        <w:rPr>
          <w:rFonts w:ascii="Calibri" w:hAnsi="Calibri" w:cs="Calibri"/>
          <w:color w:val="000000"/>
          <w:sz w:val="20"/>
          <w:szCs w:val="20"/>
          <w:lang w:eastAsia="zh-CN"/>
        </w:rPr>
      </w:pPr>
      <w:r w:rsidRPr="001B2C03">
        <w:rPr>
          <w:rFonts w:ascii="Calibri" w:hAnsi="Calibri" w:cs="Calibri"/>
          <w:sz w:val="20"/>
          <w:szCs w:val="20"/>
          <w:lang w:eastAsia="zh-CN"/>
        </w:rPr>
        <w:t>Στο άρθρο 73 παρ. 1 ορίζονται οι ακόλουθοι λόγοι αποκλεισμού:</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1B2C03">
        <w:rPr>
          <w:rFonts w:ascii="Calibri" w:hAnsi="Calibri" w:cs="Calibri"/>
          <w:color w:val="000000"/>
          <w:sz w:val="20"/>
          <w:szCs w:val="20"/>
          <w:lang w:eastAsia="zh-CN"/>
        </w:rPr>
        <w:t xml:space="preserve">συμμετοχή σε </w:t>
      </w:r>
      <w:r w:rsidRPr="001B2C03">
        <w:rPr>
          <w:rFonts w:ascii="Calibri" w:hAnsi="Calibri" w:cs="Calibri"/>
          <w:b/>
          <w:color w:val="000000"/>
          <w:sz w:val="20"/>
          <w:szCs w:val="20"/>
          <w:lang w:eastAsia="zh-CN"/>
        </w:rPr>
        <w:t>εγκληματική οργάνωση</w:t>
      </w:r>
      <w:r w:rsidRPr="001B2C03">
        <w:rPr>
          <w:rFonts w:ascii="Calibri" w:hAnsi="Calibri" w:cs="Calibri"/>
          <w:color w:val="000000"/>
          <w:sz w:val="20"/>
          <w:szCs w:val="20"/>
          <w:vertAlign w:val="superscript"/>
          <w:lang w:eastAsia="zh-CN"/>
        </w:rPr>
        <w:endnoteReference w:id="9"/>
      </w:r>
      <w:r w:rsidRPr="001B2C03">
        <w:rPr>
          <w:rFonts w:ascii="Calibri" w:hAnsi="Calibri" w:cs="Calibri"/>
          <w:color w:val="000000"/>
          <w:sz w:val="20"/>
          <w:szCs w:val="20"/>
          <w:lang w:eastAsia="zh-CN"/>
        </w:rPr>
        <w:t>·</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1B2C03">
        <w:rPr>
          <w:rFonts w:ascii="Calibri" w:hAnsi="Calibri" w:cs="Calibri"/>
          <w:b/>
          <w:color w:val="000000"/>
          <w:sz w:val="20"/>
          <w:szCs w:val="20"/>
          <w:lang w:eastAsia="zh-CN"/>
        </w:rPr>
        <w:t>δωροδοκία</w:t>
      </w:r>
      <w:r w:rsidRPr="001B2C03">
        <w:rPr>
          <w:rFonts w:ascii="Calibri" w:hAnsi="Calibri" w:cs="Calibri"/>
          <w:color w:val="000000"/>
          <w:sz w:val="20"/>
          <w:szCs w:val="20"/>
          <w:vertAlign w:val="superscript"/>
          <w:lang w:eastAsia="zh-CN"/>
        </w:rPr>
        <w:endnoteReference w:id="10"/>
      </w:r>
      <w:r w:rsidRPr="001B2C03">
        <w:rPr>
          <w:rFonts w:ascii="Calibri" w:hAnsi="Calibri" w:cs="Calibri"/>
          <w:color w:val="000000"/>
          <w:sz w:val="20"/>
          <w:szCs w:val="20"/>
          <w:vertAlign w:val="superscript"/>
          <w:lang w:eastAsia="zh-CN"/>
        </w:rPr>
        <w:t>,</w:t>
      </w:r>
      <w:r w:rsidRPr="001B2C03">
        <w:rPr>
          <w:rFonts w:ascii="Calibri" w:hAnsi="Calibri" w:cs="Calibri"/>
          <w:color w:val="000000"/>
          <w:sz w:val="20"/>
          <w:szCs w:val="20"/>
          <w:vertAlign w:val="superscript"/>
          <w:lang w:eastAsia="zh-CN"/>
        </w:rPr>
        <w:endnoteReference w:id="11"/>
      </w:r>
      <w:r w:rsidRPr="001B2C03">
        <w:rPr>
          <w:rFonts w:ascii="Calibri" w:hAnsi="Calibri" w:cs="Calibri"/>
          <w:color w:val="000000"/>
          <w:sz w:val="20"/>
          <w:szCs w:val="20"/>
          <w:lang w:eastAsia="zh-CN"/>
        </w:rPr>
        <w:t>·</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1B2C03">
        <w:rPr>
          <w:rFonts w:ascii="Calibri" w:hAnsi="Calibri" w:cs="Calibri"/>
          <w:b/>
          <w:color w:val="000000"/>
          <w:sz w:val="20"/>
          <w:szCs w:val="20"/>
          <w:lang w:eastAsia="zh-CN"/>
        </w:rPr>
        <w:t>απάτη</w:t>
      </w:r>
      <w:r w:rsidRPr="001B2C03">
        <w:rPr>
          <w:rFonts w:ascii="Calibri" w:hAnsi="Calibri" w:cs="Calibri"/>
          <w:color w:val="000000"/>
          <w:sz w:val="20"/>
          <w:szCs w:val="20"/>
          <w:vertAlign w:val="superscript"/>
          <w:lang w:eastAsia="zh-CN"/>
        </w:rPr>
        <w:endnoteReference w:id="12"/>
      </w:r>
      <w:r w:rsidRPr="001B2C03">
        <w:rPr>
          <w:rFonts w:ascii="Calibri" w:hAnsi="Calibri" w:cs="Calibri"/>
          <w:color w:val="000000"/>
          <w:sz w:val="20"/>
          <w:szCs w:val="20"/>
          <w:lang w:eastAsia="zh-CN"/>
        </w:rPr>
        <w:t>·</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1B2C03">
        <w:rPr>
          <w:rFonts w:ascii="Calibri" w:hAnsi="Calibri" w:cs="Calibri"/>
          <w:b/>
          <w:color w:val="000000"/>
          <w:sz w:val="20"/>
          <w:szCs w:val="20"/>
          <w:lang w:eastAsia="zh-CN"/>
        </w:rPr>
        <w:t>τρομοκρατικά εγκλήματα ή εγκλήματα συνδεόμενα με τρομοκρατικές δραστηριότητες</w:t>
      </w:r>
      <w:r w:rsidRPr="001B2C03">
        <w:rPr>
          <w:rFonts w:ascii="Calibri" w:hAnsi="Calibri" w:cs="Calibri"/>
          <w:color w:val="000000"/>
          <w:sz w:val="20"/>
          <w:szCs w:val="20"/>
          <w:vertAlign w:val="superscript"/>
          <w:lang w:eastAsia="zh-CN"/>
        </w:rPr>
        <w:endnoteReference w:id="13"/>
      </w:r>
      <w:r w:rsidRPr="001B2C03">
        <w:rPr>
          <w:rFonts w:ascii="Calibri" w:hAnsi="Calibri" w:cs="Calibri"/>
          <w:color w:val="000000"/>
          <w:sz w:val="20"/>
          <w:szCs w:val="20"/>
          <w:vertAlign w:val="superscript"/>
          <w:lang w:eastAsia="zh-CN"/>
        </w:rPr>
        <w:t>·</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vertAlign w:val="superscript"/>
          <w:lang w:eastAsia="zh-CN"/>
        </w:rPr>
      </w:pPr>
      <w:r w:rsidRPr="001B2C03">
        <w:rPr>
          <w:rFonts w:ascii="Calibri" w:hAnsi="Calibri" w:cs="Calibri"/>
          <w:b/>
          <w:color w:val="000000"/>
          <w:sz w:val="20"/>
          <w:szCs w:val="20"/>
          <w:lang w:eastAsia="zh-CN"/>
        </w:rPr>
        <w:t>νομιμοποίηση εσόδων από παράνομες δραστηριότητες ή χρηματοδότηση της τρομοκρατίας</w:t>
      </w:r>
      <w:r w:rsidRPr="001B2C03">
        <w:rPr>
          <w:rFonts w:ascii="Calibri" w:hAnsi="Calibri" w:cs="Calibri"/>
          <w:color w:val="000000"/>
          <w:sz w:val="20"/>
          <w:szCs w:val="20"/>
          <w:vertAlign w:val="superscript"/>
          <w:lang w:eastAsia="zh-CN"/>
        </w:rPr>
        <w:endnoteReference w:id="14"/>
      </w:r>
      <w:r w:rsidRPr="001B2C03">
        <w:rPr>
          <w:rFonts w:ascii="Calibri" w:hAnsi="Calibri" w:cs="Calibri"/>
          <w:color w:val="000000"/>
          <w:sz w:val="20"/>
          <w:szCs w:val="20"/>
          <w:lang w:eastAsia="zh-CN"/>
        </w:rPr>
        <w:t>·</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bCs/>
          <w:i/>
          <w:iCs/>
          <w:sz w:val="20"/>
          <w:szCs w:val="20"/>
          <w:lang w:eastAsia="zh-CN"/>
        </w:rPr>
      </w:pPr>
      <w:r w:rsidRPr="001B2C03">
        <w:rPr>
          <w:rFonts w:ascii="Calibri" w:hAnsi="Calibri" w:cs="Calibri"/>
          <w:b/>
          <w:color w:val="000000"/>
          <w:sz w:val="20"/>
          <w:szCs w:val="20"/>
          <w:lang w:eastAsia="zh-CN"/>
        </w:rPr>
        <w:t>παιδική εργασία και άλλες μορφές εμπορίας ανθρώπων</w:t>
      </w:r>
      <w:r w:rsidRPr="001B2C03">
        <w:rPr>
          <w:rFonts w:ascii="Calibri" w:hAnsi="Calibri" w:cs="Calibri"/>
          <w:color w:val="000000"/>
          <w:sz w:val="20"/>
          <w:szCs w:val="20"/>
          <w:vertAlign w:val="superscript"/>
          <w:lang w:eastAsia="zh-CN"/>
        </w:rPr>
        <w:endnoteReference w:id="15"/>
      </w:r>
      <w:r w:rsidRPr="001B2C03">
        <w:rPr>
          <w:rFonts w:ascii="Calibri" w:hAnsi="Calibri" w:cs="Calibri"/>
          <w:color w:val="000000"/>
          <w:sz w:val="20"/>
          <w:szCs w:val="20"/>
          <w:vertAlign w:val="superscript"/>
          <w:lang w:eastAsia="zh-CN"/>
        </w:rPr>
        <w:t>.</w:t>
      </w:r>
    </w:p>
    <w:tbl>
      <w:tblPr>
        <w:tblW w:w="9351" w:type="dxa"/>
        <w:jc w:val="center"/>
        <w:tblLayout w:type="fixed"/>
        <w:tblLook w:val="0000"/>
      </w:tblPr>
      <w:tblGrid>
        <w:gridCol w:w="4673"/>
        <w:gridCol w:w="4678"/>
      </w:tblGrid>
      <w:tr w:rsidR="00596AE2" w:rsidRPr="001B2C03" w:rsidTr="006631E6">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bCs/>
                <w:i/>
                <w:iCs/>
                <w:sz w:val="20"/>
                <w:szCs w:val="20"/>
                <w:lang w:eastAsia="zh-CN"/>
              </w:rPr>
            </w:pPr>
            <w:r w:rsidRPr="001B2C03">
              <w:rPr>
                <w:rFonts w:ascii="Calibri" w:hAnsi="Calibri" w:cs="Calibr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b/>
                <w:bCs/>
                <w:i/>
                <w:iCs/>
                <w:sz w:val="20"/>
                <w:szCs w:val="20"/>
                <w:lang w:eastAsia="zh-CN"/>
              </w:rPr>
              <w:t>Απάντηση:</w:t>
            </w:r>
          </w:p>
        </w:tc>
      </w:tr>
      <w:tr w:rsidR="00596AE2" w:rsidRPr="001B2C03" w:rsidTr="006631E6">
        <w:trPr>
          <w:jc w:val="center"/>
        </w:trPr>
        <w:tc>
          <w:tcPr>
            <w:tcW w:w="4673" w:type="dxa"/>
            <w:tcBorders>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Υπάρχει αμετάκλητη καταδικαστική </w:t>
            </w:r>
            <w:r w:rsidRPr="001B2C03">
              <w:rPr>
                <w:rFonts w:ascii="Calibri" w:hAnsi="Calibri" w:cs="Calibri"/>
                <w:b/>
                <w:sz w:val="20"/>
                <w:szCs w:val="20"/>
                <w:lang w:eastAsia="zh-CN"/>
              </w:rPr>
              <w:t>απόφαση εις βάρος του οικονομικού φορέα</w:t>
            </w:r>
            <w:r w:rsidRPr="001B2C03">
              <w:rPr>
                <w:rFonts w:ascii="Calibri" w:hAnsi="Calibri" w:cs="Calibri"/>
                <w:sz w:val="20"/>
                <w:szCs w:val="20"/>
                <w:lang w:eastAsia="zh-CN"/>
              </w:rPr>
              <w:t xml:space="preserve"> ή </w:t>
            </w:r>
            <w:r w:rsidRPr="001B2C03">
              <w:rPr>
                <w:rFonts w:ascii="Calibri" w:hAnsi="Calibri" w:cs="Calibri"/>
                <w:b/>
                <w:sz w:val="20"/>
                <w:szCs w:val="20"/>
                <w:lang w:eastAsia="zh-CN"/>
              </w:rPr>
              <w:t>οποιουδήποτε</w:t>
            </w:r>
            <w:r w:rsidRPr="001B2C03">
              <w:rPr>
                <w:rFonts w:ascii="Calibri" w:hAnsi="Calibri" w:cs="Calibri"/>
                <w:sz w:val="20"/>
                <w:szCs w:val="20"/>
                <w:lang w:eastAsia="zh-CN"/>
              </w:rPr>
              <w:t xml:space="preserve"> προσώπου</w:t>
            </w:r>
            <w:r w:rsidRPr="001B2C03">
              <w:rPr>
                <w:rFonts w:ascii="Calibri" w:hAnsi="Calibri" w:cs="Calibri"/>
                <w:sz w:val="20"/>
                <w:szCs w:val="20"/>
                <w:vertAlign w:val="superscript"/>
                <w:lang w:eastAsia="zh-CN"/>
              </w:rPr>
              <w:endnoteReference w:id="16"/>
            </w:r>
            <w:r w:rsidRPr="001B2C03">
              <w:rPr>
                <w:rFonts w:ascii="Calibri" w:hAnsi="Calibri" w:cs="Calibr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sz w:val="20"/>
                <w:szCs w:val="20"/>
                <w:lang w:eastAsia="zh-CN"/>
              </w:rPr>
              <w:t>[] Ναι [] Όχι</w:t>
            </w: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i/>
                <w:sz w:val="20"/>
                <w:szCs w:val="20"/>
                <w:lang w:eastAsia="zh-CN"/>
              </w:rPr>
              <w:t>[……][……][……][……]</w:t>
            </w:r>
            <w:r w:rsidRPr="001B2C03">
              <w:rPr>
                <w:rFonts w:ascii="Calibri" w:hAnsi="Calibri" w:cs="Calibri"/>
                <w:sz w:val="20"/>
                <w:szCs w:val="20"/>
                <w:vertAlign w:val="superscript"/>
                <w:lang w:eastAsia="zh-CN"/>
              </w:rPr>
              <w:endnoteReference w:id="17"/>
            </w:r>
          </w:p>
        </w:tc>
      </w:tr>
      <w:tr w:rsidR="00596AE2" w:rsidRPr="001B2C03" w:rsidTr="006631E6">
        <w:trPr>
          <w:jc w:val="center"/>
        </w:trPr>
        <w:tc>
          <w:tcPr>
            <w:tcW w:w="4673"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lang w:eastAsia="zh-CN"/>
              </w:rPr>
              <w:t>Εάν ναι</w:t>
            </w:r>
            <w:r w:rsidRPr="001B2C03">
              <w:rPr>
                <w:rFonts w:ascii="Calibri" w:hAnsi="Calibri" w:cs="Calibri"/>
                <w:sz w:val="20"/>
                <w:szCs w:val="20"/>
                <w:lang w:eastAsia="zh-CN"/>
              </w:rPr>
              <w:t>, αναφέρετε</w:t>
            </w:r>
            <w:r w:rsidRPr="001B2C03">
              <w:rPr>
                <w:rFonts w:ascii="Calibri" w:hAnsi="Calibri" w:cs="Calibri"/>
                <w:sz w:val="20"/>
                <w:szCs w:val="20"/>
                <w:vertAlign w:val="superscript"/>
                <w:lang w:eastAsia="zh-CN"/>
              </w:rPr>
              <w:endnoteReference w:id="18"/>
            </w: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β) Προσδιορίστε ποιος έχει καταδικαστεί [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lang w:eastAsia="zh-CN"/>
              </w:rPr>
              <w:t xml:space="preserve">γ) </w:t>
            </w:r>
            <w:r w:rsidRPr="001B2C03">
              <w:rPr>
                <w:rFonts w:ascii="Calibri" w:hAnsi="Calibri" w:cs="Calibr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snapToGrid w:val="0"/>
              <w:rPr>
                <w:rFonts w:ascii="Calibri" w:hAnsi="Calibri" w:cs="Calibri"/>
                <w:sz w:val="20"/>
                <w:szCs w:val="20"/>
                <w:lang w:eastAsia="zh-CN"/>
              </w:rPr>
            </w:pP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 xml:space="preserve">α) Ημερομηνία:[   ], </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 xml:space="preserve">σημείο-(-α): [   ], </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λόγος(-οι):[   ]</w:t>
            </w:r>
          </w:p>
          <w:p w:rsidR="00596AE2" w:rsidRPr="001B2C03" w:rsidRDefault="00596AE2" w:rsidP="006631E6">
            <w:pPr>
              <w:suppressAutoHyphens/>
              <w:rPr>
                <w:rFonts w:ascii="Calibri" w:hAnsi="Calibri" w:cs="Calibri"/>
                <w:sz w:val="20"/>
                <w:szCs w:val="20"/>
                <w:lang w:eastAsia="zh-CN"/>
              </w:rPr>
            </w:pP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β) [……]</w:t>
            </w:r>
          </w:p>
          <w:p w:rsidR="00596AE2" w:rsidRPr="001B2C03" w:rsidRDefault="00596AE2" w:rsidP="006631E6">
            <w:pPr>
              <w:suppressAutoHyphens/>
              <w:rPr>
                <w:rFonts w:ascii="Calibri" w:hAnsi="Calibri" w:cs="Calibri"/>
                <w:i/>
                <w:sz w:val="20"/>
                <w:szCs w:val="20"/>
                <w:lang w:eastAsia="zh-CN"/>
              </w:rPr>
            </w:pPr>
            <w:r w:rsidRPr="001B2C03">
              <w:rPr>
                <w:rFonts w:ascii="Calibri" w:hAnsi="Calibri" w:cs="Calibri"/>
                <w:sz w:val="20"/>
                <w:szCs w:val="20"/>
                <w:lang w:eastAsia="zh-CN"/>
              </w:rPr>
              <w:t>γ) Διάρκεια της περιόδου αποκλεισμού [……] και σχετικό(-ά) σημείο(-α) [   ]</w:t>
            </w:r>
          </w:p>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i/>
                <w:sz w:val="20"/>
                <w:szCs w:val="20"/>
                <w:lang w:eastAsia="zh-CN"/>
              </w:rPr>
              <w:t>[……][……][……][……]</w:t>
            </w:r>
            <w:r w:rsidRPr="001B2C03">
              <w:rPr>
                <w:rFonts w:ascii="Calibri" w:hAnsi="Calibri" w:cs="Calibri"/>
                <w:sz w:val="20"/>
                <w:szCs w:val="20"/>
                <w:vertAlign w:val="superscript"/>
                <w:lang w:eastAsia="zh-CN"/>
              </w:rPr>
              <w:endnoteReference w:id="19"/>
            </w:r>
          </w:p>
        </w:tc>
      </w:tr>
      <w:tr w:rsidR="00596AE2" w:rsidRPr="001B2C03" w:rsidTr="006631E6">
        <w:trPr>
          <w:jc w:val="center"/>
        </w:trPr>
        <w:tc>
          <w:tcPr>
            <w:tcW w:w="4673"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B2C03">
              <w:rPr>
                <w:rFonts w:ascii="Calibri" w:eastAsia="Calibri" w:hAnsi="Calibri" w:cs="Calibri"/>
                <w:sz w:val="20"/>
                <w:szCs w:val="20"/>
                <w:lang w:eastAsia="zh-CN"/>
              </w:rPr>
              <w:t>αυτοκάθαρση»)</w:t>
            </w:r>
            <w:r w:rsidRPr="001B2C03">
              <w:rPr>
                <w:rFonts w:ascii="Calibri" w:eastAsia="Calibri" w:hAnsi="Calibri" w:cs="Calibri"/>
                <w:sz w:val="20"/>
                <w:szCs w:val="20"/>
                <w:vertAlign w:val="superscript"/>
                <w:lang w:eastAsia="zh-CN"/>
              </w:rPr>
              <w:endnoteReference w:id="20"/>
            </w:r>
            <w:r w:rsidRPr="001B2C03">
              <w:rPr>
                <w:rFonts w:ascii="Calibri" w:hAnsi="Calibri" w:cs="Calibr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 Ναι [] Όχι </w:t>
            </w:r>
          </w:p>
        </w:tc>
      </w:tr>
      <w:tr w:rsidR="00596AE2" w:rsidRPr="001B2C03" w:rsidTr="006631E6">
        <w:trPr>
          <w:jc w:val="center"/>
        </w:trPr>
        <w:tc>
          <w:tcPr>
            <w:tcW w:w="4673"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lang w:eastAsia="zh-CN"/>
              </w:rPr>
              <w:t>Εάν ναι,</w:t>
            </w:r>
            <w:r w:rsidRPr="001B2C03">
              <w:rPr>
                <w:rFonts w:ascii="Calibri" w:hAnsi="Calibri" w:cs="Calibri"/>
                <w:sz w:val="20"/>
                <w:szCs w:val="20"/>
                <w:lang w:eastAsia="zh-CN"/>
              </w:rPr>
              <w:t xml:space="preserve"> περιγράψτε τα μέτρα που λήφθηκαν</w:t>
            </w:r>
            <w:r w:rsidRPr="001B2C03">
              <w:rPr>
                <w:rFonts w:ascii="Calibri" w:hAnsi="Calibri" w:cs="Calibri"/>
                <w:sz w:val="20"/>
                <w:szCs w:val="20"/>
                <w:vertAlign w:val="superscript"/>
                <w:lang w:eastAsia="zh-CN"/>
              </w:rPr>
              <w:endnoteReference w:id="21"/>
            </w:r>
            <w:r w:rsidRPr="001B2C03">
              <w:rPr>
                <w:rFonts w:ascii="Calibri" w:hAnsi="Calibri" w:cs="Calibr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bl>
    <w:p w:rsidR="00596AE2" w:rsidRPr="001B2C03" w:rsidRDefault="00596AE2" w:rsidP="00596AE2">
      <w:pPr>
        <w:pageBreakBefore/>
        <w:suppressAutoHyphens/>
        <w:jc w:val="center"/>
        <w:rPr>
          <w:rFonts w:ascii="Calibri" w:hAnsi="Calibri" w:cs="Calibri"/>
          <w:b/>
          <w:i/>
          <w:sz w:val="20"/>
          <w:szCs w:val="20"/>
          <w:lang w:eastAsia="zh-CN"/>
        </w:rPr>
      </w:pPr>
      <w:r w:rsidRPr="001B2C03">
        <w:rPr>
          <w:rFonts w:ascii="Calibri" w:hAnsi="Calibri" w:cs="Calibr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596AE2" w:rsidRPr="001B2C03" w:rsidTr="006631E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1) Ο οικονομικός φορέας έχει εκπληρώσει όλες </w:t>
            </w:r>
            <w:r w:rsidRPr="001B2C03">
              <w:rPr>
                <w:rFonts w:ascii="Calibri" w:hAnsi="Calibri" w:cs="Calibri"/>
                <w:b/>
                <w:sz w:val="20"/>
                <w:szCs w:val="20"/>
                <w:lang w:eastAsia="zh-CN"/>
              </w:rPr>
              <w:t>τις υποχρεώσεις του όσον αφορά την πληρωμή φόρων ή εισφορών κοινωνικής ασφάλισης</w:t>
            </w:r>
            <w:r w:rsidRPr="001B2C03">
              <w:rPr>
                <w:rFonts w:ascii="Calibri" w:hAnsi="Calibri" w:cs="Calibri"/>
                <w:sz w:val="20"/>
                <w:szCs w:val="20"/>
                <w:vertAlign w:val="superscript"/>
                <w:lang w:eastAsia="zh-CN"/>
              </w:rPr>
              <w:endnoteReference w:id="22"/>
            </w:r>
            <w:r w:rsidRPr="001B2C03">
              <w:rPr>
                <w:rFonts w:ascii="Calibri" w:hAnsi="Calibri" w:cs="Calibri"/>
                <w:b/>
                <w:sz w:val="20"/>
                <w:szCs w:val="20"/>
                <w:lang w:eastAsia="zh-CN"/>
              </w:rPr>
              <w:t>,</w:t>
            </w:r>
            <w:r w:rsidRPr="001B2C03">
              <w:rPr>
                <w:rFonts w:ascii="Calibri" w:hAnsi="Calibri" w:cs="Calibr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 Ναι [] Όχι </w:t>
            </w:r>
          </w:p>
        </w:tc>
      </w:tr>
      <w:tr w:rsidR="00596AE2" w:rsidRPr="001B2C03" w:rsidTr="006631E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snapToGrid w:val="0"/>
              <w:jc w:val="both"/>
              <w:rPr>
                <w:rFonts w:ascii="Calibri" w:hAnsi="Calibri" w:cs="Calibri"/>
                <w:sz w:val="20"/>
                <w:szCs w:val="20"/>
                <w:lang w:eastAsia="zh-CN"/>
              </w:rPr>
            </w:pPr>
          </w:p>
          <w:p w:rsidR="00596AE2" w:rsidRPr="001B2C03" w:rsidRDefault="00596AE2" w:rsidP="006631E6">
            <w:pPr>
              <w:suppressAutoHyphens/>
              <w:snapToGrid w:val="0"/>
              <w:jc w:val="both"/>
              <w:rPr>
                <w:rFonts w:ascii="Calibri" w:hAnsi="Calibri" w:cs="Calibri"/>
                <w:sz w:val="20"/>
                <w:szCs w:val="20"/>
                <w:lang w:eastAsia="zh-CN"/>
              </w:rPr>
            </w:pP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 xml:space="preserve">Εάν όχι αναφέρετε: </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α) Χώρα ή κράτος μέλος για το οποίο πρόκειται:</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β) Ποιο είναι το σχετικό ποσό;</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γ)Πως διαπιστώθηκε η αθέτηση των υποχρεώσεων;</w:t>
            </w:r>
          </w:p>
          <w:p w:rsidR="00596AE2" w:rsidRPr="001B2C03" w:rsidRDefault="00596AE2" w:rsidP="006631E6">
            <w:pPr>
              <w:suppressAutoHyphens/>
              <w:snapToGrid w:val="0"/>
              <w:jc w:val="both"/>
              <w:rPr>
                <w:rFonts w:ascii="Calibri" w:hAnsi="Calibri" w:cs="Calibri"/>
                <w:b/>
                <w:sz w:val="20"/>
                <w:szCs w:val="20"/>
                <w:lang w:eastAsia="zh-CN"/>
              </w:rPr>
            </w:pPr>
            <w:r w:rsidRPr="001B2C03">
              <w:rPr>
                <w:rFonts w:ascii="Calibri" w:hAnsi="Calibri" w:cs="Calibri"/>
                <w:sz w:val="20"/>
                <w:szCs w:val="20"/>
                <w:lang w:eastAsia="zh-CN"/>
              </w:rPr>
              <w:t>1) Μέσω δικαστικής ή διοικητικής απόφασης;</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b/>
                <w:sz w:val="20"/>
                <w:szCs w:val="20"/>
                <w:lang w:eastAsia="zh-CN"/>
              </w:rPr>
              <w:t xml:space="preserve">- </w:t>
            </w:r>
            <w:r w:rsidRPr="001B2C03">
              <w:rPr>
                <w:rFonts w:ascii="Calibri" w:hAnsi="Calibri" w:cs="Calibri"/>
                <w:sz w:val="20"/>
                <w:szCs w:val="20"/>
                <w:lang w:eastAsia="zh-CN"/>
              </w:rPr>
              <w:t>Η εν λόγω απόφαση είναι τελεσίδικη και δεσμευτική;</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 Αναφέρατε την ημερομηνία καταδίκης ή έκδοσης απόφασης</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 Σε περίπτωση καταδικαστικής απόφασης, εφόσον ορίζεται απευθείας σε αυτήν, τη διάρκεια της περιόδου αποκλεισμού:</w:t>
            </w:r>
          </w:p>
          <w:p w:rsidR="00596AE2" w:rsidRPr="001B2C03" w:rsidRDefault="00596AE2" w:rsidP="006631E6">
            <w:pPr>
              <w:suppressAutoHyphens/>
              <w:snapToGrid w:val="0"/>
              <w:rPr>
                <w:rFonts w:ascii="Calibri" w:hAnsi="Calibri" w:cs="Calibri"/>
                <w:sz w:val="20"/>
                <w:szCs w:val="20"/>
                <w:lang w:eastAsia="zh-CN"/>
              </w:rPr>
            </w:pPr>
            <w:r w:rsidRPr="001B2C03">
              <w:rPr>
                <w:rFonts w:ascii="Calibri" w:hAnsi="Calibri" w:cs="Calibri"/>
                <w:sz w:val="20"/>
                <w:szCs w:val="20"/>
                <w:lang w:eastAsia="zh-CN"/>
              </w:rPr>
              <w:t>2) Με άλλα μέσα; Διευκρινήστε:</w:t>
            </w:r>
          </w:p>
          <w:p w:rsidR="00596AE2" w:rsidRPr="001B2C03" w:rsidRDefault="00596AE2" w:rsidP="006631E6">
            <w:pPr>
              <w:suppressAutoHyphens/>
              <w:snapToGrid w:val="0"/>
              <w:rPr>
                <w:rFonts w:ascii="Calibri" w:hAnsi="Calibri" w:cs="Calibri"/>
                <w:b/>
                <w:bCs/>
                <w:sz w:val="20"/>
                <w:szCs w:val="20"/>
                <w:lang w:eastAsia="zh-CN"/>
              </w:rPr>
            </w:pPr>
            <w:r w:rsidRPr="001B2C03">
              <w:rPr>
                <w:rFonts w:ascii="Calibri" w:hAnsi="Calibri" w:cs="Calibr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B2C03">
              <w:rPr>
                <w:rFonts w:ascii="Calibri" w:hAnsi="Calibri" w:cs="Calibri"/>
                <w:sz w:val="20"/>
                <w:szCs w:val="20"/>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96AE2" w:rsidRPr="001B2C03" w:rsidTr="006631E6">
              <w:tc>
                <w:tcPr>
                  <w:tcW w:w="2036" w:type="dxa"/>
                  <w:tcBorders>
                    <w:top w:val="single" w:sz="1" w:space="0" w:color="000000"/>
                    <w:left w:val="single" w:sz="1" w:space="0" w:color="000000"/>
                    <w:bottom w:val="single" w:sz="1" w:space="0" w:color="000000"/>
                  </w:tcBorders>
                  <w:shd w:val="clear" w:color="auto" w:fill="auto"/>
                </w:tcPr>
                <w:p w:rsidR="00596AE2" w:rsidRPr="001B2C03" w:rsidRDefault="00596AE2" w:rsidP="006631E6">
                  <w:pPr>
                    <w:suppressAutoHyphens/>
                    <w:rPr>
                      <w:rFonts w:ascii="Calibri" w:hAnsi="Calibri" w:cs="Calibri"/>
                      <w:sz w:val="20"/>
                      <w:szCs w:val="20"/>
                      <w:lang w:eastAsia="zh-CN"/>
                    </w:rPr>
                  </w:pPr>
                  <w:r w:rsidRPr="001B2C03">
                    <w:rPr>
                      <w:rFonts w:ascii="Calibri" w:hAnsi="Calibri" w:cs="Calibri"/>
                      <w:b/>
                      <w:bCs/>
                      <w:sz w:val="20"/>
                      <w:szCs w:val="20"/>
                      <w:lang w:eastAsia="zh-CN"/>
                    </w:rPr>
                    <w:t>ΦΟΡΟΙ</w:t>
                  </w:r>
                </w:p>
                <w:p w:rsidR="00596AE2" w:rsidRPr="001B2C03" w:rsidRDefault="00596AE2" w:rsidP="006631E6">
                  <w:pPr>
                    <w:suppressAutoHyphens/>
                    <w:jc w:val="both"/>
                    <w:rPr>
                      <w:rFonts w:ascii="Calibri" w:hAnsi="Calibri" w:cs="Calibr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96AE2" w:rsidRPr="001B2C03" w:rsidRDefault="00596AE2" w:rsidP="006631E6">
                  <w:pPr>
                    <w:suppressAutoHyphens/>
                    <w:rPr>
                      <w:rFonts w:ascii="Calibri" w:hAnsi="Calibri" w:cs="Calibri"/>
                      <w:sz w:val="20"/>
                      <w:szCs w:val="20"/>
                      <w:lang w:eastAsia="zh-CN"/>
                    </w:rPr>
                  </w:pPr>
                  <w:r w:rsidRPr="001B2C03">
                    <w:rPr>
                      <w:rFonts w:ascii="Calibri" w:hAnsi="Calibri" w:cs="Calibri"/>
                      <w:b/>
                      <w:bCs/>
                      <w:sz w:val="20"/>
                      <w:szCs w:val="20"/>
                      <w:lang w:eastAsia="zh-CN"/>
                    </w:rPr>
                    <w:t>ΕΙΣΦΟΡΕΣ ΚΟΙΝΩΝΙΚΗΣ ΑΣΦΑΛΙΣΗΣ</w:t>
                  </w:r>
                </w:p>
              </w:tc>
            </w:tr>
            <w:tr w:rsidR="00596AE2" w:rsidRPr="001B2C03" w:rsidTr="006631E6">
              <w:tc>
                <w:tcPr>
                  <w:tcW w:w="2036" w:type="dxa"/>
                  <w:tcBorders>
                    <w:left w:val="single" w:sz="1" w:space="0" w:color="000000"/>
                    <w:bottom w:val="single" w:sz="1"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β)[……]</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γ.1) [] Ναι [] Όχι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 Ναι [] Όχι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γ.2)[……]·</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δ) [] Ναι [] Όχι </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Εάν ναι, να αναφερθούν λεπτομερείς πληροφορίες</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β)[……]</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γ.1) [] Ναι [] Όχι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 Ναι [] Όχι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γ.2)[……]·</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δ) [] Ναι [] Όχι </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Εάν ναι, να αναφερθούν λεπτομερείς πληροφορίες</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bl>
          <w:p w:rsidR="00596AE2" w:rsidRPr="001B2C03" w:rsidRDefault="00596AE2" w:rsidP="006631E6">
            <w:pPr>
              <w:suppressAutoHyphens/>
              <w:rPr>
                <w:rFonts w:ascii="Calibri" w:hAnsi="Calibri" w:cs="Calibri"/>
                <w:sz w:val="20"/>
                <w:szCs w:val="20"/>
                <w:lang w:eastAsia="zh-CN"/>
              </w:rPr>
            </w:pPr>
          </w:p>
        </w:tc>
      </w:tr>
      <w:tr w:rsidR="00596AE2" w:rsidRPr="001B2C03" w:rsidTr="006631E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rPr>
                <w:rFonts w:ascii="Calibri" w:hAnsi="Calibri" w:cs="Calibri"/>
                <w:i/>
                <w:sz w:val="20"/>
                <w:szCs w:val="20"/>
                <w:lang w:eastAsia="zh-CN"/>
              </w:rPr>
            </w:pPr>
            <w:r w:rsidRPr="001B2C03">
              <w:rPr>
                <w:rFonts w:ascii="Calibri" w:hAnsi="Calibri" w:cs="Calibri"/>
                <w:i/>
                <w:sz w:val="20"/>
                <w:szCs w:val="20"/>
                <w:lang w:eastAsia="zh-CN"/>
              </w:rPr>
              <w:t>(διαδικτυακή διεύθυνση, αρχή ή φορέας έκδοσης, επακριβή στοιχεία αναφοράς των εγγράφων):</w:t>
            </w:r>
            <w:r w:rsidRPr="001B2C03">
              <w:rPr>
                <w:rFonts w:ascii="Calibri" w:hAnsi="Calibri" w:cs="Calibri"/>
                <w:sz w:val="20"/>
                <w:szCs w:val="20"/>
                <w:vertAlign w:val="superscript"/>
                <w:lang w:eastAsia="zh-CN"/>
              </w:rPr>
              <w:endnoteReference w:id="24"/>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i/>
                <w:sz w:val="20"/>
                <w:szCs w:val="20"/>
                <w:lang w:eastAsia="zh-CN"/>
              </w:rPr>
              <w:t>[……][……][……]</w:t>
            </w:r>
          </w:p>
        </w:tc>
      </w:tr>
    </w:tbl>
    <w:p w:rsidR="00596AE2" w:rsidRPr="001B2C03" w:rsidRDefault="00596AE2" w:rsidP="00596AE2">
      <w:pPr>
        <w:keepNext/>
        <w:suppressAutoHyphens/>
        <w:spacing w:before="120" w:after="360" w:line="276" w:lineRule="auto"/>
        <w:jc w:val="center"/>
        <w:rPr>
          <w:rFonts w:ascii="Calibri" w:hAnsi="Calibri" w:cs="Calibri"/>
          <w:b/>
          <w:smallCaps/>
          <w:kern w:val="1"/>
          <w:sz w:val="20"/>
          <w:szCs w:val="20"/>
          <w:lang w:eastAsia="zh-CN"/>
        </w:rPr>
      </w:pPr>
    </w:p>
    <w:p w:rsidR="00596AE2" w:rsidRPr="001B2C03" w:rsidRDefault="00596AE2" w:rsidP="00596AE2">
      <w:pPr>
        <w:pageBreakBefore/>
        <w:suppressAutoHyphens/>
        <w:jc w:val="center"/>
        <w:rPr>
          <w:rFonts w:ascii="Calibri" w:hAnsi="Calibri" w:cs="Calibri"/>
          <w:b/>
          <w:i/>
          <w:sz w:val="20"/>
          <w:szCs w:val="20"/>
          <w:lang w:eastAsia="zh-CN"/>
        </w:rPr>
      </w:pPr>
      <w:r w:rsidRPr="001B2C03">
        <w:rPr>
          <w:rFonts w:ascii="Calibri" w:hAnsi="Calibri" w:cs="Calibr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0"/>
        <w:gridCol w:w="5155"/>
      </w:tblGrid>
      <w:tr w:rsidR="00596AE2" w:rsidRPr="001B2C03" w:rsidTr="006631E6">
        <w:trPr>
          <w:jc w:val="center"/>
        </w:trPr>
        <w:tc>
          <w:tcPr>
            <w:tcW w:w="4910" w:type="dxa"/>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Πληροφορίες σχετικά με πιθανή αφερεγγυότητα, σύγκρουση συμφερόντων ή επαγγελματικό παράπτωμα</w:t>
            </w:r>
          </w:p>
        </w:tc>
        <w:tc>
          <w:tcPr>
            <w:tcW w:w="5155" w:type="dxa"/>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910" w:type="dxa"/>
            <w:vMerge w:val="restart"/>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Ο οικονομικός φορέας έχει,</w:t>
            </w:r>
            <w:r w:rsidRPr="001B2C03">
              <w:rPr>
                <w:rFonts w:ascii="Calibri" w:hAnsi="Calibri" w:cs="Calibri"/>
                <w:b/>
                <w:sz w:val="20"/>
                <w:szCs w:val="20"/>
                <w:lang w:eastAsia="zh-CN"/>
              </w:rPr>
              <w:t xml:space="preserve"> εν γνώσει του</w:t>
            </w:r>
            <w:r w:rsidRPr="001B2C03">
              <w:rPr>
                <w:rFonts w:ascii="Calibri" w:hAnsi="Calibri" w:cs="Calibri"/>
                <w:sz w:val="20"/>
                <w:szCs w:val="20"/>
                <w:lang w:eastAsia="zh-CN"/>
              </w:rPr>
              <w:t xml:space="preserve">, αθετήσει </w:t>
            </w:r>
            <w:r w:rsidRPr="001B2C03">
              <w:rPr>
                <w:rFonts w:ascii="Calibri" w:hAnsi="Calibri" w:cs="Calibri"/>
                <w:b/>
                <w:sz w:val="20"/>
                <w:szCs w:val="20"/>
                <w:lang w:eastAsia="zh-CN"/>
              </w:rPr>
              <w:t xml:space="preserve">τις υποχρεώσεις του </w:t>
            </w:r>
            <w:r w:rsidRPr="001B2C03">
              <w:rPr>
                <w:rFonts w:ascii="Calibri" w:hAnsi="Calibri" w:cs="Calibri"/>
                <w:sz w:val="20"/>
                <w:szCs w:val="20"/>
                <w:lang w:eastAsia="zh-CN"/>
              </w:rPr>
              <w:t xml:space="preserve">στους τομείς του </w:t>
            </w:r>
            <w:r w:rsidRPr="001B2C03">
              <w:rPr>
                <w:rFonts w:ascii="Calibri" w:hAnsi="Calibri" w:cs="Calibri"/>
                <w:b/>
                <w:sz w:val="20"/>
                <w:szCs w:val="20"/>
                <w:lang w:eastAsia="zh-CN"/>
              </w:rPr>
              <w:t>περιβαλλοντικού, κοινωνικού και εργατικού δικαίου</w:t>
            </w:r>
            <w:r w:rsidRPr="001B2C03">
              <w:rPr>
                <w:rFonts w:ascii="Calibri" w:hAnsi="Calibri" w:cs="Calibri"/>
                <w:sz w:val="20"/>
                <w:szCs w:val="20"/>
                <w:vertAlign w:val="superscript"/>
                <w:lang w:eastAsia="zh-CN"/>
              </w:rPr>
              <w:endnoteReference w:id="25"/>
            </w:r>
            <w:r w:rsidRPr="001B2C03">
              <w:rPr>
                <w:rFonts w:ascii="Calibri" w:hAnsi="Calibri" w:cs="Calibri"/>
                <w:b/>
                <w:sz w:val="20"/>
                <w:szCs w:val="20"/>
                <w:lang w:eastAsia="zh-CN"/>
              </w:rPr>
              <w:t>;</w:t>
            </w:r>
          </w:p>
        </w:tc>
        <w:tc>
          <w:tcPr>
            <w:tcW w:w="5155" w:type="dxa"/>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Ναι [] Όχι</w:t>
            </w:r>
          </w:p>
        </w:tc>
      </w:tr>
      <w:tr w:rsidR="00596AE2" w:rsidRPr="001B2C03" w:rsidTr="006631E6">
        <w:trPr>
          <w:trHeight w:val="3965"/>
          <w:jc w:val="center"/>
        </w:trPr>
        <w:tc>
          <w:tcPr>
            <w:tcW w:w="4910" w:type="dxa"/>
            <w:vMerge/>
            <w:shd w:val="clear" w:color="auto" w:fill="auto"/>
          </w:tcPr>
          <w:p w:rsidR="00596AE2" w:rsidRPr="001B2C03" w:rsidRDefault="00596AE2" w:rsidP="006631E6">
            <w:pPr>
              <w:suppressAutoHyphens/>
              <w:snapToGrid w:val="0"/>
              <w:jc w:val="both"/>
              <w:rPr>
                <w:rFonts w:ascii="Calibri" w:hAnsi="Calibri" w:cs="Calibri"/>
                <w:sz w:val="20"/>
                <w:szCs w:val="20"/>
                <w:lang w:eastAsia="zh-CN"/>
              </w:rPr>
            </w:pPr>
          </w:p>
        </w:tc>
        <w:tc>
          <w:tcPr>
            <w:tcW w:w="5155" w:type="dxa"/>
            <w:shd w:val="clear" w:color="auto" w:fill="auto"/>
          </w:tcPr>
          <w:p w:rsidR="00596AE2" w:rsidRPr="001B2C03" w:rsidRDefault="00596AE2" w:rsidP="006631E6">
            <w:pPr>
              <w:suppressAutoHyphens/>
              <w:rPr>
                <w:rFonts w:ascii="Calibri" w:hAnsi="Calibri" w:cs="Calibri"/>
                <w:b/>
                <w:sz w:val="20"/>
                <w:szCs w:val="20"/>
                <w:lang w:eastAsia="zh-CN"/>
              </w:rPr>
            </w:pPr>
          </w:p>
          <w:p w:rsidR="00596AE2" w:rsidRPr="001B2C03" w:rsidRDefault="00596AE2" w:rsidP="006631E6">
            <w:pPr>
              <w:suppressAutoHyphens/>
              <w:rPr>
                <w:rFonts w:ascii="Calibri" w:hAnsi="Calibri" w:cs="Calibri"/>
                <w:b/>
                <w:sz w:val="20"/>
                <w:szCs w:val="20"/>
                <w:lang w:eastAsia="zh-CN"/>
              </w:rPr>
            </w:pP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b/>
                <w:sz w:val="20"/>
                <w:szCs w:val="20"/>
                <w:lang w:eastAsia="zh-CN"/>
              </w:rPr>
              <w:t>Εάν ναι</w:t>
            </w:r>
            <w:r w:rsidRPr="001B2C03">
              <w:rPr>
                <w:rFonts w:ascii="Calibri" w:hAnsi="Calibri" w:cs="Calibr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596AE2" w:rsidRPr="001B2C03" w:rsidRDefault="00596AE2" w:rsidP="006631E6">
            <w:pPr>
              <w:suppressAutoHyphens/>
              <w:rPr>
                <w:rFonts w:ascii="Calibri" w:hAnsi="Calibri" w:cs="Calibri"/>
                <w:b/>
                <w:sz w:val="20"/>
                <w:szCs w:val="20"/>
                <w:lang w:eastAsia="zh-CN"/>
              </w:rPr>
            </w:pPr>
            <w:r w:rsidRPr="001B2C03">
              <w:rPr>
                <w:rFonts w:ascii="Calibri" w:hAnsi="Calibri" w:cs="Calibri"/>
                <w:sz w:val="20"/>
                <w:szCs w:val="20"/>
                <w:lang w:eastAsia="zh-CN"/>
              </w:rPr>
              <w:t>[] Ναι [] Όχι</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b/>
                <w:sz w:val="20"/>
                <w:szCs w:val="20"/>
                <w:lang w:eastAsia="zh-CN"/>
              </w:rPr>
              <w:t>Εάν το έχει πράξει,</w:t>
            </w:r>
            <w:r w:rsidRPr="001B2C03">
              <w:rPr>
                <w:rFonts w:ascii="Calibri" w:hAnsi="Calibri" w:cs="Calibri"/>
                <w:sz w:val="20"/>
                <w:szCs w:val="20"/>
                <w:lang w:eastAsia="zh-CN"/>
              </w:rPr>
              <w:t xml:space="preserve"> περιγράψτε τα μέτρα που λήφθηκαν: […….............]</w:t>
            </w:r>
          </w:p>
        </w:tc>
      </w:tr>
    </w:tbl>
    <w:p w:rsidR="00596AE2" w:rsidRPr="001B2C03" w:rsidRDefault="00596AE2" w:rsidP="00596AE2">
      <w:pPr>
        <w:keepNext/>
        <w:suppressAutoHyphens/>
        <w:spacing w:before="120" w:after="360" w:line="276" w:lineRule="auto"/>
        <w:jc w:val="center"/>
        <w:rPr>
          <w:rFonts w:ascii="Calibri" w:hAnsi="Calibri" w:cs="Calibri"/>
          <w:b/>
          <w:kern w:val="1"/>
          <w:sz w:val="20"/>
          <w:szCs w:val="20"/>
          <w:lang w:eastAsia="zh-CN"/>
        </w:rPr>
      </w:pPr>
    </w:p>
    <w:p w:rsidR="00596AE2" w:rsidRPr="001B2C03" w:rsidRDefault="00596AE2" w:rsidP="00596AE2">
      <w:pPr>
        <w:suppressAutoHyphens/>
        <w:jc w:val="center"/>
        <w:rPr>
          <w:rFonts w:ascii="Calibri" w:hAnsi="Calibri" w:cs="Calibri"/>
          <w:b/>
          <w:bCs/>
          <w:sz w:val="20"/>
          <w:szCs w:val="20"/>
          <w:lang w:eastAsia="zh-CN"/>
        </w:rPr>
      </w:pPr>
    </w:p>
    <w:p w:rsidR="00596AE2" w:rsidRPr="001B2C03" w:rsidRDefault="00596AE2" w:rsidP="00596AE2">
      <w:pPr>
        <w:pageBreakBefore/>
        <w:suppressAutoHyphens/>
        <w:jc w:val="center"/>
        <w:rPr>
          <w:rFonts w:ascii="Calibri" w:hAnsi="Calibri" w:cs="Calibri"/>
          <w:sz w:val="20"/>
          <w:szCs w:val="20"/>
          <w:lang w:eastAsia="zh-CN"/>
        </w:rPr>
      </w:pPr>
      <w:r w:rsidRPr="001B2C03">
        <w:rPr>
          <w:rFonts w:ascii="Calibri" w:hAnsi="Calibri" w:cs="Calibri"/>
          <w:b/>
          <w:bCs/>
          <w:sz w:val="20"/>
          <w:szCs w:val="20"/>
          <w:u w:val="single"/>
          <w:lang w:eastAsia="zh-CN"/>
        </w:rPr>
        <w:lastRenderedPageBreak/>
        <w:t>Μέρος IV: Κριτήρια επιλογής</w:t>
      </w:r>
    </w:p>
    <w:p w:rsidR="00596AE2" w:rsidRPr="001B2C03" w:rsidRDefault="00596AE2" w:rsidP="00596AE2">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Όσον αφορά τα κριτήρια επιλογής, ο οικονομικός φορέας δηλώνει ότι: </w:t>
      </w:r>
    </w:p>
    <w:p w:rsidR="00596AE2" w:rsidRPr="001B2C03" w:rsidRDefault="00596AE2" w:rsidP="00596AE2">
      <w:pPr>
        <w:suppressAutoHyphens/>
        <w:jc w:val="both"/>
        <w:rPr>
          <w:rFonts w:ascii="Calibri" w:hAnsi="Calibri" w:cs="Calibri"/>
          <w:b/>
          <w:bCs/>
          <w:sz w:val="20"/>
          <w:szCs w:val="20"/>
          <w:lang w:eastAsia="zh-CN"/>
        </w:rPr>
      </w:pPr>
    </w:p>
    <w:p w:rsidR="00596AE2" w:rsidRPr="001B2C03" w:rsidRDefault="00596AE2" w:rsidP="00596AE2">
      <w:pPr>
        <w:suppressAutoHyphens/>
        <w:jc w:val="center"/>
        <w:rPr>
          <w:rFonts w:ascii="Calibri" w:hAnsi="Calibri" w:cs="Calibri"/>
          <w:b/>
          <w:i/>
          <w:sz w:val="20"/>
          <w:szCs w:val="20"/>
          <w:lang w:eastAsia="zh-CN"/>
        </w:rPr>
      </w:pPr>
      <w:r w:rsidRPr="001B2C03">
        <w:rPr>
          <w:rFonts w:ascii="Calibri" w:hAnsi="Calibri" w:cs="Calibri"/>
          <w:b/>
          <w:bCs/>
          <w:sz w:val="20"/>
          <w:szCs w:val="20"/>
          <w:lang w:eastAsia="zh-CN"/>
        </w:rPr>
        <w:t>Α: Καταλληλότητα</w:t>
      </w:r>
    </w:p>
    <w:p w:rsidR="00596AE2" w:rsidRPr="001B2C03" w:rsidRDefault="00596AE2" w:rsidP="00596AE2">
      <w:pPr>
        <w:pBdr>
          <w:top w:val="single" w:sz="4" w:space="1" w:color="000000"/>
          <w:left w:val="single" w:sz="4" w:space="4" w:color="000000"/>
          <w:bottom w:val="single" w:sz="4" w:space="1" w:color="000000"/>
          <w:right w:val="single" w:sz="4" w:space="4" w:color="000000"/>
        </w:pBdr>
        <w:suppressAutoHyphens/>
        <w:jc w:val="both"/>
        <w:rPr>
          <w:rFonts w:ascii="Calibri" w:hAnsi="Calibri" w:cs="Calibri"/>
          <w:b/>
          <w:i/>
          <w:sz w:val="20"/>
          <w:szCs w:val="20"/>
          <w:lang w:eastAsia="zh-CN"/>
        </w:rPr>
      </w:pPr>
      <w:r w:rsidRPr="001B2C03">
        <w:rPr>
          <w:rFonts w:ascii="Calibri" w:hAnsi="Calibri" w:cs="Calibri"/>
          <w:b/>
          <w:i/>
          <w:sz w:val="20"/>
          <w:szCs w:val="20"/>
          <w:lang w:eastAsia="zh-CN"/>
        </w:rPr>
        <w:t xml:space="preserve">Ο οικονομικός φορέας πρέπει να  παράσχει πληροφορίες </w:t>
      </w:r>
      <w:r w:rsidRPr="001B2C03">
        <w:rPr>
          <w:rFonts w:ascii="Calibri" w:hAnsi="Calibri" w:cs="Calibri"/>
          <w:b/>
          <w:i/>
          <w:sz w:val="20"/>
          <w:szCs w:val="20"/>
          <w:u w:val="single"/>
          <w:lang w:eastAsia="zh-CN"/>
        </w:rPr>
        <w:t>μόνον</w:t>
      </w:r>
      <w:r w:rsidRPr="001B2C03">
        <w:rPr>
          <w:rFonts w:ascii="Calibri" w:hAnsi="Calibri" w:cs="Calibr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b/>
                <w:sz w:val="20"/>
                <w:szCs w:val="20"/>
                <w:lang w:eastAsia="zh-CN"/>
              </w:rPr>
              <w:t>1) Ο οικονομικός φορέας είναι εγγεγραμμένος στα σχετικά επαγγελματικά ή εμπορικά μητρώα</w:t>
            </w:r>
            <w:r w:rsidRPr="001B2C03">
              <w:rPr>
                <w:rFonts w:ascii="Calibri" w:hAnsi="Calibri" w:cs="Calibri"/>
                <w:sz w:val="20"/>
                <w:szCs w:val="20"/>
                <w:lang w:eastAsia="zh-CN"/>
              </w:rPr>
              <w:t xml:space="preserve"> που τηρούνται στην Ελλάδα ή στο κράτος μέλος εγκατάστασής</w:t>
            </w:r>
            <w:r w:rsidRPr="001B2C03">
              <w:rPr>
                <w:rFonts w:ascii="Calibri" w:hAnsi="Calibri" w:cs="Calibri"/>
                <w:sz w:val="20"/>
                <w:szCs w:val="20"/>
                <w:vertAlign w:val="superscript"/>
                <w:lang w:eastAsia="zh-CN"/>
              </w:rPr>
              <w:endnoteReference w:id="26"/>
            </w:r>
            <w:r w:rsidRPr="001B2C03">
              <w:rPr>
                <w:rFonts w:ascii="Calibri" w:hAnsi="Calibri" w:cs="Calibri"/>
                <w:sz w:val="20"/>
                <w:szCs w:val="20"/>
                <w:lang w:eastAsia="zh-CN"/>
              </w:rPr>
              <w:t>; του:</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rPr>
                <w:rFonts w:ascii="Calibri" w:hAnsi="Calibri" w:cs="Calibri"/>
                <w: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rPr>
                <w:rFonts w:ascii="Calibri" w:hAnsi="Calibri" w:cs="Calibri"/>
                <w:i/>
                <w:sz w:val="20"/>
                <w:szCs w:val="20"/>
                <w:lang w:eastAsia="zh-CN"/>
              </w:rPr>
            </w:pPr>
          </w:p>
          <w:p w:rsidR="00596AE2" w:rsidRPr="001B2C03" w:rsidRDefault="00596AE2" w:rsidP="006631E6">
            <w:pPr>
              <w:suppressAutoHyphens/>
              <w:rPr>
                <w:rFonts w:ascii="Calibri" w:hAnsi="Calibri" w:cs="Calibri"/>
                <w:i/>
                <w:sz w:val="20"/>
                <w:szCs w:val="20"/>
                <w:lang w:eastAsia="zh-CN"/>
              </w:rPr>
            </w:pPr>
          </w:p>
          <w:p w:rsidR="00596AE2" w:rsidRPr="001B2C03" w:rsidRDefault="00596AE2" w:rsidP="006631E6">
            <w:pPr>
              <w:suppressAutoHyphens/>
              <w:rPr>
                <w:rFonts w:ascii="Calibri" w:hAnsi="Calibri" w:cs="Calibri"/>
                <w:i/>
                <w:sz w:val="20"/>
                <w:szCs w:val="20"/>
                <w:lang w:eastAsia="zh-CN"/>
              </w:rPr>
            </w:pPr>
          </w:p>
          <w:p w:rsidR="00596AE2" w:rsidRPr="001B2C03" w:rsidRDefault="00596AE2" w:rsidP="006631E6">
            <w:pPr>
              <w:suppressAutoHyphens/>
              <w:rPr>
                <w:rFonts w:ascii="Calibri" w:hAnsi="Calibri" w:cs="Calibri"/>
                <w:i/>
                <w:sz w:val="20"/>
                <w:szCs w:val="20"/>
                <w:lang w:eastAsia="zh-CN"/>
              </w:rPr>
            </w:pPr>
            <w:r w:rsidRPr="001B2C03">
              <w:rPr>
                <w:rFonts w:ascii="Calibri" w:hAnsi="Calibri" w:cs="Calibri"/>
                <w:i/>
                <w:sz w:val="20"/>
                <w:szCs w:val="20"/>
                <w:lang w:eastAsia="zh-CN"/>
              </w:rPr>
              <w:t xml:space="preserve">(διαδικτυακή διεύθυνση, αρχή ή φορέας έκδοσης, επακριβή στοιχεία αναφοράς των εγγράφων): </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i/>
                <w:sz w:val="20"/>
                <w:szCs w:val="20"/>
                <w:lang w:eastAsia="zh-CN"/>
              </w:rPr>
              <w:t>[……][……][……]</w:t>
            </w:r>
          </w:p>
        </w:tc>
      </w:tr>
    </w:tbl>
    <w:p w:rsidR="00596AE2" w:rsidRPr="001B2C03" w:rsidRDefault="00596AE2" w:rsidP="00596AE2">
      <w:pPr>
        <w:suppressAutoHyphens/>
        <w:jc w:val="center"/>
        <w:rPr>
          <w:rFonts w:ascii="Calibri" w:hAnsi="Calibri" w:cs="Calibri"/>
          <w:b/>
          <w:bCs/>
          <w:sz w:val="20"/>
          <w:szCs w:val="20"/>
          <w:lang w:eastAsia="zh-CN"/>
        </w:rPr>
      </w:pPr>
    </w:p>
    <w:p w:rsidR="00596AE2" w:rsidRPr="001B2C03" w:rsidRDefault="00596AE2" w:rsidP="00596AE2">
      <w:pPr>
        <w:suppressAutoHyphens/>
        <w:jc w:val="center"/>
        <w:rPr>
          <w:rFonts w:ascii="Calibri" w:hAnsi="Calibri" w:cs="Calibri"/>
          <w:b/>
          <w:bCs/>
          <w:sz w:val="20"/>
          <w:szCs w:val="20"/>
          <w:lang w:eastAsia="zh-CN"/>
        </w:rPr>
      </w:pPr>
    </w:p>
    <w:p w:rsidR="00596AE2" w:rsidRPr="001B2C03" w:rsidRDefault="00596AE2" w:rsidP="00596AE2">
      <w:pPr>
        <w:suppressAutoHyphens/>
        <w:jc w:val="center"/>
        <w:rPr>
          <w:rFonts w:ascii="Calibri" w:hAnsi="Calibri" w:cs="Calibri"/>
          <w:b/>
          <w:bCs/>
          <w:sz w:val="20"/>
          <w:szCs w:val="20"/>
          <w:lang w:eastAsia="zh-CN"/>
        </w:rPr>
      </w:pPr>
    </w:p>
    <w:p w:rsidR="00596AE2" w:rsidRPr="001B2C03" w:rsidRDefault="00596AE2" w:rsidP="00596AE2">
      <w:pPr>
        <w:pageBreakBefore/>
        <w:suppressAutoHyphens/>
        <w:jc w:val="center"/>
        <w:rPr>
          <w:rFonts w:ascii="Calibri" w:hAnsi="Calibri" w:cs="Calibri"/>
          <w:b/>
          <w:sz w:val="20"/>
          <w:szCs w:val="20"/>
          <w:lang w:eastAsia="zh-CN"/>
        </w:rPr>
      </w:pPr>
      <w:r w:rsidRPr="001B2C03">
        <w:rPr>
          <w:rFonts w:ascii="Calibri" w:hAnsi="Calibri" w:cs="Calibri"/>
          <w:b/>
          <w:bCs/>
          <w:sz w:val="20"/>
          <w:szCs w:val="20"/>
          <w:lang w:eastAsia="zh-CN"/>
        </w:rPr>
        <w:lastRenderedPageBreak/>
        <w:t>Γ: Τεχνική και επαγγελματική ικανότητα</w:t>
      </w:r>
    </w:p>
    <w:p w:rsidR="00596AE2" w:rsidRPr="001B2C03" w:rsidRDefault="00596AE2" w:rsidP="00596AE2">
      <w:pPr>
        <w:pBdr>
          <w:top w:val="single" w:sz="4" w:space="1" w:color="000000"/>
          <w:left w:val="single" w:sz="4" w:space="4" w:color="000000"/>
          <w:bottom w:val="single" w:sz="4" w:space="1" w:color="000000"/>
          <w:right w:val="single" w:sz="4" w:space="4" w:color="000000"/>
        </w:pBdr>
        <w:suppressAutoHyphens/>
        <w:jc w:val="both"/>
        <w:rPr>
          <w:rFonts w:ascii="Calibri" w:hAnsi="Calibri" w:cs="Calibri"/>
          <w:b/>
          <w:i/>
          <w:sz w:val="20"/>
          <w:szCs w:val="20"/>
          <w:lang w:eastAsia="zh-CN"/>
        </w:rPr>
      </w:pPr>
      <w:r w:rsidRPr="001B2C03">
        <w:rPr>
          <w:rFonts w:ascii="Calibri" w:hAnsi="Calibri" w:cs="Calibri"/>
          <w:b/>
          <w:sz w:val="20"/>
          <w:szCs w:val="20"/>
          <w:lang w:eastAsia="zh-CN"/>
        </w:rPr>
        <w:t>Ο οικονομικός φορέας πρέπει να παράσχε</w:t>
      </w:r>
      <w:r w:rsidRPr="001B2C03">
        <w:rPr>
          <w:rFonts w:ascii="Calibri" w:hAnsi="Calibri" w:cs="Calibri"/>
          <w:b/>
          <w:i/>
          <w:sz w:val="20"/>
          <w:szCs w:val="20"/>
          <w:lang w:eastAsia="zh-CN"/>
        </w:rPr>
        <w:t>ι</w:t>
      </w:r>
      <w:r w:rsidRPr="001B2C03">
        <w:rPr>
          <w:rFonts w:ascii="Calibri" w:hAnsi="Calibri" w:cs="Calibri"/>
          <w:b/>
          <w:sz w:val="20"/>
          <w:szCs w:val="20"/>
          <w:lang w:eastAsia="zh-CN"/>
        </w:rPr>
        <w:t xml:space="preserve"> πληροφορίες </w:t>
      </w:r>
      <w:r w:rsidRPr="001B2C03">
        <w:rPr>
          <w:rFonts w:ascii="Calibri" w:hAnsi="Calibri" w:cs="Calibri"/>
          <w:b/>
          <w:sz w:val="20"/>
          <w:szCs w:val="20"/>
          <w:u w:val="single"/>
          <w:lang w:eastAsia="zh-CN"/>
        </w:rPr>
        <w:t>μόνον</w:t>
      </w:r>
      <w:r w:rsidRPr="001B2C03">
        <w:rPr>
          <w:rFonts w:ascii="Calibri" w:hAnsi="Calibri" w:cs="Calibri"/>
          <w:b/>
          <w:sz w:val="20"/>
          <w:szCs w:val="20"/>
          <w:lang w:eastAsia="zh-CN"/>
        </w:rPr>
        <w:t xml:space="preserve"> όταν τα σχετικά κριτήρια επιλογής έχουν οριστεί από την αναθέτουσα αρχή ή τον αναθέτοντα φορέα  </w:t>
      </w:r>
      <w:r w:rsidRPr="001B2C03">
        <w:rPr>
          <w:rFonts w:ascii="Calibri" w:hAnsi="Calibri" w:cs="Calibri"/>
          <w:b/>
          <w:bCs/>
          <w:sz w:val="20"/>
          <w:szCs w:val="20"/>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10) Ο οικονομικός φορέας </w:t>
            </w:r>
            <w:r w:rsidRPr="001B2C03">
              <w:rPr>
                <w:rFonts w:ascii="Calibri" w:hAnsi="Calibri" w:cs="Calibri"/>
                <w:b/>
                <w:sz w:val="20"/>
                <w:szCs w:val="20"/>
                <w:lang w:eastAsia="zh-CN"/>
              </w:rPr>
              <w:t>προτίθεται, να αναθέσει σε τρίτους υπό μορφή υπεργολαβίας</w:t>
            </w:r>
            <w:r w:rsidRPr="001B2C03">
              <w:rPr>
                <w:rFonts w:ascii="Calibri" w:hAnsi="Calibri" w:cs="Calibri"/>
                <w:sz w:val="20"/>
                <w:szCs w:val="20"/>
                <w:vertAlign w:val="superscript"/>
                <w:lang w:eastAsia="zh-CN"/>
              </w:rPr>
              <w:endnoteReference w:id="27"/>
            </w:r>
            <w:r w:rsidRPr="001B2C03">
              <w:rPr>
                <w:rFonts w:ascii="Calibri" w:hAnsi="Calibri" w:cs="Calibri"/>
                <w:sz w:val="20"/>
                <w:szCs w:val="20"/>
                <w:lang w:eastAsia="zh-CN"/>
              </w:rPr>
              <w:t xml:space="preserve"> το ακόλουθο</w:t>
            </w:r>
            <w:r w:rsidRPr="001B2C03">
              <w:rPr>
                <w:rFonts w:ascii="Calibri" w:hAnsi="Calibri" w:cs="Calibri"/>
                <w:b/>
                <w:sz w:val="20"/>
                <w:szCs w:val="20"/>
                <w:lang w:eastAsia="zh-CN"/>
              </w:rPr>
              <w:t xml:space="preserve"> τμήμα (δηλ. ποσοστό)</w:t>
            </w:r>
            <w:r w:rsidRPr="001B2C03">
              <w:rPr>
                <w:rFonts w:ascii="Calibri" w:hAnsi="Calibri" w:cs="Calibri"/>
                <w:sz w:val="20"/>
                <w:szCs w:val="20"/>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bl>
    <w:p w:rsidR="00596AE2" w:rsidRPr="001B2C03" w:rsidRDefault="00596AE2" w:rsidP="00596AE2">
      <w:pPr>
        <w:keepNext/>
        <w:suppressAutoHyphens/>
        <w:spacing w:before="120" w:after="360" w:line="276" w:lineRule="auto"/>
        <w:jc w:val="center"/>
        <w:rPr>
          <w:rFonts w:ascii="Calibri" w:hAnsi="Calibri" w:cs="Calibri"/>
          <w:b/>
          <w:smallCaps/>
          <w:kern w:val="1"/>
          <w:sz w:val="20"/>
          <w:szCs w:val="20"/>
          <w:lang w:eastAsia="zh-CN"/>
        </w:rPr>
      </w:pPr>
    </w:p>
    <w:p w:rsidR="00596AE2" w:rsidRPr="001B2C03" w:rsidRDefault="00596AE2" w:rsidP="00596AE2">
      <w:pPr>
        <w:suppressAutoHyphens/>
        <w:jc w:val="center"/>
        <w:rPr>
          <w:rFonts w:ascii="Calibri" w:hAnsi="Calibri" w:cs="Calibri"/>
          <w:b/>
          <w:bCs/>
          <w:sz w:val="20"/>
          <w:szCs w:val="20"/>
          <w:lang w:eastAsia="zh-CN"/>
        </w:rPr>
      </w:pPr>
    </w:p>
    <w:p w:rsidR="00596AE2" w:rsidRPr="001B2C03" w:rsidRDefault="00596AE2" w:rsidP="00596AE2">
      <w:pPr>
        <w:spacing w:after="160" w:line="259" w:lineRule="auto"/>
        <w:rPr>
          <w:rFonts w:ascii="Calibri" w:hAnsi="Calibri" w:cs="Calibri"/>
          <w:b/>
          <w:bCs/>
          <w:kern w:val="1"/>
          <w:sz w:val="20"/>
          <w:szCs w:val="20"/>
          <w:lang w:eastAsia="zh-CN"/>
        </w:rPr>
      </w:pPr>
      <w:r w:rsidRPr="001B2C03">
        <w:rPr>
          <w:rFonts w:ascii="Calibri" w:hAnsi="Calibri" w:cs="Calibri"/>
          <w:b/>
          <w:bCs/>
          <w:kern w:val="1"/>
          <w:sz w:val="20"/>
          <w:szCs w:val="20"/>
          <w:lang w:eastAsia="zh-CN"/>
        </w:rPr>
        <w:br w:type="page"/>
      </w:r>
    </w:p>
    <w:p w:rsidR="00596AE2" w:rsidRPr="001B2C03" w:rsidRDefault="00596AE2" w:rsidP="00596AE2">
      <w:pPr>
        <w:keepNext/>
        <w:suppressAutoHyphens/>
        <w:spacing w:before="120" w:after="360" w:line="276" w:lineRule="auto"/>
        <w:jc w:val="center"/>
        <w:rPr>
          <w:rFonts w:ascii="Calibri" w:hAnsi="Calibri" w:cs="Calibri"/>
          <w:b/>
          <w:i/>
          <w:kern w:val="1"/>
          <w:sz w:val="20"/>
          <w:szCs w:val="20"/>
          <w:lang w:eastAsia="zh-CN"/>
        </w:rPr>
      </w:pPr>
      <w:r w:rsidRPr="001B2C03">
        <w:rPr>
          <w:rFonts w:ascii="Calibri" w:hAnsi="Calibri" w:cs="Calibri"/>
          <w:b/>
          <w:bCs/>
          <w:kern w:val="1"/>
          <w:sz w:val="20"/>
          <w:szCs w:val="20"/>
          <w:lang w:eastAsia="zh-CN"/>
        </w:rPr>
        <w:lastRenderedPageBreak/>
        <w:t>Μέρος VI: Τελικές δηλώσεις</w:t>
      </w:r>
    </w:p>
    <w:p w:rsidR="00596AE2" w:rsidRPr="001B2C03" w:rsidRDefault="00596AE2" w:rsidP="00596AE2">
      <w:pPr>
        <w:suppressAutoHyphens/>
        <w:jc w:val="both"/>
        <w:rPr>
          <w:rFonts w:ascii="Calibri" w:hAnsi="Calibri" w:cs="Calibri"/>
          <w:i/>
          <w:sz w:val="20"/>
          <w:szCs w:val="20"/>
          <w:lang w:eastAsia="zh-CN"/>
        </w:rPr>
      </w:pPr>
      <w:r w:rsidRPr="001B2C03">
        <w:rPr>
          <w:rFonts w:ascii="Calibri" w:hAnsi="Calibri" w:cs="Calibr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96AE2" w:rsidRPr="001B2C03" w:rsidRDefault="00596AE2" w:rsidP="00596AE2">
      <w:pPr>
        <w:suppressAutoHyphens/>
        <w:jc w:val="both"/>
        <w:rPr>
          <w:rFonts w:ascii="Calibri" w:hAnsi="Calibri" w:cs="Calibri"/>
          <w:i/>
          <w:sz w:val="20"/>
          <w:szCs w:val="20"/>
          <w:lang w:eastAsia="zh-CN"/>
        </w:rPr>
      </w:pPr>
      <w:r w:rsidRPr="001B2C03">
        <w:rPr>
          <w:rFonts w:ascii="Calibri" w:hAnsi="Calibri" w:cs="Calibr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B2C03">
        <w:rPr>
          <w:rFonts w:ascii="Calibri" w:hAnsi="Calibri" w:cs="Calibri"/>
          <w:sz w:val="20"/>
          <w:szCs w:val="20"/>
          <w:vertAlign w:val="superscript"/>
          <w:lang w:eastAsia="zh-CN"/>
        </w:rPr>
        <w:endnoteReference w:id="28"/>
      </w:r>
      <w:r w:rsidRPr="001B2C03">
        <w:rPr>
          <w:rFonts w:ascii="Calibri" w:hAnsi="Calibri" w:cs="Calibri"/>
          <w:i/>
          <w:sz w:val="20"/>
          <w:szCs w:val="20"/>
          <w:lang w:eastAsia="zh-CN"/>
        </w:rPr>
        <w:t>, εκτός εάν :</w:t>
      </w:r>
    </w:p>
    <w:p w:rsidR="00596AE2" w:rsidRPr="001B2C03" w:rsidRDefault="00596AE2" w:rsidP="00596AE2">
      <w:pPr>
        <w:suppressAutoHyphens/>
        <w:jc w:val="both"/>
        <w:rPr>
          <w:rFonts w:ascii="Calibri" w:hAnsi="Calibri" w:cs="Calibri"/>
          <w:i/>
          <w:sz w:val="20"/>
          <w:szCs w:val="20"/>
          <w:vertAlign w:val="superscript"/>
          <w:lang w:eastAsia="zh-CN"/>
        </w:rPr>
      </w:pPr>
      <w:r w:rsidRPr="001B2C03">
        <w:rPr>
          <w:rFonts w:ascii="Calibri" w:hAnsi="Calibri" w:cs="Calibr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B2C03">
        <w:rPr>
          <w:rFonts w:ascii="Calibri" w:hAnsi="Calibri" w:cs="Calibri"/>
          <w:sz w:val="20"/>
          <w:szCs w:val="20"/>
          <w:vertAlign w:val="superscript"/>
          <w:lang w:eastAsia="zh-CN"/>
        </w:rPr>
        <w:endnoteReference w:id="29"/>
      </w:r>
      <w:r w:rsidRPr="001B2C03">
        <w:rPr>
          <w:rFonts w:ascii="Calibri" w:hAnsi="Calibri" w:cs="Calibri"/>
          <w:i/>
          <w:sz w:val="20"/>
          <w:szCs w:val="20"/>
          <w:vertAlign w:val="superscript"/>
          <w:lang w:eastAsia="zh-CN"/>
        </w:rPr>
        <w:t>.</w:t>
      </w:r>
    </w:p>
    <w:p w:rsidR="00596AE2" w:rsidRPr="001B2C03" w:rsidRDefault="00596AE2" w:rsidP="00596AE2">
      <w:pPr>
        <w:suppressAutoHyphens/>
        <w:jc w:val="both"/>
        <w:rPr>
          <w:rFonts w:ascii="Calibri" w:hAnsi="Calibri" w:cs="Calibri"/>
          <w:i/>
          <w:sz w:val="20"/>
          <w:szCs w:val="20"/>
          <w:lang w:eastAsia="zh-CN"/>
        </w:rPr>
      </w:pPr>
      <w:r w:rsidRPr="001B2C03">
        <w:rPr>
          <w:rFonts w:ascii="Calibri" w:hAnsi="Calibri" w:cs="Calibri"/>
          <w:i/>
          <w:sz w:val="20"/>
          <w:szCs w:val="20"/>
          <w:lang w:eastAsia="zh-CN"/>
        </w:rPr>
        <w:t>β) η αναθέτουσα αρχή ή ο αναθέτων φορέας έχουν ήδη στην κατοχή τους τα σχετικά έγγραφα.</w:t>
      </w:r>
    </w:p>
    <w:p w:rsidR="00596AE2" w:rsidRPr="001B2C03" w:rsidRDefault="00596AE2" w:rsidP="00596AE2">
      <w:pPr>
        <w:suppressAutoHyphens/>
        <w:jc w:val="both"/>
        <w:rPr>
          <w:rFonts w:ascii="Calibri" w:hAnsi="Calibri" w:cs="Calibri"/>
          <w:i/>
          <w:sz w:val="20"/>
          <w:szCs w:val="20"/>
          <w:lang w:eastAsia="zh-CN"/>
        </w:rPr>
      </w:pPr>
      <w:r w:rsidRPr="001B2C03">
        <w:rPr>
          <w:rFonts w:ascii="Calibri" w:hAnsi="Calibri" w:cs="Calibr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B2C03">
        <w:rPr>
          <w:rFonts w:ascii="Calibri" w:hAnsi="Calibri" w:cs="Calibr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B2C03">
        <w:rPr>
          <w:rFonts w:ascii="Calibri" w:hAnsi="Calibri" w:cs="Calibri"/>
          <w:i/>
          <w:sz w:val="20"/>
          <w:szCs w:val="20"/>
          <w:lang w:eastAsia="zh-CN"/>
        </w:rPr>
        <w:t>.</w:t>
      </w:r>
    </w:p>
    <w:p w:rsidR="00596AE2" w:rsidRPr="001B2C03" w:rsidRDefault="00596AE2" w:rsidP="00596AE2">
      <w:pPr>
        <w:suppressAutoHyphens/>
        <w:jc w:val="both"/>
        <w:rPr>
          <w:rFonts w:ascii="Calibri" w:hAnsi="Calibri" w:cs="Calibri"/>
          <w:i/>
          <w:sz w:val="20"/>
          <w:szCs w:val="20"/>
          <w:lang w:eastAsia="zh-CN"/>
        </w:rPr>
      </w:pPr>
    </w:p>
    <w:p w:rsidR="00596AE2" w:rsidRPr="001B2C03" w:rsidRDefault="00596AE2" w:rsidP="00596AE2">
      <w:pPr>
        <w:suppressAutoHyphens/>
        <w:jc w:val="both"/>
        <w:rPr>
          <w:rFonts w:ascii="Calibri" w:hAnsi="Calibri" w:cs="Calibri"/>
          <w:i/>
          <w:sz w:val="20"/>
          <w:szCs w:val="20"/>
          <w:lang w:eastAsia="zh-CN"/>
        </w:rPr>
      </w:pPr>
      <w:r w:rsidRPr="001B2C03">
        <w:rPr>
          <w:rFonts w:ascii="Calibri" w:hAnsi="Calibri" w:cs="Calibri"/>
          <w:i/>
          <w:sz w:val="20"/>
          <w:szCs w:val="20"/>
          <w:lang w:eastAsia="zh-CN"/>
        </w:rPr>
        <w:t xml:space="preserve">Ημερομηνία, τόπος και, όπου ζητείται ή είναι απαραίτητο, υπογραφή(-ές): [……]   </w:t>
      </w:r>
    </w:p>
    <w:p w:rsidR="00596AE2" w:rsidRDefault="00596AE2">
      <w:pPr>
        <w:spacing w:after="160" w:line="259" w:lineRule="auto"/>
        <w:rPr>
          <w:i/>
          <w:lang w:eastAsia="zh-CN"/>
        </w:rPr>
      </w:pPr>
      <w:r>
        <w:rPr>
          <w:i/>
          <w:lang w:eastAsia="zh-CN"/>
        </w:rPr>
        <w:br w:type="page"/>
      </w:r>
    </w:p>
    <w:p w:rsidR="000A7D2D" w:rsidRPr="00596AE2" w:rsidRDefault="000A7D2D" w:rsidP="00596AE2">
      <w:pPr>
        <w:spacing w:after="160" w:line="259" w:lineRule="auto"/>
        <w:rPr>
          <w:i/>
          <w:lang w:eastAsia="zh-CN"/>
        </w:rPr>
      </w:pPr>
    </w:p>
    <w:sectPr w:rsidR="000A7D2D" w:rsidRPr="00596AE2" w:rsidSect="0028312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765" w:rsidRDefault="00F41765" w:rsidP="000A7D2D">
      <w:r>
        <w:separator/>
      </w:r>
    </w:p>
  </w:endnote>
  <w:endnote w:type="continuationSeparator" w:id="1">
    <w:p w:rsidR="00F41765" w:rsidRDefault="00F41765" w:rsidP="000A7D2D">
      <w:r>
        <w:continuationSeparator/>
      </w:r>
    </w:p>
  </w:endnote>
  <w:endnote w:id="2">
    <w:p w:rsidR="006631E6" w:rsidRPr="002F6B21" w:rsidRDefault="006631E6" w:rsidP="000A7D2D">
      <w:pPr>
        <w:pStyle w:val="aff4"/>
        <w:tabs>
          <w:tab w:val="left" w:pos="284"/>
        </w:tabs>
      </w:pPr>
      <w:r>
        <w:rPr>
          <w:rStyle w:val="af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Επαναλάβετε τα στοιχεία των αρμοδίων, όνομα και επώνυμο, όσες φορές χρειάζεται.</w:t>
      </w:r>
    </w:p>
  </w:endnote>
  <w:endnote w:id="4">
    <w:p w:rsidR="006631E6" w:rsidRPr="00EC1C53" w:rsidRDefault="006631E6" w:rsidP="00596AE2">
      <w:pPr>
        <w:pStyle w:val="aff4"/>
        <w:tabs>
          <w:tab w:val="left" w:pos="284"/>
        </w:tabs>
        <w:rPr>
          <w:rStyle w:val="DeltaViewInsertion"/>
          <w:rFonts w:ascii="Calibri" w:hAnsi="Calibri" w:cs="Calibri"/>
          <w:b w:val="0"/>
          <w:i w:val="0"/>
        </w:rPr>
      </w:pPr>
      <w:r w:rsidRPr="00EC1C53">
        <w:rPr>
          <w:rStyle w:val="afc"/>
          <w:rFonts w:ascii="Calibri" w:hAnsi="Calibri" w:cs="Calibri"/>
        </w:rPr>
        <w:endnoteRef/>
      </w:r>
      <w:r w:rsidRPr="00EC1C53">
        <w:rPr>
          <w:rFonts w:ascii="Calibri" w:hAnsi="Calibri" w:cs="Calibri"/>
        </w:rPr>
        <w:tab/>
        <w:t xml:space="preserve">Βλέπε </w:t>
      </w:r>
      <w:r w:rsidRPr="00EC1C53">
        <w:rPr>
          <w:rStyle w:val="DeltaViewInsertion"/>
          <w:rFonts w:ascii="Calibri" w:hAnsi="Calibri" w:cs="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631E6" w:rsidRPr="00EC1C53" w:rsidRDefault="006631E6" w:rsidP="00596AE2">
      <w:pPr>
        <w:pStyle w:val="aff4"/>
        <w:tabs>
          <w:tab w:val="left" w:pos="284"/>
        </w:tabs>
        <w:rPr>
          <w:rStyle w:val="DeltaViewInsertion"/>
          <w:rFonts w:ascii="Calibri" w:hAnsi="Calibri" w:cs="Calibri"/>
          <w:b w:val="0"/>
          <w:i w:val="0"/>
        </w:rPr>
      </w:pPr>
      <w:r w:rsidRPr="00EC1C53">
        <w:rPr>
          <w:rStyle w:val="DeltaViewInsertion"/>
          <w:rFonts w:ascii="Calibri" w:hAnsi="Calibri" w:cs="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631E6" w:rsidRPr="00EC1C53" w:rsidRDefault="006631E6" w:rsidP="00596AE2">
      <w:pPr>
        <w:pStyle w:val="aff4"/>
        <w:tabs>
          <w:tab w:val="left" w:pos="284"/>
        </w:tabs>
        <w:rPr>
          <w:rStyle w:val="DeltaViewInsertion"/>
          <w:rFonts w:ascii="Calibri" w:hAnsi="Calibri" w:cs="Calibri"/>
          <w:b w:val="0"/>
          <w:i w:val="0"/>
        </w:rPr>
      </w:pPr>
      <w:r w:rsidRPr="00EC1C53">
        <w:rPr>
          <w:rStyle w:val="DeltaViewInsertion"/>
          <w:rFonts w:ascii="Calibri" w:hAnsi="Calibri" w:cs="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631E6" w:rsidRPr="00EC1C53" w:rsidRDefault="006631E6" w:rsidP="00596AE2">
      <w:pPr>
        <w:pStyle w:val="aff4"/>
        <w:tabs>
          <w:tab w:val="left" w:pos="284"/>
        </w:tabs>
        <w:rPr>
          <w:rFonts w:ascii="Calibri" w:hAnsi="Calibri" w:cs="Calibri"/>
        </w:rPr>
      </w:pPr>
      <w:r w:rsidRPr="00EC1C53">
        <w:rPr>
          <w:rStyle w:val="DeltaViewInsertion"/>
          <w:rFonts w:ascii="Calibri" w:hAnsi="Calibri" w:cs="Calibri"/>
        </w:rPr>
        <w:t xml:space="preserve">Μεσαίες επιχειρήσεις: επιχειρήσεις που δεν είναι ούτε πολύ μικρές ούτε μικρές και </w:t>
      </w:r>
      <w:r w:rsidRPr="00EC1C53">
        <w:rPr>
          <w:rFonts w:ascii="Calibri" w:hAnsi="Calibri" w:cs="Calibri"/>
        </w:rPr>
        <w:t xml:space="preserve">οι οποίες </w:t>
      </w:r>
      <w:r w:rsidRPr="00EC1C53">
        <w:rPr>
          <w:rFonts w:ascii="Calibri" w:hAnsi="Calibri" w:cs="Calibri"/>
          <w:b/>
        </w:rPr>
        <w:t>απασχολούν λιγότερους από 250 εργαζομένους</w:t>
      </w:r>
      <w:r w:rsidRPr="00EC1C53">
        <w:rPr>
          <w:rFonts w:ascii="Calibri" w:hAnsi="Calibri" w:cs="Calibri"/>
        </w:rPr>
        <w:t xml:space="preserve"> και των οποίων ο </w:t>
      </w:r>
      <w:r w:rsidRPr="00EC1C53">
        <w:rPr>
          <w:rFonts w:ascii="Calibri" w:hAnsi="Calibri" w:cs="Calibri"/>
          <w:b/>
        </w:rPr>
        <w:t>ετήσιος κύκλος εργασιών δεν υπερβαίνει τα 50 εκατομμύρια ευρώ</w:t>
      </w:r>
      <w:r w:rsidRPr="00EC1C53">
        <w:rPr>
          <w:rFonts w:ascii="Calibri" w:hAnsi="Calibri" w:cs="Calibri"/>
          <w:b/>
          <w:i/>
        </w:rPr>
        <w:t>και/ή</w:t>
      </w:r>
      <w:r w:rsidRPr="00EC1C53">
        <w:rPr>
          <w:rFonts w:ascii="Calibri" w:hAnsi="Calibri" w:cs="Calibri"/>
        </w:rPr>
        <w:t xml:space="preserve"> το </w:t>
      </w:r>
      <w:r w:rsidRPr="00EC1C53">
        <w:rPr>
          <w:rFonts w:ascii="Calibri" w:hAnsi="Calibri" w:cs="Calibri"/>
          <w:b/>
        </w:rPr>
        <w:t>σύνολο του ετήσιου ισολογισμού δεν υπερβαίνει τα 43 εκατομμύρια ευρώ</w:t>
      </w:r>
      <w:r w:rsidRPr="00EC1C53">
        <w:rPr>
          <w:rFonts w:ascii="Calibri" w:hAnsi="Calibri" w:cs="Calibri"/>
        </w:rPr>
        <w:t>.</w:t>
      </w:r>
    </w:p>
  </w:endnote>
  <w:endnote w:id="5">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Τα δικαιολογητικά και η κατάταξη, εάν υπάρχουν, αναφέρονται στην πιστοποίηση.</w:t>
      </w:r>
    </w:p>
  </w:endnote>
  <w:endnote w:id="6">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Ειδικότερα ως μέλος ένωσης ή κοινοπραξίας ή άλλου παρόμοιου καθεστώτος.</w:t>
      </w:r>
    </w:p>
  </w:endnote>
  <w:endnote w:id="7">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 Επισημαίνεται ότι σύμφωνα με το δεύτερο εδάφιο του άρθρου 78 “</w:t>
      </w:r>
      <w:r w:rsidRPr="00EC1C53">
        <w:rPr>
          <w:rFonts w:ascii="Calibri" w:hAnsi="Calibri" w:cs="Calibr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Calibri" w:hAnsi="Calibri" w:cs="Calibri"/>
        </w:rPr>
        <w:t>.”</w:t>
      </w:r>
    </w:p>
  </w:endnote>
  <w:endnote w:id="8">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Σύμφωνα με τις διατάξεις του άρθρου 73 παρ. 3 α, </w:t>
      </w:r>
      <w:r w:rsidRPr="00EC1C53">
        <w:rPr>
          <w:rFonts w:ascii="Calibri" w:hAnsi="Calibri" w:cs="Calibri"/>
          <w:u w:val="single"/>
        </w:rPr>
        <w:t xml:space="preserve">εφόσον προβλέπεται στα έγγραφα της σύμβασης </w:t>
      </w:r>
      <w:r w:rsidRPr="00EC1C53">
        <w:rPr>
          <w:rFonts w:ascii="Calibri" w:hAnsi="Calibri" w:cs="Calibr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Σύμφωνα με άρθρο 73 παρ. 1 (β). Στον Κανονισμό ΕΕΕΣ (Κανονισμός ΕΕ 2016/7) αναφέρεται ως “διαφθορά”.</w:t>
      </w:r>
    </w:p>
  </w:endnote>
  <w:endnote w:id="11">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Calibri" w:hAnsi="Calibri" w:cs="Calibri"/>
          <w:b/>
        </w:rPr>
        <w:t xml:space="preserve">ν. 3560/2007(ΦΕΚ 103/Α), </w:t>
      </w:r>
      <w:r w:rsidRPr="00EC1C53">
        <w:rPr>
          <w:rFonts w:ascii="Calibri" w:hAnsi="Calibri" w:cs="Calibr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Calibri" w:hAnsi="Calibri" w:cs="Calibri"/>
        </w:rPr>
        <w:t>.</w:t>
      </w:r>
    </w:p>
  </w:endnote>
  <w:endnote w:id="12">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Calibri" w:hAnsi="Calibri" w:cs="Calibr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Calibri" w:hAnsi="Calibri" w:cs="Calibri"/>
          <w:color w:val="000000"/>
        </w:rPr>
        <w:t xml:space="preserve"> (ΕΕ L 309 της 25.11.2005, σ.15) που ενσωματώθηκε με το ν. 3691/2008 </w:t>
      </w:r>
      <w:r w:rsidRPr="00EC1C53">
        <w:rPr>
          <w:rStyle w:val="DeltaViewInsertion"/>
          <w:rFonts w:ascii="Calibri" w:hAnsi="Calibri" w:cs="Calibri"/>
          <w:color w:val="000000"/>
          <w:spacing w:val="-10"/>
        </w:rPr>
        <w:t xml:space="preserve">(ΦΕΚ 166/Α) </w:t>
      </w:r>
      <w:r w:rsidRPr="00EC1C53">
        <w:rPr>
          <w:rStyle w:val="DeltaViewInsertion"/>
          <w:rFonts w:ascii="Calibri" w:hAnsi="Calibri" w:cs="Calibri"/>
          <w:iCs/>
          <w:color w:val="000000"/>
          <w:spacing w:val="-10"/>
        </w:rPr>
        <w:t>“</w:t>
      </w:r>
      <w:r w:rsidRPr="00EC1C53">
        <w:rPr>
          <w:rStyle w:val="DeltaViewInsertion"/>
          <w:rFonts w:ascii="Calibri" w:hAnsi="Calibri" w:cs="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Calibri" w:hAnsi="Calibri" w:cs="Calibri"/>
          <w:color w:val="000000"/>
        </w:rPr>
        <w:t>”.</w:t>
      </w:r>
    </w:p>
  </w:endnote>
  <w:endnote w:id="15">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Style w:val="DeltaViewInsertion"/>
          <w:rFonts w:ascii="Calibri" w:hAnsi="Calibri" w:cs="Calibr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Calibri" w:hAnsi="Calibri" w:cs="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Calibri" w:hAnsi="Calibri" w:cs="Calibri"/>
          <w:iCs/>
          <w:color w:val="000000"/>
        </w:rPr>
        <w:t>Πρόληψη και καταπολέμηση της εμπορίας ανθρώπων και προστασία των θυμάτων αυτής και άλλες διατάξεις.".</w:t>
      </w:r>
    </w:p>
  </w:endnote>
  <w:endnote w:id="16">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Επαναλάβετε όσες φορές χρειάζεται.</w:t>
      </w:r>
    </w:p>
  </w:endnote>
  <w:endnote w:id="18">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Επαναλάβετε όσες φορές χρειάζεται.</w:t>
      </w:r>
    </w:p>
  </w:endnote>
  <w:endnote w:id="19">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Επαναλάβετε όσες φορές χρειάζεται.</w:t>
      </w:r>
    </w:p>
  </w:endnote>
  <w:endnote w:id="20">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Σημειώνεται ότι, σύμφωνα με το άρθρο 73 παρ. 3 περ. α  και β, </w:t>
      </w:r>
      <w:r w:rsidRPr="00EC1C53">
        <w:rPr>
          <w:rFonts w:ascii="Calibri" w:hAnsi="Calibri" w:cs="Calibri"/>
          <w:u w:val="single"/>
        </w:rPr>
        <w:t xml:space="preserve">εφόσον προβλέπεται στα έγγραφα της σύμβασης </w:t>
      </w:r>
      <w:r w:rsidRPr="00EC1C53">
        <w:rPr>
          <w:rFonts w:ascii="Calibri" w:hAnsi="Calibri" w:cs="Calibr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Επαναλάβετε όσες φορές χρειάζεται.</w:t>
      </w:r>
    </w:p>
  </w:endnote>
  <w:endnote w:id="25">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Όπως περιγράφεται στο Παράρτημα </w:t>
      </w:r>
      <w:r w:rsidRPr="00EC1C53">
        <w:rPr>
          <w:rFonts w:ascii="Calibri" w:hAnsi="Calibri" w:cs="Calibri"/>
          <w:lang w:val="en-US"/>
        </w:rPr>
        <w:t>XI</w:t>
      </w:r>
      <w:r w:rsidRPr="00EC1C53">
        <w:rPr>
          <w:rFonts w:ascii="Calibri" w:hAnsi="Calibri" w:cs="Calibri"/>
        </w:rPr>
        <w:t xml:space="preserve"> του Προσαρτήματος Α, </w:t>
      </w:r>
      <w:r w:rsidRPr="00EC1C53">
        <w:rPr>
          <w:rFonts w:ascii="Calibri" w:hAnsi="Calibri" w:cs="Calibr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Επισημαίνεται ότι εάν ο οικονομικός φορέας </w:t>
      </w:r>
      <w:r w:rsidRPr="00EC1C53">
        <w:rPr>
          <w:rFonts w:ascii="Calibri" w:hAnsi="Calibri" w:cs="Calibri"/>
          <w:b/>
          <w:u w:val="single"/>
        </w:rPr>
        <w:t>έχει</w:t>
      </w:r>
      <w:r w:rsidRPr="00EC1C53">
        <w:rPr>
          <w:rFonts w:ascii="Calibri" w:hAnsi="Calibri" w:cs="Calibri"/>
        </w:rPr>
        <w:t xml:space="preserve"> αποφασίσει να αναθέσει τμήμα της σύμβασης σε τρίτους υπό μορφή υπεργολαβίας </w:t>
      </w:r>
      <w:r w:rsidRPr="00EC1C53">
        <w:rPr>
          <w:rFonts w:ascii="Calibri" w:hAnsi="Calibri" w:cs="Calibri"/>
          <w:b/>
          <w:u w:val="single"/>
        </w:rPr>
        <w:t>και</w:t>
      </w:r>
      <w:r w:rsidRPr="00EC1C53">
        <w:rPr>
          <w:rFonts w:ascii="Calibri" w:hAnsi="Calibri" w:cs="Calibr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Πρβλ και άρθρο 1 ν. 4250/2014</w:t>
      </w:r>
    </w:p>
  </w:endnote>
  <w:endnote w:id="29">
    <w:p w:rsidR="006631E6" w:rsidRPr="00EC1C53" w:rsidRDefault="006631E6"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Υπό την προϋπόθεση ότι ο οικονομικός φορέας έχει παράσχει τις απαραίτητες πληροφορίες (</w:t>
      </w:r>
      <w:r w:rsidRPr="00EC1C53">
        <w:rPr>
          <w:rFonts w:ascii="Calibri" w:hAnsi="Calibri" w:cs="Calibr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ArialMT">
    <w:panose1 w:val="00000000000000000000"/>
    <w:charset w:val="A1"/>
    <w:family w:val="auto"/>
    <w:notTrueType/>
    <w:pitch w:val="default"/>
    <w:sig w:usb0="00000081" w:usb1="00000000" w:usb2="00000000" w:usb3="00000000" w:csb0="00000008" w:csb1="00000000"/>
  </w:font>
  <w:font w:name="Calibri Light">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E6" w:rsidRDefault="002D6E9E">
    <w:pPr>
      <w:pStyle w:val="af1"/>
      <w:framePr w:wrap="around" w:vAnchor="text" w:hAnchor="margin" w:xAlign="right" w:y="1"/>
      <w:rPr>
        <w:rStyle w:val="af2"/>
      </w:rPr>
    </w:pPr>
    <w:r>
      <w:rPr>
        <w:rStyle w:val="af2"/>
      </w:rPr>
      <w:fldChar w:fldCharType="begin"/>
    </w:r>
    <w:r w:rsidR="006631E6">
      <w:rPr>
        <w:rStyle w:val="af2"/>
      </w:rPr>
      <w:instrText xml:space="preserve">PAGE  </w:instrText>
    </w:r>
    <w:r>
      <w:rPr>
        <w:rStyle w:val="af2"/>
      </w:rPr>
      <w:fldChar w:fldCharType="separate"/>
    </w:r>
    <w:r w:rsidR="006631E6">
      <w:rPr>
        <w:rStyle w:val="af2"/>
        <w:noProof/>
      </w:rPr>
      <w:t>22</w:t>
    </w:r>
    <w:r>
      <w:rPr>
        <w:rStyle w:val="af2"/>
      </w:rPr>
      <w:fldChar w:fldCharType="end"/>
    </w:r>
  </w:p>
  <w:p w:rsidR="006631E6" w:rsidRDefault="006631E6">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1509054329"/>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rsidR="006631E6" w:rsidRPr="00B80D68" w:rsidRDefault="002D6E9E" w:rsidP="005D1E90">
            <w:pPr>
              <w:pStyle w:val="af1"/>
              <w:jc w:val="center"/>
              <w:rPr>
                <w:rFonts w:asciiTheme="minorHAnsi" w:hAnsiTheme="minorHAnsi" w:cstheme="minorHAnsi"/>
                <w:sz w:val="20"/>
                <w:szCs w:val="20"/>
              </w:rPr>
            </w:pPr>
            <w:r w:rsidRPr="007A0A74">
              <w:rPr>
                <w:rFonts w:asciiTheme="minorHAnsi" w:hAnsiTheme="minorHAnsi" w:cstheme="minorHAnsi"/>
                <w:bCs/>
                <w:sz w:val="18"/>
                <w:szCs w:val="20"/>
              </w:rPr>
              <w:fldChar w:fldCharType="begin"/>
            </w:r>
            <w:r w:rsidR="006631E6" w:rsidRPr="007A0A74">
              <w:rPr>
                <w:rFonts w:asciiTheme="minorHAnsi" w:hAnsiTheme="minorHAnsi" w:cstheme="minorHAnsi"/>
                <w:bCs/>
                <w:sz w:val="18"/>
                <w:szCs w:val="20"/>
              </w:rPr>
              <w:instrText>PAGE</w:instrText>
            </w:r>
            <w:r w:rsidRPr="007A0A74">
              <w:rPr>
                <w:rFonts w:asciiTheme="minorHAnsi" w:hAnsiTheme="minorHAnsi" w:cstheme="minorHAnsi"/>
                <w:bCs/>
                <w:sz w:val="18"/>
                <w:szCs w:val="20"/>
              </w:rPr>
              <w:fldChar w:fldCharType="separate"/>
            </w:r>
            <w:r w:rsidR="00DB36DB">
              <w:rPr>
                <w:rFonts w:asciiTheme="minorHAnsi" w:hAnsiTheme="minorHAnsi" w:cstheme="minorHAnsi"/>
                <w:bCs/>
                <w:noProof/>
                <w:sz w:val="18"/>
                <w:szCs w:val="20"/>
              </w:rPr>
              <w:t>1</w:t>
            </w:r>
            <w:r w:rsidRPr="007A0A74">
              <w:rPr>
                <w:rFonts w:asciiTheme="minorHAnsi" w:hAnsiTheme="minorHAnsi" w:cstheme="minorHAnsi"/>
                <w:bCs/>
                <w:sz w:val="18"/>
                <w:szCs w:val="20"/>
              </w:rPr>
              <w:fldChar w:fldCharType="end"/>
            </w:r>
          </w:p>
        </w:sdtContent>
      </w:sdt>
    </w:sdtContent>
  </w:sdt>
  <w:p w:rsidR="006631E6" w:rsidRDefault="006631E6">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E6" w:rsidRDefault="006631E6">
    <w:pPr>
      <w:pStyle w:val="af1"/>
      <w:jc w:val="center"/>
    </w:pPr>
  </w:p>
  <w:p w:rsidR="006631E6" w:rsidRDefault="006631E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765" w:rsidRDefault="00F41765" w:rsidP="000A7D2D">
      <w:r>
        <w:separator/>
      </w:r>
    </w:p>
  </w:footnote>
  <w:footnote w:type="continuationSeparator" w:id="1">
    <w:p w:rsidR="00F41765" w:rsidRDefault="00F41765" w:rsidP="000A7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Bold"/>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1F176D"/>
    <w:multiLevelType w:val="hybridMultilevel"/>
    <w:tmpl w:val="BC1CFE0E"/>
    <w:lvl w:ilvl="0" w:tplc="3BEAC834">
      <w:start w:val="1"/>
      <w:numFmt w:val="bullet"/>
      <w:lvlText w:val=""/>
      <w:lvlJc w:val="left"/>
      <w:pPr>
        <w:tabs>
          <w:tab w:val="num" w:pos="624"/>
        </w:tabs>
        <w:ind w:left="624" w:hanging="34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Symbol"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17216EF8"/>
    <w:multiLevelType w:val="hybridMultilevel"/>
    <w:tmpl w:val="AD4CD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7161D7"/>
    <w:multiLevelType w:val="hybridMultilevel"/>
    <w:tmpl w:val="2FC2A6DC"/>
    <w:lvl w:ilvl="0" w:tplc="0EC26320">
      <w:start w:val="1"/>
      <w:numFmt w:val="bullet"/>
      <w:lvlText w:val=""/>
      <w:lvlJc w:val="left"/>
      <w:pPr>
        <w:tabs>
          <w:tab w:val="num" w:pos="397"/>
        </w:tabs>
        <w:ind w:left="397" w:hanging="284"/>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1E4A35DB"/>
    <w:multiLevelType w:val="hybridMultilevel"/>
    <w:tmpl w:val="7FAEC5F2"/>
    <w:lvl w:ilvl="0" w:tplc="3D4E2FD4">
      <w:start w:val="1"/>
      <w:numFmt w:val="decimal"/>
      <w:lvlText w:val="%1."/>
      <w:lvlJc w:val="left"/>
      <w:pPr>
        <w:ind w:left="720" w:hanging="360"/>
      </w:pPr>
      <w:rPr>
        <w:rFonts w:cs="Times New Roman"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0076C4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8E47EA"/>
    <w:multiLevelType w:val="multilevel"/>
    <w:tmpl w:val="CF66FBF8"/>
    <w:lvl w:ilvl="0">
      <w:start w:val="1"/>
      <w:numFmt w:val="decimal"/>
      <w:lvlText w:val="%1."/>
      <w:lvlJc w:val="left"/>
      <w:pPr>
        <w:ind w:left="426" w:firstLine="0"/>
      </w:pPr>
      <w:rPr>
        <w:rFonts w:ascii="Calibri" w:eastAsia="Times New Roman" w:hAnsi="Calibri" w:cs="Calibri,Bold"/>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8">
    <w:nsid w:val="31973177"/>
    <w:multiLevelType w:val="hybridMultilevel"/>
    <w:tmpl w:val="BB7CFEA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C0F3E70"/>
    <w:multiLevelType w:val="hybridMultilevel"/>
    <w:tmpl w:val="FCEC7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995EDC"/>
    <w:multiLevelType w:val="hybridMultilevel"/>
    <w:tmpl w:val="86B8CA3C"/>
    <w:lvl w:ilvl="0" w:tplc="50647712">
      <w:start w:val="1"/>
      <w:numFmt w:val="decimal"/>
      <w:lvlText w:val="%1)"/>
      <w:lvlJc w:val="left"/>
      <w:pPr>
        <w:ind w:left="900" w:hanging="360"/>
      </w:pPr>
      <w:rPr>
        <w:rFonts w:ascii="Calibri" w:hAnsi="Calibri" w:hint="default"/>
        <w:b w:val="0"/>
        <w:sz w:val="2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2">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3B3646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Symbol"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DFC12C1"/>
    <w:multiLevelType w:val="hybridMultilevel"/>
    <w:tmpl w:val="36607EFE"/>
    <w:lvl w:ilvl="0" w:tplc="EC2CF6A4">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8">
    <w:nsid w:val="53D85F67"/>
    <w:multiLevelType w:val="hybridMultilevel"/>
    <w:tmpl w:val="D44C0A8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360"/>
        </w:tabs>
        <w:ind w:left="-360" w:hanging="180"/>
      </w:pPr>
    </w:lvl>
    <w:lvl w:ilvl="3" w:tplc="0408000F" w:tentative="1">
      <w:start w:val="1"/>
      <w:numFmt w:val="decimal"/>
      <w:lvlText w:val="%4."/>
      <w:lvlJc w:val="left"/>
      <w:pPr>
        <w:tabs>
          <w:tab w:val="num" w:pos="360"/>
        </w:tabs>
        <w:ind w:left="360" w:hanging="360"/>
      </w:pPr>
    </w:lvl>
    <w:lvl w:ilvl="4" w:tplc="04080019" w:tentative="1">
      <w:start w:val="1"/>
      <w:numFmt w:val="lowerLetter"/>
      <w:lvlText w:val="%5."/>
      <w:lvlJc w:val="left"/>
      <w:pPr>
        <w:tabs>
          <w:tab w:val="num" w:pos="1080"/>
        </w:tabs>
        <w:ind w:left="1080" w:hanging="360"/>
      </w:pPr>
    </w:lvl>
    <w:lvl w:ilvl="5" w:tplc="0408001B" w:tentative="1">
      <w:start w:val="1"/>
      <w:numFmt w:val="lowerRoman"/>
      <w:lvlText w:val="%6."/>
      <w:lvlJc w:val="right"/>
      <w:pPr>
        <w:tabs>
          <w:tab w:val="num" w:pos="1800"/>
        </w:tabs>
        <w:ind w:left="1800" w:hanging="180"/>
      </w:pPr>
    </w:lvl>
    <w:lvl w:ilvl="6" w:tplc="0408000F" w:tentative="1">
      <w:start w:val="1"/>
      <w:numFmt w:val="decimal"/>
      <w:lvlText w:val="%7."/>
      <w:lvlJc w:val="left"/>
      <w:pPr>
        <w:tabs>
          <w:tab w:val="num" w:pos="2520"/>
        </w:tabs>
        <w:ind w:left="2520" w:hanging="360"/>
      </w:pPr>
    </w:lvl>
    <w:lvl w:ilvl="7" w:tplc="04080019" w:tentative="1">
      <w:start w:val="1"/>
      <w:numFmt w:val="lowerLetter"/>
      <w:lvlText w:val="%8."/>
      <w:lvlJc w:val="left"/>
      <w:pPr>
        <w:tabs>
          <w:tab w:val="num" w:pos="3240"/>
        </w:tabs>
        <w:ind w:left="3240" w:hanging="360"/>
      </w:pPr>
    </w:lvl>
    <w:lvl w:ilvl="8" w:tplc="0408001B" w:tentative="1">
      <w:start w:val="1"/>
      <w:numFmt w:val="lowerRoman"/>
      <w:lvlText w:val="%9."/>
      <w:lvlJc w:val="right"/>
      <w:pPr>
        <w:tabs>
          <w:tab w:val="num" w:pos="3960"/>
        </w:tabs>
        <w:ind w:left="3960" w:hanging="180"/>
      </w:pPr>
    </w:lvl>
  </w:abstractNum>
  <w:abstractNum w:abstractNumId="19">
    <w:nsid w:val="5827264B"/>
    <w:multiLevelType w:val="hybridMultilevel"/>
    <w:tmpl w:val="C4AEBAE4"/>
    <w:lvl w:ilvl="0" w:tplc="D89C5A5A">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59804A96"/>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9F30A59"/>
    <w:multiLevelType w:val="hybridMultilevel"/>
    <w:tmpl w:val="AD4CD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E774018"/>
    <w:multiLevelType w:val="hybridMultilevel"/>
    <w:tmpl w:val="1BBC7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Symbol"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37677BC"/>
    <w:multiLevelType w:val="hybridMultilevel"/>
    <w:tmpl w:val="765E6094"/>
    <w:lvl w:ilvl="0" w:tplc="0408001B">
      <w:start w:val="1"/>
      <w:numFmt w:val="bullet"/>
      <w:lvlText w:val=""/>
      <w:lvlJc w:val="left"/>
      <w:pPr>
        <w:ind w:left="1344"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72894BA2"/>
    <w:multiLevelType w:val="hybridMultilevel"/>
    <w:tmpl w:val="B134C8EC"/>
    <w:lvl w:ilvl="0" w:tplc="4DAACB7A">
      <w:start w:val="1"/>
      <w:numFmt w:val="decimal"/>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1">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Symbol"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A374FF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A38065F"/>
    <w:multiLevelType w:val="hybridMultilevel"/>
    <w:tmpl w:val="816CAE68"/>
    <w:lvl w:ilvl="0" w:tplc="0408000F">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0"/>
  </w:num>
  <w:num w:numId="2">
    <w:abstractNumId w:val="16"/>
  </w:num>
  <w:num w:numId="3">
    <w:abstractNumId w:val="9"/>
  </w:num>
  <w:num w:numId="4">
    <w:abstractNumId w:val="24"/>
  </w:num>
  <w:num w:numId="5">
    <w:abstractNumId w:val="28"/>
  </w:num>
  <w:num w:numId="6">
    <w:abstractNumId w:val="17"/>
  </w:num>
  <w:num w:numId="7">
    <w:abstractNumId w:val="12"/>
  </w:num>
  <w:num w:numId="8">
    <w:abstractNumId w:val="14"/>
  </w:num>
  <w:num w:numId="9">
    <w:abstractNumId w:val="25"/>
  </w:num>
  <w:num w:numId="10">
    <w:abstractNumId w:val="0"/>
  </w:num>
  <w:num w:numId="11">
    <w:abstractNumId w:val="23"/>
  </w:num>
  <w:num w:numId="12">
    <w:abstractNumId w:val="27"/>
  </w:num>
  <w:num w:numId="13">
    <w:abstractNumId w:val="32"/>
  </w:num>
  <w:num w:numId="14">
    <w:abstractNumId w:val="1"/>
  </w:num>
  <w:num w:numId="15">
    <w:abstractNumId w:val="10"/>
  </w:num>
  <w:num w:numId="16">
    <w:abstractNumId w:val="6"/>
  </w:num>
  <w:num w:numId="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2"/>
  </w:num>
  <w:num w:numId="24">
    <w:abstractNumId w:val="2"/>
  </w:num>
  <w:num w:numId="25">
    <w:abstractNumId w:val="11"/>
  </w:num>
  <w:num w:numId="26">
    <w:abstractNumId w:val="29"/>
  </w:num>
  <w:num w:numId="27">
    <w:abstractNumId w:val="5"/>
  </w:num>
  <w:num w:numId="28">
    <w:abstractNumId w:val="33"/>
  </w:num>
  <w:num w:numId="29">
    <w:abstractNumId w:val="7"/>
  </w:num>
  <w:num w:numId="30">
    <w:abstractNumId w:val="31"/>
  </w:num>
  <w:num w:numId="31">
    <w:abstractNumId w:val="20"/>
  </w:num>
  <w:num w:numId="32">
    <w:abstractNumId w:val="15"/>
  </w:num>
  <w:num w:numId="33">
    <w:abstractNumId w:val="18"/>
  </w:num>
  <w:num w:numId="34">
    <w:abstractNumId w:val="3"/>
  </w:num>
  <w:num w:numId="35">
    <w:abstractNumId w:val="19"/>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oNotTrackMoves/>
  <w:defaultTabStop w:val="720"/>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0A677F"/>
    <w:rsid w:val="00010087"/>
    <w:rsid w:val="00027F9C"/>
    <w:rsid w:val="000301EF"/>
    <w:rsid w:val="0003238B"/>
    <w:rsid w:val="00045169"/>
    <w:rsid w:val="0005150C"/>
    <w:rsid w:val="00054A01"/>
    <w:rsid w:val="00064B2E"/>
    <w:rsid w:val="0007165E"/>
    <w:rsid w:val="00073DF8"/>
    <w:rsid w:val="000A677F"/>
    <w:rsid w:val="000A7D2D"/>
    <w:rsid w:val="000C4D45"/>
    <w:rsid w:val="000D2229"/>
    <w:rsid w:val="000D65D2"/>
    <w:rsid w:val="000F036D"/>
    <w:rsid w:val="000F51D2"/>
    <w:rsid w:val="000F69DA"/>
    <w:rsid w:val="00137C92"/>
    <w:rsid w:val="00140C18"/>
    <w:rsid w:val="001444CA"/>
    <w:rsid w:val="00147848"/>
    <w:rsid w:val="001521E1"/>
    <w:rsid w:val="00153990"/>
    <w:rsid w:val="001608CE"/>
    <w:rsid w:val="00195E98"/>
    <w:rsid w:val="001A25F6"/>
    <w:rsid w:val="001B5BE0"/>
    <w:rsid w:val="001E61C8"/>
    <w:rsid w:val="001F1096"/>
    <w:rsid w:val="001F591A"/>
    <w:rsid w:val="00212F59"/>
    <w:rsid w:val="00213820"/>
    <w:rsid w:val="00215FD3"/>
    <w:rsid w:val="002474DE"/>
    <w:rsid w:val="00283127"/>
    <w:rsid w:val="00294E53"/>
    <w:rsid w:val="002A3EA3"/>
    <w:rsid w:val="002C7AE9"/>
    <w:rsid w:val="002D6E9E"/>
    <w:rsid w:val="002E7BC4"/>
    <w:rsid w:val="002F3642"/>
    <w:rsid w:val="002F7E6B"/>
    <w:rsid w:val="003103F5"/>
    <w:rsid w:val="0033124C"/>
    <w:rsid w:val="00332630"/>
    <w:rsid w:val="00336570"/>
    <w:rsid w:val="00340015"/>
    <w:rsid w:val="00346F8D"/>
    <w:rsid w:val="00351762"/>
    <w:rsid w:val="00366876"/>
    <w:rsid w:val="003811B7"/>
    <w:rsid w:val="00384AC7"/>
    <w:rsid w:val="003A2D3B"/>
    <w:rsid w:val="003A4A3A"/>
    <w:rsid w:val="003A4B94"/>
    <w:rsid w:val="003E08A1"/>
    <w:rsid w:val="003F155F"/>
    <w:rsid w:val="003F2429"/>
    <w:rsid w:val="00402AB4"/>
    <w:rsid w:val="004044CA"/>
    <w:rsid w:val="00411A6A"/>
    <w:rsid w:val="004220EA"/>
    <w:rsid w:val="004235CB"/>
    <w:rsid w:val="00432A06"/>
    <w:rsid w:val="004421ED"/>
    <w:rsid w:val="00443276"/>
    <w:rsid w:val="00471779"/>
    <w:rsid w:val="00497467"/>
    <w:rsid w:val="004A1708"/>
    <w:rsid w:val="004C60F1"/>
    <w:rsid w:val="004D420B"/>
    <w:rsid w:val="004F7538"/>
    <w:rsid w:val="00506617"/>
    <w:rsid w:val="00506796"/>
    <w:rsid w:val="00517D99"/>
    <w:rsid w:val="0052697C"/>
    <w:rsid w:val="00537778"/>
    <w:rsid w:val="005504E9"/>
    <w:rsid w:val="00550C72"/>
    <w:rsid w:val="00561725"/>
    <w:rsid w:val="0057631A"/>
    <w:rsid w:val="005763BC"/>
    <w:rsid w:val="00576D35"/>
    <w:rsid w:val="00585FE1"/>
    <w:rsid w:val="00591D33"/>
    <w:rsid w:val="00596AE2"/>
    <w:rsid w:val="005C40A6"/>
    <w:rsid w:val="005C582A"/>
    <w:rsid w:val="005D04EA"/>
    <w:rsid w:val="005D1E90"/>
    <w:rsid w:val="005D1F66"/>
    <w:rsid w:val="005E67C0"/>
    <w:rsid w:val="00621D56"/>
    <w:rsid w:val="00650DF8"/>
    <w:rsid w:val="00650EE4"/>
    <w:rsid w:val="0065146A"/>
    <w:rsid w:val="00655C4B"/>
    <w:rsid w:val="006631E6"/>
    <w:rsid w:val="0068078D"/>
    <w:rsid w:val="006900B0"/>
    <w:rsid w:val="006A32FD"/>
    <w:rsid w:val="006C5851"/>
    <w:rsid w:val="006E5876"/>
    <w:rsid w:val="006F3AD4"/>
    <w:rsid w:val="006F4CB3"/>
    <w:rsid w:val="007152FF"/>
    <w:rsid w:val="00720122"/>
    <w:rsid w:val="00724CB1"/>
    <w:rsid w:val="00734396"/>
    <w:rsid w:val="007573C1"/>
    <w:rsid w:val="007632B2"/>
    <w:rsid w:val="007642B1"/>
    <w:rsid w:val="00765CB9"/>
    <w:rsid w:val="00772120"/>
    <w:rsid w:val="00784F0F"/>
    <w:rsid w:val="007A0A74"/>
    <w:rsid w:val="007B1BC9"/>
    <w:rsid w:val="007B2AAF"/>
    <w:rsid w:val="007B7599"/>
    <w:rsid w:val="007D31C3"/>
    <w:rsid w:val="007E25D7"/>
    <w:rsid w:val="007F01AD"/>
    <w:rsid w:val="007F65FA"/>
    <w:rsid w:val="00810ADE"/>
    <w:rsid w:val="00825E42"/>
    <w:rsid w:val="0084435D"/>
    <w:rsid w:val="00883CFF"/>
    <w:rsid w:val="00892F46"/>
    <w:rsid w:val="008C77BB"/>
    <w:rsid w:val="008E3B13"/>
    <w:rsid w:val="008F5B3D"/>
    <w:rsid w:val="00913575"/>
    <w:rsid w:val="00930B58"/>
    <w:rsid w:val="00930FFA"/>
    <w:rsid w:val="009353A7"/>
    <w:rsid w:val="00935CD1"/>
    <w:rsid w:val="009361A5"/>
    <w:rsid w:val="009372BA"/>
    <w:rsid w:val="00963904"/>
    <w:rsid w:val="009736B3"/>
    <w:rsid w:val="00977B59"/>
    <w:rsid w:val="0099035C"/>
    <w:rsid w:val="00993EFE"/>
    <w:rsid w:val="009A0BF8"/>
    <w:rsid w:val="009A20A7"/>
    <w:rsid w:val="009B3D8F"/>
    <w:rsid w:val="009B5F11"/>
    <w:rsid w:val="009C0C18"/>
    <w:rsid w:val="009E0EE5"/>
    <w:rsid w:val="00A0422C"/>
    <w:rsid w:val="00A04D42"/>
    <w:rsid w:val="00A37D2A"/>
    <w:rsid w:val="00A439ED"/>
    <w:rsid w:val="00A54237"/>
    <w:rsid w:val="00A70B4B"/>
    <w:rsid w:val="00A72064"/>
    <w:rsid w:val="00A73BB1"/>
    <w:rsid w:val="00A96741"/>
    <w:rsid w:val="00AB45AB"/>
    <w:rsid w:val="00AB5EC9"/>
    <w:rsid w:val="00AD1944"/>
    <w:rsid w:val="00AE2CD6"/>
    <w:rsid w:val="00B04AED"/>
    <w:rsid w:val="00B073AD"/>
    <w:rsid w:val="00B12741"/>
    <w:rsid w:val="00B24C71"/>
    <w:rsid w:val="00B46FAD"/>
    <w:rsid w:val="00B5647F"/>
    <w:rsid w:val="00B657E5"/>
    <w:rsid w:val="00B660E2"/>
    <w:rsid w:val="00B70B66"/>
    <w:rsid w:val="00B85360"/>
    <w:rsid w:val="00BA7DED"/>
    <w:rsid w:val="00BB21B2"/>
    <w:rsid w:val="00BB63DC"/>
    <w:rsid w:val="00BC44E9"/>
    <w:rsid w:val="00BE0DA9"/>
    <w:rsid w:val="00BF15B5"/>
    <w:rsid w:val="00BF6FBE"/>
    <w:rsid w:val="00C0104D"/>
    <w:rsid w:val="00C10808"/>
    <w:rsid w:val="00C11544"/>
    <w:rsid w:val="00C12670"/>
    <w:rsid w:val="00C14842"/>
    <w:rsid w:val="00C15523"/>
    <w:rsid w:val="00C1770E"/>
    <w:rsid w:val="00C43C35"/>
    <w:rsid w:val="00C457FE"/>
    <w:rsid w:val="00C478FC"/>
    <w:rsid w:val="00C53A5C"/>
    <w:rsid w:val="00C73638"/>
    <w:rsid w:val="00CF6DAA"/>
    <w:rsid w:val="00D061BE"/>
    <w:rsid w:val="00D06CE4"/>
    <w:rsid w:val="00D27E60"/>
    <w:rsid w:val="00D34029"/>
    <w:rsid w:val="00D55701"/>
    <w:rsid w:val="00D615DB"/>
    <w:rsid w:val="00D6257C"/>
    <w:rsid w:val="00D82B29"/>
    <w:rsid w:val="00D87583"/>
    <w:rsid w:val="00DB36DB"/>
    <w:rsid w:val="00DC5FA1"/>
    <w:rsid w:val="00E04A4D"/>
    <w:rsid w:val="00E328E2"/>
    <w:rsid w:val="00E525B3"/>
    <w:rsid w:val="00E721ED"/>
    <w:rsid w:val="00E75D3E"/>
    <w:rsid w:val="00E820F9"/>
    <w:rsid w:val="00E949C6"/>
    <w:rsid w:val="00EA665E"/>
    <w:rsid w:val="00EA7B6B"/>
    <w:rsid w:val="00EB4F13"/>
    <w:rsid w:val="00EC3AED"/>
    <w:rsid w:val="00ED22DA"/>
    <w:rsid w:val="00ED430D"/>
    <w:rsid w:val="00EE4BD2"/>
    <w:rsid w:val="00EF62A6"/>
    <w:rsid w:val="00EF64E9"/>
    <w:rsid w:val="00F20CB3"/>
    <w:rsid w:val="00F26A8B"/>
    <w:rsid w:val="00F3271F"/>
    <w:rsid w:val="00F35FA9"/>
    <w:rsid w:val="00F41765"/>
    <w:rsid w:val="00F4325F"/>
    <w:rsid w:val="00F533B4"/>
    <w:rsid w:val="00F60996"/>
    <w:rsid w:val="00F63A1C"/>
    <w:rsid w:val="00F67A00"/>
    <w:rsid w:val="00F74E61"/>
    <w:rsid w:val="00F74EAE"/>
    <w:rsid w:val="00F846BC"/>
    <w:rsid w:val="00F94FDF"/>
    <w:rsid w:val="00F961DB"/>
    <w:rsid w:val="00F97493"/>
    <w:rsid w:val="00FB7C99"/>
    <w:rsid w:val="00FD2D55"/>
    <w:rsid w:val="00FD55B1"/>
    <w:rsid w:val="00FD63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0" w:defSemiHidden="1" w:defUnhideWhenUsed="0" w:defQFormat="0" w:count="267">
    <w:lsdException w:name="Normal" w:semiHidden="0"/>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iPriority="99"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99"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uiPriority="99"/>
    <w:lsdException w:name="Strong" w:semiHidden="0" w:uiPriority="22" w:qFormat="1"/>
    <w:lsdException w:name="Emphasis" w:semiHidden="0" w:qFormat="1"/>
    <w:lsdException w:name="Document Map" w:uiPriority="99"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uiPriority="29" w:qFormat="1"/>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nhideWhenUsed="1"/>
    <w:lsdException w:name="TOC Heading" w:uiPriority="39" w:unhideWhenUsed="1" w:qFormat="1"/>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link w:val="Char"/>
    <w:qFormat/>
    <w:rsid w:val="00EF62A6"/>
    <w:pPr>
      <w:ind w:left="720"/>
    </w:pPr>
  </w:style>
  <w:style w:type="character" w:customStyle="1" w:styleId="1Char">
    <w:name w:val="Επικεφαλίδα 1 Char"/>
    <w:basedOn w:val="a0"/>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0"/>
    <w:qFormat/>
    <w:rsid w:val="000A7D2D"/>
    <w:pPr>
      <w:spacing w:before="240" w:after="60"/>
      <w:jc w:val="center"/>
      <w:outlineLvl w:val="0"/>
    </w:pPr>
    <w:rPr>
      <w:rFonts w:ascii="Cambria" w:hAnsi="Cambria"/>
      <w:b/>
      <w:bCs/>
      <w:kern w:val="28"/>
      <w:sz w:val="32"/>
      <w:szCs w:val="32"/>
    </w:rPr>
  </w:style>
  <w:style w:type="character" w:customStyle="1" w:styleId="Char0">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1"/>
    <w:qFormat/>
    <w:rsid w:val="000A7D2D"/>
    <w:pPr>
      <w:spacing w:after="60"/>
      <w:jc w:val="center"/>
      <w:outlineLvl w:val="1"/>
    </w:pPr>
    <w:rPr>
      <w:rFonts w:ascii="Cambria" w:hAnsi="Cambria"/>
    </w:rPr>
  </w:style>
  <w:style w:type="character" w:customStyle="1" w:styleId="Char1">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2"/>
    <w:uiPriority w:val="1"/>
    <w:qFormat/>
    <w:rsid w:val="000A7D2D"/>
  </w:style>
  <w:style w:type="character" w:customStyle="1" w:styleId="Char2">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3"/>
    <w:uiPriority w:val="29"/>
    <w:qFormat/>
    <w:rsid w:val="000A7D2D"/>
    <w:rPr>
      <w:i/>
      <w:iCs/>
      <w:color w:val="000000"/>
    </w:rPr>
  </w:style>
  <w:style w:type="character" w:customStyle="1" w:styleId="Char3">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4"/>
    <w:uiPriority w:val="30"/>
    <w:qFormat/>
    <w:rsid w:val="000A7D2D"/>
    <w:pPr>
      <w:pBdr>
        <w:bottom w:val="single" w:sz="4" w:space="4" w:color="4F81BD"/>
      </w:pBdr>
      <w:spacing w:before="200" w:after="280"/>
      <w:ind w:left="936" w:right="936"/>
    </w:pPr>
    <w:rPr>
      <w:b/>
      <w:bCs/>
      <w:i/>
      <w:iCs/>
      <w:color w:val="4F81BD"/>
    </w:rPr>
  </w:style>
  <w:style w:type="character" w:customStyle="1" w:styleId="Char4">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5"/>
    <w:uiPriority w:val="99"/>
    <w:rsid w:val="000A7D2D"/>
    <w:pPr>
      <w:tabs>
        <w:tab w:val="center" w:pos="4153"/>
        <w:tab w:val="right" w:pos="8306"/>
      </w:tabs>
    </w:pPr>
  </w:style>
  <w:style w:type="character" w:customStyle="1" w:styleId="Char5">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6"/>
    <w:unhideWhenUsed/>
    <w:rsid w:val="000A7D2D"/>
    <w:pPr>
      <w:spacing w:after="120"/>
    </w:pPr>
  </w:style>
  <w:style w:type="character" w:customStyle="1" w:styleId="Char6">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7"/>
    <w:unhideWhenUsed/>
    <w:rsid w:val="000A7D2D"/>
    <w:rPr>
      <w:rFonts w:ascii="Tahoma" w:hAnsi="Tahoma" w:cs="Tahoma"/>
      <w:sz w:val="16"/>
      <w:szCs w:val="16"/>
    </w:rPr>
  </w:style>
  <w:style w:type="character" w:customStyle="1" w:styleId="Char7">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uiPriority w:val="39"/>
    <w:rsid w:val="000A7D2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8"/>
    <w:rsid w:val="000A7D2D"/>
    <w:pPr>
      <w:tabs>
        <w:tab w:val="center" w:pos="4153"/>
        <w:tab w:val="right" w:pos="8306"/>
      </w:tabs>
      <w:spacing w:after="120"/>
      <w:jc w:val="both"/>
    </w:pPr>
    <w:rPr>
      <w:rFonts w:ascii="Tahoma" w:hAnsi="Tahoma"/>
      <w:sz w:val="22"/>
      <w:lang w:eastAsia="en-US"/>
    </w:rPr>
  </w:style>
  <w:style w:type="character" w:customStyle="1" w:styleId="Char8">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9"/>
    <w:rsid w:val="000A7D2D"/>
    <w:pPr>
      <w:spacing w:after="120"/>
      <w:ind w:left="283"/>
    </w:pPr>
    <w:rPr>
      <w:lang w:val="en-GB" w:eastAsia="en-US"/>
    </w:rPr>
  </w:style>
  <w:style w:type="character" w:customStyle="1" w:styleId="Char9">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a"/>
    <w:semiHidden/>
    <w:rsid w:val="000A7D2D"/>
    <w:pPr>
      <w:spacing w:after="120"/>
      <w:jc w:val="both"/>
    </w:pPr>
    <w:rPr>
      <w:rFonts w:ascii="Tahoma" w:hAnsi="Tahoma"/>
      <w:sz w:val="22"/>
      <w:szCs w:val="20"/>
      <w:lang w:eastAsia="en-US"/>
    </w:rPr>
  </w:style>
  <w:style w:type="character" w:customStyle="1" w:styleId="Chara">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b"/>
    <w:uiPriority w:val="99"/>
    <w:unhideWhenUsed/>
    <w:rsid w:val="000A7D2D"/>
    <w:rPr>
      <w:sz w:val="20"/>
      <w:szCs w:val="20"/>
    </w:rPr>
  </w:style>
  <w:style w:type="character" w:customStyle="1" w:styleId="Charb">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c"/>
    <w:unhideWhenUsed/>
    <w:rsid w:val="000A7D2D"/>
    <w:rPr>
      <w:b/>
      <w:bCs/>
    </w:rPr>
  </w:style>
  <w:style w:type="character" w:customStyle="1" w:styleId="Charc">
    <w:name w:val="Θέμα σχολίου Char"/>
    <w:basedOn w:val="Charb"/>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d">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e"/>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e">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f"/>
    <w:uiPriority w:val="99"/>
    <w:rsid w:val="000A7D2D"/>
    <w:pPr>
      <w:suppressAutoHyphens/>
      <w:jc w:val="both"/>
    </w:pPr>
    <w:rPr>
      <w:sz w:val="20"/>
      <w:szCs w:val="20"/>
      <w:lang w:eastAsia="zh-CN"/>
    </w:rPr>
  </w:style>
  <w:style w:type="character" w:customStyle="1" w:styleId="Charf">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0">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0"/>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character" w:customStyle="1" w:styleId="apple-converted-space">
    <w:name w:val="apple-converted-space"/>
    <w:basedOn w:val="a0"/>
    <w:rsid w:val="001A25F6"/>
  </w:style>
  <w:style w:type="character" w:customStyle="1" w:styleId="Char">
    <w:name w:val="Παράγραφος λίστας Char"/>
    <w:basedOn w:val="a0"/>
    <w:link w:val="a3"/>
    <w:uiPriority w:val="34"/>
    <w:locked/>
    <w:rsid w:val="001A25F6"/>
    <w:rPr>
      <w:rFonts w:ascii="Times New Roman" w:eastAsia="Times New Roman" w:hAnsi="Times New Roman" w:cs="Times New Roman"/>
      <w:sz w:val="24"/>
      <w:szCs w:val="24"/>
      <w:lang w:eastAsia="el-GR"/>
    </w:rPr>
  </w:style>
  <w:style w:type="paragraph" w:customStyle="1" w:styleId="ColorfulList-Accent12">
    <w:name w:val="Colorful List - Accent 12"/>
    <w:basedOn w:val="a"/>
    <w:rsid w:val="001A25F6"/>
    <w:pPr>
      <w:suppressAutoHyphens/>
      <w:spacing w:before="60" w:after="60"/>
      <w:ind w:left="720"/>
      <w:jc w:val="both"/>
    </w:pPr>
    <w:rPr>
      <w:rFonts w:ascii="Calibri" w:hAnsi="Calibri" w:cs="Calibri"/>
      <w:szCs w:val="22"/>
      <w:lang w:eastAsia="ar-SA"/>
    </w:rPr>
  </w:style>
  <w:style w:type="paragraph" w:customStyle="1" w:styleId="Tiret0">
    <w:name w:val="Tiret 0"/>
    <w:basedOn w:val="a"/>
    <w:rsid w:val="00596AE2"/>
    <w:pPr>
      <w:numPr>
        <w:numId w:val="30"/>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596AE2"/>
    <w:pPr>
      <w:spacing w:before="100" w:beforeAutospacing="1" w:after="100" w:afterAutospacing="1"/>
    </w:pPr>
  </w:style>
  <w:style w:type="paragraph" w:customStyle="1" w:styleId="xl133">
    <w:name w:val="xl133"/>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596AE2"/>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596AE2"/>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596AE2"/>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596AE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596AE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596AE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751974">
      <w:bodyDiv w:val="1"/>
      <w:marLeft w:val="0"/>
      <w:marRight w:val="0"/>
      <w:marTop w:val="0"/>
      <w:marBottom w:val="0"/>
      <w:divBdr>
        <w:top w:val="none" w:sz="0" w:space="0" w:color="auto"/>
        <w:left w:val="none" w:sz="0" w:space="0" w:color="auto"/>
        <w:bottom w:val="none" w:sz="0" w:space="0" w:color="auto"/>
        <w:right w:val="none" w:sz="0" w:space="0" w:color="auto"/>
      </w:divBdr>
    </w:div>
    <w:div w:id="583340024">
      <w:bodyDiv w:val="1"/>
      <w:marLeft w:val="0"/>
      <w:marRight w:val="0"/>
      <w:marTop w:val="0"/>
      <w:marBottom w:val="0"/>
      <w:divBdr>
        <w:top w:val="none" w:sz="0" w:space="0" w:color="auto"/>
        <w:left w:val="none" w:sz="0" w:space="0" w:color="auto"/>
        <w:bottom w:val="none" w:sz="0" w:space="0" w:color="auto"/>
        <w:right w:val="none" w:sz="0" w:space="0" w:color="auto"/>
      </w:divBdr>
    </w:div>
    <w:div w:id="1314870770">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515800384">
      <w:bodyDiv w:val="1"/>
      <w:marLeft w:val="0"/>
      <w:marRight w:val="0"/>
      <w:marTop w:val="0"/>
      <w:marBottom w:val="0"/>
      <w:divBdr>
        <w:top w:val="none" w:sz="0" w:space="0" w:color="auto"/>
        <w:left w:val="none" w:sz="0" w:space="0" w:color="auto"/>
        <w:bottom w:val="none" w:sz="0" w:space="0" w:color="auto"/>
        <w:right w:val="none" w:sz="0" w:space="0" w:color="auto"/>
      </w:divBdr>
    </w:div>
    <w:div w:id="1938247640">
      <w:bodyDiv w:val="1"/>
      <w:marLeft w:val="0"/>
      <w:marRight w:val="0"/>
      <w:marTop w:val="0"/>
      <w:marBottom w:val="0"/>
      <w:divBdr>
        <w:top w:val="none" w:sz="0" w:space="0" w:color="auto"/>
        <w:left w:val="none" w:sz="0" w:space="0" w:color="auto"/>
        <w:bottom w:val="none" w:sz="0" w:space="0" w:color="auto"/>
        <w:right w:val="none" w:sz="0" w:space="0" w:color="auto"/>
      </w:divBdr>
    </w:div>
    <w:div w:id="19575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csl.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2D2B-029C-47F5-8953-0E42FA2F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40</Pages>
  <Words>11593</Words>
  <Characters>66084</Characters>
  <Application>Microsoft Office Word</Application>
  <DocSecurity>0</DocSecurity>
  <Lines>550</Lines>
  <Paragraphs>155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 </cp:lastModifiedBy>
  <cp:revision>18</cp:revision>
  <cp:lastPrinted>2019-07-22T07:40:00Z</cp:lastPrinted>
  <dcterms:created xsi:type="dcterms:W3CDTF">2019-07-14T07:45:00Z</dcterms:created>
  <dcterms:modified xsi:type="dcterms:W3CDTF">2019-07-22T08:03:00Z</dcterms:modified>
</cp:coreProperties>
</file>