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A38" w:rsidRPr="00A00747" w:rsidRDefault="00BC7A38">
      <w:pPr>
        <w:rPr>
          <w:color w:val="FF0000"/>
          <w:lang w:val="en-US"/>
        </w:rPr>
      </w:pPr>
    </w:p>
    <w:p w:rsidR="00076F0F" w:rsidRPr="00B17820" w:rsidRDefault="00076F0F">
      <w:pPr>
        <w:rPr>
          <w:lang w:val="en-US"/>
        </w:rPr>
      </w:pPr>
    </w:p>
    <w:p w:rsidR="00076F0F" w:rsidRPr="00B17820" w:rsidRDefault="00076F0F">
      <w:pPr>
        <w:rPr>
          <w:lang w:val="en-US"/>
        </w:rPr>
      </w:pPr>
    </w:p>
    <w:p w:rsidR="00076F0F" w:rsidRPr="00B17820" w:rsidRDefault="00076F0F">
      <w:pPr>
        <w:rPr>
          <w:lang w:val="en-US"/>
        </w:rPr>
      </w:pPr>
    </w:p>
    <w:p w:rsidR="00076F0F" w:rsidRPr="00B17820" w:rsidRDefault="00076F0F"/>
    <w:p w:rsidR="00076F0F" w:rsidRPr="00B17820" w:rsidRDefault="00076F0F"/>
    <w:p w:rsidR="00076F0F" w:rsidRPr="00B17820" w:rsidRDefault="00076F0F"/>
    <w:p w:rsidR="001205DB" w:rsidRPr="00B17820" w:rsidRDefault="001205DB"/>
    <w:p w:rsidR="00076F0F" w:rsidRPr="00B17820" w:rsidRDefault="00076F0F"/>
    <w:p w:rsidR="00076F0F" w:rsidRPr="00B17820" w:rsidRDefault="00076F0F">
      <w:pPr>
        <w:rPr>
          <w:lang w:val="en-US"/>
        </w:rPr>
      </w:pPr>
    </w:p>
    <w:sdt>
      <w:sdtPr>
        <w:rPr>
          <w:color w:val="0000FF"/>
          <w:sz w:val="40"/>
          <w:szCs w:val="36"/>
        </w:rPr>
        <w:id w:val="98035540"/>
        <w:placeholder>
          <w:docPart w:val="7971A1BE52B44E9CAE6E9C5BF58C9C4B"/>
        </w:placeholder>
        <w:text/>
      </w:sdtPr>
      <w:sdtContent>
        <w:p w:rsidR="00076F0F" w:rsidRPr="00B17820" w:rsidRDefault="000B754C" w:rsidP="00076F0F">
          <w:pPr>
            <w:jc w:val="center"/>
            <w:rPr>
              <w:color w:val="0000FF"/>
              <w:sz w:val="40"/>
              <w:szCs w:val="36"/>
            </w:rPr>
          </w:pPr>
          <w:r w:rsidRPr="00B17820">
            <w:rPr>
              <w:color w:val="0000FF"/>
              <w:sz w:val="40"/>
              <w:szCs w:val="36"/>
            </w:rPr>
            <w:t xml:space="preserve">Οδηγίες για τη χρήση της εφαρμογής    ΥΠΟΒΟΛΗ ΔΗΛΩΤΕΩΝ ΔΙΑΣΥΝΟΡΙΑΚΩΝ ΡΥΘΜΙΣΕΩΝ (DAC6) </w:t>
          </w:r>
        </w:p>
      </w:sdtContent>
    </w:sdt>
    <w:sdt>
      <w:sdtPr>
        <w:rPr>
          <w:color w:val="0000FF"/>
          <w:sz w:val="40"/>
          <w:szCs w:val="36"/>
        </w:rPr>
        <w:id w:val="98035549"/>
        <w:picture/>
      </w:sdtPr>
      <w:sdtContent>
        <w:p w:rsidR="00076F0F" w:rsidRPr="00B17820" w:rsidRDefault="00076F0F" w:rsidP="00076F0F">
          <w:pPr>
            <w:jc w:val="center"/>
            <w:rPr>
              <w:color w:val="0000FF"/>
              <w:sz w:val="40"/>
              <w:szCs w:val="36"/>
            </w:rPr>
          </w:pPr>
          <w:r w:rsidRPr="00B17820">
            <w:rPr>
              <w:noProof/>
              <w:color w:val="0000FF"/>
              <w:sz w:val="40"/>
              <w:szCs w:val="36"/>
              <w:lang w:eastAsia="el-GR"/>
            </w:rPr>
            <w:drawing>
              <wp:inline distT="0" distB="0" distL="0" distR="0">
                <wp:extent cx="1249804" cy="828675"/>
                <wp:effectExtent l="19050" t="0" r="7496"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tretch>
                          <a:fillRect/>
                        </a:stretch>
                      </pic:blipFill>
                      <pic:spPr bwMode="auto">
                        <a:xfrm>
                          <a:off x="0" y="0"/>
                          <a:ext cx="1249804" cy="828675"/>
                        </a:xfrm>
                        <a:prstGeom prst="rect">
                          <a:avLst/>
                        </a:prstGeom>
                        <a:noFill/>
                        <a:ln w="9525">
                          <a:noFill/>
                          <a:miter lim="800000"/>
                          <a:headEnd/>
                          <a:tailEnd/>
                        </a:ln>
                      </pic:spPr>
                    </pic:pic>
                  </a:graphicData>
                </a:graphic>
              </wp:inline>
            </w:drawing>
          </w:r>
        </w:p>
      </w:sdtContent>
    </w:sdt>
    <w:p w:rsidR="00076F0F" w:rsidRPr="00B17820" w:rsidRDefault="00076F0F" w:rsidP="00076F0F">
      <w:pPr>
        <w:jc w:val="center"/>
        <w:rPr>
          <w:color w:val="0000FF"/>
          <w:sz w:val="40"/>
          <w:szCs w:val="36"/>
        </w:rPr>
      </w:pPr>
    </w:p>
    <w:p w:rsidR="001205DB" w:rsidRPr="00B17820" w:rsidRDefault="001205DB" w:rsidP="00076F0F">
      <w:pPr>
        <w:jc w:val="center"/>
        <w:rPr>
          <w:color w:val="0000FF"/>
          <w:sz w:val="40"/>
          <w:szCs w:val="36"/>
        </w:rPr>
      </w:pPr>
    </w:p>
    <w:p w:rsidR="001205DB" w:rsidRPr="00B17820" w:rsidRDefault="001205DB" w:rsidP="00076F0F">
      <w:pPr>
        <w:jc w:val="center"/>
        <w:rPr>
          <w:color w:val="0000FF"/>
          <w:sz w:val="40"/>
          <w:szCs w:val="36"/>
        </w:rPr>
      </w:pPr>
    </w:p>
    <w:p w:rsidR="00076F0F" w:rsidRPr="00B17820" w:rsidRDefault="00076F0F" w:rsidP="00076F0F">
      <w:pPr>
        <w:jc w:val="center"/>
        <w:rPr>
          <w:color w:val="0000FF"/>
          <w:sz w:val="40"/>
          <w:szCs w:val="36"/>
        </w:rPr>
      </w:pPr>
    </w:p>
    <w:sdt>
      <w:sdtPr>
        <w:rPr>
          <w:sz w:val="24"/>
          <w:szCs w:val="36"/>
        </w:rPr>
        <w:id w:val="98035555"/>
        <w:placeholder>
          <w:docPart w:val="7971A1BE52B44E9CAE6E9C5BF58C9C4B"/>
        </w:placeholder>
        <w:text/>
      </w:sdtPr>
      <w:sdtContent>
        <w:p w:rsidR="001205DB" w:rsidRPr="00B17820" w:rsidRDefault="00076F0F" w:rsidP="00CE68A0">
          <w:pPr>
            <w:jc w:val="center"/>
            <w:rPr>
              <w:sz w:val="24"/>
              <w:szCs w:val="36"/>
            </w:rPr>
          </w:pPr>
          <w:r w:rsidRPr="00A56AD6">
            <w:rPr>
              <w:sz w:val="24"/>
              <w:szCs w:val="36"/>
            </w:rPr>
            <w:t xml:space="preserve">Αθήνα </w:t>
          </w:r>
          <w:r w:rsidR="00A56AD6" w:rsidRPr="00A56AD6">
            <w:rPr>
              <w:sz w:val="24"/>
              <w:szCs w:val="36"/>
            </w:rPr>
            <w:t>27</w:t>
          </w:r>
          <w:r w:rsidRPr="00A56AD6">
            <w:rPr>
              <w:sz w:val="24"/>
              <w:szCs w:val="36"/>
            </w:rPr>
            <w:t>/</w:t>
          </w:r>
          <w:r w:rsidR="00A56AD6" w:rsidRPr="00A56AD6">
            <w:rPr>
              <w:sz w:val="24"/>
              <w:szCs w:val="36"/>
            </w:rPr>
            <w:t>01</w:t>
          </w:r>
          <w:r w:rsidRPr="00A56AD6">
            <w:rPr>
              <w:sz w:val="24"/>
              <w:szCs w:val="36"/>
            </w:rPr>
            <w:t>/</w:t>
          </w:r>
          <w:r w:rsidR="00A56AD6" w:rsidRPr="00A56AD6">
            <w:rPr>
              <w:sz w:val="24"/>
              <w:szCs w:val="36"/>
            </w:rPr>
            <w:t>2021</w:t>
          </w:r>
        </w:p>
      </w:sdtContent>
    </w:sdt>
    <w:p w:rsidR="001205DB" w:rsidRPr="00B17820" w:rsidRDefault="003E11E6" w:rsidP="005C1D33">
      <w:pPr>
        <w:pageBreakBefore/>
        <w:rPr>
          <w:color w:val="0000FF"/>
          <w:sz w:val="32"/>
          <w:szCs w:val="32"/>
        </w:rPr>
      </w:pPr>
      <w:r w:rsidRPr="00B17820">
        <w:rPr>
          <w:color w:val="0000FF"/>
          <w:sz w:val="32"/>
          <w:szCs w:val="32"/>
        </w:rPr>
        <w:lastRenderedPageBreak/>
        <w:t>Πίνακας Περιεχομένων</w:t>
      </w:r>
    </w:p>
    <w:sdt>
      <w:sdtPr>
        <w:id w:val="98035573"/>
        <w:docPartObj>
          <w:docPartGallery w:val="Table of Contents"/>
          <w:docPartUnique/>
        </w:docPartObj>
      </w:sdtPr>
      <w:sdtContent>
        <w:p w:rsidR="00AF0BDE" w:rsidRDefault="004D6E3F">
          <w:pPr>
            <w:pStyle w:val="10"/>
            <w:rPr>
              <w:rFonts w:asciiTheme="minorHAnsi" w:eastAsiaTheme="minorEastAsia" w:hAnsiTheme="minorHAnsi"/>
              <w:noProof/>
              <w:color w:val="auto"/>
              <w:lang w:eastAsia="el-GR"/>
            </w:rPr>
          </w:pPr>
          <w:r w:rsidRPr="00B17820">
            <w:fldChar w:fldCharType="begin"/>
          </w:r>
          <w:r w:rsidR="00B667EB" w:rsidRPr="00B17820">
            <w:instrText xml:space="preserve"> TOC \o "1-3" \h \z \u </w:instrText>
          </w:r>
          <w:r w:rsidRPr="00B17820">
            <w:fldChar w:fldCharType="separate"/>
          </w:r>
          <w:hyperlink w:anchor="_Toc62567022" w:history="1">
            <w:r w:rsidR="00AF0BDE" w:rsidRPr="005C2493">
              <w:rPr>
                <w:rStyle w:val="-"/>
                <w:noProof/>
              </w:rPr>
              <w:t>Γενικά</w:t>
            </w:r>
            <w:r w:rsidR="00AF0BDE">
              <w:rPr>
                <w:noProof/>
                <w:webHidden/>
              </w:rPr>
              <w:tab/>
            </w:r>
            <w:r>
              <w:rPr>
                <w:noProof/>
                <w:webHidden/>
              </w:rPr>
              <w:fldChar w:fldCharType="begin"/>
            </w:r>
            <w:r w:rsidR="00AF0BDE">
              <w:rPr>
                <w:noProof/>
                <w:webHidden/>
              </w:rPr>
              <w:instrText xml:space="preserve"> PAGEREF _Toc62567022 \h </w:instrText>
            </w:r>
            <w:r>
              <w:rPr>
                <w:noProof/>
                <w:webHidden/>
              </w:rPr>
            </w:r>
            <w:r>
              <w:rPr>
                <w:noProof/>
                <w:webHidden/>
              </w:rPr>
              <w:fldChar w:fldCharType="separate"/>
            </w:r>
            <w:r w:rsidR="00383531">
              <w:rPr>
                <w:noProof/>
                <w:webHidden/>
              </w:rPr>
              <w:t>5</w:t>
            </w:r>
            <w:r>
              <w:rPr>
                <w:noProof/>
                <w:webHidden/>
              </w:rPr>
              <w:fldChar w:fldCharType="end"/>
            </w:r>
          </w:hyperlink>
        </w:p>
        <w:p w:rsidR="00AF0BDE" w:rsidRDefault="004D6E3F">
          <w:pPr>
            <w:pStyle w:val="20"/>
            <w:tabs>
              <w:tab w:val="right" w:leader="dot" w:pos="8296"/>
            </w:tabs>
            <w:rPr>
              <w:rFonts w:asciiTheme="minorHAnsi" w:eastAsiaTheme="minorEastAsia" w:hAnsiTheme="minorHAnsi"/>
              <w:noProof/>
              <w:color w:val="auto"/>
              <w:lang w:eastAsia="el-GR"/>
            </w:rPr>
          </w:pPr>
          <w:hyperlink w:anchor="_Toc62567023" w:history="1">
            <w:r w:rsidR="00AF0BDE" w:rsidRPr="005C2493">
              <w:rPr>
                <w:rStyle w:val="-"/>
                <w:noProof/>
              </w:rPr>
              <w:t>Συντομογραφίες</w:t>
            </w:r>
            <w:r w:rsidR="00AF0BDE">
              <w:rPr>
                <w:noProof/>
                <w:webHidden/>
              </w:rPr>
              <w:tab/>
            </w:r>
            <w:r>
              <w:rPr>
                <w:noProof/>
                <w:webHidden/>
              </w:rPr>
              <w:fldChar w:fldCharType="begin"/>
            </w:r>
            <w:r w:rsidR="00AF0BDE">
              <w:rPr>
                <w:noProof/>
                <w:webHidden/>
              </w:rPr>
              <w:instrText xml:space="preserve"> PAGEREF _Toc62567023 \h </w:instrText>
            </w:r>
            <w:r>
              <w:rPr>
                <w:noProof/>
                <w:webHidden/>
              </w:rPr>
            </w:r>
            <w:r>
              <w:rPr>
                <w:noProof/>
                <w:webHidden/>
              </w:rPr>
              <w:fldChar w:fldCharType="separate"/>
            </w:r>
            <w:r w:rsidR="00383531">
              <w:rPr>
                <w:noProof/>
                <w:webHidden/>
              </w:rPr>
              <w:t>5</w:t>
            </w:r>
            <w:r>
              <w:rPr>
                <w:noProof/>
                <w:webHidden/>
              </w:rPr>
              <w:fldChar w:fldCharType="end"/>
            </w:r>
          </w:hyperlink>
        </w:p>
        <w:p w:rsidR="00AF0BDE" w:rsidRDefault="004D6E3F">
          <w:pPr>
            <w:pStyle w:val="20"/>
            <w:tabs>
              <w:tab w:val="right" w:leader="dot" w:pos="8296"/>
            </w:tabs>
            <w:rPr>
              <w:rFonts w:asciiTheme="minorHAnsi" w:eastAsiaTheme="minorEastAsia" w:hAnsiTheme="minorHAnsi"/>
              <w:noProof/>
              <w:color w:val="auto"/>
              <w:lang w:eastAsia="el-GR"/>
            </w:rPr>
          </w:pPr>
          <w:hyperlink w:anchor="_Toc62567024" w:history="1">
            <w:r w:rsidR="00AF0BDE" w:rsidRPr="005C2493">
              <w:rPr>
                <w:rStyle w:val="-"/>
                <w:noProof/>
              </w:rPr>
              <w:t>Σχετικές Αναφορές</w:t>
            </w:r>
            <w:r w:rsidR="00AF0BDE">
              <w:rPr>
                <w:noProof/>
                <w:webHidden/>
              </w:rPr>
              <w:tab/>
            </w:r>
            <w:r>
              <w:rPr>
                <w:noProof/>
                <w:webHidden/>
              </w:rPr>
              <w:fldChar w:fldCharType="begin"/>
            </w:r>
            <w:r w:rsidR="00AF0BDE">
              <w:rPr>
                <w:noProof/>
                <w:webHidden/>
              </w:rPr>
              <w:instrText xml:space="preserve"> PAGEREF _Toc62567024 \h </w:instrText>
            </w:r>
            <w:r>
              <w:rPr>
                <w:noProof/>
                <w:webHidden/>
              </w:rPr>
            </w:r>
            <w:r>
              <w:rPr>
                <w:noProof/>
                <w:webHidden/>
              </w:rPr>
              <w:fldChar w:fldCharType="separate"/>
            </w:r>
            <w:r w:rsidR="00383531">
              <w:rPr>
                <w:noProof/>
                <w:webHidden/>
              </w:rPr>
              <w:t>5</w:t>
            </w:r>
            <w:r>
              <w:rPr>
                <w:noProof/>
                <w:webHidden/>
              </w:rPr>
              <w:fldChar w:fldCharType="end"/>
            </w:r>
          </w:hyperlink>
        </w:p>
        <w:p w:rsidR="00AF0BDE" w:rsidRDefault="004D6E3F">
          <w:pPr>
            <w:pStyle w:val="20"/>
            <w:tabs>
              <w:tab w:val="right" w:leader="dot" w:pos="8296"/>
            </w:tabs>
            <w:rPr>
              <w:rFonts w:asciiTheme="minorHAnsi" w:eastAsiaTheme="minorEastAsia" w:hAnsiTheme="minorHAnsi"/>
              <w:noProof/>
              <w:color w:val="auto"/>
              <w:lang w:eastAsia="el-GR"/>
            </w:rPr>
          </w:pPr>
          <w:hyperlink w:anchor="_Toc62567025" w:history="1">
            <w:r w:rsidR="00AF0BDE" w:rsidRPr="005C2493">
              <w:rPr>
                <w:rStyle w:val="-"/>
                <w:noProof/>
              </w:rPr>
              <w:t>Αντιστοιχίσεις</w:t>
            </w:r>
            <w:r w:rsidR="00AF0BDE">
              <w:rPr>
                <w:noProof/>
                <w:webHidden/>
              </w:rPr>
              <w:tab/>
            </w:r>
            <w:r>
              <w:rPr>
                <w:noProof/>
                <w:webHidden/>
              </w:rPr>
              <w:fldChar w:fldCharType="begin"/>
            </w:r>
            <w:r w:rsidR="00AF0BDE">
              <w:rPr>
                <w:noProof/>
                <w:webHidden/>
              </w:rPr>
              <w:instrText xml:space="preserve"> PAGEREF _Toc62567025 \h </w:instrText>
            </w:r>
            <w:r>
              <w:rPr>
                <w:noProof/>
                <w:webHidden/>
              </w:rPr>
            </w:r>
            <w:r>
              <w:rPr>
                <w:noProof/>
                <w:webHidden/>
              </w:rPr>
              <w:fldChar w:fldCharType="separate"/>
            </w:r>
            <w:r w:rsidR="00383531">
              <w:rPr>
                <w:noProof/>
                <w:webHidden/>
              </w:rPr>
              <w:t>6</w:t>
            </w:r>
            <w:r>
              <w:rPr>
                <w:noProof/>
                <w:webHidden/>
              </w:rPr>
              <w:fldChar w:fldCharType="end"/>
            </w:r>
          </w:hyperlink>
        </w:p>
        <w:p w:rsidR="00AF0BDE" w:rsidRDefault="004D6E3F">
          <w:pPr>
            <w:pStyle w:val="10"/>
            <w:rPr>
              <w:rFonts w:asciiTheme="minorHAnsi" w:eastAsiaTheme="minorEastAsia" w:hAnsiTheme="minorHAnsi"/>
              <w:noProof/>
              <w:color w:val="auto"/>
              <w:lang w:eastAsia="el-GR"/>
            </w:rPr>
          </w:pPr>
          <w:hyperlink w:anchor="_Toc62567026" w:history="1">
            <w:r w:rsidR="00AF0BDE" w:rsidRPr="005C2493">
              <w:rPr>
                <w:rStyle w:val="-"/>
                <w:noProof/>
              </w:rPr>
              <w:t>Θεσμικό Πλαίσιο</w:t>
            </w:r>
            <w:r w:rsidR="00AF0BDE">
              <w:rPr>
                <w:noProof/>
                <w:webHidden/>
              </w:rPr>
              <w:tab/>
            </w:r>
            <w:r>
              <w:rPr>
                <w:noProof/>
                <w:webHidden/>
              </w:rPr>
              <w:fldChar w:fldCharType="begin"/>
            </w:r>
            <w:r w:rsidR="00AF0BDE">
              <w:rPr>
                <w:noProof/>
                <w:webHidden/>
              </w:rPr>
              <w:instrText xml:space="preserve"> PAGEREF _Toc62567026 \h </w:instrText>
            </w:r>
            <w:r>
              <w:rPr>
                <w:noProof/>
                <w:webHidden/>
              </w:rPr>
            </w:r>
            <w:r>
              <w:rPr>
                <w:noProof/>
                <w:webHidden/>
              </w:rPr>
              <w:fldChar w:fldCharType="separate"/>
            </w:r>
            <w:r w:rsidR="00383531">
              <w:rPr>
                <w:noProof/>
                <w:webHidden/>
              </w:rPr>
              <w:t>7</w:t>
            </w:r>
            <w:r>
              <w:rPr>
                <w:noProof/>
                <w:webHidden/>
              </w:rPr>
              <w:fldChar w:fldCharType="end"/>
            </w:r>
          </w:hyperlink>
        </w:p>
        <w:p w:rsidR="00AF0BDE" w:rsidRDefault="004D6E3F">
          <w:pPr>
            <w:pStyle w:val="10"/>
            <w:rPr>
              <w:rFonts w:asciiTheme="minorHAnsi" w:eastAsiaTheme="minorEastAsia" w:hAnsiTheme="minorHAnsi"/>
              <w:noProof/>
              <w:color w:val="auto"/>
              <w:lang w:eastAsia="el-GR"/>
            </w:rPr>
          </w:pPr>
          <w:hyperlink w:anchor="_Toc62567027" w:history="1">
            <w:r w:rsidR="00AF0BDE" w:rsidRPr="005C2493">
              <w:rPr>
                <w:rStyle w:val="-"/>
                <w:noProof/>
              </w:rPr>
              <w:t>Χαρακτηριστικά και απαιτήσεις της εφαρμογής</w:t>
            </w:r>
            <w:r w:rsidR="00AF0BDE">
              <w:rPr>
                <w:noProof/>
                <w:webHidden/>
              </w:rPr>
              <w:tab/>
            </w:r>
            <w:r>
              <w:rPr>
                <w:noProof/>
                <w:webHidden/>
              </w:rPr>
              <w:fldChar w:fldCharType="begin"/>
            </w:r>
            <w:r w:rsidR="00AF0BDE">
              <w:rPr>
                <w:noProof/>
                <w:webHidden/>
              </w:rPr>
              <w:instrText xml:space="preserve"> PAGEREF _Toc62567027 \h </w:instrText>
            </w:r>
            <w:r>
              <w:rPr>
                <w:noProof/>
                <w:webHidden/>
              </w:rPr>
            </w:r>
            <w:r>
              <w:rPr>
                <w:noProof/>
                <w:webHidden/>
              </w:rPr>
              <w:fldChar w:fldCharType="separate"/>
            </w:r>
            <w:r w:rsidR="00383531">
              <w:rPr>
                <w:noProof/>
                <w:webHidden/>
              </w:rPr>
              <w:t>8</w:t>
            </w:r>
            <w:r>
              <w:rPr>
                <w:noProof/>
                <w:webHidden/>
              </w:rPr>
              <w:fldChar w:fldCharType="end"/>
            </w:r>
          </w:hyperlink>
        </w:p>
        <w:p w:rsidR="00AF0BDE" w:rsidRDefault="004D6E3F">
          <w:pPr>
            <w:pStyle w:val="20"/>
            <w:tabs>
              <w:tab w:val="right" w:leader="dot" w:pos="8296"/>
            </w:tabs>
            <w:rPr>
              <w:rFonts w:asciiTheme="minorHAnsi" w:eastAsiaTheme="minorEastAsia" w:hAnsiTheme="minorHAnsi"/>
              <w:noProof/>
              <w:color w:val="auto"/>
              <w:lang w:eastAsia="el-GR"/>
            </w:rPr>
          </w:pPr>
          <w:hyperlink w:anchor="_Toc62567028" w:history="1">
            <w:r w:rsidR="00AF0BDE" w:rsidRPr="005C2493">
              <w:rPr>
                <w:rStyle w:val="-"/>
                <w:noProof/>
              </w:rPr>
              <w:t>Πρόσβαση στην εφαρμογή</w:t>
            </w:r>
            <w:r w:rsidR="00AF0BDE">
              <w:rPr>
                <w:noProof/>
                <w:webHidden/>
              </w:rPr>
              <w:tab/>
            </w:r>
            <w:r>
              <w:rPr>
                <w:noProof/>
                <w:webHidden/>
              </w:rPr>
              <w:fldChar w:fldCharType="begin"/>
            </w:r>
            <w:r w:rsidR="00AF0BDE">
              <w:rPr>
                <w:noProof/>
                <w:webHidden/>
              </w:rPr>
              <w:instrText xml:space="preserve"> PAGEREF _Toc62567028 \h </w:instrText>
            </w:r>
            <w:r>
              <w:rPr>
                <w:noProof/>
                <w:webHidden/>
              </w:rPr>
            </w:r>
            <w:r>
              <w:rPr>
                <w:noProof/>
                <w:webHidden/>
              </w:rPr>
              <w:fldChar w:fldCharType="separate"/>
            </w:r>
            <w:r w:rsidR="00383531">
              <w:rPr>
                <w:noProof/>
                <w:webHidden/>
              </w:rPr>
              <w:t>8</w:t>
            </w:r>
            <w:r>
              <w:rPr>
                <w:noProof/>
                <w:webHidden/>
              </w:rPr>
              <w:fldChar w:fldCharType="end"/>
            </w:r>
          </w:hyperlink>
        </w:p>
        <w:p w:rsidR="00AF0BDE" w:rsidRDefault="004D6E3F">
          <w:pPr>
            <w:pStyle w:val="20"/>
            <w:tabs>
              <w:tab w:val="right" w:leader="dot" w:pos="8296"/>
            </w:tabs>
            <w:rPr>
              <w:rFonts w:asciiTheme="minorHAnsi" w:eastAsiaTheme="minorEastAsia" w:hAnsiTheme="minorHAnsi"/>
              <w:noProof/>
              <w:color w:val="auto"/>
              <w:lang w:eastAsia="el-GR"/>
            </w:rPr>
          </w:pPr>
          <w:hyperlink w:anchor="_Toc62567029" w:history="1">
            <w:r w:rsidR="00AF0BDE" w:rsidRPr="005C2493">
              <w:rPr>
                <w:rStyle w:val="-"/>
                <w:noProof/>
              </w:rPr>
              <w:t>Λειτουργικότητα της εφαρμογής</w:t>
            </w:r>
            <w:r w:rsidR="00AF0BDE">
              <w:rPr>
                <w:noProof/>
                <w:webHidden/>
              </w:rPr>
              <w:tab/>
            </w:r>
            <w:r>
              <w:rPr>
                <w:noProof/>
                <w:webHidden/>
              </w:rPr>
              <w:fldChar w:fldCharType="begin"/>
            </w:r>
            <w:r w:rsidR="00AF0BDE">
              <w:rPr>
                <w:noProof/>
                <w:webHidden/>
              </w:rPr>
              <w:instrText xml:space="preserve"> PAGEREF _Toc62567029 \h </w:instrText>
            </w:r>
            <w:r>
              <w:rPr>
                <w:noProof/>
                <w:webHidden/>
              </w:rPr>
            </w:r>
            <w:r>
              <w:rPr>
                <w:noProof/>
                <w:webHidden/>
              </w:rPr>
              <w:fldChar w:fldCharType="separate"/>
            </w:r>
            <w:r w:rsidR="00383531">
              <w:rPr>
                <w:noProof/>
                <w:webHidden/>
              </w:rPr>
              <w:t>9</w:t>
            </w:r>
            <w:r>
              <w:rPr>
                <w:noProof/>
                <w:webHidden/>
              </w:rPr>
              <w:fldChar w:fldCharType="end"/>
            </w:r>
          </w:hyperlink>
        </w:p>
        <w:p w:rsidR="00AF0BDE" w:rsidRDefault="004D6E3F">
          <w:pPr>
            <w:pStyle w:val="20"/>
            <w:tabs>
              <w:tab w:val="right" w:leader="dot" w:pos="8296"/>
            </w:tabs>
            <w:rPr>
              <w:rFonts w:asciiTheme="minorHAnsi" w:eastAsiaTheme="minorEastAsia" w:hAnsiTheme="minorHAnsi"/>
              <w:noProof/>
              <w:color w:val="auto"/>
              <w:lang w:eastAsia="el-GR"/>
            </w:rPr>
          </w:pPr>
          <w:hyperlink w:anchor="_Toc62567030" w:history="1">
            <w:r w:rsidR="00AF0BDE" w:rsidRPr="005C2493">
              <w:rPr>
                <w:rStyle w:val="-"/>
                <w:noProof/>
              </w:rPr>
              <w:t xml:space="preserve">Εργαλείο δημιουργίας αρχείων προς υποβολή </w:t>
            </w:r>
            <w:r w:rsidR="00AF0BDE" w:rsidRPr="005C2493">
              <w:rPr>
                <w:rStyle w:val="-"/>
                <w:noProof/>
                <w:lang w:val="en-US"/>
              </w:rPr>
              <w:t>DAC</w:t>
            </w:r>
            <w:r w:rsidR="00AF0BDE" w:rsidRPr="005C2493">
              <w:rPr>
                <w:rStyle w:val="-"/>
                <w:noProof/>
              </w:rPr>
              <w:t>6</w:t>
            </w:r>
            <w:r w:rsidR="00AF0BDE">
              <w:rPr>
                <w:noProof/>
                <w:webHidden/>
              </w:rPr>
              <w:tab/>
            </w:r>
            <w:r>
              <w:rPr>
                <w:noProof/>
                <w:webHidden/>
              </w:rPr>
              <w:fldChar w:fldCharType="begin"/>
            </w:r>
            <w:r w:rsidR="00AF0BDE">
              <w:rPr>
                <w:noProof/>
                <w:webHidden/>
              </w:rPr>
              <w:instrText xml:space="preserve"> PAGEREF _Toc62567030 \h </w:instrText>
            </w:r>
            <w:r>
              <w:rPr>
                <w:noProof/>
                <w:webHidden/>
              </w:rPr>
            </w:r>
            <w:r>
              <w:rPr>
                <w:noProof/>
                <w:webHidden/>
              </w:rPr>
              <w:fldChar w:fldCharType="separate"/>
            </w:r>
            <w:r w:rsidR="00383531">
              <w:rPr>
                <w:noProof/>
                <w:webHidden/>
              </w:rPr>
              <w:t>16</w:t>
            </w:r>
            <w:r>
              <w:rPr>
                <w:noProof/>
                <w:webHidden/>
              </w:rPr>
              <w:fldChar w:fldCharType="end"/>
            </w:r>
          </w:hyperlink>
        </w:p>
        <w:p w:rsidR="00AF0BDE" w:rsidRDefault="004D6E3F">
          <w:pPr>
            <w:pStyle w:val="30"/>
            <w:tabs>
              <w:tab w:val="right" w:leader="dot" w:pos="8296"/>
            </w:tabs>
            <w:rPr>
              <w:rFonts w:asciiTheme="minorHAnsi" w:eastAsiaTheme="minorEastAsia" w:hAnsiTheme="minorHAnsi"/>
              <w:noProof/>
              <w:color w:val="auto"/>
              <w:lang w:eastAsia="el-GR"/>
            </w:rPr>
          </w:pPr>
          <w:hyperlink w:anchor="_Toc62567031" w:history="1">
            <w:r w:rsidR="00AF0BDE" w:rsidRPr="005C2493">
              <w:rPr>
                <w:rStyle w:val="-"/>
                <w:noProof/>
              </w:rPr>
              <w:t xml:space="preserve">Οδηγίες εγκατάστασης εργαλείου δημιουργίας </w:t>
            </w:r>
            <w:r w:rsidR="00AF0BDE" w:rsidRPr="005C2493">
              <w:rPr>
                <w:rStyle w:val="-"/>
                <w:noProof/>
                <w:lang w:val="en-US"/>
              </w:rPr>
              <w:t>XML</w:t>
            </w:r>
            <w:r w:rsidR="00AF0BDE" w:rsidRPr="005C2493">
              <w:rPr>
                <w:rStyle w:val="-"/>
                <w:noProof/>
              </w:rPr>
              <w:t xml:space="preserve"> αρχείων</w:t>
            </w:r>
            <w:r w:rsidR="00AF0BDE">
              <w:rPr>
                <w:noProof/>
                <w:webHidden/>
              </w:rPr>
              <w:tab/>
            </w:r>
            <w:r>
              <w:rPr>
                <w:noProof/>
                <w:webHidden/>
              </w:rPr>
              <w:fldChar w:fldCharType="begin"/>
            </w:r>
            <w:r w:rsidR="00AF0BDE">
              <w:rPr>
                <w:noProof/>
                <w:webHidden/>
              </w:rPr>
              <w:instrText xml:space="preserve"> PAGEREF _Toc62567031 \h </w:instrText>
            </w:r>
            <w:r>
              <w:rPr>
                <w:noProof/>
                <w:webHidden/>
              </w:rPr>
            </w:r>
            <w:r>
              <w:rPr>
                <w:noProof/>
                <w:webHidden/>
              </w:rPr>
              <w:fldChar w:fldCharType="separate"/>
            </w:r>
            <w:r w:rsidR="00383531">
              <w:rPr>
                <w:noProof/>
                <w:webHidden/>
              </w:rPr>
              <w:t>16</w:t>
            </w:r>
            <w:r>
              <w:rPr>
                <w:noProof/>
                <w:webHidden/>
              </w:rPr>
              <w:fldChar w:fldCharType="end"/>
            </w:r>
          </w:hyperlink>
        </w:p>
        <w:p w:rsidR="00AF0BDE" w:rsidRDefault="004D6E3F">
          <w:pPr>
            <w:pStyle w:val="30"/>
            <w:tabs>
              <w:tab w:val="right" w:leader="dot" w:pos="8296"/>
            </w:tabs>
            <w:rPr>
              <w:rFonts w:asciiTheme="minorHAnsi" w:eastAsiaTheme="minorEastAsia" w:hAnsiTheme="minorHAnsi"/>
              <w:noProof/>
              <w:color w:val="auto"/>
              <w:lang w:eastAsia="el-GR"/>
            </w:rPr>
          </w:pPr>
          <w:hyperlink w:anchor="_Toc62567032" w:history="1">
            <w:r w:rsidR="00AF0BDE" w:rsidRPr="005C2493">
              <w:rPr>
                <w:rStyle w:val="-"/>
                <w:noProof/>
              </w:rPr>
              <w:t xml:space="preserve">Είσοδος στη διεπαφή του εργαλείου δημιουργίας </w:t>
            </w:r>
            <w:r w:rsidR="00AF0BDE" w:rsidRPr="005C2493">
              <w:rPr>
                <w:rStyle w:val="-"/>
                <w:noProof/>
                <w:lang w:val="en-US"/>
              </w:rPr>
              <w:t>XML</w:t>
            </w:r>
            <w:r w:rsidR="00AF0BDE" w:rsidRPr="005C2493">
              <w:rPr>
                <w:rStyle w:val="-"/>
                <w:noProof/>
              </w:rPr>
              <w:t xml:space="preserve"> αρχείων</w:t>
            </w:r>
            <w:r w:rsidR="00AF0BDE">
              <w:rPr>
                <w:noProof/>
                <w:webHidden/>
              </w:rPr>
              <w:tab/>
            </w:r>
            <w:r>
              <w:rPr>
                <w:noProof/>
                <w:webHidden/>
              </w:rPr>
              <w:fldChar w:fldCharType="begin"/>
            </w:r>
            <w:r w:rsidR="00AF0BDE">
              <w:rPr>
                <w:noProof/>
                <w:webHidden/>
              </w:rPr>
              <w:instrText xml:space="preserve"> PAGEREF _Toc62567032 \h </w:instrText>
            </w:r>
            <w:r>
              <w:rPr>
                <w:noProof/>
                <w:webHidden/>
              </w:rPr>
            </w:r>
            <w:r>
              <w:rPr>
                <w:noProof/>
                <w:webHidden/>
              </w:rPr>
              <w:fldChar w:fldCharType="separate"/>
            </w:r>
            <w:r w:rsidR="00383531">
              <w:rPr>
                <w:noProof/>
                <w:webHidden/>
              </w:rPr>
              <w:t>16</w:t>
            </w:r>
            <w:r>
              <w:rPr>
                <w:noProof/>
                <w:webHidden/>
              </w:rPr>
              <w:fldChar w:fldCharType="end"/>
            </w:r>
          </w:hyperlink>
        </w:p>
        <w:p w:rsidR="00AF0BDE" w:rsidRDefault="004D6E3F">
          <w:pPr>
            <w:pStyle w:val="30"/>
            <w:tabs>
              <w:tab w:val="right" w:leader="dot" w:pos="8296"/>
            </w:tabs>
            <w:rPr>
              <w:rFonts w:asciiTheme="minorHAnsi" w:eastAsiaTheme="minorEastAsia" w:hAnsiTheme="minorHAnsi"/>
              <w:noProof/>
              <w:color w:val="auto"/>
              <w:lang w:eastAsia="el-GR"/>
            </w:rPr>
          </w:pPr>
          <w:hyperlink w:anchor="_Toc62567033" w:history="1">
            <w:r w:rsidR="00AF0BDE" w:rsidRPr="005C2493">
              <w:rPr>
                <w:rStyle w:val="-"/>
                <w:noProof/>
              </w:rPr>
              <w:t>Γενικές πληροφορίες για τη λειτουργία των στοιχείων διεπαφής</w:t>
            </w:r>
            <w:r w:rsidR="00AF0BDE">
              <w:rPr>
                <w:noProof/>
                <w:webHidden/>
              </w:rPr>
              <w:tab/>
            </w:r>
            <w:r>
              <w:rPr>
                <w:noProof/>
                <w:webHidden/>
              </w:rPr>
              <w:fldChar w:fldCharType="begin"/>
            </w:r>
            <w:r w:rsidR="00AF0BDE">
              <w:rPr>
                <w:noProof/>
                <w:webHidden/>
              </w:rPr>
              <w:instrText xml:space="preserve"> PAGEREF _Toc62567033 \h </w:instrText>
            </w:r>
            <w:r>
              <w:rPr>
                <w:noProof/>
                <w:webHidden/>
              </w:rPr>
            </w:r>
            <w:r>
              <w:rPr>
                <w:noProof/>
                <w:webHidden/>
              </w:rPr>
              <w:fldChar w:fldCharType="separate"/>
            </w:r>
            <w:r w:rsidR="00383531">
              <w:rPr>
                <w:noProof/>
                <w:webHidden/>
              </w:rPr>
              <w:t>17</w:t>
            </w:r>
            <w:r>
              <w:rPr>
                <w:noProof/>
                <w:webHidden/>
              </w:rPr>
              <w:fldChar w:fldCharType="end"/>
            </w:r>
          </w:hyperlink>
        </w:p>
        <w:p w:rsidR="00AF0BDE" w:rsidRDefault="004D6E3F">
          <w:pPr>
            <w:pStyle w:val="30"/>
            <w:tabs>
              <w:tab w:val="right" w:leader="dot" w:pos="8296"/>
            </w:tabs>
            <w:rPr>
              <w:rFonts w:asciiTheme="minorHAnsi" w:eastAsiaTheme="minorEastAsia" w:hAnsiTheme="minorHAnsi"/>
              <w:noProof/>
              <w:color w:val="auto"/>
              <w:lang w:eastAsia="el-GR"/>
            </w:rPr>
          </w:pPr>
          <w:hyperlink w:anchor="_Toc62567034" w:history="1">
            <w:r w:rsidR="00AF0BDE" w:rsidRPr="005C2493">
              <w:rPr>
                <w:rStyle w:val="-"/>
                <w:noProof/>
              </w:rPr>
              <w:t>Στοιχεία κεφαλίδας</w:t>
            </w:r>
            <w:r w:rsidR="00AF0BDE">
              <w:rPr>
                <w:noProof/>
                <w:webHidden/>
              </w:rPr>
              <w:tab/>
            </w:r>
            <w:r>
              <w:rPr>
                <w:noProof/>
                <w:webHidden/>
              </w:rPr>
              <w:fldChar w:fldCharType="begin"/>
            </w:r>
            <w:r w:rsidR="00AF0BDE">
              <w:rPr>
                <w:noProof/>
                <w:webHidden/>
              </w:rPr>
              <w:instrText xml:space="preserve"> PAGEREF _Toc62567034 \h </w:instrText>
            </w:r>
            <w:r>
              <w:rPr>
                <w:noProof/>
                <w:webHidden/>
              </w:rPr>
            </w:r>
            <w:r>
              <w:rPr>
                <w:noProof/>
                <w:webHidden/>
              </w:rPr>
              <w:fldChar w:fldCharType="separate"/>
            </w:r>
            <w:r w:rsidR="00383531">
              <w:rPr>
                <w:noProof/>
                <w:webHidden/>
              </w:rPr>
              <w:t>21</w:t>
            </w:r>
            <w:r>
              <w:rPr>
                <w:noProof/>
                <w:webHidden/>
              </w:rPr>
              <w:fldChar w:fldCharType="end"/>
            </w:r>
          </w:hyperlink>
        </w:p>
        <w:p w:rsidR="00AF0BDE" w:rsidRDefault="004D6E3F">
          <w:pPr>
            <w:pStyle w:val="30"/>
            <w:tabs>
              <w:tab w:val="right" w:leader="dot" w:pos="8296"/>
            </w:tabs>
            <w:rPr>
              <w:rFonts w:asciiTheme="minorHAnsi" w:eastAsiaTheme="minorEastAsia" w:hAnsiTheme="minorHAnsi"/>
              <w:noProof/>
              <w:color w:val="auto"/>
              <w:lang w:eastAsia="el-GR"/>
            </w:rPr>
          </w:pPr>
          <w:hyperlink w:anchor="_Toc62567035" w:history="1">
            <w:r w:rsidR="00AF0BDE" w:rsidRPr="005C2493">
              <w:rPr>
                <w:rStyle w:val="-"/>
                <w:noProof/>
              </w:rPr>
              <w:t>Κύριες ενότητες εργαλείου</w:t>
            </w:r>
            <w:r w:rsidR="00AF0BDE">
              <w:rPr>
                <w:noProof/>
                <w:webHidden/>
              </w:rPr>
              <w:tab/>
            </w:r>
            <w:r>
              <w:rPr>
                <w:noProof/>
                <w:webHidden/>
              </w:rPr>
              <w:fldChar w:fldCharType="begin"/>
            </w:r>
            <w:r w:rsidR="00AF0BDE">
              <w:rPr>
                <w:noProof/>
                <w:webHidden/>
              </w:rPr>
              <w:instrText xml:space="preserve"> PAGEREF _Toc62567035 \h </w:instrText>
            </w:r>
            <w:r>
              <w:rPr>
                <w:noProof/>
                <w:webHidden/>
              </w:rPr>
            </w:r>
            <w:r>
              <w:rPr>
                <w:noProof/>
                <w:webHidden/>
              </w:rPr>
              <w:fldChar w:fldCharType="separate"/>
            </w:r>
            <w:r w:rsidR="00383531">
              <w:rPr>
                <w:noProof/>
                <w:webHidden/>
              </w:rPr>
              <w:t>24</w:t>
            </w:r>
            <w:r>
              <w:rPr>
                <w:noProof/>
                <w:webHidden/>
              </w:rPr>
              <w:fldChar w:fldCharType="end"/>
            </w:r>
          </w:hyperlink>
        </w:p>
        <w:p w:rsidR="00AF0BDE" w:rsidRDefault="004D6E3F">
          <w:pPr>
            <w:pStyle w:val="30"/>
            <w:tabs>
              <w:tab w:val="right" w:leader="dot" w:pos="8296"/>
            </w:tabs>
            <w:rPr>
              <w:rFonts w:asciiTheme="minorHAnsi" w:eastAsiaTheme="minorEastAsia" w:hAnsiTheme="minorHAnsi"/>
              <w:noProof/>
              <w:color w:val="auto"/>
              <w:lang w:eastAsia="el-GR"/>
            </w:rPr>
          </w:pPr>
          <w:hyperlink w:anchor="_Toc62567036" w:history="1">
            <w:r w:rsidR="00AF0BDE" w:rsidRPr="005C2493">
              <w:rPr>
                <w:rStyle w:val="-"/>
                <w:noProof/>
              </w:rPr>
              <w:t>Περιγραφή  πεδίων</w:t>
            </w:r>
            <w:r w:rsidR="00AF0BDE">
              <w:rPr>
                <w:noProof/>
                <w:webHidden/>
              </w:rPr>
              <w:tab/>
            </w:r>
            <w:r>
              <w:rPr>
                <w:noProof/>
                <w:webHidden/>
              </w:rPr>
              <w:fldChar w:fldCharType="begin"/>
            </w:r>
            <w:r w:rsidR="00AF0BDE">
              <w:rPr>
                <w:noProof/>
                <w:webHidden/>
              </w:rPr>
              <w:instrText xml:space="preserve"> PAGEREF _Toc62567036 \h </w:instrText>
            </w:r>
            <w:r>
              <w:rPr>
                <w:noProof/>
                <w:webHidden/>
              </w:rPr>
            </w:r>
            <w:r>
              <w:rPr>
                <w:noProof/>
                <w:webHidden/>
              </w:rPr>
              <w:fldChar w:fldCharType="separate"/>
            </w:r>
            <w:r w:rsidR="00383531">
              <w:rPr>
                <w:noProof/>
                <w:webHidden/>
              </w:rPr>
              <w:t>25</w:t>
            </w:r>
            <w:r>
              <w:rPr>
                <w:noProof/>
                <w:webHidden/>
              </w:rPr>
              <w:fldChar w:fldCharType="end"/>
            </w:r>
          </w:hyperlink>
        </w:p>
        <w:p w:rsidR="005C1D33" w:rsidRPr="00B17820" w:rsidRDefault="004D6E3F">
          <w:r w:rsidRPr="00B17820">
            <w:fldChar w:fldCharType="end"/>
          </w:r>
        </w:p>
      </w:sdtContent>
    </w:sdt>
    <w:p w:rsidR="005C1D33" w:rsidRPr="00B17820" w:rsidRDefault="005C1D33" w:rsidP="005C1D33"/>
    <w:p w:rsidR="005C1D33" w:rsidRPr="00B17820" w:rsidRDefault="005C1D33" w:rsidP="005C1D33"/>
    <w:p w:rsidR="00B667EB" w:rsidRPr="00B17820" w:rsidRDefault="00B667EB" w:rsidP="005C1D33"/>
    <w:p w:rsidR="005C1D33" w:rsidRPr="00B17820" w:rsidRDefault="005C1D33" w:rsidP="005C1D33"/>
    <w:p w:rsidR="005C1D33" w:rsidRPr="00B17820" w:rsidRDefault="005C1D33" w:rsidP="005C1D33">
      <w:pPr>
        <w:pageBreakBefore/>
        <w:rPr>
          <w:color w:val="0000FF"/>
          <w:sz w:val="32"/>
          <w:szCs w:val="32"/>
        </w:rPr>
      </w:pPr>
      <w:r w:rsidRPr="00B17820">
        <w:rPr>
          <w:color w:val="0000FF"/>
          <w:sz w:val="32"/>
          <w:szCs w:val="32"/>
        </w:rPr>
        <w:lastRenderedPageBreak/>
        <w:t>Περιεχόμενα Εικόνων</w:t>
      </w:r>
    </w:p>
    <w:p w:rsidR="00217320" w:rsidRDefault="004D6E3F">
      <w:pPr>
        <w:pStyle w:val="ac"/>
        <w:tabs>
          <w:tab w:val="right" w:leader="dot" w:pos="8296"/>
        </w:tabs>
        <w:rPr>
          <w:rFonts w:asciiTheme="minorHAnsi" w:eastAsiaTheme="minorEastAsia" w:hAnsiTheme="minorHAnsi"/>
          <w:noProof/>
          <w:color w:val="auto"/>
          <w:lang w:eastAsia="el-GR"/>
        </w:rPr>
      </w:pPr>
      <w:r w:rsidRPr="00B17820">
        <w:fldChar w:fldCharType="begin"/>
      </w:r>
      <w:r w:rsidR="005C1D33" w:rsidRPr="00B17820">
        <w:instrText xml:space="preserve"> TOC \h \z \c "Εικόνα" </w:instrText>
      </w:r>
      <w:r w:rsidRPr="00B17820">
        <w:fldChar w:fldCharType="separate"/>
      </w:r>
      <w:hyperlink w:anchor="_Toc62555463" w:history="1">
        <w:r w:rsidR="00217320" w:rsidRPr="00C226C4">
          <w:rPr>
            <w:rStyle w:val="-"/>
            <w:noProof/>
          </w:rPr>
          <w:t>Εικόνα 1. Αρχική Σελίδα Εφαρμογής</w:t>
        </w:r>
        <w:r w:rsidR="00217320">
          <w:rPr>
            <w:noProof/>
            <w:webHidden/>
          </w:rPr>
          <w:tab/>
        </w:r>
        <w:r>
          <w:rPr>
            <w:noProof/>
            <w:webHidden/>
          </w:rPr>
          <w:fldChar w:fldCharType="begin"/>
        </w:r>
        <w:r w:rsidR="00217320">
          <w:rPr>
            <w:noProof/>
            <w:webHidden/>
          </w:rPr>
          <w:instrText xml:space="preserve"> PAGEREF _Toc62555463 \h </w:instrText>
        </w:r>
        <w:r>
          <w:rPr>
            <w:noProof/>
            <w:webHidden/>
          </w:rPr>
        </w:r>
        <w:r>
          <w:rPr>
            <w:noProof/>
            <w:webHidden/>
          </w:rPr>
          <w:fldChar w:fldCharType="separate"/>
        </w:r>
        <w:r w:rsidR="00383531">
          <w:rPr>
            <w:noProof/>
            <w:webHidden/>
          </w:rPr>
          <w:t>9</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64" w:history="1">
        <w:r w:rsidR="00217320" w:rsidRPr="00C226C4">
          <w:rPr>
            <w:rStyle w:val="-"/>
            <w:noProof/>
          </w:rPr>
          <w:t>Εικόνα 2. Οθόνη Διαχείρισης Αναφορών Φορολογικού Έτους</w:t>
        </w:r>
        <w:r w:rsidR="00217320">
          <w:rPr>
            <w:noProof/>
            <w:webHidden/>
          </w:rPr>
          <w:tab/>
        </w:r>
        <w:r>
          <w:rPr>
            <w:noProof/>
            <w:webHidden/>
          </w:rPr>
          <w:fldChar w:fldCharType="begin"/>
        </w:r>
        <w:r w:rsidR="00217320">
          <w:rPr>
            <w:noProof/>
            <w:webHidden/>
          </w:rPr>
          <w:instrText xml:space="preserve"> PAGEREF _Toc62555464 \h </w:instrText>
        </w:r>
        <w:r>
          <w:rPr>
            <w:noProof/>
            <w:webHidden/>
          </w:rPr>
        </w:r>
        <w:r>
          <w:rPr>
            <w:noProof/>
            <w:webHidden/>
          </w:rPr>
          <w:fldChar w:fldCharType="separate"/>
        </w:r>
        <w:r w:rsidR="00383531">
          <w:rPr>
            <w:noProof/>
            <w:webHidden/>
          </w:rPr>
          <w:t>10</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65" w:history="1">
        <w:r w:rsidR="00217320" w:rsidRPr="00C226C4">
          <w:rPr>
            <w:rStyle w:val="-"/>
            <w:noProof/>
          </w:rPr>
          <w:t>Εικόνα 3. Υποβολή Αρχικής Αναφοράς</w:t>
        </w:r>
        <w:r w:rsidR="00217320">
          <w:rPr>
            <w:noProof/>
            <w:webHidden/>
          </w:rPr>
          <w:tab/>
        </w:r>
        <w:r>
          <w:rPr>
            <w:noProof/>
            <w:webHidden/>
          </w:rPr>
          <w:fldChar w:fldCharType="begin"/>
        </w:r>
        <w:r w:rsidR="00217320">
          <w:rPr>
            <w:noProof/>
            <w:webHidden/>
          </w:rPr>
          <w:instrText xml:space="preserve"> PAGEREF _Toc62555465 \h </w:instrText>
        </w:r>
        <w:r>
          <w:rPr>
            <w:noProof/>
            <w:webHidden/>
          </w:rPr>
        </w:r>
        <w:r>
          <w:rPr>
            <w:noProof/>
            <w:webHidden/>
          </w:rPr>
          <w:fldChar w:fldCharType="separate"/>
        </w:r>
        <w:r w:rsidR="00383531">
          <w:rPr>
            <w:noProof/>
            <w:webHidden/>
          </w:rPr>
          <w:t>10</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66" w:history="1">
        <w:r w:rsidR="00217320" w:rsidRPr="00C226C4">
          <w:rPr>
            <w:rStyle w:val="-"/>
            <w:noProof/>
          </w:rPr>
          <w:t>Εικόνα 4. Οθόνη Μεταφόρτωσης Αναφοράς</w:t>
        </w:r>
        <w:r w:rsidR="00217320">
          <w:rPr>
            <w:noProof/>
            <w:webHidden/>
          </w:rPr>
          <w:tab/>
        </w:r>
        <w:r>
          <w:rPr>
            <w:noProof/>
            <w:webHidden/>
          </w:rPr>
          <w:fldChar w:fldCharType="begin"/>
        </w:r>
        <w:r w:rsidR="00217320">
          <w:rPr>
            <w:noProof/>
            <w:webHidden/>
          </w:rPr>
          <w:instrText xml:space="preserve"> PAGEREF _Toc62555466 \h </w:instrText>
        </w:r>
        <w:r>
          <w:rPr>
            <w:noProof/>
            <w:webHidden/>
          </w:rPr>
        </w:r>
        <w:r>
          <w:rPr>
            <w:noProof/>
            <w:webHidden/>
          </w:rPr>
          <w:fldChar w:fldCharType="separate"/>
        </w:r>
        <w:r w:rsidR="00383531">
          <w:rPr>
            <w:noProof/>
            <w:webHidden/>
          </w:rPr>
          <w:t>11</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67" w:history="1">
        <w:r w:rsidR="00217320" w:rsidRPr="00C226C4">
          <w:rPr>
            <w:rStyle w:val="-"/>
            <w:noProof/>
          </w:rPr>
          <w:t>Εικόνα 5. Παρουσίαση λαθών κατά τη μεταφόρτωση αρχείου</w:t>
        </w:r>
        <w:r w:rsidR="00217320">
          <w:rPr>
            <w:noProof/>
            <w:webHidden/>
          </w:rPr>
          <w:tab/>
        </w:r>
        <w:r>
          <w:rPr>
            <w:noProof/>
            <w:webHidden/>
          </w:rPr>
          <w:fldChar w:fldCharType="begin"/>
        </w:r>
        <w:r w:rsidR="00217320">
          <w:rPr>
            <w:noProof/>
            <w:webHidden/>
          </w:rPr>
          <w:instrText xml:space="preserve"> PAGEREF _Toc62555467 \h </w:instrText>
        </w:r>
        <w:r>
          <w:rPr>
            <w:noProof/>
            <w:webHidden/>
          </w:rPr>
        </w:r>
        <w:r>
          <w:rPr>
            <w:noProof/>
            <w:webHidden/>
          </w:rPr>
          <w:fldChar w:fldCharType="separate"/>
        </w:r>
        <w:r w:rsidR="00383531">
          <w:rPr>
            <w:noProof/>
            <w:webHidden/>
          </w:rPr>
          <w:t>11</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68" w:history="1">
        <w:r w:rsidR="00217320" w:rsidRPr="00C226C4">
          <w:rPr>
            <w:rStyle w:val="-"/>
            <w:noProof/>
          </w:rPr>
          <w:t>Εικόνα 6. Παρουσίαση Υποβολής «Προς Έλεγχο»</w:t>
        </w:r>
        <w:r w:rsidR="00217320">
          <w:rPr>
            <w:noProof/>
            <w:webHidden/>
          </w:rPr>
          <w:tab/>
        </w:r>
        <w:r>
          <w:rPr>
            <w:noProof/>
            <w:webHidden/>
          </w:rPr>
          <w:fldChar w:fldCharType="begin"/>
        </w:r>
        <w:r w:rsidR="00217320">
          <w:rPr>
            <w:noProof/>
            <w:webHidden/>
          </w:rPr>
          <w:instrText xml:space="preserve"> PAGEREF _Toc62555468 \h </w:instrText>
        </w:r>
        <w:r>
          <w:rPr>
            <w:noProof/>
            <w:webHidden/>
          </w:rPr>
        </w:r>
        <w:r>
          <w:rPr>
            <w:noProof/>
            <w:webHidden/>
          </w:rPr>
          <w:fldChar w:fldCharType="separate"/>
        </w:r>
        <w:r w:rsidR="00383531">
          <w:rPr>
            <w:noProof/>
            <w:webHidden/>
          </w:rPr>
          <w:t>12</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69" w:history="1">
        <w:r w:rsidR="00217320" w:rsidRPr="00C226C4">
          <w:rPr>
            <w:rStyle w:val="-"/>
            <w:noProof/>
          </w:rPr>
          <w:t>Εικόνα 7. Παρουσίαση Υποβολής «Υπό Έλεγχο»</w:t>
        </w:r>
        <w:r w:rsidR="00217320">
          <w:rPr>
            <w:noProof/>
            <w:webHidden/>
          </w:rPr>
          <w:tab/>
        </w:r>
        <w:r>
          <w:rPr>
            <w:noProof/>
            <w:webHidden/>
          </w:rPr>
          <w:fldChar w:fldCharType="begin"/>
        </w:r>
        <w:r w:rsidR="00217320">
          <w:rPr>
            <w:noProof/>
            <w:webHidden/>
          </w:rPr>
          <w:instrText xml:space="preserve"> PAGEREF _Toc62555469 \h </w:instrText>
        </w:r>
        <w:r>
          <w:rPr>
            <w:noProof/>
            <w:webHidden/>
          </w:rPr>
        </w:r>
        <w:r>
          <w:rPr>
            <w:noProof/>
            <w:webHidden/>
          </w:rPr>
          <w:fldChar w:fldCharType="separate"/>
        </w:r>
        <w:r w:rsidR="00383531">
          <w:rPr>
            <w:noProof/>
            <w:webHidden/>
          </w:rPr>
          <w:t>12</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70" w:history="1">
        <w:r w:rsidR="00217320" w:rsidRPr="00C226C4">
          <w:rPr>
            <w:rStyle w:val="-"/>
            <w:noProof/>
          </w:rPr>
          <w:t>Εικόνα 8. Παρουσίαση Λανθασμένης Υποβολής</w:t>
        </w:r>
        <w:r w:rsidR="00217320">
          <w:rPr>
            <w:noProof/>
            <w:webHidden/>
          </w:rPr>
          <w:tab/>
        </w:r>
        <w:r>
          <w:rPr>
            <w:noProof/>
            <w:webHidden/>
          </w:rPr>
          <w:fldChar w:fldCharType="begin"/>
        </w:r>
        <w:r w:rsidR="00217320">
          <w:rPr>
            <w:noProof/>
            <w:webHidden/>
          </w:rPr>
          <w:instrText xml:space="preserve"> PAGEREF _Toc62555470 \h </w:instrText>
        </w:r>
        <w:r>
          <w:rPr>
            <w:noProof/>
            <w:webHidden/>
          </w:rPr>
        </w:r>
        <w:r>
          <w:rPr>
            <w:noProof/>
            <w:webHidden/>
          </w:rPr>
          <w:fldChar w:fldCharType="separate"/>
        </w:r>
        <w:r w:rsidR="00383531">
          <w:rPr>
            <w:noProof/>
            <w:webHidden/>
          </w:rPr>
          <w:t>12</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71" w:history="1">
        <w:r w:rsidR="00217320" w:rsidRPr="00C226C4">
          <w:rPr>
            <w:rStyle w:val="-"/>
            <w:noProof/>
          </w:rPr>
          <w:t>Εικόνα 9. Παρουσίαση Σφαλμάτων που εντοπίστηκαν από το κεντρικό αποθετήριο της ΕΕ</w:t>
        </w:r>
        <w:r w:rsidR="00217320">
          <w:rPr>
            <w:noProof/>
            <w:webHidden/>
          </w:rPr>
          <w:tab/>
        </w:r>
        <w:r>
          <w:rPr>
            <w:noProof/>
            <w:webHidden/>
          </w:rPr>
          <w:fldChar w:fldCharType="begin"/>
        </w:r>
        <w:r w:rsidR="00217320">
          <w:rPr>
            <w:noProof/>
            <w:webHidden/>
          </w:rPr>
          <w:instrText xml:space="preserve"> PAGEREF _Toc62555471 \h </w:instrText>
        </w:r>
        <w:r>
          <w:rPr>
            <w:noProof/>
            <w:webHidden/>
          </w:rPr>
        </w:r>
        <w:r>
          <w:rPr>
            <w:noProof/>
            <w:webHidden/>
          </w:rPr>
          <w:fldChar w:fldCharType="separate"/>
        </w:r>
        <w:r w:rsidR="00383531">
          <w:rPr>
            <w:noProof/>
            <w:webHidden/>
          </w:rPr>
          <w:t>13</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72" w:history="1">
        <w:r w:rsidR="00217320" w:rsidRPr="00C226C4">
          <w:rPr>
            <w:rStyle w:val="-"/>
            <w:noProof/>
          </w:rPr>
          <w:t>Εικόνα 10. Παρουσίαση Ελεγμένης Υποβολής για την οποία εκκρεμεί η Οριστικοποίηση</w:t>
        </w:r>
        <w:r w:rsidR="00217320">
          <w:rPr>
            <w:noProof/>
            <w:webHidden/>
          </w:rPr>
          <w:tab/>
        </w:r>
        <w:r>
          <w:rPr>
            <w:noProof/>
            <w:webHidden/>
          </w:rPr>
          <w:fldChar w:fldCharType="begin"/>
        </w:r>
        <w:r w:rsidR="00217320">
          <w:rPr>
            <w:noProof/>
            <w:webHidden/>
          </w:rPr>
          <w:instrText xml:space="preserve"> PAGEREF _Toc62555472 \h </w:instrText>
        </w:r>
        <w:r>
          <w:rPr>
            <w:noProof/>
            <w:webHidden/>
          </w:rPr>
        </w:r>
        <w:r>
          <w:rPr>
            <w:noProof/>
            <w:webHidden/>
          </w:rPr>
          <w:fldChar w:fldCharType="separate"/>
        </w:r>
        <w:r w:rsidR="00383531">
          <w:rPr>
            <w:noProof/>
            <w:webHidden/>
          </w:rPr>
          <w:t>13</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73" w:history="1">
        <w:r w:rsidR="00217320" w:rsidRPr="00C226C4">
          <w:rPr>
            <w:rStyle w:val="-"/>
            <w:noProof/>
          </w:rPr>
          <w:t>Εικόνα 11. Οθόνη Επιβεβαίωσης Οριστικοποίησης Αναφοράς</w:t>
        </w:r>
        <w:r w:rsidR="00217320">
          <w:rPr>
            <w:noProof/>
            <w:webHidden/>
          </w:rPr>
          <w:tab/>
        </w:r>
        <w:r>
          <w:rPr>
            <w:noProof/>
            <w:webHidden/>
          </w:rPr>
          <w:fldChar w:fldCharType="begin"/>
        </w:r>
        <w:r w:rsidR="00217320">
          <w:rPr>
            <w:noProof/>
            <w:webHidden/>
          </w:rPr>
          <w:instrText xml:space="preserve"> PAGEREF _Toc62555473 \h </w:instrText>
        </w:r>
        <w:r>
          <w:rPr>
            <w:noProof/>
            <w:webHidden/>
          </w:rPr>
        </w:r>
        <w:r>
          <w:rPr>
            <w:noProof/>
            <w:webHidden/>
          </w:rPr>
          <w:fldChar w:fldCharType="separate"/>
        </w:r>
        <w:r w:rsidR="00383531">
          <w:rPr>
            <w:noProof/>
            <w:webHidden/>
          </w:rPr>
          <w:t>13</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74" w:history="1">
        <w:r w:rsidR="00217320" w:rsidRPr="00C226C4">
          <w:rPr>
            <w:rStyle w:val="-"/>
            <w:noProof/>
          </w:rPr>
          <w:t>Εικόνα 12. Παρουσίαση Οριστικοποιημένης Υποβολής</w:t>
        </w:r>
        <w:r w:rsidR="00217320">
          <w:rPr>
            <w:noProof/>
            <w:webHidden/>
          </w:rPr>
          <w:tab/>
        </w:r>
        <w:r>
          <w:rPr>
            <w:noProof/>
            <w:webHidden/>
          </w:rPr>
          <w:fldChar w:fldCharType="begin"/>
        </w:r>
        <w:r w:rsidR="00217320">
          <w:rPr>
            <w:noProof/>
            <w:webHidden/>
          </w:rPr>
          <w:instrText xml:space="preserve"> PAGEREF _Toc62555474 \h </w:instrText>
        </w:r>
        <w:r>
          <w:rPr>
            <w:noProof/>
            <w:webHidden/>
          </w:rPr>
        </w:r>
        <w:r>
          <w:rPr>
            <w:noProof/>
            <w:webHidden/>
          </w:rPr>
          <w:fldChar w:fldCharType="separate"/>
        </w:r>
        <w:r w:rsidR="00383531">
          <w:rPr>
            <w:noProof/>
            <w:webHidden/>
          </w:rPr>
          <w:t>14</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75" w:history="1">
        <w:r w:rsidR="00217320" w:rsidRPr="00C226C4">
          <w:rPr>
            <w:rStyle w:val="-"/>
            <w:noProof/>
          </w:rPr>
          <w:t>Εικόνα 13. Παρουσίαση Οριστικής Υποβολής που αποστάλθηκε στο κεντρικό αποθετήριο της ΕΕ</w:t>
        </w:r>
        <w:r w:rsidR="00217320">
          <w:rPr>
            <w:noProof/>
            <w:webHidden/>
          </w:rPr>
          <w:tab/>
        </w:r>
        <w:r>
          <w:rPr>
            <w:noProof/>
            <w:webHidden/>
          </w:rPr>
          <w:fldChar w:fldCharType="begin"/>
        </w:r>
        <w:r w:rsidR="00217320">
          <w:rPr>
            <w:noProof/>
            <w:webHidden/>
          </w:rPr>
          <w:instrText xml:space="preserve"> PAGEREF _Toc62555475 \h </w:instrText>
        </w:r>
        <w:r>
          <w:rPr>
            <w:noProof/>
            <w:webHidden/>
          </w:rPr>
        </w:r>
        <w:r>
          <w:rPr>
            <w:noProof/>
            <w:webHidden/>
          </w:rPr>
          <w:fldChar w:fldCharType="separate"/>
        </w:r>
        <w:r w:rsidR="00383531">
          <w:rPr>
            <w:noProof/>
            <w:webHidden/>
          </w:rPr>
          <w:t>14</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76" w:history="1">
        <w:r w:rsidR="00217320" w:rsidRPr="00C226C4">
          <w:rPr>
            <w:rStyle w:val="-"/>
            <w:noProof/>
          </w:rPr>
          <w:t>Εικόνα 14. Κύκλος Ζωής Υποβολής Αναφοράς DAC6</w:t>
        </w:r>
        <w:r w:rsidR="00217320">
          <w:rPr>
            <w:noProof/>
            <w:webHidden/>
          </w:rPr>
          <w:tab/>
        </w:r>
        <w:r>
          <w:rPr>
            <w:noProof/>
            <w:webHidden/>
          </w:rPr>
          <w:fldChar w:fldCharType="begin"/>
        </w:r>
        <w:r w:rsidR="00217320">
          <w:rPr>
            <w:noProof/>
            <w:webHidden/>
          </w:rPr>
          <w:instrText xml:space="preserve"> PAGEREF _Toc62555476 \h </w:instrText>
        </w:r>
        <w:r>
          <w:rPr>
            <w:noProof/>
            <w:webHidden/>
          </w:rPr>
        </w:r>
        <w:r>
          <w:rPr>
            <w:noProof/>
            <w:webHidden/>
          </w:rPr>
          <w:fldChar w:fldCharType="separate"/>
        </w:r>
        <w:r w:rsidR="00383531">
          <w:rPr>
            <w:noProof/>
            <w:webHidden/>
          </w:rPr>
          <w:t>15</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77" w:history="1">
        <w:r w:rsidR="00217320" w:rsidRPr="00C226C4">
          <w:rPr>
            <w:rStyle w:val="-"/>
            <w:noProof/>
          </w:rPr>
          <w:t>Εικόνα 15. Διεπαφή εργαλείου</w:t>
        </w:r>
        <w:r w:rsidR="00217320">
          <w:rPr>
            <w:noProof/>
            <w:webHidden/>
          </w:rPr>
          <w:tab/>
        </w:r>
        <w:r>
          <w:rPr>
            <w:noProof/>
            <w:webHidden/>
          </w:rPr>
          <w:fldChar w:fldCharType="begin"/>
        </w:r>
        <w:r w:rsidR="00217320">
          <w:rPr>
            <w:noProof/>
            <w:webHidden/>
          </w:rPr>
          <w:instrText xml:space="preserve"> PAGEREF _Toc62555477 \h </w:instrText>
        </w:r>
        <w:r>
          <w:rPr>
            <w:noProof/>
            <w:webHidden/>
          </w:rPr>
        </w:r>
        <w:r>
          <w:rPr>
            <w:noProof/>
            <w:webHidden/>
          </w:rPr>
          <w:fldChar w:fldCharType="separate"/>
        </w:r>
        <w:r w:rsidR="00383531">
          <w:rPr>
            <w:noProof/>
            <w:webHidden/>
          </w:rPr>
          <w:t>17</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78" w:history="1">
        <w:r w:rsidR="00217320" w:rsidRPr="00C226C4">
          <w:rPr>
            <w:rStyle w:val="-"/>
            <w:noProof/>
          </w:rPr>
          <w:t>Εικόνα 16. Δείγμα υποχρεωτικού πεδίου</w:t>
        </w:r>
        <w:r w:rsidR="00217320">
          <w:rPr>
            <w:noProof/>
            <w:webHidden/>
          </w:rPr>
          <w:tab/>
        </w:r>
        <w:r>
          <w:rPr>
            <w:noProof/>
            <w:webHidden/>
          </w:rPr>
          <w:fldChar w:fldCharType="begin"/>
        </w:r>
        <w:r w:rsidR="00217320">
          <w:rPr>
            <w:noProof/>
            <w:webHidden/>
          </w:rPr>
          <w:instrText xml:space="preserve"> PAGEREF _Toc62555478 \h </w:instrText>
        </w:r>
        <w:r>
          <w:rPr>
            <w:noProof/>
            <w:webHidden/>
          </w:rPr>
        </w:r>
        <w:r>
          <w:rPr>
            <w:noProof/>
            <w:webHidden/>
          </w:rPr>
          <w:fldChar w:fldCharType="separate"/>
        </w:r>
        <w:r w:rsidR="00383531">
          <w:rPr>
            <w:noProof/>
            <w:webHidden/>
          </w:rPr>
          <w:t>17</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79" w:history="1">
        <w:r w:rsidR="00217320" w:rsidRPr="00C226C4">
          <w:rPr>
            <w:rStyle w:val="-"/>
            <w:noProof/>
          </w:rPr>
          <w:t>Εικόνα 17. Δείγμα λίστας τιμών</w:t>
        </w:r>
        <w:r w:rsidR="00217320">
          <w:rPr>
            <w:noProof/>
            <w:webHidden/>
          </w:rPr>
          <w:tab/>
        </w:r>
        <w:r>
          <w:rPr>
            <w:noProof/>
            <w:webHidden/>
          </w:rPr>
          <w:fldChar w:fldCharType="begin"/>
        </w:r>
        <w:r w:rsidR="00217320">
          <w:rPr>
            <w:noProof/>
            <w:webHidden/>
          </w:rPr>
          <w:instrText xml:space="preserve"> PAGEREF _Toc62555479 \h </w:instrText>
        </w:r>
        <w:r>
          <w:rPr>
            <w:noProof/>
            <w:webHidden/>
          </w:rPr>
        </w:r>
        <w:r>
          <w:rPr>
            <w:noProof/>
            <w:webHidden/>
          </w:rPr>
          <w:fldChar w:fldCharType="separate"/>
        </w:r>
        <w:r w:rsidR="00383531">
          <w:rPr>
            <w:noProof/>
            <w:webHidden/>
          </w:rPr>
          <w:t>18</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80" w:history="1">
        <w:r w:rsidR="00217320" w:rsidRPr="00C226C4">
          <w:rPr>
            <w:rStyle w:val="-"/>
            <w:noProof/>
          </w:rPr>
          <w:t>Εικόνα 18. Δείγμα πολλαπλών επιλογών</w:t>
        </w:r>
        <w:r w:rsidR="00217320">
          <w:rPr>
            <w:noProof/>
            <w:webHidden/>
          </w:rPr>
          <w:tab/>
        </w:r>
        <w:r>
          <w:rPr>
            <w:noProof/>
            <w:webHidden/>
          </w:rPr>
          <w:fldChar w:fldCharType="begin"/>
        </w:r>
        <w:r w:rsidR="00217320">
          <w:rPr>
            <w:noProof/>
            <w:webHidden/>
          </w:rPr>
          <w:instrText xml:space="preserve"> PAGEREF _Toc62555480 \h </w:instrText>
        </w:r>
        <w:r>
          <w:rPr>
            <w:noProof/>
            <w:webHidden/>
          </w:rPr>
        </w:r>
        <w:r>
          <w:rPr>
            <w:noProof/>
            <w:webHidden/>
          </w:rPr>
          <w:fldChar w:fldCharType="separate"/>
        </w:r>
        <w:r w:rsidR="00383531">
          <w:rPr>
            <w:noProof/>
            <w:webHidden/>
          </w:rPr>
          <w:t>18</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81" w:history="1">
        <w:r w:rsidR="00217320" w:rsidRPr="00C226C4">
          <w:rPr>
            <w:rStyle w:val="-"/>
            <w:noProof/>
          </w:rPr>
          <w:t>Εικόνα 19. Δείγμα καταλόγου πολλαπλών επιλογών</w:t>
        </w:r>
        <w:r w:rsidR="00217320">
          <w:rPr>
            <w:noProof/>
            <w:webHidden/>
          </w:rPr>
          <w:tab/>
        </w:r>
        <w:r>
          <w:rPr>
            <w:noProof/>
            <w:webHidden/>
          </w:rPr>
          <w:fldChar w:fldCharType="begin"/>
        </w:r>
        <w:r w:rsidR="00217320">
          <w:rPr>
            <w:noProof/>
            <w:webHidden/>
          </w:rPr>
          <w:instrText xml:space="preserve"> PAGEREF _Toc62555481 \h </w:instrText>
        </w:r>
        <w:r>
          <w:rPr>
            <w:noProof/>
            <w:webHidden/>
          </w:rPr>
        </w:r>
        <w:r>
          <w:rPr>
            <w:noProof/>
            <w:webHidden/>
          </w:rPr>
          <w:fldChar w:fldCharType="separate"/>
        </w:r>
        <w:r w:rsidR="00383531">
          <w:rPr>
            <w:noProof/>
            <w:webHidden/>
          </w:rPr>
          <w:t>18</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82" w:history="1">
        <w:r w:rsidR="00217320" w:rsidRPr="00C226C4">
          <w:rPr>
            <w:rStyle w:val="-"/>
            <w:noProof/>
          </w:rPr>
          <w:t>Εικόνα 20. Δείγμα επαναλαμβανόμενου στοιχείου</w:t>
        </w:r>
        <w:r w:rsidR="00217320">
          <w:rPr>
            <w:noProof/>
            <w:webHidden/>
          </w:rPr>
          <w:tab/>
        </w:r>
        <w:r>
          <w:rPr>
            <w:noProof/>
            <w:webHidden/>
          </w:rPr>
          <w:fldChar w:fldCharType="begin"/>
        </w:r>
        <w:r w:rsidR="00217320">
          <w:rPr>
            <w:noProof/>
            <w:webHidden/>
          </w:rPr>
          <w:instrText xml:space="preserve"> PAGEREF _Toc62555482 \h </w:instrText>
        </w:r>
        <w:r>
          <w:rPr>
            <w:noProof/>
            <w:webHidden/>
          </w:rPr>
        </w:r>
        <w:r>
          <w:rPr>
            <w:noProof/>
            <w:webHidden/>
          </w:rPr>
          <w:fldChar w:fldCharType="separate"/>
        </w:r>
        <w:r w:rsidR="00383531">
          <w:rPr>
            <w:noProof/>
            <w:webHidden/>
          </w:rPr>
          <w:t>19</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83" w:history="1">
        <w:r w:rsidR="00217320" w:rsidRPr="00C226C4">
          <w:rPr>
            <w:rStyle w:val="-"/>
            <w:noProof/>
          </w:rPr>
          <w:t>Εικόνα 21. Δείγμα διαγραφής προσθηκών</w:t>
        </w:r>
        <w:r w:rsidR="00217320">
          <w:rPr>
            <w:noProof/>
            <w:webHidden/>
          </w:rPr>
          <w:tab/>
        </w:r>
        <w:r>
          <w:rPr>
            <w:noProof/>
            <w:webHidden/>
          </w:rPr>
          <w:fldChar w:fldCharType="begin"/>
        </w:r>
        <w:r w:rsidR="00217320">
          <w:rPr>
            <w:noProof/>
            <w:webHidden/>
          </w:rPr>
          <w:instrText xml:space="preserve"> PAGEREF _Toc62555483 \h </w:instrText>
        </w:r>
        <w:r>
          <w:rPr>
            <w:noProof/>
            <w:webHidden/>
          </w:rPr>
        </w:r>
        <w:r>
          <w:rPr>
            <w:noProof/>
            <w:webHidden/>
          </w:rPr>
          <w:fldChar w:fldCharType="separate"/>
        </w:r>
        <w:r w:rsidR="00383531">
          <w:rPr>
            <w:noProof/>
            <w:webHidden/>
          </w:rPr>
          <w:t>19</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84" w:history="1">
        <w:r w:rsidR="00217320" w:rsidRPr="00C226C4">
          <w:rPr>
            <w:rStyle w:val="-"/>
            <w:noProof/>
          </w:rPr>
          <w:t>Εικόνα 22. Δείγμα πεδίου ημερομηνιών</w:t>
        </w:r>
        <w:r w:rsidR="00217320">
          <w:rPr>
            <w:noProof/>
            <w:webHidden/>
          </w:rPr>
          <w:tab/>
        </w:r>
        <w:r>
          <w:rPr>
            <w:noProof/>
            <w:webHidden/>
          </w:rPr>
          <w:fldChar w:fldCharType="begin"/>
        </w:r>
        <w:r w:rsidR="00217320">
          <w:rPr>
            <w:noProof/>
            <w:webHidden/>
          </w:rPr>
          <w:instrText xml:space="preserve"> PAGEREF _Toc62555484 \h </w:instrText>
        </w:r>
        <w:r>
          <w:rPr>
            <w:noProof/>
            <w:webHidden/>
          </w:rPr>
        </w:r>
        <w:r>
          <w:rPr>
            <w:noProof/>
            <w:webHidden/>
          </w:rPr>
          <w:fldChar w:fldCharType="separate"/>
        </w:r>
        <w:r w:rsidR="00383531">
          <w:rPr>
            <w:noProof/>
            <w:webHidden/>
          </w:rPr>
          <w:t>19</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85" w:history="1">
        <w:r w:rsidR="00217320" w:rsidRPr="00C226C4">
          <w:rPr>
            <w:rStyle w:val="-"/>
            <w:noProof/>
          </w:rPr>
          <w:t>Εικόνα 23. Κεφαλίδα</w:t>
        </w:r>
        <w:r w:rsidR="00217320">
          <w:rPr>
            <w:noProof/>
            <w:webHidden/>
          </w:rPr>
          <w:tab/>
        </w:r>
        <w:r>
          <w:rPr>
            <w:noProof/>
            <w:webHidden/>
          </w:rPr>
          <w:fldChar w:fldCharType="begin"/>
        </w:r>
        <w:r w:rsidR="00217320">
          <w:rPr>
            <w:noProof/>
            <w:webHidden/>
          </w:rPr>
          <w:instrText xml:space="preserve"> PAGEREF _Toc62555485 \h </w:instrText>
        </w:r>
        <w:r>
          <w:rPr>
            <w:noProof/>
            <w:webHidden/>
          </w:rPr>
        </w:r>
        <w:r>
          <w:rPr>
            <w:noProof/>
            <w:webHidden/>
          </w:rPr>
          <w:fldChar w:fldCharType="separate"/>
        </w:r>
        <w:r w:rsidR="00383531">
          <w:rPr>
            <w:noProof/>
            <w:webHidden/>
          </w:rPr>
          <w:t>21</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86" w:history="1">
        <w:r w:rsidR="00217320" w:rsidRPr="00C226C4">
          <w:rPr>
            <w:rStyle w:val="-"/>
            <w:noProof/>
          </w:rPr>
          <w:t>Εικόνα 24. Arrangement ID</w:t>
        </w:r>
        <w:r w:rsidR="00217320">
          <w:rPr>
            <w:noProof/>
            <w:webHidden/>
          </w:rPr>
          <w:tab/>
        </w:r>
        <w:r>
          <w:rPr>
            <w:noProof/>
            <w:webHidden/>
          </w:rPr>
          <w:fldChar w:fldCharType="begin"/>
        </w:r>
        <w:r w:rsidR="00217320">
          <w:rPr>
            <w:noProof/>
            <w:webHidden/>
          </w:rPr>
          <w:instrText xml:space="preserve"> PAGEREF _Toc62555486 \h </w:instrText>
        </w:r>
        <w:r>
          <w:rPr>
            <w:noProof/>
            <w:webHidden/>
          </w:rPr>
        </w:r>
        <w:r>
          <w:rPr>
            <w:noProof/>
            <w:webHidden/>
          </w:rPr>
          <w:fldChar w:fldCharType="separate"/>
        </w:r>
        <w:r w:rsidR="00383531">
          <w:rPr>
            <w:noProof/>
            <w:webHidden/>
          </w:rPr>
          <w:t>21</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87" w:history="1">
        <w:r w:rsidR="00217320" w:rsidRPr="00C226C4">
          <w:rPr>
            <w:rStyle w:val="-"/>
            <w:noProof/>
          </w:rPr>
          <w:t xml:space="preserve">Εικόνα 25. </w:t>
        </w:r>
        <w:r w:rsidR="00217320" w:rsidRPr="00C226C4">
          <w:rPr>
            <w:rStyle w:val="-"/>
            <w:noProof/>
            <w:lang w:val="en-GB"/>
          </w:rPr>
          <w:t>Disclosure</w:t>
        </w:r>
        <w:r w:rsidR="00217320" w:rsidRPr="00C226C4">
          <w:rPr>
            <w:rStyle w:val="-"/>
            <w:noProof/>
          </w:rPr>
          <w:t xml:space="preserve"> </w:t>
        </w:r>
        <w:r w:rsidR="00217320" w:rsidRPr="00C226C4">
          <w:rPr>
            <w:rStyle w:val="-"/>
            <w:noProof/>
            <w:lang w:val="en-GB"/>
          </w:rPr>
          <w:t>ID</w:t>
        </w:r>
        <w:r w:rsidR="00217320">
          <w:rPr>
            <w:noProof/>
            <w:webHidden/>
          </w:rPr>
          <w:tab/>
        </w:r>
        <w:r>
          <w:rPr>
            <w:noProof/>
            <w:webHidden/>
          </w:rPr>
          <w:fldChar w:fldCharType="begin"/>
        </w:r>
        <w:r w:rsidR="00217320">
          <w:rPr>
            <w:noProof/>
            <w:webHidden/>
          </w:rPr>
          <w:instrText xml:space="preserve"> PAGEREF _Toc62555487 \h </w:instrText>
        </w:r>
        <w:r>
          <w:rPr>
            <w:noProof/>
            <w:webHidden/>
          </w:rPr>
        </w:r>
        <w:r>
          <w:rPr>
            <w:noProof/>
            <w:webHidden/>
          </w:rPr>
          <w:fldChar w:fldCharType="separate"/>
        </w:r>
        <w:r w:rsidR="00383531">
          <w:rPr>
            <w:noProof/>
            <w:webHidden/>
          </w:rPr>
          <w:t>22</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88" w:history="1">
        <w:r w:rsidR="00217320" w:rsidRPr="00C226C4">
          <w:rPr>
            <w:rStyle w:val="-"/>
            <w:noProof/>
          </w:rPr>
          <w:t>Εικόνα 26. Πεδία «</w:t>
        </w:r>
        <w:r w:rsidR="00217320" w:rsidRPr="00C226C4">
          <w:rPr>
            <w:rStyle w:val="-"/>
            <w:noProof/>
            <w:lang w:val="en-GB"/>
          </w:rPr>
          <w:t>Liabil</w:t>
        </w:r>
        <w:r w:rsidR="00217320" w:rsidRPr="00C226C4">
          <w:rPr>
            <w:rStyle w:val="-"/>
            <w:noProof/>
          </w:rPr>
          <w:t>i</w:t>
        </w:r>
        <w:r w:rsidR="00217320" w:rsidRPr="00C226C4">
          <w:rPr>
            <w:rStyle w:val="-"/>
            <w:noProof/>
            <w:lang w:val="en-GB"/>
          </w:rPr>
          <w:t>ty</w:t>
        </w:r>
        <w:r w:rsidR="00217320" w:rsidRPr="00C226C4">
          <w:rPr>
            <w:rStyle w:val="-"/>
            <w:noProof/>
          </w:rPr>
          <w:t>» / «</w:t>
        </w:r>
        <w:r w:rsidR="00217320" w:rsidRPr="00C226C4">
          <w:rPr>
            <w:rStyle w:val="-"/>
            <w:noProof/>
            <w:lang w:val="en-GB"/>
          </w:rPr>
          <w:t>Capacity</w:t>
        </w:r>
        <w:r w:rsidR="00217320" w:rsidRPr="00C226C4">
          <w:rPr>
            <w:rStyle w:val="-"/>
            <w:noProof/>
          </w:rPr>
          <w:t>»</w:t>
        </w:r>
        <w:r w:rsidR="00217320">
          <w:rPr>
            <w:noProof/>
            <w:webHidden/>
          </w:rPr>
          <w:tab/>
        </w:r>
        <w:r>
          <w:rPr>
            <w:noProof/>
            <w:webHidden/>
          </w:rPr>
          <w:fldChar w:fldCharType="begin"/>
        </w:r>
        <w:r w:rsidR="00217320">
          <w:rPr>
            <w:noProof/>
            <w:webHidden/>
          </w:rPr>
          <w:instrText xml:space="preserve"> PAGEREF _Toc62555488 \h </w:instrText>
        </w:r>
        <w:r>
          <w:rPr>
            <w:noProof/>
            <w:webHidden/>
          </w:rPr>
        </w:r>
        <w:r>
          <w:rPr>
            <w:noProof/>
            <w:webHidden/>
          </w:rPr>
          <w:fldChar w:fldCharType="separate"/>
        </w:r>
        <w:r w:rsidR="00383531">
          <w:rPr>
            <w:noProof/>
            <w:webHidden/>
          </w:rPr>
          <w:t>25</w:t>
        </w:r>
        <w:r>
          <w:rPr>
            <w:noProof/>
            <w:webHidden/>
          </w:rPr>
          <w:fldChar w:fldCharType="end"/>
        </w:r>
      </w:hyperlink>
    </w:p>
    <w:p w:rsidR="00217320" w:rsidRDefault="004D6E3F">
      <w:pPr>
        <w:pStyle w:val="ac"/>
        <w:tabs>
          <w:tab w:val="right" w:leader="dot" w:pos="8296"/>
        </w:tabs>
        <w:rPr>
          <w:rFonts w:asciiTheme="minorHAnsi" w:eastAsiaTheme="minorEastAsia" w:hAnsiTheme="minorHAnsi"/>
          <w:noProof/>
          <w:color w:val="auto"/>
          <w:lang w:eastAsia="el-GR"/>
        </w:rPr>
      </w:pPr>
      <w:hyperlink w:anchor="_Toc62555489" w:history="1">
        <w:r w:rsidR="00217320" w:rsidRPr="00C226C4">
          <w:rPr>
            <w:rStyle w:val="-"/>
            <w:noProof/>
          </w:rPr>
          <w:t>Εικόνα 27. List Of Associated Enterprises</w:t>
        </w:r>
        <w:r w:rsidR="00217320">
          <w:rPr>
            <w:noProof/>
            <w:webHidden/>
          </w:rPr>
          <w:tab/>
        </w:r>
        <w:r>
          <w:rPr>
            <w:noProof/>
            <w:webHidden/>
          </w:rPr>
          <w:fldChar w:fldCharType="begin"/>
        </w:r>
        <w:r w:rsidR="00217320">
          <w:rPr>
            <w:noProof/>
            <w:webHidden/>
          </w:rPr>
          <w:instrText xml:space="preserve"> PAGEREF _Toc62555489 \h </w:instrText>
        </w:r>
        <w:r>
          <w:rPr>
            <w:noProof/>
            <w:webHidden/>
          </w:rPr>
        </w:r>
        <w:r>
          <w:rPr>
            <w:noProof/>
            <w:webHidden/>
          </w:rPr>
          <w:fldChar w:fldCharType="separate"/>
        </w:r>
        <w:r w:rsidR="00383531">
          <w:rPr>
            <w:noProof/>
            <w:webHidden/>
          </w:rPr>
          <w:t>29</w:t>
        </w:r>
        <w:r>
          <w:rPr>
            <w:noProof/>
            <w:webHidden/>
          </w:rPr>
          <w:fldChar w:fldCharType="end"/>
        </w:r>
      </w:hyperlink>
    </w:p>
    <w:p w:rsidR="00877125" w:rsidRPr="00B17820" w:rsidRDefault="004D6E3F" w:rsidP="008B55A9">
      <w:pPr>
        <w:rPr>
          <w:lang w:val="en-US"/>
        </w:rPr>
      </w:pPr>
      <w:r w:rsidRPr="00B17820">
        <w:fldChar w:fldCharType="end"/>
      </w:r>
      <w:r w:rsidR="00267D90" w:rsidRPr="00B17820">
        <w:t xml:space="preserve"> </w:t>
      </w:r>
    </w:p>
    <w:p w:rsidR="00B90D2E" w:rsidRPr="00B17820" w:rsidRDefault="00B90D2E" w:rsidP="00B90D2E">
      <w:pPr>
        <w:pageBreakBefore/>
        <w:rPr>
          <w:color w:val="0000FF"/>
          <w:sz w:val="32"/>
          <w:szCs w:val="32"/>
        </w:rPr>
      </w:pPr>
      <w:r w:rsidRPr="00B17820">
        <w:rPr>
          <w:color w:val="0000FF"/>
          <w:sz w:val="32"/>
          <w:szCs w:val="32"/>
        </w:rPr>
        <w:lastRenderedPageBreak/>
        <w:t>Περιεχόμενα Πινάκων</w:t>
      </w:r>
    </w:p>
    <w:p w:rsidR="00405EFF" w:rsidRDefault="004D6E3F">
      <w:pPr>
        <w:pStyle w:val="ac"/>
        <w:tabs>
          <w:tab w:val="right" w:leader="dot" w:pos="8296"/>
        </w:tabs>
        <w:rPr>
          <w:rFonts w:asciiTheme="minorHAnsi" w:eastAsiaTheme="minorEastAsia" w:hAnsiTheme="minorHAnsi"/>
          <w:noProof/>
          <w:color w:val="auto"/>
          <w:lang w:eastAsia="el-GR"/>
        </w:rPr>
      </w:pPr>
      <w:r w:rsidRPr="00B17820">
        <w:fldChar w:fldCharType="begin"/>
      </w:r>
      <w:r w:rsidR="00B90D2E" w:rsidRPr="00B17820">
        <w:instrText xml:space="preserve"> TOC \h \z \c "Πίνακας" </w:instrText>
      </w:r>
      <w:r w:rsidRPr="00B17820">
        <w:fldChar w:fldCharType="separate"/>
      </w:r>
      <w:hyperlink w:anchor="_Toc62560845" w:history="1">
        <w:r w:rsidR="00405EFF" w:rsidRPr="001B50D9">
          <w:rPr>
            <w:rStyle w:val="-"/>
            <w:noProof/>
          </w:rPr>
          <w:t>Πίνακας 1. Συντομογραφίες</w:t>
        </w:r>
        <w:r w:rsidR="00405EFF">
          <w:rPr>
            <w:noProof/>
            <w:webHidden/>
          </w:rPr>
          <w:tab/>
        </w:r>
        <w:r>
          <w:rPr>
            <w:noProof/>
            <w:webHidden/>
          </w:rPr>
          <w:fldChar w:fldCharType="begin"/>
        </w:r>
        <w:r w:rsidR="00405EFF">
          <w:rPr>
            <w:noProof/>
            <w:webHidden/>
          </w:rPr>
          <w:instrText xml:space="preserve"> PAGEREF _Toc62560845 \h </w:instrText>
        </w:r>
        <w:r>
          <w:rPr>
            <w:noProof/>
            <w:webHidden/>
          </w:rPr>
        </w:r>
        <w:r>
          <w:rPr>
            <w:noProof/>
            <w:webHidden/>
          </w:rPr>
          <w:fldChar w:fldCharType="separate"/>
        </w:r>
        <w:r w:rsidR="00383531">
          <w:rPr>
            <w:noProof/>
            <w:webHidden/>
          </w:rPr>
          <w:t>5</w:t>
        </w:r>
        <w:r>
          <w:rPr>
            <w:noProof/>
            <w:webHidden/>
          </w:rPr>
          <w:fldChar w:fldCharType="end"/>
        </w:r>
      </w:hyperlink>
    </w:p>
    <w:p w:rsidR="00405EFF" w:rsidRDefault="004D6E3F">
      <w:pPr>
        <w:pStyle w:val="ac"/>
        <w:tabs>
          <w:tab w:val="right" w:leader="dot" w:pos="8296"/>
        </w:tabs>
        <w:rPr>
          <w:rFonts w:asciiTheme="minorHAnsi" w:eastAsiaTheme="minorEastAsia" w:hAnsiTheme="minorHAnsi"/>
          <w:noProof/>
          <w:color w:val="auto"/>
          <w:lang w:eastAsia="el-GR"/>
        </w:rPr>
      </w:pPr>
      <w:hyperlink w:anchor="_Toc62560846" w:history="1">
        <w:r w:rsidR="00405EFF" w:rsidRPr="001B50D9">
          <w:rPr>
            <w:rStyle w:val="-"/>
            <w:noProof/>
          </w:rPr>
          <w:t>Πίνακας 2. Σχετικές Αναφορές</w:t>
        </w:r>
        <w:r w:rsidR="00405EFF">
          <w:rPr>
            <w:noProof/>
            <w:webHidden/>
          </w:rPr>
          <w:tab/>
        </w:r>
        <w:r>
          <w:rPr>
            <w:noProof/>
            <w:webHidden/>
          </w:rPr>
          <w:fldChar w:fldCharType="begin"/>
        </w:r>
        <w:r w:rsidR="00405EFF">
          <w:rPr>
            <w:noProof/>
            <w:webHidden/>
          </w:rPr>
          <w:instrText xml:space="preserve"> PAGEREF _Toc62560846 \h </w:instrText>
        </w:r>
        <w:r>
          <w:rPr>
            <w:noProof/>
            <w:webHidden/>
          </w:rPr>
        </w:r>
        <w:r>
          <w:rPr>
            <w:noProof/>
            <w:webHidden/>
          </w:rPr>
          <w:fldChar w:fldCharType="separate"/>
        </w:r>
        <w:r w:rsidR="00383531">
          <w:rPr>
            <w:noProof/>
            <w:webHidden/>
          </w:rPr>
          <w:t>5</w:t>
        </w:r>
        <w:r>
          <w:rPr>
            <w:noProof/>
            <w:webHidden/>
          </w:rPr>
          <w:fldChar w:fldCharType="end"/>
        </w:r>
      </w:hyperlink>
    </w:p>
    <w:p w:rsidR="00405EFF" w:rsidRDefault="004D6E3F">
      <w:pPr>
        <w:pStyle w:val="ac"/>
        <w:tabs>
          <w:tab w:val="right" w:leader="dot" w:pos="8296"/>
        </w:tabs>
        <w:rPr>
          <w:rFonts w:asciiTheme="minorHAnsi" w:eastAsiaTheme="minorEastAsia" w:hAnsiTheme="minorHAnsi"/>
          <w:noProof/>
          <w:color w:val="auto"/>
          <w:lang w:eastAsia="el-GR"/>
        </w:rPr>
      </w:pPr>
      <w:hyperlink w:anchor="_Toc62560847" w:history="1">
        <w:r w:rsidR="00405EFF" w:rsidRPr="001B50D9">
          <w:rPr>
            <w:rStyle w:val="-"/>
            <w:noProof/>
          </w:rPr>
          <w:t>Πίνακας 3. Αντιστοιχίσεις</w:t>
        </w:r>
        <w:r w:rsidR="00405EFF">
          <w:rPr>
            <w:noProof/>
            <w:webHidden/>
          </w:rPr>
          <w:tab/>
        </w:r>
        <w:r>
          <w:rPr>
            <w:noProof/>
            <w:webHidden/>
          </w:rPr>
          <w:fldChar w:fldCharType="begin"/>
        </w:r>
        <w:r w:rsidR="00405EFF">
          <w:rPr>
            <w:noProof/>
            <w:webHidden/>
          </w:rPr>
          <w:instrText xml:space="preserve"> PAGEREF _Toc62560847 \h </w:instrText>
        </w:r>
        <w:r>
          <w:rPr>
            <w:noProof/>
            <w:webHidden/>
          </w:rPr>
        </w:r>
        <w:r>
          <w:rPr>
            <w:noProof/>
            <w:webHidden/>
          </w:rPr>
          <w:fldChar w:fldCharType="separate"/>
        </w:r>
        <w:r w:rsidR="00383531">
          <w:rPr>
            <w:noProof/>
            <w:webHidden/>
          </w:rPr>
          <w:t>6</w:t>
        </w:r>
        <w:r>
          <w:rPr>
            <w:noProof/>
            <w:webHidden/>
          </w:rPr>
          <w:fldChar w:fldCharType="end"/>
        </w:r>
      </w:hyperlink>
    </w:p>
    <w:p w:rsidR="00405EFF" w:rsidRDefault="004D6E3F">
      <w:pPr>
        <w:pStyle w:val="ac"/>
        <w:tabs>
          <w:tab w:val="right" w:leader="dot" w:pos="8296"/>
        </w:tabs>
        <w:rPr>
          <w:rFonts w:asciiTheme="minorHAnsi" w:eastAsiaTheme="minorEastAsia" w:hAnsiTheme="minorHAnsi"/>
          <w:noProof/>
          <w:color w:val="auto"/>
          <w:lang w:eastAsia="el-GR"/>
        </w:rPr>
      </w:pPr>
      <w:hyperlink w:anchor="_Toc62560848" w:history="1">
        <w:r w:rsidR="00405EFF" w:rsidRPr="001B50D9">
          <w:rPr>
            <w:rStyle w:val="-"/>
            <w:noProof/>
          </w:rPr>
          <w:t>Πίνακας 4. Απόδοση κειμένου με λατινικούς χαρακτήρες</w:t>
        </w:r>
        <w:r w:rsidR="00405EFF">
          <w:rPr>
            <w:noProof/>
            <w:webHidden/>
          </w:rPr>
          <w:tab/>
        </w:r>
        <w:r>
          <w:rPr>
            <w:noProof/>
            <w:webHidden/>
          </w:rPr>
          <w:fldChar w:fldCharType="begin"/>
        </w:r>
        <w:r w:rsidR="00405EFF">
          <w:rPr>
            <w:noProof/>
            <w:webHidden/>
          </w:rPr>
          <w:instrText xml:space="preserve"> PAGEREF _Toc62560848 \h </w:instrText>
        </w:r>
        <w:r>
          <w:rPr>
            <w:noProof/>
            <w:webHidden/>
          </w:rPr>
        </w:r>
        <w:r>
          <w:rPr>
            <w:noProof/>
            <w:webHidden/>
          </w:rPr>
          <w:fldChar w:fldCharType="separate"/>
        </w:r>
        <w:r w:rsidR="00383531">
          <w:rPr>
            <w:noProof/>
            <w:webHidden/>
          </w:rPr>
          <w:t>20</w:t>
        </w:r>
        <w:r>
          <w:rPr>
            <w:noProof/>
            <w:webHidden/>
          </w:rPr>
          <w:fldChar w:fldCharType="end"/>
        </w:r>
      </w:hyperlink>
    </w:p>
    <w:p w:rsidR="00405EFF" w:rsidRDefault="004D6E3F">
      <w:pPr>
        <w:pStyle w:val="ac"/>
        <w:tabs>
          <w:tab w:val="right" w:leader="dot" w:pos="8296"/>
        </w:tabs>
        <w:rPr>
          <w:rFonts w:asciiTheme="minorHAnsi" w:eastAsiaTheme="minorEastAsia" w:hAnsiTheme="minorHAnsi"/>
          <w:noProof/>
          <w:color w:val="auto"/>
          <w:lang w:eastAsia="el-GR"/>
        </w:rPr>
      </w:pPr>
      <w:hyperlink w:anchor="_Toc62560849" w:history="1">
        <w:r w:rsidR="00405EFF" w:rsidRPr="001B50D9">
          <w:rPr>
            <w:rStyle w:val="-"/>
            <w:noProof/>
          </w:rPr>
          <w:t>Πίνακας 5. Συμπλήρωση στοιχείων κεφαλίδας</w:t>
        </w:r>
        <w:r w:rsidR="00405EFF">
          <w:rPr>
            <w:noProof/>
            <w:webHidden/>
          </w:rPr>
          <w:tab/>
        </w:r>
        <w:r>
          <w:rPr>
            <w:noProof/>
            <w:webHidden/>
          </w:rPr>
          <w:fldChar w:fldCharType="begin"/>
        </w:r>
        <w:r w:rsidR="00405EFF">
          <w:rPr>
            <w:noProof/>
            <w:webHidden/>
          </w:rPr>
          <w:instrText xml:space="preserve"> PAGEREF _Toc62560849 \h </w:instrText>
        </w:r>
        <w:r>
          <w:rPr>
            <w:noProof/>
            <w:webHidden/>
          </w:rPr>
        </w:r>
        <w:r>
          <w:rPr>
            <w:noProof/>
            <w:webHidden/>
          </w:rPr>
          <w:fldChar w:fldCharType="separate"/>
        </w:r>
        <w:r w:rsidR="00383531">
          <w:rPr>
            <w:noProof/>
            <w:webHidden/>
          </w:rPr>
          <w:t>23</w:t>
        </w:r>
        <w:r>
          <w:rPr>
            <w:noProof/>
            <w:webHidden/>
          </w:rPr>
          <w:fldChar w:fldCharType="end"/>
        </w:r>
      </w:hyperlink>
    </w:p>
    <w:p w:rsidR="00405EFF" w:rsidRDefault="004D6E3F">
      <w:pPr>
        <w:pStyle w:val="ac"/>
        <w:tabs>
          <w:tab w:val="right" w:leader="dot" w:pos="8296"/>
        </w:tabs>
        <w:rPr>
          <w:rFonts w:asciiTheme="minorHAnsi" w:eastAsiaTheme="minorEastAsia" w:hAnsiTheme="minorHAnsi"/>
          <w:noProof/>
          <w:color w:val="auto"/>
          <w:lang w:eastAsia="el-GR"/>
        </w:rPr>
      </w:pPr>
      <w:hyperlink w:anchor="_Toc62560850" w:history="1">
        <w:r w:rsidR="00405EFF" w:rsidRPr="001B50D9">
          <w:rPr>
            <w:rStyle w:val="-"/>
            <w:noProof/>
          </w:rPr>
          <w:t xml:space="preserve">Πίνακας 6. </w:t>
        </w:r>
        <w:r w:rsidR="00405EFF" w:rsidRPr="00F970E7">
          <w:rPr>
            <w:rStyle w:val="-"/>
            <w:noProof/>
          </w:rPr>
          <w:t>Τιμές πεδίου «</w:t>
        </w:r>
        <w:r w:rsidR="00405EFF" w:rsidRPr="00F970E7">
          <w:rPr>
            <w:rStyle w:val="-"/>
            <w:noProof/>
            <w:lang w:val="en-GB"/>
          </w:rPr>
          <w:t>Nexus</w:t>
        </w:r>
        <w:r w:rsidR="00405EFF" w:rsidRPr="00F970E7">
          <w:rPr>
            <w:rStyle w:val="-"/>
            <w:noProof/>
          </w:rPr>
          <w:t>» (</w:t>
        </w:r>
        <w:r w:rsidR="00405EFF" w:rsidRPr="00F970E7">
          <w:rPr>
            <w:rStyle w:val="-"/>
            <w:noProof/>
            <w:lang w:val="en-GB"/>
          </w:rPr>
          <w:t>i</w:t>
        </w:r>
        <w:r w:rsidR="00405EFF" w:rsidRPr="00F970E7">
          <w:rPr>
            <w:rStyle w:val="-"/>
            <w:noProof/>
          </w:rPr>
          <w:t>)</w:t>
        </w:r>
        <w:r w:rsidR="00405EFF">
          <w:rPr>
            <w:noProof/>
            <w:webHidden/>
          </w:rPr>
          <w:tab/>
        </w:r>
        <w:r>
          <w:rPr>
            <w:noProof/>
            <w:webHidden/>
          </w:rPr>
          <w:fldChar w:fldCharType="begin"/>
        </w:r>
        <w:r w:rsidR="00405EFF">
          <w:rPr>
            <w:noProof/>
            <w:webHidden/>
          </w:rPr>
          <w:instrText xml:space="preserve"> PAGEREF _Toc62560850 \h </w:instrText>
        </w:r>
        <w:r>
          <w:rPr>
            <w:noProof/>
            <w:webHidden/>
          </w:rPr>
        </w:r>
        <w:r>
          <w:rPr>
            <w:noProof/>
            <w:webHidden/>
          </w:rPr>
          <w:fldChar w:fldCharType="separate"/>
        </w:r>
        <w:r w:rsidR="00383531">
          <w:rPr>
            <w:noProof/>
            <w:webHidden/>
          </w:rPr>
          <w:t>26</w:t>
        </w:r>
        <w:r>
          <w:rPr>
            <w:noProof/>
            <w:webHidden/>
          </w:rPr>
          <w:fldChar w:fldCharType="end"/>
        </w:r>
      </w:hyperlink>
    </w:p>
    <w:p w:rsidR="00405EFF" w:rsidRDefault="004D6E3F">
      <w:pPr>
        <w:pStyle w:val="ac"/>
        <w:tabs>
          <w:tab w:val="right" w:leader="dot" w:pos="8296"/>
        </w:tabs>
        <w:rPr>
          <w:rFonts w:asciiTheme="minorHAnsi" w:eastAsiaTheme="minorEastAsia" w:hAnsiTheme="minorHAnsi"/>
          <w:noProof/>
          <w:color w:val="auto"/>
          <w:lang w:eastAsia="el-GR"/>
        </w:rPr>
      </w:pPr>
      <w:hyperlink w:anchor="_Toc62560851" w:history="1">
        <w:r w:rsidR="00405EFF" w:rsidRPr="001B50D9">
          <w:rPr>
            <w:rStyle w:val="-"/>
            <w:noProof/>
          </w:rPr>
          <w:t xml:space="preserve">Πίνακας 7. </w:t>
        </w:r>
        <w:r w:rsidR="00405EFF" w:rsidRPr="00F970E7">
          <w:rPr>
            <w:rStyle w:val="-"/>
            <w:noProof/>
          </w:rPr>
          <w:t>Τιμές πεδίου «Nexus» (ii)</w:t>
        </w:r>
        <w:r w:rsidR="00405EFF">
          <w:rPr>
            <w:noProof/>
            <w:webHidden/>
          </w:rPr>
          <w:tab/>
        </w:r>
        <w:r>
          <w:rPr>
            <w:noProof/>
            <w:webHidden/>
          </w:rPr>
          <w:fldChar w:fldCharType="begin"/>
        </w:r>
        <w:r w:rsidR="00405EFF">
          <w:rPr>
            <w:noProof/>
            <w:webHidden/>
          </w:rPr>
          <w:instrText xml:space="preserve"> PAGEREF _Toc62560851 \h </w:instrText>
        </w:r>
        <w:r>
          <w:rPr>
            <w:noProof/>
            <w:webHidden/>
          </w:rPr>
        </w:r>
        <w:r>
          <w:rPr>
            <w:noProof/>
            <w:webHidden/>
          </w:rPr>
          <w:fldChar w:fldCharType="separate"/>
        </w:r>
        <w:r w:rsidR="00383531">
          <w:rPr>
            <w:noProof/>
            <w:webHidden/>
          </w:rPr>
          <w:t>27</w:t>
        </w:r>
        <w:r>
          <w:rPr>
            <w:noProof/>
            <w:webHidden/>
          </w:rPr>
          <w:fldChar w:fldCharType="end"/>
        </w:r>
      </w:hyperlink>
    </w:p>
    <w:p w:rsidR="00405EFF" w:rsidRDefault="004D6E3F">
      <w:pPr>
        <w:pStyle w:val="ac"/>
        <w:tabs>
          <w:tab w:val="right" w:leader="dot" w:pos="8296"/>
        </w:tabs>
        <w:rPr>
          <w:rFonts w:asciiTheme="minorHAnsi" w:eastAsiaTheme="minorEastAsia" w:hAnsiTheme="minorHAnsi"/>
          <w:noProof/>
          <w:color w:val="auto"/>
          <w:lang w:eastAsia="el-GR"/>
        </w:rPr>
      </w:pPr>
      <w:hyperlink w:anchor="_Toc62560852" w:history="1">
        <w:r w:rsidR="00405EFF" w:rsidRPr="001B50D9">
          <w:rPr>
            <w:rStyle w:val="-"/>
            <w:noProof/>
            <w:lang w:val="en-GB"/>
          </w:rPr>
          <w:t>Πίνακας 8.</w:t>
        </w:r>
        <w:r w:rsidR="00405EFF" w:rsidRPr="001B50D9">
          <w:rPr>
            <w:rStyle w:val="-"/>
            <w:noProof/>
          </w:rPr>
          <w:t xml:space="preserve"> </w:t>
        </w:r>
        <w:r w:rsidR="00405EFF" w:rsidRPr="001B50D9">
          <w:rPr>
            <w:rStyle w:val="-"/>
            <w:noProof/>
            <w:lang w:val="en-GB"/>
          </w:rPr>
          <w:t xml:space="preserve">Τιμές πεδίου </w:t>
        </w:r>
        <w:r w:rsidR="00405EFF" w:rsidRPr="001B50D9">
          <w:rPr>
            <w:rStyle w:val="-"/>
            <w:noProof/>
          </w:rPr>
          <w:t>«</w:t>
        </w:r>
        <w:r w:rsidR="00405EFF" w:rsidRPr="001B50D9">
          <w:rPr>
            <w:rStyle w:val="-"/>
            <w:noProof/>
            <w:lang w:val="en-GB"/>
          </w:rPr>
          <w:t>Capacity</w:t>
        </w:r>
        <w:r w:rsidR="00405EFF" w:rsidRPr="001B50D9">
          <w:rPr>
            <w:rStyle w:val="-"/>
            <w:noProof/>
          </w:rPr>
          <w:t>»</w:t>
        </w:r>
        <w:r w:rsidR="00405EFF" w:rsidRPr="001B50D9">
          <w:rPr>
            <w:rStyle w:val="-"/>
            <w:noProof/>
            <w:lang w:val="en-GB"/>
          </w:rPr>
          <w:t xml:space="preserve"> (i)</w:t>
        </w:r>
        <w:r w:rsidR="00405EFF">
          <w:rPr>
            <w:noProof/>
            <w:webHidden/>
          </w:rPr>
          <w:tab/>
        </w:r>
        <w:r>
          <w:rPr>
            <w:noProof/>
            <w:webHidden/>
          </w:rPr>
          <w:fldChar w:fldCharType="begin"/>
        </w:r>
        <w:r w:rsidR="00405EFF">
          <w:rPr>
            <w:noProof/>
            <w:webHidden/>
          </w:rPr>
          <w:instrText xml:space="preserve"> PAGEREF _Toc62560852 \h </w:instrText>
        </w:r>
        <w:r>
          <w:rPr>
            <w:noProof/>
            <w:webHidden/>
          </w:rPr>
        </w:r>
        <w:r>
          <w:rPr>
            <w:noProof/>
            <w:webHidden/>
          </w:rPr>
          <w:fldChar w:fldCharType="separate"/>
        </w:r>
        <w:r w:rsidR="00383531">
          <w:rPr>
            <w:noProof/>
            <w:webHidden/>
          </w:rPr>
          <w:t>27</w:t>
        </w:r>
        <w:r>
          <w:rPr>
            <w:noProof/>
            <w:webHidden/>
          </w:rPr>
          <w:fldChar w:fldCharType="end"/>
        </w:r>
      </w:hyperlink>
    </w:p>
    <w:p w:rsidR="00405EFF" w:rsidRDefault="004D6E3F">
      <w:pPr>
        <w:pStyle w:val="ac"/>
        <w:tabs>
          <w:tab w:val="right" w:leader="dot" w:pos="8296"/>
        </w:tabs>
        <w:rPr>
          <w:rFonts w:asciiTheme="minorHAnsi" w:eastAsiaTheme="minorEastAsia" w:hAnsiTheme="minorHAnsi"/>
          <w:noProof/>
          <w:color w:val="auto"/>
          <w:lang w:eastAsia="el-GR"/>
        </w:rPr>
      </w:pPr>
      <w:hyperlink w:anchor="_Toc62560853" w:history="1">
        <w:r w:rsidR="00405EFF" w:rsidRPr="001B50D9">
          <w:rPr>
            <w:rStyle w:val="-"/>
            <w:noProof/>
          </w:rPr>
          <w:t>Πίνακας 9. Τιμές πεδίου «</w:t>
        </w:r>
        <w:r w:rsidR="00405EFF" w:rsidRPr="001B50D9">
          <w:rPr>
            <w:rStyle w:val="-"/>
            <w:noProof/>
            <w:lang w:val="en-GB"/>
          </w:rPr>
          <w:t>Capacity</w:t>
        </w:r>
        <w:r w:rsidR="00405EFF" w:rsidRPr="001B50D9">
          <w:rPr>
            <w:rStyle w:val="-"/>
            <w:noProof/>
          </w:rPr>
          <w:t>» (</w:t>
        </w:r>
        <w:r w:rsidR="00405EFF" w:rsidRPr="001B50D9">
          <w:rPr>
            <w:rStyle w:val="-"/>
            <w:noProof/>
            <w:lang w:val="en-GB"/>
          </w:rPr>
          <w:t>ii</w:t>
        </w:r>
        <w:r w:rsidR="00405EFF" w:rsidRPr="001B50D9">
          <w:rPr>
            <w:rStyle w:val="-"/>
            <w:noProof/>
          </w:rPr>
          <w:t>)</w:t>
        </w:r>
        <w:r w:rsidR="00405EFF">
          <w:rPr>
            <w:noProof/>
            <w:webHidden/>
          </w:rPr>
          <w:tab/>
        </w:r>
        <w:r>
          <w:rPr>
            <w:noProof/>
            <w:webHidden/>
          </w:rPr>
          <w:fldChar w:fldCharType="begin"/>
        </w:r>
        <w:r w:rsidR="00405EFF">
          <w:rPr>
            <w:noProof/>
            <w:webHidden/>
          </w:rPr>
          <w:instrText xml:space="preserve"> PAGEREF _Toc62560853 \h </w:instrText>
        </w:r>
        <w:r>
          <w:rPr>
            <w:noProof/>
            <w:webHidden/>
          </w:rPr>
        </w:r>
        <w:r>
          <w:rPr>
            <w:noProof/>
            <w:webHidden/>
          </w:rPr>
          <w:fldChar w:fldCharType="separate"/>
        </w:r>
        <w:r w:rsidR="00383531">
          <w:rPr>
            <w:noProof/>
            <w:webHidden/>
          </w:rPr>
          <w:t>28</w:t>
        </w:r>
        <w:r>
          <w:rPr>
            <w:noProof/>
            <w:webHidden/>
          </w:rPr>
          <w:fldChar w:fldCharType="end"/>
        </w:r>
      </w:hyperlink>
    </w:p>
    <w:p w:rsidR="00405EFF" w:rsidRDefault="004D6E3F">
      <w:pPr>
        <w:pStyle w:val="ac"/>
        <w:tabs>
          <w:tab w:val="right" w:leader="dot" w:pos="8296"/>
        </w:tabs>
        <w:rPr>
          <w:rFonts w:asciiTheme="minorHAnsi" w:eastAsiaTheme="minorEastAsia" w:hAnsiTheme="minorHAnsi"/>
          <w:noProof/>
          <w:color w:val="auto"/>
          <w:lang w:eastAsia="el-GR"/>
        </w:rPr>
      </w:pPr>
      <w:hyperlink w:anchor="_Toc62560854" w:history="1">
        <w:r w:rsidR="00405EFF" w:rsidRPr="001B50D9">
          <w:rPr>
            <w:rStyle w:val="-"/>
            <w:noProof/>
          </w:rPr>
          <w:t xml:space="preserve">Πίνακας 10. </w:t>
        </w:r>
        <w:r w:rsidR="00405EFF" w:rsidRPr="001B50D9">
          <w:rPr>
            <w:rStyle w:val="-"/>
            <w:noProof/>
            <w:lang w:val="en-GB"/>
          </w:rPr>
          <w:t xml:space="preserve">Τιμές πεδίου </w:t>
        </w:r>
        <w:r w:rsidR="00405EFF" w:rsidRPr="001B50D9">
          <w:rPr>
            <w:rStyle w:val="-"/>
            <w:noProof/>
          </w:rPr>
          <w:t>«</w:t>
        </w:r>
        <w:r w:rsidR="00405EFF" w:rsidRPr="001B50D9">
          <w:rPr>
            <w:rStyle w:val="-"/>
            <w:noProof/>
            <w:lang w:val="en-GB"/>
          </w:rPr>
          <w:t>Reason</w:t>
        </w:r>
        <w:r w:rsidR="00405EFF" w:rsidRPr="001B50D9">
          <w:rPr>
            <w:rStyle w:val="-"/>
            <w:noProof/>
          </w:rPr>
          <w:t>»</w:t>
        </w:r>
        <w:r w:rsidR="00405EFF">
          <w:rPr>
            <w:noProof/>
            <w:webHidden/>
          </w:rPr>
          <w:tab/>
        </w:r>
        <w:r>
          <w:rPr>
            <w:noProof/>
            <w:webHidden/>
          </w:rPr>
          <w:fldChar w:fldCharType="begin"/>
        </w:r>
        <w:r w:rsidR="00405EFF">
          <w:rPr>
            <w:noProof/>
            <w:webHidden/>
          </w:rPr>
          <w:instrText xml:space="preserve"> PAGEREF _Toc62560854 \h </w:instrText>
        </w:r>
        <w:r>
          <w:rPr>
            <w:noProof/>
            <w:webHidden/>
          </w:rPr>
        </w:r>
        <w:r>
          <w:rPr>
            <w:noProof/>
            <w:webHidden/>
          </w:rPr>
          <w:fldChar w:fldCharType="separate"/>
        </w:r>
        <w:r w:rsidR="00383531">
          <w:rPr>
            <w:noProof/>
            <w:webHidden/>
          </w:rPr>
          <w:t>29</w:t>
        </w:r>
        <w:r>
          <w:rPr>
            <w:noProof/>
            <w:webHidden/>
          </w:rPr>
          <w:fldChar w:fldCharType="end"/>
        </w:r>
      </w:hyperlink>
    </w:p>
    <w:p w:rsidR="00405EFF" w:rsidRDefault="004D6E3F">
      <w:pPr>
        <w:pStyle w:val="ac"/>
        <w:tabs>
          <w:tab w:val="right" w:leader="dot" w:pos="8296"/>
        </w:tabs>
        <w:rPr>
          <w:rFonts w:asciiTheme="minorHAnsi" w:eastAsiaTheme="minorEastAsia" w:hAnsiTheme="minorHAnsi"/>
          <w:noProof/>
          <w:color w:val="auto"/>
          <w:lang w:eastAsia="el-GR"/>
        </w:rPr>
      </w:pPr>
      <w:hyperlink w:anchor="_Toc62560855" w:history="1">
        <w:r w:rsidR="00405EFF" w:rsidRPr="001B50D9">
          <w:rPr>
            <w:rStyle w:val="-"/>
            <w:noProof/>
            <w:lang w:val="en-GB"/>
          </w:rPr>
          <w:t>Πίνακας 11. Τιμές πεδίου «Hallmarks»</w:t>
        </w:r>
        <w:r w:rsidR="00405EFF">
          <w:rPr>
            <w:noProof/>
            <w:webHidden/>
          </w:rPr>
          <w:tab/>
        </w:r>
        <w:r>
          <w:rPr>
            <w:noProof/>
            <w:webHidden/>
          </w:rPr>
          <w:fldChar w:fldCharType="begin"/>
        </w:r>
        <w:r w:rsidR="00405EFF">
          <w:rPr>
            <w:noProof/>
            <w:webHidden/>
          </w:rPr>
          <w:instrText xml:space="preserve"> PAGEREF _Toc62560855 \h </w:instrText>
        </w:r>
        <w:r>
          <w:rPr>
            <w:noProof/>
            <w:webHidden/>
          </w:rPr>
        </w:r>
        <w:r>
          <w:rPr>
            <w:noProof/>
            <w:webHidden/>
          </w:rPr>
          <w:fldChar w:fldCharType="separate"/>
        </w:r>
        <w:r w:rsidR="00383531">
          <w:rPr>
            <w:noProof/>
            <w:webHidden/>
          </w:rPr>
          <w:t>30</w:t>
        </w:r>
        <w:r>
          <w:rPr>
            <w:noProof/>
            <w:webHidden/>
          </w:rPr>
          <w:fldChar w:fldCharType="end"/>
        </w:r>
      </w:hyperlink>
    </w:p>
    <w:p w:rsidR="005C1D33" w:rsidRPr="00B17820" w:rsidRDefault="004D6E3F" w:rsidP="00B90D2E">
      <w:r w:rsidRPr="00B17820">
        <w:fldChar w:fldCharType="end"/>
      </w:r>
    </w:p>
    <w:p w:rsidR="00B90D2E" w:rsidRPr="00B17820" w:rsidRDefault="00B90D2E" w:rsidP="00B90D2E">
      <w:pPr>
        <w:pStyle w:val="1"/>
      </w:pPr>
      <w:bookmarkStart w:id="0" w:name="_Toc61627702"/>
      <w:bookmarkStart w:id="1" w:name="_Toc62567022"/>
      <w:r w:rsidRPr="00B17820">
        <w:lastRenderedPageBreak/>
        <w:t>Γενικά</w:t>
      </w:r>
      <w:bookmarkEnd w:id="0"/>
      <w:bookmarkEnd w:id="1"/>
    </w:p>
    <w:p w:rsidR="00B90D2E" w:rsidRPr="00B17820" w:rsidRDefault="00B90D2E" w:rsidP="00B90D2E">
      <w:pPr>
        <w:pStyle w:val="2"/>
      </w:pPr>
      <w:bookmarkStart w:id="2" w:name="_Toc61627703"/>
      <w:bookmarkStart w:id="3" w:name="_Toc62567023"/>
      <w:r w:rsidRPr="00B17820">
        <w:t>Συντομογραφίες</w:t>
      </w:r>
      <w:bookmarkEnd w:id="2"/>
      <w:bookmarkEnd w:id="3"/>
    </w:p>
    <w:p w:rsidR="00B90D2E" w:rsidRPr="00B17820" w:rsidRDefault="00B90D2E" w:rsidP="00B90D2E">
      <w:pPr>
        <w:pStyle w:val="aa"/>
        <w:keepNext/>
        <w:rPr>
          <w:rFonts w:ascii="Franklin Gothic Medium" w:hAnsi="Franklin Gothic Medium"/>
        </w:rPr>
      </w:pPr>
      <w:bookmarkStart w:id="4" w:name="_Toc62560845"/>
      <w:proofErr w:type="spellStart"/>
      <w:proofErr w:type="gramStart"/>
      <w:r w:rsidRPr="00B17820">
        <w:rPr>
          <w:rFonts w:ascii="Franklin Gothic Medium" w:hAnsi="Franklin Gothic Medium"/>
        </w:rPr>
        <w:t>Πίνακας</w:t>
      </w:r>
      <w:proofErr w:type="spellEnd"/>
      <w:r w:rsidRPr="00B17820">
        <w:rPr>
          <w:rFonts w:ascii="Franklin Gothic Medium" w:hAnsi="Franklin Gothic Medium"/>
        </w:rPr>
        <w:t xml:space="preserve"> </w:t>
      </w:r>
      <w:r w:rsidR="004D6E3F" w:rsidRPr="00B17820">
        <w:rPr>
          <w:rFonts w:ascii="Franklin Gothic Medium" w:hAnsi="Franklin Gothic Medium"/>
        </w:rPr>
        <w:fldChar w:fldCharType="begin"/>
      </w:r>
      <w:r w:rsidRPr="00B17820">
        <w:rPr>
          <w:rFonts w:ascii="Franklin Gothic Medium" w:hAnsi="Franklin Gothic Medium"/>
        </w:rPr>
        <w:instrText xml:space="preserve"> SEQ Πίνακας \* ARABIC </w:instrText>
      </w:r>
      <w:r w:rsidR="004D6E3F" w:rsidRPr="00B17820">
        <w:rPr>
          <w:rFonts w:ascii="Franklin Gothic Medium" w:hAnsi="Franklin Gothic Medium"/>
        </w:rPr>
        <w:fldChar w:fldCharType="separate"/>
      </w:r>
      <w:r w:rsidR="00383531">
        <w:rPr>
          <w:rFonts w:ascii="Franklin Gothic Medium" w:hAnsi="Franklin Gothic Medium"/>
          <w:noProof/>
        </w:rPr>
        <w:t>1</w:t>
      </w:r>
      <w:r w:rsidR="004D6E3F" w:rsidRPr="00B17820">
        <w:rPr>
          <w:rFonts w:ascii="Franklin Gothic Medium" w:hAnsi="Franklin Gothic Medium"/>
        </w:rPr>
        <w:fldChar w:fldCharType="end"/>
      </w:r>
      <w:r w:rsidRPr="00B17820">
        <w:rPr>
          <w:rFonts w:ascii="Franklin Gothic Medium" w:hAnsi="Franklin Gothic Medium"/>
        </w:rPr>
        <w:t>.</w:t>
      </w:r>
      <w:proofErr w:type="gramEnd"/>
      <w:r w:rsidR="008F0895">
        <w:rPr>
          <w:rFonts w:ascii="Franklin Gothic Medium" w:hAnsi="Franklin Gothic Medium"/>
          <w:lang w:val="el-GR"/>
        </w:rPr>
        <w:t xml:space="preserve"> </w:t>
      </w:r>
      <w:proofErr w:type="spellStart"/>
      <w:r w:rsidRPr="00B17820">
        <w:rPr>
          <w:rFonts w:ascii="Franklin Gothic Medium" w:hAnsi="Franklin Gothic Medium"/>
        </w:rPr>
        <w:t>Συντομογραφίες</w:t>
      </w:r>
      <w:bookmarkEnd w:id="4"/>
      <w:proofErr w:type="spellEnd"/>
    </w:p>
    <w:tbl>
      <w:tblPr>
        <w:tblW w:w="5000" w:type="pct"/>
        <w:jc w:val="center"/>
        <w:tblBorders>
          <w:top w:val="single" w:sz="4" w:space="0" w:color="auto"/>
          <w:bottom w:val="single" w:sz="4" w:space="0" w:color="auto"/>
          <w:insideH w:val="single" w:sz="4" w:space="0" w:color="auto"/>
          <w:insideV w:val="single" w:sz="4" w:space="0" w:color="auto"/>
        </w:tblBorders>
        <w:tblLook w:val="04A0"/>
      </w:tblPr>
      <w:tblGrid>
        <w:gridCol w:w="2943"/>
        <w:gridCol w:w="5579"/>
      </w:tblGrid>
      <w:tr w:rsidR="00B90D2E" w:rsidRPr="00B17820" w:rsidTr="00712C0C">
        <w:trPr>
          <w:jc w:val="center"/>
        </w:trPr>
        <w:tc>
          <w:tcPr>
            <w:tcW w:w="1727" w:type="pct"/>
            <w:shd w:val="clear" w:color="auto" w:fill="auto"/>
          </w:tcPr>
          <w:p w:rsidR="00B90D2E" w:rsidRPr="00D82F0F" w:rsidRDefault="00B90D2E" w:rsidP="00712C0C">
            <w:pPr>
              <w:keepNext/>
              <w:keepLines/>
              <w:spacing w:before="80" w:after="40"/>
              <w:rPr>
                <w:b/>
              </w:rPr>
            </w:pPr>
            <w:r w:rsidRPr="00D82F0F">
              <w:rPr>
                <w:b/>
              </w:rPr>
              <w:t>Συντομογραφία</w:t>
            </w:r>
          </w:p>
        </w:tc>
        <w:tc>
          <w:tcPr>
            <w:tcW w:w="3273" w:type="pct"/>
            <w:shd w:val="clear" w:color="auto" w:fill="auto"/>
          </w:tcPr>
          <w:p w:rsidR="00B90D2E" w:rsidRPr="00D82F0F" w:rsidRDefault="00B90D2E" w:rsidP="00D82F0F">
            <w:pPr>
              <w:keepNext/>
              <w:keepLines/>
              <w:spacing w:before="80" w:after="40"/>
              <w:rPr>
                <w:b/>
              </w:rPr>
            </w:pPr>
            <w:r w:rsidRPr="00D82F0F">
              <w:rPr>
                <w:b/>
              </w:rPr>
              <w:t>Περιγραφή</w:t>
            </w:r>
          </w:p>
        </w:tc>
      </w:tr>
      <w:tr w:rsidR="00B90D2E" w:rsidRPr="00B17820" w:rsidTr="00712C0C">
        <w:trPr>
          <w:jc w:val="center"/>
        </w:trPr>
        <w:tc>
          <w:tcPr>
            <w:tcW w:w="1727" w:type="pct"/>
            <w:shd w:val="clear" w:color="auto" w:fill="auto"/>
          </w:tcPr>
          <w:p w:rsidR="00B90D2E" w:rsidRPr="005A1FBC" w:rsidRDefault="00B90D2E" w:rsidP="00712C0C">
            <w:pPr>
              <w:keepNext/>
              <w:keepLines/>
              <w:spacing w:before="80" w:after="40"/>
            </w:pPr>
            <w:r w:rsidRPr="00B17820">
              <w:rPr>
                <w:lang w:val="en-GB"/>
              </w:rPr>
              <w:t>K.M</w:t>
            </w:r>
            <w:r w:rsidR="005A1FBC">
              <w:t>.</w:t>
            </w:r>
          </w:p>
        </w:tc>
        <w:tc>
          <w:tcPr>
            <w:tcW w:w="3273" w:type="pct"/>
            <w:shd w:val="clear" w:color="auto" w:fill="auto"/>
          </w:tcPr>
          <w:p w:rsidR="00B90D2E" w:rsidRPr="00B17820" w:rsidRDefault="00B90D2E" w:rsidP="00D82F0F">
            <w:pPr>
              <w:keepNext/>
              <w:keepLines/>
              <w:spacing w:before="80" w:after="40"/>
            </w:pPr>
            <w:r w:rsidRPr="00B17820">
              <w:t>Κράτη Μέλος / Κράτη Μέλη</w:t>
            </w:r>
          </w:p>
        </w:tc>
      </w:tr>
      <w:tr w:rsidR="00B90D2E" w:rsidRPr="00B17820" w:rsidTr="00712C0C">
        <w:trPr>
          <w:jc w:val="center"/>
        </w:trPr>
        <w:tc>
          <w:tcPr>
            <w:tcW w:w="1727" w:type="pct"/>
            <w:shd w:val="clear" w:color="auto" w:fill="auto"/>
          </w:tcPr>
          <w:p w:rsidR="00B90D2E" w:rsidRPr="00B17820" w:rsidRDefault="00B90D2E" w:rsidP="00712C0C">
            <w:pPr>
              <w:keepNext/>
              <w:keepLines/>
              <w:spacing w:before="80" w:after="40"/>
            </w:pPr>
            <w:r w:rsidRPr="00B17820">
              <w:t>Ε.Ε.</w:t>
            </w:r>
          </w:p>
        </w:tc>
        <w:tc>
          <w:tcPr>
            <w:tcW w:w="3273" w:type="pct"/>
            <w:shd w:val="clear" w:color="auto" w:fill="auto"/>
          </w:tcPr>
          <w:p w:rsidR="00B90D2E" w:rsidRPr="00B17820" w:rsidRDefault="00B90D2E" w:rsidP="00D82F0F">
            <w:pPr>
              <w:keepNext/>
              <w:keepLines/>
              <w:spacing w:before="80" w:after="40"/>
            </w:pPr>
            <w:r w:rsidRPr="00B17820">
              <w:t>Ευρωπαϊκή Ένωση</w:t>
            </w:r>
          </w:p>
        </w:tc>
      </w:tr>
      <w:tr w:rsidR="00B90D2E" w:rsidRPr="00B17820" w:rsidTr="00712C0C">
        <w:trPr>
          <w:jc w:val="center"/>
        </w:trPr>
        <w:tc>
          <w:tcPr>
            <w:tcW w:w="1727" w:type="pct"/>
            <w:shd w:val="clear" w:color="auto" w:fill="auto"/>
          </w:tcPr>
          <w:p w:rsidR="00B90D2E" w:rsidRPr="00B17820" w:rsidRDefault="00B90D2E" w:rsidP="00712C0C">
            <w:pPr>
              <w:keepNext/>
              <w:keepLines/>
              <w:spacing w:before="80" w:after="40"/>
            </w:pPr>
            <w:r w:rsidRPr="00B17820">
              <w:t>Δ.Ρ.</w:t>
            </w:r>
          </w:p>
        </w:tc>
        <w:tc>
          <w:tcPr>
            <w:tcW w:w="3273" w:type="pct"/>
            <w:shd w:val="clear" w:color="auto" w:fill="auto"/>
          </w:tcPr>
          <w:p w:rsidR="00B90D2E" w:rsidRPr="00B17820" w:rsidRDefault="00B90D2E" w:rsidP="00D82F0F">
            <w:pPr>
              <w:keepNext/>
              <w:keepLines/>
              <w:spacing w:before="80" w:after="40"/>
            </w:pPr>
            <w:r w:rsidRPr="00B17820">
              <w:t>Διασυνοριακή ρύθμιση</w:t>
            </w:r>
          </w:p>
        </w:tc>
      </w:tr>
      <w:tr w:rsidR="00B90D2E" w:rsidRPr="00B17820" w:rsidTr="00712C0C">
        <w:trPr>
          <w:jc w:val="center"/>
        </w:trPr>
        <w:tc>
          <w:tcPr>
            <w:tcW w:w="1727" w:type="pct"/>
            <w:shd w:val="clear" w:color="auto" w:fill="auto"/>
          </w:tcPr>
          <w:p w:rsidR="00B90D2E" w:rsidRPr="00B17820" w:rsidRDefault="00B90D2E" w:rsidP="00712C0C">
            <w:pPr>
              <w:keepNext/>
              <w:keepLines/>
              <w:spacing w:before="80" w:after="40"/>
            </w:pPr>
            <w:r w:rsidRPr="00B17820">
              <w:t>Κ.Κ.</w:t>
            </w:r>
          </w:p>
        </w:tc>
        <w:tc>
          <w:tcPr>
            <w:tcW w:w="3273" w:type="pct"/>
            <w:shd w:val="clear" w:color="auto" w:fill="auto"/>
          </w:tcPr>
          <w:p w:rsidR="00B90D2E" w:rsidRPr="00B17820" w:rsidRDefault="00B90D2E" w:rsidP="00D82F0F">
            <w:pPr>
              <w:keepNext/>
              <w:keepLines/>
              <w:spacing w:before="80" w:after="40"/>
            </w:pPr>
            <w:r w:rsidRPr="00B17820">
              <w:t>Κεντρικός κατάλογος</w:t>
            </w:r>
          </w:p>
        </w:tc>
      </w:tr>
    </w:tbl>
    <w:p w:rsidR="00B90D2E" w:rsidRPr="00B17820" w:rsidRDefault="00B90D2E" w:rsidP="00B90D2E"/>
    <w:p w:rsidR="00B90D2E" w:rsidRPr="00B17820" w:rsidRDefault="00B90D2E" w:rsidP="00B90D2E">
      <w:pPr>
        <w:pStyle w:val="2"/>
      </w:pPr>
      <w:bookmarkStart w:id="5" w:name="_Toc61627704"/>
      <w:bookmarkStart w:id="6" w:name="_Toc62567024"/>
      <w:r w:rsidRPr="00B17820">
        <w:t>Σχετικές Αναφορές</w:t>
      </w:r>
      <w:bookmarkEnd w:id="5"/>
      <w:bookmarkEnd w:id="6"/>
    </w:p>
    <w:p w:rsidR="00B90D2E" w:rsidRPr="00B17820" w:rsidRDefault="00B90D2E" w:rsidP="00B90D2E">
      <w:pPr>
        <w:pStyle w:val="aa"/>
        <w:keepNext/>
        <w:rPr>
          <w:rFonts w:ascii="Franklin Gothic Medium" w:hAnsi="Franklin Gothic Medium"/>
        </w:rPr>
      </w:pPr>
      <w:bookmarkStart w:id="7" w:name="_Toc62560846"/>
      <w:proofErr w:type="spellStart"/>
      <w:proofErr w:type="gramStart"/>
      <w:r w:rsidRPr="00B17820">
        <w:rPr>
          <w:rFonts w:ascii="Franklin Gothic Medium" w:hAnsi="Franklin Gothic Medium"/>
        </w:rPr>
        <w:t>Πίνακας</w:t>
      </w:r>
      <w:proofErr w:type="spellEnd"/>
      <w:r w:rsidRPr="00B17820">
        <w:rPr>
          <w:rFonts w:ascii="Franklin Gothic Medium" w:hAnsi="Franklin Gothic Medium"/>
        </w:rPr>
        <w:t xml:space="preserve"> </w:t>
      </w:r>
      <w:r w:rsidR="004D6E3F" w:rsidRPr="00B17820">
        <w:rPr>
          <w:rFonts w:ascii="Franklin Gothic Medium" w:hAnsi="Franklin Gothic Medium"/>
        </w:rPr>
        <w:fldChar w:fldCharType="begin"/>
      </w:r>
      <w:r w:rsidRPr="00B17820">
        <w:rPr>
          <w:rFonts w:ascii="Franklin Gothic Medium" w:hAnsi="Franklin Gothic Medium"/>
        </w:rPr>
        <w:instrText xml:space="preserve"> SEQ Πίνακας \* ARABIC </w:instrText>
      </w:r>
      <w:r w:rsidR="004D6E3F" w:rsidRPr="00B17820">
        <w:rPr>
          <w:rFonts w:ascii="Franklin Gothic Medium" w:hAnsi="Franklin Gothic Medium"/>
        </w:rPr>
        <w:fldChar w:fldCharType="separate"/>
      </w:r>
      <w:r w:rsidR="00383531">
        <w:rPr>
          <w:rFonts w:ascii="Franklin Gothic Medium" w:hAnsi="Franklin Gothic Medium"/>
          <w:noProof/>
        </w:rPr>
        <w:t>2</w:t>
      </w:r>
      <w:r w:rsidR="004D6E3F" w:rsidRPr="00B17820">
        <w:rPr>
          <w:rFonts w:ascii="Franklin Gothic Medium" w:hAnsi="Franklin Gothic Medium"/>
        </w:rPr>
        <w:fldChar w:fldCharType="end"/>
      </w:r>
      <w:r w:rsidRPr="00B17820">
        <w:rPr>
          <w:rFonts w:ascii="Franklin Gothic Medium" w:hAnsi="Franklin Gothic Medium"/>
        </w:rPr>
        <w:t>.</w:t>
      </w:r>
      <w:proofErr w:type="gramEnd"/>
      <w:r w:rsidRPr="00B17820">
        <w:rPr>
          <w:rFonts w:ascii="Franklin Gothic Medium" w:hAnsi="Franklin Gothic Medium"/>
        </w:rPr>
        <w:t xml:space="preserve"> </w:t>
      </w:r>
      <w:proofErr w:type="spellStart"/>
      <w:r w:rsidRPr="00B17820">
        <w:rPr>
          <w:rFonts w:ascii="Franklin Gothic Medium" w:hAnsi="Franklin Gothic Medium"/>
        </w:rPr>
        <w:t>Σχετικές</w:t>
      </w:r>
      <w:proofErr w:type="spellEnd"/>
      <w:r w:rsidRPr="00B17820">
        <w:rPr>
          <w:rFonts w:ascii="Franklin Gothic Medium" w:hAnsi="Franklin Gothic Medium"/>
        </w:rPr>
        <w:t xml:space="preserve"> </w:t>
      </w:r>
      <w:proofErr w:type="spellStart"/>
      <w:r w:rsidRPr="00B17820">
        <w:rPr>
          <w:rFonts w:ascii="Franklin Gothic Medium" w:hAnsi="Franklin Gothic Medium"/>
        </w:rPr>
        <w:t>Αναφορές</w:t>
      </w:r>
      <w:bookmarkEnd w:id="7"/>
      <w:proofErr w:type="spellEnd"/>
    </w:p>
    <w:tbl>
      <w:tblPr>
        <w:tblW w:w="5000" w:type="pct"/>
        <w:jc w:val="center"/>
        <w:tblBorders>
          <w:top w:val="single" w:sz="4" w:space="0" w:color="auto"/>
          <w:bottom w:val="single" w:sz="4" w:space="0" w:color="auto"/>
          <w:insideH w:val="single" w:sz="4" w:space="0" w:color="auto"/>
          <w:insideV w:val="single" w:sz="4" w:space="0" w:color="auto"/>
        </w:tblBorders>
        <w:tblLayout w:type="fixed"/>
        <w:tblLook w:val="04A0"/>
      </w:tblPr>
      <w:tblGrid>
        <w:gridCol w:w="1525"/>
        <w:gridCol w:w="6997"/>
      </w:tblGrid>
      <w:tr w:rsidR="00B90D2E" w:rsidRPr="00B17820" w:rsidTr="00D82F0F">
        <w:trPr>
          <w:jc w:val="center"/>
        </w:trPr>
        <w:tc>
          <w:tcPr>
            <w:tcW w:w="895" w:type="pct"/>
            <w:shd w:val="clear" w:color="auto" w:fill="auto"/>
          </w:tcPr>
          <w:p w:rsidR="00B90D2E" w:rsidRPr="00B17820" w:rsidRDefault="00B90D2E" w:rsidP="00712C0C">
            <w:pPr>
              <w:keepNext/>
              <w:keepLines/>
              <w:spacing w:before="80" w:after="40"/>
            </w:pPr>
          </w:p>
        </w:tc>
        <w:tc>
          <w:tcPr>
            <w:tcW w:w="4105" w:type="pct"/>
            <w:shd w:val="clear" w:color="auto" w:fill="auto"/>
          </w:tcPr>
          <w:p w:rsidR="00B90D2E" w:rsidRPr="00D82F0F" w:rsidRDefault="00B90D2E" w:rsidP="00D82F0F">
            <w:pPr>
              <w:keepNext/>
              <w:keepLines/>
              <w:spacing w:before="80" w:after="40"/>
              <w:rPr>
                <w:b/>
                <w:lang w:val="en-GB"/>
              </w:rPr>
            </w:pPr>
            <w:r w:rsidRPr="00D82F0F">
              <w:rPr>
                <w:b/>
                <w:lang w:val="en-GB"/>
              </w:rPr>
              <w:t>URL</w:t>
            </w:r>
          </w:p>
        </w:tc>
      </w:tr>
      <w:tr w:rsidR="00B90D2E" w:rsidRPr="00B17820" w:rsidTr="00D82F0F">
        <w:trPr>
          <w:jc w:val="center"/>
        </w:trPr>
        <w:tc>
          <w:tcPr>
            <w:tcW w:w="895" w:type="pct"/>
            <w:shd w:val="clear" w:color="auto" w:fill="auto"/>
          </w:tcPr>
          <w:p w:rsidR="00B90D2E" w:rsidRPr="00B17820" w:rsidRDefault="00B90D2E" w:rsidP="00712C0C">
            <w:pPr>
              <w:keepNext/>
              <w:keepLines/>
              <w:spacing w:before="80" w:after="40"/>
            </w:pPr>
            <w:r w:rsidRPr="00B17820">
              <w:t>Κοινοτική οδηγία</w:t>
            </w:r>
          </w:p>
        </w:tc>
        <w:tc>
          <w:tcPr>
            <w:tcW w:w="4105" w:type="pct"/>
            <w:shd w:val="clear" w:color="auto" w:fill="auto"/>
          </w:tcPr>
          <w:p w:rsidR="00B90D2E" w:rsidRPr="00B17820" w:rsidRDefault="004D6E3F" w:rsidP="00D82F0F">
            <w:pPr>
              <w:keepNext/>
              <w:keepLines/>
              <w:spacing w:before="80" w:after="40"/>
            </w:pPr>
            <w:hyperlink r:id="rId9" w:history="1">
              <w:r w:rsidR="00B90D2E" w:rsidRPr="00B17820">
                <w:rPr>
                  <w:rStyle w:val="-"/>
                  <w:lang w:val="en-GB"/>
                </w:rPr>
                <w:t>https</w:t>
              </w:r>
              <w:r w:rsidR="00B90D2E" w:rsidRPr="00B17820">
                <w:rPr>
                  <w:rStyle w:val="-"/>
                </w:rPr>
                <w:t>://</w:t>
              </w:r>
              <w:proofErr w:type="spellStart"/>
              <w:r w:rsidR="00B90D2E" w:rsidRPr="00B17820">
                <w:rPr>
                  <w:rStyle w:val="-"/>
                  <w:lang w:val="en-GB"/>
                </w:rPr>
                <w:t>eur</w:t>
              </w:r>
              <w:proofErr w:type="spellEnd"/>
              <w:r w:rsidR="00B90D2E" w:rsidRPr="00B17820">
                <w:rPr>
                  <w:rStyle w:val="-"/>
                </w:rPr>
                <w:t>-</w:t>
              </w:r>
              <w:proofErr w:type="spellStart"/>
              <w:r w:rsidR="00B90D2E" w:rsidRPr="00B17820">
                <w:rPr>
                  <w:rStyle w:val="-"/>
                  <w:lang w:val="en-GB"/>
                </w:rPr>
                <w:t>lex</w:t>
              </w:r>
              <w:proofErr w:type="spellEnd"/>
              <w:r w:rsidR="00B90D2E" w:rsidRPr="00B17820">
                <w:rPr>
                  <w:rStyle w:val="-"/>
                </w:rPr>
                <w:t>.</w:t>
              </w:r>
              <w:proofErr w:type="spellStart"/>
              <w:r w:rsidR="00B90D2E" w:rsidRPr="00B17820">
                <w:rPr>
                  <w:rStyle w:val="-"/>
                  <w:lang w:val="en-GB"/>
                </w:rPr>
                <w:t>europa</w:t>
              </w:r>
              <w:proofErr w:type="spellEnd"/>
              <w:r w:rsidR="00B90D2E" w:rsidRPr="00B17820">
                <w:rPr>
                  <w:rStyle w:val="-"/>
                </w:rPr>
                <w:t>.</w:t>
              </w:r>
              <w:proofErr w:type="spellStart"/>
              <w:r w:rsidR="00B90D2E" w:rsidRPr="00B17820">
                <w:rPr>
                  <w:rStyle w:val="-"/>
                  <w:lang w:val="en-GB"/>
                </w:rPr>
                <w:t>eu</w:t>
              </w:r>
              <w:proofErr w:type="spellEnd"/>
              <w:r w:rsidR="00B90D2E" w:rsidRPr="00B17820">
                <w:rPr>
                  <w:rStyle w:val="-"/>
                </w:rPr>
                <w:t>/</w:t>
              </w:r>
              <w:r w:rsidR="00B90D2E" w:rsidRPr="00B17820">
                <w:rPr>
                  <w:rStyle w:val="-"/>
                  <w:lang w:val="en-GB"/>
                </w:rPr>
                <w:t>legal</w:t>
              </w:r>
              <w:r w:rsidR="00B90D2E" w:rsidRPr="00B17820">
                <w:rPr>
                  <w:rStyle w:val="-"/>
                </w:rPr>
                <w:t>-</w:t>
              </w:r>
              <w:r w:rsidR="00B90D2E" w:rsidRPr="00B17820">
                <w:rPr>
                  <w:rStyle w:val="-"/>
                  <w:lang w:val="en-GB"/>
                </w:rPr>
                <w:t>content</w:t>
              </w:r>
              <w:r w:rsidR="00B90D2E" w:rsidRPr="00B17820">
                <w:rPr>
                  <w:rStyle w:val="-"/>
                </w:rPr>
                <w:t>/</w:t>
              </w:r>
              <w:r w:rsidR="00B90D2E" w:rsidRPr="00B17820">
                <w:rPr>
                  <w:rStyle w:val="-"/>
                  <w:lang w:val="en-GB"/>
                </w:rPr>
                <w:t>EL</w:t>
              </w:r>
              <w:r w:rsidR="00B90D2E" w:rsidRPr="00B17820">
                <w:rPr>
                  <w:rStyle w:val="-"/>
                </w:rPr>
                <w:t>/</w:t>
              </w:r>
              <w:r w:rsidR="00B90D2E" w:rsidRPr="00B17820">
                <w:rPr>
                  <w:rStyle w:val="-"/>
                  <w:lang w:val="en-GB"/>
                </w:rPr>
                <w:t>TXT</w:t>
              </w:r>
              <w:r w:rsidR="00B90D2E" w:rsidRPr="00B17820">
                <w:rPr>
                  <w:rStyle w:val="-"/>
                </w:rPr>
                <w:t>/?</w:t>
              </w:r>
              <w:proofErr w:type="spellStart"/>
              <w:r w:rsidR="00B90D2E" w:rsidRPr="00B17820">
                <w:rPr>
                  <w:rStyle w:val="-"/>
                  <w:lang w:val="en-GB"/>
                </w:rPr>
                <w:t>uri</w:t>
              </w:r>
              <w:proofErr w:type="spellEnd"/>
              <w:r w:rsidR="00B90D2E" w:rsidRPr="00B17820">
                <w:rPr>
                  <w:rStyle w:val="-"/>
                </w:rPr>
                <w:t>=</w:t>
              </w:r>
              <w:r w:rsidR="00B90D2E" w:rsidRPr="00B17820">
                <w:rPr>
                  <w:rStyle w:val="-"/>
                  <w:lang w:val="en-GB"/>
                </w:rPr>
                <w:t>CELEX</w:t>
              </w:r>
              <w:r w:rsidR="00B90D2E" w:rsidRPr="00B17820">
                <w:rPr>
                  <w:rStyle w:val="-"/>
                </w:rPr>
                <w:t>%3</w:t>
              </w:r>
              <w:r w:rsidR="00B90D2E" w:rsidRPr="00B17820">
                <w:rPr>
                  <w:rStyle w:val="-"/>
                  <w:lang w:val="en-GB"/>
                </w:rPr>
                <w:t>A</w:t>
              </w:r>
              <w:r w:rsidR="00B90D2E" w:rsidRPr="00B17820">
                <w:rPr>
                  <w:rStyle w:val="-"/>
                </w:rPr>
                <w:t>32018</w:t>
              </w:r>
              <w:r w:rsidR="00B90D2E" w:rsidRPr="00B17820">
                <w:rPr>
                  <w:rStyle w:val="-"/>
                  <w:lang w:val="en-GB"/>
                </w:rPr>
                <w:t>L</w:t>
              </w:r>
              <w:r w:rsidR="00B90D2E" w:rsidRPr="00B17820">
                <w:rPr>
                  <w:rStyle w:val="-"/>
                </w:rPr>
                <w:t>0822&amp;</w:t>
              </w:r>
              <w:proofErr w:type="spellStart"/>
              <w:r w:rsidR="00B90D2E" w:rsidRPr="00B17820">
                <w:rPr>
                  <w:rStyle w:val="-"/>
                  <w:lang w:val="en-GB"/>
                </w:rPr>
                <w:t>qid</w:t>
              </w:r>
              <w:proofErr w:type="spellEnd"/>
              <w:r w:rsidR="00B90D2E" w:rsidRPr="00B17820">
                <w:rPr>
                  <w:rStyle w:val="-"/>
                </w:rPr>
                <w:t>=1610692945519</w:t>
              </w:r>
            </w:hyperlink>
            <w:r w:rsidR="00B90D2E" w:rsidRPr="00B17820">
              <w:t xml:space="preserve"> </w:t>
            </w:r>
          </w:p>
        </w:tc>
      </w:tr>
      <w:tr w:rsidR="00B90D2E" w:rsidRPr="00B17820" w:rsidTr="00D82F0F">
        <w:trPr>
          <w:jc w:val="center"/>
        </w:trPr>
        <w:tc>
          <w:tcPr>
            <w:tcW w:w="895" w:type="pct"/>
            <w:shd w:val="clear" w:color="auto" w:fill="auto"/>
          </w:tcPr>
          <w:p w:rsidR="00B90D2E" w:rsidRPr="00B17820" w:rsidRDefault="00B90D2E" w:rsidP="00712C0C">
            <w:pPr>
              <w:keepNext/>
              <w:keepLines/>
              <w:spacing w:before="80" w:after="40"/>
            </w:pPr>
          </w:p>
        </w:tc>
        <w:tc>
          <w:tcPr>
            <w:tcW w:w="4105" w:type="pct"/>
            <w:shd w:val="clear" w:color="auto" w:fill="auto"/>
          </w:tcPr>
          <w:p w:rsidR="00B90D2E" w:rsidRPr="00B17820" w:rsidRDefault="00B90D2E" w:rsidP="00712C0C">
            <w:pPr>
              <w:keepNext/>
              <w:keepLines/>
              <w:spacing w:before="80" w:after="40"/>
              <w:jc w:val="center"/>
            </w:pPr>
          </w:p>
        </w:tc>
      </w:tr>
    </w:tbl>
    <w:p w:rsidR="00B90D2E" w:rsidRPr="00B17820" w:rsidRDefault="00B90D2E" w:rsidP="00B90D2E"/>
    <w:p w:rsidR="00B90D2E" w:rsidRPr="00B17820" w:rsidRDefault="00B90D2E" w:rsidP="00B90D2E">
      <w:pPr>
        <w:pStyle w:val="2"/>
      </w:pPr>
      <w:bookmarkStart w:id="8" w:name="_Toc61627705"/>
      <w:bookmarkStart w:id="9" w:name="_Toc62567025"/>
      <w:r w:rsidRPr="00B17820">
        <w:lastRenderedPageBreak/>
        <w:t>Αντιστοιχίσεις</w:t>
      </w:r>
      <w:bookmarkEnd w:id="8"/>
      <w:bookmarkEnd w:id="9"/>
    </w:p>
    <w:p w:rsidR="00B90D2E" w:rsidRPr="00B17820" w:rsidRDefault="00B90D2E" w:rsidP="00B90D2E">
      <w:pPr>
        <w:pStyle w:val="aa"/>
        <w:keepNext/>
        <w:rPr>
          <w:rFonts w:ascii="Franklin Gothic Medium" w:hAnsi="Franklin Gothic Medium"/>
        </w:rPr>
      </w:pPr>
      <w:bookmarkStart w:id="10" w:name="_Toc62560847"/>
      <w:proofErr w:type="spellStart"/>
      <w:proofErr w:type="gramStart"/>
      <w:r w:rsidRPr="00B17820">
        <w:rPr>
          <w:rFonts w:ascii="Franklin Gothic Medium" w:hAnsi="Franklin Gothic Medium"/>
        </w:rPr>
        <w:t>Πίνακας</w:t>
      </w:r>
      <w:proofErr w:type="spellEnd"/>
      <w:r w:rsidRPr="00B17820">
        <w:rPr>
          <w:rFonts w:ascii="Franklin Gothic Medium" w:hAnsi="Franklin Gothic Medium"/>
        </w:rPr>
        <w:t xml:space="preserve"> </w:t>
      </w:r>
      <w:r w:rsidR="004D6E3F" w:rsidRPr="00B17820">
        <w:rPr>
          <w:rFonts w:ascii="Franklin Gothic Medium" w:hAnsi="Franklin Gothic Medium"/>
        </w:rPr>
        <w:fldChar w:fldCharType="begin"/>
      </w:r>
      <w:r w:rsidRPr="00B17820">
        <w:rPr>
          <w:rFonts w:ascii="Franklin Gothic Medium" w:hAnsi="Franklin Gothic Medium"/>
        </w:rPr>
        <w:instrText xml:space="preserve"> SEQ Πίνακας \* ARABIC </w:instrText>
      </w:r>
      <w:r w:rsidR="004D6E3F" w:rsidRPr="00B17820">
        <w:rPr>
          <w:rFonts w:ascii="Franklin Gothic Medium" w:hAnsi="Franklin Gothic Medium"/>
        </w:rPr>
        <w:fldChar w:fldCharType="separate"/>
      </w:r>
      <w:r w:rsidR="00383531">
        <w:rPr>
          <w:rFonts w:ascii="Franklin Gothic Medium" w:hAnsi="Franklin Gothic Medium"/>
          <w:noProof/>
        </w:rPr>
        <w:t>3</w:t>
      </w:r>
      <w:r w:rsidR="004D6E3F" w:rsidRPr="00B17820">
        <w:rPr>
          <w:rFonts w:ascii="Franklin Gothic Medium" w:hAnsi="Franklin Gothic Medium"/>
        </w:rPr>
        <w:fldChar w:fldCharType="end"/>
      </w:r>
      <w:r w:rsidRPr="00B17820">
        <w:rPr>
          <w:rFonts w:ascii="Franklin Gothic Medium" w:hAnsi="Franklin Gothic Medium"/>
        </w:rPr>
        <w:t>.</w:t>
      </w:r>
      <w:proofErr w:type="gramEnd"/>
      <w:r w:rsidR="008F0895">
        <w:rPr>
          <w:rFonts w:ascii="Franklin Gothic Medium" w:hAnsi="Franklin Gothic Medium"/>
          <w:lang w:val="el-GR"/>
        </w:rPr>
        <w:t xml:space="preserve"> </w:t>
      </w:r>
      <w:proofErr w:type="spellStart"/>
      <w:r w:rsidRPr="00B17820">
        <w:rPr>
          <w:rFonts w:ascii="Franklin Gothic Medium" w:hAnsi="Franklin Gothic Medium"/>
        </w:rPr>
        <w:t>Αντιστοιχίσεις</w:t>
      </w:r>
      <w:bookmarkEnd w:id="10"/>
      <w:proofErr w:type="spellEnd"/>
    </w:p>
    <w:tbl>
      <w:tblPr>
        <w:tblW w:w="5000" w:type="pct"/>
        <w:jc w:val="center"/>
        <w:tblBorders>
          <w:top w:val="single" w:sz="4" w:space="0" w:color="auto"/>
          <w:bottom w:val="single" w:sz="4" w:space="0" w:color="auto"/>
          <w:insideH w:val="single" w:sz="4" w:space="0" w:color="auto"/>
          <w:insideV w:val="single" w:sz="4" w:space="0" w:color="auto"/>
        </w:tblBorders>
        <w:tblLook w:val="04A0"/>
      </w:tblPr>
      <w:tblGrid>
        <w:gridCol w:w="3935"/>
        <w:gridCol w:w="4587"/>
      </w:tblGrid>
      <w:tr w:rsidR="00B90D2E" w:rsidRPr="006C34D3" w:rsidTr="00D82F0F">
        <w:trPr>
          <w:jc w:val="center"/>
        </w:trPr>
        <w:tc>
          <w:tcPr>
            <w:tcW w:w="2309" w:type="pct"/>
            <w:shd w:val="clear" w:color="auto" w:fill="auto"/>
          </w:tcPr>
          <w:p w:rsidR="00B90D2E" w:rsidRPr="00D82F0F" w:rsidRDefault="00B90D2E" w:rsidP="00712C0C">
            <w:pPr>
              <w:keepNext/>
              <w:keepLines/>
              <w:spacing w:before="80" w:after="40"/>
              <w:rPr>
                <w:b/>
              </w:rPr>
            </w:pPr>
            <w:r w:rsidRPr="00D82F0F">
              <w:rPr>
                <w:b/>
              </w:rPr>
              <w:t>Αρχική</w:t>
            </w:r>
          </w:p>
        </w:tc>
        <w:tc>
          <w:tcPr>
            <w:tcW w:w="2691" w:type="pct"/>
            <w:shd w:val="clear" w:color="auto" w:fill="auto"/>
          </w:tcPr>
          <w:p w:rsidR="00B90D2E" w:rsidRPr="00D82F0F" w:rsidRDefault="00B90D2E" w:rsidP="00D82F0F">
            <w:pPr>
              <w:keepNext/>
              <w:keepLines/>
              <w:spacing w:before="80" w:after="40"/>
              <w:rPr>
                <w:b/>
              </w:rPr>
            </w:pPr>
            <w:r w:rsidRPr="00D82F0F">
              <w:rPr>
                <w:b/>
              </w:rPr>
              <w:t>Αντιστοίχιση</w:t>
            </w:r>
          </w:p>
        </w:tc>
      </w:tr>
      <w:tr w:rsidR="00B90D2E" w:rsidRPr="006C34D3" w:rsidTr="00D82F0F">
        <w:trPr>
          <w:jc w:val="center"/>
        </w:trPr>
        <w:tc>
          <w:tcPr>
            <w:tcW w:w="2309" w:type="pct"/>
            <w:shd w:val="clear" w:color="auto" w:fill="auto"/>
          </w:tcPr>
          <w:p w:rsidR="00B90D2E" w:rsidRPr="006C34D3" w:rsidRDefault="00B90D2E" w:rsidP="00712C0C">
            <w:pPr>
              <w:keepNext/>
              <w:keepLines/>
              <w:spacing w:before="80" w:after="40"/>
              <w:rPr>
                <w:lang w:val="en-GB"/>
              </w:rPr>
            </w:pPr>
            <w:r w:rsidRPr="006C34D3">
              <w:rPr>
                <w:lang w:val="en-GB"/>
              </w:rPr>
              <w:t>Disclosure</w:t>
            </w:r>
          </w:p>
        </w:tc>
        <w:tc>
          <w:tcPr>
            <w:tcW w:w="2691" w:type="pct"/>
            <w:shd w:val="clear" w:color="auto" w:fill="auto"/>
          </w:tcPr>
          <w:p w:rsidR="00B90D2E" w:rsidRPr="006C34D3" w:rsidRDefault="00B90D2E" w:rsidP="00D82F0F">
            <w:pPr>
              <w:keepNext/>
              <w:keepLines/>
              <w:spacing w:before="80" w:after="40"/>
            </w:pPr>
            <w:r w:rsidRPr="006C34D3">
              <w:t>Γνωστοποίηση</w:t>
            </w:r>
          </w:p>
        </w:tc>
      </w:tr>
      <w:tr w:rsidR="00B90D2E" w:rsidRPr="006C34D3" w:rsidTr="00D82F0F">
        <w:trPr>
          <w:jc w:val="center"/>
        </w:trPr>
        <w:tc>
          <w:tcPr>
            <w:tcW w:w="2309" w:type="pct"/>
            <w:shd w:val="clear" w:color="auto" w:fill="auto"/>
          </w:tcPr>
          <w:p w:rsidR="00B90D2E" w:rsidRPr="006C34D3" w:rsidRDefault="00B90D2E" w:rsidP="00712C0C">
            <w:pPr>
              <w:keepNext/>
              <w:keepLines/>
              <w:spacing w:before="80" w:after="40"/>
              <w:rPr>
                <w:lang w:val="en-GB"/>
              </w:rPr>
            </w:pPr>
            <w:r w:rsidRPr="006C34D3">
              <w:rPr>
                <w:lang w:val="en-GB"/>
              </w:rPr>
              <w:t>Arrangement</w:t>
            </w:r>
          </w:p>
        </w:tc>
        <w:tc>
          <w:tcPr>
            <w:tcW w:w="2691" w:type="pct"/>
            <w:shd w:val="clear" w:color="auto" w:fill="auto"/>
          </w:tcPr>
          <w:p w:rsidR="00B90D2E" w:rsidRPr="006C34D3" w:rsidRDefault="00B90D2E" w:rsidP="00D82F0F">
            <w:pPr>
              <w:keepNext/>
              <w:keepLines/>
              <w:spacing w:before="80" w:after="40"/>
            </w:pPr>
            <w:r w:rsidRPr="006C34D3">
              <w:t>Ρύθμιση</w:t>
            </w:r>
          </w:p>
        </w:tc>
      </w:tr>
      <w:tr w:rsidR="00B90D2E" w:rsidRPr="006C34D3" w:rsidTr="00D82F0F">
        <w:trPr>
          <w:jc w:val="center"/>
        </w:trPr>
        <w:tc>
          <w:tcPr>
            <w:tcW w:w="2309" w:type="pct"/>
            <w:shd w:val="clear" w:color="auto" w:fill="auto"/>
          </w:tcPr>
          <w:p w:rsidR="00B90D2E" w:rsidRPr="006C34D3" w:rsidRDefault="00B90D2E" w:rsidP="00712C0C">
            <w:pPr>
              <w:keepNext/>
              <w:keepLines/>
              <w:spacing w:before="80" w:after="40"/>
              <w:rPr>
                <w:lang w:val="en-GB"/>
              </w:rPr>
            </w:pPr>
            <w:r w:rsidRPr="006C34D3">
              <w:rPr>
                <w:lang w:val="en-GB"/>
              </w:rPr>
              <w:t>Cross border Arrangement</w:t>
            </w:r>
          </w:p>
        </w:tc>
        <w:tc>
          <w:tcPr>
            <w:tcW w:w="2691" w:type="pct"/>
            <w:shd w:val="clear" w:color="auto" w:fill="auto"/>
          </w:tcPr>
          <w:p w:rsidR="00B90D2E" w:rsidRPr="006C34D3" w:rsidRDefault="00B90D2E" w:rsidP="00D82F0F">
            <w:pPr>
              <w:keepNext/>
              <w:keepLines/>
              <w:spacing w:before="80" w:after="40"/>
            </w:pPr>
            <w:r w:rsidRPr="006C34D3">
              <w:t>Διασυνοριακή ρύθμιση</w:t>
            </w:r>
          </w:p>
        </w:tc>
      </w:tr>
      <w:tr w:rsidR="00B90D2E" w:rsidRPr="006C34D3" w:rsidTr="00D82F0F">
        <w:trPr>
          <w:jc w:val="center"/>
        </w:trPr>
        <w:tc>
          <w:tcPr>
            <w:tcW w:w="2309" w:type="pct"/>
            <w:shd w:val="clear" w:color="auto" w:fill="auto"/>
          </w:tcPr>
          <w:p w:rsidR="00B90D2E" w:rsidRPr="006C34D3" w:rsidRDefault="00B90D2E" w:rsidP="00712C0C">
            <w:pPr>
              <w:keepNext/>
              <w:keepLines/>
              <w:spacing w:before="80" w:after="40"/>
              <w:rPr>
                <w:lang w:val="en-GB"/>
              </w:rPr>
            </w:pPr>
            <w:r w:rsidRPr="006C34D3">
              <w:rPr>
                <w:lang w:val="en-GB"/>
              </w:rPr>
              <w:t>Hallmark</w:t>
            </w:r>
          </w:p>
        </w:tc>
        <w:tc>
          <w:tcPr>
            <w:tcW w:w="2691" w:type="pct"/>
            <w:shd w:val="clear" w:color="auto" w:fill="auto"/>
          </w:tcPr>
          <w:p w:rsidR="00B90D2E" w:rsidRPr="006C34D3" w:rsidRDefault="00B90D2E" w:rsidP="00D82F0F">
            <w:pPr>
              <w:keepNext/>
              <w:keepLines/>
              <w:tabs>
                <w:tab w:val="left" w:pos="2115"/>
              </w:tabs>
              <w:spacing w:before="80" w:after="40"/>
            </w:pPr>
            <w:r w:rsidRPr="006C34D3">
              <w:t>Διακριτικό</w:t>
            </w:r>
          </w:p>
        </w:tc>
      </w:tr>
      <w:tr w:rsidR="00B90D2E" w:rsidRPr="006C34D3" w:rsidTr="00D82F0F">
        <w:trPr>
          <w:jc w:val="center"/>
        </w:trPr>
        <w:tc>
          <w:tcPr>
            <w:tcW w:w="2309" w:type="pct"/>
            <w:shd w:val="clear" w:color="auto" w:fill="auto"/>
          </w:tcPr>
          <w:p w:rsidR="00B90D2E" w:rsidRPr="006C34D3" w:rsidRDefault="00B90D2E" w:rsidP="00712C0C">
            <w:pPr>
              <w:keepNext/>
              <w:keepLines/>
              <w:spacing w:before="80" w:after="40"/>
              <w:rPr>
                <w:lang w:val="en-US"/>
              </w:rPr>
            </w:pPr>
            <w:r w:rsidRPr="006C34D3">
              <w:rPr>
                <w:lang w:val="en-US"/>
              </w:rPr>
              <w:t>Intermediary</w:t>
            </w:r>
          </w:p>
        </w:tc>
        <w:tc>
          <w:tcPr>
            <w:tcW w:w="2691" w:type="pct"/>
            <w:shd w:val="clear" w:color="auto" w:fill="auto"/>
          </w:tcPr>
          <w:p w:rsidR="00B90D2E" w:rsidRPr="006C34D3" w:rsidRDefault="00A00747" w:rsidP="00D82F0F">
            <w:pPr>
              <w:keepNext/>
              <w:keepLines/>
              <w:tabs>
                <w:tab w:val="left" w:pos="2115"/>
              </w:tabs>
              <w:spacing w:before="80" w:after="40"/>
            </w:pPr>
            <w:r w:rsidRPr="006C34D3">
              <w:t>Ενδιάμεσος</w:t>
            </w:r>
          </w:p>
        </w:tc>
      </w:tr>
      <w:tr w:rsidR="00B90D2E" w:rsidRPr="006C34D3" w:rsidTr="00D82F0F">
        <w:trPr>
          <w:jc w:val="center"/>
        </w:trPr>
        <w:tc>
          <w:tcPr>
            <w:tcW w:w="2309" w:type="pct"/>
            <w:shd w:val="clear" w:color="auto" w:fill="auto"/>
          </w:tcPr>
          <w:p w:rsidR="00B90D2E" w:rsidRPr="006C34D3" w:rsidRDefault="00B90D2E" w:rsidP="00712C0C">
            <w:pPr>
              <w:keepNext/>
              <w:keepLines/>
              <w:spacing w:before="80" w:after="40"/>
              <w:rPr>
                <w:lang w:val="en-US"/>
              </w:rPr>
            </w:pPr>
            <w:r w:rsidRPr="006C34D3">
              <w:rPr>
                <w:lang w:val="en-US"/>
              </w:rPr>
              <w:t>Relevant Tax Payer</w:t>
            </w:r>
          </w:p>
        </w:tc>
        <w:tc>
          <w:tcPr>
            <w:tcW w:w="2691" w:type="pct"/>
            <w:shd w:val="clear" w:color="auto" w:fill="auto"/>
          </w:tcPr>
          <w:p w:rsidR="00B90D2E" w:rsidRPr="006C34D3" w:rsidRDefault="00B90D2E" w:rsidP="00D82F0F">
            <w:pPr>
              <w:keepNext/>
              <w:keepLines/>
              <w:tabs>
                <w:tab w:val="left" w:pos="2115"/>
              </w:tabs>
              <w:spacing w:before="80" w:after="40"/>
            </w:pPr>
            <w:r w:rsidRPr="006C34D3">
              <w:t>Ενδιαφερόμενος φορολογούμενος</w:t>
            </w:r>
          </w:p>
        </w:tc>
      </w:tr>
      <w:tr w:rsidR="00B90D2E" w:rsidRPr="006C34D3" w:rsidTr="00D82F0F">
        <w:trPr>
          <w:jc w:val="center"/>
        </w:trPr>
        <w:tc>
          <w:tcPr>
            <w:tcW w:w="2309" w:type="pct"/>
            <w:shd w:val="clear" w:color="auto" w:fill="auto"/>
          </w:tcPr>
          <w:p w:rsidR="00B90D2E" w:rsidRPr="006C34D3" w:rsidRDefault="00B90D2E" w:rsidP="00712C0C">
            <w:pPr>
              <w:keepNext/>
              <w:keepLines/>
              <w:spacing w:before="80" w:after="40"/>
              <w:rPr>
                <w:lang w:val="en-US"/>
              </w:rPr>
            </w:pPr>
            <w:r w:rsidRPr="006C34D3">
              <w:rPr>
                <w:lang w:val="en-US"/>
              </w:rPr>
              <w:t>Associated Enterprise</w:t>
            </w:r>
          </w:p>
        </w:tc>
        <w:tc>
          <w:tcPr>
            <w:tcW w:w="2691" w:type="pct"/>
            <w:shd w:val="clear" w:color="auto" w:fill="auto"/>
          </w:tcPr>
          <w:p w:rsidR="00B90D2E" w:rsidRPr="006C34D3" w:rsidRDefault="00B90D2E" w:rsidP="00D82F0F">
            <w:pPr>
              <w:keepNext/>
              <w:keepLines/>
              <w:tabs>
                <w:tab w:val="left" w:pos="2115"/>
              </w:tabs>
              <w:spacing w:before="80" w:after="40"/>
            </w:pPr>
            <w:r w:rsidRPr="006C34D3">
              <w:t>Συνδεδεμένη επιχείρηση</w:t>
            </w:r>
          </w:p>
        </w:tc>
      </w:tr>
      <w:tr w:rsidR="00B90D2E" w:rsidRPr="006C34D3" w:rsidTr="00D82F0F">
        <w:trPr>
          <w:jc w:val="center"/>
        </w:trPr>
        <w:tc>
          <w:tcPr>
            <w:tcW w:w="2309" w:type="pct"/>
            <w:shd w:val="clear" w:color="auto" w:fill="auto"/>
          </w:tcPr>
          <w:p w:rsidR="00B90D2E" w:rsidRPr="006C34D3" w:rsidRDefault="00B90D2E" w:rsidP="00712C0C">
            <w:pPr>
              <w:keepNext/>
              <w:keepLines/>
              <w:spacing w:before="80" w:after="40"/>
              <w:rPr>
                <w:lang w:val="en-US"/>
              </w:rPr>
            </w:pPr>
            <w:r w:rsidRPr="006C34D3">
              <w:rPr>
                <w:lang w:val="en-US"/>
              </w:rPr>
              <w:t>Marketable arrangement</w:t>
            </w:r>
          </w:p>
        </w:tc>
        <w:tc>
          <w:tcPr>
            <w:tcW w:w="2691" w:type="pct"/>
            <w:shd w:val="clear" w:color="auto" w:fill="auto"/>
          </w:tcPr>
          <w:p w:rsidR="00B90D2E" w:rsidRPr="006C34D3" w:rsidRDefault="00B90D2E" w:rsidP="00D82F0F">
            <w:pPr>
              <w:keepNext/>
              <w:keepLines/>
              <w:tabs>
                <w:tab w:val="left" w:pos="2115"/>
              </w:tabs>
              <w:spacing w:before="80" w:after="40"/>
            </w:pPr>
            <w:r w:rsidRPr="006C34D3">
              <w:t>Ρύθμιση γενικής χρήσης</w:t>
            </w:r>
          </w:p>
        </w:tc>
      </w:tr>
      <w:tr w:rsidR="00B90D2E" w:rsidRPr="006C34D3" w:rsidTr="00D82F0F">
        <w:trPr>
          <w:jc w:val="center"/>
        </w:trPr>
        <w:tc>
          <w:tcPr>
            <w:tcW w:w="2309" w:type="pct"/>
            <w:shd w:val="clear" w:color="auto" w:fill="auto"/>
          </w:tcPr>
          <w:p w:rsidR="00B90D2E" w:rsidRPr="006C34D3" w:rsidRDefault="00B90D2E" w:rsidP="00712C0C">
            <w:pPr>
              <w:keepNext/>
              <w:keepLines/>
              <w:spacing w:before="80" w:after="40"/>
              <w:rPr>
                <w:lang w:val="en-US"/>
              </w:rPr>
            </w:pPr>
            <w:r w:rsidRPr="006C34D3">
              <w:rPr>
                <w:lang w:val="en-US"/>
              </w:rPr>
              <w:t>Bespoke arrangement</w:t>
            </w:r>
          </w:p>
        </w:tc>
        <w:tc>
          <w:tcPr>
            <w:tcW w:w="2691" w:type="pct"/>
            <w:shd w:val="clear" w:color="auto" w:fill="auto"/>
          </w:tcPr>
          <w:p w:rsidR="00B90D2E" w:rsidRPr="006C34D3" w:rsidRDefault="00B90D2E" w:rsidP="00D82F0F">
            <w:pPr>
              <w:keepNext/>
              <w:keepLines/>
              <w:tabs>
                <w:tab w:val="left" w:pos="2115"/>
              </w:tabs>
              <w:spacing w:before="80" w:after="40"/>
            </w:pPr>
            <w:r w:rsidRPr="006C34D3">
              <w:t>Ρύθμιση ειδικού τύπου</w:t>
            </w:r>
          </w:p>
        </w:tc>
      </w:tr>
      <w:tr w:rsidR="00B90D2E" w:rsidRPr="006C34D3" w:rsidTr="00D82F0F">
        <w:trPr>
          <w:jc w:val="center"/>
        </w:trPr>
        <w:tc>
          <w:tcPr>
            <w:tcW w:w="2309" w:type="pct"/>
            <w:shd w:val="clear" w:color="auto" w:fill="auto"/>
          </w:tcPr>
          <w:p w:rsidR="00B90D2E" w:rsidRPr="006C34D3" w:rsidRDefault="00B90D2E" w:rsidP="00712C0C">
            <w:pPr>
              <w:keepNext/>
              <w:keepLines/>
              <w:spacing w:before="80" w:after="40"/>
              <w:rPr>
                <w:lang w:val="en-GB"/>
              </w:rPr>
            </w:pPr>
            <w:r w:rsidRPr="006C34D3">
              <w:rPr>
                <w:lang w:val="en-GB"/>
              </w:rPr>
              <w:t>Main benefit</w:t>
            </w:r>
            <w:r w:rsidRPr="006C34D3">
              <w:t xml:space="preserve"> </w:t>
            </w:r>
            <w:r w:rsidRPr="006C34D3">
              <w:rPr>
                <w:lang w:val="en-GB"/>
              </w:rPr>
              <w:t>test</w:t>
            </w:r>
          </w:p>
        </w:tc>
        <w:tc>
          <w:tcPr>
            <w:tcW w:w="2691" w:type="pct"/>
            <w:shd w:val="clear" w:color="auto" w:fill="auto"/>
          </w:tcPr>
          <w:p w:rsidR="00B90D2E" w:rsidRPr="006C34D3" w:rsidRDefault="00B90D2E" w:rsidP="00D82F0F">
            <w:pPr>
              <w:keepNext/>
              <w:keepLines/>
              <w:tabs>
                <w:tab w:val="left" w:pos="2115"/>
              </w:tabs>
              <w:spacing w:before="80" w:after="40"/>
              <w:rPr>
                <w:lang w:val="en-GB"/>
              </w:rPr>
            </w:pPr>
            <w:r w:rsidRPr="006C34D3">
              <w:t>Δοκιμή του κυρίου οφέλους</w:t>
            </w:r>
          </w:p>
        </w:tc>
      </w:tr>
      <w:tr w:rsidR="00B90D2E" w:rsidRPr="006C34D3" w:rsidTr="00D82F0F">
        <w:trPr>
          <w:jc w:val="center"/>
        </w:trPr>
        <w:tc>
          <w:tcPr>
            <w:tcW w:w="2309" w:type="pct"/>
            <w:shd w:val="clear" w:color="auto" w:fill="auto"/>
          </w:tcPr>
          <w:p w:rsidR="00B90D2E" w:rsidRPr="006C34D3" w:rsidRDefault="00B90D2E" w:rsidP="00712C0C">
            <w:pPr>
              <w:keepNext/>
              <w:keepLines/>
              <w:spacing w:before="80" w:after="40"/>
              <w:rPr>
                <w:lang w:val="en-GB"/>
              </w:rPr>
            </w:pPr>
            <w:r w:rsidRPr="006C34D3">
              <w:rPr>
                <w:lang w:val="en-GB"/>
              </w:rPr>
              <w:t>Nexus</w:t>
            </w:r>
          </w:p>
        </w:tc>
        <w:tc>
          <w:tcPr>
            <w:tcW w:w="2691" w:type="pct"/>
            <w:shd w:val="clear" w:color="auto" w:fill="auto"/>
          </w:tcPr>
          <w:p w:rsidR="00B90D2E" w:rsidRPr="006C34D3" w:rsidRDefault="00B90D2E" w:rsidP="00D82F0F">
            <w:pPr>
              <w:keepNext/>
              <w:keepLines/>
              <w:tabs>
                <w:tab w:val="left" w:pos="2115"/>
              </w:tabs>
              <w:spacing w:before="80" w:after="40"/>
            </w:pPr>
            <w:r w:rsidRPr="006C34D3">
              <w:t>Συνάφεια</w:t>
            </w:r>
          </w:p>
        </w:tc>
      </w:tr>
      <w:tr w:rsidR="00B90D2E" w:rsidRPr="006C34D3" w:rsidTr="00D82F0F">
        <w:trPr>
          <w:jc w:val="center"/>
        </w:trPr>
        <w:tc>
          <w:tcPr>
            <w:tcW w:w="2309" w:type="pct"/>
            <w:shd w:val="clear" w:color="auto" w:fill="auto"/>
          </w:tcPr>
          <w:p w:rsidR="00B90D2E" w:rsidRPr="006C34D3" w:rsidRDefault="00B90D2E" w:rsidP="00712C0C">
            <w:pPr>
              <w:keepNext/>
              <w:keepLines/>
              <w:spacing w:before="80" w:after="40"/>
              <w:rPr>
                <w:lang w:val="en-GB"/>
              </w:rPr>
            </w:pPr>
            <w:r w:rsidRPr="006C34D3">
              <w:rPr>
                <w:lang w:val="en-GB"/>
              </w:rPr>
              <w:t>Liability</w:t>
            </w:r>
          </w:p>
        </w:tc>
        <w:tc>
          <w:tcPr>
            <w:tcW w:w="2691" w:type="pct"/>
            <w:shd w:val="clear" w:color="auto" w:fill="auto"/>
          </w:tcPr>
          <w:p w:rsidR="00B90D2E" w:rsidRPr="006C34D3" w:rsidRDefault="00B90D2E" w:rsidP="00D82F0F">
            <w:pPr>
              <w:keepNext/>
              <w:keepLines/>
              <w:tabs>
                <w:tab w:val="left" w:pos="2115"/>
              </w:tabs>
              <w:spacing w:before="80" w:after="40"/>
            </w:pPr>
            <w:r w:rsidRPr="006C34D3">
              <w:t>Ευθύνη</w:t>
            </w:r>
          </w:p>
        </w:tc>
      </w:tr>
      <w:tr w:rsidR="00B90D2E" w:rsidRPr="006C34D3" w:rsidTr="00D82F0F">
        <w:trPr>
          <w:jc w:val="center"/>
        </w:trPr>
        <w:tc>
          <w:tcPr>
            <w:tcW w:w="2309" w:type="pct"/>
            <w:shd w:val="clear" w:color="auto" w:fill="auto"/>
          </w:tcPr>
          <w:p w:rsidR="00B90D2E" w:rsidRPr="006C34D3" w:rsidRDefault="00B90D2E" w:rsidP="00712C0C">
            <w:pPr>
              <w:keepNext/>
              <w:keepLines/>
              <w:spacing w:before="80" w:after="40"/>
              <w:rPr>
                <w:lang w:val="en-GB"/>
              </w:rPr>
            </w:pPr>
            <w:r w:rsidRPr="006C34D3">
              <w:rPr>
                <w:lang w:val="en-GB"/>
              </w:rPr>
              <w:t>Affected person</w:t>
            </w:r>
          </w:p>
        </w:tc>
        <w:tc>
          <w:tcPr>
            <w:tcW w:w="2691" w:type="pct"/>
            <w:shd w:val="clear" w:color="auto" w:fill="auto"/>
          </w:tcPr>
          <w:p w:rsidR="00B90D2E" w:rsidRPr="006C34D3" w:rsidRDefault="00B90D2E" w:rsidP="00D82F0F">
            <w:pPr>
              <w:keepNext/>
              <w:keepLines/>
              <w:tabs>
                <w:tab w:val="left" w:pos="2115"/>
              </w:tabs>
              <w:spacing w:before="80" w:after="40"/>
            </w:pPr>
            <w:r w:rsidRPr="006C34D3">
              <w:t>Επηρεαζόμενη οντότητα</w:t>
            </w:r>
          </w:p>
        </w:tc>
      </w:tr>
    </w:tbl>
    <w:p w:rsidR="00B90D2E" w:rsidRPr="00B17820" w:rsidRDefault="00B90D2E" w:rsidP="00B90D2E">
      <w:pPr>
        <w:rPr>
          <w:rFonts w:eastAsiaTheme="majorEastAsia" w:cstheme="majorBidi"/>
          <w:color w:val="0000FF"/>
          <w:sz w:val="28"/>
          <w:szCs w:val="28"/>
        </w:rPr>
      </w:pPr>
      <w:r w:rsidRPr="00B17820">
        <w:br w:type="page"/>
      </w:r>
    </w:p>
    <w:p w:rsidR="00F91A0D" w:rsidRPr="00B17820" w:rsidRDefault="00F91A0D" w:rsidP="00F91A0D">
      <w:pPr>
        <w:pStyle w:val="1"/>
      </w:pPr>
      <w:bookmarkStart w:id="11" w:name="_Toc62567026"/>
      <w:r w:rsidRPr="00B17820">
        <w:lastRenderedPageBreak/>
        <w:t>Θεσμικό Πλαίσιο</w:t>
      </w:r>
      <w:bookmarkEnd w:id="11"/>
    </w:p>
    <w:p w:rsidR="00B772AD" w:rsidRPr="006C34D3" w:rsidRDefault="00B772AD" w:rsidP="00B772AD">
      <w:pPr>
        <w:jc w:val="both"/>
      </w:pPr>
      <w:bookmarkStart w:id="12" w:name="_Γενικές_έννοιες"/>
      <w:bookmarkEnd w:id="12"/>
      <w:r w:rsidRPr="006C34D3">
        <w:t xml:space="preserve">Η οδηγία 2018/822/ΕΕ </w:t>
      </w:r>
      <w:r w:rsidR="00A00747" w:rsidRPr="006C34D3">
        <w:t>του Συμβουλίου της 25</w:t>
      </w:r>
      <w:r w:rsidR="00A00747" w:rsidRPr="006C34D3">
        <w:rPr>
          <w:vertAlign w:val="superscript"/>
        </w:rPr>
        <w:t>ης</w:t>
      </w:r>
      <w:r w:rsidR="00A00747" w:rsidRPr="006C34D3">
        <w:t xml:space="preserve"> Μαΐου 2018 </w:t>
      </w:r>
      <w:r w:rsidRPr="006C34D3">
        <w:t xml:space="preserve">θεσπίζει ένα πλαίσιο διοικητικής συνεργασίας μεταξύ των φορολογικών διοικήσεων όσον αφορά την υποχρεωτική </w:t>
      </w:r>
      <w:r w:rsidR="00F62CA6" w:rsidRPr="006C34D3">
        <w:t xml:space="preserve">αυτόματη </w:t>
      </w:r>
      <w:r w:rsidRPr="006C34D3">
        <w:t xml:space="preserve">ανταλλαγή πληροφοριών στον τομέα της φορολογίας </w:t>
      </w:r>
      <w:r w:rsidR="00F62CA6" w:rsidRPr="006C34D3">
        <w:t>σχετικά</w:t>
      </w:r>
      <w:r w:rsidRPr="006C34D3">
        <w:t xml:space="preserve"> με </w:t>
      </w:r>
      <w:r w:rsidR="00F62CA6" w:rsidRPr="006C34D3">
        <w:t>δηλωτέες</w:t>
      </w:r>
      <w:r w:rsidRPr="006C34D3">
        <w:t xml:space="preserve"> διασυνοριακές ρυθμίσεις.</w:t>
      </w:r>
    </w:p>
    <w:p w:rsidR="00B772AD" w:rsidRPr="006C34D3" w:rsidRDefault="00B772AD" w:rsidP="00B772AD">
      <w:pPr>
        <w:jc w:val="both"/>
      </w:pPr>
      <w:r w:rsidRPr="006C34D3">
        <w:t>Η γνωστοποίηση διασυνοριακών ρυθμίσεων μπορεί να συμβάλει αποτελεσματικά στις προσπάθειες διαμόρφωσης ενός περιβάλλοντος δίκαιης φορολόγησης στην εσωτερική αγορά. Υπό αυτό το πρίσμα, η επιβολή υποχρέωσης στους ενδιαμέσους να ενημερώνουν τις φορολογικές αρχές για ορισμένες διασυνοριακές ρυθμίσεις που θα μπορούσαν ενδεχομένως να χρησιμοποιηθούν για επιθετικό φορολογικό σχεδιασμό συνιστά ένα βήμα προς τη σωστή κατεύθυνση.</w:t>
      </w:r>
    </w:p>
    <w:p w:rsidR="00B772AD" w:rsidRPr="006C34D3" w:rsidRDefault="00B772AD" w:rsidP="00B772AD">
      <w:pPr>
        <w:jc w:val="both"/>
      </w:pPr>
      <w:r w:rsidRPr="006C34D3">
        <w:t xml:space="preserve"> Η οδηγία ορίζει ότι η Επιτροπή είναι υπεύθυνη για την ανάπτυξη και παροχή ενός ασφαλούς κεντρικού </w:t>
      </w:r>
      <w:r w:rsidR="00F62CA6" w:rsidRPr="006C34D3">
        <w:t>αποθετηρίου</w:t>
      </w:r>
      <w:r w:rsidRPr="006C34D3">
        <w:t xml:space="preserve"> όπου καταγράφονται οι πληροφορίες που πρέπει να κοινοποιούνται στο πλαίσιο των αναφερόμενων διασυνοριακών ρυθμίσεων προκειμένου να ικανοποιείται η αυτόματη ανταλλαγή των παρεχόμενων πληροφοριών. </w:t>
      </w:r>
    </w:p>
    <w:p w:rsidR="00B772AD" w:rsidRPr="006C34D3" w:rsidRDefault="00B772AD" w:rsidP="00B772AD">
      <w:pPr>
        <w:jc w:val="both"/>
      </w:pPr>
      <w:r w:rsidRPr="006C34D3">
        <w:t xml:space="preserve">Τα Κράτη Μέλη (Κ.Μ. από εδώ και στο εξής) είναι υπεύθυνα για την συλλογή και αποστολή των διασυνοριακών ρυθμίσεων στο κεντρικό </w:t>
      </w:r>
      <w:r w:rsidR="00F62CA6" w:rsidRPr="006C34D3">
        <w:t>αποθετήριο</w:t>
      </w:r>
      <w:r w:rsidRPr="006C34D3">
        <w:t>. Η ανταλλαγή των στοιχείων τόσο από τους υποβάλλοντες την ρύθμ</w:t>
      </w:r>
      <w:r w:rsidR="00F62CA6" w:rsidRPr="006C34D3">
        <w:t>ιση όσο και από τα Κ.Μ. προς το</w:t>
      </w:r>
      <w:r w:rsidRPr="006C34D3">
        <w:t xml:space="preserve"> κεντρικό </w:t>
      </w:r>
      <w:r w:rsidR="00F62CA6" w:rsidRPr="006C34D3">
        <w:t xml:space="preserve">αποθετήριο </w:t>
      </w:r>
      <w:r w:rsidRPr="006C34D3">
        <w:t xml:space="preserve">γίνεται μέσω αρχείων τύπου </w:t>
      </w:r>
      <w:r w:rsidRPr="006C34D3">
        <w:rPr>
          <w:lang w:val="en-GB"/>
        </w:rPr>
        <w:t>XML</w:t>
      </w:r>
      <w:r w:rsidRPr="006C34D3">
        <w:t xml:space="preserve">  που συμμορφώνονται με το σχετικό σχήμα (</w:t>
      </w:r>
      <w:r w:rsidRPr="006C34D3">
        <w:rPr>
          <w:lang w:val="en-GB"/>
        </w:rPr>
        <w:t>DAC</w:t>
      </w:r>
      <w:r w:rsidRPr="006C34D3">
        <w:t xml:space="preserve">6 </w:t>
      </w:r>
      <w:proofErr w:type="spellStart"/>
      <w:r w:rsidRPr="006C34D3">
        <w:rPr>
          <w:lang w:val="en-GB"/>
        </w:rPr>
        <w:t>xsd</w:t>
      </w:r>
      <w:proofErr w:type="spellEnd"/>
      <w:r w:rsidRPr="006C34D3">
        <w:t xml:space="preserve">). </w:t>
      </w:r>
    </w:p>
    <w:p w:rsidR="000B754C" w:rsidRPr="00B17820" w:rsidRDefault="000B754C" w:rsidP="00F91A0D"/>
    <w:p w:rsidR="00F91A0D" w:rsidRPr="00B17820" w:rsidRDefault="00F91A0D" w:rsidP="00F91A0D"/>
    <w:p w:rsidR="00F91A0D" w:rsidRPr="00B17820" w:rsidRDefault="00F91A0D" w:rsidP="00F91A0D">
      <w:pPr>
        <w:pStyle w:val="1"/>
      </w:pPr>
      <w:bookmarkStart w:id="13" w:name="_Toc62567027"/>
      <w:r w:rsidRPr="00B17820">
        <w:lastRenderedPageBreak/>
        <w:t>Χαρακτηριστικά και απαιτήσεις της εφαρμογής</w:t>
      </w:r>
      <w:bookmarkEnd w:id="13"/>
    </w:p>
    <w:p w:rsidR="008939FC" w:rsidRPr="006C34D3" w:rsidRDefault="008939FC" w:rsidP="00B17820">
      <w:pPr>
        <w:jc w:val="both"/>
        <w:rPr>
          <w:lang w:eastAsia="es-ES"/>
        </w:rPr>
      </w:pPr>
      <w:r w:rsidRPr="006C34D3">
        <w:rPr>
          <w:lang w:eastAsia="es-ES"/>
        </w:rPr>
        <w:t xml:space="preserve">Ειδική εφαρμογή του συστήματος </w:t>
      </w:r>
      <w:proofErr w:type="spellStart"/>
      <w:r w:rsidRPr="006C34D3">
        <w:rPr>
          <w:lang w:eastAsia="es-ES"/>
        </w:rPr>
        <w:t>taxisnet</w:t>
      </w:r>
      <w:proofErr w:type="spellEnd"/>
      <w:r w:rsidRPr="006C34D3">
        <w:rPr>
          <w:lang w:eastAsia="es-ES"/>
        </w:rPr>
        <w:t xml:space="preserve"> θα επιτρέπει στους πιστοποιημένους στο </w:t>
      </w:r>
      <w:proofErr w:type="spellStart"/>
      <w:r w:rsidRPr="006C34D3">
        <w:rPr>
          <w:lang w:eastAsia="es-ES"/>
        </w:rPr>
        <w:t>taxisnet</w:t>
      </w:r>
      <w:proofErr w:type="spellEnd"/>
      <w:r w:rsidRPr="006C34D3">
        <w:rPr>
          <w:lang w:eastAsia="es-ES"/>
        </w:rPr>
        <w:t xml:space="preserve"> εκπροσώπους των υπόχρεων Νομικών Προσώπων ή στα υπόχρεα Φυσικά Πρόσωπα να υποβάλλουν</w:t>
      </w:r>
      <w:r w:rsidR="00E4263B" w:rsidRPr="006C34D3">
        <w:rPr>
          <w:lang w:eastAsia="es-ES"/>
        </w:rPr>
        <w:t xml:space="preserve"> τις αν</w:t>
      </w:r>
      <w:r w:rsidR="0002544B" w:rsidRPr="006C34D3">
        <w:rPr>
          <w:lang w:eastAsia="es-ES"/>
        </w:rPr>
        <w:t>α</w:t>
      </w:r>
      <w:r w:rsidR="00E4263B" w:rsidRPr="006C34D3">
        <w:rPr>
          <w:lang w:eastAsia="es-ES"/>
        </w:rPr>
        <w:t>φορές</w:t>
      </w:r>
      <w:r w:rsidRPr="006C34D3">
        <w:rPr>
          <w:lang w:eastAsia="es-ES"/>
        </w:rPr>
        <w:t xml:space="preserve"> με τις προβλεπόμενες πληροφορίες. </w:t>
      </w:r>
    </w:p>
    <w:p w:rsidR="008939FC" w:rsidRPr="006C34D3" w:rsidRDefault="008939FC" w:rsidP="00B17820">
      <w:pPr>
        <w:jc w:val="both"/>
        <w:rPr>
          <w:lang w:eastAsia="es-ES"/>
        </w:rPr>
      </w:pPr>
      <w:r w:rsidRPr="006C34D3">
        <w:rPr>
          <w:lang w:eastAsia="es-ES"/>
        </w:rPr>
        <w:t>Οι</w:t>
      </w:r>
      <w:r w:rsidR="006C34D3" w:rsidRPr="006C34D3">
        <w:rPr>
          <w:lang w:eastAsia="es-ES"/>
        </w:rPr>
        <w:t xml:space="preserve"> Διασυνοριακές Ρυθμίσεις </w:t>
      </w:r>
      <w:r w:rsidRPr="006C34D3">
        <w:rPr>
          <w:lang w:eastAsia="es-ES"/>
        </w:rPr>
        <w:t xml:space="preserve">που υποβάλλονται στο σύστημα δεν είναι ανακτήσιμες από την εφαρμογή υποβολής. Ο υποβάλλων μπορεί μόνο να δει την κατάσταση των αναφορών που έχει υποβάλει, να δει τυχόν μηνύματα λάθους που αφορούν τις αναφορές του και να τυπώσει τα σχετικά αποδεικτικά υποβολής, στα οποία αναφέρονται μόνο τα </w:t>
      </w:r>
      <w:proofErr w:type="spellStart"/>
      <w:r w:rsidRPr="006C34D3">
        <w:rPr>
          <w:lang w:eastAsia="es-ES"/>
        </w:rPr>
        <w:t>μετα</w:t>
      </w:r>
      <w:proofErr w:type="spellEnd"/>
      <w:r w:rsidRPr="006C34D3">
        <w:rPr>
          <w:lang w:eastAsia="es-ES"/>
        </w:rPr>
        <w:t xml:space="preserve">-δεδομένα της υποβολής. </w:t>
      </w:r>
    </w:p>
    <w:p w:rsidR="008939FC" w:rsidRPr="006C34D3" w:rsidRDefault="008939FC" w:rsidP="00B17820">
      <w:pPr>
        <w:pStyle w:val="a9"/>
        <w:numPr>
          <w:ilvl w:val="0"/>
          <w:numId w:val="34"/>
        </w:numPr>
        <w:jc w:val="both"/>
        <w:rPr>
          <w:lang w:eastAsia="es-ES"/>
        </w:rPr>
      </w:pPr>
      <w:r w:rsidRPr="006C34D3">
        <w:rPr>
          <w:lang w:eastAsia="es-ES"/>
        </w:rPr>
        <w:t xml:space="preserve">Η ΑΑΔΕ ελέγχει τη συντακτική ορθότητα του αρχείου </w:t>
      </w:r>
      <w:r w:rsidR="00A51673" w:rsidRPr="006C34D3">
        <w:rPr>
          <w:lang w:eastAsia="es-ES"/>
        </w:rPr>
        <w:t xml:space="preserve">στον </w:t>
      </w:r>
      <w:r w:rsidRPr="006C34D3">
        <w:rPr>
          <w:lang w:eastAsia="es-ES"/>
        </w:rPr>
        <w:t xml:space="preserve">προβλεπόμενο από την EE </w:t>
      </w:r>
      <w:proofErr w:type="spellStart"/>
      <w:r w:rsidRPr="006C34D3">
        <w:rPr>
          <w:lang w:eastAsia="es-ES"/>
        </w:rPr>
        <w:t>μορφότυπο</w:t>
      </w:r>
      <w:proofErr w:type="spellEnd"/>
      <w:r w:rsidRPr="006C34D3">
        <w:rPr>
          <w:lang w:eastAsia="es-ES"/>
        </w:rPr>
        <w:t xml:space="preserve"> (DAC6 </w:t>
      </w:r>
      <w:proofErr w:type="spellStart"/>
      <w:r w:rsidRPr="006C34D3">
        <w:rPr>
          <w:lang w:eastAsia="es-ES"/>
        </w:rPr>
        <w:t>xsd</w:t>
      </w:r>
      <w:proofErr w:type="spellEnd"/>
      <w:r w:rsidRPr="006C34D3">
        <w:rPr>
          <w:lang w:eastAsia="es-ES"/>
        </w:rPr>
        <w:t xml:space="preserve"> </w:t>
      </w:r>
      <w:proofErr w:type="spellStart"/>
      <w:r w:rsidRPr="006C34D3">
        <w:rPr>
          <w:lang w:eastAsia="es-ES"/>
        </w:rPr>
        <w:t>schema</w:t>
      </w:r>
      <w:proofErr w:type="spellEnd"/>
      <w:r w:rsidRPr="006C34D3">
        <w:rPr>
          <w:lang w:eastAsia="es-ES"/>
        </w:rPr>
        <w:t xml:space="preserve">) </w:t>
      </w:r>
    </w:p>
    <w:p w:rsidR="008939FC" w:rsidRPr="006C34D3" w:rsidRDefault="008939FC" w:rsidP="00B17820">
      <w:pPr>
        <w:pStyle w:val="a9"/>
        <w:numPr>
          <w:ilvl w:val="0"/>
          <w:numId w:val="34"/>
        </w:numPr>
        <w:jc w:val="both"/>
        <w:rPr>
          <w:lang w:eastAsia="es-ES"/>
        </w:rPr>
      </w:pPr>
      <w:r w:rsidRPr="006C34D3">
        <w:rPr>
          <w:lang w:eastAsia="es-ES"/>
        </w:rPr>
        <w:t>Η ΑΑΔΕ  προωθεί</w:t>
      </w:r>
      <w:r w:rsidR="00E4263B" w:rsidRPr="006C34D3">
        <w:rPr>
          <w:lang w:eastAsia="es-ES"/>
        </w:rPr>
        <w:t xml:space="preserve"> τις αναφορ</w:t>
      </w:r>
      <w:r w:rsidR="00B20FAC" w:rsidRPr="006C34D3">
        <w:rPr>
          <w:lang w:eastAsia="es-ES"/>
        </w:rPr>
        <w:t>έ</w:t>
      </w:r>
      <w:r w:rsidR="00E4263B" w:rsidRPr="006C34D3">
        <w:rPr>
          <w:lang w:eastAsia="es-ES"/>
        </w:rPr>
        <w:t>ς</w:t>
      </w:r>
      <w:r w:rsidRPr="006C34D3">
        <w:rPr>
          <w:lang w:eastAsia="es-ES"/>
        </w:rPr>
        <w:t xml:space="preserve"> για έλεγχο στο κεντρικό αποθετήριο της ΕΕ και ειδοποιεί σχετικά τον υποβάλλων. </w:t>
      </w:r>
    </w:p>
    <w:p w:rsidR="00052C0A" w:rsidRPr="006C34D3" w:rsidRDefault="008939FC" w:rsidP="00B17820">
      <w:pPr>
        <w:pStyle w:val="a9"/>
        <w:numPr>
          <w:ilvl w:val="0"/>
          <w:numId w:val="34"/>
        </w:numPr>
        <w:jc w:val="both"/>
        <w:rPr>
          <w:lang w:eastAsia="es-ES"/>
        </w:rPr>
      </w:pPr>
      <w:r w:rsidRPr="006C34D3">
        <w:rPr>
          <w:lang w:eastAsia="es-ES"/>
        </w:rPr>
        <w:t xml:space="preserve">Ο υποβάλλων οριστικοποιεί την υποβολή του, </w:t>
      </w:r>
      <w:r w:rsidR="00052C0A" w:rsidRPr="006C34D3">
        <w:rPr>
          <w:lang w:eastAsia="es-ES"/>
        </w:rPr>
        <w:t>εφόσον  έχει ολοκληρωθεί ο έλεγχος από το κεντρικό αποθετήριο και η αναφορά  δεν έχει σφάλματα.</w:t>
      </w:r>
    </w:p>
    <w:p w:rsidR="00052C0A" w:rsidRPr="006C34D3" w:rsidRDefault="00052C0A" w:rsidP="00031D12">
      <w:pPr>
        <w:pStyle w:val="a9"/>
        <w:numPr>
          <w:ilvl w:val="0"/>
          <w:numId w:val="34"/>
        </w:numPr>
        <w:jc w:val="both"/>
        <w:rPr>
          <w:lang w:eastAsia="es-ES"/>
        </w:rPr>
      </w:pPr>
      <w:r w:rsidRPr="006C34D3">
        <w:rPr>
          <w:lang w:eastAsia="es-ES"/>
        </w:rPr>
        <w:t xml:space="preserve"> </w:t>
      </w:r>
      <w:r w:rsidR="008939FC" w:rsidRPr="006C34D3">
        <w:rPr>
          <w:lang w:eastAsia="es-ES"/>
        </w:rPr>
        <w:t xml:space="preserve">Ο υποβάλλων μπορεί να εκτυπώσει το αποδεικτικό υποβολής στο οποίο αναφέρονται το </w:t>
      </w:r>
      <w:proofErr w:type="spellStart"/>
      <w:r w:rsidR="008939FC" w:rsidRPr="006C34D3">
        <w:rPr>
          <w:lang w:eastAsia="es-ES"/>
        </w:rPr>
        <w:t>ArrangementId</w:t>
      </w:r>
      <w:proofErr w:type="spellEnd"/>
      <w:r w:rsidR="008939FC" w:rsidRPr="006C34D3">
        <w:rPr>
          <w:lang w:eastAsia="es-ES"/>
        </w:rPr>
        <w:t xml:space="preserve"> και το </w:t>
      </w:r>
      <w:proofErr w:type="spellStart"/>
      <w:r w:rsidR="008939FC" w:rsidRPr="006C34D3">
        <w:rPr>
          <w:lang w:eastAsia="es-ES"/>
        </w:rPr>
        <w:t>DisclosureId</w:t>
      </w:r>
      <w:proofErr w:type="spellEnd"/>
      <w:r w:rsidR="008939FC" w:rsidRPr="006C34D3">
        <w:rPr>
          <w:lang w:eastAsia="es-ES"/>
        </w:rPr>
        <w:t>.</w:t>
      </w:r>
    </w:p>
    <w:p w:rsidR="00267D90" w:rsidRPr="00B17820" w:rsidRDefault="00267D90" w:rsidP="00B17820"/>
    <w:p w:rsidR="00F91A0D" w:rsidRPr="00B17820" w:rsidRDefault="00F91A0D" w:rsidP="00F91A0D">
      <w:pPr>
        <w:pStyle w:val="2"/>
      </w:pPr>
      <w:bookmarkStart w:id="14" w:name="_Toc62567028"/>
      <w:r w:rsidRPr="00B17820">
        <w:t>Πρόσβαση στην εφαρμογή</w:t>
      </w:r>
      <w:bookmarkEnd w:id="14"/>
    </w:p>
    <w:p w:rsidR="000B0056" w:rsidRPr="00B17820" w:rsidRDefault="000B0056" w:rsidP="008939FC">
      <w:pPr>
        <w:spacing w:before="240"/>
        <w:jc w:val="both"/>
        <w:rPr>
          <w:lang w:eastAsia="es-ES"/>
        </w:rPr>
      </w:pPr>
      <w:r w:rsidRPr="00B17820">
        <w:rPr>
          <w:lang w:eastAsia="es-ES"/>
        </w:rPr>
        <w:t xml:space="preserve">Η πρόσβαση στην εφαρμογή γίνεται στην διεύθυνση </w:t>
      </w:r>
      <w:hyperlink r:id="rId10" w:history="1">
        <w:r w:rsidRPr="00B17820">
          <w:rPr>
            <w:rStyle w:val="-"/>
            <w:lang w:val="en-US" w:eastAsia="es-ES"/>
          </w:rPr>
          <w:t>https</w:t>
        </w:r>
        <w:r w:rsidRPr="00B17820">
          <w:rPr>
            <w:rStyle w:val="-"/>
            <w:lang w:eastAsia="es-ES"/>
          </w:rPr>
          <w:t>://</w:t>
        </w:r>
        <w:r w:rsidRPr="00B17820">
          <w:rPr>
            <w:rStyle w:val="-"/>
            <w:lang w:val="en-US" w:eastAsia="es-ES"/>
          </w:rPr>
          <w:t>www</w:t>
        </w:r>
        <w:r w:rsidRPr="00B17820">
          <w:rPr>
            <w:rStyle w:val="-"/>
            <w:lang w:eastAsia="es-ES"/>
          </w:rPr>
          <w:t>.</w:t>
        </w:r>
        <w:proofErr w:type="spellStart"/>
        <w:r w:rsidRPr="00B17820">
          <w:rPr>
            <w:rStyle w:val="-"/>
            <w:lang w:val="en-US" w:eastAsia="es-ES"/>
          </w:rPr>
          <w:t>aade</w:t>
        </w:r>
        <w:proofErr w:type="spellEnd"/>
        <w:r w:rsidRPr="00B17820">
          <w:rPr>
            <w:rStyle w:val="-"/>
            <w:lang w:eastAsia="es-ES"/>
          </w:rPr>
          <w:t>.</w:t>
        </w:r>
        <w:proofErr w:type="spellStart"/>
        <w:r w:rsidRPr="00B17820">
          <w:rPr>
            <w:rStyle w:val="-"/>
            <w:lang w:val="en-US" w:eastAsia="es-ES"/>
          </w:rPr>
          <w:t>gr</w:t>
        </w:r>
        <w:proofErr w:type="spellEnd"/>
        <w:r w:rsidRPr="00B17820">
          <w:rPr>
            <w:rStyle w:val="-"/>
            <w:lang w:eastAsia="es-ES"/>
          </w:rPr>
          <w:t>/</w:t>
        </w:r>
        <w:proofErr w:type="spellStart"/>
        <w:r w:rsidRPr="00B17820">
          <w:rPr>
            <w:rStyle w:val="-"/>
            <w:lang w:val="en-US" w:eastAsia="es-ES"/>
          </w:rPr>
          <w:t>epiheiriseis</w:t>
        </w:r>
        <w:proofErr w:type="spellEnd"/>
        <w:r w:rsidRPr="00B17820">
          <w:rPr>
            <w:rStyle w:val="-"/>
            <w:lang w:eastAsia="es-ES"/>
          </w:rPr>
          <w:t>/</w:t>
        </w:r>
        <w:proofErr w:type="spellStart"/>
        <w:r w:rsidRPr="00B17820">
          <w:rPr>
            <w:rStyle w:val="-"/>
            <w:lang w:val="en-US" w:eastAsia="es-ES"/>
          </w:rPr>
          <w:t>themata</w:t>
        </w:r>
        <w:proofErr w:type="spellEnd"/>
        <w:r w:rsidRPr="00B17820">
          <w:rPr>
            <w:rStyle w:val="-"/>
            <w:lang w:eastAsia="es-ES"/>
          </w:rPr>
          <w:t>-</w:t>
        </w:r>
        <w:proofErr w:type="spellStart"/>
        <w:r w:rsidRPr="00B17820">
          <w:rPr>
            <w:rStyle w:val="-"/>
            <w:lang w:val="en-US" w:eastAsia="es-ES"/>
          </w:rPr>
          <w:t>diethnoys</w:t>
        </w:r>
        <w:proofErr w:type="spellEnd"/>
        <w:r w:rsidRPr="00B17820">
          <w:rPr>
            <w:rStyle w:val="-"/>
            <w:lang w:eastAsia="es-ES"/>
          </w:rPr>
          <w:t>-</w:t>
        </w:r>
        <w:proofErr w:type="spellStart"/>
        <w:r w:rsidRPr="00B17820">
          <w:rPr>
            <w:rStyle w:val="-"/>
            <w:lang w:val="en-US" w:eastAsia="es-ES"/>
          </w:rPr>
          <w:t>dioikitikis</w:t>
        </w:r>
        <w:proofErr w:type="spellEnd"/>
        <w:r w:rsidRPr="00B17820">
          <w:rPr>
            <w:rStyle w:val="-"/>
            <w:lang w:eastAsia="es-ES"/>
          </w:rPr>
          <w:t>-</w:t>
        </w:r>
        <w:proofErr w:type="spellStart"/>
        <w:r w:rsidRPr="00B17820">
          <w:rPr>
            <w:rStyle w:val="-"/>
            <w:lang w:val="en-US" w:eastAsia="es-ES"/>
          </w:rPr>
          <w:t>synergasias</w:t>
        </w:r>
        <w:proofErr w:type="spellEnd"/>
        <w:r w:rsidRPr="00B17820">
          <w:rPr>
            <w:rStyle w:val="-"/>
            <w:lang w:eastAsia="es-ES"/>
          </w:rPr>
          <w:t>/</w:t>
        </w:r>
        <w:proofErr w:type="spellStart"/>
        <w:r w:rsidRPr="00B17820">
          <w:rPr>
            <w:rStyle w:val="-"/>
            <w:lang w:val="en-US" w:eastAsia="es-ES"/>
          </w:rPr>
          <w:t>aeoi</w:t>
        </w:r>
        <w:proofErr w:type="spellEnd"/>
        <w:r w:rsidRPr="00B17820">
          <w:rPr>
            <w:rStyle w:val="-"/>
            <w:lang w:eastAsia="es-ES"/>
          </w:rPr>
          <w:t>-</w:t>
        </w:r>
        <w:proofErr w:type="spellStart"/>
        <w:r w:rsidRPr="00B17820">
          <w:rPr>
            <w:rStyle w:val="-"/>
            <w:lang w:val="en-US" w:eastAsia="es-ES"/>
          </w:rPr>
          <w:t>aytomati</w:t>
        </w:r>
        <w:proofErr w:type="spellEnd"/>
        <w:r w:rsidRPr="00B17820">
          <w:rPr>
            <w:rStyle w:val="-"/>
            <w:lang w:eastAsia="es-ES"/>
          </w:rPr>
          <w:t>-</w:t>
        </w:r>
        <w:proofErr w:type="spellStart"/>
        <w:r w:rsidRPr="00B17820">
          <w:rPr>
            <w:rStyle w:val="-"/>
            <w:lang w:val="en-US" w:eastAsia="es-ES"/>
          </w:rPr>
          <w:t>antallagi</w:t>
        </w:r>
        <w:proofErr w:type="spellEnd"/>
        <w:r w:rsidRPr="00B17820">
          <w:rPr>
            <w:rStyle w:val="-"/>
            <w:lang w:eastAsia="es-ES"/>
          </w:rPr>
          <w:t>-</w:t>
        </w:r>
        <w:proofErr w:type="spellStart"/>
        <w:r w:rsidRPr="00B17820">
          <w:rPr>
            <w:rStyle w:val="-"/>
            <w:lang w:val="en-US" w:eastAsia="es-ES"/>
          </w:rPr>
          <w:t>pliroforion</w:t>
        </w:r>
        <w:proofErr w:type="spellEnd"/>
        <w:r w:rsidRPr="00B17820">
          <w:rPr>
            <w:rStyle w:val="-"/>
            <w:lang w:eastAsia="es-ES"/>
          </w:rPr>
          <w:t>-</w:t>
        </w:r>
        <w:proofErr w:type="spellStart"/>
        <w:r w:rsidRPr="00B17820">
          <w:rPr>
            <w:rStyle w:val="-"/>
            <w:lang w:val="en-US" w:eastAsia="es-ES"/>
          </w:rPr>
          <w:t>dac</w:t>
        </w:r>
        <w:proofErr w:type="spellEnd"/>
        <w:r w:rsidRPr="00B17820">
          <w:rPr>
            <w:rStyle w:val="-"/>
            <w:lang w:eastAsia="es-ES"/>
          </w:rPr>
          <w:t>6</w:t>
        </w:r>
      </w:hyperlink>
    </w:p>
    <w:p w:rsidR="000B0056" w:rsidRPr="006C34D3" w:rsidRDefault="000B0056" w:rsidP="000B0056">
      <w:pPr>
        <w:spacing w:before="240"/>
        <w:jc w:val="both"/>
        <w:rPr>
          <w:lang w:eastAsia="es-ES"/>
        </w:rPr>
      </w:pPr>
      <w:r w:rsidRPr="006C34D3">
        <w:rPr>
          <w:lang w:eastAsia="es-ES"/>
        </w:rPr>
        <w:t>Στην εφαρμογή αυτή πρόσβαση έ</w:t>
      </w:r>
      <w:r w:rsidR="00A51673" w:rsidRPr="006C34D3">
        <w:rPr>
          <w:lang w:eastAsia="es-ES"/>
        </w:rPr>
        <w:t xml:space="preserve">χουν τα υπόχρεα Φυσικά Πρόσωπα και </w:t>
      </w:r>
      <w:r w:rsidRPr="006C34D3">
        <w:rPr>
          <w:lang w:eastAsia="es-ES"/>
        </w:rPr>
        <w:t xml:space="preserve">οι εκπρόσωποι των υπόχρεων Νομικών Προσώπων με τους κωδικούς που </w:t>
      </w:r>
      <w:r w:rsidR="00A51673" w:rsidRPr="006C34D3">
        <w:rPr>
          <w:lang w:eastAsia="es-ES"/>
        </w:rPr>
        <w:t xml:space="preserve">χρησιμοποιούν </w:t>
      </w:r>
      <w:r w:rsidR="006C34D3" w:rsidRPr="006C34D3">
        <w:rPr>
          <w:lang w:eastAsia="es-ES"/>
        </w:rPr>
        <w:t>για την είσοδό τους στο</w:t>
      </w:r>
      <w:r w:rsidRPr="006C34D3">
        <w:rPr>
          <w:lang w:eastAsia="es-ES"/>
        </w:rPr>
        <w:t xml:space="preserve"> </w:t>
      </w:r>
      <w:proofErr w:type="spellStart"/>
      <w:r w:rsidRPr="006C34D3">
        <w:rPr>
          <w:lang w:eastAsia="es-ES"/>
        </w:rPr>
        <w:t>TaxisNet</w:t>
      </w:r>
      <w:proofErr w:type="spellEnd"/>
      <w:r w:rsidRPr="006C34D3">
        <w:rPr>
          <w:lang w:eastAsia="es-ES"/>
        </w:rPr>
        <w:t>.</w:t>
      </w:r>
    </w:p>
    <w:p w:rsidR="00F91A0D" w:rsidRPr="00B17820" w:rsidRDefault="00F91A0D" w:rsidP="00F91A0D"/>
    <w:p w:rsidR="00F91A0D" w:rsidRPr="00B17820" w:rsidRDefault="00113C5F" w:rsidP="00F91A0D">
      <w:pPr>
        <w:pStyle w:val="2"/>
      </w:pPr>
      <w:bookmarkStart w:id="15" w:name="_Εφαρμογή_Excel"/>
      <w:bookmarkStart w:id="16" w:name="_Εφαρμογή_Java"/>
      <w:bookmarkStart w:id="17" w:name="_ΟΔΗΓΙΕΣ_ΣΥΜΠΛΗΡΩΣΗΣ_EXCEL"/>
      <w:bookmarkStart w:id="18" w:name="_Οδηγίες_εγκατάστασης"/>
      <w:bookmarkStart w:id="19" w:name="_Toc62567029"/>
      <w:bookmarkEnd w:id="15"/>
      <w:bookmarkEnd w:id="16"/>
      <w:bookmarkEnd w:id="17"/>
      <w:bookmarkEnd w:id="18"/>
      <w:r w:rsidRPr="00B17820">
        <w:lastRenderedPageBreak/>
        <w:t>Λειτουργικότητα</w:t>
      </w:r>
      <w:r w:rsidR="00F91A0D" w:rsidRPr="00B17820">
        <w:t xml:space="preserve"> της εφαρμογής</w:t>
      </w:r>
      <w:bookmarkEnd w:id="19"/>
    </w:p>
    <w:p w:rsidR="00C201C4" w:rsidRPr="00B17820" w:rsidRDefault="00C201C4" w:rsidP="00B17820">
      <w:pPr>
        <w:jc w:val="both"/>
        <w:rPr>
          <w:lang w:eastAsia="es-ES"/>
        </w:rPr>
      </w:pPr>
      <w:bookmarkStart w:id="20" w:name="_Εφαρμογή_Υποβολής_Αναφορών"/>
      <w:bookmarkEnd w:id="20"/>
      <w:r w:rsidRPr="00B17820">
        <w:rPr>
          <w:lang w:eastAsia="es-ES"/>
        </w:rPr>
        <w:t xml:space="preserve">Μετά την είσοδό του στην εφαρμογή ο χρήστης μεταφέρεται στην αρχική σελίδα της εφαρμογής Υποβολής Δηλωτέων Διασυνοριακών Ρυθμίσεων (Αναφορές DAC6)  από την οποία μπορεί:  </w:t>
      </w:r>
    </w:p>
    <w:p w:rsidR="00C201C4" w:rsidRPr="00B17820" w:rsidRDefault="00C201C4" w:rsidP="00B17820">
      <w:pPr>
        <w:pStyle w:val="a9"/>
        <w:numPr>
          <w:ilvl w:val="0"/>
          <w:numId w:val="35"/>
        </w:numPr>
        <w:jc w:val="both"/>
        <w:rPr>
          <w:lang w:eastAsia="es-ES"/>
        </w:rPr>
      </w:pPr>
      <w:r w:rsidRPr="00B17820">
        <w:rPr>
          <w:lang w:eastAsia="es-ES"/>
        </w:rPr>
        <w:t xml:space="preserve">εάν θέλει να υποβάλει αναφορά DAC6 για εταιρεία (Νομικό Πρόσωπο), για την οποία έχει ορισθεί ως εκπρόσωπος, να επιλέξει την εταιρεία αυτή μέσω της επιλογής </w:t>
      </w:r>
      <w:r w:rsidR="0053404F">
        <w:rPr>
          <w:lang w:eastAsia="es-ES"/>
        </w:rPr>
        <w:t>«Επιλογή Ρόλου»</w:t>
      </w:r>
      <w:r w:rsidRPr="00B17820">
        <w:rPr>
          <w:lang w:eastAsia="es-ES"/>
        </w:rPr>
        <w:t>,</w:t>
      </w:r>
    </w:p>
    <w:p w:rsidR="00C201C4" w:rsidRPr="00B17820" w:rsidRDefault="00C201C4" w:rsidP="00B17820">
      <w:pPr>
        <w:pStyle w:val="a9"/>
        <w:numPr>
          <w:ilvl w:val="0"/>
          <w:numId w:val="35"/>
        </w:numPr>
        <w:spacing w:before="240"/>
        <w:jc w:val="both"/>
        <w:rPr>
          <w:lang w:eastAsia="es-ES"/>
        </w:rPr>
      </w:pPr>
      <w:r w:rsidRPr="00B17820">
        <w:rPr>
          <w:lang w:eastAsia="es-ES"/>
        </w:rPr>
        <w:t xml:space="preserve">να </w:t>
      </w:r>
      <w:r w:rsidR="00E4263B" w:rsidRPr="00B17820">
        <w:rPr>
          <w:lang w:eastAsia="es-ES"/>
        </w:rPr>
        <w:t>μεταβεί στη σελίδα διαχείρισης α</w:t>
      </w:r>
      <w:r w:rsidRPr="00B17820">
        <w:rPr>
          <w:lang w:eastAsia="es-ES"/>
        </w:rPr>
        <w:t>ναφορών DAC6 αφού πρώτα επιλέξει το έτος του οποίου τις αναφορές θέλει να διαχειριστεί.</w:t>
      </w:r>
    </w:p>
    <w:p w:rsidR="00C201C4" w:rsidRPr="00B17820" w:rsidRDefault="00C201C4" w:rsidP="00C201C4">
      <w:pPr>
        <w:keepNext/>
        <w:spacing w:before="240"/>
        <w:jc w:val="center"/>
      </w:pPr>
      <w:r w:rsidRPr="00B17820">
        <w:rPr>
          <w:noProof/>
          <w:lang w:eastAsia="el-GR"/>
        </w:rPr>
        <w:drawing>
          <wp:inline distT="0" distB="0" distL="0" distR="0">
            <wp:extent cx="5762625" cy="1504950"/>
            <wp:effectExtent l="19050" t="0" r="9525" b="0"/>
            <wp:docPr id="101" name="Εικόνα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777214" cy="1508760"/>
                    </a:xfrm>
                    <a:prstGeom prst="rect">
                      <a:avLst/>
                    </a:prstGeom>
                  </pic:spPr>
                </pic:pic>
              </a:graphicData>
            </a:graphic>
          </wp:inline>
        </w:drawing>
      </w:r>
    </w:p>
    <w:p w:rsidR="00C201C4" w:rsidRPr="00B17820" w:rsidRDefault="00C201C4" w:rsidP="00C201C4">
      <w:pPr>
        <w:pStyle w:val="ab"/>
        <w:keepNext/>
        <w:keepLines/>
        <w:rPr>
          <w:lang w:val="el-GR"/>
        </w:rPr>
      </w:pPr>
      <w:bookmarkStart w:id="21" w:name="_Toc62555463"/>
      <w:r w:rsidRPr="00B17820">
        <w:rPr>
          <w:lang w:val="el-GR"/>
        </w:rPr>
        <w:t xml:space="preserve">Εικόνα </w:t>
      </w:r>
      <w:r w:rsidR="004D6E3F" w:rsidRPr="00B17820">
        <w:rPr>
          <w:lang w:val="el-GR"/>
        </w:rPr>
        <w:fldChar w:fldCharType="begin"/>
      </w:r>
      <w:r w:rsidR="00267D90" w:rsidRPr="00B17820">
        <w:rPr>
          <w:lang w:val="el-GR"/>
        </w:rPr>
        <w:instrText xml:space="preserve"> SEQ Εικόνα \* ARABIC </w:instrText>
      </w:r>
      <w:r w:rsidR="004D6E3F" w:rsidRPr="00B17820">
        <w:rPr>
          <w:lang w:val="el-GR"/>
        </w:rPr>
        <w:fldChar w:fldCharType="separate"/>
      </w:r>
      <w:r w:rsidR="00383531">
        <w:rPr>
          <w:noProof/>
          <w:lang w:val="el-GR"/>
        </w:rPr>
        <w:t>1</w:t>
      </w:r>
      <w:r w:rsidR="004D6E3F" w:rsidRPr="00B17820">
        <w:rPr>
          <w:lang w:val="el-GR"/>
        </w:rPr>
        <w:fldChar w:fldCharType="end"/>
      </w:r>
      <w:r w:rsidRPr="00B17820">
        <w:rPr>
          <w:lang w:val="el-GR"/>
        </w:rPr>
        <w:t>. Αρχική Σελίδα Εφαρμογής</w:t>
      </w:r>
      <w:bookmarkEnd w:id="21"/>
    </w:p>
    <w:p w:rsidR="0096211F" w:rsidRPr="00C7499C" w:rsidRDefault="00C201C4" w:rsidP="00C7499C">
      <w:pPr>
        <w:spacing w:before="240"/>
        <w:jc w:val="both"/>
        <w:rPr>
          <w:lang w:eastAsia="es-ES"/>
        </w:rPr>
      </w:pPr>
      <w:r w:rsidRPr="00B17820">
        <w:rPr>
          <w:lang w:eastAsia="es-ES"/>
        </w:rPr>
        <w:t xml:space="preserve">Από τη σελίδα διαχείρισης Αναφορών DAC6 ο χρήστης μπορεί να διαχειριστεί τις </w:t>
      </w:r>
      <w:r w:rsidR="00976669" w:rsidRPr="00B17820">
        <w:rPr>
          <w:lang w:eastAsia="es-ES"/>
        </w:rPr>
        <w:t xml:space="preserve">αναφορές </w:t>
      </w:r>
      <w:r w:rsidRPr="00B17820">
        <w:rPr>
          <w:lang w:eastAsia="es-ES"/>
        </w:rPr>
        <w:t xml:space="preserve">που έχουν υποβληθεί. </w:t>
      </w:r>
    </w:p>
    <w:p w:rsidR="00C201C4" w:rsidRPr="00B17820" w:rsidRDefault="00C201C4" w:rsidP="002E3BC5">
      <w:pPr>
        <w:spacing w:before="240"/>
        <w:rPr>
          <w:b/>
          <w:i/>
        </w:rPr>
      </w:pPr>
      <w:r w:rsidRPr="00B17820">
        <w:rPr>
          <w:b/>
        </w:rPr>
        <w:t xml:space="preserve">Διαχείριση </w:t>
      </w:r>
      <w:r w:rsidR="00976669" w:rsidRPr="00B17820">
        <w:rPr>
          <w:b/>
        </w:rPr>
        <w:t>Αναφορών</w:t>
      </w:r>
    </w:p>
    <w:p w:rsidR="00C201C4" w:rsidRDefault="00C201C4" w:rsidP="001352E7">
      <w:pPr>
        <w:spacing w:before="240"/>
        <w:jc w:val="both"/>
        <w:rPr>
          <w:lang w:eastAsia="es-ES"/>
        </w:rPr>
      </w:pPr>
      <w:r w:rsidRPr="00B17820">
        <w:rPr>
          <w:lang w:eastAsia="es-ES"/>
        </w:rPr>
        <w:t xml:space="preserve">Οι </w:t>
      </w:r>
      <w:r w:rsidR="00976669" w:rsidRPr="00B17820">
        <w:rPr>
          <w:lang w:eastAsia="es-ES"/>
        </w:rPr>
        <w:t xml:space="preserve">αναφορές </w:t>
      </w:r>
      <w:r w:rsidRPr="00B17820">
        <w:rPr>
          <w:lang w:eastAsia="es-ES"/>
        </w:rPr>
        <w:t xml:space="preserve"> που υποβάλλονται μπορεί να είναι </w:t>
      </w:r>
      <w:r w:rsidRPr="00B17820">
        <w:rPr>
          <w:b/>
          <w:lang w:eastAsia="es-ES"/>
        </w:rPr>
        <w:t>αρχικές</w:t>
      </w:r>
      <w:r w:rsidRPr="00B17820">
        <w:rPr>
          <w:lang w:eastAsia="es-ES"/>
        </w:rPr>
        <w:t xml:space="preserve"> ή </w:t>
      </w:r>
      <w:r w:rsidRPr="00B17820">
        <w:rPr>
          <w:b/>
          <w:lang w:eastAsia="es-ES"/>
        </w:rPr>
        <w:t>τροποποιητικές</w:t>
      </w:r>
      <w:r w:rsidRPr="00B17820">
        <w:rPr>
          <w:lang w:eastAsia="es-ES"/>
        </w:rPr>
        <w:t>. Μπορούν να υποβληθούν πολλές τροποποιητικές αλλά και πολλές αρχικές, με την προϋπόθεση ότι δεν εκκρεμεί o έλεγχο</w:t>
      </w:r>
      <w:r w:rsidR="00210F17" w:rsidRPr="00B17820">
        <w:rPr>
          <w:lang w:eastAsia="es-ES"/>
        </w:rPr>
        <w:t xml:space="preserve">ς κάποιας </w:t>
      </w:r>
      <w:r w:rsidR="00E4263B" w:rsidRPr="00B17820">
        <w:rPr>
          <w:lang w:eastAsia="es-ES"/>
        </w:rPr>
        <w:t>α</w:t>
      </w:r>
      <w:r w:rsidR="00210F17" w:rsidRPr="00B17820">
        <w:rPr>
          <w:lang w:eastAsia="es-ES"/>
        </w:rPr>
        <w:t>ναφοράς DAC6 από το κ</w:t>
      </w:r>
      <w:r w:rsidRPr="00B17820">
        <w:rPr>
          <w:lang w:eastAsia="es-ES"/>
        </w:rPr>
        <w:t xml:space="preserve">εντρικό αποθετήριο. </w:t>
      </w:r>
    </w:p>
    <w:p w:rsidR="00C7499C" w:rsidRPr="00B17820" w:rsidRDefault="00C7499C" w:rsidP="00C7499C">
      <w:pPr>
        <w:spacing w:before="240"/>
        <w:jc w:val="both"/>
        <w:rPr>
          <w:b/>
          <w:lang w:eastAsia="es-ES"/>
        </w:rPr>
      </w:pPr>
      <w:r w:rsidRPr="00A56AD6">
        <w:rPr>
          <w:b/>
          <w:u w:val="single"/>
          <w:lang w:eastAsia="es-ES"/>
        </w:rPr>
        <w:t>Προσοχή!</w:t>
      </w:r>
      <w:r w:rsidRPr="00A56AD6">
        <w:rPr>
          <w:b/>
          <w:lang w:eastAsia="es-ES"/>
        </w:rPr>
        <w:t xml:space="preserve">  Για την δημιουργία των αναφορών προς υποβολή, ο χρήστης μπορεί να χρησιμοποιήσει το βοηθητικό εργαλείο </w:t>
      </w:r>
      <w:r w:rsidR="00C15EDF" w:rsidRPr="00A56AD6">
        <w:rPr>
          <w:b/>
          <w:lang w:eastAsia="es-ES"/>
        </w:rPr>
        <w:t xml:space="preserve">δημιουργίας </w:t>
      </w:r>
      <w:r w:rsidR="00C15EDF" w:rsidRPr="00A56AD6">
        <w:rPr>
          <w:b/>
          <w:lang w:val="en-US" w:eastAsia="es-ES"/>
        </w:rPr>
        <w:t>XML</w:t>
      </w:r>
      <w:r w:rsidR="00C15EDF" w:rsidRPr="00A56AD6">
        <w:rPr>
          <w:b/>
          <w:lang w:eastAsia="es-ES"/>
        </w:rPr>
        <w:t xml:space="preserve"> αρχείων, το οποίο </w:t>
      </w:r>
      <w:r w:rsidRPr="00A56AD6">
        <w:rPr>
          <w:b/>
          <w:lang w:eastAsia="es-ES"/>
        </w:rPr>
        <w:t>προσφέρεται δωρεάν από την ΑΑΔΕ και περιγράφεται αναλυτικά στην παρακάτω ενότητα.</w:t>
      </w:r>
      <w:r w:rsidRPr="00B17820">
        <w:rPr>
          <w:b/>
          <w:lang w:eastAsia="es-ES"/>
        </w:rPr>
        <w:t xml:space="preserve"> </w:t>
      </w:r>
    </w:p>
    <w:p w:rsidR="00C7499C" w:rsidRPr="00B17820" w:rsidRDefault="00C7499C" w:rsidP="001352E7">
      <w:pPr>
        <w:spacing w:before="240"/>
        <w:jc w:val="both"/>
        <w:rPr>
          <w:lang w:eastAsia="es-ES"/>
        </w:rPr>
      </w:pPr>
    </w:p>
    <w:p w:rsidR="001352E7" w:rsidRPr="00B17820" w:rsidRDefault="00A56AD6" w:rsidP="001352E7">
      <w:pPr>
        <w:keepNext/>
        <w:ind w:left="360" w:hanging="360"/>
        <w:jc w:val="center"/>
      </w:pPr>
      <w:r>
        <w:rPr>
          <w:noProof/>
          <w:lang w:eastAsia="el-GR"/>
        </w:rPr>
        <w:lastRenderedPageBreak/>
        <w:drawing>
          <wp:inline distT="0" distB="0" distL="0" distR="0">
            <wp:extent cx="5274310" cy="2321857"/>
            <wp:effectExtent l="19050" t="0" r="2540" b="0"/>
            <wp:docPr id="21" name="Εικόνα 1" descr="cid:image001.png@01D6F319.DD1D5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id:image001.png@01D6F319.DD1D5F70"/>
                    <pic:cNvPicPr>
                      <a:picLocks noChangeAspect="1" noChangeArrowheads="1"/>
                    </pic:cNvPicPr>
                  </pic:nvPicPr>
                  <pic:blipFill>
                    <a:blip r:embed="rId12" r:link="rId13" cstate="print"/>
                    <a:srcRect/>
                    <a:stretch>
                      <a:fillRect/>
                    </a:stretch>
                  </pic:blipFill>
                  <pic:spPr bwMode="auto">
                    <a:xfrm>
                      <a:off x="0" y="0"/>
                      <a:ext cx="5274310" cy="2321857"/>
                    </a:xfrm>
                    <a:prstGeom prst="rect">
                      <a:avLst/>
                    </a:prstGeom>
                    <a:noFill/>
                    <a:ln w="9525">
                      <a:noFill/>
                      <a:miter lim="800000"/>
                      <a:headEnd/>
                      <a:tailEnd/>
                    </a:ln>
                  </pic:spPr>
                </pic:pic>
              </a:graphicData>
            </a:graphic>
          </wp:inline>
        </w:drawing>
      </w:r>
    </w:p>
    <w:p w:rsidR="00C201C4" w:rsidRPr="00B17820" w:rsidRDefault="001352E7" w:rsidP="002E3BC5">
      <w:pPr>
        <w:pStyle w:val="ab"/>
        <w:keepNext/>
        <w:keepLines/>
        <w:rPr>
          <w:lang w:val="el-GR"/>
        </w:rPr>
      </w:pPr>
      <w:bookmarkStart w:id="22" w:name="_Toc62555464"/>
      <w:r w:rsidRPr="00B17820">
        <w:rPr>
          <w:lang w:val="el-GR"/>
        </w:rPr>
        <w:t xml:space="preserve">Εικόνα </w:t>
      </w:r>
      <w:r w:rsidR="004D6E3F" w:rsidRPr="00B17820">
        <w:rPr>
          <w:lang w:val="el-GR"/>
        </w:rPr>
        <w:fldChar w:fldCharType="begin"/>
      </w:r>
      <w:r w:rsidR="00267D90" w:rsidRPr="00B17820">
        <w:rPr>
          <w:lang w:val="el-GR"/>
        </w:rPr>
        <w:instrText xml:space="preserve"> SEQ Εικόνα \* ARABIC </w:instrText>
      </w:r>
      <w:r w:rsidR="004D6E3F" w:rsidRPr="00B17820">
        <w:rPr>
          <w:lang w:val="el-GR"/>
        </w:rPr>
        <w:fldChar w:fldCharType="separate"/>
      </w:r>
      <w:r w:rsidR="00383531">
        <w:rPr>
          <w:noProof/>
          <w:lang w:val="el-GR"/>
        </w:rPr>
        <w:t>2</w:t>
      </w:r>
      <w:r w:rsidR="004D6E3F" w:rsidRPr="00B17820">
        <w:rPr>
          <w:lang w:val="el-GR"/>
        </w:rPr>
        <w:fldChar w:fldCharType="end"/>
      </w:r>
      <w:r w:rsidRPr="00B17820">
        <w:rPr>
          <w:lang w:val="el-GR"/>
        </w:rPr>
        <w:t>. Οθόνη Διαχείρισης Αναφορών Φορολογικού Έτους</w:t>
      </w:r>
      <w:bookmarkEnd w:id="22"/>
    </w:p>
    <w:p w:rsidR="00C201C4" w:rsidRDefault="00C201C4" w:rsidP="00C7499C">
      <w:pPr>
        <w:spacing w:before="240"/>
        <w:rPr>
          <w:b/>
        </w:rPr>
      </w:pPr>
      <w:r w:rsidRPr="00B17820">
        <w:rPr>
          <w:b/>
        </w:rPr>
        <w:t xml:space="preserve">Αρχικές </w:t>
      </w:r>
      <w:r w:rsidR="00C7499C" w:rsidRPr="0012346D">
        <w:rPr>
          <w:b/>
        </w:rPr>
        <w:t xml:space="preserve">– </w:t>
      </w:r>
      <w:r w:rsidR="00C7499C">
        <w:rPr>
          <w:b/>
        </w:rPr>
        <w:t xml:space="preserve">Τροποποιητικές </w:t>
      </w:r>
      <w:r w:rsidRPr="00B17820">
        <w:rPr>
          <w:b/>
        </w:rPr>
        <w:t>Αναφορές</w:t>
      </w:r>
    </w:p>
    <w:p w:rsidR="00C15EDF" w:rsidRPr="0012346D" w:rsidRDefault="00C15EDF" w:rsidP="00C7499C">
      <w:pPr>
        <w:spacing w:before="240"/>
        <w:rPr>
          <w:b/>
          <w:i/>
        </w:rPr>
      </w:pPr>
    </w:p>
    <w:p w:rsidR="001352E7" w:rsidRPr="00B17820" w:rsidRDefault="00C201C4" w:rsidP="008F0895">
      <w:pPr>
        <w:keepNext/>
        <w:spacing w:line="240" w:lineRule="auto"/>
        <w:jc w:val="center"/>
      </w:pPr>
      <w:r w:rsidRPr="00B17820">
        <w:rPr>
          <w:noProof/>
          <w:lang w:eastAsia="el-GR"/>
        </w:rPr>
        <w:drawing>
          <wp:inline distT="0" distB="0" distL="0" distR="0">
            <wp:extent cx="5629275" cy="1647825"/>
            <wp:effectExtent l="19050" t="0" r="9525" b="0"/>
            <wp:docPr id="104" name="Εικόνα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637953" cy="1650365"/>
                    </a:xfrm>
                    <a:prstGeom prst="rect">
                      <a:avLst/>
                    </a:prstGeom>
                  </pic:spPr>
                </pic:pic>
              </a:graphicData>
            </a:graphic>
          </wp:inline>
        </w:drawing>
      </w:r>
    </w:p>
    <w:p w:rsidR="00C201C4" w:rsidRPr="00B17820" w:rsidRDefault="001352E7" w:rsidP="008F0895">
      <w:pPr>
        <w:pStyle w:val="ab"/>
        <w:keepNext/>
        <w:keepLines/>
        <w:rPr>
          <w:lang w:val="el-GR"/>
        </w:rPr>
      </w:pPr>
      <w:bookmarkStart w:id="23" w:name="_Toc62555465"/>
      <w:r w:rsidRPr="00B17820">
        <w:rPr>
          <w:lang w:val="el-GR"/>
        </w:rPr>
        <w:t xml:space="preserve">Εικόνα </w:t>
      </w:r>
      <w:r w:rsidR="004D6E3F" w:rsidRPr="00B17820">
        <w:rPr>
          <w:lang w:val="el-GR"/>
        </w:rPr>
        <w:fldChar w:fldCharType="begin"/>
      </w:r>
      <w:r w:rsidR="00267D90" w:rsidRPr="00B17820">
        <w:rPr>
          <w:lang w:val="el-GR"/>
        </w:rPr>
        <w:instrText xml:space="preserve"> SEQ Εικόνα \* ARABIC </w:instrText>
      </w:r>
      <w:r w:rsidR="004D6E3F" w:rsidRPr="00B17820">
        <w:rPr>
          <w:lang w:val="el-GR"/>
        </w:rPr>
        <w:fldChar w:fldCharType="separate"/>
      </w:r>
      <w:r w:rsidR="00383531">
        <w:rPr>
          <w:noProof/>
          <w:lang w:val="el-GR"/>
        </w:rPr>
        <w:t>3</w:t>
      </w:r>
      <w:r w:rsidR="004D6E3F" w:rsidRPr="00B17820">
        <w:rPr>
          <w:lang w:val="el-GR"/>
        </w:rPr>
        <w:fldChar w:fldCharType="end"/>
      </w:r>
      <w:r w:rsidRPr="00B17820">
        <w:rPr>
          <w:lang w:val="el-GR"/>
        </w:rPr>
        <w:t xml:space="preserve">. Υποβολή Αρχικής </w:t>
      </w:r>
      <w:r w:rsidR="00E4263B" w:rsidRPr="00B17820">
        <w:rPr>
          <w:lang w:val="el-GR"/>
        </w:rPr>
        <w:t>Αναφοράς</w:t>
      </w:r>
      <w:bookmarkEnd w:id="23"/>
    </w:p>
    <w:p w:rsidR="00C201C4" w:rsidRPr="00B17820" w:rsidRDefault="00C201C4" w:rsidP="00C201C4">
      <w:pPr>
        <w:ind w:left="360"/>
        <w:jc w:val="both"/>
        <w:rPr>
          <w:noProof/>
          <w:lang w:eastAsia="el-GR"/>
        </w:rPr>
      </w:pPr>
    </w:p>
    <w:p w:rsidR="001352E7" w:rsidRPr="00FF5E81" w:rsidRDefault="00FF5E81" w:rsidP="008F0895">
      <w:pPr>
        <w:keepNext/>
        <w:spacing w:line="240" w:lineRule="auto"/>
        <w:ind w:left="360" w:hanging="360"/>
        <w:jc w:val="both"/>
        <w:rPr>
          <w:lang w:val="en-US"/>
        </w:rPr>
      </w:pPr>
      <w:r>
        <w:rPr>
          <w:noProof/>
          <w:lang w:eastAsia="el-GR"/>
        </w:rPr>
        <w:lastRenderedPageBreak/>
        <w:drawing>
          <wp:inline distT="0" distB="0" distL="0" distR="0">
            <wp:extent cx="5267325" cy="3314700"/>
            <wp:effectExtent l="19050" t="0" r="9525" b="0"/>
            <wp:docPr id="1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267325" cy="3314700"/>
                    </a:xfrm>
                    <a:prstGeom prst="rect">
                      <a:avLst/>
                    </a:prstGeom>
                    <a:noFill/>
                    <a:ln w="9525">
                      <a:noFill/>
                      <a:miter lim="800000"/>
                      <a:headEnd/>
                      <a:tailEnd/>
                    </a:ln>
                  </pic:spPr>
                </pic:pic>
              </a:graphicData>
            </a:graphic>
          </wp:inline>
        </w:drawing>
      </w:r>
    </w:p>
    <w:p w:rsidR="00C201C4" w:rsidRPr="00B17820" w:rsidRDefault="001352E7" w:rsidP="008F0895">
      <w:pPr>
        <w:pStyle w:val="ab"/>
        <w:keepNext/>
        <w:keepLines/>
        <w:rPr>
          <w:lang w:val="el-GR"/>
        </w:rPr>
      </w:pPr>
      <w:bookmarkStart w:id="24" w:name="_Toc62555466"/>
      <w:r w:rsidRPr="00B17820">
        <w:rPr>
          <w:lang w:val="el-GR"/>
        </w:rPr>
        <w:t xml:space="preserve">Εικόνα </w:t>
      </w:r>
      <w:r w:rsidR="004D6E3F" w:rsidRPr="00B17820">
        <w:fldChar w:fldCharType="begin"/>
      </w:r>
      <w:r w:rsidR="00267D90" w:rsidRPr="00B17820">
        <w:rPr>
          <w:lang w:val="el-GR"/>
        </w:rPr>
        <w:instrText xml:space="preserve"> </w:instrText>
      </w:r>
      <w:r w:rsidR="00267D90" w:rsidRPr="00B17820">
        <w:instrText>SEQ</w:instrText>
      </w:r>
      <w:r w:rsidR="00267D90" w:rsidRPr="00B17820">
        <w:rPr>
          <w:lang w:val="el-GR"/>
        </w:rPr>
        <w:instrText xml:space="preserve"> Εικόνα \* </w:instrText>
      </w:r>
      <w:r w:rsidR="00267D90" w:rsidRPr="00B17820">
        <w:instrText>ARABIC</w:instrText>
      </w:r>
      <w:r w:rsidR="00267D90" w:rsidRPr="00B17820">
        <w:rPr>
          <w:lang w:val="el-GR"/>
        </w:rPr>
        <w:instrText xml:space="preserve"> </w:instrText>
      </w:r>
      <w:r w:rsidR="004D6E3F" w:rsidRPr="00B17820">
        <w:fldChar w:fldCharType="separate"/>
      </w:r>
      <w:r w:rsidR="00383531" w:rsidRPr="00383531">
        <w:rPr>
          <w:noProof/>
          <w:lang w:val="el-GR"/>
        </w:rPr>
        <w:t>4</w:t>
      </w:r>
      <w:r w:rsidR="004D6E3F" w:rsidRPr="00B17820">
        <w:fldChar w:fldCharType="end"/>
      </w:r>
      <w:r w:rsidRPr="00B17820">
        <w:rPr>
          <w:lang w:val="el-GR"/>
        </w:rPr>
        <w:t xml:space="preserve">. Οθόνη Μεταφόρτωσης </w:t>
      </w:r>
      <w:r w:rsidR="00E4263B" w:rsidRPr="00B17820">
        <w:rPr>
          <w:lang w:val="el-GR"/>
        </w:rPr>
        <w:t>Αναφοράς</w:t>
      </w:r>
      <w:bookmarkEnd w:id="24"/>
    </w:p>
    <w:p w:rsidR="00C201C4" w:rsidRDefault="00C201C4" w:rsidP="00B17820">
      <w:pPr>
        <w:jc w:val="both"/>
      </w:pPr>
    </w:p>
    <w:p w:rsidR="00C201C4" w:rsidRPr="00C7499C" w:rsidRDefault="00C201C4" w:rsidP="00B17820">
      <w:pPr>
        <w:spacing w:before="240"/>
        <w:jc w:val="both"/>
        <w:rPr>
          <w:lang w:eastAsia="es-ES"/>
        </w:rPr>
      </w:pPr>
      <w:r w:rsidRPr="00B17820">
        <w:rPr>
          <w:lang w:eastAsia="es-ES"/>
        </w:rPr>
        <w:t xml:space="preserve">Μια αρχική </w:t>
      </w:r>
      <w:r w:rsidR="00735E77" w:rsidRPr="00B17820">
        <w:rPr>
          <w:lang w:eastAsia="es-ES"/>
        </w:rPr>
        <w:t xml:space="preserve">αναφορά </w:t>
      </w:r>
      <w:r w:rsidRPr="00B17820">
        <w:rPr>
          <w:lang w:eastAsia="es-ES"/>
        </w:rPr>
        <w:t xml:space="preserve"> μεταφορτώνεται στην εφαρμογή υποβολής </w:t>
      </w:r>
      <w:r w:rsidR="00735E77" w:rsidRPr="00B17820">
        <w:rPr>
          <w:lang w:eastAsia="es-ES"/>
        </w:rPr>
        <w:t xml:space="preserve">αναφορών </w:t>
      </w:r>
      <w:r w:rsidR="00735E77" w:rsidRPr="00B17820">
        <w:rPr>
          <w:lang w:val="en-US" w:eastAsia="es-ES"/>
        </w:rPr>
        <w:t>DAC</w:t>
      </w:r>
      <w:r w:rsidR="00735E77" w:rsidRPr="00B17820">
        <w:rPr>
          <w:lang w:eastAsia="es-ES"/>
        </w:rPr>
        <w:t xml:space="preserve">6 </w:t>
      </w:r>
      <w:r w:rsidRPr="00B17820">
        <w:rPr>
          <w:lang w:eastAsia="es-ES"/>
        </w:rPr>
        <w:t xml:space="preserve">από την επιλογή «Μεταφόρτωση Αρχείου». Κατά τη μεταφόρτωση του αρχείου γίνεται συντακτικός έλεγχος αυτού και πραγματοποιείται μέρος των λογικών ελέγχων που περιγράφονται στον </w:t>
      </w:r>
      <w:proofErr w:type="spellStart"/>
      <w:r w:rsidRPr="00B17820">
        <w:rPr>
          <w:lang w:eastAsia="es-ES"/>
        </w:rPr>
        <w:t>ιστότοπο</w:t>
      </w:r>
      <w:proofErr w:type="spellEnd"/>
      <w:r w:rsidRPr="00B17820">
        <w:rPr>
          <w:lang w:eastAsia="es-ES"/>
        </w:rPr>
        <w:t xml:space="preserve"> της Α.Α.Δ.Ε. Εάν το αρχείο δεν συμμορφώνεται με τους ελέγχους, τότε τα λάθη του εμφανίζονται στο χρήστη και η μεταφόρτωση αποτυγχάνει.</w:t>
      </w:r>
    </w:p>
    <w:p w:rsidR="001352E7" w:rsidRPr="00B17820" w:rsidRDefault="00570EBE" w:rsidP="008F0895">
      <w:pPr>
        <w:keepNext/>
        <w:spacing w:line="240" w:lineRule="auto"/>
        <w:jc w:val="center"/>
      </w:pPr>
      <w:r>
        <w:rPr>
          <w:noProof/>
          <w:lang w:eastAsia="el-GR"/>
        </w:rPr>
        <w:drawing>
          <wp:inline distT="0" distB="0" distL="0" distR="0">
            <wp:extent cx="5276850" cy="1771650"/>
            <wp:effectExtent l="19050" t="0" r="0" b="0"/>
            <wp:docPr id="1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276850" cy="1771650"/>
                    </a:xfrm>
                    <a:prstGeom prst="rect">
                      <a:avLst/>
                    </a:prstGeom>
                    <a:noFill/>
                    <a:ln w="9525">
                      <a:noFill/>
                      <a:miter lim="800000"/>
                      <a:headEnd/>
                      <a:tailEnd/>
                    </a:ln>
                  </pic:spPr>
                </pic:pic>
              </a:graphicData>
            </a:graphic>
          </wp:inline>
        </w:drawing>
      </w:r>
    </w:p>
    <w:p w:rsidR="00C201C4" w:rsidRPr="00B17820" w:rsidRDefault="001352E7" w:rsidP="008F0895">
      <w:pPr>
        <w:pStyle w:val="ab"/>
        <w:keepNext/>
        <w:keepLines/>
        <w:rPr>
          <w:lang w:val="el-GR"/>
        </w:rPr>
      </w:pPr>
      <w:bookmarkStart w:id="25" w:name="_Toc62555467"/>
      <w:r w:rsidRPr="00B17820">
        <w:rPr>
          <w:lang w:val="el-GR"/>
        </w:rPr>
        <w:t xml:space="preserve">Εικόνα </w:t>
      </w:r>
      <w:r w:rsidR="004D6E3F" w:rsidRPr="00B17820">
        <w:fldChar w:fldCharType="begin"/>
      </w:r>
      <w:r w:rsidR="00267D90" w:rsidRPr="00B17820">
        <w:rPr>
          <w:lang w:val="el-GR"/>
        </w:rPr>
        <w:instrText xml:space="preserve"> </w:instrText>
      </w:r>
      <w:r w:rsidR="00267D90" w:rsidRPr="00B17820">
        <w:instrText>SEQ</w:instrText>
      </w:r>
      <w:r w:rsidR="00267D90" w:rsidRPr="00B17820">
        <w:rPr>
          <w:lang w:val="el-GR"/>
        </w:rPr>
        <w:instrText xml:space="preserve"> Εικόνα \* </w:instrText>
      </w:r>
      <w:r w:rsidR="00267D90" w:rsidRPr="00B17820">
        <w:instrText>ARABIC</w:instrText>
      </w:r>
      <w:r w:rsidR="00267D90" w:rsidRPr="00B17820">
        <w:rPr>
          <w:lang w:val="el-GR"/>
        </w:rPr>
        <w:instrText xml:space="preserve"> </w:instrText>
      </w:r>
      <w:r w:rsidR="004D6E3F" w:rsidRPr="00B17820">
        <w:fldChar w:fldCharType="separate"/>
      </w:r>
      <w:r w:rsidR="00383531" w:rsidRPr="00383531">
        <w:rPr>
          <w:noProof/>
          <w:lang w:val="el-GR"/>
        </w:rPr>
        <w:t>5</w:t>
      </w:r>
      <w:r w:rsidR="004D6E3F" w:rsidRPr="00B17820">
        <w:fldChar w:fldCharType="end"/>
      </w:r>
      <w:r w:rsidRPr="00B17820">
        <w:rPr>
          <w:lang w:val="el-GR"/>
        </w:rPr>
        <w:t>. Παρουσίαση λαθών κατά τη μεταφόρτωση</w:t>
      </w:r>
      <w:r w:rsidR="008F0895">
        <w:rPr>
          <w:lang w:val="el-GR"/>
        </w:rPr>
        <w:t xml:space="preserve"> </w:t>
      </w:r>
      <w:r w:rsidRPr="00B17820">
        <w:rPr>
          <w:lang w:val="el-GR"/>
        </w:rPr>
        <w:t>αρχείου</w:t>
      </w:r>
      <w:bookmarkEnd w:id="25"/>
    </w:p>
    <w:p w:rsidR="005F71A0" w:rsidRDefault="005F71A0" w:rsidP="001352E7">
      <w:pPr>
        <w:spacing w:before="240"/>
        <w:jc w:val="both"/>
        <w:rPr>
          <w:lang w:eastAsia="es-ES"/>
        </w:rPr>
      </w:pPr>
    </w:p>
    <w:p w:rsidR="00C201C4" w:rsidRDefault="00C201C4" w:rsidP="001352E7">
      <w:pPr>
        <w:spacing w:before="240"/>
        <w:jc w:val="both"/>
        <w:rPr>
          <w:lang w:eastAsia="es-ES"/>
        </w:rPr>
      </w:pPr>
      <w:r w:rsidRPr="00B17820">
        <w:rPr>
          <w:lang w:eastAsia="es-ES"/>
        </w:rPr>
        <w:lastRenderedPageBreak/>
        <w:t xml:space="preserve">Σε περίπτωση που δεν ανιχνευθούν λάθη το αρχείο αποθηκεύεται και προωθείται </w:t>
      </w:r>
      <w:r w:rsidR="004524EF" w:rsidRPr="00B17820">
        <w:rPr>
          <w:lang w:eastAsia="es-ES"/>
        </w:rPr>
        <w:t xml:space="preserve">αυτόματα </w:t>
      </w:r>
      <w:r w:rsidRPr="00B17820">
        <w:rPr>
          <w:lang w:eastAsia="es-ES"/>
        </w:rPr>
        <w:t>για ολοκληρωμένο έλεγχο</w:t>
      </w:r>
      <w:r w:rsidR="004524EF" w:rsidRPr="00B17820">
        <w:rPr>
          <w:lang w:eastAsia="es-ES"/>
        </w:rPr>
        <w:t xml:space="preserve"> στο κεντρικό αποθετήριο της ΕΕ.</w:t>
      </w:r>
      <w:r w:rsidR="00C15EDF">
        <w:rPr>
          <w:lang w:eastAsia="es-ES"/>
        </w:rPr>
        <w:t xml:space="preserve"> </w:t>
      </w:r>
      <w:r w:rsidR="004524EF" w:rsidRPr="00B17820">
        <w:rPr>
          <w:lang w:eastAsia="es-ES"/>
        </w:rPr>
        <w:t>Η</w:t>
      </w:r>
      <w:r w:rsidRPr="00B17820">
        <w:rPr>
          <w:lang w:eastAsia="es-ES"/>
        </w:rPr>
        <w:t xml:space="preserve"> κατάσταση της υποβολής σε αυτή τη φάση, στην Οθόνη Διαχείριση</w:t>
      </w:r>
      <w:r w:rsidR="001352E7" w:rsidRPr="00B17820">
        <w:rPr>
          <w:lang w:eastAsia="es-ES"/>
        </w:rPr>
        <w:t>ς Αναφορών, είναι «</w:t>
      </w:r>
      <w:r w:rsidR="00B917C3">
        <w:rPr>
          <w:lang w:eastAsia="es-ES"/>
        </w:rPr>
        <w:t>Προς Έλεγχο</w:t>
      </w:r>
      <w:r w:rsidR="001352E7" w:rsidRPr="00B17820">
        <w:rPr>
          <w:lang w:eastAsia="es-ES"/>
        </w:rPr>
        <w:t>»</w:t>
      </w:r>
      <w:r w:rsidRPr="00B17820">
        <w:rPr>
          <w:lang w:eastAsia="es-ES"/>
        </w:rPr>
        <w:t xml:space="preserve">.  </w:t>
      </w:r>
    </w:p>
    <w:p w:rsidR="0031194B" w:rsidRDefault="0031194B" w:rsidP="008F0895">
      <w:pPr>
        <w:keepNext/>
        <w:spacing w:before="240" w:line="240" w:lineRule="auto"/>
        <w:jc w:val="both"/>
      </w:pPr>
      <w:r>
        <w:rPr>
          <w:noProof/>
          <w:lang w:eastAsia="el-GR"/>
        </w:rPr>
        <w:drawing>
          <wp:inline distT="0" distB="0" distL="0" distR="0">
            <wp:extent cx="5274310" cy="2321857"/>
            <wp:effectExtent l="19050" t="0" r="2540" b="0"/>
            <wp:docPr id="10" name="Εικόνα 1" descr="cid:image001.png@01D6F319.DD1D5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id:image001.png@01D6F319.DD1D5F70"/>
                    <pic:cNvPicPr>
                      <a:picLocks noChangeAspect="1" noChangeArrowheads="1"/>
                    </pic:cNvPicPr>
                  </pic:nvPicPr>
                  <pic:blipFill>
                    <a:blip r:embed="rId12" r:link="rId13" cstate="print"/>
                    <a:srcRect/>
                    <a:stretch>
                      <a:fillRect/>
                    </a:stretch>
                  </pic:blipFill>
                  <pic:spPr bwMode="auto">
                    <a:xfrm>
                      <a:off x="0" y="0"/>
                      <a:ext cx="5274310" cy="2321857"/>
                    </a:xfrm>
                    <a:prstGeom prst="rect">
                      <a:avLst/>
                    </a:prstGeom>
                    <a:noFill/>
                    <a:ln w="9525">
                      <a:noFill/>
                      <a:miter lim="800000"/>
                      <a:headEnd/>
                      <a:tailEnd/>
                    </a:ln>
                  </pic:spPr>
                </pic:pic>
              </a:graphicData>
            </a:graphic>
          </wp:inline>
        </w:drawing>
      </w:r>
    </w:p>
    <w:p w:rsidR="00C201C4" w:rsidRPr="00B17820" w:rsidRDefault="0031194B" w:rsidP="008F0895">
      <w:pPr>
        <w:pStyle w:val="ab"/>
        <w:keepNext/>
        <w:keepLines/>
        <w:rPr>
          <w:lang w:val="el-GR"/>
        </w:rPr>
      </w:pPr>
      <w:bookmarkStart w:id="26" w:name="_Toc62555468"/>
      <w:r w:rsidRPr="005F71A0">
        <w:rPr>
          <w:lang w:val="el-GR"/>
        </w:rPr>
        <w:t xml:space="preserve">Εικόνα </w:t>
      </w:r>
      <w:r w:rsidR="004D6E3F">
        <w:fldChar w:fldCharType="begin"/>
      </w:r>
      <w:r w:rsidRPr="005F71A0">
        <w:rPr>
          <w:lang w:val="el-GR"/>
        </w:rPr>
        <w:instrText xml:space="preserve"> </w:instrText>
      </w:r>
      <w:r>
        <w:instrText>SEQ</w:instrText>
      </w:r>
      <w:r w:rsidRPr="005F71A0">
        <w:rPr>
          <w:lang w:val="el-GR"/>
        </w:rPr>
        <w:instrText xml:space="preserve"> Εικόνα \* </w:instrText>
      </w:r>
      <w:r>
        <w:instrText>ARABIC</w:instrText>
      </w:r>
      <w:r w:rsidRPr="005F71A0">
        <w:rPr>
          <w:lang w:val="el-GR"/>
        </w:rPr>
        <w:instrText xml:space="preserve"> </w:instrText>
      </w:r>
      <w:r w:rsidR="004D6E3F">
        <w:fldChar w:fldCharType="separate"/>
      </w:r>
      <w:r w:rsidR="00383531" w:rsidRPr="00383531">
        <w:rPr>
          <w:noProof/>
          <w:lang w:val="el-GR"/>
        </w:rPr>
        <w:t>6</w:t>
      </w:r>
      <w:r w:rsidR="004D6E3F">
        <w:fldChar w:fldCharType="end"/>
      </w:r>
      <w:r>
        <w:rPr>
          <w:lang w:val="el-GR"/>
        </w:rPr>
        <w:t>.</w:t>
      </w:r>
      <w:r w:rsidR="008F0895">
        <w:rPr>
          <w:lang w:val="el-GR"/>
        </w:rPr>
        <w:t xml:space="preserve"> </w:t>
      </w:r>
      <w:r w:rsidRPr="00D40FD7">
        <w:rPr>
          <w:lang w:val="el-GR"/>
        </w:rPr>
        <w:t>Παρουσίαση Υποβολής «Προς Έλεγχο»</w:t>
      </w:r>
      <w:bookmarkEnd w:id="26"/>
    </w:p>
    <w:p w:rsidR="001352E7" w:rsidRDefault="001352E7" w:rsidP="001352E7">
      <w:pPr>
        <w:jc w:val="center"/>
      </w:pPr>
    </w:p>
    <w:p w:rsidR="001352E7" w:rsidRPr="00B17820" w:rsidRDefault="00BA6DD4" w:rsidP="008F0895">
      <w:pPr>
        <w:keepNext/>
        <w:spacing w:line="240" w:lineRule="auto"/>
        <w:jc w:val="center"/>
      </w:pPr>
      <w:r>
        <w:rPr>
          <w:noProof/>
          <w:lang w:eastAsia="el-GR"/>
        </w:rPr>
        <w:drawing>
          <wp:inline distT="0" distB="0" distL="0" distR="0">
            <wp:extent cx="5267325" cy="1152525"/>
            <wp:effectExtent l="19050" t="0" r="9525" b="0"/>
            <wp:docPr id="2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267325" cy="1152525"/>
                    </a:xfrm>
                    <a:prstGeom prst="rect">
                      <a:avLst/>
                    </a:prstGeom>
                    <a:noFill/>
                    <a:ln w="9525">
                      <a:noFill/>
                      <a:miter lim="800000"/>
                      <a:headEnd/>
                      <a:tailEnd/>
                    </a:ln>
                  </pic:spPr>
                </pic:pic>
              </a:graphicData>
            </a:graphic>
          </wp:inline>
        </w:drawing>
      </w:r>
    </w:p>
    <w:p w:rsidR="00C15EDF" w:rsidRPr="00C15EDF" w:rsidRDefault="001352E7" w:rsidP="008F0895">
      <w:pPr>
        <w:pStyle w:val="ab"/>
        <w:keepNext/>
        <w:keepLines/>
        <w:rPr>
          <w:lang w:val="el-GR"/>
        </w:rPr>
      </w:pPr>
      <w:bookmarkStart w:id="27" w:name="_Toc62555469"/>
      <w:r w:rsidRPr="00B17820">
        <w:rPr>
          <w:lang w:val="el-GR"/>
        </w:rPr>
        <w:t xml:space="preserve">Εικόνα </w:t>
      </w:r>
      <w:r w:rsidR="004D6E3F" w:rsidRPr="005F71A0">
        <w:rPr>
          <w:lang w:val="el-GR"/>
        </w:rPr>
        <w:fldChar w:fldCharType="begin"/>
      </w:r>
      <w:r w:rsidR="00267D90" w:rsidRPr="00B17820">
        <w:rPr>
          <w:lang w:val="el-GR"/>
        </w:rPr>
        <w:instrText xml:space="preserve"> </w:instrText>
      </w:r>
      <w:r w:rsidR="00267D90" w:rsidRPr="005F71A0">
        <w:rPr>
          <w:lang w:val="el-GR"/>
        </w:rPr>
        <w:instrText>SEQ</w:instrText>
      </w:r>
      <w:r w:rsidR="00267D90" w:rsidRPr="00B17820">
        <w:rPr>
          <w:lang w:val="el-GR"/>
        </w:rPr>
        <w:instrText xml:space="preserve"> Εικόνα \* </w:instrText>
      </w:r>
      <w:r w:rsidR="00267D90" w:rsidRPr="005F71A0">
        <w:rPr>
          <w:lang w:val="el-GR"/>
        </w:rPr>
        <w:instrText>ARABIC</w:instrText>
      </w:r>
      <w:r w:rsidR="00267D90" w:rsidRPr="00B17820">
        <w:rPr>
          <w:lang w:val="el-GR"/>
        </w:rPr>
        <w:instrText xml:space="preserve"> </w:instrText>
      </w:r>
      <w:r w:rsidR="004D6E3F" w:rsidRPr="005F71A0">
        <w:rPr>
          <w:lang w:val="el-GR"/>
        </w:rPr>
        <w:fldChar w:fldCharType="separate"/>
      </w:r>
      <w:r w:rsidR="00383531">
        <w:rPr>
          <w:noProof/>
          <w:lang w:val="el-GR"/>
        </w:rPr>
        <w:t>7</w:t>
      </w:r>
      <w:r w:rsidR="004D6E3F" w:rsidRPr="005F71A0">
        <w:rPr>
          <w:lang w:val="el-GR"/>
        </w:rPr>
        <w:fldChar w:fldCharType="end"/>
      </w:r>
      <w:r w:rsidRPr="00B17820">
        <w:rPr>
          <w:lang w:val="el-GR"/>
        </w:rPr>
        <w:t>. Παρουσίαση Υποβολής «Υπό Έλεγχο»</w:t>
      </w:r>
      <w:bookmarkEnd w:id="27"/>
    </w:p>
    <w:p w:rsidR="00C15EDF" w:rsidRDefault="00C15EDF" w:rsidP="00B17820">
      <w:pPr>
        <w:spacing w:before="240"/>
        <w:jc w:val="both"/>
        <w:rPr>
          <w:lang w:eastAsia="es-ES"/>
        </w:rPr>
      </w:pPr>
    </w:p>
    <w:p w:rsidR="00C15EDF" w:rsidRDefault="00C201C4" w:rsidP="00B17820">
      <w:pPr>
        <w:spacing w:before="240"/>
        <w:jc w:val="both"/>
        <w:rPr>
          <w:lang w:eastAsia="es-ES"/>
        </w:rPr>
      </w:pPr>
      <w:r w:rsidRPr="00B17820">
        <w:rPr>
          <w:lang w:eastAsia="es-ES"/>
        </w:rPr>
        <w:t>Ο πλήρης έλεγχος θα υλοποιηθεί με αυτοματοποιημένο τρόπο εντός ολίγων λεπτών και ο χρήστης της εφαρμογής θα δει την κατάσταση της υποβολής να αλλάζει αρχικά σε «Υπό Έλεγχο» και στη συνέχεια σε «Ελεγμένη», σε περίπτωση που δεν ανιχνευθούν λάθη, ή σε «Λανθασμένη» σε περίπτωση ανίχνευσης λαθών.</w:t>
      </w:r>
    </w:p>
    <w:p w:rsidR="00C15EDF" w:rsidRPr="00B17820" w:rsidRDefault="00C15EDF" w:rsidP="00B17820">
      <w:pPr>
        <w:spacing w:before="240"/>
        <w:jc w:val="both"/>
        <w:rPr>
          <w:lang w:eastAsia="es-ES"/>
        </w:rPr>
      </w:pPr>
    </w:p>
    <w:p w:rsidR="00712C0C" w:rsidRPr="00B17820" w:rsidRDefault="00C201C4" w:rsidP="008F0895">
      <w:pPr>
        <w:keepNext/>
        <w:spacing w:line="240" w:lineRule="auto"/>
        <w:jc w:val="center"/>
      </w:pPr>
      <w:r w:rsidRPr="00B17820">
        <w:rPr>
          <w:noProof/>
          <w:lang w:eastAsia="el-GR"/>
        </w:rPr>
        <w:drawing>
          <wp:inline distT="0" distB="0" distL="0" distR="0">
            <wp:extent cx="5734050" cy="396452"/>
            <wp:effectExtent l="19050" t="0" r="0" b="0"/>
            <wp:docPr id="109" name="Εικόνα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730987" cy="396240"/>
                    </a:xfrm>
                    <a:prstGeom prst="rect">
                      <a:avLst/>
                    </a:prstGeom>
                  </pic:spPr>
                </pic:pic>
              </a:graphicData>
            </a:graphic>
          </wp:inline>
        </w:drawing>
      </w:r>
    </w:p>
    <w:p w:rsidR="00554B7D" w:rsidRPr="00B17820" w:rsidRDefault="00712C0C" w:rsidP="008F0895">
      <w:pPr>
        <w:pStyle w:val="aa"/>
        <w:rPr>
          <w:rFonts w:ascii="Franklin Gothic Medium" w:hAnsi="Franklin Gothic Medium"/>
        </w:rPr>
      </w:pPr>
      <w:bookmarkStart w:id="28" w:name="_Toc62555470"/>
      <w:proofErr w:type="spellStart"/>
      <w:proofErr w:type="gramStart"/>
      <w:r w:rsidRPr="00B17820">
        <w:rPr>
          <w:rFonts w:ascii="Franklin Gothic Medium" w:hAnsi="Franklin Gothic Medium"/>
        </w:rPr>
        <w:t>Εικόνα</w:t>
      </w:r>
      <w:proofErr w:type="spellEnd"/>
      <w:r w:rsidRPr="00B17820">
        <w:rPr>
          <w:rFonts w:ascii="Franklin Gothic Medium" w:hAnsi="Franklin Gothic Medium"/>
        </w:rPr>
        <w:t xml:space="preserve"> </w:t>
      </w:r>
      <w:r w:rsidR="004D6E3F" w:rsidRPr="00B17820">
        <w:rPr>
          <w:rFonts w:ascii="Franklin Gothic Medium" w:hAnsi="Franklin Gothic Medium"/>
        </w:rPr>
        <w:fldChar w:fldCharType="begin"/>
      </w:r>
      <w:r w:rsidRPr="00B17820">
        <w:rPr>
          <w:rFonts w:ascii="Franklin Gothic Medium" w:hAnsi="Franklin Gothic Medium"/>
        </w:rPr>
        <w:instrText xml:space="preserve"> SEQ Εικόνα \* ARABIC </w:instrText>
      </w:r>
      <w:r w:rsidR="004D6E3F" w:rsidRPr="00B17820">
        <w:rPr>
          <w:rFonts w:ascii="Franklin Gothic Medium" w:hAnsi="Franklin Gothic Medium"/>
        </w:rPr>
        <w:fldChar w:fldCharType="separate"/>
      </w:r>
      <w:r w:rsidR="00383531">
        <w:rPr>
          <w:rFonts w:ascii="Franklin Gothic Medium" w:hAnsi="Franklin Gothic Medium"/>
          <w:noProof/>
        </w:rPr>
        <w:t>8</w:t>
      </w:r>
      <w:r w:rsidR="004D6E3F" w:rsidRPr="00B17820">
        <w:rPr>
          <w:rFonts w:ascii="Franklin Gothic Medium" w:hAnsi="Franklin Gothic Medium"/>
        </w:rPr>
        <w:fldChar w:fldCharType="end"/>
      </w:r>
      <w:r w:rsidRPr="00B17820">
        <w:rPr>
          <w:rFonts w:ascii="Franklin Gothic Medium" w:hAnsi="Franklin Gothic Medium"/>
          <w:lang w:val="el-GR"/>
        </w:rPr>
        <w:t>.</w:t>
      </w:r>
      <w:proofErr w:type="gramEnd"/>
      <w:r w:rsidRPr="00B17820">
        <w:rPr>
          <w:rFonts w:ascii="Franklin Gothic Medium" w:hAnsi="Franklin Gothic Medium"/>
          <w:lang w:val="el-GR"/>
        </w:rPr>
        <w:t xml:space="preserve"> </w:t>
      </w:r>
      <w:proofErr w:type="spellStart"/>
      <w:r w:rsidRPr="00B17820">
        <w:rPr>
          <w:rFonts w:ascii="Franklin Gothic Medium" w:hAnsi="Franklin Gothic Medium"/>
        </w:rPr>
        <w:t>Παρουσίαση</w:t>
      </w:r>
      <w:proofErr w:type="spellEnd"/>
      <w:r w:rsidRPr="00B17820">
        <w:rPr>
          <w:rFonts w:ascii="Franklin Gothic Medium" w:hAnsi="Franklin Gothic Medium"/>
        </w:rPr>
        <w:t xml:space="preserve"> </w:t>
      </w:r>
      <w:proofErr w:type="spellStart"/>
      <w:r w:rsidRPr="00B17820">
        <w:rPr>
          <w:rFonts w:ascii="Franklin Gothic Medium" w:hAnsi="Franklin Gothic Medium"/>
        </w:rPr>
        <w:t>Λανθασμένης</w:t>
      </w:r>
      <w:proofErr w:type="spellEnd"/>
      <w:r w:rsidRPr="00B17820">
        <w:rPr>
          <w:rFonts w:ascii="Franklin Gothic Medium" w:hAnsi="Franklin Gothic Medium"/>
        </w:rPr>
        <w:t xml:space="preserve"> </w:t>
      </w:r>
      <w:proofErr w:type="spellStart"/>
      <w:r w:rsidRPr="00B17820">
        <w:rPr>
          <w:rFonts w:ascii="Franklin Gothic Medium" w:hAnsi="Franklin Gothic Medium"/>
        </w:rPr>
        <w:t>Υποβολής</w:t>
      </w:r>
      <w:bookmarkEnd w:id="28"/>
      <w:proofErr w:type="spellEnd"/>
    </w:p>
    <w:p w:rsidR="00C201C4" w:rsidRPr="00B66803" w:rsidRDefault="00C201C4" w:rsidP="00C201C4">
      <w:pPr>
        <w:rPr>
          <w:lang w:val="en-US"/>
        </w:rPr>
      </w:pPr>
    </w:p>
    <w:p w:rsidR="00554B7D" w:rsidRPr="00B17820" w:rsidRDefault="00C201C4" w:rsidP="008F0895">
      <w:pPr>
        <w:keepNext/>
        <w:spacing w:line="240" w:lineRule="auto"/>
      </w:pPr>
      <w:r w:rsidRPr="00B17820">
        <w:rPr>
          <w:noProof/>
          <w:lang w:eastAsia="el-GR"/>
        </w:rPr>
        <w:lastRenderedPageBreak/>
        <w:drawing>
          <wp:inline distT="0" distB="0" distL="0" distR="0">
            <wp:extent cx="5753100" cy="1381125"/>
            <wp:effectExtent l="19050" t="0" r="0" b="0"/>
            <wp:docPr id="120" name="Εικόνα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763680" cy="1383665"/>
                    </a:xfrm>
                    <a:prstGeom prst="rect">
                      <a:avLst/>
                    </a:prstGeom>
                  </pic:spPr>
                </pic:pic>
              </a:graphicData>
            </a:graphic>
          </wp:inline>
        </w:drawing>
      </w:r>
    </w:p>
    <w:p w:rsidR="00C201C4" w:rsidRPr="00B17820" w:rsidRDefault="00554B7D" w:rsidP="008F0895">
      <w:pPr>
        <w:pStyle w:val="ab"/>
        <w:keepNext/>
        <w:keepLines/>
        <w:rPr>
          <w:lang w:val="el-GR"/>
        </w:rPr>
      </w:pPr>
      <w:bookmarkStart w:id="29" w:name="_Toc62555471"/>
      <w:r w:rsidRPr="00B17820">
        <w:rPr>
          <w:lang w:val="el-GR"/>
        </w:rPr>
        <w:t xml:space="preserve">Εικόνα </w:t>
      </w:r>
      <w:r w:rsidR="004D6E3F" w:rsidRPr="00B17820">
        <w:rPr>
          <w:lang w:val="el-GR"/>
        </w:rPr>
        <w:fldChar w:fldCharType="begin"/>
      </w:r>
      <w:r w:rsidR="00267D90" w:rsidRPr="00B17820">
        <w:rPr>
          <w:lang w:val="el-GR"/>
        </w:rPr>
        <w:instrText xml:space="preserve"> SEQ Εικόνα \* ARABIC </w:instrText>
      </w:r>
      <w:r w:rsidR="004D6E3F" w:rsidRPr="00B17820">
        <w:rPr>
          <w:lang w:val="el-GR"/>
        </w:rPr>
        <w:fldChar w:fldCharType="separate"/>
      </w:r>
      <w:r w:rsidR="00383531">
        <w:rPr>
          <w:noProof/>
          <w:lang w:val="el-GR"/>
        </w:rPr>
        <w:t>9</w:t>
      </w:r>
      <w:r w:rsidR="004D6E3F" w:rsidRPr="00B17820">
        <w:rPr>
          <w:lang w:val="el-GR"/>
        </w:rPr>
        <w:fldChar w:fldCharType="end"/>
      </w:r>
      <w:r w:rsidRPr="00B17820">
        <w:rPr>
          <w:lang w:val="el-GR"/>
        </w:rPr>
        <w:t>. Παρουσίαση Σφαλμάτων που εντοπίστηκαν από το κεντρικό αποθετήριο της ΕΕ</w:t>
      </w:r>
      <w:bookmarkEnd w:id="29"/>
    </w:p>
    <w:p w:rsidR="00C15EDF" w:rsidRDefault="00C15EDF" w:rsidP="00B17820">
      <w:pPr>
        <w:spacing w:before="240"/>
        <w:jc w:val="both"/>
        <w:rPr>
          <w:lang w:eastAsia="es-ES"/>
        </w:rPr>
      </w:pPr>
    </w:p>
    <w:p w:rsidR="00B66803" w:rsidRPr="00FF5E81" w:rsidRDefault="00C201C4" w:rsidP="00B17820">
      <w:pPr>
        <w:spacing w:before="240"/>
        <w:jc w:val="both"/>
        <w:rPr>
          <w:lang w:eastAsia="es-ES"/>
        </w:rPr>
      </w:pPr>
      <w:r w:rsidRPr="00B17820">
        <w:rPr>
          <w:lang w:eastAsia="es-ES"/>
        </w:rPr>
        <w:t xml:space="preserve">Σε περίπτωση που δεν ανιχνεύθηκαν λάθη και η κατάσταση της υποβολής αλλάξει σε «Ελεγμένη» ο χρήστης θα πρέπει  να οριστικοποιήσει την υποβολή του, πατώντας το κουμπί «Οριστικοποίηση» προκειμένου να αποσταλεί στο κεντρικό αποθετήριο. </w:t>
      </w:r>
    </w:p>
    <w:p w:rsidR="00B66803" w:rsidRDefault="00B66803" w:rsidP="008F0895">
      <w:pPr>
        <w:spacing w:before="240" w:line="240" w:lineRule="auto"/>
        <w:jc w:val="both"/>
        <w:rPr>
          <w:lang w:val="en-US" w:eastAsia="es-ES"/>
        </w:rPr>
      </w:pPr>
      <w:r w:rsidRPr="00B66803">
        <w:rPr>
          <w:noProof/>
          <w:lang w:eastAsia="el-GR"/>
        </w:rPr>
        <w:drawing>
          <wp:inline distT="0" distB="0" distL="0" distR="0">
            <wp:extent cx="5274310" cy="366370"/>
            <wp:effectExtent l="19050" t="0" r="2540" b="0"/>
            <wp:docPr id="18" name="Εικόνα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274310" cy="366370"/>
                    </a:xfrm>
                    <a:prstGeom prst="rect">
                      <a:avLst/>
                    </a:prstGeom>
                  </pic:spPr>
                </pic:pic>
              </a:graphicData>
            </a:graphic>
          </wp:inline>
        </w:drawing>
      </w:r>
    </w:p>
    <w:p w:rsidR="00B66803" w:rsidRPr="00B17820" w:rsidRDefault="00B66803" w:rsidP="008F0895">
      <w:pPr>
        <w:pStyle w:val="ab"/>
        <w:keepNext/>
        <w:keepLines/>
        <w:rPr>
          <w:lang w:val="el-GR"/>
        </w:rPr>
      </w:pPr>
      <w:bookmarkStart w:id="30" w:name="_Toc62555472"/>
      <w:r w:rsidRPr="00B17820">
        <w:rPr>
          <w:lang w:val="el-GR"/>
        </w:rPr>
        <w:t xml:space="preserve">Εικόνα </w:t>
      </w:r>
      <w:r w:rsidR="004D6E3F" w:rsidRPr="00B17820">
        <w:fldChar w:fldCharType="begin"/>
      </w:r>
      <w:r w:rsidRPr="00B17820">
        <w:rPr>
          <w:lang w:val="el-GR"/>
        </w:rPr>
        <w:instrText xml:space="preserve"> </w:instrText>
      </w:r>
      <w:r w:rsidRPr="00B17820">
        <w:instrText>SEQ</w:instrText>
      </w:r>
      <w:r w:rsidRPr="00B17820">
        <w:rPr>
          <w:lang w:val="el-GR"/>
        </w:rPr>
        <w:instrText xml:space="preserve"> Εικόνα \* </w:instrText>
      </w:r>
      <w:r w:rsidRPr="00B17820">
        <w:instrText>ARABIC</w:instrText>
      </w:r>
      <w:r w:rsidRPr="00B17820">
        <w:rPr>
          <w:lang w:val="el-GR"/>
        </w:rPr>
        <w:instrText xml:space="preserve"> </w:instrText>
      </w:r>
      <w:r w:rsidR="004D6E3F" w:rsidRPr="00B17820">
        <w:fldChar w:fldCharType="separate"/>
      </w:r>
      <w:r w:rsidR="00383531" w:rsidRPr="00383531">
        <w:rPr>
          <w:noProof/>
          <w:lang w:val="el-GR"/>
        </w:rPr>
        <w:t>10</w:t>
      </w:r>
      <w:r w:rsidR="004D6E3F" w:rsidRPr="00B17820">
        <w:fldChar w:fldCharType="end"/>
      </w:r>
      <w:r w:rsidRPr="00B17820">
        <w:rPr>
          <w:lang w:val="el-GR"/>
        </w:rPr>
        <w:t>. Παρουσίαση Ελεγμένης Υποβολής για την οποία εκκρεμεί η Οριστικοποίηση</w:t>
      </w:r>
      <w:bookmarkEnd w:id="30"/>
    </w:p>
    <w:p w:rsidR="00B66803" w:rsidRPr="00B66803" w:rsidRDefault="00B66803" w:rsidP="00B17820">
      <w:pPr>
        <w:spacing w:before="240"/>
        <w:jc w:val="both"/>
        <w:rPr>
          <w:lang w:eastAsia="es-ES"/>
        </w:rPr>
      </w:pPr>
    </w:p>
    <w:p w:rsidR="00C201C4" w:rsidRPr="00B17820" w:rsidRDefault="00C201C4" w:rsidP="00B17820">
      <w:pPr>
        <w:spacing w:before="240"/>
        <w:jc w:val="both"/>
        <w:rPr>
          <w:lang w:eastAsia="es-ES"/>
        </w:rPr>
      </w:pPr>
      <w:r w:rsidRPr="00B17820">
        <w:rPr>
          <w:lang w:eastAsia="es-ES"/>
        </w:rPr>
        <w:t>Επισημαίνεται ότι σε αυτή τη φάση σ</w:t>
      </w:r>
      <w:r w:rsidR="00B31489">
        <w:rPr>
          <w:lang w:eastAsia="es-ES"/>
        </w:rPr>
        <w:t>την υποβολή έχουν  συμπληρωθεί,</w:t>
      </w:r>
      <w:r w:rsidR="00B31489" w:rsidRPr="00B31489">
        <w:rPr>
          <w:lang w:eastAsia="es-ES"/>
        </w:rPr>
        <w:t xml:space="preserve"> </w:t>
      </w:r>
      <w:r w:rsidRPr="00B17820">
        <w:rPr>
          <w:lang w:eastAsia="es-ES"/>
        </w:rPr>
        <w:t xml:space="preserve">και το πεδίο </w:t>
      </w:r>
      <w:r w:rsidR="005A1FBC">
        <w:rPr>
          <w:lang w:eastAsia="es-ES"/>
        </w:rPr>
        <w:t>«</w:t>
      </w:r>
      <w:proofErr w:type="spellStart"/>
      <w:r w:rsidRPr="00B17820">
        <w:rPr>
          <w:lang w:eastAsia="es-ES"/>
        </w:rPr>
        <w:t>Arrangement</w:t>
      </w:r>
      <w:proofErr w:type="spellEnd"/>
      <w:r w:rsidR="005A1FBC">
        <w:rPr>
          <w:lang w:eastAsia="es-ES"/>
        </w:rPr>
        <w:t xml:space="preserve"> </w:t>
      </w:r>
      <w:r w:rsidRPr="00B17820">
        <w:rPr>
          <w:lang w:eastAsia="es-ES"/>
        </w:rPr>
        <w:t>Id</w:t>
      </w:r>
      <w:r w:rsidR="005A1FBC">
        <w:rPr>
          <w:lang w:eastAsia="es-ES"/>
        </w:rPr>
        <w:t>»</w:t>
      </w:r>
      <w:r w:rsidRPr="00B17820">
        <w:rPr>
          <w:lang w:eastAsia="es-ES"/>
        </w:rPr>
        <w:t xml:space="preserve"> (σε περίπτωση νέας αναφοράς) και το πεδίο </w:t>
      </w:r>
      <w:r w:rsidR="005A1FBC">
        <w:rPr>
          <w:lang w:eastAsia="es-ES"/>
        </w:rPr>
        <w:t>«</w:t>
      </w:r>
      <w:proofErr w:type="spellStart"/>
      <w:r w:rsidRPr="00B17820">
        <w:rPr>
          <w:lang w:eastAsia="es-ES"/>
        </w:rPr>
        <w:t>Disclosure</w:t>
      </w:r>
      <w:proofErr w:type="spellEnd"/>
      <w:r w:rsidR="005A1FBC">
        <w:rPr>
          <w:lang w:eastAsia="es-ES"/>
        </w:rPr>
        <w:t xml:space="preserve"> </w:t>
      </w:r>
      <w:r w:rsidRPr="00B17820">
        <w:rPr>
          <w:lang w:eastAsia="es-ES"/>
        </w:rPr>
        <w:t>Id</w:t>
      </w:r>
      <w:r w:rsidR="005A1FBC">
        <w:rPr>
          <w:lang w:eastAsia="es-ES"/>
        </w:rPr>
        <w:t>»</w:t>
      </w:r>
      <w:r w:rsidRPr="00B17820">
        <w:rPr>
          <w:lang w:eastAsia="es-ES"/>
        </w:rPr>
        <w:t>. Αφού ο χρήστης πατήσει το κουμπί «Οριστικοποίηση»,  θα μεταφερθεί σε μια νέα οθόνη στην οποία θα πρέπει να επιβεβαιώσει την επιλογή του.</w:t>
      </w:r>
    </w:p>
    <w:p w:rsidR="00554B7D" w:rsidRPr="00B17820" w:rsidRDefault="00C201C4" w:rsidP="008F0895">
      <w:pPr>
        <w:keepNext/>
        <w:spacing w:line="240" w:lineRule="auto"/>
      </w:pPr>
      <w:r w:rsidRPr="00B17820">
        <w:rPr>
          <w:noProof/>
          <w:lang w:eastAsia="el-GR"/>
        </w:rPr>
        <w:drawing>
          <wp:inline distT="0" distB="0" distL="0" distR="0">
            <wp:extent cx="5753100" cy="1685925"/>
            <wp:effectExtent l="19050" t="0" r="0" b="0"/>
            <wp:docPr id="122" name="Εικόνα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5753100" cy="1685925"/>
                    </a:xfrm>
                    <a:prstGeom prst="rect">
                      <a:avLst/>
                    </a:prstGeom>
                  </pic:spPr>
                </pic:pic>
              </a:graphicData>
            </a:graphic>
          </wp:inline>
        </w:drawing>
      </w:r>
    </w:p>
    <w:p w:rsidR="00C201C4" w:rsidRPr="00B17820" w:rsidRDefault="00554B7D" w:rsidP="008F0895">
      <w:pPr>
        <w:pStyle w:val="ab"/>
        <w:keepNext/>
        <w:keepLines/>
        <w:rPr>
          <w:lang w:val="el-GR"/>
        </w:rPr>
      </w:pPr>
      <w:bookmarkStart w:id="31" w:name="_Toc62555473"/>
      <w:r w:rsidRPr="00B17820">
        <w:rPr>
          <w:lang w:val="el-GR"/>
        </w:rPr>
        <w:t xml:space="preserve">Εικόνα </w:t>
      </w:r>
      <w:r w:rsidR="004D6E3F" w:rsidRPr="00B17820">
        <w:rPr>
          <w:lang w:val="el-GR"/>
        </w:rPr>
        <w:fldChar w:fldCharType="begin"/>
      </w:r>
      <w:r w:rsidR="00267D90" w:rsidRPr="00B17820">
        <w:rPr>
          <w:lang w:val="el-GR"/>
        </w:rPr>
        <w:instrText xml:space="preserve"> SEQ Εικόνα \* ARABIC </w:instrText>
      </w:r>
      <w:r w:rsidR="004D6E3F" w:rsidRPr="00B17820">
        <w:rPr>
          <w:lang w:val="el-GR"/>
        </w:rPr>
        <w:fldChar w:fldCharType="separate"/>
      </w:r>
      <w:r w:rsidR="00383531">
        <w:rPr>
          <w:noProof/>
          <w:lang w:val="el-GR"/>
        </w:rPr>
        <w:t>11</w:t>
      </w:r>
      <w:r w:rsidR="004D6E3F" w:rsidRPr="00B17820">
        <w:rPr>
          <w:lang w:val="el-GR"/>
        </w:rPr>
        <w:fldChar w:fldCharType="end"/>
      </w:r>
      <w:r w:rsidRPr="00B17820">
        <w:rPr>
          <w:lang w:val="el-GR"/>
        </w:rPr>
        <w:t>. Οθόνη Επιβεβαίωσης Οριστικοποίησης Αναφοράς</w:t>
      </w:r>
      <w:bookmarkEnd w:id="31"/>
    </w:p>
    <w:p w:rsidR="00554B7D" w:rsidRPr="00B17820" w:rsidRDefault="00554B7D" w:rsidP="00C201C4">
      <w:pPr>
        <w:ind w:firstLine="360"/>
        <w:jc w:val="center"/>
        <w:rPr>
          <w:b/>
          <w:i/>
          <w:iCs/>
          <w:color w:val="242852"/>
          <w:sz w:val="18"/>
          <w:szCs w:val="18"/>
        </w:rPr>
      </w:pPr>
    </w:p>
    <w:p w:rsidR="00554B7D" w:rsidRPr="00B17820" w:rsidRDefault="00C201C4" w:rsidP="008F0895">
      <w:pPr>
        <w:keepNext/>
        <w:spacing w:line="240" w:lineRule="auto"/>
      </w:pPr>
      <w:r w:rsidRPr="00B17820">
        <w:rPr>
          <w:noProof/>
          <w:lang w:eastAsia="el-GR"/>
        </w:rPr>
        <w:lastRenderedPageBreak/>
        <w:drawing>
          <wp:inline distT="0" distB="0" distL="0" distR="0">
            <wp:extent cx="5543550" cy="514350"/>
            <wp:effectExtent l="1905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557238" cy="515620"/>
                    </a:xfrm>
                    <a:prstGeom prst="rect">
                      <a:avLst/>
                    </a:prstGeom>
                  </pic:spPr>
                </pic:pic>
              </a:graphicData>
            </a:graphic>
          </wp:inline>
        </w:drawing>
      </w:r>
    </w:p>
    <w:p w:rsidR="00C201C4" w:rsidRPr="00B17820" w:rsidRDefault="00554B7D" w:rsidP="008F0895">
      <w:pPr>
        <w:pStyle w:val="ab"/>
        <w:keepNext/>
        <w:keepLines/>
        <w:rPr>
          <w:lang w:val="el-GR"/>
        </w:rPr>
      </w:pPr>
      <w:bookmarkStart w:id="32" w:name="_Toc62555474"/>
      <w:r w:rsidRPr="00B17820">
        <w:rPr>
          <w:lang w:val="el-GR"/>
        </w:rPr>
        <w:t xml:space="preserve">Εικόνα </w:t>
      </w:r>
      <w:r w:rsidR="004D6E3F" w:rsidRPr="00B17820">
        <w:rPr>
          <w:lang w:val="el-GR"/>
        </w:rPr>
        <w:fldChar w:fldCharType="begin"/>
      </w:r>
      <w:r w:rsidR="00267D90" w:rsidRPr="00B17820">
        <w:rPr>
          <w:lang w:val="el-GR"/>
        </w:rPr>
        <w:instrText xml:space="preserve"> SEQ Εικόνα \* ARABIC </w:instrText>
      </w:r>
      <w:r w:rsidR="004D6E3F" w:rsidRPr="00B17820">
        <w:rPr>
          <w:lang w:val="el-GR"/>
        </w:rPr>
        <w:fldChar w:fldCharType="separate"/>
      </w:r>
      <w:r w:rsidR="00383531">
        <w:rPr>
          <w:noProof/>
          <w:lang w:val="el-GR"/>
        </w:rPr>
        <w:t>12</w:t>
      </w:r>
      <w:r w:rsidR="004D6E3F" w:rsidRPr="00B17820">
        <w:rPr>
          <w:lang w:val="el-GR"/>
        </w:rPr>
        <w:fldChar w:fldCharType="end"/>
      </w:r>
      <w:r w:rsidRPr="00B17820">
        <w:rPr>
          <w:lang w:val="el-GR"/>
        </w:rPr>
        <w:t>. Παρουσίαση Οριστικοποιημένης Υποβολής</w:t>
      </w:r>
      <w:bookmarkEnd w:id="32"/>
    </w:p>
    <w:p w:rsidR="00C15EDF" w:rsidRDefault="00C15EDF" w:rsidP="00554B7D">
      <w:pPr>
        <w:spacing w:before="240"/>
        <w:jc w:val="both"/>
        <w:rPr>
          <w:lang w:eastAsia="es-ES"/>
        </w:rPr>
      </w:pPr>
    </w:p>
    <w:p w:rsidR="00C201C4" w:rsidRPr="001905EF" w:rsidRDefault="00C201C4" w:rsidP="00554B7D">
      <w:pPr>
        <w:spacing w:before="240"/>
        <w:jc w:val="both"/>
        <w:rPr>
          <w:lang w:eastAsia="es-ES"/>
        </w:rPr>
      </w:pPr>
      <w:r w:rsidRPr="001905EF">
        <w:rPr>
          <w:lang w:eastAsia="es-ES"/>
        </w:rPr>
        <w:t>Μετά την επιβεβαίωση της οριστικοποίησης η υποβολή θα χαρακτηριστεί ως «Οριστική» και τα δεδομένα αυτής θα αποσταλούν στο κεντρικό αποθετήριο της ΕΕ και θα είναι διαθέσιμα στις Φορολογικές Διοικήσεις των Κ</w:t>
      </w:r>
      <w:r w:rsidR="001905EF" w:rsidRPr="001905EF">
        <w:rPr>
          <w:lang w:eastAsia="es-ES"/>
        </w:rPr>
        <w:t>.</w:t>
      </w:r>
      <w:r w:rsidRPr="001905EF">
        <w:rPr>
          <w:lang w:eastAsia="es-ES"/>
        </w:rPr>
        <w:t>Μ</w:t>
      </w:r>
      <w:r w:rsidR="001905EF" w:rsidRPr="001905EF">
        <w:rPr>
          <w:lang w:eastAsia="es-ES"/>
        </w:rPr>
        <w:t>.</w:t>
      </w:r>
      <w:r w:rsidRPr="001905EF">
        <w:rPr>
          <w:lang w:eastAsia="es-ES"/>
        </w:rPr>
        <w:t xml:space="preserve"> που αφορούν. Μετά την οριστικοποίηση ο χρήστης μπορεί να εκτυπώσει απόδειξη της υποβολής του.</w:t>
      </w:r>
    </w:p>
    <w:p w:rsidR="00C15EDF" w:rsidRPr="00B17820" w:rsidRDefault="00C15EDF" w:rsidP="00554B7D">
      <w:pPr>
        <w:spacing w:before="240"/>
        <w:jc w:val="both"/>
        <w:rPr>
          <w:lang w:eastAsia="es-ES"/>
        </w:rPr>
      </w:pPr>
    </w:p>
    <w:p w:rsidR="00554B7D" w:rsidRPr="00B17820" w:rsidRDefault="00C201C4" w:rsidP="008F0895">
      <w:pPr>
        <w:keepNext/>
        <w:spacing w:line="240" w:lineRule="auto"/>
        <w:jc w:val="center"/>
      </w:pPr>
      <w:r w:rsidRPr="00B17820">
        <w:rPr>
          <w:noProof/>
          <w:lang w:eastAsia="el-GR"/>
        </w:rPr>
        <w:drawing>
          <wp:inline distT="0" distB="0" distL="0" distR="0">
            <wp:extent cx="5848350" cy="434572"/>
            <wp:effectExtent l="19050" t="0" r="0" b="0"/>
            <wp:docPr id="115" name="Εικόνα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5845226" cy="434340"/>
                    </a:xfrm>
                    <a:prstGeom prst="rect">
                      <a:avLst/>
                    </a:prstGeom>
                  </pic:spPr>
                </pic:pic>
              </a:graphicData>
            </a:graphic>
          </wp:inline>
        </w:drawing>
      </w:r>
    </w:p>
    <w:p w:rsidR="00C201C4" w:rsidRPr="00B17820" w:rsidRDefault="00554B7D" w:rsidP="008F0895">
      <w:pPr>
        <w:pStyle w:val="ab"/>
        <w:keepNext/>
        <w:keepLines/>
        <w:rPr>
          <w:lang w:val="el-GR"/>
        </w:rPr>
      </w:pPr>
      <w:bookmarkStart w:id="33" w:name="_Toc62555475"/>
      <w:r w:rsidRPr="00B17820">
        <w:rPr>
          <w:lang w:val="el-GR"/>
        </w:rPr>
        <w:t xml:space="preserve">Εικόνα </w:t>
      </w:r>
      <w:r w:rsidR="004D6E3F" w:rsidRPr="00B17820">
        <w:rPr>
          <w:lang w:val="el-GR"/>
        </w:rPr>
        <w:fldChar w:fldCharType="begin"/>
      </w:r>
      <w:r w:rsidR="00267D90" w:rsidRPr="00B17820">
        <w:rPr>
          <w:lang w:val="el-GR"/>
        </w:rPr>
        <w:instrText xml:space="preserve"> SEQ Εικόνα \* ARABIC </w:instrText>
      </w:r>
      <w:r w:rsidR="004D6E3F" w:rsidRPr="00B17820">
        <w:rPr>
          <w:lang w:val="el-GR"/>
        </w:rPr>
        <w:fldChar w:fldCharType="separate"/>
      </w:r>
      <w:r w:rsidR="00383531">
        <w:rPr>
          <w:noProof/>
          <w:lang w:val="el-GR"/>
        </w:rPr>
        <w:t>13</w:t>
      </w:r>
      <w:r w:rsidR="004D6E3F" w:rsidRPr="00B17820">
        <w:rPr>
          <w:lang w:val="el-GR"/>
        </w:rPr>
        <w:fldChar w:fldCharType="end"/>
      </w:r>
      <w:r w:rsidRPr="00B17820">
        <w:rPr>
          <w:lang w:val="el-GR"/>
        </w:rPr>
        <w:t>. Παρουσίαση Οριστικής Υποβολής που αποστάλθηκε στο κεντρικό αποθετήριο της ΕΕ</w:t>
      </w:r>
      <w:bookmarkEnd w:id="33"/>
    </w:p>
    <w:p w:rsidR="00C201C4" w:rsidRPr="00B17820" w:rsidRDefault="00C201C4" w:rsidP="00C201C4">
      <w:pPr>
        <w:jc w:val="both"/>
      </w:pPr>
    </w:p>
    <w:p w:rsidR="00C463DB" w:rsidRPr="00C463DB" w:rsidRDefault="00C463DB" w:rsidP="00554B7D">
      <w:pPr>
        <w:jc w:val="both"/>
        <w:rPr>
          <w:lang w:eastAsia="es-ES"/>
        </w:rPr>
      </w:pPr>
      <w:r w:rsidRPr="00C463DB">
        <w:rPr>
          <w:lang w:eastAsia="es-ES"/>
        </w:rPr>
        <w:t>Υποβολές που χαρα</w:t>
      </w:r>
      <w:r>
        <w:rPr>
          <w:lang w:eastAsia="es-ES"/>
        </w:rPr>
        <w:t>κ</w:t>
      </w:r>
      <w:r w:rsidRPr="00C463DB">
        <w:rPr>
          <w:lang w:eastAsia="es-ES"/>
        </w:rPr>
        <w:t>τηρίζονται ως λανθασμένες δεν προωθούνται και δεν θεωρούνται υποβληθείσες και συστήνεται να διαγράφονται από το σύστημα</w:t>
      </w:r>
    </w:p>
    <w:p w:rsidR="00554B7D" w:rsidRPr="00B17820" w:rsidRDefault="00C201C4" w:rsidP="008F0895">
      <w:pPr>
        <w:keepNext/>
        <w:spacing w:line="240" w:lineRule="auto"/>
        <w:ind w:right="-428"/>
        <w:jc w:val="center"/>
      </w:pPr>
      <w:r w:rsidRPr="00B17820">
        <w:rPr>
          <w:noProof/>
          <w:lang w:eastAsia="el-GR"/>
        </w:rPr>
        <w:lastRenderedPageBreak/>
        <w:drawing>
          <wp:inline distT="0" distB="0" distL="0" distR="0">
            <wp:extent cx="5734050" cy="3724275"/>
            <wp:effectExtent l="1905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5736005" cy="3725545"/>
                    </a:xfrm>
                    <a:prstGeom prst="rect">
                      <a:avLst/>
                    </a:prstGeom>
                  </pic:spPr>
                </pic:pic>
              </a:graphicData>
            </a:graphic>
          </wp:inline>
        </w:drawing>
      </w:r>
    </w:p>
    <w:p w:rsidR="00C201C4" w:rsidRPr="00B17820" w:rsidRDefault="00554B7D" w:rsidP="008F0895">
      <w:pPr>
        <w:pStyle w:val="ab"/>
        <w:keepNext/>
        <w:keepLines/>
        <w:rPr>
          <w:lang w:val="el-GR"/>
        </w:rPr>
      </w:pPr>
      <w:bookmarkStart w:id="34" w:name="_Toc62555476"/>
      <w:r w:rsidRPr="00B17820">
        <w:rPr>
          <w:lang w:val="el-GR"/>
        </w:rPr>
        <w:t xml:space="preserve">Εικόνα </w:t>
      </w:r>
      <w:r w:rsidR="004D6E3F" w:rsidRPr="00B17820">
        <w:rPr>
          <w:lang w:val="el-GR"/>
        </w:rPr>
        <w:fldChar w:fldCharType="begin"/>
      </w:r>
      <w:r w:rsidR="00267D90" w:rsidRPr="00B17820">
        <w:rPr>
          <w:lang w:val="el-GR"/>
        </w:rPr>
        <w:instrText xml:space="preserve"> SEQ Εικόνα \* ARABIC </w:instrText>
      </w:r>
      <w:r w:rsidR="004D6E3F" w:rsidRPr="00B17820">
        <w:rPr>
          <w:lang w:val="el-GR"/>
        </w:rPr>
        <w:fldChar w:fldCharType="separate"/>
      </w:r>
      <w:r w:rsidR="00383531">
        <w:rPr>
          <w:noProof/>
          <w:lang w:val="el-GR"/>
        </w:rPr>
        <w:t>14</w:t>
      </w:r>
      <w:r w:rsidR="004D6E3F" w:rsidRPr="00B17820">
        <w:rPr>
          <w:lang w:val="el-GR"/>
        </w:rPr>
        <w:fldChar w:fldCharType="end"/>
      </w:r>
      <w:r w:rsidRPr="00B17820">
        <w:rPr>
          <w:lang w:val="el-GR"/>
        </w:rPr>
        <w:t>. Κύκλος Ζωής Υποβολής Αναφοράς DAC6</w:t>
      </w:r>
      <w:bookmarkEnd w:id="34"/>
    </w:p>
    <w:p w:rsidR="00554B7D" w:rsidRPr="00B17820" w:rsidRDefault="00554B7D" w:rsidP="00C201C4">
      <w:pPr>
        <w:jc w:val="both"/>
        <w:rPr>
          <w:lang w:eastAsia="es-ES"/>
        </w:rPr>
      </w:pPr>
    </w:p>
    <w:p w:rsidR="00C201C4" w:rsidRPr="001905EF" w:rsidRDefault="00C201C4" w:rsidP="00C201C4">
      <w:pPr>
        <w:jc w:val="both"/>
        <w:rPr>
          <w:lang w:eastAsia="es-ES"/>
        </w:rPr>
      </w:pPr>
      <w:r w:rsidRPr="001905EF">
        <w:rPr>
          <w:lang w:eastAsia="es-ES"/>
        </w:rPr>
        <w:t>Όλες οι ενέργειες του χρήστη (</w:t>
      </w:r>
      <w:proofErr w:type="spellStart"/>
      <w:r w:rsidRPr="001905EF">
        <w:rPr>
          <w:lang w:eastAsia="es-ES"/>
        </w:rPr>
        <w:t>login</w:t>
      </w:r>
      <w:proofErr w:type="spellEnd"/>
      <w:r w:rsidRPr="001905EF">
        <w:rPr>
          <w:lang w:eastAsia="es-ES"/>
        </w:rPr>
        <w:t xml:space="preserve">, </w:t>
      </w:r>
      <w:proofErr w:type="spellStart"/>
      <w:r w:rsidRPr="001905EF">
        <w:rPr>
          <w:lang w:eastAsia="es-ES"/>
        </w:rPr>
        <w:t>logout</w:t>
      </w:r>
      <w:proofErr w:type="spellEnd"/>
      <w:r w:rsidRPr="001905EF">
        <w:rPr>
          <w:lang w:eastAsia="es-ES"/>
        </w:rPr>
        <w:t>, υποβολή αναφοράς κλπ.) καταγράφονται σε πίνακα συμβάντων (</w:t>
      </w:r>
      <w:proofErr w:type="spellStart"/>
      <w:r w:rsidRPr="001905EF">
        <w:rPr>
          <w:lang w:eastAsia="es-ES"/>
        </w:rPr>
        <w:t>log</w:t>
      </w:r>
      <w:proofErr w:type="spellEnd"/>
      <w:r w:rsidRPr="001905EF">
        <w:rPr>
          <w:lang w:eastAsia="es-ES"/>
        </w:rPr>
        <w:t>) στη βάση δεδομένων.</w:t>
      </w:r>
    </w:p>
    <w:p w:rsidR="00C201C4" w:rsidRPr="001905EF" w:rsidRDefault="00C201C4" w:rsidP="00C201C4">
      <w:pPr>
        <w:jc w:val="both"/>
        <w:rPr>
          <w:lang w:eastAsia="es-ES"/>
        </w:rPr>
      </w:pPr>
      <w:r w:rsidRPr="001905EF">
        <w:rPr>
          <w:lang w:eastAsia="es-ES"/>
        </w:rPr>
        <w:t>Όλες οι πληροφορίες σχετικά με την υποβολή (στοιχεία υποβάλλοντος, ημερομηνία υποβολής, λάθη υποβολής, κατάσταση δήλωσης) αποθηκεύονται σε βάση δεδομένων.</w:t>
      </w:r>
    </w:p>
    <w:p w:rsidR="00B772AD" w:rsidRPr="00B17820" w:rsidRDefault="00B772AD" w:rsidP="00C201C4">
      <w:pPr>
        <w:jc w:val="both"/>
        <w:rPr>
          <w:lang w:eastAsia="es-ES"/>
        </w:rPr>
      </w:pPr>
    </w:p>
    <w:p w:rsidR="001905EF" w:rsidRDefault="001905EF">
      <w:pPr>
        <w:spacing w:line="276" w:lineRule="auto"/>
        <w:rPr>
          <w:rFonts w:eastAsiaTheme="majorEastAsia" w:cstheme="majorBidi"/>
          <w:b/>
          <w:bCs/>
          <w:color w:val="0000FF"/>
          <w:sz w:val="24"/>
          <w:szCs w:val="26"/>
        </w:rPr>
      </w:pPr>
      <w:r>
        <w:br w:type="page"/>
      </w:r>
    </w:p>
    <w:p w:rsidR="00B772AD" w:rsidRPr="00C15EDF" w:rsidRDefault="00B772AD" w:rsidP="00B772AD">
      <w:pPr>
        <w:pStyle w:val="2"/>
      </w:pPr>
      <w:bookmarkStart w:id="35" w:name="_Toc62567030"/>
      <w:r w:rsidRPr="00C15EDF">
        <w:lastRenderedPageBreak/>
        <w:t xml:space="preserve">Εργαλείο δημιουργίας αρχείων προς υποβολή </w:t>
      </w:r>
      <w:r w:rsidRPr="00C15EDF">
        <w:rPr>
          <w:lang w:val="en-US"/>
        </w:rPr>
        <w:t>DAC</w:t>
      </w:r>
      <w:r w:rsidR="008857C6" w:rsidRPr="00C15EDF">
        <w:t>6</w:t>
      </w:r>
      <w:bookmarkEnd w:id="35"/>
    </w:p>
    <w:p w:rsidR="00B772AD" w:rsidRPr="00C15EDF" w:rsidRDefault="00B772AD" w:rsidP="00E156CF">
      <w:pPr>
        <w:pStyle w:val="3"/>
      </w:pPr>
      <w:bookmarkStart w:id="36" w:name="_Toc62567031"/>
      <w:r w:rsidRPr="00C15EDF">
        <w:t xml:space="preserve">Οδηγίες εγκατάστασης εργαλείου δημιουργίας </w:t>
      </w:r>
      <w:r w:rsidR="00C15EDF" w:rsidRPr="00C15EDF">
        <w:rPr>
          <w:lang w:val="en-US"/>
        </w:rPr>
        <w:t>XML</w:t>
      </w:r>
      <w:r w:rsidR="00C15EDF" w:rsidRPr="00C15EDF">
        <w:t xml:space="preserve"> </w:t>
      </w:r>
      <w:r w:rsidRPr="00C15EDF">
        <w:t>αρχείων</w:t>
      </w:r>
      <w:bookmarkEnd w:id="36"/>
      <w:r w:rsidRPr="00C15EDF">
        <w:t xml:space="preserve"> </w:t>
      </w:r>
    </w:p>
    <w:p w:rsidR="00B772AD" w:rsidRPr="00B17820" w:rsidRDefault="00B772AD" w:rsidP="00C15EDF">
      <w:pPr>
        <w:spacing w:before="240"/>
        <w:jc w:val="both"/>
      </w:pPr>
      <w:r w:rsidRPr="00B17820">
        <w:t xml:space="preserve">Το </w:t>
      </w:r>
      <w:r w:rsidR="00D560C5" w:rsidRPr="00D560C5">
        <w:t xml:space="preserve"> </w:t>
      </w:r>
      <w:r w:rsidRPr="00B17820">
        <w:t xml:space="preserve">εργαλείο δημιουργίας </w:t>
      </w:r>
      <w:r w:rsidR="00716E41">
        <w:rPr>
          <w:lang w:val="en-US"/>
        </w:rPr>
        <w:t>XML</w:t>
      </w:r>
      <w:r w:rsidR="008857C6" w:rsidRPr="00C15EDF">
        <w:t xml:space="preserve"> </w:t>
      </w:r>
      <w:r w:rsidR="00716E41">
        <w:t>αρχείων</w:t>
      </w:r>
      <w:r w:rsidR="00C15EDF" w:rsidRPr="00C15EDF">
        <w:t xml:space="preserve"> </w:t>
      </w:r>
      <w:r w:rsidR="00C15EDF">
        <w:t xml:space="preserve">για την υποβολή των </w:t>
      </w:r>
      <w:r w:rsidR="00C15EDF" w:rsidRPr="00B17820">
        <w:t xml:space="preserve">διασυνοριακών ρυθμίσεων </w:t>
      </w:r>
      <w:r w:rsidR="00C15EDF" w:rsidRPr="00C15EDF">
        <w:t xml:space="preserve"> </w:t>
      </w:r>
      <w:r w:rsidRPr="00B17820">
        <w:t xml:space="preserve">δημοσιεύεται στον </w:t>
      </w:r>
      <w:proofErr w:type="spellStart"/>
      <w:r w:rsidRPr="00B17820">
        <w:t>ιστότοπο</w:t>
      </w:r>
      <w:proofErr w:type="spellEnd"/>
      <w:r w:rsidRPr="00B17820">
        <w:t xml:space="preserve"> της ΑΑΔΕ και συγκεκριμένα στη διεύθυνση</w:t>
      </w:r>
      <w:r w:rsidR="00C15EDF">
        <w:t xml:space="preserve"> </w:t>
      </w:r>
      <w:hyperlink r:id="rId25" w:history="1">
        <w:r w:rsidRPr="000E6084">
          <w:rPr>
            <w:rStyle w:val="-"/>
          </w:rPr>
          <w:t>https://www.aade.gr/epiheiriseis/themata-diethnoys-dioikitikis-synergasias/aeoi-aytomati-antallagi-pliroforion-dac6</w:t>
        </w:r>
      </w:hyperlink>
      <w:r w:rsidRPr="00B17820">
        <w:t xml:space="preserve">, με τη μορφή ενός συμπιεσμένου αρχείου με το όνομα </w:t>
      </w:r>
      <w:proofErr w:type="spellStart"/>
      <w:r w:rsidR="00C75420">
        <w:rPr>
          <w:lang w:val="en-GB"/>
        </w:rPr>
        <w:t>dac</w:t>
      </w:r>
      <w:proofErr w:type="spellEnd"/>
      <w:r w:rsidR="00C75420" w:rsidRPr="00A20357">
        <w:t>6_</w:t>
      </w:r>
      <w:r w:rsidR="00C75420">
        <w:rPr>
          <w:lang w:val="en-GB"/>
        </w:rPr>
        <w:t>x</w:t>
      </w:r>
      <w:r w:rsidR="00C75420" w:rsidRPr="00A20357">
        <w:t>.</w:t>
      </w:r>
      <w:r w:rsidR="00C75420">
        <w:rPr>
          <w:lang w:val="en-GB"/>
        </w:rPr>
        <w:t>x</w:t>
      </w:r>
      <w:r w:rsidR="00C75420" w:rsidRPr="00A20357">
        <w:t>.</w:t>
      </w:r>
      <w:r w:rsidR="00C75420">
        <w:rPr>
          <w:lang w:val="en-GB"/>
        </w:rPr>
        <w:t>zip</w:t>
      </w:r>
      <w:r w:rsidR="00C75420" w:rsidRPr="00B17820">
        <w:t xml:space="preserve"> </w:t>
      </w:r>
      <w:r w:rsidRPr="00B17820">
        <w:t>(όπου Χ.Χ η έκδοση των εργαλείων). Το συμπιεσμένο αρχείο, περιέχει:</w:t>
      </w:r>
    </w:p>
    <w:p w:rsidR="00C75420" w:rsidRPr="00C75420" w:rsidRDefault="00C75420" w:rsidP="00C75420">
      <w:pPr>
        <w:pStyle w:val="a9"/>
        <w:numPr>
          <w:ilvl w:val="0"/>
          <w:numId w:val="42"/>
        </w:numPr>
        <w:jc w:val="both"/>
      </w:pPr>
      <w:r w:rsidRPr="00C75420">
        <w:t xml:space="preserve">Το αρχείο της </w:t>
      </w:r>
      <w:proofErr w:type="spellStart"/>
      <w:r w:rsidRPr="00C75420">
        <w:t>java</w:t>
      </w:r>
      <w:proofErr w:type="spellEnd"/>
      <w:r w:rsidRPr="00C75420">
        <w:t xml:space="preserve"> εφαρμογής: </w:t>
      </w:r>
      <w:proofErr w:type="spellStart"/>
      <w:r w:rsidRPr="00C75420">
        <w:rPr>
          <w:lang w:val="en-GB"/>
        </w:rPr>
        <w:t>dac</w:t>
      </w:r>
      <w:proofErr w:type="spellEnd"/>
      <w:r w:rsidRPr="00C75420">
        <w:t>6.</w:t>
      </w:r>
      <w:r w:rsidRPr="00C75420">
        <w:rPr>
          <w:lang w:val="en-GB"/>
        </w:rPr>
        <w:t>jar</w:t>
      </w:r>
    </w:p>
    <w:p w:rsidR="00C75420" w:rsidRPr="00C75420" w:rsidRDefault="00C75420" w:rsidP="00C75420">
      <w:pPr>
        <w:jc w:val="both"/>
      </w:pPr>
      <w:r w:rsidRPr="00C75420">
        <w:t>Για να χρησιμοποιήσει κάποιος χρήστης το εργαλείο θα πρέπει:</w:t>
      </w:r>
    </w:p>
    <w:p w:rsidR="00C75420" w:rsidRPr="00C75420" w:rsidRDefault="00C75420" w:rsidP="00C75420">
      <w:pPr>
        <w:pStyle w:val="a9"/>
        <w:numPr>
          <w:ilvl w:val="0"/>
          <w:numId w:val="5"/>
        </w:numPr>
        <w:jc w:val="both"/>
      </w:pPr>
      <w:r w:rsidRPr="00C75420">
        <w:t xml:space="preserve">Να έχει εγκατεστημένο στον υπολογιστή του </w:t>
      </w:r>
      <w:r w:rsidRPr="00F970E7">
        <w:t>το πρόγραμμα</w:t>
      </w:r>
      <w:r w:rsidRPr="00C75420">
        <w:t xml:space="preserve"> </w:t>
      </w:r>
      <w:proofErr w:type="spellStart"/>
      <w:r w:rsidRPr="00C75420">
        <w:t>Java</w:t>
      </w:r>
      <w:proofErr w:type="spellEnd"/>
      <w:r w:rsidRPr="00C75420">
        <w:t xml:space="preserve"> </w:t>
      </w:r>
      <w:proofErr w:type="spellStart"/>
      <w:r w:rsidRPr="00C75420">
        <w:t>Rumtime</w:t>
      </w:r>
      <w:proofErr w:type="spellEnd"/>
      <w:r w:rsidRPr="00C75420">
        <w:t xml:space="preserve"> </w:t>
      </w:r>
      <w:proofErr w:type="spellStart"/>
      <w:r w:rsidRPr="00C75420">
        <w:t>Environment</w:t>
      </w:r>
      <w:proofErr w:type="spellEnd"/>
      <w:r w:rsidRPr="00C75420">
        <w:t xml:space="preserve"> έκδοση 1.8,</w:t>
      </w:r>
    </w:p>
    <w:p w:rsidR="00C75420" w:rsidRPr="00C75420" w:rsidRDefault="00C75420" w:rsidP="00C75420">
      <w:pPr>
        <w:pStyle w:val="a9"/>
        <w:numPr>
          <w:ilvl w:val="0"/>
          <w:numId w:val="5"/>
        </w:numPr>
        <w:jc w:val="both"/>
      </w:pPr>
      <w:r w:rsidRPr="00C75420">
        <w:t xml:space="preserve">Να αποθηκεύσει στον υπολογιστή του το αρχείο </w:t>
      </w:r>
      <w:proofErr w:type="spellStart"/>
      <w:r w:rsidRPr="00C75420">
        <w:rPr>
          <w:lang w:val="en-GB"/>
        </w:rPr>
        <w:t>dac</w:t>
      </w:r>
      <w:proofErr w:type="spellEnd"/>
      <w:r w:rsidRPr="00C75420">
        <w:t>6_</w:t>
      </w:r>
      <w:r w:rsidRPr="00C75420">
        <w:rPr>
          <w:lang w:val="en-GB"/>
        </w:rPr>
        <w:t>x</w:t>
      </w:r>
      <w:r w:rsidRPr="00C75420">
        <w:t>.</w:t>
      </w:r>
      <w:r w:rsidRPr="00C75420">
        <w:rPr>
          <w:lang w:val="en-GB"/>
        </w:rPr>
        <w:t>x</w:t>
      </w:r>
      <w:r w:rsidRPr="00C75420">
        <w:t>.</w:t>
      </w:r>
      <w:r w:rsidRPr="00C75420">
        <w:rPr>
          <w:lang w:val="en-GB"/>
        </w:rPr>
        <w:t>zip</w:t>
      </w:r>
      <w:r w:rsidRPr="00C75420">
        <w:t>,</w:t>
      </w:r>
    </w:p>
    <w:p w:rsidR="00C75420" w:rsidRPr="00C75420" w:rsidRDefault="00C75420" w:rsidP="00C75420">
      <w:pPr>
        <w:pStyle w:val="a9"/>
        <w:numPr>
          <w:ilvl w:val="0"/>
          <w:numId w:val="5"/>
        </w:numPr>
        <w:jc w:val="both"/>
      </w:pPr>
      <w:r w:rsidRPr="00C75420">
        <w:t>Να αποσυμπιέσει το αρχείο σε ένα κατάλογο του υπολογιστή του τ</w:t>
      </w:r>
      <w:r w:rsidRPr="00C75420">
        <w:rPr>
          <w:lang w:val="en-US"/>
        </w:rPr>
        <w:t>o</w:t>
      </w:r>
      <w:r w:rsidRPr="00C75420">
        <w:t xml:space="preserve"> </w:t>
      </w:r>
      <w:proofErr w:type="spellStart"/>
      <w:r w:rsidRPr="00C75420">
        <w:t>περιεχόμεν</w:t>
      </w:r>
      <w:proofErr w:type="spellEnd"/>
      <w:r w:rsidRPr="00C75420">
        <w:rPr>
          <w:lang w:val="en-US"/>
        </w:rPr>
        <w:t>o</w:t>
      </w:r>
      <w:r w:rsidRPr="00C75420">
        <w:t xml:space="preserve"> του συμπιεσμένου αρχείου,</w:t>
      </w:r>
    </w:p>
    <w:p w:rsidR="00B772AD" w:rsidRPr="00B17820" w:rsidRDefault="00712C0C" w:rsidP="00B17820">
      <w:pPr>
        <w:jc w:val="both"/>
      </w:pPr>
      <w:r w:rsidRPr="00B17820">
        <w:t>Τ</w:t>
      </w:r>
      <w:r w:rsidR="00B772AD" w:rsidRPr="00B17820">
        <w:t xml:space="preserve">α παραπάνω εργαλεία καλύπτουν </w:t>
      </w:r>
      <w:r w:rsidR="00CF294B" w:rsidRPr="00B17820">
        <w:t xml:space="preserve">την δημιουργία </w:t>
      </w:r>
      <w:r w:rsidR="00CF294B">
        <w:rPr>
          <w:lang w:val="en-US"/>
        </w:rPr>
        <w:t>XML</w:t>
      </w:r>
      <w:r w:rsidR="00CF294B" w:rsidRPr="00CF294B">
        <w:t xml:space="preserve"> </w:t>
      </w:r>
      <w:r w:rsidR="00CF294B">
        <w:t xml:space="preserve">αρχείων </w:t>
      </w:r>
      <w:r w:rsidR="00B772AD" w:rsidRPr="00B17820">
        <w:t>τόσο αρχικών διασυνοριακών ρυθμίσεων, όσο και τροποποιητικών</w:t>
      </w:r>
      <w:r w:rsidR="00716E41">
        <w:t>.</w:t>
      </w:r>
    </w:p>
    <w:p w:rsidR="00716E41" w:rsidRDefault="00716E41">
      <w:pPr>
        <w:spacing w:line="276" w:lineRule="auto"/>
        <w:rPr>
          <w:rFonts w:eastAsiaTheme="majorEastAsia" w:cstheme="majorBidi"/>
          <w:b/>
          <w:bCs/>
          <w:color w:val="0000FF"/>
          <w:highlight w:val="yellow"/>
        </w:rPr>
      </w:pPr>
    </w:p>
    <w:p w:rsidR="00B772AD" w:rsidRPr="00CF294B" w:rsidRDefault="002649FE" w:rsidP="00B17820">
      <w:pPr>
        <w:pStyle w:val="3"/>
      </w:pPr>
      <w:bookmarkStart w:id="37" w:name="_Toc62567032"/>
      <w:r w:rsidRPr="00CF294B">
        <w:t>Είσοδος</w:t>
      </w:r>
      <w:r w:rsidR="00712C0C" w:rsidRPr="00CF294B">
        <w:t xml:space="preserve"> στη</w:t>
      </w:r>
      <w:r w:rsidR="00F65591" w:rsidRPr="00CF294B">
        <w:t xml:space="preserve"> </w:t>
      </w:r>
      <w:proofErr w:type="spellStart"/>
      <w:r w:rsidR="00F65591" w:rsidRPr="00CF294B">
        <w:t>διεπαφή</w:t>
      </w:r>
      <w:proofErr w:type="spellEnd"/>
      <w:r w:rsidR="00F65591" w:rsidRPr="00CF294B">
        <w:t xml:space="preserve"> του εργαλείου</w:t>
      </w:r>
      <w:r w:rsidR="00CF294B">
        <w:t xml:space="preserve"> </w:t>
      </w:r>
      <w:r w:rsidR="00CF294B" w:rsidRPr="00C15EDF">
        <w:t xml:space="preserve">δημιουργίας </w:t>
      </w:r>
      <w:r w:rsidR="00CF294B" w:rsidRPr="00C15EDF">
        <w:rPr>
          <w:lang w:val="en-US"/>
        </w:rPr>
        <w:t>XML</w:t>
      </w:r>
      <w:r w:rsidR="00CF294B" w:rsidRPr="00C15EDF">
        <w:t xml:space="preserve"> αρχείων</w:t>
      </w:r>
      <w:bookmarkEnd w:id="37"/>
    </w:p>
    <w:p w:rsidR="00712C0C" w:rsidRPr="001905EF" w:rsidRDefault="00CF294B" w:rsidP="00CF294B">
      <w:pPr>
        <w:spacing w:before="240"/>
        <w:jc w:val="both"/>
      </w:pPr>
      <w:r w:rsidRPr="001905EF">
        <w:t>Το εργαλείο</w:t>
      </w:r>
      <w:r w:rsidR="00712C0C" w:rsidRPr="001905EF">
        <w:t xml:space="preserve"> αποτελείται από ένα μόνο εκτελέσιμο αρχείο το DAC6.jar. Εφόσον έχουν ακολουθηθεί τα παραπάνω βήματα (βλ</w:t>
      </w:r>
      <w:r w:rsidR="001905EF">
        <w:t>.</w:t>
      </w:r>
      <w:r w:rsidR="00712C0C" w:rsidRPr="001905EF">
        <w:t xml:space="preserve"> </w:t>
      </w:r>
      <w:r w:rsidRPr="001905EF">
        <w:t>Οδηγίες εγκατάστασης εργαλείου δημιουργίας XML αρχείων</w:t>
      </w:r>
      <w:r w:rsidR="00712C0C" w:rsidRPr="001905EF">
        <w:t xml:space="preserve">), ο χρήστης μπορεί να </w:t>
      </w:r>
      <w:r w:rsidRPr="001905EF">
        <w:t xml:space="preserve">το </w:t>
      </w:r>
      <w:r w:rsidR="00712C0C" w:rsidRPr="001905EF">
        <w:t xml:space="preserve">χρησιμοποιήσει όπως οποιαδήποτε άλλη εφαρμογή </w:t>
      </w:r>
      <w:r w:rsidR="00835129" w:rsidRPr="001905EF">
        <w:t xml:space="preserve">που βρίσκεται </w:t>
      </w:r>
      <w:r w:rsidR="00712C0C" w:rsidRPr="001905EF">
        <w:t>εγκατεστημένη στον υπολογιστή του.</w:t>
      </w:r>
    </w:p>
    <w:p w:rsidR="00712C0C" w:rsidRPr="001905EF" w:rsidRDefault="00712C0C" w:rsidP="00B17820">
      <w:pPr>
        <w:jc w:val="both"/>
      </w:pPr>
      <w:r w:rsidRPr="001905EF">
        <w:t xml:space="preserve">Η βασική οθόνη </w:t>
      </w:r>
      <w:r w:rsidR="00CF294B" w:rsidRPr="001905EF">
        <w:t>του εργαλείου</w:t>
      </w:r>
      <w:r w:rsidRPr="001905EF">
        <w:t xml:space="preserve"> είναι :</w:t>
      </w:r>
    </w:p>
    <w:p w:rsidR="00712C0C" w:rsidRPr="00B17820" w:rsidRDefault="00712C0C" w:rsidP="008F0895">
      <w:pPr>
        <w:keepNext/>
        <w:spacing w:line="240" w:lineRule="auto"/>
        <w:jc w:val="center"/>
      </w:pPr>
      <w:r w:rsidRPr="00B17820">
        <w:rPr>
          <w:noProof/>
          <w:lang w:eastAsia="el-GR"/>
        </w:rPr>
        <w:lastRenderedPageBreak/>
        <w:drawing>
          <wp:inline distT="0" distB="0" distL="0" distR="0">
            <wp:extent cx="5267325" cy="3838575"/>
            <wp:effectExtent l="1905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5267325" cy="3838575"/>
                    </a:xfrm>
                    <a:prstGeom prst="rect">
                      <a:avLst/>
                    </a:prstGeom>
                    <a:noFill/>
                    <a:ln w="9525">
                      <a:noFill/>
                      <a:miter lim="800000"/>
                      <a:headEnd/>
                      <a:tailEnd/>
                    </a:ln>
                  </pic:spPr>
                </pic:pic>
              </a:graphicData>
            </a:graphic>
          </wp:inline>
        </w:drawing>
      </w:r>
    </w:p>
    <w:p w:rsidR="00712C0C" w:rsidRPr="00B17820" w:rsidRDefault="00712C0C" w:rsidP="008F0895">
      <w:pPr>
        <w:pStyle w:val="aa"/>
        <w:rPr>
          <w:rFonts w:ascii="Franklin Gothic Medium" w:hAnsi="Franklin Gothic Medium"/>
          <w:lang w:val="el-GR"/>
        </w:rPr>
      </w:pPr>
      <w:bookmarkStart w:id="38" w:name="_Toc61627718"/>
      <w:bookmarkStart w:id="39" w:name="_Toc62555477"/>
      <w:r w:rsidRPr="00B17820">
        <w:rPr>
          <w:rFonts w:ascii="Franklin Gothic Medium" w:hAnsi="Franklin Gothic Medium"/>
          <w:lang w:val="el-GR"/>
        </w:rPr>
        <w:t xml:space="preserve">Εικόνα </w:t>
      </w:r>
      <w:r w:rsidR="004D6E3F" w:rsidRPr="00B17820">
        <w:rPr>
          <w:rFonts w:ascii="Franklin Gothic Medium" w:hAnsi="Franklin Gothic Medium"/>
        </w:rPr>
        <w:fldChar w:fldCharType="begin"/>
      </w:r>
      <w:r w:rsidRPr="00B17820">
        <w:rPr>
          <w:rFonts w:ascii="Franklin Gothic Medium" w:hAnsi="Franklin Gothic Medium"/>
          <w:lang w:val="el-GR"/>
        </w:rPr>
        <w:instrText xml:space="preserve"> </w:instrText>
      </w:r>
      <w:r w:rsidRPr="00B17820">
        <w:rPr>
          <w:rFonts w:ascii="Franklin Gothic Medium" w:hAnsi="Franklin Gothic Medium"/>
        </w:rPr>
        <w:instrText>SEQ</w:instrText>
      </w:r>
      <w:r w:rsidRPr="00B17820">
        <w:rPr>
          <w:rFonts w:ascii="Franklin Gothic Medium" w:hAnsi="Franklin Gothic Medium"/>
          <w:lang w:val="el-GR"/>
        </w:rPr>
        <w:instrText xml:space="preserve"> Εικόνα \* </w:instrText>
      </w:r>
      <w:r w:rsidRPr="00B17820">
        <w:rPr>
          <w:rFonts w:ascii="Franklin Gothic Medium" w:hAnsi="Franklin Gothic Medium"/>
        </w:rPr>
        <w:instrText>ARABIC</w:instrText>
      </w:r>
      <w:r w:rsidRPr="00B17820">
        <w:rPr>
          <w:rFonts w:ascii="Franklin Gothic Medium" w:hAnsi="Franklin Gothic Medium"/>
          <w:lang w:val="el-GR"/>
        </w:rPr>
        <w:instrText xml:space="preserve"> </w:instrText>
      </w:r>
      <w:r w:rsidR="004D6E3F" w:rsidRPr="00B17820">
        <w:rPr>
          <w:rFonts w:ascii="Franklin Gothic Medium" w:hAnsi="Franklin Gothic Medium"/>
        </w:rPr>
        <w:fldChar w:fldCharType="separate"/>
      </w:r>
      <w:r w:rsidR="00383531" w:rsidRPr="00383531">
        <w:rPr>
          <w:rFonts w:ascii="Franklin Gothic Medium" w:hAnsi="Franklin Gothic Medium"/>
          <w:noProof/>
          <w:lang w:val="el-GR"/>
        </w:rPr>
        <w:t>15</w:t>
      </w:r>
      <w:r w:rsidR="004D6E3F" w:rsidRPr="00B17820">
        <w:rPr>
          <w:rFonts w:ascii="Franklin Gothic Medium" w:hAnsi="Franklin Gothic Medium"/>
        </w:rPr>
        <w:fldChar w:fldCharType="end"/>
      </w:r>
      <w:r w:rsidR="008B55A9" w:rsidRPr="00B17820">
        <w:rPr>
          <w:rFonts w:ascii="Franklin Gothic Medium" w:hAnsi="Franklin Gothic Medium"/>
          <w:lang w:val="el-GR"/>
        </w:rPr>
        <w:t>.</w:t>
      </w:r>
      <w:r w:rsidRPr="00B17820">
        <w:rPr>
          <w:rFonts w:ascii="Franklin Gothic Medium" w:hAnsi="Franklin Gothic Medium"/>
          <w:lang w:val="el-GR"/>
        </w:rPr>
        <w:t xml:space="preserve"> </w:t>
      </w:r>
      <w:bookmarkEnd w:id="38"/>
      <w:proofErr w:type="spellStart"/>
      <w:r w:rsidR="00CF294B">
        <w:rPr>
          <w:rFonts w:ascii="Franklin Gothic Medium" w:hAnsi="Franklin Gothic Medium"/>
          <w:lang w:val="el-GR"/>
        </w:rPr>
        <w:t>Διεπαφή</w:t>
      </w:r>
      <w:proofErr w:type="spellEnd"/>
      <w:r w:rsidR="00CF294B">
        <w:rPr>
          <w:rFonts w:ascii="Franklin Gothic Medium" w:hAnsi="Franklin Gothic Medium"/>
          <w:lang w:val="el-GR"/>
        </w:rPr>
        <w:t xml:space="preserve"> εργαλείου</w:t>
      </w:r>
      <w:bookmarkEnd w:id="39"/>
    </w:p>
    <w:p w:rsidR="00712C0C" w:rsidRPr="001905EF" w:rsidRDefault="00712C0C" w:rsidP="00712C0C">
      <w:pPr>
        <w:jc w:val="both"/>
      </w:pPr>
    </w:p>
    <w:p w:rsidR="00712C0C" w:rsidRPr="001905EF" w:rsidRDefault="00712C0C" w:rsidP="00712C0C">
      <w:pPr>
        <w:jc w:val="both"/>
      </w:pPr>
      <w:r w:rsidRPr="001905EF">
        <w:t>Υπάρχουν τρείς βασικές περιοχές:</w:t>
      </w:r>
    </w:p>
    <w:p w:rsidR="00712C0C" w:rsidRPr="001905EF" w:rsidRDefault="00712C0C" w:rsidP="00712C0C">
      <w:pPr>
        <w:pStyle w:val="a9"/>
        <w:numPr>
          <w:ilvl w:val="0"/>
          <w:numId w:val="43"/>
        </w:numPr>
        <w:jc w:val="both"/>
      </w:pPr>
      <w:r w:rsidRPr="001905EF">
        <w:t xml:space="preserve">Με </w:t>
      </w:r>
      <w:proofErr w:type="spellStart"/>
      <w:r w:rsidRPr="001905EF">
        <w:t>μπλέ</w:t>
      </w:r>
      <w:proofErr w:type="spellEnd"/>
      <w:r w:rsidRPr="001905EF">
        <w:t xml:space="preserve"> χρώμα, η περιοχή κεφαλίδας της διασυνοριακής ρύθμισης</w:t>
      </w:r>
    </w:p>
    <w:p w:rsidR="00712C0C" w:rsidRPr="001905EF" w:rsidRDefault="00712C0C" w:rsidP="00712C0C">
      <w:pPr>
        <w:pStyle w:val="a9"/>
        <w:numPr>
          <w:ilvl w:val="0"/>
          <w:numId w:val="43"/>
        </w:numPr>
        <w:jc w:val="both"/>
      </w:pPr>
      <w:r w:rsidRPr="001905EF">
        <w:t>Με πράσινο χρώμα, η περιοχή μετάβασης στις κύριες ενότητες της διασυνοριακής ρύθμισης</w:t>
      </w:r>
    </w:p>
    <w:p w:rsidR="00712C0C" w:rsidRPr="001905EF" w:rsidRDefault="00712C0C" w:rsidP="002649FE">
      <w:pPr>
        <w:pStyle w:val="a9"/>
        <w:numPr>
          <w:ilvl w:val="0"/>
          <w:numId w:val="43"/>
        </w:numPr>
        <w:spacing w:before="240"/>
        <w:jc w:val="both"/>
      </w:pPr>
      <w:r w:rsidRPr="001905EF">
        <w:t>Με κόκκινο χρώμα, η βασική περιοχή συμπλήρωσης των στοιχείων της διασυνοριακής ρύθμισης.</w:t>
      </w:r>
    </w:p>
    <w:p w:rsidR="00712C0C" w:rsidRPr="00B17820" w:rsidRDefault="00712C0C" w:rsidP="00E156CF">
      <w:pPr>
        <w:pStyle w:val="3"/>
      </w:pPr>
      <w:bookmarkStart w:id="40" w:name="_Toc61627709"/>
      <w:bookmarkStart w:id="41" w:name="_Toc62567033"/>
      <w:r w:rsidRPr="00B17820">
        <w:t xml:space="preserve">Γενικές πληροφορίες για τη λειτουργία των στοιχείων </w:t>
      </w:r>
      <w:proofErr w:type="spellStart"/>
      <w:r w:rsidRPr="00B17820">
        <w:t>διεπαφής</w:t>
      </w:r>
      <w:bookmarkEnd w:id="40"/>
      <w:bookmarkEnd w:id="41"/>
      <w:proofErr w:type="spellEnd"/>
    </w:p>
    <w:p w:rsidR="00712C0C" w:rsidRPr="001905EF" w:rsidRDefault="00712C0C" w:rsidP="002649FE">
      <w:pPr>
        <w:spacing w:before="240"/>
        <w:jc w:val="both"/>
        <w:rPr>
          <w:b/>
        </w:rPr>
      </w:pPr>
      <w:r w:rsidRPr="001905EF">
        <w:rPr>
          <w:b/>
        </w:rPr>
        <w:t>Υποχρεωτικά πεδία</w:t>
      </w:r>
    </w:p>
    <w:p w:rsidR="00712C0C" w:rsidRPr="001905EF" w:rsidRDefault="00712C0C" w:rsidP="00712C0C">
      <w:pPr>
        <w:jc w:val="both"/>
      </w:pPr>
      <w:r w:rsidRPr="001905EF">
        <w:t>Τα υποχρεωτικά πεδία σημειώνονται με κόκκινο χρώμα στην περιγραφή τους :</w:t>
      </w:r>
    </w:p>
    <w:p w:rsidR="00712C0C" w:rsidRPr="001905EF" w:rsidRDefault="00712C0C" w:rsidP="008F0895">
      <w:pPr>
        <w:keepNext/>
        <w:spacing w:line="240" w:lineRule="auto"/>
        <w:jc w:val="center"/>
      </w:pPr>
      <w:r w:rsidRPr="001905EF">
        <w:rPr>
          <w:noProof/>
          <w:lang w:eastAsia="el-GR"/>
        </w:rPr>
        <w:drawing>
          <wp:inline distT="0" distB="0" distL="0" distR="0">
            <wp:extent cx="2314575" cy="295275"/>
            <wp:effectExtent l="19050" t="0" r="9525"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srcRect/>
                    <a:stretch>
                      <a:fillRect/>
                    </a:stretch>
                  </pic:blipFill>
                  <pic:spPr bwMode="auto">
                    <a:xfrm>
                      <a:off x="0" y="0"/>
                      <a:ext cx="2314575" cy="295275"/>
                    </a:xfrm>
                    <a:prstGeom prst="rect">
                      <a:avLst/>
                    </a:prstGeom>
                    <a:noFill/>
                    <a:ln w="9525">
                      <a:noFill/>
                      <a:miter lim="800000"/>
                      <a:headEnd/>
                      <a:tailEnd/>
                    </a:ln>
                  </pic:spPr>
                </pic:pic>
              </a:graphicData>
            </a:graphic>
          </wp:inline>
        </w:drawing>
      </w:r>
    </w:p>
    <w:p w:rsidR="00712C0C" w:rsidRPr="001905EF" w:rsidRDefault="00712C0C" w:rsidP="008F0895">
      <w:pPr>
        <w:pStyle w:val="aa"/>
        <w:rPr>
          <w:rFonts w:ascii="Franklin Gothic Medium" w:hAnsi="Franklin Gothic Medium"/>
          <w:lang w:val="el-GR"/>
        </w:rPr>
      </w:pPr>
      <w:bookmarkStart w:id="42" w:name="_Toc61627719"/>
      <w:bookmarkStart w:id="43" w:name="_Toc62555478"/>
      <w:r w:rsidRPr="001905EF">
        <w:rPr>
          <w:rFonts w:ascii="Franklin Gothic Medium" w:hAnsi="Franklin Gothic Medium"/>
          <w:lang w:val="el-GR"/>
        </w:rPr>
        <w:t xml:space="preserve">Εικόνα </w:t>
      </w:r>
      <w:r w:rsidR="004D6E3F" w:rsidRPr="001905EF">
        <w:rPr>
          <w:rFonts w:ascii="Franklin Gothic Medium" w:hAnsi="Franklin Gothic Medium"/>
        </w:rPr>
        <w:fldChar w:fldCharType="begin"/>
      </w:r>
      <w:r w:rsidRPr="001905EF">
        <w:rPr>
          <w:rFonts w:ascii="Franklin Gothic Medium" w:hAnsi="Franklin Gothic Medium"/>
          <w:lang w:val="el-GR"/>
        </w:rPr>
        <w:instrText xml:space="preserve"> </w:instrText>
      </w:r>
      <w:r w:rsidRPr="001905EF">
        <w:rPr>
          <w:rFonts w:ascii="Franklin Gothic Medium" w:hAnsi="Franklin Gothic Medium"/>
        </w:rPr>
        <w:instrText>SEQ</w:instrText>
      </w:r>
      <w:r w:rsidRPr="001905EF">
        <w:rPr>
          <w:rFonts w:ascii="Franklin Gothic Medium" w:hAnsi="Franklin Gothic Medium"/>
          <w:lang w:val="el-GR"/>
        </w:rPr>
        <w:instrText xml:space="preserve"> Εικόνα \* </w:instrText>
      </w:r>
      <w:r w:rsidRPr="001905EF">
        <w:rPr>
          <w:rFonts w:ascii="Franklin Gothic Medium" w:hAnsi="Franklin Gothic Medium"/>
        </w:rPr>
        <w:instrText>ARABIC</w:instrText>
      </w:r>
      <w:r w:rsidRPr="001905EF">
        <w:rPr>
          <w:rFonts w:ascii="Franklin Gothic Medium" w:hAnsi="Franklin Gothic Medium"/>
          <w:lang w:val="el-GR"/>
        </w:rPr>
        <w:instrText xml:space="preserve"> </w:instrText>
      </w:r>
      <w:r w:rsidR="004D6E3F" w:rsidRPr="001905EF">
        <w:rPr>
          <w:rFonts w:ascii="Franklin Gothic Medium" w:hAnsi="Franklin Gothic Medium"/>
        </w:rPr>
        <w:fldChar w:fldCharType="separate"/>
      </w:r>
      <w:r w:rsidR="00383531" w:rsidRPr="00383531">
        <w:rPr>
          <w:rFonts w:ascii="Franklin Gothic Medium" w:hAnsi="Franklin Gothic Medium"/>
          <w:noProof/>
          <w:lang w:val="el-GR"/>
        </w:rPr>
        <w:t>16</w:t>
      </w:r>
      <w:r w:rsidR="004D6E3F" w:rsidRPr="001905EF">
        <w:rPr>
          <w:rFonts w:ascii="Franklin Gothic Medium" w:hAnsi="Franklin Gothic Medium"/>
        </w:rPr>
        <w:fldChar w:fldCharType="end"/>
      </w:r>
      <w:r w:rsidR="008B55A9" w:rsidRPr="001905EF">
        <w:rPr>
          <w:rFonts w:ascii="Franklin Gothic Medium" w:hAnsi="Franklin Gothic Medium"/>
          <w:lang w:val="el-GR"/>
        </w:rPr>
        <w:t xml:space="preserve">. </w:t>
      </w:r>
      <w:r w:rsidRPr="001905EF">
        <w:rPr>
          <w:rFonts w:ascii="Franklin Gothic Medium" w:hAnsi="Franklin Gothic Medium"/>
          <w:lang w:val="el-GR"/>
        </w:rPr>
        <w:t>Δείγμα υποχρεωτικού πεδίου</w:t>
      </w:r>
      <w:bookmarkEnd w:id="42"/>
      <w:bookmarkEnd w:id="43"/>
    </w:p>
    <w:p w:rsidR="00712C0C" w:rsidRPr="00B17820" w:rsidRDefault="00712C0C" w:rsidP="00712C0C">
      <w:pPr>
        <w:jc w:val="both"/>
        <w:rPr>
          <w:b/>
        </w:rPr>
      </w:pPr>
    </w:p>
    <w:p w:rsidR="00712C0C" w:rsidRPr="001905EF" w:rsidRDefault="00712C0C" w:rsidP="00712C0C">
      <w:pPr>
        <w:jc w:val="both"/>
        <w:rPr>
          <w:b/>
        </w:rPr>
      </w:pPr>
      <w:r w:rsidRPr="001905EF">
        <w:rPr>
          <w:b/>
        </w:rPr>
        <w:lastRenderedPageBreak/>
        <w:t xml:space="preserve">Λίστες τιμών </w:t>
      </w:r>
    </w:p>
    <w:p w:rsidR="00712C0C" w:rsidRPr="001905EF" w:rsidRDefault="00712C0C" w:rsidP="00712C0C">
      <w:pPr>
        <w:spacing w:line="276" w:lineRule="auto"/>
        <w:rPr>
          <w:noProof/>
          <w:lang w:eastAsia="el-GR"/>
        </w:rPr>
      </w:pPr>
      <w:r w:rsidRPr="001905EF">
        <w:rPr>
          <w:noProof/>
          <w:lang w:eastAsia="el-GR"/>
        </w:rPr>
        <w:t>Οι λίστες τιμών σημειώνονται με το σύμβολο (</w:t>
      </w:r>
      <w:r w:rsidRPr="001905EF">
        <w:rPr>
          <w:noProof/>
          <w:lang w:eastAsia="el-GR"/>
        </w:rPr>
        <w:sym w:font="Wingdings 3" w:char="F082"/>
      </w:r>
      <w:r w:rsidRPr="001905EF">
        <w:rPr>
          <w:noProof/>
          <w:lang w:eastAsia="el-GR"/>
        </w:rPr>
        <w:t>) στο δεξί μέρος :</w:t>
      </w:r>
    </w:p>
    <w:p w:rsidR="00712C0C" w:rsidRPr="001905EF" w:rsidRDefault="00712C0C" w:rsidP="008F0895">
      <w:pPr>
        <w:keepNext/>
        <w:spacing w:line="240" w:lineRule="auto"/>
        <w:jc w:val="center"/>
      </w:pPr>
      <w:r w:rsidRPr="001905EF">
        <w:rPr>
          <w:noProof/>
          <w:lang w:eastAsia="el-GR"/>
        </w:rPr>
        <w:drawing>
          <wp:inline distT="0" distB="0" distL="0" distR="0">
            <wp:extent cx="1905000" cy="247650"/>
            <wp:effectExtent l="19050" t="0" r="0" b="0"/>
            <wp:docPr id="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srcRect/>
                    <a:stretch>
                      <a:fillRect/>
                    </a:stretch>
                  </pic:blipFill>
                  <pic:spPr bwMode="auto">
                    <a:xfrm>
                      <a:off x="0" y="0"/>
                      <a:ext cx="1905000" cy="247650"/>
                    </a:xfrm>
                    <a:prstGeom prst="rect">
                      <a:avLst/>
                    </a:prstGeom>
                    <a:noFill/>
                    <a:ln w="9525">
                      <a:noFill/>
                      <a:miter lim="800000"/>
                      <a:headEnd/>
                      <a:tailEnd/>
                    </a:ln>
                  </pic:spPr>
                </pic:pic>
              </a:graphicData>
            </a:graphic>
          </wp:inline>
        </w:drawing>
      </w:r>
    </w:p>
    <w:p w:rsidR="00712C0C" w:rsidRPr="001905EF" w:rsidRDefault="00712C0C" w:rsidP="008F0895">
      <w:pPr>
        <w:pStyle w:val="aa"/>
        <w:rPr>
          <w:rFonts w:ascii="Franklin Gothic Medium" w:hAnsi="Franklin Gothic Medium"/>
          <w:lang w:val="el-GR"/>
        </w:rPr>
      </w:pPr>
      <w:bookmarkStart w:id="44" w:name="_Toc61627720"/>
      <w:bookmarkStart w:id="45" w:name="_Toc62555479"/>
      <w:r w:rsidRPr="001905EF">
        <w:rPr>
          <w:rFonts w:ascii="Franklin Gothic Medium" w:hAnsi="Franklin Gothic Medium"/>
          <w:lang w:val="el-GR"/>
        </w:rPr>
        <w:t xml:space="preserve">Εικόνα </w:t>
      </w:r>
      <w:r w:rsidR="004D6E3F" w:rsidRPr="001905EF">
        <w:rPr>
          <w:rFonts w:ascii="Franklin Gothic Medium" w:hAnsi="Franklin Gothic Medium"/>
        </w:rPr>
        <w:fldChar w:fldCharType="begin"/>
      </w:r>
      <w:r w:rsidRPr="001905EF">
        <w:rPr>
          <w:rFonts w:ascii="Franklin Gothic Medium" w:hAnsi="Franklin Gothic Medium"/>
          <w:lang w:val="el-GR"/>
        </w:rPr>
        <w:instrText xml:space="preserve"> </w:instrText>
      </w:r>
      <w:r w:rsidRPr="001905EF">
        <w:rPr>
          <w:rFonts w:ascii="Franklin Gothic Medium" w:hAnsi="Franklin Gothic Medium"/>
        </w:rPr>
        <w:instrText>SEQ</w:instrText>
      </w:r>
      <w:r w:rsidRPr="001905EF">
        <w:rPr>
          <w:rFonts w:ascii="Franklin Gothic Medium" w:hAnsi="Franklin Gothic Medium"/>
          <w:lang w:val="el-GR"/>
        </w:rPr>
        <w:instrText xml:space="preserve"> Εικόνα \* </w:instrText>
      </w:r>
      <w:r w:rsidRPr="001905EF">
        <w:rPr>
          <w:rFonts w:ascii="Franklin Gothic Medium" w:hAnsi="Franklin Gothic Medium"/>
        </w:rPr>
        <w:instrText>ARABIC</w:instrText>
      </w:r>
      <w:r w:rsidRPr="001905EF">
        <w:rPr>
          <w:rFonts w:ascii="Franklin Gothic Medium" w:hAnsi="Franklin Gothic Medium"/>
          <w:lang w:val="el-GR"/>
        </w:rPr>
        <w:instrText xml:space="preserve"> </w:instrText>
      </w:r>
      <w:r w:rsidR="004D6E3F" w:rsidRPr="001905EF">
        <w:rPr>
          <w:rFonts w:ascii="Franklin Gothic Medium" w:hAnsi="Franklin Gothic Medium"/>
        </w:rPr>
        <w:fldChar w:fldCharType="separate"/>
      </w:r>
      <w:r w:rsidR="00383531" w:rsidRPr="00383531">
        <w:rPr>
          <w:rFonts w:ascii="Franklin Gothic Medium" w:hAnsi="Franklin Gothic Medium"/>
          <w:noProof/>
          <w:lang w:val="el-GR"/>
        </w:rPr>
        <w:t>17</w:t>
      </w:r>
      <w:r w:rsidR="004D6E3F" w:rsidRPr="001905EF">
        <w:rPr>
          <w:rFonts w:ascii="Franklin Gothic Medium" w:hAnsi="Franklin Gothic Medium"/>
        </w:rPr>
        <w:fldChar w:fldCharType="end"/>
      </w:r>
      <w:r w:rsidR="008B55A9" w:rsidRPr="001905EF">
        <w:rPr>
          <w:rFonts w:ascii="Franklin Gothic Medium" w:hAnsi="Franklin Gothic Medium"/>
          <w:lang w:val="el-GR"/>
        </w:rPr>
        <w:t xml:space="preserve">. </w:t>
      </w:r>
      <w:r w:rsidRPr="001905EF">
        <w:rPr>
          <w:rFonts w:ascii="Franklin Gothic Medium" w:hAnsi="Franklin Gothic Medium"/>
          <w:lang w:val="el-GR"/>
        </w:rPr>
        <w:t>Δείγμα λίστας τιμών</w:t>
      </w:r>
      <w:bookmarkEnd w:id="44"/>
      <w:bookmarkEnd w:id="45"/>
    </w:p>
    <w:p w:rsidR="00712C0C" w:rsidRPr="001905EF" w:rsidRDefault="00712C0C" w:rsidP="00712C0C">
      <w:pPr>
        <w:spacing w:line="276" w:lineRule="auto"/>
        <w:jc w:val="center"/>
        <w:rPr>
          <w:noProof/>
          <w:lang w:eastAsia="el-GR"/>
        </w:rPr>
      </w:pPr>
    </w:p>
    <w:p w:rsidR="00712C0C" w:rsidRPr="001905EF" w:rsidRDefault="00712C0C" w:rsidP="00712C0C">
      <w:pPr>
        <w:spacing w:line="276" w:lineRule="auto"/>
        <w:rPr>
          <w:b/>
          <w:noProof/>
          <w:lang w:eastAsia="el-GR"/>
        </w:rPr>
      </w:pPr>
      <w:r w:rsidRPr="001905EF">
        <w:rPr>
          <w:b/>
          <w:noProof/>
          <w:lang w:eastAsia="el-GR"/>
        </w:rPr>
        <w:t>Κατάλογοι πολλαπλών επιλογών</w:t>
      </w:r>
    </w:p>
    <w:p w:rsidR="00712C0C" w:rsidRPr="001905EF" w:rsidRDefault="00712C0C" w:rsidP="00B17820">
      <w:pPr>
        <w:rPr>
          <w:noProof/>
          <w:lang w:eastAsia="el-GR"/>
        </w:rPr>
      </w:pPr>
      <w:r w:rsidRPr="001905EF">
        <w:rPr>
          <w:noProof/>
          <w:lang w:eastAsia="el-GR"/>
        </w:rPr>
        <w:t xml:space="preserve">Για την καλύτερη διεθεύτηση των </w:t>
      </w:r>
      <w:r w:rsidR="00B66803" w:rsidRPr="001905EF">
        <w:rPr>
          <w:noProof/>
          <w:lang w:eastAsia="el-GR"/>
        </w:rPr>
        <w:t xml:space="preserve">πεδίων </w:t>
      </w:r>
      <w:r w:rsidRPr="001905EF">
        <w:rPr>
          <w:noProof/>
          <w:lang w:eastAsia="el-GR"/>
        </w:rPr>
        <w:t xml:space="preserve">στην οθόνη χρησιμοποιούνται </w:t>
      </w:r>
      <w:r w:rsidR="00DD0557" w:rsidRPr="001905EF">
        <w:rPr>
          <w:noProof/>
          <w:lang w:eastAsia="el-GR"/>
        </w:rPr>
        <w:t xml:space="preserve">επιλογές </w:t>
      </w:r>
      <w:r w:rsidRPr="001905EF">
        <w:rPr>
          <w:noProof/>
          <w:lang w:eastAsia="el-GR"/>
        </w:rPr>
        <w:t xml:space="preserve"> για την εμφάνιση πρόσθετων καταλόγων :</w:t>
      </w:r>
    </w:p>
    <w:p w:rsidR="00712C0C" w:rsidRPr="001905EF" w:rsidRDefault="00712C0C" w:rsidP="008F0895">
      <w:pPr>
        <w:keepNext/>
        <w:spacing w:line="240" w:lineRule="auto"/>
        <w:jc w:val="center"/>
      </w:pPr>
      <w:r w:rsidRPr="001905EF">
        <w:rPr>
          <w:noProof/>
          <w:lang w:eastAsia="el-GR"/>
        </w:rPr>
        <w:drawing>
          <wp:inline distT="0" distB="0" distL="0" distR="0">
            <wp:extent cx="2857500" cy="276225"/>
            <wp:effectExtent l="19050" t="0" r="0" b="0"/>
            <wp:docPr id="2"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srcRect/>
                    <a:stretch>
                      <a:fillRect/>
                    </a:stretch>
                  </pic:blipFill>
                  <pic:spPr bwMode="auto">
                    <a:xfrm>
                      <a:off x="0" y="0"/>
                      <a:ext cx="2857500" cy="276225"/>
                    </a:xfrm>
                    <a:prstGeom prst="rect">
                      <a:avLst/>
                    </a:prstGeom>
                    <a:noFill/>
                    <a:ln w="9525">
                      <a:noFill/>
                      <a:miter lim="800000"/>
                      <a:headEnd/>
                      <a:tailEnd/>
                    </a:ln>
                  </pic:spPr>
                </pic:pic>
              </a:graphicData>
            </a:graphic>
          </wp:inline>
        </w:drawing>
      </w:r>
    </w:p>
    <w:p w:rsidR="00712C0C" w:rsidRPr="001905EF" w:rsidRDefault="00712C0C" w:rsidP="008F0895">
      <w:pPr>
        <w:pStyle w:val="aa"/>
        <w:rPr>
          <w:rFonts w:ascii="Franklin Gothic Medium" w:hAnsi="Franklin Gothic Medium"/>
          <w:noProof/>
          <w:lang w:val="el-GR" w:eastAsia="el-GR"/>
        </w:rPr>
      </w:pPr>
      <w:bookmarkStart w:id="46" w:name="_Toc61627721"/>
      <w:bookmarkStart w:id="47" w:name="_Toc62555480"/>
      <w:r w:rsidRPr="001905EF">
        <w:rPr>
          <w:rFonts w:ascii="Franklin Gothic Medium" w:hAnsi="Franklin Gothic Medium"/>
          <w:lang w:val="el-GR"/>
        </w:rPr>
        <w:t xml:space="preserve">Εικόνα </w:t>
      </w:r>
      <w:r w:rsidR="004D6E3F" w:rsidRPr="001905EF">
        <w:rPr>
          <w:rFonts w:ascii="Franklin Gothic Medium" w:hAnsi="Franklin Gothic Medium"/>
        </w:rPr>
        <w:fldChar w:fldCharType="begin"/>
      </w:r>
      <w:r w:rsidRPr="001905EF">
        <w:rPr>
          <w:rFonts w:ascii="Franklin Gothic Medium" w:hAnsi="Franklin Gothic Medium"/>
          <w:lang w:val="el-GR"/>
        </w:rPr>
        <w:instrText xml:space="preserve"> </w:instrText>
      </w:r>
      <w:r w:rsidRPr="001905EF">
        <w:rPr>
          <w:rFonts w:ascii="Franklin Gothic Medium" w:hAnsi="Franklin Gothic Medium"/>
        </w:rPr>
        <w:instrText>SEQ</w:instrText>
      </w:r>
      <w:r w:rsidRPr="001905EF">
        <w:rPr>
          <w:rFonts w:ascii="Franklin Gothic Medium" w:hAnsi="Franklin Gothic Medium"/>
          <w:lang w:val="el-GR"/>
        </w:rPr>
        <w:instrText xml:space="preserve"> Εικόνα \* </w:instrText>
      </w:r>
      <w:r w:rsidRPr="001905EF">
        <w:rPr>
          <w:rFonts w:ascii="Franklin Gothic Medium" w:hAnsi="Franklin Gothic Medium"/>
        </w:rPr>
        <w:instrText>ARABIC</w:instrText>
      </w:r>
      <w:r w:rsidRPr="001905EF">
        <w:rPr>
          <w:rFonts w:ascii="Franklin Gothic Medium" w:hAnsi="Franklin Gothic Medium"/>
          <w:lang w:val="el-GR"/>
        </w:rPr>
        <w:instrText xml:space="preserve"> </w:instrText>
      </w:r>
      <w:r w:rsidR="004D6E3F" w:rsidRPr="001905EF">
        <w:rPr>
          <w:rFonts w:ascii="Franklin Gothic Medium" w:hAnsi="Franklin Gothic Medium"/>
        </w:rPr>
        <w:fldChar w:fldCharType="separate"/>
      </w:r>
      <w:r w:rsidR="00383531" w:rsidRPr="00383531">
        <w:rPr>
          <w:rFonts w:ascii="Franklin Gothic Medium" w:hAnsi="Franklin Gothic Medium"/>
          <w:noProof/>
          <w:lang w:val="el-GR"/>
        </w:rPr>
        <w:t>18</w:t>
      </w:r>
      <w:r w:rsidR="004D6E3F" w:rsidRPr="001905EF">
        <w:rPr>
          <w:rFonts w:ascii="Franklin Gothic Medium" w:hAnsi="Franklin Gothic Medium"/>
        </w:rPr>
        <w:fldChar w:fldCharType="end"/>
      </w:r>
      <w:r w:rsidR="008B55A9" w:rsidRPr="001905EF">
        <w:rPr>
          <w:rFonts w:ascii="Franklin Gothic Medium" w:hAnsi="Franklin Gothic Medium"/>
          <w:lang w:val="el-GR"/>
        </w:rPr>
        <w:t xml:space="preserve">. </w:t>
      </w:r>
      <w:r w:rsidRPr="001905EF">
        <w:rPr>
          <w:rFonts w:ascii="Franklin Gothic Medium" w:hAnsi="Franklin Gothic Medium"/>
          <w:lang w:val="el-GR"/>
        </w:rPr>
        <w:t xml:space="preserve">Δείγμα </w:t>
      </w:r>
      <w:r w:rsidR="008B55A9" w:rsidRPr="001905EF">
        <w:rPr>
          <w:rFonts w:ascii="Franklin Gothic Medium" w:hAnsi="Franklin Gothic Medium"/>
          <w:lang w:val="el-GR"/>
        </w:rPr>
        <w:t>πολλαπλών</w:t>
      </w:r>
      <w:r w:rsidRPr="001905EF">
        <w:rPr>
          <w:rFonts w:ascii="Franklin Gothic Medium" w:hAnsi="Franklin Gothic Medium"/>
          <w:lang w:val="el-GR"/>
        </w:rPr>
        <w:t xml:space="preserve"> επιλογών</w:t>
      </w:r>
      <w:bookmarkEnd w:id="46"/>
      <w:bookmarkEnd w:id="47"/>
    </w:p>
    <w:p w:rsidR="00712C0C" w:rsidRPr="001905EF" w:rsidRDefault="00712C0C" w:rsidP="00712C0C">
      <w:pPr>
        <w:spacing w:line="276" w:lineRule="auto"/>
        <w:rPr>
          <w:noProof/>
          <w:lang w:eastAsia="el-GR"/>
        </w:rPr>
      </w:pPr>
    </w:p>
    <w:p w:rsidR="00712C0C" w:rsidRPr="001905EF" w:rsidRDefault="00712C0C" w:rsidP="00712C0C">
      <w:pPr>
        <w:spacing w:line="276" w:lineRule="auto"/>
        <w:rPr>
          <w:noProof/>
          <w:lang w:eastAsia="el-GR"/>
        </w:rPr>
      </w:pPr>
      <w:r w:rsidRPr="001905EF">
        <w:rPr>
          <w:noProof/>
          <w:lang w:eastAsia="el-GR"/>
        </w:rPr>
        <w:t>Μετά την επιλογή  εμφανίζεται ο σχετικός κατάλογος πολλαπλών επιλογών :</w:t>
      </w:r>
    </w:p>
    <w:p w:rsidR="00712C0C" w:rsidRPr="001905EF" w:rsidRDefault="00712C0C" w:rsidP="008F0895">
      <w:pPr>
        <w:keepNext/>
        <w:spacing w:line="240" w:lineRule="auto"/>
        <w:jc w:val="center"/>
      </w:pPr>
      <w:r w:rsidRPr="001905EF">
        <w:rPr>
          <w:noProof/>
          <w:lang w:eastAsia="el-GR"/>
        </w:rPr>
        <w:drawing>
          <wp:inline distT="0" distB="0" distL="0" distR="0">
            <wp:extent cx="3181350" cy="1257300"/>
            <wp:effectExtent l="19050" t="0" r="0" b="0"/>
            <wp:docPr id="6"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srcRect/>
                    <a:stretch>
                      <a:fillRect/>
                    </a:stretch>
                  </pic:blipFill>
                  <pic:spPr bwMode="auto">
                    <a:xfrm>
                      <a:off x="0" y="0"/>
                      <a:ext cx="3181350" cy="1257300"/>
                    </a:xfrm>
                    <a:prstGeom prst="rect">
                      <a:avLst/>
                    </a:prstGeom>
                    <a:noFill/>
                    <a:ln w="9525">
                      <a:noFill/>
                      <a:miter lim="800000"/>
                      <a:headEnd/>
                      <a:tailEnd/>
                    </a:ln>
                  </pic:spPr>
                </pic:pic>
              </a:graphicData>
            </a:graphic>
          </wp:inline>
        </w:drawing>
      </w:r>
    </w:p>
    <w:p w:rsidR="00712C0C" w:rsidRPr="001905EF" w:rsidRDefault="00712C0C" w:rsidP="008F0895">
      <w:pPr>
        <w:pStyle w:val="aa"/>
        <w:rPr>
          <w:rFonts w:ascii="Franklin Gothic Medium" w:hAnsi="Franklin Gothic Medium"/>
          <w:lang w:val="el-GR"/>
        </w:rPr>
      </w:pPr>
      <w:bookmarkStart w:id="48" w:name="_Toc61627722"/>
      <w:bookmarkStart w:id="49" w:name="_Toc62555481"/>
      <w:r w:rsidRPr="001905EF">
        <w:rPr>
          <w:rFonts w:ascii="Franklin Gothic Medium" w:hAnsi="Franklin Gothic Medium"/>
          <w:lang w:val="el-GR"/>
        </w:rPr>
        <w:t xml:space="preserve">Εικόνα </w:t>
      </w:r>
      <w:r w:rsidR="004D6E3F" w:rsidRPr="001905EF">
        <w:rPr>
          <w:rFonts w:ascii="Franklin Gothic Medium" w:hAnsi="Franklin Gothic Medium"/>
        </w:rPr>
        <w:fldChar w:fldCharType="begin"/>
      </w:r>
      <w:r w:rsidRPr="001905EF">
        <w:rPr>
          <w:rFonts w:ascii="Franklin Gothic Medium" w:hAnsi="Franklin Gothic Medium"/>
          <w:lang w:val="el-GR"/>
        </w:rPr>
        <w:instrText xml:space="preserve"> </w:instrText>
      </w:r>
      <w:r w:rsidRPr="001905EF">
        <w:rPr>
          <w:rFonts w:ascii="Franklin Gothic Medium" w:hAnsi="Franklin Gothic Medium"/>
        </w:rPr>
        <w:instrText>SEQ</w:instrText>
      </w:r>
      <w:r w:rsidRPr="001905EF">
        <w:rPr>
          <w:rFonts w:ascii="Franklin Gothic Medium" w:hAnsi="Franklin Gothic Medium"/>
          <w:lang w:val="el-GR"/>
        </w:rPr>
        <w:instrText xml:space="preserve"> Εικόνα \* </w:instrText>
      </w:r>
      <w:r w:rsidRPr="001905EF">
        <w:rPr>
          <w:rFonts w:ascii="Franklin Gothic Medium" w:hAnsi="Franklin Gothic Medium"/>
        </w:rPr>
        <w:instrText>ARABIC</w:instrText>
      </w:r>
      <w:r w:rsidRPr="001905EF">
        <w:rPr>
          <w:rFonts w:ascii="Franklin Gothic Medium" w:hAnsi="Franklin Gothic Medium"/>
          <w:lang w:val="el-GR"/>
        </w:rPr>
        <w:instrText xml:space="preserve"> </w:instrText>
      </w:r>
      <w:r w:rsidR="004D6E3F" w:rsidRPr="001905EF">
        <w:rPr>
          <w:rFonts w:ascii="Franklin Gothic Medium" w:hAnsi="Franklin Gothic Medium"/>
        </w:rPr>
        <w:fldChar w:fldCharType="separate"/>
      </w:r>
      <w:r w:rsidR="00383531" w:rsidRPr="00C11D2F">
        <w:rPr>
          <w:rFonts w:ascii="Franklin Gothic Medium" w:hAnsi="Franklin Gothic Medium"/>
          <w:noProof/>
          <w:lang w:val="el-GR"/>
        </w:rPr>
        <w:t>19</w:t>
      </w:r>
      <w:r w:rsidR="004D6E3F" w:rsidRPr="001905EF">
        <w:rPr>
          <w:rFonts w:ascii="Franklin Gothic Medium" w:hAnsi="Franklin Gothic Medium"/>
        </w:rPr>
        <w:fldChar w:fldCharType="end"/>
      </w:r>
      <w:r w:rsidR="008B55A9" w:rsidRPr="001905EF">
        <w:rPr>
          <w:rFonts w:ascii="Franklin Gothic Medium" w:hAnsi="Franklin Gothic Medium"/>
          <w:lang w:val="el-GR"/>
        </w:rPr>
        <w:t xml:space="preserve">. </w:t>
      </w:r>
      <w:r w:rsidRPr="001905EF">
        <w:rPr>
          <w:rFonts w:ascii="Franklin Gothic Medium" w:hAnsi="Franklin Gothic Medium"/>
          <w:lang w:val="el-GR"/>
        </w:rPr>
        <w:t>Δείγμα καταλόγου πολλαπλών επιλογών</w:t>
      </w:r>
      <w:bookmarkEnd w:id="48"/>
      <w:bookmarkEnd w:id="49"/>
    </w:p>
    <w:p w:rsidR="00712C0C" w:rsidRPr="001905EF" w:rsidRDefault="00712C0C" w:rsidP="00B17820"/>
    <w:p w:rsidR="00712C0C" w:rsidRPr="001905EF" w:rsidRDefault="00712C0C" w:rsidP="00B17820">
      <w:r w:rsidRPr="001905EF">
        <w:t>Ο χρήστης έχει στη διάθεση του τις εξής επιλογές :</w:t>
      </w:r>
    </w:p>
    <w:p w:rsidR="00712C0C" w:rsidRPr="001905EF" w:rsidRDefault="00712C0C" w:rsidP="00B17820">
      <w:pPr>
        <w:pStyle w:val="a9"/>
        <w:numPr>
          <w:ilvl w:val="0"/>
          <w:numId w:val="44"/>
        </w:numPr>
        <w:rPr>
          <w:noProof/>
          <w:lang w:eastAsia="el-GR"/>
        </w:rPr>
      </w:pPr>
      <w:r w:rsidRPr="001905EF">
        <w:t>[</w:t>
      </w:r>
      <w:r w:rsidRPr="001905EF">
        <w:rPr>
          <w:lang w:val="en-GB"/>
        </w:rPr>
        <w:t>Add</w:t>
      </w:r>
      <w:r w:rsidRPr="001905EF">
        <w:t xml:space="preserve"> ... ] Προσθήκη μιας επιπλέον τιμής στον κατάλογο</w:t>
      </w:r>
    </w:p>
    <w:p w:rsidR="00712C0C" w:rsidRPr="001905EF" w:rsidRDefault="00712C0C" w:rsidP="00B17820">
      <w:pPr>
        <w:pStyle w:val="a9"/>
        <w:numPr>
          <w:ilvl w:val="0"/>
          <w:numId w:val="44"/>
        </w:numPr>
        <w:rPr>
          <w:noProof/>
          <w:lang w:eastAsia="el-GR"/>
        </w:rPr>
      </w:pPr>
      <w:r w:rsidRPr="001905EF">
        <w:t>[</w:t>
      </w:r>
      <w:r w:rsidRPr="001905EF">
        <w:rPr>
          <w:lang w:val="en-GB"/>
        </w:rPr>
        <w:t>Remove</w:t>
      </w:r>
      <w:r w:rsidRPr="001905EF">
        <w:t>] Διαγραφή της τιμής από τον κατάλογο</w:t>
      </w:r>
    </w:p>
    <w:p w:rsidR="00712C0C" w:rsidRPr="001905EF" w:rsidRDefault="00712C0C" w:rsidP="00B17820">
      <w:pPr>
        <w:pStyle w:val="a9"/>
        <w:numPr>
          <w:ilvl w:val="0"/>
          <w:numId w:val="44"/>
        </w:numPr>
        <w:rPr>
          <w:noProof/>
          <w:lang w:eastAsia="el-GR"/>
        </w:rPr>
      </w:pPr>
      <w:r w:rsidRPr="001905EF">
        <w:t>[</w:t>
      </w:r>
      <w:r w:rsidRPr="001905EF">
        <w:rPr>
          <w:lang w:val="en-GB"/>
        </w:rPr>
        <w:t>Save</w:t>
      </w:r>
      <w:r w:rsidRPr="001905EF">
        <w:t xml:space="preserve"> </w:t>
      </w:r>
      <w:r w:rsidRPr="001905EF">
        <w:rPr>
          <w:lang w:val="en-GB"/>
        </w:rPr>
        <w:t>List</w:t>
      </w:r>
      <w:r w:rsidRPr="001905EF">
        <w:t>] Αποθήκευση των τιμών του καταλόγου</w:t>
      </w:r>
    </w:p>
    <w:p w:rsidR="00712C0C" w:rsidRPr="001905EF" w:rsidRDefault="00712C0C" w:rsidP="00B17820">
      <w:pPr>
        <w:pStyle w:val="a9"/>
        <w:numPr>
          <w:ilvl w:val="0"/>
          <w:numId w:val="44"/>
        </w:numPr>
        <w:rPr>
          <w:noProof/>
          <w:lang w:eastAsia="el-GR"/>
        </w:rPr>
      </w:pPr>
      <w:r w:rsidRPr="001905EF">
        <w:t>[</w:t>
      </w:r>
      <w:r w:rsidRPr="001905EF">
        <w:rPr>
          <w:lang w:val="en-GB"/>
        </w:rPr>
        <w:t>Exit</w:t>
      </w:r>
      <w:r w:rsidRPr="001905EF">
        <w:t>] Έξοδος από την φόρμα του καταλόγου</w:t>
      </w:r>
    </w:p>
    <w:p w:rsidR="00712C0C" w:rsidRPr="001905EF" w:rsidRDefault="00712C0C" w:rsidP="00B17820">
      <w:r w:rsidRPr="001905EF">
        <w:t xml:space="preserve">Προσοχή! Η αποθήκευση των επιλογών γίνεται μόνο με το κουμπί </w:t>
      </w:r>
      <w:r w:rsidR="0031194B">
        <w:t>«</w:t>
      </w:r>
      <w:r w:rsidRPr="001905EF">
        <w:rPr>
          <w:lang w:val="en-GB"/>
        </w:rPr>
        <w:t>Save</w:t>
      </w:r>
      <w:r w:rsidRPr="001905EF">
        <w:t xml:space="preserve"> </w:t>
      </w:r>
      <w:r w:rsidRPr="001905EF">
        <w:rPr>
          <w:lang w:val="en-GB"/>
        </w:rPr>
        <w:t>List</w:t>
      </w:r>
      <w:r w:rsidR="0031194B">
        <w:t>»</w:t>
      </w:r>
      <w:r w:rsidRPr="001905EF">
        <w:t xml:space="preserve"> αλλιώς οι επιλογές δεν αποθηκεύονται.</w:t>
      </w:r>
    </w:p>
    <w:p w:rsidR="00712C0C" w:rsidRPr="00B17820" w:rsidRDefault="00712C0C" w:rsidP="00712C0C">
      <w:pPr>
        <w:spacing w:line="276" w:lineRule="auto"/>
      </w:pPr>
    </w:p>
    <w:p w:rsidR="008F0895" w:rsidRDefault="008F0895" w:rsidP="00712C0C">
      <w:pPr>
        <w:spacing w:line="276" w:lineRule="auto"/>
        <w:rPr>
          <w:b/>
        </w:rPr>
      </w:pPr>
    </w:p>
    <w:p w:rsidR="00712C0C" w:rsidRPr="001905EF" w:rsidRDefault="00712C0C" w:rsidP="00712C0C">
      <w:pPr>
        <w:spacing w:line="276" w:lineRule="auto"/>
        <w:rPr>
          <w:b/>
        </w:rPr>
      </w:pPr>
      <w:r w:rsidRPr="001905EF">
        <w:rPr>
          <w:b/>
        </w:rPr>
        <w:lastRenderedPageBreak/>
        <w:t>Επαναλαμβανόμενα στοιχεία</w:t>
      </w:r>
    </w:p>
    <w:p w:rsidR="00712C0C" w:rsidRPr="001905EF" w:rsidRDefault="00712C0C" w:rsidP="00B17820">
      <w:r w:rsidRPr="001905EF">
        <w:t>Ο χρήστης μπορεί να προσθέσει στοιχεία που αφορούν μη υποχρεωτικά στοιχεία με το σύμβολο [+]</w:t>
      </w:r>
      <w:r w:rsidR="0031194B">
        <w:t>.</w:t>
      </w:r>
    </w:p>
    <w:p w:rsidR="00712C0C" w:rsidRPr="001905EF" w:rsidRDefault="00712C0C" w:rsidP="008F0895">
      <w:pPr>
        <w:keepNext/>
        <w:spacing w:line="240" w:lineRule="auto"/>
        <w:jc w:val="center"/>
      </w:pPr>
      <w:r w:rsidRPr="001905EF">
        <w:rPr>
          <w:noProof/>
          <w:lang w:eastAsia="el-GR"/>
        </w:rPr>
        <w:drawing>
          <wp:inline distT="0" distB="0" distL="0" distR="0">
            <wp:extent cx="1914525" cy="361950"/>
            <wp:effectExtent l="19050" t="0" r="9525" b="0"/>
            <wp:docPr id="9"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srcRect/>
                    <a:stretch>
                      <a:fillRect/>
                    </a:stretch>
                  </pic:blipFill>
                  <pic:spPr bwMode="auto">
                    <a:xfrm>
                      <a:off x="0" y="0"/>
                      <a:ext cx="1914525" cy="361950"/>
                    </a:xfrm>
                    <a:prstGeom prst="rect">
                      <a:avLst/>
                    </a:prstGeom>
                    <a:noFill/>
                    <a:ln w="9525">
                      <a:noFill/>
                      <a:miter lim="800000"/>
                      <a:headEnd/>
                      <a:tailEnd/>
                    </a:ln>
                  </pic:spPr>
                </pic:pic>
              </a:graphicData>
            </a:graphic>
          </wp:inline>
        </w:drawing>
      </w:r>
    </w:p>
    <w:p w:rsidR="00712C0C" w:rsidRPr="001905EF" w:rsidRDefault="00712C0C" w:rsidP="008F0895">
      <w:pPr>
        <w:pStyle w:val="aa"/>
        <w:rPr>
          <w:rFonts w:ascii="Franklin Gothic Medium" w:hAnsi="Franklin Gothic Medium"/>
          <w:lang w:val="el-GR"/>
        </w:rPr>
      </w:pPr>
      <w:bookmarkStart w:id="50" w:name="_Toc61627723"/>
      <w:bookmarkStart w:id="51" w:name="_Toc62555482"/>
      <w:r w:rsidRPr="001905EF">
        <w:rPr>
          <w:rFonts w:ascii="Franklin Gothic Medium" w:hAnsi="Franklin Gothic Medium"/>
          <w:lang w:val="el-GR"/>
        </w:rPr>
        <w:t xml:space="preserve">Εικόνα </w:t>
      </w:r>
      <w:r w:rsidR="004D6E3F" w:rsidRPr="001905EF">
        <w:rPr>
          <w:rFonts w:ascii="Franklin Gothic Medium" w:hAnsi="Franklin Gothic Medium"/>
        </w:rPr>
        <w:fldChar w:fldCharType="begin"/>
      </w:r>
      <w:r w:rsidRPr="001905EF">
        <w:rPr>
          <w:rFonts w:ascii="Franklin Gothic Medium" w:hAnsi="Franklin Gothic Medium"/>
          <w:lang w:val="el-GR"/>
        </w:rPr>
        <w:instrText xml:space="preserve"> </w:instrText>
      </w:r>
      <w:r w:rsidRPr="001905EF">
        <w:rPr>
          <w:rFonts w:ascii="Franklin Gothic Medium" w:hAnsi="Franklin Gothic Medium"/>
        </w:rPr>
        <w:instrText>SEQ</w:instrText>
      </w:r>
      <w:r w:rsidRPr="001905EF">
        <w:rPr>
          <w:rFonts w:ascii="Franklin Gothic Medium" w:hAnsi="Franklin Gothic Medium"/>
          <w:lang w:val="el-GR"/>
        </w:rPr>
        <w:instrText xml:space="preserve"> Εικόνα \* </w:instrText>
      </w:r>
      <w:r w:rsidRPr="001905EF">
        <w:rPr>
          <w:rFonts w:ascii="Franklin Gothic Medium" w:hAnsi="Franklin Gothic Medium"/>
        </w:rPr>
        <w:instrText>ARABIC</w:instrText>
      </w:r>
      <w:r w:rsidRPr="001905EF">
        <w:rPr>
          <w:rFonts w:ascii="Franklin Gothic Medium" w:hAnsi="Franklin Gothic Medium"/>
          <w:lang w:val="el-GR"/>
        </w:rPr>
        <w:instrText xml:space="preserve"> </w:instrText>
      </w:r>
      <w:r w:rsidR="004D6E3F" w:rsidRPr="001905EF">
        <w:rPr>
          <w:rFonts w:ascii="Franklin Gothic Medium" w:hAnsi="Franklin Gothic Medium"/>
        </w:rPr>
        <w:fldChar w:fldCharType="separate"/>
      </w:r>
      <w:r w:rsidR="00383531" w:rsidRPr="00C11D2F">
        <w:rPr>
          <w:rFonts w:ascii="Franklin Gothic Medium" w:hAnsi="Franklin Gothic Medium"/>
          <w:noProof/>
          <w:lang w:val="el-GR"/>
        </w:rPr>
        <w:t>20</w:t>
      </w:r>
      <w:r w:rsidR="004D6E3F" w:rsidRPr="001905EF">
        <w:rPr>
          <w:rFonts w:ascii="Franklin Gothic Medium" w:hAnsi="Franklin Gothic Medium"/>
        </w:rPr>
        <w:fldChar w:fldCharType="end"/>
      </w:r>
      <w:r w:rsidR="008B55A9" w:rsidRPr="001905EF">
        <w:rPr>
          <w:rFonts w:ascii="Franklin Gothic Medium" w:hAnsi="Franklin Gothic Medium"/>
          <w:lang w:val="el-GR"/>
        </w:rPr>
        <w:t xml:space="preserve">. </w:t>
      </w:r>
      <w:r w:rsidRPr="001905EF">
        <w:rPr>
          <w:rFonts w:ascii="Franklin Gothic Medium" w:hAnsi="Franklin Gothic Medium"/>
          <w:lang w:val="el-GR"/>
        </w:rPr>
        <w:t>Δείγμα επαναλαμβανόμενου στοιχείου</w:t>
      </w:r>
      <w:bookmarkEnd w:id="50"/>
      <w:bookmarkEnd w:id="51"/>
    </w:p>
    <w:p w:rsidR="00712C0C" w:rsidRPr="001905EF" w:rsidRDefault="00712C0C" w:rsidP="00712C0C">
      <w:pPr>
        <w:spacing w:line="276" w:lineRule="auto"/>
      </w:pPr>
      <w:r w:rsidRPr="001905EF">
        <w:t xml:space="preserve"> </w:t>
      </w:r>
    </w:p>
    <w:p w:rsidR="00712C0C" w:rsidRPr="001905EF" w:rsidRDefault="00712C0C" w:rsidP="00B17820">
      <w:r w:rsidRPr="001905EF">
        <w:t xml:space="preserve">Μπορεί να διαγράψει τέτοιες προσθήκες μέσω της επιλογής </w:t>
      </w:r>
      <w:r w:rsidR="0031194B">
        <w:t>«</w:t>
      </w:r>
      <w:r w:rsidRPr="001905EF">
        <w:rPr>
          <w:lang w:val="en-GB"/>
        </w:rPr>
        <w:t>Remove</w:t>
      </w:r>
      <w:r w:rsidR="0031194B">
        <w:t>».</w:t>
      </w:r>
    </w:p>
    <w:p w:rsidR="00712C0C" w:rsidRPr="001905EF" w:rsidRDefault="00712C0C" w:rsidP="008F0895">
      <w:pPr>
        <w:keepNext/>
        <w:spacing w:line="240" w:lineRule="auto"/>
        <w:jc w:val="center"/>
      </w:pPr>
      <w:r w:rsidRPr="001905EF">
        <w:rPr>
          <w:noProof/>
          <w:lang w:eastAsia="el-GR"/>
        </w:rPr>
        <w:drawing>
          <wp:inline distT="0" distB="0" distL="0" distR="0">
            <wp:extent cx="2419350" cy="247650"/>
            <wp:effectExtent l="1905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srcRect/>
                    <a:stretch>
                      <a:fillRect/>
                    </a:stretch>
                  </pic:blipFill>
                  <pic:spPr bwMode="auto">
                    <a:xfrm>
                      <a:off x="0" y="0"/>
                      <a:ext cx="2419350" cy="247650"/>
                    </a:xfrm>
                    <a:prstGeom prst="rect">
                      <a:avLst/>
                    </a:prstGeom>
                    <a:noFill/>
                    <a:ln w="9525">
                      <a:noFill/>
                      <a:miter lim="800000"/>
                      <a:headEnd/>
                      <a:tailEnd/>
                    </a:ln>
                  </pic:spPr>
                </pic:pic>
              </a:graphicData>
            </a:graphic>
          </wp:inline>
        </w:drawing>
      </w:r>
    </w:p>
    <w:p w:rsidR="00712C0C" w:rsidRPr="001905EF" w:rsidRDefault="00712C0C" w:rsidP="008F0895">
      <w:pPr>
        <w:pStyle w:val="aa"/>
        <w:rPr>
          <w:rFonts w:ascii="Franklin Gothic Medium" w:hAnsi="Franklin Gothic Medium"/>
          <w:lang w:val="el-GR"/>
        </w:rPr>
      </w:pPr>
      <w:bookmarkStart w:id="52" w:name="_Toc61627724"/>
      <w:bookmarkStart w:id="53" w:name="_Toc62555483"/>
      <w:r w:rsidRPr="001905EF">
        <w:rPr>
          <w:rFonts w:ascii="Franklin Gothic Medium" w:hAnsi="Franklin Gothic Medium"/>
          <w:lang w:val="el-GR"/>
        </w:rPr>
        <w:t xml:space="preserve">Εικόνα </w:t>
      </w:r>
      <w:r w:rsidR="004D6E3F" w:rsidRPr="001905EF">
        <w:rPr>
          <w:rFonts w:ascii="Franklin Gothic Medium" w:hAnsi="Franklin Gothic Medium"/>
        </w:rPr>
        <w:fldChar w:fldCharType="begin"/>
      </w:r>
      <w:r w:rsidRPr="001905EF">
        <w:rPr>
          <w:rFonts w:ascii="Franklin Gothic Medium" w:hAnsi="Franklin Gothic Medium"/>
          <w:lang w:val="el-GR"/>
        </w:rPr>
        <w:instrText xml:space="preserve"> </w:instrText>
      </w:r>
      <w:r w:rsidRPr="001905EF">
        <w:rPr>
          <w:rFonts w:ascii="Franklin Gothic Medium" w:hAnsi="Franklin Gothic Medium"/>
        </w:rPr>
        <w:instrText>SEQ</w:instrText>
      </w:r>
      <w:r w:rsidRPr="001905EF">
        <w:rPr>
          <w:rFonts w:ascii="Franklin Gothic Medium" w:hAnsi="Franklin Gothic Medium"/>
          <w:lang w:val="el-GR"/>
        </w:rPr>
        <w:instrText xml:space="preserve"> Εικόνα \* </w:instrText>
      </w:r>
      <w:r w:rsidRPr="001905EF">
        <w:rPr>
          <w:rFonts w:ascii="Franklin Gothic Medium" w:hAnsi="Franklin Gothic Medium"/>
        </w:rPr>
        <w:instrText>ARABIC</w:instrText>
      </w:r>
      <w:r w:rsidRPr="001905EF">
        <w:rPr>
          <w:rFonts w:ascii="Franklin Gothic Medium" w:hAnsi="Franklin Gothic Medium"/>
          <w:lang w:val="el-GR"/>
        </w:rPr>
        <w:instrText xml:space="preserve"> </w:instrText>
      </w:r>
      <w:r w:rsidR="004D6E3F" w:rsidRPr="001905EF">
        <w:rPr>
          <w:rFonts w:ascii="Franklin Gothic Medium" w:hAnsi="Franklin Gothic Medium"/>
        </w:rPr>
        <w:fldChar w:fldCharType="separate"/>
      </w:r>
      <w:r w:rsidR="00383531" w:rsidRPr="00C11D2F">
        <w:rPr>
          <w:rFonts w:ascii="Franklin Gothic Medium" w:hAnsi="Franklin Gothic Medium"/>
          <w:noProof/>
          <w:lang w:val="el-GR"/>
        </w:rPr>
        <w:t>21</w:t>
      </w:r>
      <w:r w:rsidR="004D6E3F" w:rsidRPr="001905EF">
        <w:rPr>
          <w:rFonts w:ascii="Franklin Gothic Medium" w:hAnsi="Franklin Gothic Medium"/>
        </w:rPr>
        <w:fldChar w:fldCharType="end"/>
      </w:r>
      <w:r w:rsidR="008B55A9" w:rsidRPr="001905EF">
        <w:rPr>
          <w:rFonts w:ascii="Franklin Gothic Medium" w:hAnsi="Franklin Gothic Medium"/>
          <w:lang w:val="el-GR"/>
        </w:rPr>
        <w:t xml:space="preserve">. </w:t>
      </w:r>
      <w:r w:rsidRPr="001905EF">
        <w:rPr>
          <w:rFonts w:ascii="Franklin Gothic Medium" w:hAnsi="Franklin Gothic Medium"/>
          <w:lang w:val="el-GR"/>
        </w:rPr>
        <w:t>Δείγμα διαγραφής προσθηκών</w:t>
      </w:r>
      <w:bookmarkEnd w:id="52"/>
      <w:bookmarkEnd w:id="53"/>
    </w:p>
    <w:p w:rsidR="00712C0C" w:rsidRPr="001905EF" w:rsidRDefault="00712C0C" w:rsidP="00712C0C">
      <w:pPr>
        <w:spacing w:line="276" w:lineRule="auto"/>
      </w:pPr>
    </w:p>
    <w:p w:rsidR="00712C0C" w:rsidRPr="001905EF" w:rsidRDefault="00712C0C" w:rsidP="00712C0C">
      <w:pPr>
        <w:spacing w:line="276" w:lineRule="auto"/>
        <w:rPr>
          <w:b/>
        </w:rPr>
      </w:pPr>
      <w:r w:rsidRPr="001905EF">
        <w:rPr>
          <w:b/>
        </w:rPr>
        <w:t>Ημερομηνίες</w:t>
      </w:r>
    </w:p>
    <w:p w:rsidR="00712C0C" w:rsidRPr="001905EF" w:rsidRDefault="00712C0C" w:rsidP="00B17820">
      <w:r w:rsidRPr="001905EF">
        <w:t>Οι ημερομηνίες</w:t>
      </w:r>
      <w:r w:rsidR="00716E41" w:rsidRPr="001905EF">
        <w:t xml:space="preserve"> μπορούν </w:t>
      </w:r>
      <w:r w:rsidRPr="001905EF">
        <w:t>είτε να καταχωρηθούν απευθείας στο σχετικό πεδίο είτε να επιλεχθούν από το ημερολόγιο</w:t>
      </w:r>
      <w:r w:rsidR="0031194B">
        <w:t>.</w:t>
      </w:r>
    </w:p>
    <w:p w:rsidR="00712C0C" w:rsidRPr="00B17820" w:rsidRDefault="00712C0C" w:rsidP="008F0895">
      <w:pPr>
        <w:keepNext/>
        <w:spacing w:line="240" w:lineRule="auto"/>
        <w:jc w:val="center"/>
      </w:pPr>
      <w:r w:rsidRPr="00B17820">
        <w:rPr>
          <w:noProof/>
          <w:lang w:eastAsia="el-GR"/>
        </w:rPr>
        <w:drawing>
          <wp:inline distT="0" distB="0" distL="0" distR="0">
            <wp:extent cx="2571750" cy="257175"/>
            <wp:effectExtent l="1905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srcRect/>
                    <a:stretch>
                      <a:fillRect/>
                    </a:stretch>
                  </pic:blipFill>
                  <pic:spPr bwMode="auto">
                    <a:xfrm>
                      <a:off x="0" y="0"/>
                      <a:ext cx="2571750" cy="257175"/>
                    </a:xfrm>
                    <a:prstGeom prst="rect">
                      <a:avLst/>
                    </a:prstGeom>
                    <a:noFill/>
                    <a:ln w="9525">
                      <a:noFill/>
                      <a:miter lim="800000"/>
                      <a:headEnd/>
                      <a:tailEnd/>
                    </a:ln>
                  </pic:spPr>
                </pic:pic>
              </a:graphicData>
            </a:graphic>
          </wp:inline>
        </w:drawing>
      </w:r>
    </w:p>
    <w:p w:rsidR="00712C0C" w:rsidRPr="00B17820" w:rsidRDefault="00712C0C" w:rsidP="008F0895">
      <w:pPr>
        <w:pStyle w:val="aa"/>
        <w:rPr>
          <w:rFonts w:ascii="Franklin Gothic Medium" w:hAnsi="Franklin Gothic Medium"/>
          <w:lang w:val="el-GR"/>
        </w:rPr>
      </w:pPr>
      <w:bookmarkStart w:id="54" w:name="_Toc61627725"/>
      <w:bookmarkStart w:id="55" w:name="_Toc62555484"/>
      <w:r w:rsidRPr="00B17820">
        <w:rPr>
          <w:rFonts w:ascii="Franklin Gothic Medium" w:hAnsi="Franklin Gothic Medium"/>
          <w:lang w:val="el-GR"/>
        </w:rPr>
        <w:t xml:space="preserve">Εικόνα </w:t>
      </w:r>
      <w:r w:rsidR="004D6E3F" w:rsidRPr="00B17820">
        <w:rPr>
          <w:rFonts w:ascii="Franklin Gothic Medium" w:hAnsi="Franklin Gothic Medium"/>
        </w:rPr>
        <w:fldChar w:fldCharType="begin"/>
      </w:r>
      <w:r w:rsidRPr="00B17820">
        <w:rPr>
          <w:rFonts w:ascii="Franklin Gothic Medium" w:hAnsi="Franklin Gothic Medium"/>
          <w:lang w:val="el-GR"/>
        </w:rPr>
        <w:instrText xml:space="preserve"> </w:instrText>
      </w:r>
      <w:r w:rsidRPr="00B17820">
        <w:rPr>
          <w:rFonts w:ascii="Franklin Gothic Medium" w:hAnsi="Franklin Gothic Medium"/>
        </w:rPr>
        <w:instrText>SEQ</w:instrText>
      </w:r>
      <w:r w:rsidRPr="00B17820">
        <w:rPr>
          <w:rFonts w:ascii="Franklin Gothic Medium" w:hAnsi="Franklin Gothic Medium"/>
          <w:lang w:val="el-GR"/>
        </w:rPr>
        <w:instrText xml:space="preserve"> Εικόνα \* </w:instrText>
      </w:r>
      <w:r w:rsidRPr="00B17820">
        <w:rPr>
          <w:rFonts w:ascii="Franklin Gothic Medium" w:hAnsi="Franklin Gothic Medium"/>
        </w:rPr>
        <w:instrText>ARABIC</w:instrText>
      </w:r>
      <w:r w:rsidRPr="00B17820">
        <w:rPr>
          <w:rFonts w:ascii="Franklin Gothic Medium" w:hAnsi="Franklin Gothic Medium"/>
          <w:lang w:val="el-GR"/>
        </w:rPr>
        <w:instrText xml:space="preserve"> </w:instrText>
      </w:r>
      <w:r w:rsidR="004D6E3F" w:rsidRPr="00B17820">
        <w:rPr>
          <w:rFonts w:ascii="Franklin Gothic Medium" w:hAnsi="Franklin Gothic Medium"/>
        </w:rPr>
        <w:fldChar w:fldCharType="separate"/>
      </w:r>
      <w:r w:rsidR="00383531" w:rsidRPr="00C11D2F">
        <w:rPr>
          <w:rFonts w:ascii="Franklin Gothic Medium" w:hAnsi="Franklin Gothic Medium"/>
          <w:noProof/>
          <w:lang w:val="el-GR"/>
        </w:rPr>
        <w:t>22</w:t>
      </w:r>
      <w:r w:rsidR="004D6E3F" w:rsidRPr="00B17820">
        <w:rPr>
          <w:rFonts w:ascii="Franklin Gothic Medium" w:hAnsi="Franklin Gothic Medium"/>
        </w:rPr>
        <w:fldChar w:fldCharType="end"/>
      </w:r>
      <w:r w:rsidR="008B55A9" w:rsidRPr="00B17820">
        <w:rPr>
          <w:rFonts w:ascii="Franklin Gothic Medium" w:hAnsi="Franklin Gothic Medium"/>
          <w:lang w:val="el-GR"/>
        </w:rPr>
        <w:t xml:space="preserve">. </w:t>
      </w:r>
      <w:r w:rsidRPr="00B17820">
        <w:rPr>
          <w:rFonts w:ascii="Franklin Gothic Medium" w:hAnsi="Franklin Gothic Medium"/>
          <w:lang w:val="el-GR"/>
        </w:rPr>
        <w:t>Δείγμα πεδίου ημερομηνιών</w:t>
      </w:r>
      <w:bookmarkEnd w:id="54"/>
      <w:bookmarkEnd w:id="55"/>
    </w:p>
    <w:p w:rsidR="00712C0C" w:rsidRPr="00B17820" w:rsidRDefault="00712C0C" w:rsidP="00712C0C">
      <w:pPr>
        <w:rPr>
          <w:lang w:eastAsia="es-ES"/>
        </w:rPr>
      </w:pPr>
    </w:p>
    <w:p w:rsidR="00712C0C" w:rsidRPr="00B17820" w:rsidRDefault="00712C0C" w:rsidP="00712C0C">
      <w:pPr>
        <w:rPr>
          <w:b/>
          <w:lang w:eastAsia="es-ES"/>
        </w:rPr>
      </w:pPr>
      <w:r w:rsidRPr="00B17820">
        <w:rPr>
          <w:b/>
          <w:lang w:eastAsia="es-ES"/>
        </w:rPr>
        <w:t>Ελεύθερο κείμενο</w:t>
      </w:r>
    </w:p>
    <w:p w:rsidR="00C75420" w:rsidRPr="00B17820" w:rsidRDefault="00C75420" w:rsidP="00C75420">
      <w:pPr>
        <w:jc w:val="both"/>
        <w:rPr>
          <w:lang w:eastAsia="es-ES"/>
        </w:rPr>
      </w:pPr>
      <w:r w:rsidRPr="00B17820">
        <w:rPr>
          <w:lang w:eastAsia="es-ES"/>
        </w:rPr>
        <w:t xml:space="preserve">Πεδία με ελεύθερο κείμενο μπορεί να είναι πεδία ονομάτων, διευθύνσεων και σχολίων. Στα πεδία ελεύθερου κειμένου επιτρέπονται οι βασικοί λατινικοί χαρακτήρες (πχ </w:t>
      </w:r>
      <w:r w:rsidRPr="00B17820">
        <w:rPr>
          <w:lang w:val="en-GB" w:eastAsia="es-ES"/>
        </w:rPr>
        <w:t>a</w:t>
      </w:r>
      <w:r w:rsidRPr="00B17820">
        <w:rPr>
          <w:lang w:eastAsia="es-ES"/>
        </w:rPr>
        <w:t>-</w:t>
      </w:r>
      <w:r w:rsidRPr="00B17820">
        <w:rPr>
          <w:lang w:val="en-GB" w:eastAsia="es-ES"/>
        </w:rPr>
        <w:t>z</w:t>
      </w:r>
      <w:r w:rsidRPr="00B17820">
        <w:rPr>
          <w:lang w:eastAsia="es-ES"/>
        </w:rPr>
        <w:t xml:space="preserve">, </w:t>
      </w:r>
      <w:r w:rsidRPr="00B17820">
        <w:rPr>
          <w:lang w:val="en-GB" w:eastAsia="es-ES"/>
        </w:rPr>
        <w:t>A</w:t>
      </w:r>
      <w:r w:rsidRPr="00B17820">
        <w:rPr>
          <w:lang w:eastAsia="es-ES"/>
        </w:rPr>
        <w:t>-</w:t>
      </w:r>
      <w:r w:rsidRPr="00B17820">
        <w:rPr>
          <w:lang w:val="en-GB" w:eastAsia="es-ES"/>
        </w:rPr>
        <w:t>Z</w:t>
      </w:r>
      <w:r w:rsidRPr="00B17820">
        <w:rPr>
          <w:lang w:eastAsia="es-ES"/>
        </w:rPr>
        <w:t xml:space="preserve">), ειδικοί χαρακτήρες ( </w:t>
      </w:r>
      <w:r>
        <w:rPr>
          <w:lang w:eastAsia="es-ES"/>
        </w:rPr>
        <w:t>πχ !@#%</w:t>
      </w:r>
      <w:r w:rsidRPr="00B17820">
        <w:rPr>
          <w:lang w:eastAsia="es-ES"/>
        </w:rPr>
        <w:t xml:space="preserve"> </w:t>
      </w:r>
      <w:r>
        <w:rPr>
          <w:lang w:eastAsia="es-ES"/>
        </w:rPr>
        <w:t xml:space="preserve">εκτός των χαρακτήρων &amp;, /*, - - </w:t>
      </w:r>
      <w:r w:rsidRPr="00B17820">
        <w:rPr>
          <w:lang w:eastAsia="es-ES"/>
        </w:rPr>
        <w:t>), και αριθμοί. Ως γλώσσα θεωρείται αυτόματα η Αγγλική σε αυτά τα πεδία.</w:t>
      </w:r>
    </w:p>
    <w:p w:rsidR="00C75420" w:rsidRPr="00B17820" w:rsidRDefault="00C75420" w:rsidP="00C75420">
      <w:pPr>
        <w:jc w:val="both"/>
        <w:rPr>
          <w:lang w:eastAsia="es-ES"/>
        </w:rPr>
      </w:pPr>
      <w:r w:rsidRPr="00B17820">
        <w:rPr>
          <w:lang w:eastAsia="es-ES"/>
        </w:rPr>
        <w:t>Στις περιπτώσεις Ελληνικών περιγραφών (πχ σε ονόματα ή διευθύνσεις) θα πρέπει να χρησιμοποιείται η μετατροπή αυτών στα λατινικά και όχι η μετάφραση τους.</w:t>
      </w:r>
    </w:p>
    <w:p w:rsidR="001905EF" w:rsidRDefault="001905EF">
      <w:pPr>
        <w:spacing w:line="276" w:lineRule="auto"/>
        <w:rPr>
          <w:lang w:eastAsia="es-ES"/>
        </w:rPr>
      </w:pPr>
      <w:r>
        <w:rPr>
          <w:lang w:eastAsia="es-ES"/>
        </w:rPr>
        <w:br w:type="page"/>
      </w:r>
    </w:p>
    <w:p w:rsidR="00712C0C" w:rsidRPr="00AD618B" w:rsidRDefault="00712C0C" w:rsidP="00712C0C">
      <w:pPr>
        <w:rPr>
          <w:lang w:eastAsia="es-ES"/>
        </w:rPr>
      </w:pPr>
      <w:r w:rsidRPr="00B17820">
        <w:rPr>
          <w:lang w:eastAsia="es-ES"/>
        </w:rPr>
        <w:lastRenderedPageBreak/>
        <w:t xml:space="preserve">Πχ </w:t>
      </w:r>
    </w:p>
    <w:p w:rsidR="00712C0C" w:rsidRPr="00612360" w:rsidRDefault="00712C0C" w:rsidP="00712C0C">
      <w:pPr>
        <w:pStyle w:val="aa"/>
        <w:keepNext/>
        <w:rPr>
          <w:rFonts w:ascii="Franklin Gothic Medium" w:hAnsi="Franklin Gothic Medium"/>
          <w:lang w:val="el-GR"/>
        </w:rPr>
      </w:pPr>
      <w:bookmarkStart w:id="56" w:name="_Toc61627731"/>
      <w:bookmarkStart w:id="57" w:name="_Toc62560848"/>
      <w:r w:rsidRPr="00612360">
        <w:rPr>
          <w:rFonts w:ascii="Franklin Gothic Medium" w:hAnsi="Franklin Gothic Medium"/>
          <w:lang w:val="el-GR"/>
        </w:rPr>
        <w:t xml:space="preserve">Πίνακας </w:t>
      </w:r>
      <w:r w:rsidR="004D6E3F" w:rsidRPr="00B17820">
        <w:rPr>
          <w:rFonts w:ascii="Franklin Gothic Medium" w:hAnsi="Franklin Gothic Medium"/>
        </w:rPr>
        <w:fldChar w:fldCharType="begin"/>
      </w:r>
      <w:r w:rsidRPr="00612360">
        <w:rPr>
          <w:rFonts w:ascii="Franklin Gothic Medium" w:hAnsi="Franklin Gothic Medium"/>
          <w:lang w:val="el-GR"/>
        </w:rPr>
        <w:instrText xml:space="preserve"> </w:instrText>
      </w:r>
      <w:r w:rsidRPr="00B17820">
        <w:rPr>
          <w:rFonts w:ascii="Franklin Gothic Medium" w:hAnsi="Franklin Gothic Medium"/>
        </w:rPr>
        <w:instrText>SEQ</w:instrText>
      </w:r>
      <w:r w:rsidRPr="00612360">
        <w:rPr>
          <w:rFonts w:ascii="Franklin Gothic Medium" w:hAnsi="Franklin Gothic Medium"/>
          <w:lang w:val="el-GR"/>
        </w:rPr>
        <w:instrText xml:space="preserve"> Πίνακας \* </w:instrText>
      </w:r>
      <w:r w:rsidRPr="00B17820">
        <w:rPr>
          <w:rFonts w:ascii="Franklin Gothic Medium" w:hAnsi="Franklin Gothic Medium"/>
        </w:rPr>
        <w:instrText>ARABIC</w:instrText>
      </w:r>
      <w:r w:rsidRPr="00612360">
        <w:rPr>
          <w:rFonts w:ascii="Franklin Gothic Medium" w:hAnsi="Franklin Gothic Medium"/>
          <w:lang w:val="el-GR"/>
        </w:rPr>
        <w:instrText xml:space="preserve"> </w:instrText>
      </w:r>
      <w:r w:rsidR="004D6E3F" w:rsidRPr="00B17820">
        <w:rPr>
          <w:rFonts w:ascii="Franklin Gothic Medium" w:hAnsi="Franklin Gothic Medium"/>
        </w:rPr>
        <w:fldChar w:fldCharType="separate"/>
      </w:r>
      <w:r w:rsidR="00383531" w:rsidRPr="00C11D2F">
        <w:rPr>
          <w:rFonts w:ascii="Franklin Gothic Medium" w:hAnsi="Franklin Gothic Medium"/>
          <w:noProof/>
          <w:lang w:val="el-GR"/>
        </w:rPr>
        <w:t>4</w:t>
      </w:r>
      <w:r w:rsidR="004D6E3F" w:rsidRPr="00B17820">
        <w:rPr>
          <w:rFonts w:ascii="Franklin Gothic Medium" w:hAnsi="Franklin Gothic Medium"/>
        </w:rPr>
        <w:fldChar w:fldCharType="end"/>
      </w:r>
      <w:r w:rsidR="008B55A9" w:rsidRPr="00612360">
        <w:rPr>
          <w:rFonts w:ascii="Franklin Gothic Medium" w:hAnsi="Franklin Gothic Medium"/>
          <w:lang w:val="el-GR"/>
        </w:rPr>
        <w:t xml:space="preserve">. </w:t>
      </w:r>
      <w:bookmarkEnd w:id="56"/>
      <w:r w:rsidR="00612360">
        <w:rPr>
          <w:rFonts w:ascii="Franklin Gothic Medium" w:hAnsi="Franklin Gothic Medium"/>
          <w:lang w:val="el-GR"/>
        </w:rPr>
        <w:t>Απόδοση κειμένου με λατινικούς χαρακτήρες</w:t>
      </w:r>
      <w:bookmarkEnd w:id="57"/>
    </w:p>
    <w:tbl>
      <w:tblPr>
        <w:tblW w:w="0" w:type="auto"/>
        <w:jc w:val="center"/>
        <w:tblBorders>
          <w:top w:val="single" w:sz="4" w:space="0" w:color="auto"/>
          <w:bottom w:val="single" w:sz="4" w:space="0" w:color="auto"/>
          <w:insideH w:val="single" w:sz="4" w:space="0" w:color="auto"/>
          <w:insideV w:val="single" w:sz="4" w:space="0" w:color="auto"/>
        </w:tblBorders>
        <w:tblLook w:val="04A0"/>
      </w:tblPr>
      <w:tblGrid>
        <w:gridCol w:w="1996"/>
        <w:gridCol w:w="2215"/>
        <w:gridCol w:w="2049"/>
      </w:tblGrid>
      <w:tr w:rsidR="00712C0C" w:rsidRPr="00B17820" w:rsidTr="00712C0C">
        <w:trPr>
          <w:jc w:val="center"/>
        </w:trPr>
        <w:tc>
          <w:tcPr>
            <w:tcW w:w="1996" w:type="dxa"/>
            <w:shd w:val="clear" w:color="auto" w:fill="auto"/>
          </w:tcPr>
          <w:p w:rsidR="00712C0C" w:rsidRPr="00B17820" w:rsidRDefault="00712C0C" w:rsidP="00712C0C">
            <w:pPr>
              <w:keepNext/>
              <w:keepLines/>
              <w:spacing w:before="80" w:after="40"/>
            </w:pPr>
          </w:p>
        </w:tc>
        <w:tc>
          <w:tcPr>
            <w:tcW w:w="2215" w:type="dxa"/>
            <w:shd w:val="clear" w:color="auto" w:fill="auto"/>
          </w:tcPr>
          <w:p w:rsidR="00712C0C" w:rsidRPr="00B17820" w:rsidRDefault="00712C0C" w:rsidP="00712C0C">
            <w:pPr>
              <w:keepNext/>
              <w:keepLines/>
              <w:spacing w:before="80" w:after="40"/>
              <w:jc w:val="center"/>
            </w:pPr>
            <w:r w:rsidRPr="00B17820">
              <w:t>Σωστό</w:t>
            </w:r>
          </w:p>
        </w:tc>
        <w:tc>
          <w:tcPr>
            <w:tcW w:w="2049" w:type="dxa"/>
            <w:shd w:val="clear" w:color="auto" w:fill="auto"/>
          </w:tcPr>
          <w:p w:rsidR="00712C0C" w:rsidRPr="00B17820" w:rsidRDefault="00712C0C" w:rsidP="00712C0C">
            <w:pPr>
              <w:keepNext/>
              <w:keepLines/>
              <w:spacing w:before="80" w:after="40"/>
              <w:jc w:val="center"/>
              <w:rPr>
                <w:lang w:val="en-GB"/>
              </w:rPr>
            </w:pPr>
            <w:r w:rsidRPr="00B17820">
              <w:t>Λάθος</w:t>
            </w:r>
          </w:p>
        </w:tc>
      </w:tr>
      <w:tr w:rsidR="00712C0C" w:rsidRPr="00B17820" w:rsidTr="00712C0C">
        <w:trPr>
          <w:jc w:val="center"/>
        </w:trPr>
        <w:tc>
          <w:tcPr>
            <w:tcW w:w="1996" w:type="dxa"/>
            <w:shd w:val="clear" w:color="auto" w:fill="auto"/>
          </w:tcPr>
          <w:p w:rsidR="00712C0C" w:rsidRPr="00B17820" w:rsidRDefault="00712C0C" w:rsidP="00712C0C">
            <w:pPr>
              <w:keepNext/>
              <w:keepLines/>
              <w:spacing w:before="80" w:after="40"/>
            </w:pPr>
            <w:r w:rsidRPr="00B17820">
              <w:rPr>
                <w:lang w:eastAsia="es-ES"/>
              </w:rPr>
              <w:t>ΙΩΑΝΝΗΣ ΠΑΠΑΔΟΠΟΥΛΟΣ</w:t>
            </w:r>
          </w:p>
        </w:tc>
        <w:tc>
          <w:tcPr>
            <w:tcW w:w="2215" w:type="dxa"/>
            <w:shd w:val="clear" w:color="auto" w:fill="auto"/>
          </w:tcPr>
          <w:p w:rsidR="00712C0C" w:rsidRPr="00B17820" w:rsidRDefault="00712C0C" w:rsidP="00712C0C">
            <w:pPr>
              <w:keepNext/>
              <w:keepLines/>
              <w:spacing w:before="80" w:after="40"/>
              <w:jc w:val="center"/>
              <w:rPr>
                <w:lang w:val="en-GB"/>
              </w:rPr>
            </w:pPr>
            <w:r w:rsidRPr="00B17820">
              <w:rPr>
                <w:lang w:val="en-GB" w:eastAsia="es-ES"/>
              </w:rPr>
              <w:t>IOANNIS</w:t>
            </w:r>
            <w:r w:rsidRPr="00B17820">
              <w:rPr>
                <w:lang w:eastAsia="es-ES"/>
              </w:rPr>
              <w:t xml:space="preserve"> </w:t>
            </w:r>
            <w:r w:rsidRPr="00B17820">
              <w:rPr>
                <w:lang w:val="en-GB" w:eastAsia="es-ES"/>
              </w:rPr>
              <w:t>PAPADOPOULOS</w:t>
            </w:r>
          </w:p>
        </w:tc>
        <w:tc>
          <w:tcPr>
            <w:tcW w:w="2049" w:type="dxa"/>
            <w:shd w:val="clear" w:color="auto" w:fill="auto"/>
          </w:tcPr>
          <w:p w:rsidR="00712C0C" w:rsidRPr="00B17820" w:rsidRDefault="00712C0C" w:rsidP="00712C0C">
            <w:pPr>
              <w:keepNext/>
              <w:keepLines/>
              <w:spacing w:before="80" w:after="40"/>
              <w:jc w:val="center"/>
              <w:rPr>
                <w:lang w:val="en-GB"/>
              </w:rPr>
            </w:pPr>
            <w:r w:rsidRPr="00B17820">
              <w:rPr>
                <w:lang w:val="en-GB"/>
              </w:rPr>
              <w:t>JOHN PAPADOPOULOS</w:t>
            </w:r>
          </w:p>
        </w:tc>
      </w:tr>
      <w:tr w:rsidR="00712C0C" w:rsidRPr="00B17820" w:rsidTr="00712C0C">
        <w:trPr>
          <w:jc w:val="center"/>
        </w:trPr>
        <w:tc>
          <w:tcPr>
            <w:tcW w:w="1996" w:type="dxa"/>
            <w:shd w:val="clear" w:color="auto" w:fill="auto"/>
          </w:tcPr>
          <w:p w:rsidR="00712C0C" w:rsidRPr="00B17820" w:rsidRDefault="00712C0C" w:rsidP="00712C0C">
            <w:pPr>
              <w:keepNext/>
              <w:keepLines/>
              <w:spacing w:before="80" w:after="40"/>
            </w:pPr>
            <w:r w:rsidRPr="00B17820">
              <w:t>ΣΥΝΤΑΓΜΑΤΑΡΧΟΥ ΔΑΒΑΚΗ</w:t>
            </w:r>
          </w:p>
        </w:tc>
        <w:tc>
          <w:tcPr>
            <w:tcW w:w="2215" w:type="dxa"/>
            <w:shd w:val="clear" w:color="auto" w:fill="auto"/>
          </w:tcPr>
          <w:p w:rsidR="00712C0C" w:rsidRPr="00B17820" w:rsidRDefault="00712C0C" w:rsidP="00712C0C">
            <w:pPr>
              <w:keepNext/>
              <w:keepLines/>
              <w:spacing w:before="80" w:after="40"/>
              <w:jc w:val="center"/>
              <w:rPr>
                <w:lang w:val="en-GB"/>
              </w:rPr>
            </w:pPr>
            <w:r w:rsidRPr="00B17820">
              <w:rPr>
                <w:lang w:val="en-GB"/>
              </w:rPr>
              <w:t>SYNTAGMATARCHOU DAVAKI</w:t>
            </w:r>
          </w:p>
        </w:tc>
        <w:tc>
          <w:tcPr>
            <w:tcW w:w="2049" w:type="dxa"/>
            <w:shd w:val="clear" w:color="auto" w:fill="auto"/>
          </w:tcPr>
          <w:p w:rsidR="00712C0C" w:rsidRPr="00B17820" w:rsidRDefault="00712C0C" w:rsidP="00712C0C">
            <w:pPr>
              <w:keepNext/>
              <w:keepLines/>
              <w:spacing w:before="80" w:after="40"/>
              <w:jc w:val="center"/>
              <w:rPr>
                <w:lang w:val="en-GB"/>
              </w:rPr>
            </w:pPr>
            <w:r w:rsidRPr="00B17820">
              <w:rPr>
                <w:lang w:val="en-GB"/>
              </w:rPr>
              <w:t>COLONEL DAVAKI</w:t>
            </w:r>
          </w:p>
        </w:tc>
      </w:tr>
    </w:tbl>
    <w:p w:rsidR="00712C0C" w:rsidRPr="00B17820" w:rsidRDefault="00712C0C" w:rsidP="00712C0C">
      <w:pPr>
        <w:rPr>
          <w:lang w:val="en-GB" w:eastAsia="es-ES"/>
        </w:rPr>
      </w:pPr>
    </w:p>
    <w:p w:rsidR="00712C0C" w:rsidRPr="00B17820" w:rsidRDefault="00712C0C" w:rsidP="00716E41">
      <w:pPr>
        <w:jc w:val="both"/>
      </w:pPr>
      <w:r w:rsidRPr="00B17820">
        <w:t xml:space="preserve">Ελεύθερο κείμενο το οποίο χρησιμοποιείται για την παροχή διευκρινήσεων θα πρέπει να </w:t>
      </w:r>
      <w:r w:rsidRPr="007E6B7F">
        <w:t>δοθεί μεταφρασμένο στην Αγγλική γλώσσα.</w:t>
      </w:r>
      <w:r w:rsidR="00612360">
        <w:t xml:space="preserve"> </w:t>
      </w:r>
    </w:p>
    <w:p w:rsidR="00712C0C" w:rsidRPr="00B17820" w:rsidRDefault="00712C0C" w:rsidP="00712C0C">
      <w:pPr>
        <w:spacing w:line="276" w:lineRule="auto"/>
        <w:rPr>
          <w:noProof/>
          <w:lang w:eastAsia="el-GR"/>
        </w:rPr>
      </w:pPr>
    </w:p>
    <w:p w:rsidR="00716E41" w:rsidRDefault="00716E41">
      <w:pPr>
        <w:spacing w:line="276" w:lineRule="auto"/>
        <w:rPr>
          <w:rFonts w:eastAsiaTheme="majorEastAsia" w:cstheme="majorBidi"/>
          <w:b/>
          <w:bCs/>
          <w:color w:val="0000FF"/>
        </w:rPr>
      </w:pPr>
      <w:bookmarkStart w:id="58" w:name="_Toc61627710"/>
      <w:r>
        <w:br w:type="page"/>
      </w:r>
    </w:p>
    <w:p w:rsidR="00716E41" w:rsidRDefault="00712C0C" w:rsidP="00716E41">
      <w:pPr>
        <w:pStyle w:val="3"/>
      </w:pPr>
      <w:bookmarkStart w:id="59" w:name="_Toc62567034"/>
      <w:r w:rsidRPr="00B17820">
        <w:lastRenderedPageBreak/>
        <w:t>Στοιχεία κεφαλίδας</w:t>
      </w:r>
      <w:bookmarkEnd w:id="58"/>
      <w:bookmarkEnd w:id="59"/>
    </w:p>
    <w:p w:rsidR="00712C0C" w:rsidRPr="00B17820" w:rsidRDefault="00712C0C" w:rsidP="000509FD">
      <w:pPr>
        <w:keepNext/>
        <w:spacing w:line="240" w:lineRule="auto"/>
        <w:jc w:val="center"/>
      </w:pPr>
      <w:r w:rsidRPr="00B17820">
        <w:rPr>
          <w:noProof/>
          <w:lang w:eastAsia="el-GR"/>
        </w:rPr>
        <w:drawing>
          <wp:inline distT="0" distB="0" distL="0" distR="0">
            <wp:extent cx="5274310" cy="425436"/>
            <wp:effectExtent l="19050" t="0" r="2540" b="0"/>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cstate="print"/>
                    <a:srcRect/>
                    <a:stretch>
                      <a:fillRect/>
                    </a:stretch>
                  </pic:blipFill>
                  <pic:spPr bwMode="auto">
                    <a:xfrm>
                      <a:off x="0" y="0"/>
                      <a:ext cx="5274310" cy="425436"/>
                    </a:xfrm>
                    <a:prstGeom prst="rect">
                      <a:avLst/>
                    </a:prstGeom>
                    <a:noFill/>
                    <a:ln w="9525">
                      <a:noFill/>
                      <a:miter lim="800000"/>
                      <a:headEnd/>
                      <a:tailEnd/>
                    </a:ln>
                  </pic:spPr>
                </pic:pic>
              </a:graphicData>
            </a:graphic>
          </wp:inline>
        </w:drawing>
      </w:r>
    </w:p>
    <w:p w:rsidR="00712C0C" w:rsidRPr="00B17820" w:rsidRDefault="00712C0C" w:rsidP="000509FD">
      <w:pPr>
        <w:pStyle w:val="aa"/>
        <w:rPr>
          <w:rFonts w:ascii="Franklin Gothic Medium" w:hAnsi="Franklin Gothic Medium"/>
          <w:lang w:val="el-GR"/>
        </w:rPr>
      </w:pPr>
      <w:bookmarkStart w:id="60" w:name="_Toc61627726"/>
      <w:bookmarkStart w:id="61" w:name="_Toc62555485"/>
      <w:r w:rsidRPr="00B17820">
        <w:rPr>
          <w:rFonts w:ascii="Franklin Gothic Medium" w:hAnsi="Franklin Gothic Medium"/>
          <w:lang w:val="el-GR"/>
        </w:rPr>
        <w:t xml:space="preserve">Εικόνα </w:t>
      </w:r>
      <w:r w:rsidR="004D6E3F" w:rsidRPr="00B17820">
        <w:rPr>
          <w:rFonts w:ascii="Franklin Gothic Medium" w:hAnsi="Franklin Gothic Medium"/>
        </w:rPr>
        <w:fldChar w:fldCharType="begin"/>
      </w:r>
      <w:r w:rsidRPr="00B17820">
        <w:rPr>
          <w:rFonts w:ascii="Franklin Gothic Medium" w:hAnsi="Franklin Gothic Medium"/>
          <w:lang w:val="el-GR"/>
        </w:rPr>
        <w:instrText xml:space="preserve"> </w:instrText>
      </w:r>
      <w:r w:rsidRPr="00B17820">
        <w:rPr>
          <w:rFonts w:ascii="Franklin Gothic Medium" w:hAnsi="Franklin Gothic Medium"/>
        </w:rPr>
        <w:instrText>SEQ</w:instrText>
      </w:r>
      <w:r w:rsidRPr="00B17820">
        <w:rPr>
          <w:rFonts w:ascii="Franklin Gothic Medium" w:hAnsi="Franklin Gothic Medium"/>
          <w:lang w:val="el-GR"/>
        </w:rPr>
        <w:instrText xml:space="preserve"> Εικόνα \* </w:instrText>
      </w:r>
      <w:r w:rsidRPr="00B17820">
        <w:rPr>
          <w:rFonts w:ascii="Franklin Gothic Medium" w:hAnsi="Franklin Gothic Medium"/>
        </w:rPr>
        <w:instrText>ARABIC</w:instrText>
      </w:r>
      <w:r w:rsidRPr="00B17820">
        <w:rPr>
          <w:rFonts w:ascii="Franklin Gothic Medium" w:hAnsi="Franklin Gothic Medium"/>
          <w:lang w:val="el-GR"/>
        </w:rPr>
        <w:instrText xml:space="preserve"> </w:instrText>
      </w:r>
      <w:r w:rsidR="004D6E3F" w:rsidRPr="00B17820">
        <w:rPr>
          <w:rFonts w:ascii="Franklin Gothic Medium" w:hAnsi="Franklin Gothic Medium"/>
        </w:rPr>
        <w:fldChar w:fldCharType="separate"/>
      </w:r>
      <w:r w:rsidR="00383531" w:rsidRPr="00C11D2F">
        <w:rPr>
          <w:rFonts w:ascii="Franklin Gothic Medium" w:hAnsi="Franklin Gothic Medium"/>
          <w:noProof/>
          <w:lang w:val="el-GR"/>
        </w:rPr>
        <w:t>23</w:t>
      </w:r>
      <w:r w:rsidR="004D6E3F" w:rsidRPr="00B17820">
        <w:rPr>
          <w:rFonts w:ascii="Franklin Gothic Medium" w:hAnsi="Franklin Gothic Medium"/>
        </w:rPr>
        <w:fldChar w:fldCharType="end"/>
      </w:r>
      <w:r w:rsidR="008B55A9" w:rsidRPr="0031194B">
        <w:rPr>
          <w:rFonts w:ascii="Franklin Gothic Medium" w:hAnsi="Franklin Gothic Medium"/>
          <w:lang w:val="el-GR"/>
        </w:rPr>
        <w:t xml:space="preserve">. </w:t>
      </w:r>
      <w:r w:rsidRPr="00B17820">
        <w:rPr>
          <w:rFonts w:ascii="Franklin Gothic Medium" w:hAnsi="Franklin Gothic Medium"/>
          <w:lang w:val="el-GR"/>
        </w:rPr>
        <w:t>Κεφαλίδα</w:t>
      </w:r>
      <w:bookmarkEnd w:id="60"/>
      <w:bookmarkEnd w:id="61"/>
    </w:p>
    <w:p w:rsidR="00712C0C" w:rsidRPr="00B17820" w:rsidRDefault="00712C0C" w:rsidP="00712C0C">
      <w:pPr>
        <w:jc w:val="both"/>
      </w:pPr>
    </w:p>
    <w:p w:rsidR="00712C0C" w:rsidRPr="001905EF" w:rsidRDefault="00712C0C" w:rsidP="00712C0C">
      <w:pPr>
        <w:jc w:val="both"/>
      </w:pPr>
      <w:proofErr w:type="gramStart"/>
      <w:r w:rsidRPr="001905EF">
        <w:rPr>
          <w:b/>
          <w:lang w:val="en-GB"/>
        </w:rPr>
        <w:t>Transmitting</w:t>
      </w:r>
      <w:r w:rsidRPr="001905EF">
        <w:rPr>
          <w:b/>
        </w:rPr>
        <w:t xml:space="preserve"> </w:t>
      </w:r>
      <w:r w:rsidRPr="001905EF">
        <w:rPr>
          <w:b/>
          <w:lang w:val="en-GB"/>
        </w:rPr>
        <w:t>Country</w:t>
      </w:r>
      <w:r w:rsidRPr="001905EF">
        <w:t>:</w:t>
      </w:r>
      <w:r w:rsidR="0031194B">
        <w:t xml:space="preserve"> </w:t>
      </w:r>
      <w:r w:rsidRPr="001905EF">
        <w:t>Το Κ.Μ. στο οποίο δημιουργήθηκε η ρύθμιση.</w:t>
      </w:r>
      <w:proofErr w:type="gramEnd"/>
      <w:r w:rsidRPr="001905EF">
        <w:t xml:space="preserve"> Δεν μπορεί να μεταβληθεί.</w:t>
      </w:r>
    </w:p>
    <w:p w:rsidR="00712C0C" w:rsidRPr="001905EF" w:rsidRDefault="00712C0C" w:rsidP="00B17820">
      <w:pPr>
        <w:jc w:val="both"/>
      </w:pPr>
      <w:proofErr w:type="gramStart"/>
      <w:r w:rsidRPr="001905EF">
        <w:rPr>
          <w:b/>
          <w:lang w:val="en-GB"/>
        </w:rPr>
        <w:t>Receiving</w:t>
      </w:r>
      <w:r w:rsidRPr="001905EF">
        <w:rPr>
          <w:b/>
        </w:rPr>
        <w:t xml:space="preserve"> </w:t>
      </w:r>
      <w:r w:rsidRPr="001905EF">
        <w:rPr>
          <w:b/>
          <w:lang w:val="en-GB"/>
        </w:rPr>
        <w:t>Countries</w:t>
      </w:r>
      <w:r w:rsidRPr="001905EF">
        <w:t>: Προαιρετικό πεδίο.</w:t>
      </w:r>
      <w:proofErr w:type="gramEnd"/>
      <w:r w:rsidRPr="001905EF">
        <w:t xml:space="preserve"> Δεν λαμβάνεται υπόψη στην αποστολή της ρύθμισης στο Κ.Α.</w:t>
      </w:r>
    </w:p>
    <w:p w:rsidR="00712C0C" w:rsidRPr="001905EF" w:rsidRDefault="00712C0C" w:rsidP="00B17820">
      <w:pPr>
        <w:jc w:val="both"/>
      </w:pPr>
      <w:r w:rsidRPr="001905EF">
        <w:rPr>
          <w:b/>
          <w:lang w:val="en-GB"/>
        </w:rPr>
        <w:t>Content</w:t>
      </w:r>
      <w:r w:rsidRPr="001905EF">
        <w:rPr>
          <w:b/>
        </w:rPr>
        <w:t xml:space="preserve"> </w:t>
      </w:r>
      <w:r w:rsidRPr="001905EF">
        <w:rPr>
          <w:b/>
          <w:lang w:val="en-GB"/>
        </w:rPr>
        <w:t>Language</w:t>
      </w:r>
      <w:r w:rsidRPr="001905EF">
        <w:t>: Η γλώσσα στην οποία είναι διατυπωμένα τα στοιχεία κειμένου. Θα πρέπει πάντα να επιλέγεται η Αγγλική – (ΕΝ).</w:t>
      </w:r>
    </w:p>
    <w:p w:rsidR="00712C0C" w:rsidRPr="001905EF" w:rsidRDefault="00712C0C" w:rsidP="00B17820">
      <w:pPr>
        <w:jc w:val="both"/>
      </w:pPr>
      <w:r w:rsidRPr="001905EF">
        <w:rPr>
          <w:b/>
          <w:lang w:val="en-GB"/>
        </w:rPr>
        <w:t>Initial</w:t>
      </w:r>
      <w:r w:rsidRPr="001905EF">
        <w:rPr>
          <w:b/>
        </w:rPr>
        <w:t xml:space="preserve"> </w:t>
      </w:r>
      <w:r w:rsidRPr="001905EF">
        <w:rPr>
          <w:b/>
          <w:lang w:val="en-GB"/>
        </w:rPr>
        <w:t>Disclosure</w:t>
      </w:r>
      <w:r w:rsidRPr="001905EF">
        <w:rPr>
          <w:b/>
        </w:rPr>
        <w:t xml:space="preserve"> </w:t>
      </w:r>
      <w:r w:rsidRPr="001905EF">
        <w:rPr>
          <w:b/>
          <w:lang w:val="en-GB"/>
        </w:rPr>
        <w:t>MA</w:t>
      </w:r>
      <w:r w:rsidRPr="001905EF">
        <w:t>: Σήμανση αν η τρέχουσα υποβολή αφορά μια αρχική γνωστοποίηση τύπου «γενικής χρήσης», η οποία δύναται να περιέχει μόνο την δομή κα</w:t>
      </w:r>
      <w:r w:rsidR="00DD0557" w:rsidRPr="001905EF">
        <w:t>ι όχι στοιχεία φορολογουμένων</w:t>
      </w:r>
      <w:r w:rsidR="00B76E99" w:rsidRPr="001905EF">
        <w:t xml:space="preserve">, χωρίς </w:t>
      </w:r>
      <w:r w:rsidRPr="001905EF">
        <w:t xml:space="preserve"> ωστόσο να απαγορεύεται η συμπλήρωση τους, εφόσον προκύπτει από τον χρόνο διάθεση της στο κοινό.</w:t>
      </w:r>
    </w:p>
    <w:p w:rsidR="00712C0C" w:rsidRPr="001905EF" w:rsidRDefault="00712C0C" w:rsidP="00B17820">
      <w:pPr>
        <w:jc w:val="both"/>
      </w:pPr>
      <w:r w:rsidRPr="001905EF">
        <w:rPr>
          <w:b/>
          <w:lang w:val="en-GB"/>
        </w:rPr>
        <w:t>Disclosure</w:t>
      </w:r>
      <w:r w:rsidRPr="001905EF">
        <w:rPr>
          <w:b/>
        </w:rPr>
        <w:t xml:space="preserve"> </w:t>
      </w:r>
      <w:r w:rsidRPr="001905EF">
        <w:rPr>
          <w:b/>
          <w:lang w:val="en-GB"/>
        </w:rPr>
        <w:t>Version</w:t>
      </w:r>
      <w:r w:rsidRPr="001905EF">
        <w:t xml:space="preserve">: Επιλογή αν η υποβολή αφορά νέα γνωστοποίηση ή τροποποίηση γνωστοποίησης που έχει </w:t>
      </w:r>
      <w:r w:rsidRPr="001905EF">
        <w:rPr>
          <w:u w:val="single"/>
        </w:rPr>
        <w:t>υποβληθεί οριστικά χωρίς λάθη</w:t>
      </w:r>
      <w:r w:rsidRPr="001905EF">
        <w:t>.</w:t>
      </w:r>
    </w:p>
    <w:p w:rsidR="00712C0C" w:rsidRPr="001905EF" w:rsidRDefault="00712C0C" w:rsidP="00B17820">
      <w:pPr>
        <w:jc w:val="both"/>
      </w:pPr>
      <w:r w:rsidRPr="001905EF">
        <w:rPr>
          <w:b/>
          <w:lang w:val="en-GB"/>
        </w:rPr>
        <w:t>Submitter</w:t>
      </w:r>
      <w:r w:rsidRPr="001905EF">
        <w:rPr>
          <w:b/>
        </w:rPr>
        <w:t xml:space="preserve"> </w:t>
      </w:r>
      <w:r w:rsidRPr="001905EF">
        <w:rPr>
          <w:b/>
          <w:lang w:val="en-GB"/>
        </w:rPr>
        <w:t>TIN</w:t>
      </w:r>
      <w:r w:rsidRPr="001905EF">
        <w:t>: Το ΑΦΜ του φορολογικού προσώπου</w:t>
      </w:r>
      <w:r w:rsidR="00DD0557" w:rsidRPr="001905EF">
        <w:t xml:space="preserve"> που υποβάλει την γνωστοποίηση, π</w:t>
      </w:r>
      <w:r w:rsidRPr="001905EF">
        <w:t xml:space="preserve">ρέπει να συμπίπτει με το ΑΦΜ της υποβάλλουσας οντότητας η οποία έχει </w:t>
      </w:r>
      <w:r w:rsidR="00DD0557" w:rsidRPr="001905EF">
        <w:t>εισέλθει</w:t>
      </w:r>
      <w:r w:rsidRPr="001905EF">
        <w:t xml:space="preserve"> στον </w:t>
      </w:r>
      <w:proofErr w:type="spellStart"/>
      <w:r w:rsidRPr="001905EF">
        <w:t>ιστότοπο</w:t>
      </w:r>
      <w:proofErr w:type="spellEnd"/>
      <w:r w:rsidRPr="001905EF">
        <w:t xml:space="preserve"> της ΑΑΔΕ για την υποβολή. </w:t>
      </w:r>
    </w:p>
    <w:p w:rsidR="00712C0C" w:rsidRPr="001905EF" w:rsidRDefault="00712C0C" w:rsidP="00712C0C"/>
    <w:p w:rsidR="00712C0C" w:rsidRPr="001905EF" w:rsidRDefault="00712C0C" w:rsidP="00712C0C">
      <w:pPr>
        <w:jc w:val="both"/>
      </w:pPr>
      <w:r w:rsidRPr="001905EF">
        <w:t>Κάθε υποβολή αφορά αυσ</w:t>
      </w:r>
      <w:r w:rsidR="001905EF">
        <w:t>τηρά μια και μόνο γνωστοποίηση.</w:t>
      </w:r>
    </w:p>
    <w:p w:rsidR="00712C0C" w:rsidRPr="001905EF" w:rsidRDefault="00712C0C" w:rsidP="00712C0C">
      <w:pPr>
        <w:jc w:val="both"/>
      </w:pPr>
      <w:r w:rsidRPr="001905EF">
        <w:t>Κατά την υποβολή της γνωστοποίησης ισχύουν τα εξής :</w:t>
      </w:r>
    </w:p>
    <w:p w:rsidR="00712C0C" w:rsidRPr="001905EF" w:rsidRDefault="00712C0C" w:rsidP="00712C0C">
      <w:pPr>
        <w:pStyle w:val="a9"/>
        <w:numPr>
          <w:ilvl w:val="0"/>
          <w:numId w:val="45"/>
        </w:numPr>
        <w:jc w:val="both"/>
      </w:pPr>
      <w:r w:rsidRPr="001905EF">
        <w:t>Στην περίπτωση που η υποβολή αφορά μέρος τμηματικής υ</w:t>
      </w:r>
      <w:r w:rsidR="0053404F">
        <w:t>ποβολής</w:t>
      </w:r>
      <w:r w:rsidRPr="001905EF">
        <w:t xml:space="preserve"> (από περισσότερα μέλη) τότε πρέπει να συμπληρωθεί το πεδίο </w:t>
      </w:r>
      <w:r w:rsidR="0053404F">
        <w:t>«</w:t>
      </w:r>
      <w:r w:rsidRPr="001905EF">
        <w:rPr>
          <w:lang w:val="en-GB"/>
        </w:rPr>
        <w:t>Arrangement</w:t>
      </w:r>
      <w:r w:rsidRPr="001905EF">
        <w:t xml:space="preserve"> </w:t>
      </w:r>
      <w:r w:rsidRPr="001905EF">
        <w:rPr>
          <w:lang w:val="en-GB"/>
        </w:rPr>
        <w:t>ID</w:t>
      </w:r>
      <w:r w:rsidR="0053404F">
        <w:t>»</w:t>
      </w:r>
      <w:r w:rsidR="0031194B">
        <w:t>.</w:t>
      </w:r>
    </w:p>
    <w:p w:rsidR="00712C0C" w:rsidRPr="001905EF" w:rsidRDefault="00712C0C" w:rsidP="000509FD">
      <w:pPr>
        <w:keepNext/>
        <w:spacing w:line="240" w:lineRule="auto"/>
        <w:jc w:val="center"/>
      </w:pPr>
      <w:r w:rsidRPr="001905EF">
        <w:rPr>
          <w:noProof/>
          <w:lang w:eastAsia="el-GR"/>
        </w:rPr>
        <w:drawing>
          <wp:inline distT="0" distB="0" distL="0" distR="0">
            <wp:extent cx="2943225" cy="257175"/>
            <wp:effectExtent l="19050" t="0" r="9525"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srcRect/>
                    <a:stretch>
                      <a:fillRect/>
                    </a:stretch>
                  </pic:blipFill>
                  <pic:spPr bwMode="auto">
                    <a:xfrm>
                      <a:off x="0" y="0"/>
                      <a:ext cx="2943225" cy="257175"/>
                    </a:xfrm>
                    <a:prstGeom prst="rect">
                      <a:avLst/>
                    </a:prstGeom>
                    <a:noFill/>
                    <a:ln w="9525">
                      <a:noFill/>
                      <a:miter lim="800000"/>
                      <a:headEnd/>
                      <a:tailEnd/>
                    </a:ln>
                  </pic:spPr>
                </pic:pic>
              </a:graphicData>
            </a:graphic>
          </wp:inline>
        </w:drawing>
      </w:r>
    </w:p>
    <w:p w:rsidR="00712C0C" w:rsidRPr="001905EF" w:rsidRDefault="00712C0C" w:rsidP="000509FD">
      <w:pPr>
        <w:pStyle w:val="aa"/>
        <w:rPr>
          <w:rFonts w:ascii="Franklin Gothic Medium" w:hAnsi="Franklin Gothic Medium"/>
          <w:lang w:val="el-GR"/>
        </w:rPr>
      </w:pPr>
      <w:bookmarkStart w:id="62" w:name="_Toc61627727"/>
      <w:bookmarkStart w:id="63" w:name="_Toc62555486"/>
      <w:r w:rsidRPr="001905EF">
        <w:rPr>
          <w:rFonts w:ascii="Franklin Gothic Medium" w:hAnsi="Franklin Gothic Medium"/>
          <w:lang w:val="el-GR"/>
        </w:rPr>
        <w:t xml:space="preserve">Εικόνα </w:t>
      </w:r>
      <w:r w:rsidR="004D6E3F" w:rsidRPr="001905EF">
        <w:rPr>
          <w:rFonts w:ascii="Franklin Gothic Medium" w:hAnsi="Franklin Gothic Medium"/>
        </w:rPr>
        <w:fldChar w:fldCharType="begin"/>
      </w:r>
      <w:r w:rsidRPr="001905EF">
        <w:rPr>
          <w:rFonts w:ascii="Franklin Gothic Medium" w:hAnsi="Franklin Gothic Medium"/>
          <w:lang w:val="el-GR"/>
        </w:rPr>
        <w:instrText xml:space="preserve"> </w:instrText>
      </w:r>
      <w:r w:rsidRPr="001905EF">
        <w:rPr>
          <w:rFonts w:ascii="Franklin Gothic Medium" w:hAnsi="Franklin Gothic Medium"/>
        </w:rPr>
        <w:instrText>SEQ</w:instrText>
      </w:r>
      <w:r w:rsidRPr="001905EF">
        <w:rPr>
          <w:rFonts w:ascii="Franklin Gothic Medium" w:hAnsi="Franklin Gothic Medium"/>
          <w:lang w:val="el-GR"/>
        </w:rPr>
        <w:instrText xml:space="preserve"> Εικόνα \* </w:instrText>
      </w:r>
      <w:r w:rsidRPr="001905EF">
        <w:rPr>
          <w:rFonts w:ascii="Franklin Gothic Medium" w:hAnsi="Franklin Gothic Medium"/>
        </w:rPr>
        <w:instrText>ARABIC</w:instrText>
      </w:r>
      <w:r w:rsidRPr="001905EF">
        <w:rPr>
          <w:rFonts w:ascii="Franklin Gothic Medium" w:hAnsi="Franklin Gothic Medium"/>
          <w:lang w:val="el-GR"/>
        </w:rPr>
        <w:instrText xml:space="preserve"> </w:instrText>
      </w:r>
      <w:r w:rsidR="004D6E3F" w:rsidRPr="001905EF">
        <w:rPr>
          <w:rFonts w:ascii="Franklin Gothic Medium" w:hAnsi="Franklin Gothic Medium"/>
        </w:rPr>
        <w:fldChar w:fldCharType="separate"/>
      </w:r>
      <w:r w:rsidR="00383531" w:rsidRPr="00C11D2F">
        <w:rPr>
          <w:rFonts w:ascii="Franklin Gothic Medium" w:hAnsi="Franklin Gothic Medium"/>
          <w:noProof/>
          <w:lang w:val="el-GR"/>
        </w:rPr>
        <w:t>24</w:t>
      </w:r>
      <w:r w:rsidR="004D6E3F" w:rsidRPr="001905EF">
        <w:rPr>
          <w:rFonts w:ascii="Franklin Gothic Medium" w:hAnsi="Franklin Gothic Medium"/>
        </w:rPr>
        <w:fldChar w:fldCharType="end"/>
      </w:r>
      <w:r w:rsidR="00AF3105" w:rsidRPr="001905EF">
        <w:rPr>
          <w:rFonts w:ascii="Franklin Gothic Medium" w:hAnsi="Franklin Gothic Medium"/>
          <w:lang w:val="el-GR"/>
        </w:rPr>
        <w:t xml:space="preserve">. </w:t>
      </w:r>
      <w:r w:rsidRPr="001905EF">
        <w:rPr>
          <w:rFonts w:ascii="Franklin Gothic Medium" w:hAnsi="Franklin Gothic Medium"/>
        </w:rPr>
        <w:t>Arrangement</w:t>
      </w:r>
      <w:r w:rsidRPr="001905EF">
        <w:rPr>
          <w:rFonts w:ascii="Franklin Gothic Medium" w:hAnsi="Franklin Gothic Medium"/>
          <w:lang w:val="el-GR"/>
        </w:rPr>
        <w:t xml:space="preserve"> </w:t>
      </w:r>
      <w:r w:rsidRPr="001905EF">
        <w:rPr>
          <w:rFonts w:ascii="Franklin Gothic Medium" w:hAnsi="Franklin Gothic Medium"/>
        </w:rPr>
        <w:t>ID</w:t>
      </w:r>
      <w:bookmarkEnd w:id="62"/>
      <w:bookmarkEnd w:id="63"/>
    </w:p>
    <w:p w:rsidR="00712C0C" w:rsidRPr="001905EF" w:rsidRDefault="00712C0C" w:rsidP="00712C0C">
      <w:pPr>
        <w:jc w:val="both"/>
        <w:rPr>
          <w:lang w:eastAsia="es-ES"/>
        </w:rPr>
      </w:pPr>
      <w:r w:rsidRPr="001905EF">
        <w:rPr>
          <w:lang w:eastAsia="es-ES"/>
        </w:rPr>
        <w:lastRenderedPageBreak/>
        <w:t xml:space="preserve">Το πεδίο θα συμπληρωθεί με τον αριθμό της ρύθμισης ο οποίος πρέπει να έχει </w:t>
      </w:r>
      <w:r w:rsidR="00864CAC" w:rsidRPr="001905EF">
        <w:rPr>
          <w:lang w:eastAsia="es-ES"/>
        </w:rPr>
        <w:t>γνωστοποιηθεί</w:t>
      </w:r>
      <w:r w:rsidRPr="001905EF">
        <w:rPr>
          <w:lang w:eastAsia="es-ES"/>
        </w:rPr>
        <w:t>, σε προγενέστερο χρόνο από τον μέλος υποβολής της αρχικής γνωστοποίησης.</w:t>
      </w:r>
    </w:p>
    <w:p w:rsidR="00712C0C" w:rsidRPr="001905EF" w:rsidRDefault="00712C0C" w:rsidP="00712C0C">
      <w:pPr>
        <w:pStyle w:val="a9"/>
        <w:numPr>
          <w:ilvl w:val="0"/>
          <w:numId w:val="45"/>
        </w:numPr>
        <w:jc w:val="both"/>
        <w:rPr>
          <w:lang w:eastAsia="es-ES"/>
        </w:rPr>
      </w:pPr>
      <w:r w:rsidRPr="001905EF">
        <w:rPr>
          <w:lang w:eastAsia="es-ES"/>
        </w:rPr>
        <w:t xml:space="preserve">Στην περίπτωση που η γνωστοποίηση είναι τροποποιητική μιας προγενέστερης υποβολής του υποβάλλοντος, εμφανίζεται το πεδίο </w:t>
      </w:r>
      <w:r w:rsidR="0053404F">
        <w:rPr>
          <w:lang w:eastAsia="es-ES"/>
        </w:rPr>
        <w:t>«</w:t>
      </w:r>
      <w:r w:rsidRPr="001905EF">
        <w:rPr>
          <w:lang w:val="en-US" w:eastAsia="es-ES"/>
        </w:rPr>
        <w:t>Disclosure</w:t>
      </w:r>
      <w:r w:rsidRPr="001905EF">
        <w:rPr>
          <w:lang w:eastAsia="es-ES"/>
        </w:rPr>
        <w:t xml:space="preserve"> </w:t>
      </w:r>
      <w:r w:rsidRPr="001905EF">
        <w:rPr>
          <w:lang w:val="en-US" w:eastAsia="es-ES"/>
        </w:rPr>
        <w:t>ID</w:t>
      </w:r>
      <w:r w:rsidR="0053404F">
        <w:rPr>
          <w:lang w:eastAsia="es-ES"/>
        </w:rPr>
        <w:t>»</w:t>
      </w:r>
      <w:r w:rsidR="0031194B">
        <w:rPr>
          <w:lang w:eastAsia="es-ES"/>
        </w:rPr>
        <w:t>.</w:t>
      </w:r>
    </w:p>
    <w:p w:rsidR="00712C0C" w:rsidRPr="001905EF" w:rsidRDefault="00712C0C" w:rsidP="000509FD">
      <w:pPr>
        <w:keepNext/>
        <w:spacing w:line="240" w:lineRule="auto"/>
        <w:jc w:val="center"/>
      </w:pPr>
      <w:r w:rsidRPr="001905EF">
        <w:rPr>
          <w:noProof/>
          <w:lang w:eastAsia="el-GR"/>
        </w:rPr>
        <w:drawing>
          <wp:inline distT="0" distB="0" distL="0" distR="0">
            <wp:extent cx="2676525" cy="266700"/>
            <wp:effectExtent l="19050" t="0" r="9525" b="0"/>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cstate="print"/>
                    <a:srcRect/>
                    <a:stretch>
                      <a:fillRect/>
                    </a:stretch>
                  </pic:blipFill>
                  <pic:spPr bwMode="auto">
                    <a:xfrm>
                      <a:off x="0" y="0"/>
                      <a:ext cx="2676525" cy="266700"/>
                    </a:xfrm>
                    <a:prstGeom prst="rect">
                      <a:avLst/>
                    </a:prstGeom>
                    <a:noFill/>
                    <a:ln w="9525">
                      <a:noFill/>
                      <a:miter lim="800000"/>
                      <a:headEnd/>
                      <a:tailEnd/>
                    </a:ln>
                  </pic:spPr>
                </pic:pic>
              </a:graphicData>
            </a:graphic>
          </wp:inline>
        </w:drawing>
      </w:r>
    </w:p>
    <w:p w:rsidR="00712C0C" w:rsidRPr="001905EF" w:rsidRDefault="00712C0C" w:rsidP="000509FD">
      <w:pPr>
        <w:pStyle w:val="aa"/>
        <w:rPr>
          <w:rFonts w:ascii="Franklin Gothic Medium" w:hAnsi="Franklin Gothic Medium"/>
          <w:lang w:val="el-GR"/>
        </w:rPr>
      </w:pPr>
      <w:bookmarkStart w:id="64" w:name="_Toc61627728"/>
      <w:bookmarkStart w:id="65" w:name="_Toc62555487"/>
      <w:r w:rsidRPr="001905EF">
        <w:rPr>
          <w:rFonts w:ascii="Franklin Gothic Medium" w:hAnsi="Franklin Gothic Medium"/>
          <w:lang w:val="el-GR"/>
        </w:rPr>
        <w:t xml:space="preserve">Εικόνα </w:t>
      </w:r>
      <w:r w:rsidR="004D6E3F" w:rsidRPr="001905EF">
        <w:rPr>
          <w:rFonts w:ascii="Franklin Gothic Medium" w:hAnsi="Franklin Gothic Medium"/>
        </w:rPr>
        <w:fldChar w:fldCharType="begin"/>
      </w:r>
      <w:r w:rsidRPr="001905EF">
        <w:rPr>
          <w:rFonts w:ascii="Franklin Gothic Medium" w:hAnsi="Franklin Gothic Medium"/>
          <w:lang w:val="el-GR"/>
        </w:rPr>
        <w:instrText xml:space="preserve"> </w:instrText>
      </w:r>
      <w:r w:rsidRPr="001905EF">
        <w:rPr>
          <w:rFonts w:ascii="Franklin Gothic Medium" w:hAnsi="Franklin Gothic Medium"/>
        </w:rPr>
        <w:instrText>SEQ</w:instrText>
      </w:r>
      <w:r w:rsidRPr="001905EF">
        <w:rPr>
          <w:rFonts w:ascii="Franklin Gothic Medium" w:hAnsi="Franklin Gothic Medium"/>
          <w:lang w:val="el-GR"/>
        </w:rPr>
        <w:instrText xml:space="preserve"> Εικόνα \* </w:instrText>
      </w:r>
      <w:r w:rsidRPr="001905EF">
        <w:rPr>
          <w:rFonts w:ascii="Franklin Gothic Medium" w:hAnsi="Franklin Gothic Medium"/>
        </w:rPr>
        <w:instrText>ARABIC</w:instrText>
      </w:r>
      <w:r w:rsidRPr="001905EF">
        <w:rPr>
          <w:rFonts w:ascii="Franklin Gothic Medium" w:hAnsi="Franklin Gothic Medium"/>
          <w:lang w:val="el-GR"/>
        </w:rPr>
        <w:instrText xml:space="preserve"> </w:instrText>
      </w:r>
      <w:r w:rsidR="004D6E3F" w:rsidRPr="001905EF">
        <w:rPr>
          <w:rFonts w:ascii="Franklin Gothic Medium" w:hAnsi="Franklin Gothic Medium"/>
        </w:rPr>
        <w:fldChar w:fldCharType="separate"/>
      </w:r>
      <w:r w:rsidR="00383531" w:rsidRPr="00C11D2F">
        <w:rPr>
          <w:rFonts w:ascii="Franklin Gothic Medium" w:hAnsi="Franklin Gothic Medium"/>
          <w:noProof/>
          <w:lang w:val="el-GR"/>
        </w:rPr>
        <w:t>25</w:t>
      </w:r>
      <w:r w:rsidR="004D6E3F" w:rsidRPr="001905EF">
        <w:rPr>
          <w:rFonts w:ascii="Franklin Gothic Medium" w:hAnsi="Franklin Gothic Medium"/>
        </w:rPr>
        <w:fldChar w:fldCharType="end"/>
      </w:r>
      <w:r w:rsidR="008B55A9" w:rsidRPr="001905EF">
        <w:rPr>
          <w:rFonts w:ascii="Franklin Gothic Medium" w:hAnsi="Franklin Gothic Medium"/>
          <w:lang w:val="el-GR"/>
        </w:rPr>
        <w:t xml:space="preserve">. </w:t>
      </w:r>
      <w:r w:rsidRPr="001905EF">
        <w:rPr>
          <w:rFonts w:ascii="Franklin Gothic Medium" w:hAnsi="Franklin Gothic Medium"/>
          <w:lang w:val="en-GB"/>
        </w:rPr>
        <w:t>Disclosure</w:t>
      </w:r>
      <w:r w:rsidRPr="001905EF">
        <w:rPr>
          <w:rFonts w:ascii="Franklin Gothic Medium" w:hAnsi="Franklin Gothic Medium"/>
          <w:lang w:val="el-GR"/>
        </w:rPr>
        <w:t xml:space="preserve"> </w:t>
      </w:r>
      <w:r w:rsidRPr="001905EF">
        <w:rPr>
          <w:rFonts w:ascii="Franklin Gothic Medium" w:hAnsi="Franklin Gothic Medium"/>
          <w:lang w:val="en-GB"/>
        </w:rPr>
        <w:t>ID</w:t>
      </w:r>
      <w:bookmarkEnd w:id="64"/>
      <w:bookmarkEnd w:id="65"/>
    </w:p>
    <w:p w:rsidR="00712C0C" w:rsidRPr="00B17820" w:rsidRDefault="00712C0C" w:rsidP="00712C0C">
      <w:pPr>
        <w:jc w:val="both"/>
        <w:rPr>
          <w:lang w:eastAsia="es-ES"/>
        </w:rPr>
      </w:pPr>
    </w:p>
    <w:p w:rsidR="00712C0C" w:rsidRPr="001905EF" w:rsidRDefault="00712C0C" w:rsidP="00712C0C">
      <w:pPr>
        <w:jc w:val="both"/>
        <w:rPr>
          <w:lang w:eastAsia="es-ES"/>
        </w:rPr>
      </w:pPr>
      <w:r w:rsidRPr="001905EF">
        <w:rPr>
          <w:lang w:eastAsia="es-ES"/>
        </w:rPr>
        <w:t>Το πεδίο θα πρέπει να συμπληρωθεί με τον αριθμό γνωστοποίησης (</w:t>
      </w:r>
      <w:r w:rsidRPr="001905EF">
        <w:rPr>
          <w:lang w:val="en-GB" w:eastAsia="es-ES"/>
        </w:rPr>
        <w:t>Disclosure</w:t>
      </w:r>
      <w:r w:rsidRPr="001905EF">
        <w:rPr>
          <w:lang w:eastAsia="es-ES"/>
        </w:rPr>
        <w:t xml:space="preserve"> </w:t>
      </w:r>
      <w:r w:rsidRPr="001905EF">
        <w:rPr>
          <w:lang w:val="en-GB" w:eastAsia="es-ES"/>
        </w:rPr>
        <w:t>ID</w:t>
      </w:r>
      <w:r w:rsidRPr="001905EF">
        <w:rPr>
          <w:lang w:eastAsia="es-ES"/>
        </w:rPr>
        <w:t xml:space="preserve">) </w:t>
      </w:r>
      <w:r w:rsidR="00864CAC" w:rsidRPr="001905EF">
        <w:rPr>
          <w:lang w:eastAsia="es-ES"/>
        </w:rPr>
        <w:t xml:space="preserve">που </w:t>
      </w:r>
      <w:r w:rsidRPr="001905EF">
        <w:rPr>
          <w:lang w:eastAsia="es-ES"/>
        </w:rPr>
        <w:t xml:space="preserve">έχει </w:t>
      </w:r>
      <w:r w:rsidR="00864CAC" w:rsidRPr="001905EF">
        <w:rPr>
          <w:lang w:eastAsia="es-ES"/>
        </w:rPr>
        <w:t>δοθεί</w:t>
      </w:r>
      <w:r w:rsidRPr="001905EF">
        <w:rPr>
          <w:lang w:eastAsia="es-ES"/>
        </w:rPr>
        <w:t xml:space="preserve"> στην αρχική υποβολή.</w:t>
      </w:r>
    </w:p>
    <w:p w:rsidR="00712C0C" w:rsidRPr="001905EF" w:rsidRDefault="00712C0C" w:rsidP="00712C0C">
      <w:pPr>
        <w:jc w:val="both"/>
        <w:rPr>
          <w:lang w:eastAsia="es-ES"/>
        </w:rPr>
      </w:pPr>
      <w:r w:rsidRPr="001905EF">
        <w:rPr>
          <w:lang w:eastAsia="es-ES"/>
        </w:rPr>
        <w:t xml:space="preserve">Επίσης, σε αυτή την περίπτωση θα πρέπει να συμπληρωθεί και το πεδίο με τον αριθμό της ρύθμισης </w:t>
      </w:r>
      <w:r w:rsidR="0053404F">
        <w:rPr>
          <w:lang w:eastAsia="es-ES"/>
        </w:rPr>
        <w:t>«</w:t>
      </w:r>
      <w:r w:rsidRPr="001905EF">
        <w:rPr>
          <w:lang w:val="en-GB" w:eastAsia="es-ES"/>
        </w:rPr>
        <w:t>Arrangement</w:t>
      </w:r>
      <w:r w:rsidRPr="001905EF">
        <w:rPr>
          <w:lang w:eastAsia="es-ES"/>
        </w:rPr>
        <w:t xml:space="preserve"> </w:t>
      </w:r>
      <w:r w:rsidRPr="001905EF">
        <w:rPr>
          <w:lang w:val="en-GB" w:eastAsia="es-ES"/>
        </w:rPr>
        <w:t>ID</w:t>
      </w:r>
      <w:r w:rsidR="0053404F">
        <w:rPr>
          <w:lang w:eastAsia="es-ES"/>
        </w:rPr>
        <w:t>»</w:t>
      </w:r>
      <w:r w:rsidR="00835129" w:rsidRPr="001905EF">
        <w:rPr>
          <w:lang w:eastAsia="es-ES"/>
        </w:rPr>
        <w:t xml:space="preserve"> </w:t>
      </w:r>
      <w:r w:rsidRPr="001905EF">
        <w:rPr>
          <w:lang w:eastAsia="es-ES"/>
        </w:rPr>
        <w:t xml:space="preserve"> </w:t>
      </w:r>
      <w:r w:rsidR="00864CAC" w:rsidRPr="001905EF">
        <w:rPr>
          <w:lang w:eastAsia="es-ES"/>
        </w:rPr>
        <w:t>που</w:t>
      </w:r>
      <w:r w:rsidRPr="001905EF">
        <w:rPr>
          <w:lang w:eastAsia="es-ES"/>
        </w:rPr>
        <w:t xml:space="preserve"> έχει </w:t>
      </w:r>
      <w:r w:rsidR="00864CAC" w:rsidRPr="001905EF">
        <w:rPr>
          <w:lang w:eastAsia="es-ES"/>
        </w:rPr>
        <w:t>δοθεί</w:t>
      </w:r>
      <w:r w:rsidRPr="001905EF">
        <w:rPr>
          <w:lang w:eastAsia="es-ES"/>
        </w:rPr>
        <w:t xml:space="preserve"> στην αρχική υποβολή.</w:t>
      </w:r>
    </w:p>
    <w:p w:rsidR="00712C0C" w:rsidRPr="001905EF" w:rsidRDefault="00712C0C" w:rsidP="00712C0C">
      <w:pPr>
        <w:jc w:val="both"/>
        <w:rPr>
          <w:lang w:eastAsia="es-ES"/>
        </w:rPr>
      </w:pPr>
      <w:r w:rsidRPr="001905EF">
        <w:rPr>
          <w:lang w:eastAsia="es-ES"/>
        </w:rPr>
        <w:t xml:space="preserve">Για διευκόλυνση των χρηστών παρατίθεται ο παρακάτω πίνακας, σχετικά με την συμπλήρωση των πεδίων </w:t>
      </w:r>
      <w:r w:rsidR="0053404F">
        <w:rPr>
          <w:lang w:eastAsia="es-ES"/>
        </w:rPr>
        <w:t>«</w:t>
      </w:r>
      <w:r w:rsidRPr="001905EF">
        <w:rPr>
          <w:lang w:val="en-GB" w:eastAsia="es-ES"/>
        </w:rPr>
        <w:t>Arrangement</w:t>
      </w:r>
      <w:r w:rsidRPr="001905EF">
        <w:rPr>
          <w:lang w:eastAsia="es-ES"/>
        </w:rPr>
        <w:t xml:space="preserve"> </w:t>
      </w:r>
      <w:r w:rsidRPr="001905EF">
        <w:rPr>
          <w:lang w:val="en-GB" w:eastAsia="es-ES"/>
        </w:rPr>
        <w:t>ID</w:t>
      </w:r>
      <w:r w:rsidR="0053404F">
        <w:rPr>
          <w:lang w:eastAsia="es-ES"/>
        </w:rPr>
        <w:t>» και «</w:t>
      </w:r>
      <w:r w:rsidRPr="001905EF">
        <w:rPr>
          <w:lang w:val="en-GB" w:eastAsia="es-ES"/>
        </w:rPr>
        <w:t>Disclosure</w:t>
      </w:r>
      <w:r w:rsidRPr="001905EF">
        <w:rPr>
          <w:lang w:eastAsia="es-ES"/>
        </w:rPr>
        <w:t xml:space="preserve"> </w:t>
      </w:r>
      <w:r w:rsidRPr="001905EF">
        <w:rPr>
          <w:lang w:val="en-GB" w:eastAsia="es-ES"/>
        </w:rPr>
        <w:t>ID</w:t>
      </w:r>
      <w:r w:rsidR="0053404F">
        <w:rPr>
          <w:lang w:eastAsia="es-ES"/>
        </w:rPr>
        <w:t>»</w:t>
      </w:r>
      <w:r w:rsidR="0048081F" w:rsidRPr="001905EF">
        <w:rPr>
          <w:lang w:eastAsia="es-ES"/>
        </w:rPr>
        <w:t xml:space="preserve"> της κεφαλίδας</w:t>
      </w:r>
      <w:r w:rsidR="00835129" w:rsidRPr="001905EF">
        <w:rPr>
          <w:lang w:eastAsia="es-ES"/>
        </w:rPr>
        <w:t>.</w:t>
      </w:r>
    </w:p>
    <w:p w:rsidR="00712C0C" w:rsidRPr="00B17820" w:rsidRDefault="00712C0C" w:rsidP="00712C0C">
      <w:pPr>
        <w:pStyle w:val="aa"/>
        <w:keepNext/>
        <w:rPr>
          <w:rFonts w:ascii="Franklin Gothic Medium" w:hAnsi="Franklin Gothic Medium"/>
        </w:rPr>
      </w:pPr>
      <w:bookmarkStart w:id="66" w:name="_Toc61627732"/>
      <w:bookmarkStart w:id="67" w:name="_Toc62560849"/>
      <w:proofErr w:type="spellStart"/>
      <w:proofErr w:type="gramStart"/>
      <w:r w:rsidRPr="00B17820">
        <w:rPr>
          <w:rFonts w:ascii="Franklin Gothic Medium" w:hAnsi="Franklin Gothic Medium"/>
        </w:rPr>
        <w:lastRenderedPageBreak/>
        <w:t>Πίνακας</w:t>
      </w:r>
      <w:proofErr w:type="spellEnd"/>
      <w:r w:rsidRPr="00B17820">
        <w:rPr>
          <w:rFonts w:ascii="Franklin Gothic Medium" w:hAnsi="Franklin Gothic Medium"/>
        </w:rPr>
        <w:t xml:space="preserve"> </w:t>
      </w:r>
      <w:r w:rsidR="004D6E3F" w:rsidRPr="00B17820">
        <w:rPr>
          <w:rFonts w:ascii="Franklin Gothic Medium" w:hAnsi="Franklin Gothic Medium"/>
        </w:rPr>
        <w:fldChar w:fldCharType="begin"/>
      </w:r>
      <w:r w:rsidRPr="00B17820">
        <w:rPr>
          <w:rFonts w:ascii="Franklin Gothic Medium" w:hAnsi="Franklin Gothic Medium"/>
        </w:rPr>
        <w:instrText xml:space="preserve"> SEQ Πίνακας \* ARABIC </w:instrText>
      </w:r>
      <w:r w:rsidR="004D6E3F" w:rsidRPr="00B17820">
        <w:rPr>
          <w:rFonts w:ascii="Franklin Gothic Medium" w:hAnsi="Franklin Gothic Medium"/>
        </w:rPr>
        <w:fldChar w:fldCharType="separate"/>
      </w:r>
      <w:r w:rsidR="00383531">
        <w:rPr>
          <w:rFonts w:ascii="Franklin Gothic Medium" w:hAnsi="Franklin Gothic Medium"/>
          <w:noProof/>
        </w:rPr>
        <w:t>5</w:t>
      </w:r>
      <w:r w:rsidR="004D6E3F" w:rsidRPr="00B17820">
        <w:rPr>
          <w:rFonts w:ascii="Franklin Gothic Medium" w:hAnsi="Franklin Gothic Medium"/>
        </w:rPr>
        <w:fldChar w:fldCharType="end"/>
      </w:r>
      <w:r w:rsidR="008B55A9" w:rsidRPr="00B17820">
        <w:rPr>
          <w:rFonts w:ascii="Franklin Gothic Medium" w:hAnsi="Franklin Gothic Medium"/>
          <w:lang w:val="el-GR"/>
        </w:rPr>
        <w:t>.</w:t>
      </w:r>
      <w:proofErr w:type="gramEnd"/>
      <w:r w:rsidR="008B55A9" w:rsidRPr="00B17820">
        <w:rPr>
          <w:rFonts w:ascii="Franklin Gothic Medium" w:hAnsi="Franklin Gothic Medium"/>
          <w:lang w:val="el-GR"/>
        </w:rPr>
        <w:t xml:space="preserve"> </w:t>
      </w:r>
      <w:r w:rsidRPr="00B17820">
        <w:rPr>
          <w:rFonts w:ascii="Franklin Gothic Medium" w:hAnsi="Franklin Gothic Medium"/>
          <w:lang w:val="el-GR"/>
        </w:rPr>
        <w:t>Συμπλήρωση στοιχείων κεφαλίδας</w:t>
      </w:r>
      <w:bookmarkEnd w:id="66"/>
      <w:bookmarkEnd w:id="67"/>
    </w:p>
    <w:tbl>
      <w:tblPr>
        <w:tblW w:w="5000" w:type="pct"/>
        <w:jc w:val="center"/>
        <w:tblBorders>
          <w:top w:val="single" w:sz="4" w:space="0" w:color="auto"/>
          <w:bottom w:val="single" w:sz="4" w:space="0" w:color="auto"/>
          <w:insideH w:val="single" w:sz="4" w:space="0" w:color="auto"/>
          <w:insideV w:val="single" w:sz="4" w:space="0" w:color="auto"/>
        </w:tblBorders>
        <w:tblLook w:val="04A0"/>
      </w:tblPr>
      <w:tblGrid>
        <w:gridCol w:w="533"/>
        <w:gridCol w:w="3353"/>
        <w:gridCol w:w="4636"/>
      </w:tblGrid>
      <w:tr w:rsidR="00712C0C" w:rsidRPr="001905EF" w:rsidTr="00712C0C">
        <w:trPr>
          <w:jc w:val="center"/>
        </w:trPr>
        <w:tc>
          <w:tcPr>
            <w:tcW w:w="313" w:type="pct"/>
          </w:tcPr>
          <w:p w:rsidR="00712C0C" w:rsidRPr="001905EF" w:rsidRDefault="00712C0C" w:rsidP="00712C0C">
            <w:pPr>
              <w:keepNext/>
              <w:keepLines/>
              <w:spacing w:before="80" w:after="40"/>
            </w:pPr>
          </w:p>
        </w:tc>
        <w:tc>
          <w:tcPr>
            <w:tcW w:w="1967" w:type="pct"/>
            <w:shd w:val="clear" w:color="auto" w:fill="auto"/>
          </w:tcPr>
          <w:p w:rsidR="00712C0C" w:rsidRPr="00962B88" w:rsidRDefault="00712C0C" w:rsidP="00712C0C">
            <w:pPr>
              <w:keepNext/>
              <w:keepLines/>
              <w:spacing w:before="80" w:after="40"/>
            </w:pPr>
            <w:r w:rsidRPr="00962B88">
              <w:t>Τύπος υποβολής</w:t>
            </w:r>
          </w:p>
        </w:tc>
        <w:tc>
          <w:tcPr>
            <w:tcW w:w="2720" w:type="pct"/>
            <w:shd w:val="clear" w:color="auto" w:fill="auto"/>
          </w:tcPr>
          <w:p w:rsidR="00712C0C" w:rsidRPr="00962B88" w:rsidRDefault="00712C0C" w:rsidP="00712C0C">
            <w:pPr>
              <w:keepNext/>
              <w:keepLines/>
              <w:spacing w:before="80" w:after="40"/>
              <w:jc w:val="center"/>
            </w:pPr>
            <w:r w:rsidRPr="00962B88">
              <w:t>Συμπλήρωση πεδίων</w:t>
            </w:r>
          </w:p>
        </w:tc>
      </w:tr>
      <w:tr w:rsidR="00712C0C" w:rsidRPr="001905EF" w:rsidTr="00712C0C">
        <w:trPr>
          <w:jc w:val="center"/>
        </w:trPr>
        <w:tc>
          <w:tcPr>
            <w:tcW w:w="313" w:type="pct"/>
          </w:tcPr>
          <w:p w:rsidR="00712C0C" w:rsidRPr="001905EF" w:rsidRDefault="00712C0C" w:rsidP="00712C0C">
            <w:pPr>
              <w:keepNext/>
              <w:keepLines/>
              <w:spacing w:before="80" w:after="40"/>
            </w:pPr>
            <w:r w:rsidRPr="001905EF">
              <w:t>1</w:t>
            </w:r>
          </w:p>
        </w:tc>
        <w:tc>
          <w:tcPr>
            <w:tcW w:w="1967" w:type="pct"/>
            <w:shd w:val="clear" w:color="auto" w:fill="auto"/>
          </w:tcPr>
          <w:p w:rsidR="00712C0C" w:rsidRPr="001905EF" w:rsidRDefault="00712C0C" w:rsidP="00712C0C">
            <w:pPr>
              <w:keepNext/>
              <w:keepLines/>
              <w:spacing w:before="80" w:after="40"/>
            </w:pPr>
            <w:r w:rsidRPr="001905EF">
              <w:t>Νέα αρχική υποβολή και νέα ρύθμιση</w:t>
            </w:r>
          </w:p>
        </w:tc>
        <w:tc>
          <w:tcPr>
            <w:tcW w:w="2720" w:type="pct"/>
            <w:shd w:val="clear" w:color="auto" w:fill="auto"/>
          </w:tcPr>
          <w:p w:rsidR="00712C0C" w:rsidRPr="001905EF" w:rsidRDefault="00712C0C" w:rsidP="00712C0C">
            <w:pPr>
              <w:keepNext/>
              <w:keepLines/>
              <w:spacing w:before="80" w:after="40"/>
            </w:pPr>
            <w:r w:rsidRPr="001905EF">
              <w:rPr>
                <w:lang w:val="en-GB"/>
              </w:rPr>
              <w:t>Arrangement</w:t>
            </w:r>
            <w:r w:rsidRPr="001905EF">
              <w:t xml:space="preserve"> </w:t>
            </w:r>
            <w:r w:rsidRPr="001905EF">
              <w:rPr>
                <w:lang w:val="en-GB"/>
              </w:rPr>
              <w:t>ID</w:t>
            </w:r>
            <w:r w:rsidRPr="001905EF">
              <w:t xml:space="preserve"> : Δεν συμπληρώνεται</w:t>
            </w:r>
          </w:p>
          <w:p w:rsidR="00712C0C" w:rsidRPr="001905EF" w:rsidRDefault="00712C0C" w:rsidP="00712C0C">
            <w:pPr>
              <w:keepNext/>
              <w:keepLines/>
              <w:spacing w:before="80" w:after="40"/>
            </w:pPr>
            <w:r w:rsidRPr="001905EF">
              <w:rPr>
                <w:lang w:val="en-GB"/>
              </w:rPr>
              <w:t>Disclosure</w:t>
            </w:r>
            <w:r w:rsidRPr="001905EF">
              <w:t xml:space="preserve"> </w:t>
            </w:r>
            <w:r w:rsidRPr="001905EF">
              <w:rPr>
                <w:lang w:val="en-GB"/>
              </w:rPr>
              <w:t>ID</w:t>
            </w:r>
            <w:r w:rsidRPr="001905EF">
              <w:t xml:space="preserve"> : Δεν συμπληρώνεται</w:t>
            </w:r>
          </w:p>
        </w:tc>
      </w:tr>
      <w:tr w:rsidR="00712C0C" w:rsidRPr="001905EF" w:rsidTr="00712C0C">
        <w:trPr>
          <w:jc w:val="center"/>
        </w:trPr>
        <w:tc>
          <w:tcPr>
            <w:tcW w:w="313" w:type="pct"/>
          </w:tcPr>
          <w:p w:rsidR="00712C0C" w:rsidRPr="001905EF" w:rsidRDefault="00712C0C" w:rsidP="00712C0C">
            <w:pPr>
              <w:keepNext/>
              <w:keepLines/>
              <w:spacing w:before="80" w:after="40"/>
            </w:pPr>
            <w:r w:rsidRPr="001905EF">
              <w:t>2</w:t>
            </w:r>
          </w:p>
        </w:tc>
        <w:tc>
          <w:tcPr>
            <w:tcW w:w="1967" w:type="pct"/>
            <w:shd w:val="clear" w:color="auto" w:fill="auto"/>
          </w:tcPr>
          <w:p w:rsidR="00712C0C" w:rsidRPr="001905EF" w:rsidRDefault="00712C0C" w:rsidP="00712C0C">
            <w:pPr>
              <w:keepNext/>
              <w:keepLines/>
              <w:spacing w:before="80" w:after="40"/>
            </w:pPr>
            <w:r w:rsidRPr="001905EF">
              <w:t xml:space="preserve">Τροποποίηση παλαιότερης δική μας υποβολής της </w:t>
            </w:r>
            <w:r w:rsidR="00A15DA5" w:rsidRPr="001905EF">
              <w:t xml:space="preserve">ως άνω </w:t>
            </w:r>
            <w:r w:rsidRPr="001905EF">
              <w:t>περίπτωσης (1) η οποία έχει οριστικοποιηθεί χωρίς λάθη</w:t>
            </w:r>
          </w:p>
        </w:tc>
        <w:tc>
          <w:tcPr>
            <w:tcW w:w="2720" w:type="pct"/>
            <w:shd w:val="clear" w:color="auto" w:fill="auto"/>
          </w:tcPr>
          <w:p w:rsidR="00712C0C" w:rsidRPr="001905EF" w:rsidRDefault="00712C0C" w:rsidP="00712C0C">
            <w:pPr>
              <w:keepNext/>
              <w:keepLines/>
              <w:spacing w:before="80" w:after="40"/>
            </w:pPr>
            <w:r w:rsidRPr="001905EF">
              <w:rPr>
                <w:lang w:val="en-GB"/>
              </w:rPr>
              <w:t>Arrangement</w:t>
            </w:r>
            <w:r w:rsidRPr="001905EF">
              <w:t xml:space="preserve"> </w:t>
            </w:r>
            <w:r w:rsidRPr="001905EF">
              <w:rPr>
                <w:lang w:val="en-GB"/>
              </w:rPr>
              <w:t>ID</w:t>
            </w:r>
            <w:r w:rsidRPr="001905EF">
              <w:t xml:space="preserve"> : Συμπληρώνεται</w:t>
            </w:r>
          </w:p>
          <w:p w:rsidR="00712C0C" w:rsidRPr="001905EF" w:rsidRDefault="00712C0C" w:rsidP="00712C0C">
            <w:pPr>
              <w:keepNext/>
              <w:keepLines/>
              <w:spacing w:before="80" w:after="40"/>
            </w:pPr>
            <w:r w:rsidRPr="001905EF">
              <w:rPr>
                <w:lang w:val="en-GB"/>
              </w:rPr>
              <w:t>Disclosure</w:t>
            </w:r>
            <w:r w:rsidRPr="001905EF">
              <w:t xml:space="preserve"> </w:t>
            </w:r>
            <w:r w:rsidRPr="001905EF">
              <w:rPr>
                <w:lang w:val="en-GB"/>
              </w:rPr>
              <w:t>ID</w:t>
            </w:r>
            <w:r w:rsidRPr="001905EF">
              <w:t xml:space="preserve"> : Συμπληρώνεται</w:t>
            </w:r>
          </w:p>
          <w:p w:rsidR="00712C0C" w:rsidRPr="001905EF" w:rsidRDefault="00712C0C" w:rsidP="00712C0C">
            <w:pPr>
              <w:keepNext/>
              <w:keepLines/>
              <w:spacing w:before="80" w:after="40"/>
            </w:pPr>
            <w:r w:rsidRPr="001905EF">
              <w:t>Η συμπλήρωση γίνεται με τα αντίστοιχα στοιχεία της αρχικής υποβολής.</w:t>
            </w:r>
          </w:p>
        </w:tc>
      </w:tr>
      <w:tr w:rsidR="00712C0C" w:rsidRPr="001905EF" w:rsidTr="00712C0C">
        <w:trPr>
          <w:jc w:val="center"/>
        </w:trPr>
        <w:tc>
          <w:tcPr>
            <w:tcW w:w="313" w:type="pct"/>
          </w:tcPr>
          <w:p w:rsidR="00712C0C" w:rsidRPr="001905EF" w:rsidRDefault="00712C0C" w:rsidP="00712C0C">
            <w:pPr>
              <w:keepNext/>
              <w:keepLines/>
              <w:spacing w:before="80" w:after="40"/>
            </w:pPr>
            <w:r w:rsidRPr="001905EF">
              <w:t>3</w:t>
            </w:r>
          </w:p>
        </w:tc>
        <w:tc>
          <w:tcPr>
            <w:tcW w:w="1967" w:type="pct"/>
            <w:shd w:val="clear" w:color="auto" w:fill="auto"/>
          </w:tcPr>
          <w:p w:rsidR="00712C0C" w:rsidRPr="001905EF" w:rsidRDefault="00712C0C" w:rsidP="00712C0C">
            <w:pPr>
              <w:keepNext/>
              <w:keepLines/>
              <w:spacing w:before="80" w:after="40"/>
            </w:pPr>
            <w:r w:rsidRPr="001905EF">
              <w:t>Υποβολή νέας γνωστοποίησης που αποτελεί μέρος ρύθμισης η οποία υποβλήθηκε από άλλο εμπλεκόμενο μέρος</w:t>
            </w:r>
          </w:p>
        </w:tc>
        <w:tc>
          <w:tcPr>
            <w:tcW w:w="2720" w:type="pct"/>
            <w:shd w:val="clear" w:color="auto" w:fill="auto"/>
          </w:tcPr>
          <w:p w:rsidR="00712C0C" w:rsidRPr="001905EF" w:rsidRDefault="00712C0C" w:rsidP="00712C0C">
            <w:pPr>
              <w:keepNext/>
              <w:keepLines/>
              <w:spacing w:before="80" w:after="40"/>
            </w:pPr>
            <w:r w:rsidRPr="001905EF">
              <w:rPr>
                <w:lang w:val="en-GB"/>
              </w:rPr>
              <w:t>Arrangement</w:t>
            </w:r>
            <w:r w:rsidRPr="001905EF">
              <w:t xml:space="preserve"> </w:t>
            </w:r>
            <w:r w:rsidRPr="001905EF">
              <w:rPr>
                <w:lang w:val="en-GB"/>
              </w:rPr>
              <w:t>ID</w:t>
            </w:r>
            <w:r w:rsidRPr="001905EF">
              <w:t xml:space="preserve"> : Συμπληρώνεται</w:t>
            </w:r>
          </w:p>
          <w:p w:rsidR="00712C0C" w:rsidRPr="001905EF" w:rsidRDefault="00712C0C" w:rsidP="00712C0C">
            <w:pPr>
              <w:keepNext/>
              <w:keepLines/>
              <w:spacing w:before="80" w:after="40"/>
            </w:pPr>
            <w:r w:rsidRPr="001905EF">
              <w:rPr>
                <w:lang w:val="en-GB"/>
              </w:rPr>
              <w:t>Disclosure</w:t>
            </w:r>
            <w:r w:rsidRPr="001905EF">
              <w:t xml:space="preserve"> </w:t>
            </w:r>
            <w:r w:rsidRPr="001905EF">
              <w:rPr>
                <w:lang w:val="en-GB"/>
              </w:rPr>
              <w:t>ID</w:t>
            </w:r>
            <w:r w:rsidRPr="001905EF">
              <w:t xml:space="preserve"> : Δεν συμπληρώνεται</w:t>
            </w:r>
          </w:p>
          <w:p w:rsidR="00712C0C" w:rsidRPr="001905EF" w:rsidRDefault="00712C0C" w:rsidP="00712C0C">
            <w:pPr>
              <w:keepNext/>
              <w:keepLines/>
              <w:spacing w:before="80" w:after="40"/>
            </w:pPr>
            <w:r w:rsidRPr="001905EF">
              <w:t xml:space="preserve">Το </w:t>
            </w:r>
            <w:r w:rsidR="00A15DA5" w:rsidRPr="001905EF">
              <w:t xml:space="preserve">πεδίο </w:t>
            </w:r>
            <w:r w:rsidRPr="001905EF">
              <w:rPr>
                <w:lang w:val="en-GB"/>
              </w:rPr>
              <w:t>Arrangement</w:t>
            </w:r>
            <w:r w:rsidRPr="001905EF">
              <w:t xml:space="preserve"> </w:t>
            </w:r>
            <w:r w:rsidRPr="001905EF">
              <w:rPr>
                <w:lang w:val="en-GB"/>
              </w:rPr>
              <w:t>ID</w:t>
            </w:r>
            <w:r w:rsidRPr="001905EF">
              <w:t xml:space="preserve"> συμπληρώνεται με τον αριθμό που μας κοινοποιεί το μέρος που υπέβαλε την αρχική ρύθμιση</w:t>
            </w:r>
          </w:p>
        </w:tc>
      </w:tr>
      <w:tr w:rsidR="00712C0C" w:rsidRPr="001905EF" w:rsidTr="00712C0C">
        <w:trPr>
          <w:jc w:val="center"/>
        </w:trPr>
        <w:tc>
          <w:tcPr>
            <w:tcW w:w="313" w:type="pct"/>
          </w:tcPr>
          <w:p w:rsidR="00712C0C" w:rsidRPr="001905EF" w:rsidRDefault="00712C0C" w:rsidP="00712C0C">
            <w:pPr>
              <w:keepNext/>
              <w:keepLines/>
              <w:spacing w:before="80" w:after="40"/>
            </w:pPr>
            <w:r w:rsidRPr="001905EF">
              <w:t>4</w:t>
            </w:r>
          </w:p>
        </w:tc>
        <w:tc>
          <w:tcPr>
            <w:tcW w:w="1967" w:type="pct"/>
            <w:shd w:val="clear" w:color="auto" w:fill="auto"/>
          </w:tcPr>
          <w:p w:rsidR="00712C0C" w:rsidRPr="001905EF" w:rsidRDefault="00712C0C" w:rsidP="00712C0C">
            <w:pPr>
              <w:keepNext/>
              <w:keepLines/>
              <w:spacing w:before="80" w:after="40"/>
            </w:pPr>
            <w:r w:rsidRPr="001905EF">
              <w:t xml:space="preserve">Τροποποίηση παλαιότερης γνωστοποίησης </w:t>
            </w:r>
            <w:r w:rsidR="00A15DA5" w:rsidRPr="001905EF">
              <w:t>της ως άνω</w:t>
            </w:r>
            <w:r w:rsidRPr="001905EF">
              <w:t xml:space="preserve"> περίπτωσης (3) η οποία έχει οριστικοποιηθεί χωρίς λάθη</w:t>
            </w:r>
          </w:p>
        </w:tc>
        <w:tc>
          <w:tcPr>
            <w:tcW w:w="2720" w:type="pct"/>
            <w:shd w:val="clear" w:color="auto" w:fill="auto"/>
          </w:tcPr>
          <w:p w:rsidR="00712C0C" w:rsidRPr="001905EF" w:rsidRDefault="00712C0C" w:rsidP="00712C0C">
            <w:pPr>
              <w:keepNext/>
              <w:keepLines/>
              <w:spacing w:before="80" w:after="40"/>
            </w:pPr>
            <w:r w:rsidRPr="001905EF">
              <w:rPr>
                <w:lang w:val="en-GB"/>
              </w:rPr>
              <w:t>Arrangement</w:t>
            </w:r>
            <w:r w:rsidRPr="001905EF">
              <w:t xml:space="preserve"> </w:t>
            </w:r>
            <w:r w:rsidRPr="001905EF">
              <w:rPr>
                <w:lang w:val="en-GB"/>
              </w:rPr>
              <w:t>ID</w:t>
            </w:r>
            <w:r w:rsidRPr="001905EF">
              <w:t xml:space="preserve"> : Συμπληρώνεται</w:t>
            </w:r>
          </w:p>
          <w:p w:rsidR="00712C0C" w:rsidRPr="001905EF" w:rsidRDefault="00712C0C" w:rsidP="00712C0C">
            <w:pPr>
              <w:keepNext/>
              <w:keepLines/>
              <w:spacing w:before="80" w:after="40"/>
            </w:pPr>
            <w:r w:rsidRPr="001905EF">
              <w:rPr>
                <w:lang w:val="en-GB"/>
              </w:rPr>
              <w:t>Disclosure</w:t>
            </w:r>
            <w:r w:rsidRPr="001905EF">
              <w:t xml:space="preserve"> </w:t>
            </w:r>
            <w:r w:rsidRPr="001905EF">
              <w:rPr>
                <w:lang w:val="en-GB"/>
              </w:rPr>
              <w:t>ID</w:t>
            </w:r>
            <w:r w:rsidRPr="001905EF">
              <w:t xml:space="preserve"> : Συμπληρώνεται</w:t>
            </w:r>
          </w:p>
          <w:p w:rsidR="00712C0C" w:rsidRPr="001905EF" w:rsidRDefault="00712C0C" w:rsidP="00712C0C">
            <w:pPr>
              <w:keepNext/>
              <w:keepLines/>
              <w:spacing w:before="80" w:after="40"/>
            </w:pPr>
            <w:r w:rsidRPr="001905EF">
              <w:t>Η συμπλήρωση γίνεται με τα αντίστοιχα στοιχεία της αρχικής υποβολής.</w:t>
            </w:r>
          </w:p>
        </w:tc>
      </w:tr>
    </w:tbl>
    <w:p w:rsidR="00712C0C" w:rsidRPr="00B17820" w:rsidRDefault="00712C0C" w:rsidP="00712C0C">
      <w:pPr>
        <w:rPr>
          <w:lang w:eastAsia="es-ES"/>
        </w:rPr>
      </w:pPr>
    </w:p>
    <w:p w:rsidR="00712C0C" w:rsidRPr="00B17820" w:rsidRDefault="00712C0C" w:rsidP="00712C0C">
      <w:pPr>
        <w:rPr>
          <w:lang w:eastAsia="es-ES"/>
        </w:rPr>
      </w:pPr>
    </w:p>
    <w:p w:rsidR="00716E41" w:rsidRDefault="00716E41">
      <w:pPr>
        <w:spacing w:line="276" w:lineRule="auto"/>
        <w:rPr>
          <w:rFonts w:eastAsiaTheme="majorEastAsia" w:cstheme="majorBidi"/>
          <w:b/>
          <w:bCs/>
          <w:color w:val="0000FF"/>
        </w:rPr>
      </w:pPr>
      <w:bookmarkStart w:id="68" w:name="_Toc61627711"/>
      <w:r>
        <w:br w:type="page"/>
      </w:r>
    </w:p>
    <w:p w:rsidR="00712C0C" w:rsidRPr="00B17820" w:rsidRDefault="00712C0C" w:rsidP="00F65591">
      <w:pPr>
        <w:pStyle w:val="3"/>
      </w:pPr>
      <w:bookmarkStart w:id="69" w:name="_Toc62567035"/>
      <w:r w:rsidRPr="00B17820">
        <w:lastRenderedPageBreak/>
        <w:t xml:space="preserve">Κύριες </w:t>
      </w:r>
      <w:r w:rsidR="00612360">
        <w:t>ε</w:t>
      </w:r>
      <w:r w:rsidRPr="00B17820">
        <w:t>νότητες</w:t>
      </w:r>
      <w:bookmarkEnd w:id="68"/>
      <w:r w:rsidR="00612360">
        <w:t xml:space="preserve"> ε</w:t>
      </w:r>
      <w:r w:rsidR="006D7291">
        <w:t>ργαλείου</w:t>
      </w:r>
      <w:bookmarkEnd w:id="69"/>
    </w:p>
    <w:p w:rsidR="00712C0C" w:rsidRPr="001905EF" w:rsidRDefault="00712C0C" w:rsidP="002649FE">
      <w:pPr>
        <w:spacing w:before="240"/>
        <w:jc w:val="both"/>
      </w:pPr>
      <w:proofErr w:type="gramStart"/>
      <w:r w:rsidRPr="001905EF">
        <w:rPr>
          <w:b/>
          <w:lang w:val="en-GB"/>
        </w:rPr>
        <w:t>Disclosing</w:t>
      </w:r>
      <w:r w:rsidR="001905EF">
        <w:t xml:space="preserve">: </w:t>
      </w:r>
      <w:r w:rsidRPr="001905EF">
        <w:t>Περιέχει πληροφορίες ταυτοποίησης για την οντότητα που υποβάλλει την γνωστοποίηση καθώς και την συνάφει</w:t>
      </w:r>
      <w:r w:rsidR="0031194B">
        <w:t>α</w:t>
      </w:r>
      <w:r w:rsidRPr="001905EF">
        <w:t xml:space="preserve"> της με την γνωστοποίηση.</w:t>
      </w:r>
      <w:proofErr w:type="gramEnd"/>
    </w:p>
    <w:p w:rsidR="00712C0C" w:rsidRPr="001905EF" w:rsidRDefault="00712C0C" w:rsidP="00712C0C">
      <w:pPr>
        <w:jc w:val="both"/>
      </w:pPr>
      <w:r w:rsidRPr="001905EF">
        <w:rPr>
          <w:b/>
          <w:lang w:val="en-GB"/>
        </w:rPr>
        <w:t>Relevant</w:t>
      </w:r>
      <w:r w:rsidRPr="001905EF">
        <w:rPr>
          <w:b/>
        </w:rPr>
        <w:t xml:space="preserve"> </w:t>
      </w:r>
      <w:r w:rsidRPr="001905EF">
        <w:rPr>
          <w:b/>
          <w:lang w:val="en-GB"/>
        </w:rPr>
        <w:t>Tax</w:t>
      </w:r>
      <w:r w:rsidRPr="001905EF">
        <w:rPr>
          <w:b/>
        </w:rPr>
        <w:t xml:space="preserve"> </w:t>
      </w:r>
      <w:r w:rsidRPr="001905EF">
        <w:rPr>
          <w:b/>
          <w:lang w:val="en-GB"/>
        </w:rPr>
        <w:t>Payer</w:t>
      </w:r>
      <w:r w:rsidRPr="001905EF">
        <w:t xml:space="preserve">: Είναι επαναλαμβανόμενο στοιχείο το οποίο περιέχει πληροφορίες σχετικές με την ταυτότητα ενός ή περισσοτέρων σχετιζόμενων φορολογουμένων σε σχέση με την γνωστοποίηση.  </w:t>
      </w:r>
    </w:p>
    <w:p w:rsidR="00712C0C" w:rsidRPr="001905EF" w:rsidRDefault="00712C0C" w:rsidP="00712C0C">
      <w:pPr>
        <w:jc w:val="both"/>
      </w:pPr>
      <w:r w:rsidRPr="001905EF">
        <w:t>Το στοιχείο είναι προαιρετικό μόνο στην περίπτωση που στην κεφαλίδα έχει δηλωθεί ότι η τρέχουσα γνω</w:t>
      </w:r>
      <w:r w:rsidR="001905EF">
        <w:t xml:space="preserve">στοποίηση αφορά αρχική ρύθμιση </w:t>
      </w:r>
      <w:r w:rsidRPr="001905EF">
        <w:t>γενικής χρήσης (πεδίο</w:t>
      </w:r>
      <w:r w:rsidR="001905EF">
        <w:t xml:space="preserve"> </w:t>
      </w:r>
      <w:r w:rsidR="0031194B">
        <w:t>«</w:t>
      </w:r>
      <w:r w:rsidRPr="001905EF">
        <w:rPr>
          <w:lang w:val="en-GB"/>
        </w:rPr>
        <w:t>Initial</w:t>
      </w:r>
      <w:r w:rsidRPr="001905EF">
        <w:t xml:space="preserve"> </w:t>
      </w:r>
      <w:r w:rsidRPr="001905EF">
        <w:rPr>
          <w:lang w:val="en-GB"/>
        </w:rPr>
        <w:t>Disclosure</w:t>
      </w:r>
      <w:r w:rsidRPr="001905EF">
        <w:t xml:space="preserve"> </w:t>
      </w:r>
      <w:r w:rsidRPr="001905EF">
        <w:rPr>
          <w:lang w:val="en-GB"/>
        </w:rPr>
        <w:t>MA</w:t>
      </w:r>
      <w:r w:rsidR="0031194B">
        <w:t>»</w:t>
      </w:r>
      <w:r w:rsidRPr="001905EF">
        <w:t xml:space="preserve"> = </w:t>
      </w:r>
      <w:r w:rsidRPr="001905EF">
        <w:rPr>
          <w:lang w:val="en-GB"/>
        </w:rPr>
        <w:t>true</w:t>
      </w:r>
      <w:r w:rsidRPr="001905EF">
        <w:t xml:space="preserve"> ).</w:t>
      </w:r>
    </w:p>
    <w:p w:rsidR="00712C0C" w:rsidRPr="001905EF" w:rsidRDefault="00712C0C" w:rsidP="00712C0C">
      <w:pPr>
        <w:jc w:val="both"/>
      </w:pPr>
      <w:r w:rsidRPr="001905EF">
        <w:t>Το στοιχείο σχετίζεται με το άρθρο 8αβ(14)(α) της Οδηγίας</w:t>
      </w:r>
      <w:r w:rsidR="0031194B">
        <w:t>.</w:t>
      </w:r>
    </w:p>
    <w:p w:rsidR="00712C0C" w:rsidRPr="001905EF" w:rsidRDefault="00712C0C" w:rsidP="00712C0C">
      <w:pPr>
        <w:jc w:val="both"/>
      </w:pPr>
      <w:r w:rsidRPr="001905EF">
        <w:rPr>
          <w:b/>
          <w:lang w:val="en-GB"/>
        </w:rPr>
        <w:t>Intermediaries</w:t>
      </w:r>
      <w:r w:rsidR="005E12D9">
        <w:t xml:space="preserve">: </w:t>
      </w:r>
      <w:r w:rsidRPr="001905EF">
        <w:t xml:space="preserve">Είναι επαναλαμβανόμενο στοιχείο το οποίο περιέχει πληροφορίες σχετικές με την ταυτότητα και τους ρόλους οποιουδήποτε </w:t>
      </w:r>
      <w:r w:rsidR="00A00747" w:rsidRPr="001905EF">
        <w:t>ενδιάμεσο</w:t>
      </w:r>
      <w:r w:rsidR="001C2CF2" w:rsidRPr="001905EF">
        <w:t>υ</w:t>
      </w:r>
      <w:r w:rsidRPr="001905EF">
        <w:t xml:space="preserve"> σε σχέση με την γνωστοποίηση. Το στοιχείο σχετίζεται με το άρθρο 8αβ(14)(α) της Οδηγίας.</w:t>
      </w:r>
    </w:p>
    <w:p w:rsidR="00712C0C" w:rsidRPr="001905EF" w:rsidRDefault="00712C0C" w:rsidP="00712C0C">
      <w:pPr>
        <w:jc w:val="both"/>
      </w:pPr>
      <w:proofErr w:type="gramStart"/>
      <w:r w:rsidRPr="001905EF">
        <w:rPr>
          <w:b/>
          <w:lang w:val="en-GB"/>
        </w:rPr>
        <w:t>Affected</w:t>
      </w:r>
      <w:r w:rsidRPr="001905EF">
        <w:rPr>
          <w:b/>
        </w:rPr>
        <w:t xml:space="preserve"> </w:t>
      </w:r>
      <w:r w:rsidRPr="001905EF">
        <w:rPr>
          <w:b/>
          <w:lang w:val="en-GB"/>
        </w:rPr>
        <w:t>Persons</w:t>
      </w:r>
      <w:r w:rsidR="005E12D9">
        <w:t xml:space="preserve">: </w:t>
      </w:r>
      <w:r w:rsidRPr="001905EF">
        <w:t>Είναι επαναλαμβανόμενο στοιχείο το οποίο περιέχει πληροφορίες σχετικές με την ταυτότητα και το</w:t>
      </w:r>
      <w:r w:rsidR="005E12D9">
        <w:t>υς</w:t>
      </w:r>
      <w:r w:rsidRPr="001905EF">
        <w:t xml:space="preserve"> ρόλους</w:t>
      </w:r>
      <w:r w:rsidR="005E12D9">
        <w:t xml:space="preserve"> </w:t>
      </w:r>
      <w:r w:rsidR="00C400EE" w:rsidRPr="001905EF">
        <w:t>οποιασδήποτε</w:t>
      </w:r>
      <w:r w:rsidRPr="001905EF">
        <w:t xml:space="preserve"> επηρεαζόμενης οντότητας σε σχέση με την γνωστοποίηση.</w:t>
      </w:r>
      <w:proofErr w:type="gramEnd"/>
      <w:r w:rsidRPr="001905EF">
        <w:t xml:space="preserve"> Το στοιχείο σχετίζεται με το άρθρο 8αβ(14)(α) της Οδηγίας.</w:t>
      </w:r>
    </w:p>
    <w:p w:rsidR="00712C0C" w:rsidRPr="001905EF" w:rsidRDefault="00712C0C" w:rsidP="00712C0C">
      <w:pPr>
        <w:jc w:val="both"/>
      </w:pPr>
      <w:r w:rsidRPr="001905EF">
        <w:rPr>
          <w:b/>
          <w:lang w:val="en-GB"/>
        </w:rPr>
        <w:t>Disclosure</w:t>
      </w:r>
      <w:r w:rsidRPr="001905EF">
        <w:rPr>
          <w:b/>
        </w:rPr>
        <w:t xml:space="preserve"> </w:t>
      </w:r>
      <w:r w:rsidRPr="001905EF">
        <w:rPr>
          <w:b/>
          <w:lang w:val="en-GB"/>
        </w:rPr>
        <w:t>Information</w:t>
      </w:r>
      <w:r w:rsidRPr="001905EF">
        <w:t xml:space="preserve">: Περιέχει πληροφορίες σχετικά με τη δομή και τα χαρακτηριστικά της </w:t>
      </w:r>
      <w:r w:rsidR="00437D7F">
        <w:t>γνωστοποίησης.</w:t>
      </w:r>
      <w:r w:rsidRPr="001905EF">
        <w:t xml:space="preserve"> Το στοιχείο αυτό είναι προαιρετικό και δεν λαμβάνεται υπόψη στις περιπτώσεις μεταγενέστερης γνωστοποίησης μιας ρύθμισης γενικής χρήσης, ενώ σε κάθε άλλη περίπτωση θα πρέπει να δηλωθεί.</w:t>
      </w:r>
    </w:p>
    <w:p w:rsidR="00712C0C" w:rsidRPr="001905EF" w:rsidRDefault="00712C0C" w:rsidP="00712C0C">
      <w:pPr>
        <w:jc w:val="both"/>
      </w:pPr>
      <w:r w:rsidRPr="001905EF">
        <w:rPr>
          <w:b/>
          <w:lang w:val="en-GB"/>
        </w:rPr>
        <w:t>Load</w:t>
      </w:r>
      <w:r w:rsidRPr="001905EF">
        <w:rPr>
          <w:b/>
        </w:rPr>
        <w:t xml:space="preserve"> </w:t>
      </w:r>
      <w:r w:rsidRPr="001905EF">
        <w:rPr>
          <w:b/>
          <w:lang w:val="en-GB"/>
        </w:rPr>
        <w:t>from</w:t>
      </w:r>
      <w:r w:rsidRPr="001905EF">
        <w:rPr>
          <w:b/>
        </w:rPr>
        <w:t xml:space="preserve"> </w:t>
      </w:r>
      <w:r w:rsidRPr="001905EF">
        <w:rPr>
          <w:b/>
          <w:lang w:val="en-GB"/>
        </w:rPr>
        <w:t>File</w:t>
      </w:r>
      <w:r w:rsidRPr="001905EF">
        <w:t>: Δυνατότητα ανάκτησης και εμφάνισης μιας τοπικά αποθηκευμένης γνωστοποίησης, η οποία έχει δημιουργηθεί από την εφαρμογή.</w:t>
      </w:r>
    </w:p>
    <w:p w:rsidR="00712C0C" w:rsidRPr="001905EF" w:rsidRDefault="00712C0C" w:rsidP="00712C0C">
      <w:pPr>
        <w:jc w:val="both"/>
      </w:pPr>
      <w:r w:rsidRPr="001905EF">
        <w:rPr>
          <w:b/>
          <w:lang w:val="en-GB"/>
        </w:rPr>
        <w:t>Save</w:t>
      </w:r>
      <w:r w:rsidRPr="001905EF">
        <w:rPr>
          <w:b/>
        </w:rPr>
        <w:t xml:space="preserve"> </w:t>
      </w:r>
      <w:r w:rsidRPr="001905EF">
        <w:rPr>
          <w:b/>
          <w:lang w:val="en-GB"/>
        </w:rPr>
        <w:t>Changes</w:t>
      </w:r>
      <w:r w:rsidRPr="001905EF">
        <w:t>: Τοπική αποθήκευση της γνωστοποίησης. Το αποθηκευμένο αρχείο μπορεί να χρησιμοποιηθεί (α) για την αποστολή της πληροφορίας στην ΑΑΔΕ, ή (β) για την προσωρινή αποθήκευση με σκοπό την περαιτέρω επεξεργασία σε επόμενη χρονική στιγμή.</w:t>
      </w:r>
    </w:p>
    <w:p w:rsidR="00712C0C" w:rsidRPr="001905EF" w:rsidRDefault="00712C0C" w:rsidP="00712C0C">
      <w:pPr>
        <w:jc w:val="both"/>
      </w:pPr>
      <w:r w:rsidRPr="001905EF">
        <w:rPr>
          <w:b/>
          <w:lang w:val="en-GB"/>
        </w:rPr>
        <w:t>Exit</w:t>
      </w:r>
      <w:r w:rsidRPr="001905EF">
        <w:t>: Έξοδος από την εφαρμογή</w:t>
      </w:r>
      <w:r w:rsidR="0031194B">
        <w:t>.</w:t>
      </w:r>
    </w:p>
    <w:p w:rsidR="00712C0C" w:rsidRPr="00B17820" w:rsidRDefault="00712C0C" w:rsidP="00712C0C">
      <w:r w:rsidRPr="00B17820">
        <w:t xml:space="preserve"> </w:t>
      </w:r>
    </w:p>
    <w:p w:rsidR="002649FE" w:rsidRPr="00B17820" w:rsidRDefault="00612360" w:rsidP="00F65591">
      <w:pPr>
        <w:pStyle w:val="3"/>
      </w:pPr>
      <w:bookmarkStart w:id="70" w:name="_Toc62567036"/>
      <w:bookmarkStart w:id="71" w:name="_Toc61627712"/>
      <w:r>
        <w:lastRenderedPageBreak/>
        <w:t>Περιγραφή  πεδίων</w:t>
      </w:r>
      <w:bookmarkEnd w:id="70"/>
      <w:r>
        <w:t xml:space="preserve"> </w:t>
      </w:r>
      <w:bookmarkEnd w:id="71"/>
    </w:p>
    <w:p w:rsidR="00CF294B" w:rsidRPr="002240BC" w:rsidRDefault="00CF294B" w:rsidP="00CF294B">
      <w:pPr>
        <w:pStyle w:val="a9"/>
        <w:ind w:left="426"/>
        <w:rPr>
          <w:b/>
        </w:rPr>
      </w:pPr>
      <w:bookmarkStart w:id="72" w:name="_Toc61627713"/>
    </w:p>
    <w:p w:rsidR="00712C0C" w:rsidRPr="001905EF" w:rsidRDefault="00612360" w:rsidP="00F65591">
      <w:pPr>
        <w:pStyle w:val="a9"/>
        <w:numPr>
          <w:ilvl w:val="0"/>
          <w:numId w:val="45"/>
        </w:numPr>
        <w:ind w:left="426"/>
        <w:rPr>
          <w:b/>
          <w:lang w:val="en-US"/>
        </w:rPr>
      </w:pPr>
      <w:r>
        <w:rPr>
          <w:b/>
        </w:rPr>
        <w:t>Ενότητα</w:t>
      </w:r>
      <w:r w:rsidR="008837AF" w:rsidRPr="001905EF">
        <w:rPr>
          <w:b/>
        </w:rPr>
        <w:t xml:space="preserve"> </w:t>
      </w:r>
      <w:r w:rsidR="001905EF" w:rsidRPr="001905EF">
        <w:rPr>
          <w:b/>
        </w:rPr>
        <w:t>«</w:t>
      </w:r>
      <w:r w:rsidR="00712C0C" w:rsidRPr="001905EF">
        <w:rPr>
          <w:b/>
          <w:lang w:val="en-US"/>
        </w:rPr>
        <w:t>Disclosing</w:t>
      </w:r>
      <w:bookmarkEnd w:id="72"/>
      <w:r w:rsidR="001905EF" w:rsidRPr="001905EF">
        <w:rPr>
          <w:b/>
        </w:rPr>
        <w:t>»</w:t>
      </w:r>
    </w:p>
    <w:p w:rsidR="00712C0C" w:rsidRPr="001905EF" w:rsidRDefault="00712C0C" w:rsidP="00712C0C">
      <w:r w:rsidRPr="001905EF">
        <w:rPr>
          <w:b/>
          <w:lang w:val="en-US"/>
        </w:rPr>
        <w:t>Type</w:t>
      </w:r>
      <w:r w:rsidRPr="001905EF">
        <w:t>: Επιλογή μεταξύ τύπου Οργανισμού (</w:t>
      </w:r>
      <w:r w:rsidRPr="001905EF">
        <w:rPr>
          <w:lang w:val="en-GB"/>
        </w:rPr>
        <w:t>Organisation</w:t>
      </w:r>
      <w:r w:rsidRPr="001905EF">
        <w:t>) ή φυσικού προσώπου (</w:t>
      </w:r>
      <w:r w:rsidRPr="001905EF">
        <w:rPr>
          <w:lang w:val="en-GB"/>
        </w:rPr>
        <w:t>Person</w:t>
      </w:r>
      <w:r w:rsidRPr="001905EF">
        <w:t>). Ανάλογα με την επιλογή εμφανίζονται τα κατάλληλα πεδία για συμπλήρωση.</w:t>
      </w:r>
    </w:p>
    <w:p w:rsidR="00712C0C" w:rsidRPr="00B17820" w:rsidRDefault="00712C0C" w:rsidP="00712C0C">
      <w:r w:rsidRPr="001905EF">
        <w:rPr>
          <w:b/>
          <w:lang w:val="en-GB"/>
        </w:rPr>
        <w:t>Liability</w:t>
      </w:r>
      <w:r w:rsidRPr="001905EF">
        <w:t xml:space="preserve">: </w:t>
      </w:r>
      <w:r w:rsidR="008837AF" w:rsidRPr="001905EF">
        <w:t>Πεδίο που πρέπει να συμπληρωθεί γ</w:t>
      </w:r>
      <w:r w:rsidRPr="001905EF">
        <w:t>ια την συμπλήρωση των επόμενων στοι</w:t>
      </w:r>
      <w:r w:rsidR="008837AF" w:rsidRPr="001905EF">
        <w:t>χείων</w:t>
      </w:r>
      <w:r w:rsidRPr="00B17820">
        <w:t>.</w:t>
      </w:r>
    </w:p>
    <w:p w:rsidR="00712C0C" w:rsidRPr="00B17820" w:rsidRDefault="00712C0C" w:rsidP="000509FD">
      <w:pPr>
        <w:keepNext/>
        <w:spacing w:line="240" w:lineRule="auto"/>
        <w:jc w:val="center"/>
      </w:pPr>
      <w:r w:rsidRPr="00B17820">
        <w:rPr>
          <w:noProof/>
          <w:lang w:eastAsia="el-GR"/>
        </w:rPr>
        <w:drawing>
          <wp:inline distT="0" distB="0" distL="0" distR="0">
            <wp:extent cx="2343150" cy="714375"/>
            <wp:effectExtent l="19050" t="0" r="0" b="0"/>
            <wp:docPr id="14"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7" cstate="print"/>
                    <a:srcRect/>
                    <a:stretch>
                      <a:fillRect/>
                    </a:stretch>
                  </pic:blipFill>
                  <pic:spPr bwMode="auto">
                    <a:xfrm>
                      <a:off x="0" y="0"/>
                      <a:ext cx="2343150" cy="714375"/>
                    </a:xfrm>
                    <a:prstGeom prst="rect">
                      <a:avLst/>
                    </a:prstGeom>
                    <a:noFill/>
                    <a:ln w="9525">
                      <a:noFill/>
                      <a:miter lim="800000"/>
                      <a:headEnd/>
                      <a:tailEnd/>
                    </a:ln>
                  </pic:spPr>
                </pic:pic>
              </a:graphicData>
            </a:graphic>
          </wp:inline>
        </w:drawing>
      </w:r>
    </w:p>
    <w:p w:rsidR="00712C0C" w:rsidRPr="0089295D" w:rsidRDefault="00712C0C" w:rsidP="000509FD">
      <w:pPr>
        <w:pStyle w:val="aa"/>
        <w:rPr>
          <w:rFonts w:ascii="Franklin Gothic Medium" w:hAnsi="Franklin Gothic Medium"/>
          <w:lang w:val="el-GR"/>
        </w:rPr>
      </w:pPr>
      <w:bookmarkStart w:id="73" w:name="_Toc61627729"/>
      <w:bookmarkStart w:id="74" w:name="_Toc62555488"/>
      <w:r w:rsidRPr="00B17820">
        <w:rPr>
          <w:rFonts w:ascii="Franklin Gothic Medium" w:hAnsi="Franklin Gothic Medium"/>
          <w:lang w:val="el-GR"/>
        </w:rPr>
        <w:t xml:space="preserve">Εικόνα </w:t>
      </w:r>
      <w:r w:rsidR="004D6E3F" w:rsidRPr="00B17820">
        <w:rPr>
          <w:rFonts w:ascii="Franklin Gothic Medium" w:hAnsi="Franklin Gothic Medium"/>
        </w:rPr>
        <w:fldChar w:fldCharType="begin"/>
      </w:r>
      <w:r w:rsidRPr="00B17820">
        <w:rPr>
          <w:rFonts w:ascii="Franklin Gothic Medium" w:hAnsi="Franklin Gothic Medium"/>
          <w:lang w:val="el-GR"/>
        </w:rPr>
        <w:instrText xml:space="preserve"> </w:instrText>
      </w:r>
      <w:r w:rsidRPr="00B17820">
        <w:rPr>
          <w:rFonts w:ascii="Franklin Gothic Medium" w:hAnsi="Franklin Gothic Medium"/>
        </w:rPr>
        <w:instrText>SEQ</w:instrText>
      </w:r>
      <w:r w:rsidRPr="00B17820">
        <w:rPr>
          <w:rFonts w:ascii="Franklin Gothic Medium" w:hAnsi="Franklin Gothic Medium"/>
          <w:lang w:val="el-GR"/>
        </w:rPr>
        <w:instrText xml:space="preserve"> Εικόνα \* </w:instrText>
      </w:r>
      <w:r w:rsidRPr="00B17820">
        <w:rPr>
          <w:rFonts w:ascii="Franklin Gothic Medium" w:hAnsi="Franklin Gothic Medium"/>
        </w:rPr>
        <w:instrText>ARABIC</w:instrText>
      </w:r>
      <w:r w:rsidRPr="00B17820">
        <w:rPr>
          <w:rFonts w:ascii="Franklin Gothic Medium" w:hAnsi="Franklin Gothic Medium"/>
          <w:lang w:val="el-GR"/>
        </w:rPr>
        <w:instrText xml:space="preserve"> </w:instrText>
      </w:r>
      <w:r w:rsidR="004D6E3F" w:rsidRPr="00B17820">
        <w:rPr>
          <w:rFonts w:ascii="Franklin Gothic Medium" w:hAnsi="Franklin Gothic Medium"/>
        </w:rPr>
        <w:fldChar w:fldCharType="separate"/>
      </w:r>
      <w:r w:rsidR="00383531" w:rsidRPr="00C11D2F">
        <w:rPr>
          <w:rFonts w:ascii="Franklin Gothic Medium" w:hAnsi="Franklin Gothic Medium"/>
          <w:noProof/>
          <w:lang w:val="el-GR"/>
        </w:rPr>
        <w:t>26</w:t>
      </w:r>
      <w:r w:rsidR="004D6E3F" w:rsidRPr="00B17820">
        <w:rPr>
          <w:rFonts w:ascii="Franklin Gothic Medium" w:hAnsi="Franklin Gothic Medium"/>
        </w:rPr>
        <w:fldChar w:fldCharType="end"/>
      </w:r>
      <w:r w:rsidR="008B55A9" w:rsidRPr="00B17820">
        <w:rPr>
          <w:rFonts w:ascii="Franklin Gothic Medium" w:hAnsi="Franklin Gothic Medium"/>
          <w:lang w:val="el-GR"/>
        </w:rPr>
        <w:t xml:space="preserve">. </w:t>
      </w:r>
      <w:r w:rsidRPr="00B17820">
        <w:rPr>
          <w:rFonts w:ascii="Franklin Gothic Medium" w:hAnsi="Franklin Gothic Medium"/>
          <w:lang w:val="el-GR"/>
        </w:rPr>
        <w:t xml:space="preserve">Πεδία </w:t>
      </w:r>
      <w:r w:rsidR="0089295D">
        <w:rPr>
          <w:rFonts w:ascii="Franklin Gothic Medium" w:hAnsi="Franklin Gothic Medium"/>
          <w:lang w:val="el-GR"/>
        </w:rPr>
        <w:t>«</w:t>
      </w:r>
      <w:proofErr w:type="spellStart"/>
      <w:r w:rsidRPr="00B17820">
        <w:rPr>
          <w:rFonts w:ascii="Franklin Gothic Medium" w:hAnsi="Franklin Gothic Medium"/>
          <w:lang w:val="en-GB"/>
        </w:rPr>
        <w:t>Liabil</w:t>
      </w:r>
      <w:r w:rsidR="0089295D">
        <w:rPr>
          <w:rFonts w:ascii="Franklin Gothic Medium" w:hAnsi="Franklin Gothic Medium"/>
        </w:rPr>
        <w:t>i</w:t>
      </w:r>
      <w:r w:rsidRPr="00B17820">
        <w:rPr>
          <w:rFonts w:ascii="Franklin Gothic Medium" w:hAnsi="Franklin Gothic Medium"/>
          <w:lang w:val="en-GB"/>
        </w:rPr>
        <w:t>ty</w:t>
      </w:r>
      <w:proofErr w:type="spellEnd"/>
      <w:r w:rsidR="0089295D">
        <w:rPr>
          <w:rFonts w:ascii="Franklin Gothic Medium" w:hAnsi="Franklin Gothic Medium"/>
          <w:lang w:val="el-GR"/>
        </w:rPr>
        <w:t>»</w:t>
      </w:r>
      <w:r w:rsidRPr="00B17820">
        <w:rPr>
          <w:rFonts w:ascii="Franklin Gothic Medium" w:hAnsi="Franklin Gothic Medium"/>
          <w:lang w:val="el-GR"/>
        </w:rPr>
        <w:t xml:space="preserve"> / </w:t>
      </w:r>
      <w:r w:rsidR="0089295D">
        <w:rPr>
          <w:rFonts w:ascii="Franklin Gothic Medium" w:hAnsi="Franklin Gothic Medium"/>
          <w:lang w:val="el-GR"/>
        </w:rPr>
        <w:t>«</w:t>
      </w:r>
      <w:r w:rsidRPr="00B17820">
        <w:rPr>
          <w:rFonts w:ascii="Franklin Gothic Medium" w:hAnsi="Franklin Gothic Medium"/>
          <w:lang w:val="en-GB"/>
        </w:rPr>
        <w:t>Capacity</w:t>
      </w:r>
      <w:bookmarkEnd w:id="73"/>
      <w:r w:rsidR="0089295D">
        <w:rPr>
          <w:rFonts w:ascii="Franklin Gothic Medium" w:hAnsi="Franklin Gothic Medium"/>
          <w:lang w:val="el-GR"/>
        </w:rPr>
        <w:t>»</w:t>
      </w:r>
      <w:bookmarkEnd w:id="74"/>
    </w:p>
    <w:p w:rsidR="00712C0C" w:rsidRPr="00B17820" w:rsidRDefault="00712C0C" w:rsidP="00712C0C"/>
    <w:p w:rsidR="00712C0C" w:rsidRPr="0089295D" w:rsidRDefault="00712C0C" w:rsidP="00712C0C">
      <w:r w:rsidRPr="005243DF">
        <w:rPr>
          <w:b/>
          <w:lang w:val="en-GB"/>
        </w:rPr>
        <w:t>Nexus</w:t>
      </w:r>
      <w:r w:rsidRPr="005243DF">
        <w:t>:</w:t>
      </w:r>
      <w:r w:rsidRPr="0089295D">
        <w:t xml:space="preserve"> Για την επιλογή τιμής </w:t>
      </w:r>
      <w:r w:rsidR="008837AF" w:rsidRPr="0089295D">
        <w:t>του</w:t>
      </w:r>
      <w:r w:rsidRPr="0089295D">
        <w:t xml:space="preserve"> πεδίο</w:t>
      </w:r>
      <w:r w:rsidR="008837AF" w:rsidRPr="0089295D">
        <w:t>υ</w:t>
      </w:r>
      <w:r w:rsidRPr="0089295D">
        <w:t xml:space="preserve"> θα πρέπει πρώτα να </w:t>
      </w:r>
      <w:r w:rsidR="008837AF" w:rsidRPr="0089295D">
        <w:t>έχει συμπληρωθεί</w:t>
      </w:r>
      <w:r w:rsidR="0089295D" w:rsidRPr="0089295D">
        <w:t xml:space="preserve"> </w:t>
      </w:r>
      <w:r w:rsidRPr="0089295D">
        <w:t xml:space="preserve">η τιμή του πεδίου </w:t>
      </w:r>
      <w:r w:rsidR="0089295D" w:rsidRPr="0089295D">
        <w:t>«</w:t>
      </w:r>
      <w:r w:rsidRPr="0089295D">
        <w:rPr>
          <w:lang w:val="en-GB"/>
        </w:rPr>
        <w:t>Liability</w:t>
      </w:r>
      <w:r w:rsidR="0089295D" w:rsidRPr="0089295D">
        <w:t>»</w:t>
      </w:r>
      <w:r w:rsidR="0089295D">
        <w:t>.</w:t>
      </w:r>
    </w:p>
    <w:p w:rsidR="00712C0C" w:rsidRPr="0089295D" w:rsidRDefault="00712C0C" w:rsidP="00CF294B">
      <w:pPr>
        <w:jc w:val="both"/>
      </w:pPr>
      <w:r w:rsidRPr="0089295D">
        <w:t xml:space="preserve">Αν </w:t>
      </w:r>
      <w:r w:rsidR="008837AF" w:rsidRPr="0089295D">
        <w:t>στο</w:t>
      </w:r>
      <w:r w:rsidRPr="0089295D">
        <w:t xml:space="preserve"> πεδίο </w:t>
      </w:r>
      <w:r w:rsidR="0089295D" w:rsidRPr="0089295D">
        <w:t>«</w:t>
      </w:r>
      <w:r w:rsidRPr="0089295D">
        <w:rPr>
          <w:lang w:val="en-GB"/>
        </w:rPr>
        <w:t>Liability</w:t>
      </w:r>
      <w:r w:rsidR="0089295D" w:rsidRPr="0089295D">
        <w:t>» επιλεγεί η τιμή «</w:t>
      </w:r>
      <w:r w:rsidRPr="0089295D">
        <w:rPr>
          <w:lang w:val="en-US"/>
        </w:rPr>
        <w:t>Intermediary</w:t>
      </w:r>
      <w:r w:rsidRPr="0089295D">
        <w:t xml:space="preserve"> </w:t>
      </w:r>
      <w:r w:rsidRPr="0089295D">
        <w:rPr>
          <w:lang w:val="en-US"/>
        </w:rPr>
        <w:t>Disclosure</w:t>
      </w:r>
      <w:r w:rsidR="0089295D" w:rsidRPr="0089295D">
        <w:t>»</w:t>
      </w:r>
      <w:r w:rsidRPr="0089295D">
        <w:t xml:space="preserve">, τότε αυτό το στοιχείο διευκρινίζει το λόγο για τον οποίο οι πληροφορίες υποβάλλονται μόνο στην εκάστοτε φορολογική αρχή. </w:t>
      </w:r>
    </w:p>
    <w:p w:rsidR="00712C0C" w:rsidRPr="00B17820" w:rsidRDefault="00712C0C" w:rsidP="00712C0C">
      <w:pPr>
        <w:pStyle w:val="aa"/>
        <w:keepNext/>
        <w:rPr>
          <w:rFonts w:ascii="Franklin Gothic Medium" w:hAnsi="Franklin Gothic Medium"/>
          <w:lang w:val="el-GR"/>
        </w:rPr>
      </w:pPr>
      <w:bookmarkStart w:id="75" w:name="_Toc61627733"/>
      <w:bookmarkStart w:id="76" w:name="_Toc62560850"/>
      <w:r w:rsidRPr="00B17820">
        <w:rPr>
          <w:rFonts w:ascii="Franklin Gothic Medium" w:hAnsi="Franklin Gothic Medium"/>
          <w:lang w:val="el-GR"/>
        </w:rPr>
        <w:lastRenderedPageBreak/>
        <w:t xml:space="preserve">Πίνακας </w:t>
      </w:r>
      <w:r w:rsidR="004D6E3F" w:rsidRPr="00B17820">
        <w:rPr>
          <w:rFonts w:ascii="Franklin Gothic Medium" w:hAnsi="Franklin Gothic Medium"/>
        </w:rPr>
        <w:fldChar w:fldCharType="begin"/>
      </w:r>
      <w:r w:rsidRPr="00B17820">
        <w:rPr>
          <w:rFonts w:ascii="Franklin Gothic Medium" w:hAnsi="Franklin Gothic Medium"/>
          <w:lang w:val="el-GR"/>
        </w:rPr>
        <w:instrText xml:space="preserve"> </w:instrText>
      </w:r>
      <w:r w:rsidRPr="00B17820">
        <w:rPr>
          <w:rFonts w:ascii="Franklin Gothic Medium" w:hAnsi="Franklin Gothic Medium"/>
        </w:rPr>
        <w:instrText>SEQ</w:instrText>
      </w:r>
      <w:r w:rsidRPr="00B17820">
        <w:rPr>
          <w:rFonts w:ascii="Franklin Gothic Medium" w:hAnsi="Franklin Gothic Medium"/>
          <w:lang w:val="el-GR"/>
        </w:rPr>
        <w:instrText xml:space="preserve"> Πίνακας \* </w:instrText>
      </w:r>
      <w:r w:rsidRPr="00B17820">
        <w:rPr>
          <w:rFonts w:ascii="Franklin Gothic Medium" w:hAnsi="Franklin Gothic Medium"/>
        </w:rPr>
        <w:instrText>ARABIC</w:instrText>
      </w:r>
      <w:r w:rsidRPr="00B17820">
        <w:rPr>
          <w:rFonts w:ascii="Franklin Gothic Medium" w:hAnsi="Franklin Gothic Medium"/>
          <w:lang w:val="el-GR"/>
        </w:rPr>
        <w:instrText xml:space="preserve"> </w:instrText>
      </w:r>
      <w:r w:rsidR="004D6E3F" w:rsidRPr="00B17820">
        <w:rPr>
          <w:rFonts w:ascii="Franklin Gothic Medium" w:hAnsi="Franklin Gothic Medium"/>
        </w:rPr>
        <w:fldChar w:fldCharType="separate"/>
      </w:r>
      <w:r w:rsidR="00383531" w:rsidRPr="00C11D2F">
        <w:rPr>
          <w:rFonts w:ascii="Franklin Gothic Medium" w:hAnsi="Franklin Gothic Medium"/>
          <w:noProof/>
          <w:lang w:val="el-GR"/>
        </w:rPr>
        <w:t>6</w:t>
      </w:r>
      <w:r w:rsidR="004D6E3F" w:rsidRPr="00B17820">
        <w:rPr>
          <w:rFonts w:ascii="Franklin Gothic Medium" w:hAnsi="Franklin Gothic Medium"/>
        </w:rPr>
        <w:fldChar w:fldCharType="end"/>
      </w:r>
      <w:r w:rsidR="008B55A9" w:rsidRPr="00B17820">
        <w:rPr>
          <w:rFonts w:ascii="Franklin Gothic Medium" w:hAnsi="Franklin Gothic Medium"/>
          <w:lang w:val="el-GR"/>
        </w:rPr>
        <w:t xml:space="preserve">. </w:t>
      </w:r>
      <w:r w:rsidR="0089295D" w:rsidRPr="00953520">
        <w:rPr>
          <w:rFonts w:ascii="Franklin Gothic Medium" w:hAnsi="Franklin Gothic Medium"/>
          <w:lang w:val="el-GR"/>
        </w:rPr>
        <w:t>Τιμές πεδίου «</w:t>
      </w:r>
      <w:r w:rsidRPr="00953520">
        <w:rPr>
          <w:rFonts w:ascii="Franklin Gothic Medium" w:hAnsi="Franklin Gothic Medium"/>
          <w:lang w:val="en-GB"/>
        </w:rPr>
        <w:t>Nexus</w:t>
      </w:r>
      <w:r w:rsidR="0089295D" w:rsidRPr="00953520">
        <w:rPr>
          <w:rFonts w:ascii="Franklin Gothic Medium" w:hAnsi="Franklin Gothic Medium"/>
          <w:lang w:val="el-GR"/>
        </w:rPr>
        <w:t>»</w:t>
      </w:r>
      <w:r w:rsidRPr="00953520">
        <w:rPr>
          <w:rFonts w:ascii="Franklin Gothic Medium" w:hAnsi="Franklin Gothic Medium"/>
          <w:lang w:val="el-GR"/>
        </w:rPr>
        <w:t xml:space="preserve"> (</w:t>
      </w:r>
      <w:proofErr w:type="spellStart"/>
      <w:r w:rsidRPr="00953520">
        <w:rPr>
          <w:rFonts w:ascii="Franklin Gothic Medium" w:hAnsi="Franklin Gothic Medium"/>
          <w:lang w:val="en-GB"/>
        </w:rPr>
        <w:t>i</w:t>
      </w:r>
      <w:proofErr w:type="spellEnd"/>
      <w:r w:rsidRPr="00953520">
        <w:rPr>
          <w:rFonts w:ascii="Franklin Gothic Medium" w:hAnsi="Franklin Gothic Medium"/>
          <w:lang w:val="el-GR"/>
        </w:rPr>
        <w:t>)</w:t>
      </w:r>
      <w:bookmarkEnd w:id="75"/>
      <w:bookmarkEnd w:id="76"/>
    </w:p>
    <w:tbl>
      <w:tblPr>
        <w:tblW w:w="0" w:type="auto"/>
        <w:jc w:val="center"/>
        <w:tblInd w:w="-540" w:type="dxa"/>
        <w:tblBorders>
          <w:top w:val="single" w:sz="4" w:space="0" w:color="auto"/>
          <w:bottom w:val="single" w:sz="4" w:space="0" w:color="auto"/>
          <w:insideH w:val="single" w:sz="4" w:space="0" w:color="auto"/>
          <w:insideV w:val="single" w:sz="4" w:space="0" w:color="auto"/>
        </w:tblBorders>
        <w:tblLook w:val="04A0"/>
      </w:tblPr>
      <w:tblGrid>
        <w:gridCol w:w="2423"/>
        <w:gridCol w:w="4774"/>
      </w:tblGrid>
      <w:tr w:rsidR="00712C0C" w:rsidRPr="0089295D" w:rsidTr="00D82F0F">
        <w:trPr>
          <w:trHeight w:val="482"/>
          <w:jc w:val="center"/>
        </w:trPr>
        <w:tc>
          <w:tcPr>
            <w:tcW w:w="2423" w:type="dxa"/>
            <w:shd w:val="clear" w:color="auto" w:fill="auto"/>
          </w:tcPr>
          <w:p w:rsidR="00712C0C" w:rsidRPr="00D82F0F" w:rsidRDefault="00CF294B" w:rsidP="00712C0C">
            <w:pPr>
              <w:keepNext/>
              <w:keepLines/>
              <w:spacing w:before="80" w:after="40"/>
              <w:rPr>
                <w:b/>
              </w:rPr>
            </w:pPr>
            <w:r w:rsidRPr="00D82F0F">
              <w:rPr>
                <w:b/>
              </w:rPr>
              <w:t>Επιτρεπτές τιμές</w:t>
            </w:r>
          </w:p>
        </w:tc>
        <w:tc>
          <w:tcPr>
            <w:tcW w:w="4774" w:type="dxa"/>
            <w:shd w:val="clear" w:color="auto" w:fill="auto"/>
          </w:tcPr>
          <w:p w:rsidR="00712C0C" w:rsidRPr="00D82F0F" w:rsidRDefault="00712C0C" w:rsidP="00D82F0F">
            <w:pPr>
              <w:keepNext/>
              <w:keepLines/>
              <w:spacing w:before="80" w:after="40"/>
              <w:rPr>
                <w:b/>
              </w:rPr>
            </w:pPr>
            <w:r w:rsidRPr="00D82F0F">
              <w:rPr>
                <w:b/>
              </w:rPr>
              <w:t>Περιγραφή</w:t>
            </w:r>
          </w:p>
        </w:tc>
      </w:tr>
      <w:tr w:rsidR="00712C0C" w:rsidRPr="0089295D" w:rsidTr="00D82F0F">
        <w:trPr>
          <w:trHeight w:val="874"/>
          <w:jc w:val="center"/>
        </w:trPr>
        <w:tc>
          <w:tcPr>
            <w:tcW w:w="2423" w:type="dxa"/>
            <w:shd w:val="clear" w:color="auto" w:fill="auto"/>
          </w:tcPr>
          <w:p w:rsidR="00712C0C" w:rsidRPr="0089295D" w:rsidRDefault="00712C0C" w:rsidP="00712C0C">
            <w:pPr>
              <w:keepNext/>
              <w:keepLines/>
              <w:spacing w:before="80" w:after="40"/>
              <w:rPr>
                <w:lang w:val="en-GB"/>
              </w:rPr>
            </w:pPr>
            <w:proofErr w:type="spellStart"/>
            <w:r w:rsidRPr="0089295D">
              <w:rPr>
                <w:lang w:val="en-GB"/>
              </w:rPr>
              <w:t>INEXa</w:t>
            </w:r>
            <w:proofErr w:type="spellEnd"/>
          </w:p>
        </w:tc>
        <w:tc>
          <w:tcPr>
            <w:tcW w:w="4774" w:type="dxa"/>
            <w:shd w:val="clear" w:color="auto" w:fill="auto"/>
          </w:tcPr>
          <w:p w:rsidR="00712C0C" w:rsidRPr="0089295D" w:rsidRDefault="00712C0C" w:rsidP="00D82F0F">
            <w:pPr>
              <w:keepNext/>
              <w:keepLines/>
              <w:spacing w:before="80" w:after="40"/>
            </w:pPr>
            <w:r w:rsidRPr="0089295D">
              <w:rPr>
                <w:lang w:val="en-US"/>
              </w:rPr>
              <w:t>To</w:t>
            </w:r>
            <w:r w:rsidRPr="0089295D">
              <w:t xml:space="preserve"> </w:t>
            </w:r>
            <w:r w:rsidRPr="0089295D">
              <w:rPr>
                <w:lang w:val="en-US"/>
              </w:rPr>
              <w:t>K</w:t>
            </w:r>
            <w:r w:rsidRPr="0089295D">
              <w:t>.</w:t>
            </w:r>
            <w:r w:rsidRPr="0089295D">
              <w:rPr>
                <w:lang w:val="en-US"/>
              </w:rPr>
              <w:t>M</w:t>
            </w:r>
            <w:r w:rsidR="008837AF" w:rsidRPr="0089295D">
              <w:t xml:space="preserve">. στο οποίο </w:t>
            </w:r>
            <w:r w:rsidRPr="0089295D">
              <w:t xml:space="preserve">ο </w:t>
            </w:r>
            <w:r w:rsidR="00A00747" w:rsidRPr="0089295D">
              <w:t>ενδιάμεσος</w:t>
            </w:r>
            <w:r w:rsidRPr="0089295D">
              <w:t xml:space="preserve"> </w:t>
            </w:r>
            <w:r w:rsidR="00D82F0F">
              <w:t xml:space="preserve">έχει την </w:t>
            </w:r>
            <w:r w:rsidR="008837AF" w:rsidRPr="0089295D">
              <w:t>φορολογική του κατοικία</w:t>
            </w:r>
          </w:p>
        </w:tc>
      </w:tr>
      <w:tr w:rsidR="00712C0C" w:rsidRPr="0089295D" w:rsidTr="00D82F0F">
        <w:trPr>
          <w:trHeight w:val="1228"/>
          <w:jc w:val="center"/>
        </w:trPr>
        <w:tc>
          <w:tcPr>
            <w:tcW w:w="2423" w:type="dxa"/>
            <w:shd w:val="clear" w:color="auto" w:fill="auto"/>
          </w:tcPr>
          <w:p w:rsidR="00712C0C" w:rsidRPr="0089295D" w:rsidRDefault="00712C0C" w:rsidP="00712C0C">
            <w:pPr>
              <w:keepNext/>
              <w:keepLines/>
              <w:spacing w:before="80" w:after="40"/>
              <w:rPr>
                <w:lang w:val="en-GB"/>
              </w:rPr>
            </w:pPr>
            <w:proofErr w:type="spellStart"/>
            <w:r w:rsidRPr="0089295D">
              <w:rPr>
                <w:lang w:val="en-GB"/>
              </w:rPr>
              <w:t>INEXb</w:t>
            </w:r>
            <w:proofErr w:type="spellEnd"/>
          </w:p>
        </w:tc>
        <w:tc>
          <w:tcPr>
            <w:tcW w:w="4774" w:type="dxa"/>
            <w:shd w:val="clear" w:color="auto" w:fill="auto"/>
          </w:tcPr>
          <w:p w:rsidR="00712C0C" w:rsidRPr="0089295D" w:rsidRDefault="00712C0C" w:rsidP="00D82F0F">
            <w:pPr>
              <w:keepNext/>
              <w:keepLines/>
              <w:spacing w:before="80" w:after="40"/>
            </w:pPr>
            <w:r w:rsidRPr="00AD618B">
              <w:t xml:space="preserve">Το Κ.Μ. στο οποίο ο </w:t>
            </w:r>
            <w:r w:rsidR="00A00747" w:rsidRPr="00AD618B">
              <w:t>ενδιάμεσος</w:t>
            </w:r>
            <w:r w:rsidRPr="00AD618B">
              <w:t xml:space="preserve"> έχει μόνιμη εγκατάσταση μέσω της οποίας παρέχονται οι υπηρεσίες σχετικές με τη ρύθμιση</w:t>
            </w:r>
          </w:p>
        </w:tc>
      </w:tr>
      <w:tr w:rsidR="00712C0C" w:rsidRPr="0089295D" w:rsidTr="00D82F0F">
        <w:trPr>
          <w:trHeight w:val="1251"/>
          <w:jc w:val="center"/>
        </w:trPr>
        <w:tc>
          <w:tcPr>
            <w:tcW w:w="2423" w:type="dxa"/>
            <w:shd w:val="clear" w:color="auto" w:fill="auto"/>
          </w:tcPr>
          <w:p w:rsidR="00712C0C" w:rsidRPr="0089295D" w:rsidRDefault="00712C0C" w:rsidP="00712C0C">
            <w:pPr>
              <w:keepNext/>
              <w:keepLines/>
              <w:spacing w:before="80" w:after="40"/>
              <w:rPr>
                <w:lang w:val="en-GB"/>
              </w:rPr>
            </w:pPr>
            <w:proofErr w:type="spellStart"/>
            <w:r w:rsidRPr="0089295D">
              <w:rPr>
                <w:lang w:val="en-GB"/>
              </w:rPr>
              <w:t>INEXc</w:t>
            </w:r>
            <w:proofErr w:type="spellEnd"/>
          </w:p>
        </w:tc>
        <w:tc>
          <w:tcPr>
            <w:tcW w:w="4774" w:type="dxa"/>
            <w:shd w:val="clear" w:color="auto" w:fill="auto"/>
          </w:tcPr>
          <w:p w:rsidR="00712C0C" w:rsidRPr="0089295D" w:rsidRDefault="00712C0C" w:rsidP="00D82F0F">
            <w:pPr>
              <w:keepNext/>
              <w:keepLines/>
              <w:spacing w:before="80" w:after="40"/>
            </w:pPr>
            <w:r w:rsidRPr="0089295D">
              <w:t xml:space="preserve">Το Κ.Μ. στο οποίο ο </w:t>
            </w:r>
            <w:r w:rsidR="00A00747" w:rsidRPr="0089295D">
              <w:t>ενδιάμεσος</w:t>
            </w:r>
            <w:r w:rsidRPr="0089295D">
              <w:t xml:space="preserve"> έχει κάνει σύσταση ή από του οποίου την νομοθεσία διέπεται</w:t>
            </w:r>
          </w:p>
        </w:tc>
      </w:tr>
      <w:tr w:rsidR="00712C0C" w:rsidRPr="0089295D" w:rsidTr="00D82F0F">
        <w:trPr>
          <w:trHeight w:val="1628"/>
          <w:jc w:val="center"/>
        </w:trPr>
        <w:tc>
          <w:tcPr>
            <w:tcW w:w="2423" w:type="dxa"/>
            <w:shd w:val="clear" w:color="auto" w:fill="auto"/>
          </w:tcPr>
          <w:p w:rsidR="00712C0C" w:rsidRPr="0089295D" w:rsidRDefault="00712C0C" w:rsidP="00712C0C">
            <w:pPr>
              <w:keepNext/>
              <w:keepLines/>
              <w:spacing w:before="80" w:after="40"/>
              <w:rPr>
                <w:lang w:val="en-GB"/>
              </w:rPr>
            </w:pPr>
            <w:proofErr w:type="spellStart"/>
            <w:r w:rsidRPr="0089295D">
              <w:rPr>
                <w:lang w:val="en-GB"/>
              </w:rPr>
              <w:t>INEXd</w:t>
            </w:r>
            <w:proofErr w:type="spellEnd"/>
          </w:p>
        </w:tc>
        <w:tc>
          <w:tcPr>
            <w:tcW w:w="4774" w:type="dxa"/>
            <w:shd w:val="clear" w:color="auto" w:fill="auto"/>
          </w:tcPr>
          <w:p w:rsidR="00712C0C" w:rsidRPr="0089295D" w:rsidRDefault="00712C0C" w:rsidP="00D82F0F">
            <w:pPr>
              <w:keepNext/>
              <w:keepLines/>
              <w:spacing w:before="80" w:after="40"/>
            </w:pPr>
            <w:r w:rsidRPr="0089295D">
              <w:t xml:space="preserve">Το Κ.Μ. στο οποίο ο </w:t>
            </w:r>
            <w:r w:rsidR="00A00747" w:rsidRPr="0089295D">
              <w:t>ενδιάμεσος</w:t>
            </w:r>
            <w:r w:rsidRPr="0089295D">
              <w:t xml:space="preserve"> είναι εγγεγραμμένος σε επαγγελματική ένωση η οποία σχετίζεται με</w:t>
            </w:r>
            <w:r w:rsidR="002461FF" w:rsidRPr="0089295D">
              <w:t xml:space="preserve"> την παροχή νομικών, φορολογικών ή συμβουλευτικών</w:t>
            </w:r>
            <w:r w:rsidRPr="0089295D">
              <w:t xml:space="preserve"> υπηρεσ</w:t>
            </w:r>
            <w:r w:rsidR="002461FF" w:rsidRPr="0089295D">
              <w:t>ιών</w:t>
            </w:r>
          </w:p>
        </w:tc>
      </w:tr>
    </w:tbl>
    <w:p w:rsidR="00712C0C" w:rsidRPr="00B17820" w:rsidRDefault="00712C0C" w:rsidP="00712C0C"/>
    <w:p w:rsidR="00712C0C" w:rsidRPr="0089295D" w:rsidRDefault="00712C0C" w:rsidP="002649FE">
      <w:pPr>
        <w:jc w:val="both"/>
      </w:pPr>
      <w:r w:rsidRPr="0089295D">
        <w:t xml:space="preserve">Αν </w:t>
      </w:r>
      <w:r w:rsidR="002461FF" w:rsidRPr="0089295D">
        <w:t>στο</w:t>
      </w:r>
      <w:r w:rsidRPr="0089295D">
        <w:t xml:space="preserve"> πεδίο </w:t>
      </w:r>
      <w:r w:rsidR="0089295D" w:rsidRPr="0089295D">
        <w:t>«</w:t>
      </w:r>
      <w:r w:rsidRPr="0089295D">
        <w:rPr>
          <w:lang w:val="en-GB"/>
        </w:rPr>
        <w:t>Liability</w:t>
      </w:r>
      <w:r w:rsidR="0089295D" w:rsidRPr="0089295D">
        <w:t>» επιλεγεί η τιμή «</w:t>
      </w:r>
      <w:r w:rsidRPr="0089295D">
        <w:rPr>
          <w:lang w:val="en-US"/>
        </w:rPr>
        <w:t>Relevant</w:t>
      </w:r>
      <w:r w:rsidRPr="0089295D">
        <w:t xml:space="preserve"> </w:t>
      </w:r>
      <w:proofErr w:type="spellStart"/>
      <w:r w:rsidRPr="0089295D">
        <w:rPr>
          <w:lang w:val="en-US"/>
        </w:rPr>
        <w:t>TaxPayer</w:t>
      </w:r>
      <w:proofErr w:type="spellEnd"/>
      <w:r w:rsidRPr="0089295D">
        <w:t xml:space="preserve"> </w:t>
      </w:r>
      <w:r w:rsidRPr="0089295D">
        <w:rPr>
          <w:lang w:val="en-US"/>
        </w:rPr>
        <w:t>Discloser</w:t>
      </w:r>
      <w:r w:rsidR="0089295D" w:rsidRPr="0089295D">
        <w:t>»</w:t>
      </w:r>
      <w:r w:rsidRPr="0089295D">
        <w:t>, τότε διευκρινίζε</w:t>
      </w:r>
      <w:r w:rsidR="002461FF" w:rsidRPr="0089295D">
        <w:t xml:space="preserve">ται </w:t>
      </w:r>
      <w:r w:rsidRPr="0089295D">
        <w:t>ο λόγο</w:t>
      </w:r>
      <w:r w:rsidR="002461FF" w:rsidRPr="0089295D">
        <w:t>ς</w:t>
      </w:r>
      <w:r w:rsidRPr="0089295D">
        <w:t xml:space="preserve"> για τον οποίο οι πληροφορίες θα υποβληθούν μόνο στην αρμόδια αρχή του επιλεγμένου Κ.Μ.</w:t>
      </w:r>
    </w:p>
    <w:p w:rsidR="00712C0C" w:rsidRPr="00B17820" w:rsidRDefault="00712C0C" w:rsidP="00712C0C">
      <w:pPr>
        <w:pStyle w:val="aa"/>
        <w:keepNext/>
        <w:rPr>
          <w:rFonts w:ascii="Franklin Gothic Medium" w:hAnsi="Franklin Gothic Medium"/>
          <w:lang w:val="el-GR"/>
        </w:rPr>
      </w:pPr>
      <w:bookmarkStart w:id="77" w:name="_Toc61627734"/>
      <w:bookmarkStart w:id="78" w:name="_Toc62560851"/>
      <w:r w:rsidRPr="00B17820">
        <w:rPr>
          <w:rFonts w:ascii="Franklin Gothic Medium" w:hAnsi="Franklin Gothic Medium"/>
          <w:lang w:val="el-GR"/>
        </w:rPr>
        <w:lastRenderedPageBreak/>
        <w:t xml:space="preserve">Πίνακας </w:t>
      </w:r>
      <w:r w:rsidR="004D6E3F" w:rsidRPr="00B17820">
        <w:rPr>
          <w:rFonts w:ascii="Franklin Gothic Medium" w:hAnsi="Franklin Gothic Medium"/>
        </w:rPr>
        <w:fldChar w:fldCharType="begin"/>
      </w:r>
      <w:r w:rsidRPr="00B17820">
        <w:rPr>
          <w:rFonts w:ascii="Franklin Gothic Medium" w:hAnsi="Franklin Gothic Medium"/>
          <w:lang w:val="el-GR"/>
        </w:rPr>
        <w:instrText xml:space="preserve"> </w:instrText>
      </w:r>
      <w:r w:rsidRPr="00B17820">
        <w:rPr>
          <w:rFonts w:ascii="Franklin Gothic Medium" w:hAnsi="Franklin Gothic Medium"/>
        </w:rPr>
        <w:instrText>SEQ</w:instrText>
      </w:r>
      <w:r w:rsidRPr="00B17820">
        <w:rPr>
          <w:rFonts w:ascii="Franklin Gothic Medium" w:hAnsi="Franklin Gothic Medium"/>
          <w:lang w:val="el-GR"/>
        </w:rPr>
        <w:instrText xml:space="preserve"> Πίνακας \* </w:instrText>
      </w:r>
      <w:r w:rsidRPr="00B17820">
        <w:rPr>
          <w:rFonts w:ascii="Franklin Gothic Medium" w:hAnsi="Franklin Gothic Medium"/>
        </w:rPr>
        <w:instrText>ARABIC</w:instrText>
      </w:r>
      <w:r w:rsidRPr="00B17820">
        <w:rPr>
          <w:rFonts w:ascii="Franklin Gothic Medium" w:hAnsi="Franklin Gothic Medium"/>
          <w:lang w:val="el-GR"/>
        </w:rPr>
        <w:instrText xml:space="preserve"> </w:instrText>
      </w:r>
      <w:r w:rsidR="004D6E3F" w:rsidRPr="00B17820">
        <w:rPr>
          <w:rFonts w:ascii="Franklin Gothic Medium" w:hAnsi="Franklin Gothic Medium"/>
        </w:rPr>
        <w:fldChar w:fldCharType="separate"/>
      </w:r>
      <w:r w:rsidR="00383531" w:rsidRPr="00C11D2F">
        <w:rPr>
          <w:rFonts w:ascii="Franklin Gothic Medium" w:hAnsi="Franklin Gothic Medium"/>
          <w:noProof/>
          <w:lang w:val="el-GR"/>
        </w:rPr>
        <w:t>7</w:t>
      </w:r>
      <w:r w:rsidR="004D6E3F" w:rsidRPr="00B17820">
        <w:rPr>
          <w:rFonts w:ascii="Franklin Gothic Medium" w:hAnsi="Franklin Gothic Medium"/>
        </w:rPr>
        <w:fldChar w:fldCharType="end"/>
      </w:r>
      <w:r w:rsidR="008B55A9" w:rsidRPr="00B17820">
        <w:rPr>
          <w:rFonts w:ascii="Franklin Gothic Medium" w:hAnsi="Franklin Gothic Medium"/>
          <w:lang w:val="el-GR"/>
        </w:rPr>
        <w:t xml:space="preserve">. </w:t>
      </w:r>
      <w:r w:rsidR="0089295D" w:rsidRPr="004A3088">
        <w:rPr>
          <w:rFonts w:ascii="Franklin Gothic Medium" w:hAnsi="Franklin Gothic Medium"/>
          <w:lang w:val="el-GR"/>
        </w:rPr>
        <w:t>Τιμές πεδίου «</w:t>
      </w:r>
      <w:r w:rsidRPr="004A3088">
        <w:rPr>
          <w:rFonts w:ascii="Franklin Gothic Medium" w:hAnsi="Franklin Gothic Medium"/>
        </w:rPr>
        <w:t>Nexus</w:t>
      </w:r>
      <w:r w:rsidR="0089295D" w:rsidRPr="004A3088">
        <w:rPr>
          <w:rFonts w:ascii="Franklin Gothic Medium" w:hAnsi="Franklin Gothic Medium"/>
          <w:lang w:val="el-GR"/>
        </w:rPr>
        <w:t>»</w:t>
      </w:r>
      <w:r w:rsidRPr="004A3088">
        <w:rPr>
          <w:rFonts w:ascii="Franklin Gothic Medium" w:hAnsi="Franklin Gothic Medium"/>
          <w:lang w:val="el-GR"/>
        </w:rPr>
        <w:t xml:space="preserve"> (</w:t>
      </w:r>
      <w:r w:rsidRPr="004A3088">
        <w:rPr>
          <w:rFonts w:ascii="Franklin Gothic Medium" w:hAnsi="Franklin Gothic Medium"/>
        </w:rPr>
        <w:t>ii</w:t>
      </w:r>
      <w:r w:rsidRPr="004A3088">
        <w:rPr>
          <w:rFonts w:ascii="Franklin Gothic Medium" w:hAnsi="Franklin Gothic Medium"/>
          <w:lang w:val="el-GR"/>
        </w:rPr>
        <w:t>)</w:t>
      </w:r>
      <w:bookmarkEnd w:id="77"/>
      <w:bookmarkEnd w:id="78"/>
    </w:p>
    <w:tbl>
      <w:tblPr>
        <w:tblW w:w="0" w:type="auto"/>
        <w:jc w:val="center"/>
        <w:tblInd w:w="-368" w:type="dxa"/>
        <w:tblBorders>
          <w:top w:val="single" w:sz="4" w:space="0" w:color="auto"/>
          <w:bottom w:val="single" w:sz="4" w:space="0" w:color="auto"/>
          <w:insideH w:val="single" w:sz="4" w:space="0" w:color="auto"/>
          <w:insideV w:val="single" w:sz="4" w:space="0" w:color="auto"/>
        </w:tblBorders>
        <w:tblLook w:val="04A0"/>
      </w:tblPr>
      <w:tblGrid>
        <w:gridCol w:w="2612"/>
        <w:gridCol w:w="5000"/>
      </w:tblGrid>
      <w:tr w:rsidR="00712C0C" w:rsidRPr="0089295D" w:rsidTr="00D82F0F">
        <w:trPr>
          <w:trHeight w:val="494"/>
          <w:jc w:val="center"/>
        </w:trPr>
        <w:tc>
          <w:tcPr>
            <w:tcW w:w="2612" w:type="dxa"/>
            <w:shd w:val="clear" w:color="auto" w:fill="auto"/>
          </w:tcPr>
          <w:p w:rsidR="00712C0C" w:rsidRPr="00D82F0F" w:rsidRDefault="00CF294B" w:rsidP="00D82F0F">
            <w:pPr>
              <w:keepNext/>
              <w:keepLines/>
              <w:spacing w:before="80" w:after="40"/>
              <w:rPr>
                <w:b/>
              </w:rPr>
            </w:pPr>
            <w:r w:rsidRPr="00D82F0F">
              <w:rPr>
                <w:b/>
              </w:rPr>
              <w:t>Επιτρεπτές τιμές</w:t>
            </w:r>
          </w:p>
        </w:tc>
        <w:tc>
          <w:tcPr>
            <w:tcW w:w="5000" w:type="dxa"/>
            <w:shd w:val="clear" w:color="auto" w:fill="auto"/>
          </w:tcPr>
          <w:p w:rsidR="00712C0C" w:rsidRPr="00D82F0F" w:rsidRDefault="00712C0C" w:rsidP="00D82F0F">
            <w:pPr>
              <w:keepNext/>
              <w:keepLines/>
              <w:spacing w:before="80" w:after="40"/>
              <w:rPr>
                <w:b/>
              </w:rPr>
            </w:pPr>
            <w:r w:rsidRPr="00D82F0F">
              <w:rPr>
                <w:b/>
              </w:rPr>
              <w:t>Περιγραφή</w:t>
            </w:r>
          </w:p>
        </w:tc>
      </w:tr>
      <w:tr w:rsidR="00712C0C" w:rsidRPr="0089295D" w:rsidTr="00D82F0F">
        <w:trPr>
          <w:trHeight w:val="847"/>
          <w:jc w:val="center"/>
        </w:trPr>
        <w:tc>
          <w:tcPr>
            <w:tcW w:w="2612" w:type="dxa"/>
            <w:shd w:val="clear" w:color="auto" w:fill="auto"/>
          </w:tcPr>
          <w:p w:rsidR="00712C0C" w:rsidRPr="0089295D" w:rsidRDefault="00712C0C" w:rsidP="00712C0C">
            <w:pPr>
              <w:keepNext/>
              <w:keepLines/>
              <w:spacing w:before="80" w:after="40"/>
              <w:rPr>
                <w:lang w:val="en-GB"/>
              </w:rPr>
            </w:pPr>
            <w:proofErr w:type="spellStart"/>
            <w:r w:rsidRPr="0089295D">
              <w:rPr>
                <w:lang w:val="en-GB"/>
              </w:rPr>
              <w:t>RTNEXa</w:t>
            </w:r>
            <w:proofErr w:type="spellEnd"/>
          </w:p>
        </w:tc>
        <w:tc>
          <w:tcPr>
            <w:tcW w:w="5000" w:type="dxa"/>
            <w:shd w:val="clear" w:color="auto" w:fill="auto"/>
          </w:tcPr>
          <w:p w:rsidR="00712C0C" w:rsidRPr="0089295D" w:rsidRDefault="00712C0C" w:rsidP="00D82F0F">
            <w:pPr>
              <w:keepNext/>
              <w:keepLines/>
              <w:spacing w:before="80" w:after="40"/>
            </w:pPr>
            <w:r w:rsidRPr="0089295D">
              <w:rPr>
                <w:lang w:val="en-US"/>
              </w:rPr>
              <w:t>To</w:t>
            </w:r>
            <w:r w:rsidRPr="0089295D">
              <w:t xml:space="preserve"> </w:t>
            </w:r>
            <w:r w:rsidRPr="0089295D">
              <w:rPr>
                <w:lang w:val="en-US"/>
              </w:rPr>
              <w:t>K</w:t>
            </w:r>
            <w:r w:rsidRPr="0089295D">
              <w:t>.</w:t>
            </w:r>
            <w:r w:rsidRPr="0089295D">
              <w:rPr>
                <w:lang w:val="en-US"/>
              </w:rPr>
              <w:t>M</w:t>
            </w:r>
            <w:r w:rsidRPr="0089295D">
              <w:t xml:space="preserve">. </w:t>
            </w:r>
            <w:r w:rsidR="002461FF" w:rsidRPr="0089295D">
              <w:t>όπου βρίσκεται</w:t>
            </w:r>
            <w:r w:rsidRPr="0089295D">
              <w:t xml:space="preserve"> η φορολογική κατοικία του  ενδιαφερόμενου φορολογούμενου </w:t>
            </w:r>
          </w:p>
        </w:tc>
      </w:tr>
      <w:tr w:rsidR="00712C0C" w:rsidRPr="0089295D" w:rsidTr="00D82F0F">
        <w:trPr>
          <w:trHeight w:val="1267"/>
          <w:jc w:val="center"/>
        </w:trPr>
        <w:tc>
          <w:tcPr>
            <w:tcW w:w="2612" w:type="dxa"/>
            <w:shd w:val="clear" w:color="auto" w:fill="auto"/>
          </w:tcPr>
          <w:p w:rsidR="00712C0C" w:rsidRPr="0089295D" w:rsidRDefault="00712C0C" w:rsidP="00712C0C">
            <w:pPr>
              <w:keepNext/>
              <w:keepLines/>
              <w:spacing w:before="80" w:after="40"/>
              <w:rPr>
                <w:lang w:val="en-GB"/>
              </w:rPr>
            </w:pPr>
            <w:proofErr w:type="spellStart"/>
            <w:r w:rsidRPr="0089295D">
              <w:rPr>
                <w:lang w:val="en-GB"/>
              </w:rPr>
              <w:t>RTNEXb</w:t>
            </w:r>
            <w:proofErr w:type="spellEnd"/>
          </w:p>
        </w:tc>
        <w:tc>
          <w:tcPr>
            <w:tcW w:w="5000" w:type="dxa"/>
            <w:shd w:val="clear" w:color="auto" w:fill="auto"/>
          </w:tcPr>
          <w:p w:rsidR="00712C0C" w:rsidRPr="0089295D" w:rsidRDefault="00712C0C" w:rsidP="00D82F0F">
            <w:pPr>
              <w:keepNext/>
              <w:keepLines/>
              <w:spacing w:before="80" w:after="40"/>
            </w:pPr>
            <w:r w:rsidRPr="0089295D">
              <w:t>Το Κ.Μ. στο οποίο ο ενδιαφερόμενος φορολογούμενος έχει μόνιμη εγκατάσταση η οποία επωφελείται από την ρύθμιση</w:t>
            </w:r>
          </w:p>
        </w:tc>
      </w:tr>
      <w:tr w:rsidR="00712C0C" w:rsidRPr="0089295D" w:rsidTr="00D82F0F">
        <w:trPr>
          <w:trHeight w:val="2054"/>
          <w:jc w:val="center"/>
        </w:trPr>
        <w:tc>
          <w:tcPr>
            <w:tcW w:w="2612" w:type="dxa"/>
            <w:shd w:val="clear" w:color="auto" w:fill="auto"/>
          </w:tcPr>
          <w:p w:rsidR="00712C0C" w:rsidRPr="0089295D" w:rsidRDefault="00712C0C" w:rsidP="00712C0C">
            <w:pPr>
              <w:keepNext/>
              <w:keepLines/>
              <w:spacing w:before="80" w:after="40"/>
              <w:rPr>
                <w:lang w:val="en-GB"/>
              </w:rPr>
            </w:pPr>
            <w:proofErr w:type="spellStart"/>
            <w:r w:rsidRPr="0089295D">
              <w:rPr>
                <w:lang w:val="en-GB"/>
              </w:rPr>
              <w:t>RTNEXc</w:t>
            </w:r>
            <w:proofErr w:type="spellEnd"/>
          </w:p>
        </w:tc>
        <w:tc>
          <w:tcPr>
            <w:tcW w:w="5000" w:type="dxa"/>
            <w:shd w:val="clear" w:color="auto" w:fill="auto"/>
          </w:tcPr>
          <w:p w:rsidR="00712C0C" w:rsidRPr="0089295D" w:rsidRDefault="00712C0C" w:rsidP="00D82F0F">
            <w:pPr>
              <w:keepNext/>
              <w:keepLines/>
              <w:spacing w:before="80" w:after="40"/>
            </w:pPr>
            <w:r w:rsidRPr="0089295D">
              <w:t xml:space="preserve">Το Κ.Μ. στο οποίο ο ενδιαφερόμενος φορολογούμενος λαμβάνει εισόδημα ή </w:t>
            </w:r>
            <w:r w:rsidR="002461FF" w:rsidRPr="0089295D">
              <w:t>παράγει</w:t>
            </w:r>
            <w:r w:rsidRPr="0089295D">
              <w:t xml:space="preserve"> κέρδη, </w:t>
            </w:r>
            <w:r w:rsidR="002461FF" w:rsidRPr="0089295D">
              <w:t>παρόλο που</w:t>
            </w:r>
            <w:r w:rsidRPr="0089295D">
              <w:t xml:space="preserve"> ο ίδιος δεν είναι φορολογικός κάτοικος και δεν έχει μόνιμη εγκατάσταση σε κανένα Κ.Μ.</w:t>
            </w:r>
          </w:p>
        </w:tc>
      </w:tr>
      <w:tr w:rsidR="00712C0C" w:rsidRPr="0089295D" w:rsidTr="00D82F0F">
        <w:trPr>
          <w:trHeight w:val="1573"/>
          <w:jc w:val="center"/>
        </w:trPr>
        <w:tc>
          <w:tcPr>
            <w:tcW w:w="2612" w:type="dxa"/>
            <w:shd w:val="clear" w:color="auto" w:fill="auto"/>
          </w:tcPr>
          <w:p w:rsidR="00712C0C" w:rsidRPr="0089295D" w:rsidRDefault="00712C0C" w:rsidP="00712C0C">
            <w:pPr>
              <w:keepNext/>
              <w:keepLines/>
              <w:spacing w:before="80" w:after="40"/>
              <w:rPr>
                <w:lang w:val="en-GB"/>
              </w:rPr>
            </w:pPr>
            <w:proofErr w:type="spellStart"/>
            <w:r w:rsidRPr="0089295D">
              <w:rPr>
                <w:lang w:val="en-GB"/>
              </w:rPr>
              <w:t>RTNEXd</w:t>
            </w:r>
            <w:proofErr w:type="spellEnd"/>
          </w:p>
        </w:tc>
        <w:tc>
          <w:tcPr>
            <w:tcW w:w="5000" w:type="dxa"/>
            <w:shd w:val="clear" w:color="auto" w:fill="auto"/>
          </w:tcPr>
          <w:p w:rsidR="00712C0C" w:rsidRPr="0089295D" w:rsidRDefault="00712C0C" w:rsidP="00D82F0F">
            <w:pPr>
              <w:keepNext/>
              <w:keepLines/>
              <w:spacing w:before="80" w:after="40"/>
            </w:pPr>
            <w:r w:rsidRPr="0089295D">
              <w:t xml:space="preserve">Το Κ.Μ. στο οποίο ο ενδιαφερόμενος φορολογούμενος ασκεί </w:t>
            </w:r>
            <w:r w:rsidR="00C71DD2" w:rsidRPr="0089295D">
              <w:t xml:space="preserve">μια </w:t>
            </w:r>
            <w:r w:rsidRPr="0089295D">
              <w:t xml:space="preserve">δραστηριότητα </w:t>
            </w:r>
            <w:r w:rsidR="00C71DD2" w:rsidRPr="0089295D">
              <w:t>παρόλο που</w:t>
            </w:r>
            <w:r w:rsidRPr="0089295D">
              <w:t xml:space="preserve"> ο ίδιος δεν </w:t>
            </w:r>
            <w:r w:rsidR="00C71DD2" w:rsidRPr="0089295D">
              <w:t>διαθέτει φορολογική</w:t>
            </w:r>
            <w:r w:rsidRPr="0089295D">
              <w:t xml:space="preserve"> </w:t>
            </w:r>
            <w:r w:rsidR="00C71DD2" w:rsidRPr="0089295D">
              <w:t>κατοικία</w:t>
            </w:r>
            <w:r w:rsidRPr="0089295D">
              <w:t xml:space="preserve"> </w:t>
            </w:r>
            <w:r w:rsidR="00C71DD2" w:rsidRPr="0089295D">
              <w:t>ούτε</w:t>
            </w:r>
            <w:r w:rsidRPr="0089295D">
              <w:t xml:space="preserve"> έχει μόνιμη εγκατάσταση σε κανένα Κ.Μ.</w:t>
            </w:r>
          </w:p>
        </w:tc>
      </w:tr>
    </w:tbl>
    <w:p w:rsidR="00712C0C" w:rsidRPr="00B17820" w:rsidRDefault="00712C0C" w:rsidP="00712C0C"/>
    <w:p w:rsidR="00712C0C" w:rsidRPr="0089295D" w:rsidRDefault="00712C0C" w:rsidP="0089295D">
      <w:pPr>
        <w:jc w:val="both"/>
      </w:pPr>
      <w:r w:rsidRPr="0089295D">
        <w:rPr>
          <w:b/>
          <w:lang w:val="en-GB"/>
        </w:rPr>
        <w:t>Capacity</w:t>
      </w:r>
      <w:r w:rsidRPr="0089295D">
        <w:t xml:space="preserve">: Για την επιλογή τιμής για το πεδίο θα πρέπει πρώτα να επιλεχθεί η τιμή του πεδίου </w:t>
      </w:r>
      <w:r w:rsidR="0089295D" w:rsidRPr="0089295D">
        <w:t>«</w:t>
      </w:r>
      <w:r w:rsidRPr="0089295D">
        <w:rPr>
          <w:lang w:val="en-GB"/>
        </w:rPr>
        <w:t>Liability</w:t>
      </w:r>
      <w:r w:rsidR="0089295D" w:rsidRPr="0089295D">
        <w:t>».</w:t>
      </w:r>
    </w:p>
    <w:p w:rsidR="00712C0C" w:rsidRPr="0089295D" w:rsidRDefault="00712C0C" w:rsidP="002649FE">
      <w:pPr>
        <w:jc w:val="both"/>
      </w:pPr>
      <w:r w:rsidRPr="0089295D">
        <w:t xml:space="preserve">Αν </w:t>
      </w:r>
      <w:r w:rsidR="00C71DD2" w:rsidRPr="0089295D">
        <w:t>στο</w:t>
      </w:r>
      <w:r w:rsidRPr="0089295D">
        <w:t xml:space="preserve"> πεδίο </w:t>
      </w:r>
      <w:r w:rsidR="0089295D" w:rsidRPr="0089295D">
        <w:t>«</w:t>
      </w:r>
      <w:r w:rsidRPr="0089295D">
        <w:rPr>
          <w:lang w:val="en-GB"/>
        </w:rPr>
        <w:t>Liability</w:t>
      </w:r>
      <w:r w:rsidR="0089295D" w:rsidRPr="0089295D">
        <w:t>» επιλεγεί η τιμή «</w:t>
      </w:r>
      <w:r w:rsidRPr="0089295D">
        <w:rPr>
          <w:lang w:val="en-US"/>
        </w:rPr>
        <w:t>Intermediary</w:t>
      </w:r>
      <w:r w:rsidRPr="0089295D">
        <w:t xml:space="preserve"> </w:t>
      </w:r>
      <w:r w:rsidRPr="0089295D">
        <w:rPr>
          <w:lang w:val="en-US"/>
        </w:rPr>
        <w:t>Discloser</w:t>
      </w:r>
      <w:r w:rsidR="0089295D" w:rsidRPr="0089295D">
        <w:t>»</w:t>
      </w:r>
      <w:r w:rsidR="00C71DD2" w:rsidRPr="0089295D">
        <w:t>, τότε διευκρινίζεται</w:t>
      </w:r>
      <w:r w:rsidRPr="0089295D">
        <w:t xml:space="preserve"> </w:t>
      </w:r>
      <w:r w:rsidR="00C71DD2" w:rsidRPr="0089295D">
        <w:t>ο</w:t>
      </w:r>
      <w:r w:rsidRPr="0089295D">
        <w:t xml:space="preserve"> ρόλο</w:t>
      </w:r>
      <w:r w:rsidR="00C71DD2" w:rsidRPr="0089295D">
        <w:t>ς</w:t>
      </w:r>
      <w:r w:rsidRPr="0089295D">
        <w:t xml:space="preserve"> του </w:t>
      </w:r>
      <w:r w:rsidR="00A00747" w:rsidRPr="0089295D">
        <w:t>ενδιάμεσο</w:t>
      </w:r>
      <w:r w:rsidR="00C71DD2" w:rsidRPr="0089295D">
        <w:t>υ</w:t>
      </w:r>
      <w:r w:rsidRPr="0089295D">
        <w:t xml:space="preserve"> σε σχέση με τη ρύθμιση</w:t>
      </w:r>
      <w:r w:rsidR="0089295D" w:rsidRPr="0089295D">
        <w:t>.</w:t>
      </w:r>
    </w:p>
    <w:p w:rsidR="00712C0C" w:rsidRPr="00B17820" w:rsidRDefault="00712C0C" w:rsidP="00E156CF">
      <w:pPr>
        <w:pStyle w:val="aa"/>
        <w:keepNext/>
        <w:jc w:val="left"/>
        <w:rPr>
          <w:rFonts w:ascii="Franklin Gothic Medium" w:hAnsi="Franklin Gothic Medium"/>
          <w:lang w:val="el-GR"/>
        </w:rPr>
      </w:pPr>
    </w:p>
    <w:p w:rsidR="00E156CF" w:rsidRPr="00B17820" w:rsidRDefault="00E156CF" w:rsidP="00E156CF">
      <w:pPr>
        <w:pStyle w:val="aa"/>
        <w:keepNext/>
        <w:rPr>
          <w:rFonts w:ascii="Franklin Gothic Medium" w:hAnsi="Franklin Gothic Medium"/>
          <w:lang w:val="en-GB"/>
        </w:rPr>
      </w:pPr>
      <w:bookmarkStart w:id="79" w:name="_Toc62560852"/>
      <w:proofErr w:type="spellStart"/>
      <w:proofErr w:type="gramStart"/>
      <w:r w:rsidRPr="00B17820">
        <w:rPr>
          <w:rFonts w:ascii="Franklin Gothic Medium" w:hAnsi="Franklin Gothic Medium"/>
          <w:lang w:val="en-GB"/>
        </w:rPr>
        <w:t>Πίνακας</w:t>
      </w:r>
      <w:proofErr w:type="spellEnd"/>
      <w:r w:rsidRPr="00B17820">
        <w:rPr>
          <w:rFonts w:ascii="Franklin Gothic Medium" w:hAnsi="Franklin Gothic Medium"/>
          <w:lang w:val="en-GB"/>
        </w:rPr>
        <w:t xml:space="preserve"> </w:t>
      </w:r>
      <w:r w:rsidR="004D6E3F" w:rsidRPr="00B17820">
        <w:rPr>
          <w:rFonts w:ascii="Franklin Gothic Medium" w:hAnsi="Franklin Gothic Medium"/>
          <w:lang w:val="en-GB"/>
        </w:rPr>
        <w:fldChar w:fldCharType="begin"/>
      </w:r>
      <w:r w:rsidRPr="00B17820">
        <w:rPr>
          <w:rFonts w:ascii="Franklin Gothic Medium" w:hAnsi="Franklin Gothic Medium"/>
          <w:lang w:val="en-GB"/>
        </w:rPr>
        <w:instrText xml:space="preserve"> SEQ Πίνακας \* ARABIC </w:instrText>
      </w:r>
      <w:r w:rsidR="004D6E3F" w:rsidRPr="00B17820">
        <w:rPr>
          <w:rFonts w:ascii="Franklin Gothic Medium" w:hAnsi="Franklin Gothic Medium"/>
          <w:lang w:val="en-GB"/>
        </w:rPr>
        <w:fldChar w:fldCharType="separate"/>
      </w:r>
      <w:r w:rsidR="00383531">
        <w:rPr>
          <w:rFonts w:ascii="Franklin Gothic Medium" w:hAnsi="Franklin Gothic Medium"/>
          <w:noProof/>
          <w:lang w:val="en-GB"/>
        </w:rPr>
        <w:t>8</w:t>
      </w:r>
      <w:r w:rsidR="004D6E3F" w:rsidRPr="00B17820">
        <w:rPr>
          <w:rFonts w:ascii="Franklin Gothic Medium" w:hAnsi="Franklin Gothic Medium"/>
          <w:lang w:val="en-GB"/>
        </w:rPr>
        <w:fldChar w:fldCharType="end"/>
      </w:r>
      <w:r w:rsidRPr="00B17820">
        <w:rPr>
          <w:rFonts w:ascii="Franklin Gothic Medium" w:hAnsi="Franklin Gothic Medium"/>
          <w:lang w:val="en-GB"/>
        </w:rPr>
        <w:t>.</w:t>
      </w:r>
      <w:proofErr w:type="gramEnd"/>
      <w:r w:rsidR="008F0895">
        <w:rPr>
          <w:rFonts w:ascii="Franklin Gothic Medium" w:hAnsi="Franklin Gothic Medium"/>
          <w:lang w:val="el-GR"/>
        </w:rPr>
        <w:t xml:space="preserve"> </w:t>
      </w:r>
      <w:proofErr w:type="spellStart"/>
      <w:r w:rsidRPr="00B17820">
        <w:rPr>
          <w:rFonts w:ascii="Franklin Gothic Medium" w:hAnsi="Franklin Gothic Medium"/>
          <w:lang w:val="en-GB"/>
        </w:rPr>
        <w:t>Τιμές</w:t>
      </w:r>
      <w:proofErr w:type="spellEnd"/>
      <w:r w:rsidRPr="00B17820">
        <w:rPr>
          <w:rFonts w:ascii="Franklin Gothic Medium" w:hAnsi="Franklin Gothic Medium"/>
          <w:lang w:val="en-GB"/>
        </w:rPr>
        <w:t xml:space="preserve"> </w:t>
      </w:r>
      <w:proofErr w:type="spellStart"/>
      <w:r w:rsidRPr="00B17820">
        <w:rPr>
          <w:rFonts w:ascii="Franklin Gothic Medium" w:hAnsi="Franklin Gothic Medium"/>
          <w:lang w:val="en-GB"/>
        </w:rPr>
        <w:t>πεδίου</w:t>
      </w:r>
      <w:proofErr w:type="spellEnd"/>
      <w:r w:rsidRPr="00B17820">
        <w:rPr>
          <w:rFonts w:ascii="Franklin Gothic Medium" w:hAnsi="Franklin Gothic Medium"/>
          <w:lang w:val="en-GB"/>
        </w:rPr>
        <w:t xml:space="preserve"> </w:t>
      </w:r>
      <w:r w:rsidR="0089295D">
        <w:rPr>
          <w:rFonts w:ascii="Franklin Gothic Medium" w:hAnsi="Franklin Gothic Medium"/>
          <w:lang w:val="el-GR"/>
        </w:rPr>
        <w:t>«</w:t>
      </w:r>
      <w:r w:rsidRPr="00B17820">
        <w:rPr>
          <w:rFonts w:ascii="Franklin Gothic Medium" w:hAnsi="Franklin Gothic Medium"/>
          <w:lang w:val="en-GB"/>
        </w:rPr>
        <w:t>Capacity</w:t>
      </w:r>
      <w:r w:rsidR="0089295D">
        <w:rPr>
          <w:rFonts w:ascii="Franklin Gothic Medium" w:hAnsi="Franklin Gothic Medium"/>
          <w:lang w:val="el-GR"/>
        </w:rPr>
        <w:t>»</w:t>
      </w:r>
      <w:r w:rsidRPr="00B17820">
        <w:rPr>
          <w:rFonts w:ascii="Franklin Gothic Medium" w:hAnsi="Franklin Gothic Medium"/>
          <w:lang w:val="en-GB"/>
        </w:rPr>
        <w:t xml:space="preserve"> (</w:t>
      </w:r>
      <w:proofErr w:type="spellStart"/>
      <w:r w:rsidRPr="00B17820">
        <w:rPr>
          <w:rFonts w:ascii="Franklin Gothic Medium" w:hAnsi="Franklin Gothic Medium"/>
          <w:lang w:val="en-GB"/>
        </w:rPr>
        <w:t>i</w:t>
      </w:r>
      <w:proofErr w:type="spellEnd"/>
      <w:r w:rsidRPr="00B17820">
        <w:rPr>
          <w:rFonts w:ascii="Franklin Gothic Medium" w:hAnsi="Franklin Gothic Medium"/>
          <w:lang w:val="en-GB"/>
        </w:rPr>
        <w:t>)</w:t>
      </w:r>
      <w:bookmarkEnd w:id="79"/>
    </w:p>
    <w:tbl>
      <w:tblPr>
        <w:tblW w:w="0" w:type="auto"/>
        <w:jc w:val="center"/>
        <w:tblInd w:w="-535" w:type="dxa"/>
        <w:tblBorders>
          <w:top w:val="single" w:sz="4" w:space="0" w:color="auto"/>
          <w:bottom w:val="single" w:sz="4" w:space="0" w:color="auto"/>
          <w:insideH w:val="single" w:sz="4" w:space="0" w:color="auto"/>
          <w:insideV w:val="single" w:sz="4" w:space="0" w:color="auto"/>
        </w:tblBorders>
        <w:tblLook w:val="04A0"/>
      </w:tblPr>
      <w:tblGrid>
        <w:gridCol w:w="2551"/>
        <w:gridCol w:w="4819"/>
      </w:tblGrid>
      <w:tr w:rsidR="00712C0C" w:rsidRPr="00B17820" w:rsidTr="00D82F0F">
        <w:trPr>
          <w:jc w:val="center"/>
        </w:trPr>
        <w:tc>
          <w:tcPr>
            <w:tcW w:w="2551" w:type="dxa"/>
            <w:shd w:val="clear" w:color="auto" w:fill="auto"/>
          </w:tcPr>
          <w:p w:rsidR="00712C0C" w:rsidRPr="00B17820" w:rsidRDefault="00D82F0F" w:rsidP="00712C0C">
            <w:pPr>
              <w:keepNext/>
              <w:keepLines/>
              <w:spacing w:before="80" w:after="40"/>
            </w:pPr>
            <w:r w:rsidRPr="00D82F0F">
              <w:rPr>
                <w:b/>
              </w:rPr>
              <w:t>Επιτρεπτές τιμές</w:t>
            </w:r>
          </w:p>
        </w:tc>
        <w:tc>
          <w:tcPr>
            <w:tcW w:w="4819" w:type="dxa"/>
            <w:shd w:val="clear" w:color="auto" w:fill="auto"/>
          </w:tcPr>
          <w:p w:rsidR="00712C0C" w:rsidRPr="00D82F0F" w:rsidRDefault="00712C0C" w:rsidP="00712C0C">
            <w:pPr>
              <w:keepNext/>
              <w:keepLines/>
              <w:spacing w:before="80" w:after="40"/>
              <w:jc w:val="center"/>
              <w:rPr>
                <w:b/>
              </w:rPr>
            </w:pPr>
            <w:r w:rsidRPr="00D82F0F">
              <w:rPr>
                <w:b/>
              </w:rPr>
              <w:t>Περιγραφή</w:t>
            </w:r>
          </w:p>
        </w:tc>
      </w:tr>
      <w:tr w:rsidR="00712C0C" w:rsidRPr="00B6307D" w:rsidTr="00D82F0F">
        <w:trPr>
          <w:jc w:val="center"/>
        </w:trPr>
        <w:tc>
          <w:tcPr>
            <w:tcW w:w="2551" w:type="dxa"/>
            <w:shd w:val="clear" w:color="auto" w:fill="auto"/>
          </w:tcPr>
          <w:p w:rsidR="00712C0C" w:rsidRPr="00B17820" w:rsidRDefault="00712C0C" w:rsidP="00712C0C">
            <w:pPr>
              <w:keepNext/>
              <w:keepLines/>
              <w:spacing w:before="80" w:after="40"/>
              <w:rPr>
                <w:lang w:val="en-GB"/>
              </w:rPr>
            </w:pPr>
            <w:r w:rsidRPr="00B17820">
              <w:rPr>
                <w:lang w:val="en-GB"/>
              </w:rPr>
              <w:t>DAC61101</w:t>
            </w:r>
          </w:p>
        </w:tc>
        <w:tc>
          <w:tcPr>
            <w:tcW w:w="4819" w:type="dxa"/>
            <w:shd w:val="clear" w:color="auto" w:fill="auto"/>
          </w:tcPr>
          <w:p w:rsidR="00712C0C" w:rsidRPr="00B17820" w:rsidRDefault="00712C0C" w:rsidP="00712C0C">
            <w:pPr>
              <w:keepNext/>
              <w:keepLines/>
              <w:spacing w:before="80" w:after="40"/>
              <w:jc w:val="center"/>
              <w:rPr>
                <w:lang w:val="en-US"/>
              </w:rPr>
            </w:pPr>
            <w:r w:rsidRPr="00B17820">
              <w:rPr>
                <w:szCs w:val="28"/>
                <w:lang w:val="en-US"/>
              </w:rPr>
              <w:t>Designer / Promoter / Implementation (managing/organizing/executing)</w:t>
            </w:r>
          </w:p>
        </w:tc>
      </w:tr>
      <w:tr w:rsidR="00712C0C" w:rsidRPr="00B17820" w:rsidTr="00D82F0F">
        <w:trPr>
          <w:jc w:val="center"/>
        </w:trPr>
        <w:tc>
          <w:tcPr>
            <w:tcW w:w="2551" w:type="dxa"/>
            <w:shd w:val="clear" w:color="auto" w:fill="auto"/>
          </w:tcPr>
          <w:p w:rsidR="00712C0C" w:rsidRPr="00B17820" w:rsidRDefault="00712C0C" w:rsidP="00712C0C">
            <w:pPr>
              <w:keepNext/>
              <w:keepLines/>
              <w:spacing w:before="80" w:after="40"/>
              <w:rPr>
                <w:lang w:val="en-GB"/>
              </w:rPr>
            </w:pPr>
            <w:r w:rsidRPr="00B17820">
              <w:rPr>
                <w:lang w:val="en-GB"/>
              </w:rPr>
              <w:t>DAC61102</w:t>
            </w:r>
          </w:p>
        </w:tc>
        <w:tc>
          <w:tcPr>
            <w:tcW w:w="4819" w:type="dxa"/>
            <w:shd w:val="clear" w:color="auto" w:fill="auto"/>
          </w:tcPr>
          <w:p w:rsidR="00712C0C" w:rsidRPr="00B17820" w:rsidRDefault="00712C0C" w:rsidP="00712C0C">
            <w:pPr>
              <w:keepNext/>
              <w:keepLines/>
              <w:spacing w:before="80" w:after="40"/>
              <w:jc w:val="center"/>
              <w:rPr>
                <w:lang w:val="en-US"/>
              </w:rPr>
            </w:pPr>
            <w:proofErr w:type="spellStart"/>
            <w:r w:rsidRPr="00B17820">
              <w:rPr>
                <w:szCs w:val="28"/>
              </w:rPr>
              <w:t>Service</w:t>
            </w:r>
            <w:proofErr w:type="spellEnd"/>
            <w:r w:rsidRPr="00B17820">
              <w:rPr>
                <w:szCs w:val="28"/>
              </w:rPr>
              <w:t xml:space="preserve"> </w:t>
            </w:r>
            <w:proofErr w:type="spellStart"/>
            <w:r w:rsidRPr="00B17820">
              <w:rPr>
                <w:szCs w:val="28"/>
              </w:rPr>
              <w:t>Provider</w:t>
            </w:r>
            <w:proofErr w:type="spellEnd"/>
            <w:r w:rsidRPr="00B17820">
              <w:rPr>
                <w:szCs w:val="28"/>
              </w:rPr>
              <w:t xml:space="preserve"> / </w:t>
            </w:r>
            <w:proofErr w:type="spellStart"/>
            <w:r w:rsidRPr="00B17820">
              <w:rPr>
                <w:szCs w:val="28"/>
              </w:rPr>
              <w:t>Assistant</w:t>
            </w:r>
            <w:proofErr w:type="spellEnd"/>
          </w:p>
        </w:tc>
      </w:tr>
    </w:tbl>
    <w:p w:rsidR="00712C0C" w:rsidRPr="00B17820" w:rsidRDefault="00712C0C" w:rsidP="00712C0C"/>
    <w:p w:rsidR="00712C0C" w:rsidRPr="0089295D" w:rsidRDefault="00712C0C" w:rsidP="002649FE">
      <w:pPr>
        <w:jc w:val="both"/>
      </w:pPr>
      <w:r w:rsidRPr="0089295D">
        <w:t xml:space="preserve">Αν για το πεδίο </w:t>
      </w:r>
      <w:r w:rsidR="0089295D" w:rsidRPr="0089295D">
        <w:t>«</w:t>
      </w:r>
      <w:r w:rsidRPr="0089295D">
        <w:rPr>
          <w:lang w:val="en-GB"/>
        </w:rPr>
        <w:t>Liability</w:t>
      </w:r>
      <w:r w:rsidR="0089295D" w:rsidRPr="0089295D">
        <w:t>» επιλεγεί η τιμή «</w:t>
      </w:r>
      <w:r w:rsidRPr="0089295D">
        <w:rPr>
          <w:lang w:val="en-US"/>
        </w:rPr>
        <w:t>Relevant</w:t>
      </w:r>
      <w:r w:rsidRPr="0089295D">
        <w:t xml:space="preserve"> </w:t>
      </w:r>
      <w:proofErr w:type="spellStart"/>
      <w:r w:rsidRPr="0089295D">
        <w:rPr>
          <w:lang w:val="en-US"/>
        </w:rPr>
        <w:t>TaxPayer</w:t>
      </w:r>
      <w:proofErr w:type="spellEnd"/>
      <w:r w:rsidRPr="0089295D">
        <w:t xml:space="preserve"> </w:t>
      </w:r>
      <w:r w:rsidRPr="0089295D">
        <w:rPr>
          <w:lang w:val="en-US"/>
        </w:rPr>
        <w:t>Discloser</w:t>
      </w:r>
      <w:r w:rsidR="0089295D" w:rsidRPr="0089295D">
        <w:t>»</w:t>
      </w:r>
      <w:r w:rsidRPr="0089295D">
        <w:t>, το πεδίο αυτό διευκρινίζει το ρόλο του φορολογούμενου σε σχέση με τη ρύθμιση</w:t>
      </w:r>
      <w:r w:rsidR="0089295D" w:rsidRPr="0089295D">
        <w:t>.</w:t>
      </w:r>
    </w:p>
    <w:p w:rsidR="00712C0C" w:rsidRPr="00B17820" w:rsidRDefault="00712C0C" w:rsidP="00712C0C">
      <w:pPr>
        <w:pStyle w:val="aa"/>
        <w:keepNext/>
        <w:rPr>
          <w:rFonts w:ascii="Franklin Gothic Medium" w:hAnsi="Franklin Gothic Medium"/>
          <w:lang w:val="el-GR"/>
        </w:rPr>
      </w:pPr>
      <w:bookmarkStart w:id="80" w:name="_Toc61627736"/>
      <w:bookmarkStart w:id="81" w:name="_Toc62560853"/>
      <w:r w:rsidRPr="00B17820">
        <w:rPr>
          <w:rFonts w:ascii="Franklin Gothic Medium" w:hAnsi="Franklin Gothic Medium"/>
          <w:lang w:val="el-GR"/>
        </w:rPr>
        <w:lastRenderedPageBreak/>
        <w:t xml:space="preserve">Πίνακας </w:t>
      </w:r>
      <w:r w:rsidR="004D6E3F" w:rsidRPr="00B17820">
        <w:rPr>
          <w:rFonts w:ascii="Franklin Gothic Medium" w:hAnsi="Franklin Gothic Medium"/>
        </w:rPr>
        <w:fldChar w:fldCharType="begin"/>
      </w:r>
      <w:r w:rsidRPr="00B17820">
        <w:rPr>
          <w:rFonts w:ascii="Franklin Gothic Medium" w:hAnsi="Franklin Gothic Medium"/>
          <w:lang w:val="el-GR"/>
        </w:rPr>
        <w:instrText xml:space="preserve"> </w:instrText>
      </w:r>
      <w:r w:rsidRPr="00B17820">
        <w:rPr>
          <w:rFonts w:ascii="Franklin Gothic Medium" w:hAnsi="Franklin Gothic Medium"/>
        </w:rPr>
        <w:instrText>SEQ</w:instrText>
      </w:r>
      <w:r w:rsidRPr="00B17820">
        <w:rPr>
          <w:rFonts w:ascii="Franklin Gothic Medium" w:hAnsi="Franklin Gothic Medium"/>
          <w:lang w:val="el-GR"/>
        </w:rPr>
        <w:instrText xml:space="preserve"> Πίνακας \* </w:instrText>
      </w:r>
      <w:r w:rsidRPr="00B17820">
        <w:rPr>
          <w:rFonts w:ascii="Franklin Gothic Medium" w:hAnsi="Franklin Gothic Medium"/>
        </w:rPr>
        <w:instrText>ARABIC</w:instrText>
      </w:r>
      <w:r w:rsidRPr="00B17820">
        <w:rPr>
          <w:rFonts w:ascii="Franklin Gothic Medium" w:hAnsi="Franklin Gothic Medium"/>
          <w:lang w:val="el-GR"/>
        </w:rPr>
        <w:instrText xml:space="preserve"> </w:instrText>
      </w:r>
      <w:r w:rsidR="004D6E3F" w:rsidRPr="00B17820">
        <w:rPr>
          <w:rFonts w:ascii="Franklin Gothic Medium" w:hAnsi="Franklin Gothic Medium"/>
        </w:rPr>
        <w:fldChar w:fldCharType="separate"/>
      </w:r>
      <w:r w:rsidR="00383531" w:rsidRPr="00C11D2F">
        <w:rPr>
          <w:rFonts w:ascii="Franklin Gothic Medium" w:hAnsi="Franklin Gothic Medium"/>
          <w:noProof/>
          <w:lang w:val="el-GR"/>
        </w:rPr>
        <w:t>9</w:t>
      </w:r>
      <w:r w:rsidR="004D6E3F" w:rsidRPr="00B17820">
        <w:rPr>
          <w:rFonts w:ascii="Franklin Gothic Medium" w:hAnsi="Franklin Gothic Medium"/>
        </w:rPr>
        <w:fldChar w:fldCharType="end"/>
      </w:r>
      <w:r w:rsidR="008B55A9" w:rsidRPr="00B17820">
        <w:rPr>
          <w:rFonts w:ascii="Franklin Gothic Medium" w:hAnsi="Franklin Gothic Medium"/>
          <w:lang w:val="el-GR"/>
        </w:rPr>
        <w:t xml:space="preserve">. </w:t>
      </w:r>
      <w:r w:rsidRPr="00B17820">
        <w:rPr>
          <w:rFonts w:ascii="Franklin Gothic Medium" w:hAnsi="Franklin Gothic Medium"/>
          <w:lang w:val="el-GR"/>
        </w:rPr>
        <w:t xml:space="preserve">Τιμές πεδίου </w:t>
      </w:r>
      <w:r w:rsidR="0089295D">
        <w:rPr>
          <w:rFonts w:ascii="Franklin Gothic Medium" w:hAnsi="Franklin Gothic Medium"/>
          <w:lang w:val="el-GR"/>
        </w:rPr>
        <w:t>«</w:t>
      </w:r>
      <w:r w:rsidRPr="00B17820">
        <w:rPr>
          <w:rFonts w:ascii="Franklin Gothic Medium" w:hAnsi="Franklin Gothic Medium"/>
          <w:lang w:val="en-GB"/>
        </w:rPr>
        <w:t>Capacity</w:t>
      </w:r>
      <w:bookmarkEnd w:id="80"/>
      <w:r w:rsidR="0089295D">
        <w:rPr>
          <w:rFonts w:ascii="Franklin Gothic Medium" w:hAnsi="Franklin Gothic Medium"/>
          <w:lang w:val="el-GR"/>
        </w:rPr>
        <w:t>»</w:t>
      </w:r>
      <w:r w:rsidRPr="00B17820">
        <w:rPr>
          <w:rFonts w:ascii="Franklin Gothic Medium" w:hAnsi="Franklin Gothic Medium"/>
          <w:lang w:val="el-GR"/>
        </w:rPr>
        <w:t xml:space="preserve"> (</w:t>
      </w:r>
      <w:r w:rsidRPr="00B17820">
        <w:rPr>
          <w:rFonts w:ascii="Franklin Gothic Medium" w:hAnsi="Franklin Gothic Medium"/>
          <w:lang w:val="en-GB"/>
        </w:rPr>
        <w:t>ii</w:t>
      </w:r>
      <w:r w:rsidRPr="00B17820">
        <w:rPr>
          <w:rFonts w:ascii="Franklin Gothic Medium" w:hAnsi="Franklin Gothic Medium"/>
          <w:lang w:val="el-GR"/>
        </w:rPr>
        <w:t>)</w:t>
      </w:r>
      <w:bookmarkEnd w:id="81"/>
    </w:p>
    <w:tbl>
      <w:tblPr>
        <w:tblW w:w="0" w:type="auto"/>
        <w:jc w:val="center"/>
        <w:tblInd w:w="-451" w:type="dxa"/>
        <w:tblBorders>
          <w:top w:val="single" w:sz="4" w:space="0" w:color="auto"/>
          <w:bottom w:val="single" w:sz="4" w:space="0" w:color="auto"/>
          <w:insideH w:val="single" w:sz="4" w:space="0" w:color="auto"/>
          <w:insideV w:val="single" w:sz="4" w:space="0" w:color="auto"/>
        </w:tblBorders>
        <w:tblLook w:val="04A0"/>
      </w:tblPr>
      <w:tblGrid>
        <w:gridCol w:w="2325"/>
        <w:gridCol w:w="4677"/>
      </w:tblGrid>
      <w:tr w:rsidR="00712C0C" w:rsidRPr="00B17820" w:rsidTr="00D82F0F">
        <w:trPr>
          <w:jc w:val="center"/>
        </w:trPr>
        <w:tc>
          <w:tcPr>
            <w:tcW w:w="2325" w:type="dxa"/>
            <w:shd w:val="clear" w:color="auto" w:fill="auto"/>
          </w:tcPr>
          <w:p w:rsidR="00712C0C" w:rsidRPr="00B17820" w:rsidRDefault="00D82F0F" w:rsidP="00712C0C">
            <w:pPr>
              <w:keepNext/>
              <w:keepLines/>
              <w:spacing w:before="80" w:after="40"/>
            </w:pPr>
            <w:r w:rsidRPr="00D82F0F">
              <w:rPr>
                <w:b/>
              </w:rPr>
              <w:t>Επιτρεπτές τιμές</w:t>
            </w:r>
          </w:p>
        </w:tc>
        <w:tc>
          <w:tcPr>
            <w:tcW w:w="4677" w:type="dxa"/>
            <w:shd w:val="clear" w:color="auto" w:fill="auto"/>
          </w:tcPr>
          <w:p w:rsidR="00712C0C" w:rsidRPr="00D82F0F" w:rsidRDefault="00712C0C" w:rsidP="00D82F0F">
            <w:pPr>
              <w:keepNext/>
              <w:keepLines/>
              <w:spacing w:before="80" w:after="40"/>
              <w:rPr>
                <w:b/>
              </w:rPr>
            </w:pPr>
            <w:r w:rsidRPr="00D82F0F">
              <w:rPr>
                <w:b/>
              </w:rPr>
              <w:t>Περιγραφή</w:t>
            </w:r>
          </w:p>
        </w:tc>
      </w:tr>
      <w:tr w:rsidR="00712C0C" w:rsidRPr="00B17820" w:rsidTr="00D82F0F">
        <w:trPr>
          <w:jc w:val="center"/>
        </w:trPr>
        <w:tc>
          <w:tcPr>
            <w:tcW w:w="2325" w:type="dxa"/>
            <w:shd w:val="clear" w:color="auto" w:fill="auto"/>
          </w:tcPr>
          <w:p w:rsidR="00712C0C" w:rsidRPr="00B17820" w:rsidRDefault="00712C0C" w:rsidP="00712C0C">
            <w:pPr>
              <w:keepNext/>
              <w:keepLines/>
              <w:spacing w:before="80" w:after="40"/>
            </w:pPr>
            <w:r w:rsidRPr="00B17820">
              <w:rPr>
                <w:lang w:val="en-GB"/>
              </w:rPr>
              <w:t>DAC6110</w:t>
            </w:r>
            <w:r w:rsidRPr="00B17820">
              <w:t>4</w:t>
            </w:r>
          </w:p>
        </w:tc>
        <w:tc>
          <w:tcPr>
            <w:tcW w:w="4677" w:type="dxa"/>
            <w:shd w:val="clear" w:color="auto" w:fill="auto"/>
          </w:tcPr>
          <w:p w:rsidR="00712C0C" w:rsidRPr="00B17820" w:rsidRDefault="00712C0C" w:rsidP="00D82F0F">
            <w:pPr>
              <w:keepNext/>
              <w:keepLines/>
              <w:spacing w:before="80" w:after="40"/>
              <w:rPr>
                <w:lang w:val="en-US"/>
              </w:rPr>
            </w:pPr>
            <w:r w:rsidRPr="00B17820">
              <w:rPr>
                <w:szCs w:val="28"/>
              </w:rPr>
              <w:t xml:space="preserve">Professional </w:t>
            </w:r>
            <w:proofErr w:type="spellStart"/>
            <w:r w:rsidRPr="00B17820">
              <w:rPr>
                <w:szCs w:val="28"/>
              </w:rPr>
              <w:t>secrecy</w:t>
            </w:r>
            <w:proofErr w:type="spellEnd"/>
            <w:r w:rsidRPr="00B17820">
              <w:rPr>
                <w:szCs w:val="28"/>
              </w:rPr>
              <w:t xml:space="preserve"> of </w:t>
            </w:r>
            <w:proofErr w:type="spellStart"/>
            <w:r w:rsidRPr="00B17820">
              <w:rPr>
                <w:szCs w:val="28"/>
              </w:rPr>
              <w:t>intermediary</w:t>
            </w:r>
            <w:proofErr w:type="spellEnd"/>
          </w:p>
        </w:tc>
      </w:tr>
      <w:tr w:rsidR="00712C0C" w:rsidRPr="00B6307D" w:rsidTr="00D82F0F">
        <w:trPr>
          <w:jc w:val="center"/>
        </w:trPr>
        <w:tc>
          <w:tcPr>
            <w:tcW w:w="2325" w:type="dxa"/>
            <w:shd w:val="clear" w:color="auto" w:fill="auto"/>
          </w:tcPr>
          <w:p w:rsidR="00712C0C" w:rsidRPr="00B17820" w:rsidRDefault="00712C0C" w:rsidP="00712C0C">
            <w:pPr>
              <w:keepNext/>
              <w:keepLines/>
              <w:spacing w:before="80" w:after="40"/>
            </w:pPr>
            <w:r w:rsidRPr="00B17820">
              <w:rPr>
                <w:lang w:val="en-GB"/>
              </w:rPr>
              <w:t>DAC6110</w:t>
            </w:r>
            <w:r w:rsidRPr="00B17820">
              <w:t>5</w:t>
            </w:r>
          </w:p>
        </w:tc>
        <w:tc>
          <w:tcPr>
            <w:tcW w:w="4677" w:type="dxa"/>
            <w:shd w:val="clear" w:color="auto" w:fill="auto"/>
          </w:tcPr>
          <w:p w:rsidR="00712C0C" w:rsidRPr="00B17820" w:rsidRDefault="00712C0C" w:rsidP="00D82F0F">
            <w:pPr>
              <w:keepNext/>
              <w:keepLines/>
              <w:spacing w:before="80" w:after="40"/>
              <w:rPr>
                <w:lang w:val="en-US"/>
              </w:rPr>
            </w:pPr>
            <w:r w:rsidRPr="00B17820">
              <w:rPr>
                <w:szCs w:val="28"/>
                <w:lang w:val="en-US"/>
              </w:rPr>
              <w:t>Intermediary in non-EU country</w:t>
            </w:r>
          </w:p>
        </w:tc>
      </w:tr>
      <w:tr w:rsidR="00712C0C" w:rsidRPr="00B17820" w:rsidTr="00D82F0F">
        <w:trPr>
          <w:jc w:val="center"/>
        </w:trPr>
        <w:tc>
          <w:tcPr>
            <w:tcW w:w="2325" w:type="dxa"/>
            <w:shd w:val="clear" w:color="auto" w:fill="auto"/>
          </w:tcPr>
          <w:p w:rsidR="00712C0C" w:rsidRPr="00B17820" w:rsidRDefault="00712C0C" w:rsidP="00712C0C">
            <w:pPr>
              <w:keepNext/>
              <w:keepLines/>
              <w:spacing w:before="80" w:after="40"/>
              <w:rPr>
                <w:lang w:val="en-GB"/>
              </w:rPr>
            </w:pPr>
            <w:r w:rsidRPr="00B17820">
              <w:rPr>
                <w:lang w:val="en-GB"/>
              </w:rPr>
              <w:t>DAC61106</w:t>
            </w:r>
          </w:p>
        </w:tc>
        <w:tc>
          <w:tcPr>
            <w:tcW w:w="4677" w:type="dxa"/>
            <w:shd w:val="clear" w:color="auto" w:fill="auto"/>
          </w:tcPr>
          <w:p w:rsidR="00712C0C" w:rsidRPr="00B17820" w:rsidRDefault="00712C0C" w:rsidP="00D82F0F">
            <w:pPr>
              <w:keepNext/>
              <w:keepLines/>
              <w:spacing w:before="80" w:after="40"/>
              <w:rPr>
                <w:szCs w:val="28"/>
              </w:rPr>
            </w:pPr>
            <w:proofErr w:type="spellStart"/>
            <w:r w:rsidRPr="00B17820">
              <w:rPr>
                <w:szCs w:val="28"/>
              </w:rPr>
              <w:t>In</w:t>
            </w:r>
            <w:proofErr w:type="spellEnd"/>
            <w:r w:rsidRPr="00B17820">
              <w:rPr>
                <w:szCs w:val="28"/>
              </w:rPr>
              <w:t>-</w:t>
            </w:r>
            <w:proofErr w:type="spellStart"/>
            <w:r w:rsidRPr="00B17820">
              <w:rPr>
                <w:szCs w:val="28"/>
              </w:rPr>
              <w:t>house</w:t>
            </w:r>
            <w:proofErr w:type="spellEnd"/>
            <w:r w:rsidRPr="00B17820">
              <w:rPr>
                <w:szCs w:val="28"/>
              </w:rPr>
              <w:t xml:space="preserve"> </w:t>
            </w:r>
            <w:proofErr w:type="spellStart"/>
            <w:r w:rsidRPr="00B17820">
              <w:rPr>
                <w:szCs w:val="28"/>
              </w:rPr>
              <w:t>Arrangement</w:t>
            </w:r>
            <w:proofErr w:type="spellEnd"/>
          </w:p>
        </w:tc>
      </w:tr>
    </w:tbl>
    <w:p w:rsidR="00712C0C" w:rsidRPr="00B17820" w:rsidRDefault="00712C0C" w:rsidP="00712C0C"/>
    <w:p w:rsidR="00712C0C" w:rsidRPr="0089295D" w:rsidRDefault="00612360" w:rsidP="00F65591">
      <w:pPr>
        <w:pStyle w:val="a9"/>
        <w:numPr>
          <w:ilvl w:val="0"/>
          <w:numId w:val="45"/>
        </w:numPr>
        <w:ind w:left="426"/>
        <w:rPr>
          <w:b/>
          <w:lang w:val="en-US"/>
        </w:rPr>
      </w:pPr>
      <w:bookmarkStart w:id="82" w:name="_Toc61627714"/>
      <w:r>
        <w:rPr>
          <w:b/>
        </w:rPr>
        <w:t>Ενότητα</w:t>
      </w:r>
      <w:r w:rsidR="00712C0C" w:rsidRPr="0089295D">
        <w:rPr>
          <w:b/>
          <w:lang w:val="en-US"/>
        </w:rPr>
        <w:t xml:space="preserve"> </w:t>
      </w:r>
      <w:r w:rsidR="0089295D" w:rsidRPr="0089295D">
        <w:rPr>
          <w:b/>
        </w:rPr>
        <w:t>«</w:t>
      </w:r>
      <w:r w:rsidR="00712C0C" w:rsidRPr="0089295D">
        <w:rPr>
          <w:b/>
          <w:lang w:val="en-US"/>
        </w:rPr>
        <w:t>Relevant Tax Payer</w:t>
      </w:r>
      <w:bookmarkEnd w:id="82"/>
      <w:r w:rsidR="0089295D" w:rsidRPr="0089295D">
        <w:rPr>
          <w:b/>
        </w:rPr>
        <w:t>»</w:t>
      </w:r>
    </w:p>
    <w:p w:rsidR="00712C0C" w:rsidRPr="0089295D" w:rsidRDefault="00712C0C" w:rsidP="00712C0C">
      <w:pPr>
        <w:jc w:val="both"/>
      </w:pPr>
      <w:r w:rsidRPr="0089295D">
        <w:t>Το στοιχείο μπορεί να καταστεί προαιρετικό στην περίπτωση που η παρούσα γνωστοποίηση αναφέρεται σε μια αρχική ρύθμιση γενικής χρήσης. Ο ρόλος του/των ενδιαφερομέν</w:t>
      </w:r>
      <w:r w:rsidR="001D11DE" w:rsidRPr="0089295D">
        <w:t>ου/</w:t>
      </w:r>
      <w:r w:rsidRPr="0089295D">
        <w:t>ων φορολογούμεν</w:t>
      </w:r>
      <w:r w:rsidR="001D11DE" w:rsidRPr="0089295D">
        <w:t>ου/</w:t>
      </w:r>
      <w:r w:rsidRPr="0089295D">
        <w:t>ων μπορεί να αφορά</w:t>
      </w:r>
      <w:r w:rsidR="001D11DE" w:rsidRPr="0089295D">
        <w:t xml:space="preserve"> σε</w:t>
      </w:r>
      <w:r w:rsidRPr="0089295D">
        <w:t xml:space="preserve"> ένα νομικό ή φυσικό πρόσωπο.</w:t>
      </w:r>
    </w:p>
    <w:p w:rsidR="00712C0C" w:rsidRPr="0089295D" w:rsidRDefault="00612360" w:rsidP="00F65591">
      <w:pPr>
        <w:pStyle w:val="a9"/>
        <w:numPr>
          <w:ilvl w:val="0"/>
          <w:numId w:val="45"/>
        </w:numPr>
        <w:ind w:left="426"/>
        <w:rPr>
          <w:b/>
          <w:lang w:val="en-US"/>
        </w:rPr>
      </w:pPr>
      <w:bookmarkStart w:id="83" w:name="_Toc61627715"/>
      <w:r>
        <w:rPr>
          <w:b/>
        </w:rPr>
        <w:t>Ενότητα</w:t>
      </w:r>
      <w:r w:rsidR="001D11DE" w:rsidRPr="0089295D">
        <w:rPr>
          <w:b/>
          <w:lang w:val="en-US"/>
        </w:rPr>
        <w:t xml:space="preserve"> </w:t>
      </w:r>
      <w:r w:rsidR="0089295D" w:rsidRPr="0089295D">
        <w:rPr>
          <w:b/>
        </w:rPr>
        <w:t>«</w:t>
      </w:r>
      <w:r w:rsidR="00712C0C" w:rsidRPr="0089295D">
        <w:rPr>
          <w:b/>
          <w:lang w:val="en-US"/>
        </w:rPr>
        <w:t>Intermediaries</w:t>
      </w:r>
      <w:bookmarkEnd w:id="83"/>
      <w:r w:rsidR="0089295D" w:rsidRPr="0089295D">
        <w:rPr>
          <w:b/>
        </w:rPr>
        <w:t>»</w:t>
      </w:r>
    </w:p>
    <w:p w:rsidR="00712C0C" w:rsidRPr="00365758" w:rsidRDefault="00712C0C" w:rsidP="00712C0C">
      <w:r w:rsidRPr="0089295D">
        <w:t xml:space="preserve">Περιέχει στοιχεία για την ταυτότητα και το ρόλο του/των </w:t>
      </w:r>
      <w:r w:rsidR="001D11DE" w:rsidRPr="0089295D">
        <w:t>ενδιάμεσου/ων</w:t>
      </w:r>
      <w:r w:rsidRPr="0089295D">
        <w:t xml:space="preserve"> σε σχέση με την ρύθμιση. Ο ρόλος του </w:t>
      </w:r>
      <w:r w:rsidR="00A00747" w:rsidRPr="0089295D">
        <w:t>ενδιάμεσο</w:t>
      </w:r>
      <w:r w:rsidR="001D11DE" w:rsidRPr="0089295D">
        <w:t>υ</w:t>
      </w:r>
      <w:r w:rsidRPr="0089295D">
        <w:t xml:space="preserve"> μπορεί να αφορά </w:t>
      </w:r>
      <w:r w:rsidR="001D11DE" w:rsidRPr="0089295D">
        <w:t xml:space="preserve">σε ένα </w:t>
      </w:r>
      <w:r w:rsidRPr="0089295D">
        <w:t>νομικό ή φυσικό πρόσωπο.</w:t>
      </w:r>
    </w:p>
    <w:p w:rsidR="0033585A" w:rsidRPr="00BA2788" w:rsidRDefault="0033585A" w:rsidP="0033585A">
      <w:pPr>
        <w:pStyle w:val="aa"/>
        <w:keepNext/>
        <w:rPr>
          <w:rFonts w:ascii="Franklin Gothic Medium" w:hAnsi="Franklin Gothic Medium"/>
          <w:lang w:val="el-GR"/>
        </w:rPr>
      </w:pPr>
      <w:r w:rsidRPr="00BA2788">
        <w:rPr>
          <w:rFonts w:ascii="Franklin Gothic Medium" w:hAnsi="Franklin Gothic Medium"/>
          <w:lang w:val="el-GR"/>
        </w:rPr>
        <w:t xml:space="preserve">Πίνακας </w:t>
      </w:r>
      <w:r w:rsidRPr="00BA2788">
        <w:rPr>
          <w:rFonts w:ascii="Franklin Gothic Medium" w:hAnsi="Franklin Gothic Medium"/>
        </w:rPr>
        <w:t>10</w:t>
      </w:r>
      <w:r w:rsidRPr="00BA2788">
        <w:rPr>
          <w:rFonts w:ascii="Franklin Gothic Medium" w:hAnsi="Franklin Gothic Medium"/>
          <w:lang w:val="el-GR"/>
        </w:rPr>
        <w:t>. Τιμές πεδίου «</w:t>
      </w:r>
      <w:proofErr w:type="spellStart"/>
      <w:r w:rsidRPr="00BA2788">
        <w:rPr>
          <w:rFonts w:ascii="Franklin Gothic Medium" w:hAnsi="Franklin Gothic Medium"/>
          <w:lang w:val="en-GB"/>
        </w:rPr>
        <w:t>Intermidiary</w:t>
      </w:r>
      <w:proofErr w:type="spellEnd"/>
      <w:r w:rsidRPr="00BA2788">
        <w:rPr>
          <w:rFonts w:ascii="Franklin Gothic Medium" w:hAnsi="Franklin Gothic Medium"/>
          <w:lang w:val="en-GB"/>
        </w:rPr>
        <w:t xml:space="preserve"> Role</w:t>
      </w:r>
      <w:r w:rsidRPr="00BA2788">
        <w:rPr>
          <w:rFonts w:ascii="Franklin Gothic Medium" w:hAnsi="Franklin Gothic Medium"/>
          <w:lang w:val="el-GR"/>
        </w:rPr>
        <w:t>» (</w:t>
      </w:r>
      <w:r w:rsidRPr="00BA2788">
        <w:rPr>
          <w:rFonts w:ascii="Franklin Gothic Medium" w:hAnsi="Franklin Gothic Medium"/>
          <w:lang w:val="en-GB"/>
        </w:rPr>
        <w:t>ii</w:t>
      </w:r>
      <w:r w:rsidRPr="00BA2788">
        <w:rPr>
          <w:rFonts w:ascii="Franklin Gothic Medium" w:hAnsi="Franklin Gothic Medium"/>
          <w:lang w:val="el-GR"/>
        </w:rPr>
        <w:t>)</w:t>
      </w:r>
    </w:p>
    <w:tbl>
      <w:tblPr>
        <w:tblW w:w="0" w:type="auto"/>
        <w:jc w:val="center"/>
        <w:tblInd w:w="-593" w:type="dxa"/>
        <w:tblBorders>
          <w:top w:val="single" w:sz="4" w:space="0" w:color="auto"/>
          <w:bottom w:val="single" w:sz="4" w:space="0" w:color="auto"/>
          <w:insideH w:val="single" w:sz="4" w:space="0" w:color="auto"/>
          <w:insideV w:val="single" w:sz="4" w:space="0" w:color="auto"/>
        </w:tblBorders>
        <w:tblLook w:val="04A0"/>
      </w:tblPr>
      <w:tblGrid>
        <w:gridCol w:w="2396"/>
        <w:gridCol w:w="4748"/>
      </w:tblGrid>
      <w:tr w:rsidR="00D82F0F" w:rsidRPr="00BA2788" w:rsidTr="00D82F0F">
        <w:trPr>
          <w:jc w:val="center"/>
        </w:trPr>
        <w:tc>
          <w:tcPr>
            <w:tcW w:w="2396" w:type="dxa"/>
            <w:shd w:val="clear" w:color="auto" w:fill="auto"/>
          </w:tcPr>
          <w:p w:rsidR="00D82F0F" w:rsidRPr="00BA2788" w:rsidRDefault="00D82F0F" w:rsidP="00D82F0F">
            <w:pPr>
              <w:keepNext/>
              <w:keepLines/>
              <w:spacing w:before="80" w:after="40"/>
            </w:pPr>
            <w:r w:rsidRPr="00BA2788">
              <w:rPr>
                <w:b/>
              </w:rPr>
              <w:t>Επιτρεπτές τιμές</w:t>
            </w:r>
          </w:p>
        </w:tc>
        <w:tc>
          <w:tcPr>
            <w:tcW w:w="4748" w:type="dxa"/>
            <w:shd w:val="clear" w:color="auto" w:fill="auto"/>
          </w:tcPr>
          <w:p w:rsidR="00D82F0F" w:rsidRPr="00BA2788" w:rsidRDefault="00D82F0F" w:rsidP="00D82F0F">
            <w:pPr>
              <w:keepNext/>
              <w:keepLines/>
              <w:spacing w:before="80" w:after="40"/>
              <w:rPr>
                <w:b/>
              </w:rPr>
            </w:pPr>
            <w:r w:rsidRPr="00BA2788">
              <w:rPr>
                <w:b/>
              </w:rPr>
              <w:t>Περιγραφή</w:t>
            </w:r>
          </w:p>
        </w:tc>
      </w:tr>
      <w:tr w:rsidR="0033585A" w:rsidRPr="00BA2788" w:rsidTr="00D82F0F">
        <w:trPr>
          <w:jc w:val="center"/>
        </w:trPr>
        <w:tc>
          <w:tcPr>
            <w:tcW w:w="2396" w:type="dxa"/>
            <w:shd w:val="clear" w:color="auto" w:fill="auto"/>
          </w:tcPr>
          <w:p w:rsidR="0033585A" w:rsidRPr="00BA2788" w:rsidRDefault="0033585A" w:rsidP="0033585A">
            <w:pPr>
              <w:keepNext/>
              <w:keepLines/>
              <w:spacing w:before="80" w:after="40"/>
            </w:pPr>
            <w:r w:rsidRPr="00BA2788">
              <w:rPr>
                <w:lang w:val="en-GB"/>
              </w:rPr>
              <w:t>DAC61101</w:t>
            </w:r>
          </w:p>
        </w:tc>
        <w:tc>
          <w:tcPr>
            <w:tcW w:w="4748" w:type="dxa"/>
            <w:shd w:val="clear" w:color="auto" w:fill="auto"/>
          </w:tcPr>
          <w:p w:rsidR="0033585A" w:rsidRPr="00BA2788" w:rsidRDefault="0033585A" w:rsidP="00D82F0F">
            <w:pPr>
              <w:keepNext/>
              <w:keepLines/>
              <w:spacing w:before="80" w:after="40"/>
              <w:rPr>
                <w:lang w:val="en-US"/>
              </w:rPr>
            </w:pPr>
            <w:r w:rsidRPr="00BA2788">
              <w:rPr>
                <w:lang w:val="en-US"/>
              </w:rPr>
              <w:t>Promoter</w:t>
            </w:r>
          </w:p>
        </w:tc>
      </w:tr>
      <w:tr w:rsidR="0033585A" w:rsidRPr="00BA2788" w:rsidTr="00D82F0F">
        <w:trPr>
          <w:jc w:val="center"/>
        </w:trPr>
        <w:tc>
          <w:tcPr>
            <w:tcW w:w="2396" w:type="dxa"/>
            <w:shd w:val="clear" w:color="auto" w:fill="auto"/>
          </w:tcPr>
          <w:p w:rsidR="0033585A" w:rsidRPr="00BA2788" w:rsidRDefault="0033585A" w:rsidP="0033585A">
            <w:pPr>
              <w:keepNext/>
              <w:keepLines/>
              <w:spacing w:before="80" w:after="40"/>
            </w:pPr>
            <w:r w:rsidRPr="00BA2788">
              <w:rPr>
                <w:lang w:val="en-GB"/>
              </w:rPr>
              <w:t>DAC61102</w:t>
            </w:r>
          </w:p>
        </w:tc>
        <w:tc>
          <w:tcPr>
            <w:tcW w:w="4748" w:type="dxa"/>
            <w:shd w:val="clear" w:color="auto" w:fill="auto"/>
          </w:tcPr>
          <w:p w:rsidR="0033585A" w:rsidRPr="00BA2788" w:rsidRDefault="0033585A" w:rsidP="00D82F0F">
            <w:pPr>
              <w:keepNext/>
              <w:keepLines/>
              <w:spacing w:before="80" w:after="40"/>
              <w:rPr>
                <w:lang w:val="en-US"/>
              </w:rPr>
            </w:pPr>
            <w:r w:rsidRPr="00BA2788">
              <w:rPr>
                <w:lang w:val="en-US"/>
              </w:rPr>
              <w:t>Service Provider</w:t>
            </w:r>
          </w:p>
        </w:tc>
      </w:tr>
      <w:tr w:rsidR="0033585A" w:rsidRPr="00BA2788" w:rsidTr="00D82F0F">
        <w:trPr>
          <w:jc w:val="center"/>
        </w:trPr>
        <w:tc>
          <w:tcPr>
            <w:tcW w:w="2396" w:type="dxa"/>
            <w:shd w:val="clear" w:color="auto" w:fill="auto"/>
          </w:tcPr>
          <w:p w:rsidR="0033585A" w:rsidRPr="00BA2788" w:rsidRDefault="0033585A" w:rsidP="0033585A">
            <w:pPr>
              <w:keepNext/>
              <w:keepLines/>
              <w:spacing w:before="80" w:after="40"/>
              <w:rPr>
                <w:lang w:val="en-GB"/>
              </w:rPr>
            </w:pPr>
            <w:r w:rsidRPr="00BA2788">
              <w:rPr>
                <w:lang w:val="en-GB"/>
              </w:rPr>
              <w:t>DAC61103</w:t>
            </w:r>
          </w:p>
        </w:tc>
        <w:tc>
          <w:tcPr>
            <w:tcW w:w="4748" w:type="dxa"/>
            <w:shd w:val="clear" w:color="auto" w:fill="auto"/>
          </w:tcPr>
          <w:p w:rsidR="0033585A" w:rsidRPr="00BA2788" w:rsidRDefault="0033585A" w:rsidP="00D82F0F">
            <w:pPr>
              <w:keepNext/>
              <w:keepLines/>
              <w:spacing w:before="80" w:after="40"/>
              <w:rPr>
                <w:szCs w:val="28"/>
                <w:lang w:val="en-US"/>
              </w:rPr>
            </w:pPr>
            <w:r w:rsidRPr="00BA2788">
              <w:rPr>
                <w:szCs w:val="28"/>
                <w:lang w:val="en-US"/>
              </w:rPr>
              <w:t>Client</w:t>
            </w:r>
          </w:p>
        </w:tc>
      </w:tr>
      <w:tr w:rsidR="0033585A" w:rsidRPr="00B17820" w:rsidTr="00D82F0F">
        <w:trPr>
          <w:jc w:val="center"/>
        </w:trPr>
        <w:tc>
          <w:tcPr>
            <w:tcW w:w="2396" w:type="dxa"/>
            <w:tcBorders>
              <w:top w:val="single" w:sz="4" w:space="0" w:color="auto"/>
              <w:bottom w:val="single" w:sz="4" w:space="0" w:color="auto"/>
              <w:right w:val="single" w:sz="4" w:space="0" w:color="auto"/>
            </w:tcBorders>
            <w:shd w:val="clear" w:color="auto" w:fill="auto"/>
          </w:tcPr>
          <w:p w:rsidR="0033585A" w:rsidRPr="00BA2788" w:rsidRDefault="0033585A" w:rsidP="00365758">
            <w:pPr>
              <w:keepNext/>
              <w:keepLines/>
              <w:spacing w:before="80" w:after="40"/>
              <w:rPr>
                <w:lang w:val="en-GB"/>
              </w:rPr>
            </w:pPr>
            <w:r w:rsidRPr="00BA2788">
              <w:rPr>
                <w:lang w:val="en-GB"/>
              </w:rPr>
              <w:t>DAC61104</w:t>
            </w:r>
          </w:p>
        </w:tc>
        <w:tc>
          <w:tcPr>
            <w:tcW w:w="4748" w:type="dxa"/>
            <w:tcBorders>
              <w:top w:val="single" w:sz="4" w:space="0" w:color="auto"/>
              <w:left w:val="single" w:sz="4" w:space="0" w:color="auto"/>
              <w:bottom w:val="single" w:sz="4" w:space="0" w:color="auto"/>
            </w:tcBorders>
            <w:shd w:val="clear" w:color="auto" w:fill="auto"/>
          </w:tcPr>
          <w:p w:rsidR="0033585A" w:rsidRPr="0033585A" w:rsidRDefault="0033585A" w:rsidP="00D82F0F">
            <w:pPr>
              <w:keepNext/>
              <w:keepLines/>
              <w:spacing w:before="80" w:after="40"/>
              <w:rPr>
                <w:szCs w:val="28"/>
                <w:lang w:val="en-US"/>
              </w:rPr>
            </w:pPr>
            <w:r w:rsidRPr="00BA2788">
              <w:rPr>
                <w:szCs w:val="28"/>
                <w:lang w:val="en-US"/>
              </w:rPr>
              <w:t>Unknown</w:t>
            </w:r>
          </w:p>
        </w:tc>
      </w:tr>
    </w:tbl>
    <w:p w:rsidR="0033585A" w:rsidRPr="00D82F0F" w:rsidRDefault="0033585A" w:rsidP="00712C0C"/>
    <w:p w:rsidR="00712C0C" w:rsidRPr="0089295D" w:rsidRDefault="00612360" w:rsidP="00F65591">
      <w:pPr>
        <w:pStyle w:val="a9"/>
        <w:numPr>
          <w:ilvl w:val="0"/>
          <w:numId w:val="45"/>
        </w:numPr>
        <w:ind w:left="426"/>
        <w:rPr>
          <w:b/>
          <w:lang w:val="en-US"/>
        </w:rPr>
      </w:pPr>
      <w:bookmarkStart w:id="84" w:name="_Toc61627716"/>
      <w:r>
        <w:rPr>
          <w:b/>
        </w:rPr>
        <w:t>Ενότητα</w:t>
      </w:r>
      <w:r w:rsidR="001D11DE" w:rsidRPr="0089295D">
        <w:rPr>
          <w:b/>
          <w:lang w:val="en-US"/>
        </w:rPr>
        <w:t xml:space="preserve"> </w:t>
      </w:r>
      <w:r w:rsidR="0089295D" w:rsidRPr="0089295D">
        <w:rPr>
          <w:b/>
        </w:rPr>
        <w:t>«</w:t>
      </w:r>
      <w:r w:rsidR="00712C0C" w:rsidRPr="0089295D">
        <w:rPr>
          <w:b/>
          <w:lang w:val="en-US"/>
        </w:rPr>
        <w:t>Affected Person</w:t>
      </w:r>
      <w:bookmarkEnd w:id="84"/>
      <w:r w:rsidR="0089295D" w:rsidRPr="0089295D">
        <w:rPr>
          <w:b/>
        </w:rPr>
        <w:t>»</w:t>
      </w:r>
    </w:p>
    <w:p w:rsidR="00712C0C" w:rsidRPr="0089295D" w:rsidRDefault="00712C0C" w:rsidP="002649FE">
      <w:pPr>
        <w:jc w:val="both"/>
      </w:pPr>
      <w:r w:rsidRPr="0089295D">
        <w:t>Περιέχει στοιχεία για την ταυτότητα και το ρόλο των επηρεαζόμενων οντοτήτων. Ο ρόλος της επηρεαζόμενης οντότητας μπορεί να αφορά</w:t>
      </w:r>
      <w:r w:rsidR="001D11DE" w:rsidRPr="0089295D">
        <w:t xml:space="preserve"> σε</w:t>
      </w:r>
      <w:r w:rsidRPr="0089295D">
        <w:t xml:space="preserve"> νομικά ή φυσικά πρόσωπα.</w:t>
      </w:r>
    </w:p>
    <w:p w:rsidR="00712C0C" w:rsidRPr="0089295D" w:rsidRDefault="00712C0C" w:rsidP="002649FE">
      <w:pPr>
        <w:jc w:val="both"/>
      </w:pPr>
      <w:r w:rsidRPr="0089295D">
        <w:t>Αν υφίστανται, θα πρέπει να καταχωρηθούν στοιχεία σχετικά με τις σχετιζόμενες οντότητες</w:t>
      </w:r>
      <w:r w:rsidR="0031194B">
        <w:t>.</w:t>
      </w:r>
      <w:r w:rsidRPr="0089295D">
        <w:t xml:space="preserve"> Η συμπλήρωση των στοιχείων των σχετιζ</w:t>
      </w:r>
      <w:r w:rsidR="001D11DE" w:rsidRPr="0089295D">
        <w:t xml:space="preserve">όμενων οντοτήτων γίνεται από την επιλογή </w:t>
      </w:r>
      <w:r w:rsidR="0031194B">
        <w:t>«</w:t>
      </w:r>
      <w:r w:rsidRPr="0089295D">
        <w:rPr>
          <w:lang w:val="en-GB"/>
        </w:rPr>
        <w:t>List</w:t>
      </w:r>
      <w:r w:rsidRPr="0089295D">
        <w:t xml:space="preserve"> </w:t>
      </w:r>
      <w:r w:rsidRPr="0089295D">
        <w:rPr>
          <w:lang w:val="en-GB"/>
        </w:rPr>
        <w:t>Of</w:t>
      </w:r>
      <w:r w:rsidRPr="0089295D">
        <w:t xml:space="preserve"> </w:t>
      </w:r>
      <w:r w:rsidRPr="0089295D">
        <w:rPr>
          <w:lang w:val="en-GB"/>
        </w:rPr>
        <w:t>Associated</w:t>
      </w:r>
      <w:r w:rsidRPr="0089295D">
        <w:t xml:space="preserve"> </w:t>
      </w:r>
      <w:r w:rsidRPr="0089295D">
        <w:rPr>
          <w:lang w:val="en-GB"/>
        </w:rPr>
        <w:t>Enterprises</w:t>
      </w:r>
      <w:r w:rsidR="0031194B">
        <w:t>»</w:t>
      </w:r>
      <w:r w:rsidRPr="0089295D">
        <w:t>.</w:t>
      </w:r>
    </w:p>
    <w:p w:rsidR="00712C0C" w:rsidRPr="00B17820" w:rsidRDefault="00712C0C" w:rsidP="008013FA">
      <w:pPr>
        <w:keepNext/>
        <w:spacing w:line="240" w:lineRule="auto"/>
        <w:jc w:val="center"/>
      </w:pPr>
      <w:r w:rsidRPr="00B17820">
        <w:rPr>
          <w:noProof/>
          <w:lang w:eastAsia="el-GR"/>
        </w:rPr>
        <w:lastRenderedPageBreak/>
        <w:drawing>
          <wp:inline distT="0" distB="0" distL="0" distR="0">
            <wp:extent cx="1809750" cy="352425"/>
            <wp:effectExtent l="19050" t="0" r="0" b="0"/>
            <wp:docPr id="61" name="Εικόνα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8" cstate="print"/>
                    <a:srcRect/>
                    <a:stretch>
                      <a:fillRect/>
                    </a:stretch>
                  </pic:blipFill>
                  <pic:spPr bwMode="auto">
                    <a:xfrm>
                      <a:off x="0" y="0"/>
                      <a:ext cx="1809750" cy="352425"/>
                    </a:xfrm>
                    <a:prstGeom prst="rect">
                      <a:avLst/>
                    </a:prstGeom>
                    <a:noFill/>
                    <a:ln w="9525">
                      <a:noFill/>
                      <a:miter lim="800000"/>
                      <a:headEnd/>
                      <a:tailEnd/>
                    </a:ln>
                  </pic:spPr>
                </pic:pic>
              </a:graphicData>
            </a:graphic>
          </wp:inline>
        </w:drawing>
      </w:r>
    </w:p>
    <w:p w:rsidR="00712C0C" w:rsidRPr="006C34D3" w:rsidRDefault="00712C0C" w:rsidP="008013FA">
      <w:pPr>
        <w:pStyle w:val="aa"/>
        <w:rPr>
          <w:rFonts w:ascii="Franklin Gothic Medium" w:hAnsi="Franklin Gothic Medium"/>
        </w:rPr>
      </w:pPr>
      <w:bookmarkStart w:id="85" w:name="_Toc61627730"/>
      <w:bookmarkStart w:id="86" w:name="_Toc62555489"/>
      <w:proofErr w:type="spellStart"/>
      <w:proofErr w:type="gramStart"/>
      <w:r w:rsidRPr="00B17820">
        <w:rPr>
          <w:rFonts w:ascii="Franklin Gothic Medium" w:hAnsi="Franklin Gothic Medium"/>
        </w:rPr>
        <w:t>Εικόνα</w:t>
      </w:r>
      <w:proofErr w:type="spellEnd"/>
      <w:r w:rsidRPr="00B17820">
        <w:rPr>
          <w:rFonts w:ascii="Franklin Gothic Medium" w:hAnsi="Franklin Gothic Medium"/>
        </w:rPr>
        <w:t xml:space="preserve"> </w:t>
      </w:r>
      <w:r w:rsidR="004D6E3F" w:rsidRPr="00B17820">
        <w:rPr>
          <w:rFonts w:ascii="Franklin Gothic Medium" w:hAnsi="Franklin Gothic Medium"/>
        </w:rPr>
        <w:fldChar w:fldCharType="begin"/>
      </w:r>
      <w:r w:rsidRPr="00B17820">
        <w:rPr>
          <w:rFonts w:ascii="Franklin Gothic Medium" w:hAnsi="Franklin Gothic Medium"/>
        </w:rPr>
        <w:instrText xml:space="preserve"> SEQ Εικόνα \* ARABIC </w:instrText>
      </w:r>
      <w:r w:rsidR="004D6E3F" w:rsidRPr="00B17820">
        <w:rPr>
          <w:rFonts w:ascii="Franklin Gothic Medium" w:hAnsi="Franklin Gothic Medium"/>
        </w:rPr>
        <w:fldChar w:fldCharType="separate"/>
      </w:r>
      <w:r w:rsidR="00383531">
        <w:rPr>
          <w:rFonts w:ascii="Franklin Gothic Medium" w:hAnsi="Franklin Gothic Medium"/>
          <w:noProof/>
        </w:rPr>
        <w:t>27</w:t>
      </w:r>
      <w:r w:rsidR="004D6E3F" w:rsidRPr="00B17820">
        <w:rPr>
          <w:rFonts w:ascii="Franklin Gothic Medium" w:hAnsi="Franklin Gothic Medium"/>
        </w:rPr>
        <w:fldChar w:fldCharType="end"/>
      </w:r>
      <w:r w:rsidR="008B55A9" w:rsidRPr="006C34D3">
        <w:rPr>
          <w:rFonts w:ascii="Franklin Gothic Medium" w:hAnsi="Franklin Gothic Medium"/>
        </w:rPr>
        <w:t>.</w:t>
      </w:r>
      <w:proofErr w:type="gramEnd"/>
      <w:r w:rsidR="008B55A9" w:rsidRPr="006C34D3">
        <w:rPr>
          <w:rFonts w:ascii="Franklin Gothic Medium" w:hAnsi="Franklin Gothic Medium"/>
        </w:rPr>
        <w:t xml:space="preserve"> </w:t>
      </w:r>
      <w:r w:rsidRPr="00B17820">
        <w:rPr>
          <w:rFonts w:ascii="Franklin Gothic Medium" w:hAnsi="Franklin Gothic Medium"/>
        </w:rPr>
        <w:t xml:space="preserve">List </w:t>
      </w:r>
      <w:proofErr w:type="gramStart"/>
      <w:r w:rsidRPr="00B17820">
        <w:rPr>
          <w:rFonts w:ascii="Franklin Gothic Medium" w:hAnsi="Franklin Gothic Medium"/>
        </w:rPr>
        <w:t>Of</w:t>
      </w:r>
      <w:proofErr w:type="gramEnd"/>
      <w:r w:rsidRPr="00B17820">
        <w:rPr>
          <w:rFonts w:ascii="Franklin Gothic Medium" w:hAnsi="Franklin Gothic Medium"/>
        </w:rPr>
        <w:t xml:space="preserve"> Associated Enterprises</w:t>
      </w:r>
      <w:bookmarkEnd w:id="85"/>
      <w:bookmarkEnd w:id="86"/>
    </w:p>
    <w:p w:rsidR="00712C0C" w:rsidRPr="0089295D" w:rsidRDefault="00612360" w:rsidP="0089295D">
      <w:pPr>
        <w:pStyle w:val="a9"/>
        <w:numPr>
          <w:ilvl w:val="0"/>
          <w:numId w:val="45"/>
        </w:numPr>
        <w:spacing w:before="240"/>
        <w:ind w:left="426"/>
        <w:rPr>
          <w:b/>
          <w:lang w:val="en-US"/>
        </w:rPr>
      </w:pPr>
      <w:bookmarkStart w:id="87" w:name="_Toc61627717"/>
      <w:r>
        <w:rPr>
          <w:b/>
        </w:rPr>
        <w:t>Ενότητα</w:t>
      </w:r>
      <w:r w:rsidR="001D11DE" w:rsidRPr="0089295D">
        <w:rPr>
          <w:b/>
          <w:lang w:val="en-US"/>
        </w:rPr>
        <w:t xml:space="preserve"> </w:t>
      </w:r>
      <w:r w:rsidR="0089295D" w:rsidRPr="0089295D">
        <w:rPr>
          <w:b/>
        </w:rPr>
        <w:t>«</w:t>
      </w:r>
      <w:r w:rsidR="00712C0C" w:rsidRPr="0089295D">
        <w:rPr>
          <w:b/>
          <w:lang w:val="en-US"/>
        </w:rPr>
        <w:t>Disclosure Information</w:t>
      </w:r>
      <w:bookmarkEnd w:id="87"/>
      <w:r w:rsidR="0089295D" w:rsidRPr="0089295D">
        <w:rPr>
          <w:b/>
        </w:rPr>
        <w:t>»</w:t>
      </w:r>
    </w:p>
    <w:p w:rsidR="00712C0C" w:rsidRPr="00B17820" w:rsidRDefault="00712C0C" w:rsidP="00712C0C">
      <w:r w:rsidRPr="00B17820">
        <w:t xml:space="preserve">Περιέχει πληροφορίες σχετικά με τη δομή και τα χαρακτηριστικά της </w:t>
      </w:r>
      <w:r w:rsidR="00A53F7C" w:rsidRPr="00A53F7C">
        <w:t>γνωστοποίησης</w:t>
      </w:r>
      <w:r w:rsidRPr="00A53F7C">
        <w:t>.</w:t>
      </w:r>
    </w:p>
    <w:p w:rsidR="00712C0C" w:rsidRPr="005E12D9" w:rsidRDefault="00712C0C" w:rsidP="00712C0C">
      <w:proofErr w:type="gramStart"/>
      <w:r w:rsidRPr="005E12D9">
        <w:rPr>
          <w:b/>
          <w:lang w:val="en-GB"/>
        </w:rPr>
        <w:t>Implementing</w:t>
      </w:r>
      <w:r w:rsidRPr="005E12D9">
        <w:rPr>
          <w:b/>
        </w:rPr>
        <w:t xml:space="preserve"> </w:t>
      </w:r>
      <w:r w:rsidRPr="005E12D9">
        <w:rPr>
          <w:b/>
          <w:lang w:val="en-GB"/>
        </w:rPr>
        <w:t>Date</w:t>
      </w:r>
      <w:r w:rsidRPr="005E12D9">
        <w:t>: Καθορίζεται η ημερομηνία κατά την οποία έγινε ή θα γίνει το πρώτο βήμα εφαρμογής της ρύθμισης.</w:t>
      </w:r>
      <w:proofErr w:type="gramEnd"/>
    </w:p>
    <w:p w:rsidR="00712C0C" w:rsidRPr="00B17820" w:rsidRDefault="00712C0C" w:rsidP="00712C0C">
      <w:r w:rsidRPr="005E12D9">
        <w:rPr>
          <w:b/>
          <w:lang w:val="en-GB"/>
        </w:rPr>
        <w:t>Reason</w:t>
      </w:r>
      <w:r w:rsidRPr="005E12D9">
        <w:t>: Δηλώνει</w:t>
      </w:r>
      <w:r w:rsidRPr="00B17820">
        <w:t xml:space="preserve"> το συμβάν που ενεργοποίησε </w:t>
      </w:r>
      <w:r w:rsidRPr="00A53F7C">
        <w:t>την υποχρέωση της γνωστοποίησης</w:t>
      </w:r>
      <w:r w:rsidRPr="00B17820">
        <w:t>.</w:t>
      </w:r>
    </w:p>
    <w:p w:rsidR="00712C0C" w:rsidRPr="005E12D9" w:rsidRDefault="00712C0C" w:rsidP="00712C0C">
      <w:pPr>
        <w:pStyle w:val="aa"/>
        <w:keepNext/>
        <w:rPr>
          <w:rFonts w:ascii="Franklin Gothic Medium" w:hAnsi="Franklin Gothic Medium"/>
          <w:lang w:val="el-GR"/>
        </w:rPr>
      </w:pPr>
      <w:bookmarkStart w:id="88" w:name="_Toc61627737"/>
      <w:bookmarkStart w:id="89" w:name="_Toc62560854"/>
      <w:proofErr w:type="spellStart"/>
      <w:proofErr w:type="gramStart"/>
      <w:r w:rsidRPr="00B17820">
        <w:rPr>
          <w:rFonts w:ascii="Franklin Gothic Medium" w:hAnsi="Franklin Gothic Medium"/>
        </w:rPr>
        <w:t>Πίνακας</w:t>
      </w:r>
      <w:proofErr w:type="spellEnd"/>
      <w:r w:rsidRPr="00B17820">
        <w:rPr>
          <w:rFonts w:ascii="Franklin Gothic Medium" w:hAnsi="Franklin Gothic Medium"/>
        </w:rPr>
        <w:t xml:space="preserve"> </w:t>
      </w:r>
      <w:r w:rsidR="004D6E3F" w:rsidRPr="00B17820">
        <w:rPr>
          <w:rFonts w:ascii="Franklin Gothic Medium" w:hAnsi="Franklin Gothic Medium"/>
        </w:rPr>
        <w:fldChar w:fldCharType="begin"/>
      </w:r>
      <w:r w:rsidRPr="00B17820">
        <w:rPr>
          <w:rFonts w:ascii="Franklin Gothic Medium" w:hAnsi="Franklin Gothic Medium"/>
        </w:rPr>
        <w:instrText xml:space="preserve"> SEQ Πίνακας \* ARABIC </w:instrText>
      </w:r>
      <w:r w:rsidR="004D6E3F" w:rsidRPr="00B17820">
        <w:rPr>
          <w:rFonts w:ascii="Franklin Gothic Medium" w:hAnsi="Franklin Gothic Medium"/>
        </w:rPr>
        <w:fldChar w:fldCharType="separate"/>
      </w:r>
      <w:r w:rsidR="00383531">
        <w:rPr>
          <w:rFonts w:ascii="Franklin Gothic Medium" w:hAnsi="Franklin Gothic Medium"/>
          <w:noProof/>
        </w:rPr>
        <w:t>10</w:t>
      </w:r>
      <w:r w:rsidR="004D6E3F" w:rsidRPr="00B17820">
        <w:rPr>
          <w:rFonts w:ascii="Franklin Gothic Medium" w:hAnsi="Franklin Gothic Medium"/>
        </w:rPr>
        <w:fldChar w:fldCharType="end"/>
      </w:r>
      <w:r w:rsidR="008B55A9" w:rsidRPr="00B17820">
        <w:rPr>
          <w:rFonts w:ascii="Franklin Gothic Medium" w:hAnsi="Franklin Gothic Medium"/>
          <w:lang w:val="el-GR"/>
        </w:rPr>
        <w:t>.</w:t>
      </w:r>
      <w:proofErr w:type="gramEnd"/>
      <w:r w:rsidR="008F0895">
        <w:rPr>
          <w:rFonts w:ascii="Franklin Gothic Medium" w:hAnsi="Franklin Gothic Medium"/>
          <w:lang w:val="el-GR"/>
        </w:rPr>
        <w:t xml:space="preserve"> </w:t>
      </w:r>
      <w:proofErr w:type="spellStart"/>
      <w:r w:rsidR="0089295D" w:rsidRPr="00B17820">
        <w:rPr>
          <w:rFonts w:ascii="Franklin Gothic Medium" w:hAnsi="Franklin Gothic Medium"/>
          <w:lang w:val="en-GB"/>
        </w:rPr>
        <w:t>Τιμές</w:t>
      </w:r>
      <w:proofErr w:type="spellEnd"/>
      <w:r w:rsidR="0089295D" w:rsidRPr="00B17820">
        <w:rPr>
          <w:rFonts w:ascii="Franklin Gothic Medium" w:hAnsi="Franklin Gothic Medium"/>
          <w:lang w:val="en-GB"/>
        </w:rPr>
        <w:t xml:space="preserve"> </w:t>
      </w:r>
      <w:proofErr w:type="spellStart"/>
      <w:r w:rsidR="0089295D" w:rsidRPr="00B17820">
        <w:rPr>
          <w:rFonts w:ascii="Franklin Gothic Medium" w:hAnsi="Franklin Gothic Medium"/>
          <w:lang w:val="en-GB"/>
        </w:rPr>
        <w:t>πεδίου</w:t>
      </w:r>
      <w:proofErr w:type="spellEnd"/>
      <w:r w:rsidR="0089295D" w:rsidRPr="00B17820">
        <w:rPr>
          <w:rFonts w:ascii="Franklin Gothic Medium" w:hAnsi="Franklin Gothic Medium"/>
          <w:lang w:val="en-GB"/>
        </w:rPr>
        <w:t xml:space="preserve"> </w:t>
      </w:r>
      <w:r w:rsidR="005E12D9">
        <w:rPr>
          <w:rFonts w:ascii="Franklin Gothic Medium" w:hAnsi="Franklin Gothic Medium"/>
          <w:lang w:val="el-GR"/>
        </w:rPr>
        <w:t>«</w:t>
      </w:r>
      <w:r w:rsidRPr="00B17820">
        <w:rPr>
          <w:rFonts w:ascii="Franklin Gothic Medium" w:hAnsi="Franklin Gothic Medium"/>
          <w:lang w:val="en-GB"/>
        </w:rPr>
        <w:t>Reason</w:t>
      </w:r>
      <w:bookmarkEnd w:id="88"/>
      <w:r w:rsidR="005E12D9">
        <w:rPr>
          <w:rFonts w:ascii="Franklin Gothic Medium" w:hAnsi="Franklin Gothic Medium"/>
          <w:lang w:val="el-GR"/>
        </w:rPr>
        <w:t>»</w:t>
      </w:r>
      <w:bookmarkEnd w:id="89"/>
    </w:p>
    <w:tbl>
      <w:tblPr>
        <w:tblW w:w="0" w:type="auto"/>
        <w:jc w:val="center"/>
        <w:tblInd w:w="-1385" w:type="dxa"/>
        <w:tblBorders>
          <w:top w:val="single" w:sz="4" w:space="0" w:color="auto"/>
          <w:bottom w:val="single" w:sz="4" w:space="0" w:color="auto"/>
          <w:insideH w:val="single" w:sz="4" w:space="0" w:color="auto"/>
          <w:insideV w:val="single" w:sz="4" w:space="0" w:color="auto"/>
        </w:tblBorders>
        <w:tblLook w:val="04A0"/>
      </w:tblPr>
      <w:tblGrid>
        <w:gridCol w:w="2462"/>
        <w:gridCol w:w="4814"/>
      </w:tblGrid>
      <w:tr w:rsidR="00712C0C" w:rsidRPr="00B17820" w:rsidTr="00D82F0F">
        <w:trPr>
          <w:jc w:val="center"/>
        </w:trPr>
        <w:tc>
          <w:tcPr>
            <w:tcW w:w="2462" w:type="dxa"/>
            <w:shd w:val="clear" w:color="auto" w:fill="auto"/>
          </w:tcPr>
          <w:p w:rsidR="00712C0C" w:rsidRPr="00D82F0F" w:rsidRDefault="002240BC" w:rsidP="00712C0C">
            <w:pPr>
              <w:keepNext/>
              <w:keepLines/>
              <w:spacing w:before="80" w:after="40"/>
              <w:rPr>
                <w:b/>
              </w:rPr>
            </w:pPr>
            <w:r w:rsidRPr="00D82F0F">
              <w:rPr>
                <w:b/>
              </w:rPr>
              <w:t>Επιτρεπτές τιμές</w:t>
            </w:r>
          </w:p>
        </w:tc>
        <w:tc>
          <w:tcPr>
            <w:tcW w:w="4814" w:type="dxa"/>
            <w:shd w:val="clear" w:color="auto" w:fill="auto"/>
          </w:tcPr>
          <w:p w:rsidR="00712C0C" w:rsidRPr="00D82F0F" w:rsidRDefault="00712C0C" w:rsidP="00D82F0F">
            <w:pPr>
              <w:keepNext/>
              <w:keepLines/>
              <w:spacing w:before="80" w:after="40"/>
              <w:rPr>
                <w:b/>
              </w:rPr>
            </w:pPr>
            <w:r w:rsidRPr="00D82F0F">
              <w:rPr>
                <w:b/>
              </w:rPr>
              <w:t>Περιγραφή</w:t>
            </w:r>
          </w:p>
        </w:tc>
      </w:tr>
      <w:tr w:rsidR="00712C0C" w:rsidRPr="00B17820" w:rsidTr="00D82F0F">
        <w:trPr>
          <w:jc w:val="center"/>
        </w:trPr>
        <w:tc>
          <w:tcPr>
            <w:tcW w:w="2462" w:type="dxa"/>
            <w:shd w:val="clear" w:color="auto" w:fill="auto"/>
          </w:tcPr>
          <w:p w:rsidR="00712C0C" w:rsidRPr="00B17820" w:rsidRDefault="00712C0C" w:rsidP="00712C0C">
            <w:pPr>
              <w:keepNext/>
              <w:keepLines/>
              <w:spacing w:before="80" w:after="40"/>
              <w:rPr>
                <w:lang w:val="en-GB"/>
              </w:rPr>
            </w:pPr>
            <w:r w:rsidRPr="00B17820">
              <w:rPr>
                <w:lang w:val="en-GB" w:eastAsia="es-ES"/>
              </w:rPr>
              <w:t>DAC6701</w:t>
            </w:r>
          </w:p>
        </w:tc>
        <w:tc>
          <w:tcPr>
            <w:tcW w:w="4814" w:type="dxa"/>
            <w:shd w:val="clear" w:color="auto" w:fill="auto"/>
          </w:tcPr>
          <w:p w:rsidR="00712C0C" w:rsidRPr="00B17820" w:rsidRDefault="00712C0C" w:rsidP="00D82F0F">
            <w:pPr>
              <w:keepNext/>
              <w:keepLines/>
              <w:spacing w:before="80" w:after="40"/>
            </w:pPr>
            <w:r w:rsidRPr="00B17820">
              <w:t>Η ρύθμιση διατίθεται για εφαρμογή</w:t>
            </w:r>
          </w:p>
        </w:tc>
      </w:tr>
      <w:tr w:rsidR="00712C0C" w:rsidRPr="00B17820" w:rsidTr="00D82F0F">
        <w:trPr>
          <w:jc w:val="center"/>
        </w:trPr>
        <w:tc>
          <w:tcPr>
            <w:tcW w:w="2462" w:type="dxa"/>
            <w:shd w:val="clear" w:color="auto" w:fill="auto"/>
          </w:tcPr>
          <w:p w:rsidR="00712C0C" w:rsidRPr="00B17820" w:rsidRDefault="00712C0C" w:rsidP="00712C0C">
            <w:pPr>
              <w:keepNext/>
              <w:keepLines/>
              <w:spacing w:before="80" w:after="40"/>
              <w:rPr>
                <w:lang w:val="en-GB"/>
              </w:rPr>
            </w:pPr>
            <w:r w:rsidRPr="00B17820">
              <w:rPr>
                <w:lang w:val="en-GB"/>
              </w:rPr>
              <w:t>DAC6702</w:t>
            </w:r>
          </w:p>
        </w:tc>
        <w:tc>
          <w:tcPr>
            <w:tcW w:w="4814" w:type="dxa"/>
            <w:shd w:val="clear" w:color="auto" w:fill="auto"/>
          </w:tcPr>
          <w:p w:rsidR="00712C0C" w:rsidRPr="00B17820" w:rsidRDefault="00712C0C" w:rsidP="00D82F0F">
            <w:pPr>
              <w:keepNext/>
              <w:keepLines/>
              <w:spacing w:before="80" w:after="40"/>
            </w:pPr>
            <w:r w:rsidRPr="00B17820">
              <w:t>Η ρύθμιση είναι έτοιμη για εφαρμογή</w:t>
            </w:r>
          </w:p>
        </w:tc>
      </w:tr>
      <w:tr w:rsidR="00712C0C" w:rsidRPr="00B17820" w:rsidTr="00D82F0F">
        <w:trPr>
          <w:jc w:val="center"/>
        </w:trPr>
        <w:tc>
          <w:tcPr>
            <w:tcW w:w="2462" w:type="dxa"/>
            <w:shd w:val="clear" w:color="auto" w:fill="auto"/>
          </w:tcPr>
          <w:p w:rsidR="00712C0C" w:rsidRPr="00B17820" w:rsidRDefault="00712C0C" w:rsidP="00712C0C">
            <w:pPr>
              <w:keepNext/>
              <w:keepLines/>
              <w:spacing w:before="80" w:after="40"/>
              <w:rPr>
                <w:lang w:val="en-GB"/>
              </w:rPr>
            </w:pPr>
            <w:r w:rsidRPr="00B17820">
              <w:rPr>
                <w:lang w:val="en-GB"/>
              </w:rPr>
              <w:t>DAC6703</w:t>
            </w:r>
          </w:p>
        </w:tc>
        <w:tc>
          <w:tcPr>
            <w:tcW w:w="4814" w:type="dxa"/>
            <w:shd w:val="clear" w:color="auto" w:fill="auto"/>
          </w:tcPr>
          <w:p w:rsidR="00712C0C" w:rsidRPr="00B17820" w:rsidRDefault="00712C0C" w:rsidP="00D82F0F">
            <w:pPr>
              <w:keepNext/>
              <w:keepLines/>
              <w:spacing w:before="80" w:after="40"/>
            </w:pPr>
            <w:r w:rsidRPr="00B17820">
              <w:t>Το πρώτο βήμα στην εφαρμογή της ρύθμισης έχει γίνει ή θα γίνει</w:t>
            </w:r>
          </w:p>
        </w:tc>
      </w:tr>
      <w:tr w:rsidR="00712C0C" w:rsidRPr="00B17820" w:rsidTr="00D82F0F">
        <w:trPr>
          <w:jc w:val="center"/>
        </w:trPr>
        <w:tc>
          <w:tcPr>
            <w:tcW w:w="2462" w:type="dxa"/>
            <w:shd w:val="clear" w:color="auto" w:fill="auto"/>
          </w:tcPr>
          <w:p w:rsidR="00712C0C" w:rsidRPr="00B17820" w:rsidRDefault="00712C0C" w:rsidP="00712C0C">
            <w:pPr>
              <w:keepNext/>
              <w:keepLines/>
              <w:spacing w:before="80" w:after="40"/>
              <w:rPr>
                <w:lang w:val="en-GB"/>
              </w:rPr>
            </w:pPr>
            <w:r w:rsidRPr="00B17820">
              <w:rPr>
                <w:lang w:val="en-GB"/>
              </w:rPr>
              <w:t>DAC6704</w:t>
            </w:r>
          </w:p>
        </w:tc>
        <w:tc>
          <w:tcPr>
            <w:tcW w:w="4814" w:type="dxa"/>
            <w:shd w:val="clear" w:color="auto" w:fill="auto"/>
          </w:tcPr>
          <w:p w:rsidR="00712C0C" w:rsidRPr="00B17820" w:rsidRDefault="00712C0C" w:rsidP="00D82F0F">
            <w:pPr>
              <w:keepNext/>
              <w:keepLines/>
              <w:spacing w:before="80" w:after="40"/>
            </w:pPr>
            <w:r w:rsidRPr="00B17820">
              <w:t>Παροχή βοήθειας ή συμβουλών</w:t>
            </w:r>
          </w:p>
        </w:tc>
      </w:tr>
    </w:tbl>
    <w:p w:rsidR="00712C0C" w:rsidRPr="00B17820" w:rsidRDefault="00712C0C" w:rsidP="00712C0C"/>
    <w:p w:rsidR="00712C0C" w:rsidRPr="00B17820" w:rsidRDefault="00712C0C" w:rsidP="00716E41">
      <w:r w:rsidRPr="00B17820">
        <w:rPr>
          <w:b/>
          <w:lang w:val="en-GB"/>
        </w:rPr>
        <w:t>Disclosure</w:t>
      </w:r>
      <w:r w:rsidRPr="00B17820">
        <w:rPr>
          <w:b/>
        </w:rPr>
        <w:t xml:space="preserve"> </w:t>
      </w:r>
      <w:r w:rsidRPr="00B17820">
        <w:rPr>
          <w:b/>
          <w:lang w:val="en-GB"/>
        </w:rPr>
        <w:t>Name</w:t>
      </w:r>
      <w:r w:rsidRPr="00B17820">
        <w:t xml:space="preserve">: Ελεύθερο κείμενο ως τίτλος της </w:t>
      </w:r>
      <w:r w:rsidR="00A53F7C">
        <w:t>γνωστοποίησης</w:t>
      </w:r>
    </w:p>
    <w:p w:rsidR="00712C0C" w:rsidRPr="00B17820" w:rsidRDefault="00712C0C" w:rsidP="00716E41">
      <w:r w:rsidRPr="00B17820">
        <w:rPr>
          <w:b/>
          <w:lang w:val="en-GB"/>
        </w:rPr>
        <w:t>Summary</w:t>
      </w:r>
      <w:r w:rsidRPr="00B17820">
        <w:t xml:space="preserve">: Ελεύθερο κείμενο για την περιγραφή </w:t>
      </w:r>
      <w:proofErr w:type="gramStart"/>
      <w:r w:rsidRPr="00B17820">
        <w:t xml:space="preserve">της </w:t>
      </w:r>
      <w:r w:rsidR="00A53F7C" w:rsidRPr="00B17820">
        <w:t xml:space="preserve"> </w:t>
      </w:r>
      <w:r w:rsidR="00A53F7C">
        <w:t>γνωστοποίησης</w:t>
      </w:r>
      <w:proofErr w:type="gramEnd"/>
    </w:p>
    <w:p w:rsidR="00712C0C" w:rsidRPr="005E12D9" w:rsidRDefault="00712C0C" w:rsidP="00716E41">
      <w:r w:rsidRPr="005E12D9">
        <w:rPr>
          <w:b/>
          <w:lang w:val="en-GB"/>
        </w:rPr>
        <w:t>Amount</w:t>
      </w:r>
      <w:r w:rsidRPr="005E12D9">
        <w:t>: Η αξία της υποκείμενης γνωστοποίησης.</w:t>
      </w:r>
    </w:p>
    <w:p w:rsidR="00712C0C" w:rsidRPr="005E12D9" w:rsidRDefault="00712C0C" w:rsidP="00716E41">
      <w:r w:rsidRPr="005E12D9">
        <w:rPr>
          <w:b/>
          <w:lang w:val="en-GB"/>
        </w:rPr>
        <w:t>Currency</w:t>
      </w:r>
      <w:r w:rsidRPr="005E12D9">
        <w:t>: Το νόμισμα στο οποίο είναι εκφρασμένη η αξία.</w:t>
      </w:r>
    </w:p>
    <w:p w:rsidR="00712C0C" w:rsidRPr="005E12D9" w:rsidRDefault="00712C0C" w:rsidP="00716E41">
      <w:r w:rsidRPr="005E12D9">
        <w:rPr>
          <w:b/>
          <w:lang w:val="en-GB"/>
        </w:rPr>
        <w:t>Concerned</w:t>
      </w:r>
      <w:r w:rsidRPr="005E12D9">
        <w:rPr>
          <w:b/>
        </w:rPr>
        <w:t xml:space="preserve"> </w:t>
      </w:r>
      <w:r w:rsidRPr="005E12D9">
        <w:rPr>
          <w:b/>
          <w:lang w:val="en-GB"/>
        </w:rPr>
        <w:t>Ms</w:t>
      </w:r>
      <w:r w:rsidRPr="005E12D9">
        <w:rPr>
          <w:b/>
        </w:rPr>
        <w:t>’</w:t>
      </w:r>
      <w:r w:rsidRPr="005E12D9">
        <w:rPr>
          <w:b/>
          <w:lang w:val="en-GB"/>
        </w:rPr>
        <w:t>s</w:t>
      </w:r>
      <w:r w:rsidRPr="005E12D9">
        <w:t>: Ένα ή περισσότερα Κ.Μ. τα οποία ενδέχεται να θίγονται από την υποκείμενη ρύθμιση.</w:t>
      </w:r>
    </w:p>
    <w:p w:rsidR="00712C0C" w:rsidRPr="005E12D9" w:rsidRDefault="00712C0C" w:rsidP="00712C0C">
      <w:r w:rsidRPr="005E12D9">
        <w:rPr>
          <w:b/>
          <w:lang w:val="en-GB"/>
        </w:rPr>
        <w:t>Main</w:t>
      </w:r>
      <w:r w:rsidRPr="005E12D9">
        <w:rPr>
          <w:b/>
        </w:rPr>
        <w:t xml:space="preserve"> </w:t>
      </w:r>
      <w:r w:rsidRPr="005E12D9">
        <w:rPr>
          <w:b/>
          <w:lang w:val="en-GB"/>
        </w:rPr>
        <w:t>Benefit</w:t>
      </w:r>
      <w:r w:rsidRPr="005E12D9">
        <w:rPr>
          <w:b/>
        </w:rPr>
        <w:t xml:space="preserve"> </w:t>
      </w:r>
      <w:r w:rsidRPr="005E12D9">
        <w:rPr>
          <w:b/>
          <w:lang w:val="en-GB"/>
        </w:rPr>
        <w:t>Test</w:t>
      </w:r>
      <w:r w:rsidRPr="005E12D9">
        <w:t>: Αν η υποκείμενη γνωστοποίηση ικανοποιεί τη δοκιμή κυρίου οφέλους</w:t>
      </w:r>
      <w:r w:rsidR="005E12D9" w:rsidRPr="005E12D9">
        <w:t>.</w:t>
      </w:r>
    </w:p>
    <w:p w:rsidR="00712C0C" w:rsidRPr="005E12D9" w:rsidRDefault="00712C0C" w:rsidP="005E12D9">
      <w:pPr>
        <w:jc w:val="both"/>
      </w:pPr>
      <w:r w:rsidRPr="005E12D9">
        <w:rPr>
          <w:b/>
          <w:lang w:val="en-GB"/>
        </w:rPr>
        <w:t>National</w:t>
      </w:r>
      <w:r w:rsidRPr="005E12D9">
        <w:rPr>
          <w:b/>
        </w:rPr>
        <w:t xml:space="preserve"> </w:t>
      </w:r>
      <w:r w:rsidRPr="005E12D9">
        <w:rPr>
          <w:b/>
          <w:lang w:val="en-GB"/>
        </w:rPr>
        <w:t>Provision</w:t>
      </w:r>
      <w:r w:rsidRPr="005E12D9">
        <w:t>: Περιέχει ένα ή περισσότερα στοιχεία ελεύθερου κειμένου, για την περιγραφή των εθνικών διατάξεων οι οποίες αποτελούν τη βάση της αναφερόμενης ρύθμισης.</w:t>
      </w:r>
    </w:p>
    <w:p w:rsidR="00712C0C" w:rsidRPr="00365758" w:rsidRDefault="00712C0C" w:rsidP="005E12D9">
      <w:pPr>
        <w:jc w:val="both"/>
      </w:pPr>
      <w:r w:rsidRPr="005E12D9">
        <w:rPr>
          <w:b/>
          <w:lang w:val="en-GB"/>
        </w:rPr>
        <w:lastRenderedPageBreak/>
        <w:t>Hallmarks</w:t>
      </w:r>
      <w:r w:rsidRPr="005E12D9">
        <w:t xml:space="preserve">: Περιέχει ένα ή περισσότερα </w:t>
      </w:r>
      <w:r w:rsidR="00092B82" w:rsidRPr="005E12D9">
        <w:t>διακριτικά</w:t>
      </w:r>
      <w:r w:rsidRPr="005E12D9">
        <w:t xml:space="preserve">, τα οποία περιγράφουν με δομημένο τρόπο την ρύθμιση, πλέον της περιγραφής με ελεύθερο κείμενο </w:t>
      </w:r>
      <w:r w:rsidR="005E12D9">
        <w:t>«</w:t>
      </w:r>
      <w:r w:rsidRPr="005E12D9">
        <w:rPr>
          <w:lang w:val="en-GB"/>
        </w:rPr>
        <w:t>Summary</w:t>
      </w:r>
      <w:r w:rsidR="005E12D9">
        <w:t>»</w:t>
      </w:r>
      <w:r w:rsidRPr="005E12D9">
        <w:t>.</w:t>
      </w:r>
    </w:p>
    <w:p w:rsidR="00217320" w:rsidRPr="00217320" w:rsidRDefault="00217320" w:rsidP="00217320">
      <w:pPr>
        <w:pStyle w:val="aa"/>
        <w:keepNext/>
        <w:rPr>
          <w:rFonts w:ascii="Franklin Gothic Medium" w:hAnsi="Franklin Gothic Medium"/>
          <w:lang w:val="en-GB"/>
        </w:rPr>
      </w:pPr>
      <w:bookmarkStart w:id="90" w:name="_Toc62560855"/>
      <w:proofErr w:type="spellStart"/>
      <w:proofErr w:type="gramStart"/>
      <w:r w:rsidRPr="00217320">
        <w:rPr>
          <w:rFonts w:ascii="Franklin Gothic Medium" w:hAnsi="Franklin Gothic Medium"/>
          <w:lang w:val="en-GB"/>
        </w:rPr>
        <w:t>Πίνακας</w:t>
      </w:r>
      <w:proofErr w:type="spellEnd"/>
      <w:r w:rsidRPr="00217320">
        <w:rPr>
          <w:rFonts w:ascii="Franklin Gothic Medium" w:hAnsi="Franklin Gothic Medium"/>
          <w:lang w:val="en-GB"/>
        </w:rPr>
        <w:t xml:space="preserve"> </w:t>
      </w:r>
      <w:r w:rsidR="004D6E3F" w:rsidRPr="00217320">
        <w:rPr>
          <w:rFonts w:ascii="Franklin Gothic Medium" w:hAnsi="Franklin Gothic Medium"/>
          <w:lang w:val="en-GB"/>
        </w:rPr>
        <w:fldChar w:fldCharType="begin"/>
      </w:r>
      <w:r w:rsidRPr="00217320">
        <w:rPr>
          <w:rFonts w:ascii="Franklin Gothic Medium" w:hAnsi="Franklin Gothic Medium"/>
          <w:lang w:val="en-GB"/>
        </w:rPr>
        <w:instrText xml:space="preserve"> SEQ Πίνακας \* ARABIC </w:instrText>
      </w:r>
      <w:r w:rsidR="004D6E3F" w:rsidRPr="00217320">
        <w:rPr>
          <w:rFonts w:ascii="Franklin Gothic Medium" w:hAnsi="Franklin Gothic Medium"/>
          <w:lang w:val="en-GB"/>
        </w:rPr>
        <w:fldChar w:fldCharType="separate"/>
      </w:r>
      <w:r w:rsidR="00383531">
        <w:rPr>
          <w:rFonts w:ascii="Franklin Gothic Medium" w:hAnsi="Franklin Gothic Medium"/>
          <w:noProof/>
          <w:lang w:val="en-GB"/>
        </w:rPr>
        <w:t>11</w:t>
      </w:r>
      <w:r w:rsidR="004D6E3F" w:rsidRPr="00217320">
        <w:rPr>
          <w:rFonts w:ascii="Franklin Gothic Medium" w:hAnsi="Franklin Gothic Medium"/>
          <w:lang w:val="en-GB"/>
        </w:rPr>
        <w:fldChar w:fldCharType="end"/>
      </w:r>
      <w:r w:rsidRPr="00217320">
        <w:rPr>
          <w:rFonts w:ascii="Franklin Gothic Medium" w:hAnsi="Franklin Gothic Medium"/>
          <w:lang w:val="en-GB"/>
        </w:rPr>
        <w:t>.</w:t>
      </w:r>
      <w:proofErr w:type="gramEnd"/>
      <w:r w:rsidRPr="00217320">
        <w:rPr>
          <w:rFonts w:ascii="Franklin Gothic Medium" w:hAnsi="Franklin Gothic Medium"/>
          <w:lang w:val="en-GB"/>
        </w:rPr>
        <w:t xml:space="preserve"> </w:t>
      </w:r>
      <w:proofErr w:type="spellStart"/>
      <w:r w:rsidRPr="00217320">
        <w:rPr>
          <w:rFonts w:ascii="Franklin Gothic Medium" w:hAnsi="Franklin Gothic Medium"/>
          <w:lang w:val="en-GB"/>
        </w:rPr>
        <w:t>Τιμές</w:t>
      </w:r>
      <w:proofErr w:type="spellEnd"/>
      <w:r w:rsidRPr="00217320">
        <w:rPr>
          <w:rFonts w:ascii="Franklin Gothic Medium" w:hAnsi="Franklin Gothic Medium"/>
          <w:lang w:val="en-GB"/>
        </w:rPr>
        <w:t xml:space="preserve"> </w:t>
      </w:r>
      <w:proofErr w:type="spellStart"/>
      <w:r w:rsidRPr="00217320">
        <w:rPr>
          <w:rFonts w:ascii="Franklin Gothic Medium" w:hAnsi="Franklin Gothic Medium"/>
          <w:lang w:val="en-GB"/>
        </w:rPr>
        <w:t>πεδίου</w:t>
      </w:r>
      <w:proofErr w:type="spellEnd"/>
      <w:r w:rsidRPr="00217320">
        <w:rPr>
          <w:rFonts w:ascii="Franklin Gothic Medium" w:hAnsi="Franklin Gothic Medium"/>
          <w:lang w:val="en-GB"/>
        </w:rPr>
        <w:t xml:space="preserve"> «Hallmarks»</w:t>
      </w:r>
      <w:bookmarkEnd w:id="90"/>
    </w:p>
    <w:tbl>
      <w:tblPr>
        <w:tblW w:w="0" w:type="auto"/>
        <w:jc w:val="center"/>
        <w:tblBorders>
          <w:top w:val="single" w:sz="4" w:space="0" w:color="auto"/>
          <w:bottom w:val="single" w:sz="4" w:space="0" w:color="auto"/>
          <w:insideH w:val="single" w:sz="4" w:space="0" w:color="auto"/>
          <w:insideV w:val="single" w:sz="4" w:space="0" w:color="auto"/>
        </w:tblBorders>
        <w:tblLook w:val="04A0"/>
      </w:tblPr>
      <w:tblGrid>
        <w:gridCol w:w="1721"/>
        <w:gridCol w:w="6341"/>
      </w:tblGrid>
      <w:tr w:rsidR="00412C4F" w:rsidRPr="005317A8" w:rsidTr="00BA3D36">
        <w:trPr>
          <w:jc w:val="center"/>
        </w:trPr>
        <w:tc>
          <w:tcPr>
            <w:tcW w:w="1721" w:type="dxa"/>
            <w:shd w:val="clear" w:color="auto" w:fill="auto"/>
            <w:vAlign w:val="center"/>
          </w:tcPr>
          <w:p w:rsidR="00412C4F" w:rsidRPr="00BA3D36" w:rsidRDefault="00412C4F" w:rsidP="00365758">
            <w:pPr>
              <w:keepNext/>
              <w:keepLines/>
              <w:spacing w:before="80" w:after="40"/>
              <w:rPr>
                <w:b/>
                <w:sz w:val="20"/>
                <w:szCs w:val="20"/>
              </w:rPr>
            </w:pPr>
            <w:r w:rsidRPr="00BA3D36">
              <w:rPr>
                <w:b/>
                <w:sz w:val="20"/>
                <w:szCs w:val="20"/>
              </w:rPr>
              <w:t>Επιτρεπτές τιμές</w:t>
            </w:r>
          </w:p>
        </w:tc>
        <w:tc>
          <w:tcPr>
            <w:tcW w:w="6341" w:type="dxa"/>
            <w:shd w:val="clear" w:color="auto" w:fill="auto"/>
            <w:vAlign w:val="center"/>
          </w:tcPr>
          <w:p w:rsidR="00412C4F" w:rsidRPr="00BA3D36" w:rsidRDefault="00412C4F" w:rsidP="00365758">
            <w:pPr>
              <w:keepNext/>
              <w:keepLines/>
              <w:spacing w:before="80" w:after="40"/>
              <w:jc w:val="center"/>
              <w:rPr>
                <w:b/>
                <w:sz w:val="20"/>
                <w:szCs w:val="20"/>
              </w:rPr>
            </w:pPr>
            <w:r w:rsidRPr="00BA3D36">
              <w:rPr>
                <w:b/>
                <w:sz w:val="20"/>
                <w:szCs w:val="20"/>
              </w:rPr>
              <w:t>Περιγραφή</w:t>
            </w:r>
          </w:p>
        </w:tc>
      </w:tr>
      <w:tr w:rsidR="00DE3265" w:rsidRPr="005317A8" w:rsidTr="00386755">
        <w:trPr>
          <w:jc w:val="center"/>
        </w:trPr>
        <w:tc>
          <w:tcPr>
            <w:tcW w:w="8062" w:type="dxa"/>
            <w:gridSpan w:val="2"/>
            <w:shd w:val="clear" w:color="auto" w:fill="auto"/>
            <w:vAlign w:val="center"/>
          </w:tcPr>
          <w:p w:rsidR="00DE3265" w:rsidRPr="005317A8" w:rsidRDefault="00B14140" w:rsidP="00DE3265">
            <w:pPr>
              <w:keepNext/>
              <w:keepLines/>
              <w:spacing w:before="80" w:after="40" w:line="240" w:lineRule="auto"/>
              <w:rPr>
                <w:b/>
                <w:sz w:val="18"/>
                <w:szCs w:val="18"/>
              </w:rPr>
            </w:pPr>
            <w:r>
              <w:rPr>
                <w:b/>
                <w:sz w:val="18"/>
                <w:szCs w:val="18"/>
              </w:rPr>
              <w:t>Α.</w:t>
            </w:r>
            <w:r w:rsidR="007A157C">
              <w:rPr>
                <w:b/>
                <w:sz w:val="18"/>
                <w:szCs w:val="18"/>
              </w:rPr>
              <w:t xml:space="preserve"> </w:t>
            </w:r>
            <w:r w:rsidR="00DE3265" w:rsidRPr="005317A8">
              <w:rPr>
                <w:b/>
                <w:sz w:val="18"/>
                <w:szCs w:val="18"/>
              </w:rPr>
              <w:t>Γενικά διακριτικά που συνδέονται με τη δοκιμή του κυρίου οφέλους</w:t>
            </w:r>
          </w:p>
        </w:tc>
      </w:tr>
      <w:tr w:rsidR="00412C4F" w:rsidRPr="005317A8" w:rsidTr="00BA3D36">
        <w:trPr>
          <w:jc w:val="center"/>
        </w:trPr>
        <w:tc>
          <w:tcPr>
            <w:tcW w:w="1721" w:type="dxa"/>
            <w:shd w:val="clear" w:color="auto" w:fill="auto"/>
            <w:vAlign w:val="center"/>
          </w:tcPr>
          <w:p w:rsidR="00412C4F" w:rsidRPr="005317A8" w:rsidRDefault="00412C4F" w:rsidP="00365758">
            <w:pPr>
              <w:keepNext/>
              <w:keepLines/>
              <w:spacing w:before="80" w:after="40" w:line="240" w:lineRule="auto"/>
              <w:rPr>
                <w:sz w:val="18"/>
                <w:szCs w:val="18"/>
                <w:lang w:val="en-GB"/>
              </w:rPr>
            </w:pPr>
            <w:r w:rsidRPr="005317A8">
              <w:rPr>
                <w:sz w:val="18"/>
                <w:szCs w:val="18"/>
                <w:lang w:val="en-GB"/>
              </w:rPr>
              <w:t>DAC6A1</w:t>
            </w:r>
          </w:p>
        </w:tc>
        <w:tc>
          <w:tcPr>
            <w:tcW w:w="6341" w:type="dxa"/>
            <w:shd w:val="clear" w:color="auto" w:fill="auto"/>
          </w:tcPr>
          <w:p w:rsidR="00412C4F" w:rsidRPr="005317A8" w:rsidRDefault="00412C4F" w:rsidP="00365758">
            <w:pPr>
              <w:keepNext/>
              <w:keepLines/>
              <w:spacing w:before="80" w:after="40" w:line="240" w:lineRule="auto"/>
              <w:jc w:val="both"/>
              <w:rPr>
                <w:sz w:val="18"/>
                <w:szCs w:val="18"/>
              </w:rPr>
            </w:pPr>
            <w:r w:rsidRPr="005317A8">
              <w:rPr>
                <w:sz w:val="18"/>
                <w:szCs w:val="18"/>
              </w:rPr>
              <w:t>Ρύθμιση όταν ο ενδιαφερόμενος φορολογούμενος ή ένας συμμετέχων στη ρύθμιση αναλαμβάνει την υποχρέωση να συμμορφώνεται με προϋπόθεση εμπιστευτικότητας που μπορεί να απαιτεί από αυτόν να μην αποκαλύπτει τον τρόπο με τον οποίον η ρύθμιση θα μπορούσε να εξασφαλίσει φορολογικό πλεονέκτημα έναντι άλλων ενδιαμέσων ή των φορολογικών αρχών</w:t>
            </w:r>
          </w:p>
        </w:tc>
      </w:tr>
      <w:tr w:rsidR="00412C4F" w:rsidRPr="005317A8" w:rsidTr="00BA3D36">
        <w:trPr>
          <w:jc w:val="center"/>
        </w:trPr>
        <w:tc>
          <w:tcPr>
            <w:tcW w:w="1721" w:type="dxa"/>
            <w:shd w:val="clear" w:color="auto" w:fill="auto"/>
            <w:vAlign w:val="center"/>
          </w:tcPr>
          <w:p w:rsidR="00412C4F" w:rsidRPr="005317A8" w:rsidRDefault="00412C4F" w:rsidP="00365758">
            <w:pPr>
              <w:keepNext/>
              <w:keepLines/>
              <w:spacing w:before="80" w:after="40" w:line="240" w:lineRule="auto"/>
              <w:rPr>
                <w:sz w:val="18"/>
                <w:szCs w:val="18"/>
                <w:lang w:val="en-GB"/>
              </w:rPr>
            </w:pPr>
            <w:r w:rsidRPr="005317A8">
              <w:rPr>
                <w:sz w:val="18"/>
                <w:szCs w:val="18"/>
                <w:lang w:val="en-GB"/>
              </w:rPr>
              <w:t>DAC6A2</w:t>
            </w:r>
            <w:r w:rsidR="00365758" w:rsidRPr="005317A8">
              <w:rPr>
                <w:sz w:val="18"/>
                <w:szCs w:val="18"/>
                <w:lang w:val="en-GB"/>
              </w:rPr>
              <w:t>a</w:t>
            </w:r>
          </w:p>
        </w:tc>
        <w:tc>
          <w:tcPr>
            <w:tcW w:w="6341" w:type="dxa"/>
            <w:shd w:val="clear" w:color="auto" w:fill="auto"/>
          </w:tcPr>
          <w:p w:rsidR="00412C4F" w:rsidRPr="005317A8" w:rsidRDefault="0039538B" w:rsidP="0039538B">
            <w:pPr>
              <w:keepNext/>
              <w:keepLines/>
              <w:spacing w:before="80" w:after="40" w:line="240" w:lineRule="auto"/>
              <w:jc w:val="both"/>
              <w:rPr>
                <w:sz w:val="18"/>
                <w:szCs w:val="18"/>
              </w:rPr>
            </w:pPr>
            <w:r w:rsidRPr="005317A8">
              <w:rPr>
                <w:sz w:val="18"/>
                <w:szCs w:val="18"/>
              </w:rPr>
              <w:t xml:space="preserve">Ρύθμιση όταν ο ενδιάμεσος δικαιούται να λάβει αμοιβή (ή τόκο, αντιπαροχή για χρηματοδοτικές δαπάνες και άλλες επιβαρύνσεις) για τη ρύθμιση και η εν λόγω αμοιβή καθορίζεται σε σχέση </w:t>
            </w:r>
            <w:proofErr w:type="spellStart"/>
            <w:r w:rsidRPr="005317A8">
              <w:rPr>
                <w:sz w:val="18"/>
                <w:szCs w:val="18"/>
              </w:rPr>
              <w:t>με:</w:t>
            </w:r>
            <w:r w:rsidR="00365758" w:rsidRPr="005317A8">
              <w:rPr>
                <w:sz w:val="18"/>
                <w:szCs w:val="18"/>
              </w:rPr>
              <w:t>το</w:t>
            </w:r>
            <w:proofErr w:type="spellEnd"/>
            <w:r w:rsidR="00365758" w:rsidRPr="005317A8">
              <w:rPr>
                <w:sz w:val="18"/>
                <w:szCs w:val="18"/>
              </w:rPr>
              <w:t xml:space="preserve"> ποσό του φορολογικού πλεονεκτήματος που προκύπτει από τη ρύθμιση</w:t>
            </w:r>
          </w:p>
        </w:tc>
      </w:tr>
      <w:tr w:rsidR="00412C4F" w:rsidRPr="005317A8" w:rsidTr="00BA3D36">
        <w:trPr>
          <w:jc w:val="center"/>
        </w:trPr>
        <w:tc>
          <w:tcPr>
            <w:tcW w:w="1721" w:type="dxa"/>
            <w:shd w:val="clear" w:color="auto" w:fill="auto"/>
            <w:vAlign w:val="center"/>
          </w:tcPr>
          <w:p w:rsidR="00412C4F" w:rsidRPr="005317A8" w:rsidRDefault="00A45663" w:rsidP="00365758">
            <w:pPr>
              <w:keepNext/>
              <w:keepLines/>
              <w:spacing w:before="80" w:after="40" w:line="240" w:lineRule="auto"/>
              <w:rPr>
                <w:sz w:val="18"/>
                <w:szCs w:val="18"/>
                <w:lang w:val="en-US"/>
              </w:rPr>
            </w:pPr>
            <w:r w:rsidRPr="005317A8">
              <w:rPr>
                <w:sz w:val="18"/>
                <w:szCs w:val="18"/>
                <w:lang w:val="en-GB"/>
              </w:rPr>
              <w:t>DAC6</w:t>
            </w:r>
            <w:r w:rsidR="00365758" w:rsidRPr="005317A8">
              <w:rPr>
                <w:sz w:val="18"/>
                <w:szCs w:val="18"/>
              </w:rPr>
              <w:t>Α2</w:t>
            </w:r>
            <w:r w:rsidR="00365758" w:rsidRPr="005317A8">
              <w:rPr>
                <w:sz w:val="18"/>
                <w:szCs w:val="18"/>
                <w:lang w:val="en-US"/>
              </w:rPr>
              <w:t>b</w:t>
            </w:r>
          </w:p>
        </w:tc>
        <w:tc>
          <w:tcPr>
            <w:tcW w:w="6341" w:type="dxa"/>
            <w:shd w:val="clear" w:color="auto" w:fill="auto"/>
          </w:tcPr>
          <w:p w:rsidR="00412C4F" w:rsidRPr="00AD618B" w:rsidRDefault="0039538B" w:rsidP="0039538B">
            <w:pPr>
              <w:keepNext/>
              <w:keepLines/>
              <w:spacing w:before="80" w:after="40" w:line="240" w:lineRule="auto"/>
              <w:jc w:val="both"/>
              <w:rPr>
                <w:sz w:val="18"/>
                <w:szCs w:val="18"/>
              </w:rPr>
            </w:pPr>
            <w:r w:rsidRPr="005317A8">
              <w:rPr>
                <w:sz w:val="18"/>
                <w:szCs w:val="18"/>
              </w:rPr>
              <w:t xml:space="preserve">Ρύθμιση όταν ο ενδιάμεσος δικαιούται να λάβει αμοιβή (ή τόκο, αντιπαροχή για χρηματοδοτικές δαπάνες και άλλες επιβαρύνσεις) για τη ρύθμιση και η εν λόγω αμοιβή καθορίζεται σε σχέση με </w:t>
            </w:r>
            <w:r w:rsidR="00365758" w:rsidRPr="005317A8">
              <w:rPr>
                <w:sz w:val="18"/>
                <w:szCs w:val="18"/>
              </w:rPr>
              <w:t>το αν πράγματι προκύπτει φορολογικό πλεονέκτημα από τη ρύθμιση. Αυτό περιλαμβάνει την υποχρέωση του ενδιαμέσου για μερική ή πλήρη επιστροφή της αμοιβής εφόσον το επιδιωκόμενο φορολογικό πλεονέκτημα που προκύπτει από τη ρύθμιση δεν επιτεύχθηκε εν μέρει ή πλήρως</w:t>
            </w:r>
          </w:p>
        </w:tc>
      </w:tr>
      <w:tr w:rsidR="00412C4F" w:rsidRPr="005317A8" w:rsidTr="00BA3D36">
        <w:trPr>
          <w:jc w:val="center"/>
        </w:trPr>
        <w:tc>
          <w:tcPr>
            <w:tcW w:w="1721" w:type="dxa"/>
            <w:shd w:val="clear" w:color="auto" w:fill="auto"/>
            <w:vAlign w:val="center"/>
          </w:tcPr>
          <w:p w:rsidR="00412C4F" w:rsidRPr="005317A8" w:rsidRDefault="00A45663" w:rsidP="00365758">
            <w:pPr>
              <w:keepNext/>
              <w:keepLines/>
              <w:spacing w:before="80" w:after="40" w:line="240" w:lineRule="auto"/>
              <w:rPr>
                <w:sz w:val="18"/>
                <w:szCs w:val="18"/>
              </w:rPr>
            </w:pPr>
            <w:r w:rsidRPr="005317A8">
              <w:rPr>
                <w:sz w:val="18"/>
                <w:szCs w:val="18"/>
                <w:lang w:val="en-GB"/>
              </w:rPr>
              <w:t>DAC6</w:t>
            </w:r>
            <w:r w:rsidR="00365758" w:rsidRPr="005317A8">
              <w:rPr>
                <w:sz w:val="18"/>
                <w:szCs w:val="18"/>
                <w:lang w:val="en-GB"/>
              </w:rPr>
              <w:t>A3</w:t>
            </w:r>
          </w:p>
        </w:tc>
        <w:tc>
          <w:tcPr>
            <w:tcW w:w="6341" w:type="dxa"/>
            <w:shd w:val="clear" w:color="auto" w:fill="auto"/>
          </w:tcPr>
          <w:p w:rsidR="00412C4F" w:rsidRPr="005317A8" w:rsidRDefault="00365758" w:rsidP="00365758">
            <w:pPr>
              <w:keepNext/>
              <w:keepLines/>
              <w:spacing w:before="80" w:after="40" w:line="240" w:lineRule="auto"/>
              <w:jc w:val="both"/>
              <w:rPr>
                <w:sz w:val="18"/>
                <w:szCs w:val="18"/>
              </w:rPr>
            </w:pPr>
            <w:r w:rsidRPr="005317A8">
              <w:rPr>
                <w:sz w:val="18"/>
                <w:szCs w:val="18"/>
              </w:rPr>
              <w:t>Ρύθμιση που περιέχει ουσιαστικά τυποποιημένη τεκμηρίωση και/ή δομή και είναι διαθέσιμη σε περισσότερους από έναν ενδιαφερόμενους φορολογούμενους χωρίς να χρειάζεται να εξειδικεύεται ουσιωδώς προκειμένου να εφαρμοστεί</w:t>
            </w:r>
          </w:p>
        </w:tc>
      </w:tr>
      <w:tr w:rsidR="00DE3265" w:rsidRPr="005317A8" w:rsidTr="00386755">
        <w:trPr>
          <w:jc w:val="center"/>
        </w:trPr>
        <w:tc>
          <w:tcPr>
            <w:tcW w:w="8062" w:type="dxa"/>
            <w:gridSpan w:val="2"/>
            <w:shd w:val="clear" w:color="auto" w:fill="auto"/>
            <w:vAlign w:val="center"/>
          </w:tcPr>
          <w:p w:rsidR="00DE3265" w:rsidRPr="005317A8" w:rsidRDefault="00B14140" w:rsidP="00DE3265">
            <w:pPr>
              <w:keepNext/>
              <w:keepLines/>
              <w:spacing w:before="80" w:after="40" w:line="240" w:lineRule="auto"/>
              <w:rPr>
                <w:b/>
                <w:sz w:val="18"/>
                <w:szCs w:val="18"/>
              </w:rPr>
            </w:pPr>
            <w:r>
              <w:rPr>
                <w:b/>
                <w:sz w:val="18"/>
                <w:szCs w:val="18"/>
              </w:rPr>
              <w:t>Β.</w:t>
            </w:r>
            <w:r w:rsidR="007A157C">
              <w:rPr>
                <w:b/>
                <w:sz w:val="18"/>
                <w:szCs w:val="18"/>
              </w:rPr>
              <w:t xml:space="preserve"> </w:t>
            </w:r>
            <w:r w:rsidR="00DE3265" w:rsidRPr="005317A8">
              <w:rPr>
                <w:b/>
                <w:sz w:val="18"/>
                <w:szCs w:val="18"/>
              </w:rPr>
              <w:t>Ειδικά διακριτικά που συνδέονται με τη δοκιμή του κυρίου οφέλους</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rPr>
            </w:pPr>
            <w:r w:rsidRPr="005317A8">
              <w:rPr>
                <w:sz w:val="18"/>
                <w:szCs w:val="18"/>
                <w:lang w:val="en-GB"/>
              </w:rPr>
              <w:t>DAC6B1</w:t>
            </w:r>
          </w:p>
        </w:tc>
        <w:tc>
          <w:tcPr>
            <w:tcW w:w="6341" w:type="dxa"/>
            <w:shd w:val="clear" w:color="auto" w:fill="auto"/>
          </w:tcPr>
          <w:p w:rsidR="00365758" w:rsidRPr="005317A8" w:rsidRDefault="00F75391" w:rsidP="00365758">
            <w:pPr>
              <w:keepNext/>
              <w:keepLines/>
              <w:spacing w:before="80" w:after="40" w:line="240" w:lineRule="auto"/>
              <w:jc w:val="both"/>
              <w:rPr>
                <w:sz w:val="18"/>
                <w:szCs w:val="18"/>
              </w:rPr>
            </w:pPr>
            <w:r w:rsidRPr="005317A8">
              <w:rPr>
                <w:sz w:val="18"/>
                <w:szCs w:val="18"/>
              </w:rPr>
              <w:t>Ρύθμιση με την οποία ένας συμμετέχων στη ρύθμιση προβαίνει τεχνητά σε ενέργειες οι οποίες συνίστανται στην απόκτηση ζημιογόνου εταιρείας, την παύση της κύριας δραστηριότητας της εταιρείας και τη χρησιμοποίηση των ζημιών της για τη μείωση των φορολογικών του υποχρεώσεων, μεταξύ άλλων μέσω της μεταφοράς των εν λόγω ζημιών σε άλλη δικαιοδοσία ή με την επιτάχυνση της χρήσης των εν λόγω ζημιών</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rPr>
            </w:pPr>
            <w:r w:rsidRPr="005317A8">
              <w:rPr>
                <w:sz w:val="18"/>
                <w:szCs w:val="18"/>
                <w:lang w:val="en-GB"/>
              </w:rPr>
              <w:t>DAC6B2</w:t>
            </w:r>
          </w:p>
        </w:tc>
        <w:tc>
          <w:tcPr>
            <w:tcW w:w="6341" w:type="dxa"/>
            <w:shd w:val="clear" w:color="auto" w:fill="auto"/>
          </w:tcPr>
          <w:p w:rsidR="00365758" w:rsidRPr="005317A8" w:rsidRDefault="00F75391" w:rsidP="00365758">
            <w:pPr>
              <w:keepNext/>
              <w:keepLines/>
              <w:spacing w:before="80" w:after="40" w:line="240" w:lineRule="auto"/>
              <w:jc w:val="both"/>
              <w:rPr>
                <w:sz w:val="18"/>
                <w:szCs w:val="18"/>
              </w:rPr>
            </w:pPr>
            <w:r w:rsidRPr="005317A8">
              <w:rPr>
                <w:sz w:val="18"/>
                <w:szCs w:val="18"/>
              </w:rPr>
              <w:t>Ρύθμιση που έχει ως αποτέλεσμα τη μετατροπή εισοδημάτων σε κεφάλαιο, δωρεές ή άλλες κατηγορίες εισοδημάτων τα οποία φορολογούνται σε χαμηλότερο επίπεδο ή απαλλάσσονται από τη φορολογία</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rPr>
            </w:pPr>
            <w:r w:rsidRPr="005317A8">
              <w:rPr>
                <w:sz w:val="18"/>
                <w:szCs w:val="18"/>
                <w:lang w:val="en-GB"/>
              </w:rPr>
              <w:t>DAC6B3</w:t>
            </w:r>
          </w:p>
        </w:tc>
        <w:tc>
          <w:tcPr>
            <w:tcW w:w="6341" w:type="dxa"/>
            <w:shd w:val="clear" w:color="auto" w:fill="auto"/>
          </w:tcPr>
          <w:p w:rsidR="00365758" w:rsidRPr="005317A8" w:rsidRDefault="00F75391" w:rsidP="00365758">
            <w:pPr>
              <w:keepNext/>
              <w:keepLines/>
              <w:spacing w:before="80" w:after="40" w:line="240" w:lineRule="auto"/>
              <w:jc w:val="both"/>
              <w:rPr>
                <w:sz w:val="18"/>
                <w:szCs w:val="18"/>
              </w:rPr>
            </w:pPr>
            <w:r w:rsidRPr="005317A8">
              <w:rPr>
                <w:sz w:val="18"/>
                <w:szCs w:val="18"/>
              </w:rPr>
              <w:t>Ρύθμιση που περιλαμβάνει συναλλαγές κυκλικού χαρακτήρα που οδηγούν στις κυκλικές διαδρομές κεφαλαίων, συγκεκριμένα μέσω της συμμετοχής παρεμβαλλόμενων οντοτήτων χωρίς άλλη πρωτογενή εμπορική λειτουργία ή συναλλαγές που αντισταθμίζουν ή ακυρώνουν η μία την άλλη ή που έχουν παρόμοια χαρακτηριστικά</w:t>
            </w:r>
          </w:p>
        </w:tc>
      </w:tr>
      <w:tr w:rsidR="00DE3265" w:rsidRPr="005317A8" w:rsidTr="00386755">
        <w:trPr>
          <w:jc w:val="center"/>
        </w:trPr>
        <w:tc>
          <w:tcPr>
            <w:tcW w:w="8062" w:type="dxa"/>
            <w:gridSpan w:val="2"/>
            <w:shd w:val="clear" w:color="auto" w:fill="auto"/>
            <w:vAlign w:val="center"/>
          </w:tcPr>
          <w:p w:rsidR="00DE3265" w:rsidRPr="005317A8" w:rsidRDefault="00B14140" w:rsidP="00DE3265">
            <w:pPr>
              <w:keepNext/>
              <w:keepLines/>
              <w:spacing w:before="80" w:after="40" w:line="240" w:lineRule="auto"/>
              <w:rPr>
                <w:b/>
                <w:sz w:val="18"/>
                <w:szCs w:val="18"/>
              </w:rPr>
            </w:pPr>
            <w:r>
              <w:rPr>
                <w:b/>
                <w:sz w:val="18"/>
                <w:szCs w:val="18"/>
              </w:rPr>
              <w:t>Γ.</w:t>
            </w:r>
            <w:r w:rsidR="007A157C">
              <w:rPr>
                <w:b/>
                <w:sz w:val="18"/>
                <w:szCs w:val="18"/>
              </w:rPr>
              <w:t xml:space="preserve"> </w:t>
            </w:r>
            <w:r w:rsidR="00DE3265" w:rsidRPr="005317A8">
              <w:rPr>
                <w:b/>
                <w:sz w:val="18"/>
                <w:szCs w:val="18"/>
              </w:rPr>
              <w:t>Ειδικά διακριτικά που συνδέονται με διασυνοριακές συναλλαγές</w:t>
            </w:r>
          </w:p>
        </w:tc>
      </w:tr>
      <w:tr w:rsidR="005B38E2" w:rsidRPr="005317A8" w:rsidTr="00701844">
        <w:trPr>
          <w:jc w:val="center"/>
        </w:trPr>
        <w:tc>
          <w:tcPr>
            <w:tcW w:w="8062" w:type="dxa"/>
            <w:gridSpan w:val="2"/>
            <w:shd w:val="clear" w:color="auto" w:fill="auto"/>
            <w:vAlign w:val="center"/>
          </w:tcPr>
          <w:p w:rsidR="005B38E2" w:rsidRPr="005317A8" w:rsidRDefault="005B38E2" w:rsidP="00F75391">
            <w:pPr>
              <w:keepNext/>
              <w:keepLines/>
              <w:spacing w:before="80" w:after="40" w:line="240" w:lineRule="auto"/>
              <w:jc w:val="both"/>
              <w:rPr>
                <w:sz w:val="18"/>
                <w:szCs w:val="18"/>
              </w:rPr>
            </w:pPr>
            <w:r w:rsidRPr="005317A8">
              <w:rPr>
                <w:sz w:val="18"/>
                <w:szCs w:val="18"/>
              </w:rPr>
              <w:t xml:space="preserve">Ρύθμιση η οποία περιλαμβάνει </w:t>
            </w:r>
            <w:proofErr w:type="spellStart"/>
            <w:r w:rsidRPr="005317A8">
              <w:rPr>
                <w:sz w:val="18"/>
                <w:szCs w:val="18"/>
              </w:rPr>
              <w:t>εκπεστέες</w:t>
            </w:r>
            <w:proofErr w:type="spellEnd"/>
            <w:r w:rsidRPr="005317A8">
              <w:rPr>
                <w:sz w:val="18"/>
                <w:szCs w:val="18"/>
              </w:rPr>
              <w:t xml:space="preserve"> διασυνοριακές πληρωμές που πραγματοποιούνται μεταξύ δύο ή περισσότερων συνδεδεμένων επιχειρήσεων εφόσον συντρέχει τουλάχιστον μία από τις ακόλουθες προϋποθέσεις:</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rPr>
            </w:pPr>
            <w:r w:rsidRPr="005317A8">
              <w:rPr>
                <w:sz w:val="18"/>
                <w:szCs w:val="18"/>
                <w:lang w:val="en-GB"/>
              </w:rPr>
              <w:t>DAC6C1a</w:t>
            </w:r>
          </w:p>
        </w:tc>
        <w:tc>
          <w:tcPr>
            <w:tcW w:w="6341" w:type="dxa"/>
            <w:shd w:val="clear" w:color="auto" w:fill="auto"/>
          </w:tcPr>
          <w:p w:rsidR="00365758" w:rsidRPr="005317A8" w:rsidRDefault="00F75391" w:rsidP="00BB4E38">
            <w:pPr>
              <w:keepNext/>
              <w:keepLines/>
              <w:spacing w:before="80" w:after="40" w:line="240" w:lineRule="auto"/>
              <w:ind w:left="743"/>
              <w:jc w:val="both"/>
              <w:rPr>
                <w:sz w:val="18"/>
                <w:szCs w:val="18"/>
              </w:rPr>
            </w:pPr>
            <w:r w:rsidRPr="005317A8">
              <w:rPr>
                <w:sz w:val="18"/>
                <w:szCs w:val="18"/>
              </w:rPr>
              <w:t>ο αποδέκτης δεν είναι κάτοικος για φορολογικούς σκοπούς σε οιαδήποτε φορολογική δικαιοδοσία</w:t>
            </w:r>
          </w:p>
        </w:tc>
      </w:tr>
    </w:tbl>
    <w:p w:rsidR="00EB4E5B" w:rsidRDefault="00EB4E5B">
      <w:r>
        <w:br w:type="page"/>
      </w:r>
    </w:p>
    <w:tbl>
      <w:tblPr>
        <w:tblW w:w="0" w:type="auto"/>
        <w:jc w:val="center"/>
        <w:tblBorders>
          <w:top w:val="single" w:sz="4" w:space="0" w:color="auto"/>
          <w:bottom w:val="single" w:sz="4" w:space="0" w:color="auto"/>
          <w:insideH w:val="single" w:sz="4" w:space="0" w:color="auto"/>
          <w:insideV w:val="single" w:sz="4" w:space="0" w:color="auto"/>
        </w:tblBorders>
        <w:tblLook w:val="04A0"/>
      </w:tblPr>
      <w:tblGrid>
        <w:gridCol w:w="1721"/>
        <w:gridCol w:w="6341"/>
      </w:tblGrid>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rPr>
            </w:pPr>
            <w:r w:rsidRPr="005317A8">
              <w:rPr>
                <w:sz w:val="18"/>
                <w:szCs w:val="18"/>
                <w:lang w:val="en-GB"/>
              </w:rPr>
              <w:lastRenderedPageBreak/>
              <w:t>DAC6C1bi</w:t>
            </w:r>
          </w:p>
        </w:tc>
        <w:tc>
          <w:tcPr>
            <w:tcW w:w="6341" w:type="dxa"/>
            <w:shd w:val="clear" w:color="auto" w:fill="auto"/>
          </w:tcPr>
          <w:p w:rsidR="00365758" w:rsidRPr="005317A8" w:rsidRDefault="00BB4E38" w:rsidP="00BB4E38">
            <w:pPr>
              <w:keepNext/>
              <w:keepLines/>
              <w:spacing w:before="80" w:after="40" w:line="240" w:lineRule="auto"/>
              <w:ind w:left="743"/>
              <w:jc w:val="both"/>
              <w:rPr>
                <w:sz w:val="18"/>
                <w:szCs w:val="18"/>
              </w:rPr>
            </w:pPr>
            <w:r w:rsidRPr="005317A8">
              <w:rPr>
                <w:sz w:val="18"/>
                <w:szCs w:val="18"/>
              </w:rPr>
              <w:t>μολονότι ο αποδέκτης είναι κάτοικος για φορολογικούς σκοπούς σε μια δικαιοδοσία, η δικαιοδοσία αυτή δεν επιβάλλει φόρο εταιρειών ή επιβάλλει φόρο εταιρειών με μηδενικό ή σχεδόν μηδενικό συντελεστή</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lang w:val="en-GB"/>
              </w:rPr>
            </w:pPr>
            <w:r w:rsidRPr="005317A8">
              <w:rPr>
                <w:sz w:val="18"/>
                <w:szCs w:val="18"/>
                <w:lang w:val="en-GB"/>
              </w:rPr>
              <w:t>DAC6C1bii</w:t>
            </w:r>
          </w:p>
        </w:tc>
        <w:tc>
          <w:tcPr>
            <w:tcW w:w="6341" w:type="dxa"/>
            <w:shd w:val="clear" w:color="auto" w:fill="auto"/>
          </w:tcPr>
          <w:p w:rsidR="00365758" w:rsidRPr="005317A8" w:rsidRDefault="00BB4E38" w:rsidP="00BB4E38">
            <w:pPr>
              <w:keepNext/>
              <w:keepLines/>
              <w:spacing w:before="80" w:after="40" w:line="240" w:lineRule="auto"/>
              <w:ind w:left="743"/>
              <w:jc w:val="both"/>
              <w:rPr>
                <w:sz w:val="18"/>
                <w:szCs w:val="18"/>
              </w:rPr>
            </w:pPr>
            <w:r w:rsidRPr="005317A8">
              <w:rPr>
                <w:sz w:val="18"/>
                <w:szCs w:val="18"/>
              </w:rPr>
              <w:t>μολονότι ο αποδέκτης είναι κάτοικος για φορολογικούς σκοπούς σε μια δικαιοδοσία, η δικαιοδοσία αυτή περιλαμβάνεται σε κατάλογο με δικαιοδοσίες τρίτων χωρών που έχουν αξιολογηθεί από τα κράτη μέλη συλλογικά ή στο πλαίσιο του ΟΟΣΑ ως μη συνεργάσιμες</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lang w:val="en-GB"/>
              </w:rPr>
            </w:pPr>
            <w:r w:rsidRPr="005317A8">
              <w:rPr>
                <w:sz w:val="18"/>
                <w:szCs w:val="18"/>
                <w:lang w:val="en-GB"/>
              </w:rPr>
              <w:t>DAC6C1c</w:t>
            </w:r>
          </w:p>
        </w:tc>
        <w:tc>
          <w:tcPr>
            <w:tcW w:w="6341" w:type="dxa"/>
            <w:shd w:val="clear" w:color="auto" w:fill="auto"/>
          </w:tcPr>
          <w:p w:rsidR="00365758" w:rsidRPr="005317A8" w:rsidRDefault="00CB7125" w:rsidP="00BB4E38">
            <w:pPr>
              <w:keepNext/>
              <w:keepLines/>
              <w:spacing w:before="80" w:after="40" w:line="240" w:lineRule="auto"/>
              <w:ind w:left="743"/>
              <w:jc w:val="both"/>
              <w:rPr>
                <w:sz w:val="18"/>
                <w:szCs w:val="18"/>
              </w:rPr>
            </w:pPr>
            <w:r w:rsidRPr="005317A8">
              <w:rPr>
                <w:sz w:val="18"/>
                <w:szCs w:val="18"/>
              </w:rPr>
              <w:t>η καταβολή τυγχάνει πλήρους απαλλαγής από τη φορολογία στην περιοχή δικαιοδοσίας όπου ο αποδέκτης είναι κάτοικος για φορολογικούς σκοπούς</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lang w:val="en-GB"/>
              </w:rPr>
            </w:pPr>
            <w:r w:rsidRPr="005317A8">
              <w:rPr>
                <w:sz w:val="18"/>
                <w:szCs w:val="18"/>
                <w:lang w:val="en-GB"/>
              </w:rPr>
              <w:t>DAC6C1d</w:t>
            </w:r>
          </w:p>
        </w:tc>
        <w:tc>
          <w:tcPr>
            <w:tcW w:w="6341" w:type="dxa"/>
            <w:shd w:val="clear" w:color="auto" w:fill="auto"/>
          </w:tcPr>
          <w:p w:rsidR="00365758" w:rsidRPr="005317A8" w:rsidRDefault="00CB7125" w:rsidP="00BB4E38">
            <w:pPr>
              <w:keepNext/>
              <w:keepLines/>
              <w:spacing w:before="80" w:after="40" w:line="240" w:lineRule="auto"/>
              <w:ind w:left="743"/>
              <w:jc w:val="both"/>
              <w:rPr>
                <w:sz w:val="18"/>
                <w:szCs w:val="18"/>
              </w:rPr>
            </w:pPr>
            <w:r w:rsidRPr="005317A8">
              <w:rPr>
                <w:sz w:val="18"/>
                <w:szCs w:val="18"/>
              </w:rPr>
              <w:t xml:space="preserve">η καταβολή υπάγεται σε </w:t>
            </w:r>
            <w:proofErr w:type="spellStart"/>
            <w:r w:rsidRPr="005317A8">
              <w:rPr>
                <w:sz w:val="18"/>
                <w:szCs w:val="18"/>
              </w:rPr>
              <w:t>προτιμησιακό</w:t>
            </w:r>
            <w:proofErr w:type="spellEnd"/>
            <w:r w:rsidRPr="005317A8">
              <w:rPr>
                <w:sz w:val="18"/>
                <w:szCs w:val="18"/>
              </w:rPr>
              <w:t xml:space="preserve"> φορολογικό καθεστώς στην περιοχή δικαιοδοσίας όπου ο αποδέκτης είναι κάτοικος για φορολογικούς σκοπούς</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lang w:val="en-GB"/>
              </w:rPr>
            </w:pPr>
            <w:r w:rsidRPr="005317A8">
              <w:rPr>
                <w:sz w:val="18"/>
                <w:szCs w:val="18"/>
                <w:lang w:val="en-GB"/>
              </w:rPr>
              <w:t>DAC6C2</w:t>
            </w:r>
          </w:p>
        </w:tc>
        <w:tc>
          <w:tcPr>
            <w:tcW w:w="6341" w:type="dxa"/>
            <w:shd w:val="clear" w:color="auto" w:fill="auto"/>
          </w:tcPr>
          <w:p w:rsidR="00365758" w:rsidRPr="005317A8" w:rsidRDefault="00CB7125" w:rsidP="00365758">
            <w:pPr>
              <w:keepNext/>
              <w:keepLines/>
              <w:spacing w:before="80" w:after="40" w:line="240" w:lineRule="auto"/>
              <w:jc w:val="both"/>
              <w:rPr>
                <w:sz w:val="18"/>
                <w:szCs w:val="18"/>
              </w:rPr>
            </w:pPr>
            <w:r w:rsidRPr="005317A8">
              <w:rPr>
                <w:sz w:val="18"/>
                <w:szCs w:val="18"/>
              </w:rPr>
              <w:t>Μειώσεις για την ίδια απόσβεση περιουσιακού στοιχείου ζητούνται σε περισσότερες της μίας δικαιοδοσίες</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lang w:val="en-GB"/>
              </w:rPr>
            </w:pPr>
            <w:r w:rsidRPr="005317A8">
              <w:rPr>
                <w:sz w:val="18"/>
                <w:szCs w:val="18"/>
                <w:lang w:val="en-GB"/>
              </w:rPr>
              <w:t>DAC6C3</w:t>
            </w:r>
          </w:p>
        </w:tc>
        <w:tc>
          <w:tcPr>
            <w:tcW w:w="6341" w:type="dxa"/>
            <w:shd w:val="clear" w:color="auto" w:fill="auto"/>
          </w:tcPr>
          <w:p w:rsidR="00365758" w:rsidRPr="005317A8" w:rsidRDefault="00DE3265" w:rsidP="00DE3265">
            <w:pPr>
              <w:keepNext/>
              <w:keepLines/>
              <w:spacing w:before="80" w:after="40" w:line="240" w:lineRule="auto"/>
              <w:jc w:val="both"/>
              <w:rPr>
                <w:sz w:val="18"/>
                <w:szCs w:val="18"/>
              </w:rPr>
            </w:pPr>
            <w:r w:rsidRPr="005317A8">
              <w:rPr>
                <w:sz w:val="18"/>
                <w:szCs w:val="18"/>
              </w:rPr>
              <w:t>Απαλλαγή από τη διπλή φορολόγηση για το ίδιο στοιχείο εισοδήματος ή κεφαλαίου ζητείται σε περισσότερες της μίας δικαιοδοσίες</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lang w:val="en-GB"/>
              </w:rPr>
            </w:pPr>
            <w:r w:rsidRPr="005317A8">
              <w:rPr>
                <w:sz w:val="18"/>
                <w:szCs w:val="18"/>
                <w:lang w:val="en-GB"/>
              </w:rPr>
              <w:t>DAC6C4</w:t>
            </w:r>
          </w:p>
        </w:tc>
        <w:tc>
          <w:tcPr>
            <w:tcW w:w="6341" w:type="dxa"/>
            <w:shd w:val="clear" w:color="auto" w:fill="auto"/>
          </w:tcPr>
          <w:p w:rsidR="00365758" w:rsidRPr="005317A8" w:rsidRDefault="00DE3265" w:rsidP="00365758">
            <w:pPr>
              <w:keepNext/>
              <w:keepLines/>
              <w:spacing w:before="80" w:after="40" w:line="240" w:lineRule="auto"/>
              <w:jc w:val="both"/>
              <w:rPr>
                <w:sz w:val="18"/>
                <w:szCs w:val="18"/>
              </w:rPr>
            </w:pPr>
            <w:r w:rsidRPr="005317A8">
              <w:rPr>
                <w:sz w:val="18"/>
                <w:szCs w:val="18"/>
              </w:rPr>
              <w:t>Υφίσταται ρύθμιση που περιλαμβάνει μεταβιβάσεις περιουσιακών στοιχείων και όταν υπάρχει ουσιαστική διαφορά στο ποσό που θεωρείται πληρωτέο σε αντάλλαγμα για τα περιουσιακά στοιχεία σε αυτές τις δικαιοδοσίες</w:t>
            </w:r>
          </w:p>
        </w:tc>
      </w:tr>
      <w:tr w:rsidR="00DE3265" w:rsidRPr="005317A8" w:rsidTr="00386755">
        <w:trPr>
          <w:jc w:val="center"/>
        </w:trPr>
        <w:tc>
          <w:tcPr>
            <w:tcW w:w="8062" w:type="dxa"/>
            <w:gridSpan w:val="2"/>
            <w:shd w:val="clear" w:color="auto" w:fill="auto"/>
            <w:vAlign w:val="center"/>
          </w:tcPr>
          <w:p w:rsidR="00DE3265" w:rsidRPr="005317A8" w:rsidRDefault="00B14140" w:rsidP="00DE3265">
            <w:pPr>
              <w:keepNext/>
              <w:keepLines/>
              <w:spacing w:before="80" w:after="40" w:line="240" w:lineRule="auto"/>
              <w:jc w:val="both"/>
              <w:rPr>
                <w:b/>
                <w:sz w:val="18"/>
                <w:szCs w:val="18"/>
              </w:rPr>
            </w:pPr>
            <w:r>
              <w:rPr>
                <w:b/>
                <w:sz w:val="18"/>
                <w:szCs w:val="18"/>
              </w:rPr>
              <w:t>Δ.</w:t>
            </w:r>
            <w:r w:rsidR="007A157C">
              <w:rPr>
                <w:b/>
                <w:sz w:val="18"/>
                <w:szCs w:val="18"/>
              </w:rPr>
              <w:t xml:space="preserve"> </w:t>
            </w:r>
            <w:r w:rsidR="00DE3265" w:rsidRPr="005317A8">
              <w:rPr>
                <w:b/>
                <w:sz w:val="18"/>
                <w:szCs w:val="18"/>
              </w:rPr>
              <w:t>Ειδικά διακριτικά σχετικά με την αυτόματη ανταλλαγή πληροφοριών και τους πραγματικούς δικαιούχους</w:t>
            </w:r>
          </w:p>
        </w:tc>
      </w:tr>
      <w:tr w:rsidR="00AE0288" w:rsidRPr="005317A8" w:rsidTr="00AE0288">
        <w:trPr>
          <w:jc w:val="center"/>
        </w:trPr>
        <w:tc>
          <w:tcPr>
            <w:tcW w:w="8062" w:type="dxa"/>
            <w:gridSpan w:val="2"/>
            <w:shd w:val="clear" w:color="auto" w:fill="auto"/>
            <w:vAlign w:val="center"/>
          </w:tcPr>
          <w:p w:rsidR="00AE0288" w:rsidRPr="005317A8" w:rsidRDefault="00B14140" w:rsidP="00BB4E38">
            <w:pPr>
              <w:keepNext/>
              <w:keepLines/>
              <w:spacing w:before="80" w:after="40" w:line="240" w:lineRule="auto"/>
              <w:jc w:val="both"/>
              <w:rPr>
                <w:sz w:val="18"/>
                <w:szCs w:val="18"/>
              </w:rPr>
            </w:pPr>
            <w:r>
              <w:rPr>
                <w:sz w:val="18"/>
                <w:szCs w:val="18"/>
              </w:rPr>
              <w:t>1.</w:t>
            </w:r>
            <w:r w:rsidR="00AE0288" w:rsidRPr="005317A8">
              <w:rPr>
                <w:sz w:val="18"/>
                <w:szCs w:val="18"/>
              </w:rPr>
              <w:t>Ρύθμιση που μπορεί να έχει ως συνέπεια να υπονομεύσει την υποχρέωση αναφοράς δυνάμει των νόμων για την εφαρμογή της νομοθεσίας της Ένωσης ή ισοδύναμων συμφωνιών σχετικά με την αυτόματη ανταλλαγή πληροφοριών επί χρηματοοικονομικών λογαριασμών, συμπεριλαμβανομένων των συμφωνιών με τρίτες χώρες, ή που εκμεταλλεύεται την απουσία τέτοιας νομοθεσίας ή συμφωνιών. Οι ρυθμίσεις αυτές περιλαμβάνουν τουλάχιστον τα εξής:</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lang w:val="en-GB"/>
              </w:rPr>
            </w:pPr>
            <w:r w:rsidRPr="005317A8">
              <w:rPr>
                <w:sz w:val="18"/>
                <w:szCs w:val="18"/>
                <w:lang w:val="en-GB"/>
              </w:rPr>
              <w:t>DAC6D1a</w:t>
            </w:r>
          </w:p>
        </w:tc>
        <w:tc>
          <w:tcPr>
            <w:tcW w:w="6341" w:type="dxa"/>
            <w:shd w:val="clear" w:color="auto" w:fill="auto"/>
          </w:tcPr>
          <w:p w:rsidR="00365758" w:rsidRPr="005317A8" w:rsidRDefault="00DE3265" w:rsidP="00620492">
            <w:pPr>
              <w:keepNext/>
              <w:keepLines/>
              <w:spacing w:before="80" w:after="40" w:line="240" w:lineRule="auto"/>
              <w:ind w:left="743"/>
              <w:jc w:val="both"/>
              <w:rPr>
                <w:sz w:val="18"/>
                <w:szCs w:val="18"/>
              </w:rPr>
            </w:pPr>
            <w:r w:rsidRPr="005317A8">
              <w:rPr>
                <w:sz w:val="18"/>
                <w:szCs w:val="18"/>
              </w:rPr>
              <w:t>τη χρήση λογαριασμού, προϊόντος ή επένδυσης που δεν είναι, ή παρουσιάζεται ότι δεν είναι, χρηματοοικονομικός λογαριασμός, αλλά διαθέτει χαρακτηριστικά που είναι ουσιαστικά παρόμοια με τα χαρακτηριστικά χρηματοοικονομικού λογαριασμού</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lang w:val="en-GB"/>
              </w:rPr>
            </w:pPr>
            <w:r w:rsidRPr="005317A8">
              <w:rPr>
                <w:sz w:val="18"/>
                <w:szCs w:val="18"/>
                <w:lang w:val="en-GB"/>
              </w:rPr>
              <w:t>DAC6D1b</w:t>
            </w:r>
          </w:p>
        </w:tc>
        <w:tc>
          <w:tcPr>
            <w:tcW w:w="6341" w:type="dxa"/>
            <w:shd w:val="clear" w:color="auto" w:fill="auto"/>
          </w:tcPr>
          <w:p w:rsidR="00365758" w:rsidRPr="005317A8" w:rsidRDefault="00DE3265" w:rsidP="00620492">
            <w:pPr>
              <w:keepNext/>
              <w:keepLines/>
              <w:spacing w:before="80" w:after="40" w:line="240" w:lineRule="auto"/>
              <w:ind w:left="743"/>
              <w:jc w:val="both"/>
              <w:rPr>
                <w:sz w:val="18"/>
                <w:szCs w:val="18"/>
              </w:rPr>
            </w:pPr>
            <w:r w:rsidRPr="005317A8">
              <w:rPr>
                <w:sz w:val="18"/>
                <w:szCs w:val="18"/>
              </w:rPr>
              <w:t>τη μεταφορά χρηματοοικονομικών λογαριασμών ή περιουσιακών στοιχείων σε δικαιοδοσίες που δεν δεσμεύονται από την αυτόματη ανταλλαγή πληροφοριών επί χρηματοοικονομικών λογαριασμών με το κράτος της κατοικίας του ενδιαφερομένου φορολογουμένου, ή τη χρήση τέτοιων δικαιοδοσιών</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lang w:val="en-GB"/>
              </w:rPr>
            </w:pPr>
            <w:r w:rsidRPr="005317A8">
              <w:rPr>
                <w:sz w:val="18"/>
                <w:szCs w:val="18"/>
                <w:lang w:val="en-GB"/>
              </w:rPr>
              <w:t>DAC6D1c</w:t>
            </w:r>
          </w:p>
        </w:tc>
        <w:tc>
          <w:tcPr>
            <w:tcW w:w="6341" w:type="dxa"/>
            <w:shd w:val="clear" w:color="auto" w:fill="auto"/>
          </w:tcPr>
          <w:p w:rsidR="00365758" w:rsidRPr="005317A8" w:rsidRDefault="00FE722D" w:rsidP="00620492">
            <w:pPr>
              <w:keepNext/>
              <w:keepLines/>
              <w:spacing w:before="80" w:after="40" w:line="240" w:lineRule="auto"/>
              <w:ind w:left="743"/>
              <w:jc w:val="both"/>
              <w:rPr>
                <w:sz w:val="18"/>
                <w:szCs w:val="18"/>
              </w:rPr>
            </w:pPr>
            <w:r w:rsidRPr="005317A8">
              <w:rPr>
                <w:sz w:val="18"/>
                <w:szCs w:val="18"/>
              </w:rPr>
              <w:t>την εκ νέου ταξινόμηση εισοδημάτων και κεφαλαίου σε προϊόντα ή πληρωμές που δεν υπόκεινται στην αυτόματη ανταλλαγή πληροφοριών επί χρηματοοικονομικών λογαριασμών</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lang w:val="en-GB"/>
              </w:rPr>
            </w:pPr>
            <w:r w:rsidRPr="005317A8">
              <w:rPr>
                <w:sz w:val="18"/>
                <w:szCs w:val="18"/>
                <w:lang w:val="en-GB"/>
              </w:rPr>
              <w:t>DAC6D1d</w:t>
            </w:r>
          </w:p>
        </w:tc>
        <w:tc>
          <w:tcPr>
            <w:tcW w:w="6341" w:type="dxa"/>
            <w:shd w:val="clear" w:color="auto" w:fill="auto"/>
          </w:tcPr>
          <w:p w:rsidR="00365758" w:rsidRPr="005317A8" w:rsidRDefault="00F719A7" w:rsidP="00620492">
            <w:pPr>
              <w:keepNext/>
              <w:keepLines/>
              <w:spacing w:before="80" w:after="40" w:line="240" w:lineRule="auto"/>
              <w:ind w:left="743"/>
              <w:jc w:val="both"/>
              <w:rPr>
                <w:sz w:val="18"/>
                <w:szCs w:val="18"/>
              </w:rPr>
            </w:pPr>
            <w:r w:rsidRPr="005317A8">
              <w:rPr>
                <w:sz w:val="18"/>
                <w:szCs w:val="18"/>
              </w:rPr>
              <w:t>τη μεταβίβαση ή τη μετατροπή χρηματοπιστωτικού ιδρύματος ή χρηματοοικονομικού λογαριασμού ή των περιουσιακών στοιχείων τους σε χρηματοπιστωτικό ίδρυμα ή χρηματοοικονομικό λογαριασμό ή περιουσιακά στοιχεία που δεν υπόκεινται στην υποχρέωση αναφοράς δυνάμει της αυτόματης ανταλλαγής πληροφοριών επί χρηματοοικονομικών λογαριασμών</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lang w:val="en-GB"/>
              </w:rPr>
            </w:pPr>
            <w:r w:rsidRPr="005317A8">
              <w:rPr>
                <w:sz w:val="18"/>
                <w:szCs w:val="18"/>
                <w:lang w:val="en-GB"/>
              </w:rPr>
              <w:t>DAC6D1e</w:t>
            </w:r>
          </w:p>
        </w:tc>
        <w:tc>
          <w:tcPr>
            <w:tcW w:w="6341" w:type="dxa"/>
            <w:shd w:val="clear" w:color="auto" w:fill="auto"/>
          </w:tcPr>
          <w:p w:rsidR="00365758" w:rsidRPr="005317A8" w:rsidRDefault="00F719A7" w:rsidP="00620492">
            <w:pPr>
              <w:keepNext/>
              <w:keepLines/>
              <w:spacing w:before="80" w:after="40" w:line="240" w:lineRule="auto"/>
              <w:ind w:left="743"/>
              <w:jc w:val="both"/>
              <w:rPr>
                <w:sz w:val="18"/>
                <w:szCs w:val="18"/>
              </w:rPr>
            </w:pPr>
            <w:r w:rsidRPr="005317A8">
              <w:rPr>
                <w:sz w:val="18"/>
                <w:szCs w:val="18"/>
              </w:rPr>
              <w:t>τη χρήση νομικών οντοτήτων, μορφωμάτων ή δομών που εξαλείφουν ή επιδιώκουν να εξαλείψουν την υποχρέωση αναφοράς ενός ή περισσοτέρων Δικαιούχων Λογαριασμού ή Ελεγχόντων Προσώπων δυνάμει της αυτόματης ανταλλαγής πληροφοριών επί χρηματοοικονομικών λογαριασμών</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lang w:val="en-GB"/>
              </w:rPr>
            </w:pPr>
            <w:r w:rsidRPr="005317A8">
              <w:rPr>
                <w:sz w:val="18"/>
                <w:szCs w:val="18"/>
                <w:lang w:val="en-GB"/>
              </w:rPr>
              <w:t>DAC6D1f</w:t>
            </w:r>
          </w:p>
        </w:tc>
        <w:tc>
          <w:tcPr>
            <w:tcW w:w="6341" w:type="dxa"/>
            <w:shd w:val="clear" w:color="auto" w:fill="auto"/>
          </w:tcPr>
          <w:p w:rsidR="00365758" w:rsidRPr="005317A8" w:rsidRDefault="00F719A7" w:rsidP="00620492">
            <w:pPr>
              <w:keepNext/>
              <w:keepLines/>
              <w:spacing w:before="80" w:after="40" w:line="240" w:lineRule="auto"/>
              <w:ind w:left="743"/>
              <w:jc w:val="both"/>
              <w:rPr>
                <w:sz w:val="18"/>
                <w:szCs w:val="18"/>
              </w:rPr>
            </w:pPr>
            <w:r w:rsidRPr="005317A8">
              <w:rPr>
                <w:sz w:val="18"/>
                <w:szCs w:val="18"/>
              </w:rPr>
              <w:t xml:space="preserve">ρυθμίσεις που υπονομεύουν ή εκμεταλλεύονται τις αδυναμίες στις διαδικασίες δέουσας επιμέλειας που χρησιμοποιούν τα χρηματοπιστωτικά ιδρύματα για να συμμορφωθούν με τις υποχρεώσεις τους αναφοράς πληροφοριών επί χρηματοοικονομικών </w:t>
            </w:r>
            <w:r w:rsidRPr="005317A8">
              <w:rPr>
                <w:sz w:val="18"/>
                <w:szCs w:val="18"/>
              </w:rPr>
              <w:lastRenderedPageBreak/>
              <w:t>λογαριασμών, συμπεριλαμβανομένης της χρήσης δικαιοδοσιών με ανεπαρκή ή αδύναμα καθεστώτα επιβολής της νομοθεσίας περί νομιμοποίησης εσόδων από παράνομες δραστηριότητες ή με μη αυστηρές απαιτήσεις διαφάνειας για τα νομικά πρόσωπα ή τα νομικά μορφώματα</w:t>
            </w:r>
          </w:p>
        </w:tc>
      </w:tr>
      <w:tr w:rsidR="004174E0" w:rsidRPr="005317A8" w:rsidTr="00BA3D36">
        <w:trPr>
          <w:jc w:val="center"/>
        </w:trPr>
        <w:tc>
          <w:tcPr>
            <w:tcW w:w="1721" w:type="dxa"/>
            <w:shd w:val="clear" w:color="auto" w:fill="auto"/>
            <w:vAlign w:val="center"/>
          </w:tcPr>
          <w:p w:rsidR="004174E0" w:rsidRPr="005317A8" w:rsidRDefault="004174E0" w:rsidP="00365758">
            <w:pPr>
              <w:keepNext/>
              <w:keepLines/>
              <w:spacing w:before="80" w:after="40" w:line="240" w:lineRule="auto"/>
              <w:rPr>
                <w:sz w:val="18"/>
                <w:szCs w:val="18"/>
                <w:lang w:val="en-GB"/>
              </w:rPr>
            </w:pPr>
            <w:r w:rsidRPr="004174E0">
              <w:rPr>
                <w:sz w:val="18"/>
                <w:szCs w:val="18"/>
                <w:lang w:val="en-GB"/>
              </w:rPr>
              <w:lastRenderedPageBreak/>
              <w:t>DAC6D1Other</w:t>
            </w:r>
          </w:p>
        </w:tc>
        <w:tc>
          <w:tcPr>
            <w:tcW w:w="6341" w:type="dxa"/>
            <w:shd w:val="clear" w:color="auto" w:fill="auto"/>
          </w:tcPr>
          <w:p w:rsidR="004174E0" w:rsidRDefault="00BF260A" w:rsidP="005B38E2">
            <w:pPr>
              <w:keepNext/>
              <w:keepLines/>
              <w:spacing w:before="80" w:after="40" w:line="240" w:lineRule="auto"/>
              <w:jc w:val="both"/>
              <w:rPr>
                <w:sz w:val="18"/>
                <w:szCs w:val="18"/>
              </w:rPr>
            </w:pPr>
            <w:r w:rsidRPr="00BF260A">
              <w:rPr>
                <w:sz w:val="18"/>
                <w:szCs w:val="18"/>
              </w:rPr>
              <w:t xml:space="preserve">Συγκεκριμένα χαρακτηριστικά γνωρίσματα σχετικά με την αυτόματη ανταλλαγή πληροφοριών και την πραγματική ιδιοκτησία που δεν αναφέρονται ρητά στη λίστα των χαρακτηριστικών </w:t>
            </w:r>
            <w:r w:rsidR="00B14140">
              <w:rPr>
                <w:sz w:val="18"/>
                <w:szCs w:val="18"/>
              </w:rPr>
              <w:t>Δ</w:t>
            </w:r>
            <w:r w:rsidRPr="00BF260A">
              <w:rPr>
                <w:sz w:val="18"/>
                <w:szCs w:val="18"/>
              </w:rPr>
              <w:t xml:space="preserve">. Η λίστα των χαρακτηριστικών στο </w:t>
            </w:r>
            <w:r w:rsidR="00B14140">
              <w:rPr>
                <w:sz w:val="18"/>
                <w:szCs w:val="18"/>
              </w:rPr>
              <w:t>Δ</w:t>
            </w:r>
            <w:r w:rsidRPr="00BF260A">
              <w:rPr>
                <w:sz w:val="18"/>
                <w:szCs w:val="18"/>
              </w:rPr>
              <w:t xml:space="preserve">1 δεν είναι πλήρης. Επομένως, ενδέχεται να είναι δυνατό να επιλέξετε αυτό το στοιχείο εάν δεν ισχύει καμία από τις συγκεκριμένες επιλογές του </w:t>
            </w:r>
            <w:r w:rsidR="005B38E2">
              <w:rPr>
                <w:sz w:val="18"/>
                <w:szCs w:val="18"/>
              </w:rPr>
              <w:t>Δ</w:t>
            </w:r>
            <w:r w:rsidRPr="00BF260A">
              <w:rPr>
                <w:sz w:val="18"/>
                <w:szCs w:val="18"/>
              </w:rPr>
              <w:t>1.</w:t>
            </w:r>
          </w:p>
          <w:p w:rsidR="00B6307D" w:rsidRPr="005317A8" w:rsidRDefault="00B6307D" w:rsidP="005B38E2">
            <w:pPr>
              <w:keepNext/>
              <w:keepLines/>
              <w:spacing w:before="80" w:after="40" w:line="240" w:lineRule="auto"/>
              <w:jc w:val="both"/>
              <w:rPr>
                <w:sz w:val="18"/>
                <w:szCs w:val="18"/>
              </w:rPr>
            </w:pPr>
            <w:r>
              <w:rPr>
                <w:sz w:val="18"/>
                <w:szCs w:val="18"/>
              </w:rPr>
              <w:t xml:space="preserve">Αν επιλέξετε αυτή την τιμή θα πρέπει υποχρεωτικά  να συμπληρωθεί μέσω του κουμπιού </w:t>
            </w:r>
            <w:r>
              <w:rPr>
                <w:sz w:val="18"/>
                <w:szCs w:val="18"/>
                <w:lang w:val="en-US"/>
              </w:rPr>
              <w:t>add</w:t>
            </w:r>
            <w:r w:rsidR="00BA0967" w:rsidRPr="00BA0967">
              <w:rPr>
                <w:sz w:val="18"/>
                <w:szCs w:val="18"/>
              </w:rPr>
              <w:t xml:space="preserve"> </w:t>
            </w:r>
            <w:r>
              <w:rPr>
                <w:sz w:val="18"/>
                <w:szCs w:val="18"/>
                <w:lang w:val="en-US"/>
              </w:rPr>
              <w:t>info</w:t>
            </w:r>
            <w:r w:rsidRPr="00B6307D">
              <w:rPr>
                <w:sz w:val="18"/>
                <w:szCs w:val="18"/>
              </w:rPr>
              <w:t xml:space="preserve"> </w:t>
            </w:r>
            <w:r>
              <w:rPr>
                <w:sz w:val="18"/>
                <w:szCs w:val="18"/>
              </w:rPr>
              <w:t>ελεύθερο κείμενο.</w:t>
            </w:r>
          </w:p>
        </w:tc>
      </w:tr>
      <w:tr w:rsidR="00AE0288" w:rsidRPr="005317A8" w:rsidTr="00AE0288">
        <w:trPr>
          <w:jc w:val="center"/>
        </w:trPr>
        <w:tc>
          <w:tcPr>
            <w:tcW w:w="8062" w:type="dxa"/>
            <w:gridSpan w:val="2"/>
            <w:shd w:val="clear" w:color="auto" w:fill="auto"/>
            <w:vAlign w:val="center"/>
          </w:tcPr>
          <w:p w:rsidR="00AE0288" w:rsidRPr="005317A8" w:rsidRDefault="00F22FBB" w:rsidP="00F719A7">
            <w:pPr>
              <w:keepNext/>
              <w:keepLines/>
              <w:spacing w:before="80" w:after="40" w:line="240" w:lineRule="auto"/>
              <w:jc w:val="both"/>
              <w:rPr>
                <w:sz w:val="18"/>
                <w:szCs w:val="18"/>
              </w:rPr>
            </w:pPr>
            <w:r>
              <w:rPr>
                <w:sz w:val="18"/>
                <w:szCs w:val="18"/>
              </w:rPr>
              <w:t>2.</w:t>
            </w:r>
            <w:r w:rsidRPr="005317A8">
              <w:rPr>
                <w:sz w:val="18"/>
                <w:szCs w:val="18"/>
              </w:rPr>
              <w:t>Ρύθμιση που περιλαμβάνει μη διαφανή αλυσίδα νόμιμης ή πραγματικής κυριότητας με χρήση προσώπων, νομικών μορφωμάτων ή δομών:</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lang w:val="en-GB"/>
              </w:rPr>
            </w:pPr>
            <w:r w:rsidRPr="005317A8">
              <w:rPr>
                <w:sz w:val="18"/>
                <w:szCs w:val="18"/>
                <w:lang w:val="en-GB"/>
              </w:rPr>
              <w:t>DAC6D2a</w:t>
            </w:r>
          </w:p>
        </w:tc>
        <w:tc>
          <w:tcPr>
            <w:tcW w:w="6341" w:type="dxa"/>
            <w:shd w:val="clear" w:color="auto" w:fill="auto"/>
          </w:tcPr>
          <w:p w:rsidR="00365758" w:rsidRPr="005317A8" w:rsidRDefault="00F719A7" w:rsidP="00C11D2F">
            <w:pPr>
              <w:keepNext/>
              <w:keepLines/>
              <w:spacing w:before="80" w:after="40" w:line="240" w:lineRule="auto"/>
              <w:ind w:left="720"/>
              <w:jc w:val="both"/>
              <w:rPr>
                <w:sz w:val="18"/>
                <w:szCs w:val="18"/>
              </w:rPr>
            </w:pPr>
            <w:r w:rsidRPr="005317A8">
              <w:rPr>
                <w:sz w:val="18"/>
                <w:szCs w:val="18"/>
              </w:rPr>
              <w:t>που δεν ασκούν ουσι</w:t>
            </w:r>
            <w:r w:rsidR="00F22FBB">
              <w:rPr>
                <w:sz w:val="18"/>
                <w:szCs w:val="18"/>
              </w:rPr>
              <w:t xml:space="preserve">αστική οικονομική δραστηριότητα </w:t>
            </w:r>
            <w:r w:rsidRPr="005317A8">
              <w:rPr>
                <w:sz w:val="18"/>
                <w:szCs w:val="18"/>
              </w:rPr>
              <w:t xml:space="preserve">υποστηριζόμενη </w:t>
            </w:r>
            <w:r w:rsidR="00F22FBB">
              <w:rPr>
                <w:sz w:val="18"/>
                <w:szCs w:val="18"/>
              </w:rPr>
              <w:t xml:space="preserve">                  </w:t>
            </w:r>
            <w:r w:rsidRPr="005317A8">
              <w:rPr>
                <w:sz w:val="18"/>
                <w:szCs w:val="18"/>
              </w:rPr>
              <w:t>από επαρκές προσωπικό, εξοπλισμό, περιουσιακά στοιχεία και χώρους</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lang w:val="en-GB"/>
              </w:rPr>
            </w:pPr>
            <w:r w:rsidRPr="005317A8">
              <w:rPr>
                <w:sz w:val="18"/>
                <w:szCs w:val="18"/>
                <w:lang w:val="en-GB"/>
              </w:rPr>
              <w:t>DAC6D2b</w:t>
            </w:r>
          </w:p>
        </w:tc>
        <w:tc>
          <w:tcPr>
            <w:tcW w:w="6341" w:type="dxa"/>
            <w:shd w:val="clear" w:color="auto" w:fill="auto"/>
          </w:tcPr>
          <w:p w:rsidR="00365758" w:rsidRPr="005317A8" w:rsidRDefault="00F719A7" w:rsidP="00C11D2F">
            <w:pPr>
              <w:keepNext/>
              <w:keepLines/>
              <w:spacing w:before="80" w:after="40" w:line="240" w:lineRule="auto"/>
              <w:ind w:left="720"/>
              <w:jc w:val="both"/>
              <w:rPr>
                <w:sz w:val="18"/>
                <w:szCs w:val="18"/>
              </w:rPr>
            </w:pPr>
            <w:r w:rsidRPr="005317A8">
              <w:rPr>
                <w:sz w:val="18"/>
                <w:szCs w:val="18"/>
              </w:rPr>
              <w:t>που έχουν συσταθεί, βρίσκονται υπό διαχείριση, έχουν κατοικία, ελέγχονται ή είναι εγκατεστημένα σε δικαιοδοσία άλλη εκτός της δικαιοδοσίας της κατοικίας ενός ή περισσοτέρων από τους πραγματικούς δικαιούχους των περιουσιακών στοιχείων που διατηρούν αυτά τα πρόσωπα, νομικά μορφώματα ή δομές</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lang w:val="en-GB"/>
              </w:rPr>
            </w:pPr>
            <w:r w:rsidRPr="005317A8">
              <w:rPr>
                <w:sz w:val="18"/>
                <w:szCs w:val="18"/>
                <w:lang w:val="en-GB"/>
              </w:rPr>
              <w:t>DAC6D2</w:t>
            </w:r>
            <w:r w:rsidR="00F75391" w:rsidRPr="005317A8">
              <w:rPr>
                <w:sz w:val="18"/>
                <w:szCs w:val="18"/>
                <w:lang w:val="en-GB"/>
              </w:rPr>
              <w:t>c</w:t>
            </w:r>
          </w:p>
        </w:tc>
        <w:tc>
          <w:tcPr>
            <w:tcW w:w="6341" w:type="dxa"/>
            <w:shd w:val="clear" w:color="auto" w:fill="auto"/>
          </w:tcPr>
          <w:p w:rsidR="00365758" w:rsidRPr="005317A8" w:rsidRDefault="00F719A7" w:rsidP="00C11D2F">
            <w:pPr>
              <w:keepNext/>
              <w:keepLines/>
              <w:spacing w:before="80" w:after="40" w:line="240" w:lineRule="auto"/>
              <w:ind w:left="720"/>
              <w:jc w:val="both"/>
              <w:rPr>
                <w:sz w:val="18"/>
                <w:szCs w:val="18"/>
              </w:rPr>
            </w:pPr>
            <w:r w:rsidRPr="005317A8">
              <w:rPr>
                <w:sz w:val="18"/>
                <w:szCs w:val="18"/>
              </w:rPr>
              <w:t>όταν οι πραγματικοί δικαιούχοι τέτοιων προσώπων, νομικών μορφωμάτων ή δομών, όπως ορίζονται στην οδηγία 2015/849 έχουν καταστεί μη αναγνωρίσιμοι</w:t>
            </w:r>
          </w:p>
        </w:tc>
      </w:tr>
      <w:tr w:rsidR="00F719A7" w:rsidRPr="005317A8" w:rsidTr="00386755">
        <w:trPr>
          <w:jc w:val="center"/>
        </w:trPr>
        <w:tc>
          <w:tcPr>
            <w:tcW w:w="8062" w:type="dxa"/>
            <w:gridSpan w:val="2"/>
            <w:shd w:val="clear" w:color="auto" w:fill="auto"/>
            <w:vAlign w:val="center"/>
          </w:tcPr>
          <w:p w:rsidR="00F719A7" w:rsidRPr="005317A8" w:rsidRDefault="007A157C" w:rsidP="00F719A7">
            <w:pPr>
              <w:keepNext/>
              <w:keepLines/>
              <w:spacing w:before="80" w:after="40" w:line="240" w:lineRule="auto"/>
              <w:jc w:val="both"/>
              <w:rPr>
                <w:b/>
                <w:sz w:val="18"/>
                <w:szCs w:val="18"/>
              </w:rPr>
            </w:pPr>
            <w:r>
              <w:rPr>
                <w:b/>
                <w:sz w:val="18"/>
                <w:szCs w:val="18"/>
              </w:rPr>
              <w:t>Ε.</w:t>
            </w:r>
            <w:r w:rsidR="00F22FBB">
              <w:rPr>
                <w:b/>
                <w:sz w:val="18"/>
                <w:szCs w:val="18"/>
              </w:rPr>
              <w:t xml:space="preserve"> </w:t>
            </w:r>
            <w:r w:rsidR="00F719A7" w:rsidRPr="005317A8">
              <w:rPr>
                <w:b/>
                <w:sz w:val="18"/>
                <w:szCs w:val="18"/>
              </w:rPr>
              <w:t xml:space="preserve">Ειδικά διακριτικά σχετικά με την </w:t>
            </w:r>
            <w:proofErr w:type="spellStart"/>
            <w:r w:rsidR="00F719A7" w:rsidRPr="005317A8">
              <w:rPr>
                <w:b/>
                <w:sz w:val="18"/>
                <w:szCs w:val="18"/>
              </w:rPr>
              <w:t>ενδοομιλική</w:t>
            </w:r>
            <w:proofErr w:type="spellEnd"/>
            <w:r w:rsidR="00F719A7" w:rsidRPr="005317A8">
              <w:rPr>
                <w:b/>
                <w:sz w:val="18"/>
                <w:szCs w:val="18"/>
              </w:rPr>
              <w:t xml:space="preserve"> τιμολόγηση</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lang w:val="en-GB"/>
              </w:rPr>
            </w:pPr>
            <w:r w:rsidRPr="005317A8">
              <w:rPr>
                <w:sz w:val="18"/>
                <w:szCs w:val="18"/>
                <w:lang w:val="en-GB"/>
              </w:rPr>
              <w:t>DAC6</w:t>
            </w:r>
            <w:r w:rsidR="00F75391" w:rsidRPr="005317A8">
              <w:rPr>
                <w:sz w:val="18"/>
                <w:szCs w:val="18"/>
                <w:lang w:val="en-GB"/>
              </w:rPr>
              <w:t>E1</w:t>
            </w:r>
          </w:p>
        </w:tc>
        <w:tc>
          <w:tcPr>
            <w:tcW w:w="6341" w:type="dxa"/>
            <w:shd w:val="clear" w:color="auto" w:fill="auto"/>
          </w:tcPr>
          <w:p w:rsidR="00365758" w:rsidRPr="005317A8" w:rsidRDefault="00F719A7" w:rsidP="00365758">
            <w:pPr>
              <w:keepNext/>
              <w:keepLines/>
              <w:spacing w:before="80" w:after="40" w:line="240" w:lineRule="auto"/>
              <w:jc w:val="both"/>
              <w:rPr>
                <w:sz w:val="18"/>
                <w:szCs w:val="18"/>
              </w:rPr>
            </w:pPr>
            <w:r w:rsidRPr="005317A8">
              <w:rPr>
                <w:sz w:val="18"/>
                <w:szCs w:val="18"/>
              </w:rPr>
              <w:t>Ρύθμιση που περιλαμβάνει τη χρήση μονομερών κανόνων “ασφαλούς λιμένα”</w:t>
            </w:r>
          </w:p>
        </w:tc>
      </w:tr>
      <w:tr w:rsidR="00AE0288" w:rsidRPr="005317A8" w:rsidTr="00AE0288">
        <w:trPr>
          <w:trHeight w:val="2365"/>
          <w:jc w:val="center"/>
        </w:trPr>
        <w:tc>
          <w:tcPr>
            <w:tcW w:w="1721" w:type="dxa"/>
            <w:shd w:val="clear" w:color="auto" w:fill="auto"/>
            <w:vAlign w:val="center"/>
          </w:tcPr>
          <w:p w:rsidR="00AE0288" w:rsidRPr="00AE0288" w:rsidRDefault="00AE0288" w:rsidP="00365758">
            <w:pPr>
              <w:keepNext/>
              <w:keepLines/>
              <w:spacing w:before="80" w:after="40" w:line="240" w:lineRule="auto"/>
              <w:rPr>
                <w:sz w:val="18"/>
                <w:szCs w:val="18"/>
                <w:lang w:val="en-US"/>
              </w:rPr>
            </w:pPr>
            <w:r>
              <w:rPr>
                <w:sz w:val="18"/>
                <w:szCs w:val="18"/>
                <w:lang w:val="en-US"/>
              </w:rPr>
              <w:t>DAC6E2</w:t>
            </w:r>
          </w:p>
        </w:tc>
        <w:tc>
          <w:tcPr>
            <w:tcW w:w="6341" w:type="dxa"/>
            <w:shd w:val="clear" w:color="auto" w:fill="auto"/>
          </w:tcPr>
          <w:p w:rsidR="00F22FBB" w:rsidRDefault="00AE0288" w:rsidP="00AE0288">
            <w:pPr>
              <w:keepNext/>
              <w:keepLines/>
              <w:spacing w:before="80" w:after="40" w:line="240" w:lineRule="auto"/>
              <w:jc w:val="both"/>
              <w:rPr>
                <w:sz w:val="18"/>
                <w:szCs w:val="18"/>
              </w:rPr>
            </w:pPr>
            <w:r w:rsidRPr="005317A8">
              <w:rPr>
                <w:sz w:val="18"/>
                <w:szCs w:val="18"/>
              </w:rPr>
              <w:t>Ρύθμιση που περιλαμβάνει τη μεταβίβαση άυλων περιουσιακών στοιχείων δυσχερούς αποτίμησης. Ο όρος άυλα περιουσιακά στοιχεία δυσχερούς αποτίμησης καλύπτει άυλα περιουσιακά στοιχεία ή δικαιώματα επί αυτών για τα οποία, κατά τη μεταβίβασή τους μ</w:t>
            </w:r>
            <w:r>
              <w:rPr>
                <w:sz w:val="18"/>
                <w:szCs w:val="18"/>
              </w:rPr>
              <w:t xml:space="preserve">εταξύ συνδεδεμένων επιχειρήσεων </w:t>
            </w:r>
            <w:r w:rsidRPr="00AE0288">
              <w:rPr>
                <w:sz w:val="18"/>
                <w:szCs w:val="18"/>
              </w:rPr>
              <w:t>:</w:t>
            </w:r>
          </w:p>
          <w:p w:rsidR="00F22FBB" w:rsidRDefault="00AE0288" w:rsidP="00C11D2F">
            <w:pPr>
              <w:keepNext/>
              <w:keepLines/>
              <w:spacing w:before="80" w:after="40" w:line="240" w:lineRule="auto"/>
              <w:ind w:left="720"/>
              <w:jc w:val="both"/>
              <w:rPr>
                <w:sz w:val="18"/>
                <w:szCs w:val="18"/>
              </w:rPr>
            </w:pPr>
            <w:r>
              <w:rPr>
                <w:sz w:val="18"/>
                <w:szCs w:val="18"/>
              </w:rPr>
              <w:t>α)</w:t>
            </w:r>
            <w:r w:rsidRPr="00AE0288">
              <w:rPr>
                <w:sz w:val="18"/>
                <w:szCs w:val="18"/>
              </w:rPr>
              <w:t xml:space="preserve"> </w:t>
            </w:r>
            <w:r w:rsidRPr="005317A8">
              <w:rPr>
                <w:sz w:val="18"/>
                <w:szCs w:val="18"/>
              </w:rPr>
              <w:t>δεν υπάρχουν αξιόπιστα συγκρίσιμα στοιχεία</w:t>
            </w:r>
            <w:r w:rsidRPr="00AE0288">
              <w:rPr>
                <w:sz w:val="18"/>
                <w:szCs w:val="18"/>
              </w:rPr>
              <w:t xml:space="preserve"> </w:t>
            </w:r>
            <w:r w:rsidRPr="005317A8">
              <w:rPr>
                <w:sz w:val="18"/>
                <w:szCs w:val="18"/>
              </w:rPr>
              <w:t xml:space="preserve">κατά την πραγματοποίηση της συναλλαγής, </w:t>
            </w:r>
          </w:p>
          <w:p w:rsidR="00AE0288" w:rsidRPr="005317A8" w:rsidRDefault="00AE0288" w:rsidP="00C11D2F">
            <w:pPr>
              <w:keepNext/>
              <w:keepLines/>
              <w:spacing w:before="80" w:after="40" w:line="240" w:lineRule="auto"/>
              <w:ind w:left="720"/>
              <w:jc w:val="both"/>
              <w:rPr>
                <w:sz w:val="18"/>
                <w:szCs w:val="18"/>
              </w:rPr>
            </w:pPr>
            <w:r>
              <w:rPr>
                <w:sz w:val="18"/>
                <w:szCs w:val="18"/>
              </w:rPr>
              <w:t xml:space="preserve">β) </w:t>
            </w:r>
            <w:r w:rsidRPr="005317A8">
              <w:rPr>
                <w:sz w:val="18"/>
                <w:szCs w:val="18"/>
              </w:rPr>
              <w:t>οι προβλέψεις για τις μελλοντικές ταμειακές ροές ή τα έσοδα που αναμένεται να αντληθούν από το μεταβιβαζόμενο άυλο στοιχείο, ή οι παραδοχές που υιοθετήθηκαν κατά την αποτίμηση του άυλου περιουσιακού στοιχείου είναι εξαιρετικά αβέβαιες, γεγονός που καθιστά δύσκολο να προβλεφθεί το επίπεδο τελικής επιτυχίας του άυλου στοιχείου κατά τη στιγμή της μεταβίβασης</w:t>
            </w:r>
          </w:p>
        </w:tc>
      </w:tr>
      <w:tr w:rsidR="00365758" w:rsidRPr="005317A8" w:rsidTr="00BA3D36">
        <w:trPr>
          <w:jc w:val="center"/>
        </w:trPr>
        <w:tc>
          <w:tcPr>
            <w:tcW w:w="1721" w:type="dxa"/>
            <w:shd w:val="clear" w:color="auto" w:fill="auto"/>
            <w:vAlign w:val="center"/>
          </w:tcPr>
          <w:p w:rsidR="00365758" w:rsidRPr="005317A8" w:rsidRDefault="00365758" w:rsidP="00365758">
            <w:pPr>
              <w:keepNext/>
              <w:keepLines/>
              <w:spacing w:before="80" w:after="40" w:line="240" w:lineRule="auto"/>
              <w:rPr>
                <w:sz w:val="18"/>
                <w:szCs w:val="18"/>
                <w:lang w:val="en-GB"/>
              </w:rPr>
            </w:pPr>
            <w:r w:rsidRPr="005317A8">
              <w:rPr>
                <w:sz w:val="18"/>
                <w:szCs w:val="18"/>
                <w:lang w:val="en-GB"/>
              </w:rPr>
              <w:t>DAC6</w:t>
            </w:r>
            <w:r w:rsidR="00F75391" w:rsidRPr="005317A8">
              <w:rPr>
                <w:sz w:val="18"/>
                <w:szCs w:val="18"/>
                <w:lang w:val="en-GB"/>
              </w:rPr>
              <w:t>E3</w:t>
            </w:r>
          </w:p>
        </w:tc>
        <w:tc>
          <w:tcPr>
            <w:tcW w:w="6341" w:type="dxa"/>
            <w:shd w:val="clear" w:color="auto" w:fill="auto"/>
          </w:tcPr>
          <w:p w:rsidR="00365758" w:rsidRPr="005317A8" w:rsidRDefault="00A53F7C" w:rsidP="00365758">
            <w:pPr>
              <w:keepNext/>
              <w:keepLines/>
              <w:spacing w:before="80" w:after="40" w:line="240" w:lineRule="auto"/>
              <w:jc w:val="both"/>
              <w:rPr>
                <w:sz w:val="18"/>
                <w:szCs w:val="18"/>
              </w:rPr>
            </w:pPr>
            <w:r>
              <w:rPr>
                <w:sz w:val="18"/>
                <w:szCs w:val="18"/>
              </w:rPr>
              <w:t xml:space="preserve">Ρύθμιση που περιλαμβάνει </w:t>
            </w:r>
            <w:proofErr w:type="spellStart"/>
            <w:r>
              <w:rPr>
                <w:sz w:val="18"/>
                <w:szCs w:val="18"/>
              </w:rPr>
              <w:t>ενδοο</w:t>
            </w:r>
            <w:r w:rsidR="00F719A7" w:rsidRPr="005317A8">
              <w:rPr>
                <w:sz w:val="18"/>
                <w:szCs w:val="18"/>
              </w:rPr>
              <w:t>μιλική</w:t>
            </w:r>
            <w:proofErr w:type="spellEnd"/>
            <w:r w:rsidR="00F719A7" w:rsidRPr="005317A8">
              <w:rPr>
                <w:sz w:val="18"/>
                <w:szCs w:val="18"/>
              </w:rPr>
              <w:t xml:space="preserve"> διασυνοριακή μεταβίβαση λειτουργιών και/ή κινδύνων και/ή περιουσιακών στοιχείων, εφόσον τα προβλεπόμενα ετήσια κέρδη προ τόκων και φόρων (EBIT) του μεταβιβάζοντος ή των μεταβιβαζόντων κατά τη διάρκεια της τριετούς περιόδου μετά τη μεταβίβαση, είναι κατώτερα του 50 % των προβλεπόμενων ετήσιων κερδών προ τόκων και φόρων του εν λόγω μεταβιβάζοντος ή των μεταβιβαζόντων αν δεν είχε πραγματοποιηθεί η μεταβίβαση</w:t>
            </w:r>
          </w:p>
        </w:tc>
      </w:tr>
    </w:tbl>
    <w:p w:rsidR="0033585A" w:rsidRPr="00365758" w:rsidRDefault="0033585A" w:rsidP="005E12D9">
      <w:pPr>
        <w:jc w:val="both"/>
      </w:pPr>
    </w:p>
    <w:p w:rsidR="00870674" w:rsidRPr="005E12D9" w:rsidRDefault="00712C0C" w:rsidP="005E12D9">
      <w:pPr>
        <w:jc w:val="both"/>
      </w:pPr>
      <w:r w:rsidRPr="00B17820">
        <w:rPr>
          <w:b/>
          <w:lang w:val="en-GB"/>
        </w:rPr>
        <w:t>Arrangement</w:t>
      </w:r>
      <w:r w:rsidRPr="00B17820">
        <w:rPr>
          <w:b/>
        </w:rPr>
        <w:t xml:space="preserve"> </w:t>
      </w:r>
      <w:r w:rsidRPr="00B17820">
        <w:rPr>
          <w:b/>
          <w:lang w:val="en-GB"/>
        </w:rPr>
        <w:t>Chart</w:t>
      </w:r>
      <w:r w:rsidRPr="00B17820">
        <w:t>:</w:t>
      </w:r>
      <w:r w:rsidR="0053404F">
        <w:t xml:space="preserve"> </w:t>
      </w:r>
      <w:r w:rsidRPr="00B17820">
        <w:t xml:space="preserve">Περιέχει λεπτομερείς πληροφορίες σχετικά με τη δομή και τα χαρακτηριστικά της ρύθμισης. Η δομή περιέχει στοιχεία οντοτήτων οι οποίες </w:t>
      </w:r>
      <w:r w:rsidR="005E12D9">
        <w:t>έχουν περιγραφεί στις ενότητες «</w:t>
      </w:r>
      <w:r w:rsidRPr="00B17820">
        <w:rPr>
          <w:lang w:val="en-GB"/>
        </w:rPr>
        <w:t>Affected</w:t>
      </w:r>
      <w:r w:rsidRPr="00B17820">
        <w:t xml:space="preserve"> </w:t>
      </w:r>
      <w:r w:rsidRPr="00B17820">
        <w:rPr>
          <w:lang w:val="en-GB"/>
        </w:rPr>
        <w:t>Person</w:t>
      </w:r>
      <w:r w:rsidR="005E12D9">
        <w:t>», «</w:t>
      </w:r>
      <w:r w:rsidRPr="00B17820">
        <w:rPr>
          <w:lang w:val="en-GB"/>
        </w:rPr>
        <w:t>Disclosing</w:t>
      </w:r>
      <w:r w:rsidR="005E12D9">
        <w:t>», «</w:t>
      </w:r>
      <w:r w:rsidRPr="00B17820">
        <w:rPr>
          <w:lang w:val="en-GB"/>
        </w:rPr>
        <w:t>Relevant</w:t>
      </w:r>
      <w:r w:rsidRPr="00B17820">
        <w:t xml:space="preserve"> </w:t>
      </w:r>
      <w:r w:rsidRPr="00B17820">
        <w:rPr>
          <w:lang w:val="en-GB"/>
        </w:rPr>
        <w:t>Tax</w:t>
      </w:r>
      <w:r w:rsidRPr="00B17820">
        <w:t xml:space="preserve"> </w:t>
      </w:r>
      <w:r w:rsidRPr="00B17820">
        <w:rPr>
          <w:lang w:val="en-GB"/>
        </w:rPr>
        <w:t>Payer</w:t>
      </w:r>
      <w:r w:rsidR="005E12D9">
        <w:t>», «</w:t>
      </w:r>
      <w:r w:rsidRPr="00B17820">
        <w:rPr>
          <w:lang w:val="en-GB"/>
        </w:rPr>
        <w:t>Associated</w:t>
      </w:r>
      <w:r w:rsidRPr="00B17820">
        <w:t xml:space="preserve"> </w:t>
      </w:r>
      <w:r w:rsidRPr="00B17820">
        <w:rPr>
          <w:lang w:val="en-GB"/>
        </w:rPr>
        <w:t>Enterprises</w:t>
      </w:r>
      <w:r w:rsidR="005E12D9">
        <w:t>»</w:t>
      </w:r>
      <w:r w:rsidR="002240BC">
        <w:t>.</w:t>
      </w:r>
    </w:p>
    <w:sectPr w:rsidR="00870674" w:rsidRPr="005E12D9" w:rsidSect="001205DB">
      <w:headerReference w:type="default" r:id="rId39"/>
      <w:footerReference w:type="default" r:id="rId40"/>
      <w:headerReference w:type="first" r:id="rId41"/>
      <w:pgSz w:w="11906" w:h="16838"/>
      <w:pgMar w:top="1809"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288" w:rsidRDefault="00AE0288" w:rsidP="00570C84">
      <w:pPr>
        <w:spacing w:after="0" w:line="240" w:lineRule="auto"/>
      </w:pPr>
      <w:r>
        <w:separator/>
      </w:r>
    </w:p>
  </w:endnote>
  <w:endnote w:type="continuationSeparator" w:id="0">
    <w:p w:rsidR="00AE0288" w:rsidRDefault="00AE0288" w:rsidP="00570C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35562"/>
      <w:docPartObj>
        <w:docPartGallery w:val="Page Numbers (Bottom of Page)"/>
        <w:docPartUnique/>
      </w:docPartObj>
    </w:sdtPr>
    <w:sdtContent>
      <w:sdt>
        <w:sdtPr>
          <w:id w:val="1333359919"/>
          <w:docPartObj>
            <w:docPartGallery w:val="Page Numbers (Top of Page)"/>
            <w:docPartUnique/>
          </w:docPartObj>
        </w:sdtPr>
        <w:sdtContent>
          <w:p w:rsidR="00AE0288" w:rsidRDefault="00AE0288">
            <w:pPr>
              <w:pStyle w:val="a4"/>
              <w:jc w:val="right"/>
            </w:pPr>
          </w:p>
          <w:tbl>
            <w:tblPr>
              <w:tblStyle w:val="a6"/>
              <w:tblW w:w="0" w:type="auto"/>
              <w:tblBorders>
                <w:top w:val="single" w:sz="4" w:space="0" w:color="112D6E"/>
                <w:left w:val="none" w:sz="0" w:space="0" w:color="auto"/>
                <w:bottom w:val="none" w:sz="0" w:space="0" w:color="auto"/>
                <w:right w:val="none" w:sz="0" w:space="0" w:color="auto"/>
                <w:insideH w:val="none" w:sz="0" w:space="0" w:color="auto"/>
                <w:insideV w:val="none" w:sz="0" w:space="0" w:color="auto"/>
              </w:tblBorders>
              <w:tblLook w:val="04A0"/>
            </w:tblPr>
            <w:tblGrid>
              <w:gridCol w:w="8522"/>
            </w:tblGrid>
            <w:tr w:rsidR="00AE0288" w:rsidTr="00A753A0">
              <w:tc>
                <w:tcPr>
                  <w:tcW w:w="8522" w:type="dxa"/>
                </w:tcPr>
                <w:p w:rsidR="00AE0288" w:rsidRDefault="00AE0288">
                  <w:pPr>
                    <w:pStyle w:val="a4"/>
                    <w:jc w:val="right"/>
                  </w:pPr>
                </w:p>
                <w:p w:rsidR="00AE0288" w:rsidRDefault="00AE0288">
                  <w:pPr>
                    <w:pStyle w:val="a4"/>
                    <w:jc w:val="right"/>
                  </w:pPr>
                  <w:r>
                    <w:t xml:space="preserve">Σελίδα </w:t>
                  </w:r>
                  <w:r w:rsidR="004D6E3F">
                    <w:rPr>
                      <w:b/>
                      <w:sz w:val="24"/>
                      <w:szCs w:val="24"/>
                    </w:rPr>
                    <w:fldChar w:fldCharType="begin"/>
                  </w:r>
                  <w:r>
                    <w:rPr>
                      <w:b/>
                    </w:rPr>
                    <w:instrText>PAGE</w:instrText>
                  </w:r>
                  <w:r w:rsidR="004D6E3F">
                    <w:rPr>
                      <w:b/>
                      <w:sz w:val="24"/>
                      <w:szCs w:val="24"/>
                    </w:rPr>
                    <w:fldChar w:fldCharType="separate"/>
                  </w:r>
                  <w:r w:rsidR="00BA0967">
                    <w:rPr>
                      <w:b/>
                      <w:noProof/>
                    </w:rPr>
                    <w:t>32</w:t>
                  </w:r>
                  <w:r w:rsidR="004D6E3F">
                    <w:rPr>
                      <w:b/>
                      <w:sz w:val="24"/>
                      <w:szCs w:val="24"/>
                    </w:rPr>
                    <w:fldChar w:fldCharType="end"/>
                  </w:r>
                  <w:r>
                    <w:t xml:space="preserve"> από </w:t>
                  </w:r>
                  <w:r w:rsidR="004D6E3F">
                    <w:rPr>
                      <w:b/>
                      <w:sz w:val="24"/>
                      <w:szCs w:val="24"/>
                    </w:rPr>
                    <w:fldChar w:fldCharType="begin"/>
                  </w:r>
                  <w:r>
                    <w:rPr>
                      <w:b/>
                    </w:rPr>
                    <w:instrText>NUMPAGES</w:instrText>
                  </w:r>
                  <w:r w:rsidR="004D6E3F">
                    <w:rPr>
                      <w:b/>
                      <w:sz w:val="24"/>
                      <w:szCs w:val="24"/>
                    </w:rPr>
                    <w:fldChar w:fldCharType="separate"/>
                  </w:r>
                  <w:r w:rsidR="00BA0967">
                    <w:rPr>
                      <w:b/>
                      <w:noProof/>
                    </w:rPr>
                    <w:t>32</w:t>
                  </w:r>
                  <w:r w:rsidR="004D6E3F">
                    <w:rPr>
                      <w:b/>
                      <w:sz w:val="24"/>
                      <w:szCs w:val="24"/>
                    </w:rPr>
                    <w:fldChar w:fldCharType="end"/>
                  </w:r>
                </w:p>
              </w:tc>
            </w:tr>
          </w:tbl>
          <w:p w:rsidR="00AE0288" w:rsidRDefault="004D6E3F">
            <w:pPr>
              <w:pStyle w:val="a4"/>
              <w:jc w:val="right"/>
            </w:pPr>
          </w:p>
        </w:sdtContent>
      </w:sdt>
    </w:sdtContent>
  </w:sdt>
  <w:p w:rsidR="00AE0288" w:rsidRDefault="00AE02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288" w:rsidRDefault="00AE0288" w:rsidP="00570C84">
      <w:pPr>
        <w:spacing w:after="0" w:line="240" w:lineRule="auto"/>
      </w:pPr>
      <w:r>
        <w:separator/>
      </w:r>
    </w:p>
  </w:footnote>
  <w:footnote w:type="continuationSeparator" w:id="0">
    <w:p w:rsidR="00AE0288" w:rsidRDefault="00AE0288" w:rsidP="00570C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0" w:type="auto"/>
      <w:tblBorders>
        <w:top w:val="none" w:sz="0" w:space="0" w:color="auto"/>
        <w:left w:val="none" w:sz="0" w:space="0" w:color="auto"/>
        <w:bottom w:val="single" w:sz="4" w:space="0" w:color="112D6E"/>
        <w:right w:val="none" w:sz="0" w:space="0" w:color="auto"/>
        <w:insideH w:val="none" w:sz="0" w:space="0" w:color="auto"/>
        <w:insideV w:val="none" w:sz="0" w:space="0" w:color="auto"/>
      </w:tblBorders>
      <w:tblLook w:val="04A0"/>
    </w:tblPr>
    <w:tblGrid>
      <w:gridCol w:w="4261"/>
      <w:gridCol w:w="4261"/>
    </w:tblGrid>
    <w:tr w:rsidR="00AE0288" w:rsidTr="00A753A0">
      <w:tc>
        <w:tcPr>
          <w:tcW w:w="4261" w:type="dxa"/>
        </w:tcPr>
        <w:p w:rsidR="00AE0288" w:rsidRDefault="00AE0288" w:rsidP="00DC00A6">
          <w:pPr>
            <w:pStyle w:val="a3"/>
          </w:pPr>
          <w:r w:rsidRPr="004774D5">
            <w:rPr>
              <w:noProof/>
              <w:lang w:eastAsia="el-GR"/>
            </w:rPr>
            <w:drawing>
              <wp:inline distT="0" distB="0" distL="0" distR="0">
                <wp:extent cx="1657350" cy="461630"/>
                <wp:effectExtent l="1905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57448" cy="461657"/>
                        </a:xfrm>
                        <a:prstGeom prst="rect">
                          <a:avLst/>
                        </a:prstGeom>
                      </pic:spPr>
                    </pic:pic>
                  </a:graphicData>
                </a:graphic>
              </wp:inline>
            </w:drawing>
          </w:r>
        </w:p>
      </w:tc>
      <w:sdt>
        <w:sdtPr>
          <w:id w:val="263433237"/>
          <w:picture/>
        </w:sdtPr>
        <w:sdtContent>
          <w:tc>
            <w:tcPr>
              <w:tcW w:w="4261" w:type="dxa"/>
            </w:tcPr>
            <w:p w:rsidR="00AE0288" w:rsidRDefault="00AE0288" w:rsidP="00DC00A6">
              <w:pPr>
                <w:pStyle w:val="a3"/>
                <w:jc w:val="right"/>
              </w:pPr>
              <w:r>
                <w:rPr>
                  <w:noProof/>
                  <w:lang w:eastAsia="el-GR"/>
                </w:rPr>
                <w:drawing>
                  <wp:inline distT="0" distB="0" distL="0" distR="0">
                    <wp:extent cx="689547" cy="457200"/>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tretch>
                              <a:fillRect/>
                            </a:stretch>
                          </pic:blipFill>
                          <pic:spPr bwMode="auto">
                            <a:xfrm>
                              <a:off x="0" y="0"/>
                              <a:ext cx="689547" cy="457200"/>
                            </a:xfrm>
                            <a:prstGeom prst="rect">
                              <a:avLst/>
                            </a:prstGeom>
                            <a:noFill/>
                            <a:ln w="9525">
                              <a:noFill/>
                              <a:miter lim="800000"/>
                              <a:headEnd/>
                              <a:tailEnd/>
                            </a:ln>
                          </pic:spPr>
                        </pic:pic>
                      </a:graphicData>
                    </a:graphic>
                  </wp:inline>
                </w:drawing>
              </w:r>
            </w:p>
          </w:tc>
        </w:sdtContent>
      </w:sdt>
    </w:tr>
  </w:tbl>
  <w:p w:rsidR="00AE0288" w:rsidRPr="004774D5" w:rsidRDefault="00AE0288" w:rsidP="004774D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0" w:type="auto"/>
      <w:tblBorders>
        <w:top w:val="none" w:sz="0" w:space="0" w:color="auto"/>
        <w:left w:val="none" w:sz="0" w:space="0" w:color="auto"/>
        <w:bottom w:val="single" w:sz="4" w:space="0" w:color="112D6E"/>
        <w:right w:val="none" w:sz="0" w:space="0" w:color="auto"/>
        <w:insideH w:val="none" w:sz="0" w:space="0" w:color="auto"/>
        <w:insideV w:val="none" w:sz="0" w:space="0" w:color="auto"/>
      </w:tblBorders>
      <w:tblLook w:val="04A0"/>
    </w:tblPr>
    <w:tblGrid>
      <w:gridCol w:w="8522"/>
    </w:tblGrid>
    <w:tr w:rsidR="00AE0288" w:rsidTr="00A753A0">
      <w:tc>
        <w:tcPr>
          <w:tcW w:w="8522" w:type="dxa"/>
        </w:tcPr>
        <w:p w:rsidR="00AE0288" w:rsidRDefault="00AE0288" w:rsidP="004774D5">
          <w:pPr>
            <w:pStyle w:val="a3"/>
          </w:pPr>
          <w:r w:rsidRPr="004774D5">
            <w:rPr>
              <w:noProof/>
              <w:lang w:eastAsia="el-GR"/>
            </w:rPr>
            <w:drawing>
              <wp:inline distT="0" distB="0" distL="0" distR="0">
                <wp:extent cx="1657350" cy="461630"/>
                <wp:effectExtent l="1905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57448" cy="461657"/>
                        </a:xfrm>
                        <a:prstGeom prst="rect">
                          <a:avLst/>
                        </a:prstGeom>
                      </pic:spPr>
                    </pic:pic>
                  </a:graphicData>
                </a:graphic>
              </wp:inline>
            </w:drawing>
          </w:r>
        </w:p>
      </w:tc>
    </w:tr>
  </w:tbl>
  <w:p w:rsidR="00AE0288" w:rsidRPr="004774D5" w:rsidRDefault="00AE0288" w:rsidP="004774D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5B2"/>
    <w:multiLevelType w:val="hybridMultilevel"/>
    <w:tmpl w:val="216C8E56"/>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004676"/>
    <w:multiLevelType w:val="hybridMultilevel"/>
    <w:tmpl w:val="A64092B0"/>
    <w:lvl w:ilvl="0" w:tplc="4AF88C6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B257BC"/>
    <w:multiLevelType w:val="hybridMultilevel"/>
    <w:tmpl w:val="F51A8E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C537D29"/>
    <w:multiLevelType w:val="hybridMultilevel"/>
    <w:tmpl w:val="D5247FCA"/>
    <w:lvl w:ilvl="0" w:tplc="D338A65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13D7320"/>
    <w:multiLevelType w:val="hybridMultilevel"/>
    <w:tmpl w:val="8C9A7B0C"/>
    <w:lvl w:ilvl="0" w:tplc="7F625814">
      <w:start w:val="1"/>
      <w:numFmt w:val="decimal"/>
      <w:lvlText w:val="1.1.%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17449BF"/>
    <w:multiLevelType w:val="hybridMultilevel"/>
    <w:tmpl w:val="EBB667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1CE4FF4"/>
    <w:multiLevelType w:val="hybridMultilevel"/>
    <w:tmpl w:val="17B4C92E"/>
    <w:lvl w:ilvl="0" w:tplc="5A4A398A">
      <w:start w:val="1"/>
      <w:numFmt w:val="lowerRoman"/>
      <w:lvlText w:val="%1)"/>
      <w:lvlJc w:val="left"/>
      <w:pPr>
        <w:ind w:left="180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9045151"/>
    <w:multiLevelType w:val="hybridMultilevel"/>
    <w:tmpl w:val="5F26A7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5887BDB"/>
    <w:multiLevelType w:val="hybridMultilevel"/>
    <w:tmpl w:val="A9F6C6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5D35217"/>
    <w:multiLevelType w:val="hybridMultilevel"/>
    <w:tmpl w:val="D9424EC2"/>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D844B90"/>
    <w:multiLevelType w:val="hybridMultilevel"/>
    <w:tmpl w:val="F51A8E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D8F06ED"/>
    <w:multiLevelType w:val="hybridMultilevel"/>
    <w:tmpl w:val="B9B85034"/>
    <w:lvl w:ilvl="0" w:tplc="04080013">
      <w:start w:val="1"/>
      <w:numFmt w:val="upperRoman"/>
      <w:lvlText w:val="%1."/>
      <w:lvlJc w:val="right"/>
      <w:pPr>
        <w:ind w:left="180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DF676B5"/>
    <w:multiLevelType w:val="hybridMultilevel"/>
    <w:tmpl w:val="AF9EC514"/>
    <w:lvl w:ilvl="0" w:tplc="5A4A398A">
      <w:start w:val="1"/>
      <w:numFmt w:val="lowerRoman"/>
      <w:lvlText w:val="%1)"/>
      <w:lvlJc w:val="left"/>
      <w:pPr>
        <w:ind w:left="1800" w:hanging="72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31250760"/>
    <w:multiLevelType w:val="hybridMultilevel"/>
    <w:tmpl w:val="5EC889C6"/>
    <w:lvl w:ilvl="0" w:tplc="0408000F">
      <w:start w:val="1"/>
      <w:numFmt w:val="decimal"/>
      <w:lvlText w:val="%1."/>
      <w:lvlJc w:val="left"/>
      <w:pPr>
        <w:ind w:left="180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4FE216C"/>
    <w:multiLevelType w:val="hybridMultilevel"/>
    <w:tmpl w:val="828CAC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351E77FC"/>
    <w:multiLevelType w:val="hybridMultilevel"/>
    <w:tmpl w:val="5024FF64"/>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6">
    <w:nsid w:val="36F4632D"/>
    <w:multiLevelType w:val="hybridMultilevel"/>
    <w:tmpl w:val="0972995A"/>
    <w:lvl w:ilvl="0" w:tplc="8A2C33B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7DE0594"/>
    <w:multiLevelType w:val="hybridMultilevel"/>
    <w:tmpl w:val="3A729D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A657847"/>
    <w:multiLevelType w:val="hybridMultilevel"/>
    <w:tmpl w:val="3BA0B1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A9C347A"/>
    <w:multiLevelType w:val="hybridMultilevel"/>
    <w:tmpl w:val="D066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D5C45CF"/>
    <w:multiLevelType w:val="hybridMultilevel"/>
    <w:tmpl w:val="9980422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D622094"/>
    <w:multiLevelType w:val="hybridMultilevel"/>
    <w:tmpl w:val="BF6E68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65C76F2"/>
    <w:multiLevelType w:val="hybridMultilevel"/>
    <w:tmpl w:val="CAB4E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7D758FA"/>
    <w:multiLevelType w:val="hybridMultilevel"/>
    <w:tmpl w:val="FEFE1C08"/>
    <w:lvl w:ilvl="0" w:tplc="D338A65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8D72C04"/>
    <w:multiLevelType w:val="hybridMultilevel"/>
    <w:tmpl w:val="95A69B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D945C0E"/>
    <w:multiLevelType w:val="hybridMultilevel"/>
    <w:tmpl w:val="731C9DB0"/>
    <w:lvl w:ilvl="0" w:tplc="2442702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DD36440"/>
    <w:multiLevelType w:val="hybridMultilevel"/>
    <w:tmpl w:val="6A8605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DFC0CFB"/>
    <w:multiLevelType w:val="hybridMultilevel"/>
    <w:tmpl w:val="3BB2767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9B54842"/>
    <w:multiLevelType w:val="hybridMultilevel"/>
    <w:tmpl w:val="ABD6D67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B9E050D"/>
    <w:multiLevelType w:val="hybridMultilevel"/>
    <w:tmpl w:val="6ECC1A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D717720"/>
    <w:multiLevelType w:val="hybridMultilevel"/>
    <w:tmpl w:val="B108F0D2"/>
    <w:lvl w:ilvl="0" w:tplc="D338A650">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E785FC2"/>
    <w:multiLevelType w:val="hybridMultilevel"/>
    <w:tmpl w:val="6284FE82"/>
    <w:lvl w:ilvl="0" w:tplc="04080013">
      <w:start w:val="1"/>
      <w:numFmt w:val="upperRoman"/>
      <w:lvlText w:val="%1."/>
      <w:lvlJc w:val="right"/>
      <w:pPr>
        <w:ind w:left="720" w:hanging="360"/>
      </w:pPr>
      <w:rPr>
        <w:rFonts w:hint="default"/>
      </w:rPr>
    </w:lvl>
    <w:lvl w:ilvl="1" w:tplc="43B2521C">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EEF4851"/>
    <w:multiLevelType w:val="hybridMultilevel"/>
    <w:tmpl w:val="2D7663F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F865A34"/>
    <w:multiLevelType w:val="hybridMultilevel"/>
    <w:tmpl w:val="6B30910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4">
    <w:nsid w:val="60AC72CC"/>
    <w:multiLevelType w:val="hybridMultilevel"/>
    <w:tmpl w:val="2138C606"/>
    <w:lvl w:ilvl="0" w:tplc="0408000F">
      <w:start w:val="1"/>
      <w:numFmt w:val="decimal"/>
      <w:lvlText w:val="%1."/>
      <w:lvlJc w:val="left"/>
      <w:pPr>
        <w:ind w:left="720" w:hanging="360"/>
      </w:pPr>
      <w:rPr>
        <w:rFonts w:hint="default"/>
      </w:rPr>
    </w:lvl>
    <w:lvl w:ilvl="1" w:tplc="0408000F">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0CE178D"/>
    <w:multiLevelType w:val="hybridMultilevel"/>
    <w:tmpl w:val="50C85DE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6">
    <w:nsid w:val="62371267"/>
    <w:multiLevelType w:val="hybridMultilevel"/>
    <w:tmpl w:val="6E0AD8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33B26BE"/>
    <w:multiLevelType w:val="hybridMultilevel"/>
    <w:tmpl w:val="E6D0516E"/>
    <w:lvl w:ilvl="0" w:tplc="04080001">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6227AC6"/>
    <w:multiLevelType w:val="hybridMultilevel"/>
    <w:tmpl w:val="BC84CA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8F70AF3"/>
    <w:multiLevelType w:val="hybridMultilevel"/>
    <w:tmpl w:val="676C054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nsid w:val="6CDE4C71"/>
    <w:multiLevelType w:val="hybridMultilevel"/>
    <w:tmpl w:val="8CE241C6"/>
    <w:lvl w:ilvl="0" w:tplc="D374BCF6">
      <w:start w:val="1"/>
      <w:numFmt w:val="decimal"/>
      <w:lvlText w:val="1.%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4066985"/>
    <w:multiLevelType w:val="hybridMultilevel"/>
    <w:tmpl w:val="E5ACB84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8861149"/>
    <w:multiLevelType w:val="hybridMultilevel"/>
    <w:tmpl w:val="C166DF0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B7E58BD"/>
    <w:multiLevelType w:val="hybridMultilevel"/>
    <w:tmpl w:val="0C7400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FED7997"/>
    <w:multiLevelType w:val="hybridMultilevel"/>
    <w:tmpl w:val="592ECC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23"/>
  </w:num>
  <w:num w:numId="2">
    <w:abstractNumId w:val="40"/>
  </w:num>
  <w:num w:numId="3">
    <w:abstractNumId w:val="4"/>
  </w:num>
  <w:num w:numId="4">
    <w:abstractNumId w:val="36"/>
  </w:num>
  <w:num w:numId="5">
    <w:abstractNumId w:val="3"/>
  </w:num>
  <w:num w:numId="6">
    <w:abstractNumId w:val="30"/>
  </w:num>
  <w:num w:numId="7">
    <w:abstractNumId w:val="8"/>
  </w:num>
  <w:num w:numId="8">
    <w:abstractNumId w:val="25"/>
  </w:num>
  <w:num w:numId="9">
    <w:abstractNumId w:val="43"/>
  </w:num>
  <w:num w:numId="10">
    <w:abstractNumId w:val="35"/>
  </w:num>
  <w:num w:numId="11">
    <w:abstractNumId w:val="20"/>
  </w:num>
  <w:num w:numId="12">
    <w:abstractNumId w:val="44"/>
  </w:num>
  <w:num w:numId="13">
    <w:abstractNumId w:val="14"/>
  </w:num>
  <w:num w:numId="14">
    <w:abstractNumId w:val="41"/>
  </w:num>
  <w:num w:numId="15">
    <w:abstractNumId w:val="29"/>
  </w:num>
  <w:num w:numId="16">
    <w:abstractNumId w:val="24"/>
  </w:num>
  <w:num w:numId="17">
    <w:abstractNumId w:val="39"/>
  </w:num>
  <w:num w:numId="18">
    <w:abstractNumId w:val="9"/>
  </w:num>
  <w:num w:numId="19">
    <w:abstractNumId w:val="16"/>
  </w:num>
  <w:num w:numId="20">
    <w:abstractNumId w:val="15"/>
  </w:num>
  <w:num w:numId="21">
    <w:abstractNumId w:val="12"/>
  </w:num>
  <w:num w:numId="22">
    <w:abstractNumId w:val="28"/>
  </w:num>
  <w:num w:numId="23">
    <w:abstractNumId w:val="6"/>
  </w:num>
  <w:num w:numId="24">
    <w:abstractNumId w:val="11"/>
  </w:num>
  <w:num w:numId="25">
    <w:abstractNumId w:val="13"/>
  </w:num>
  <w:num w:numId="26">
    <w:abstractNumId w:val="1"/>
  </w:num>
  <w:num w:numId="27">
    <w:abstractNumId w:val="31"/>
  </w:num>
  <w:num w:numId="28">
    <w:abstractNumId w:val="0"/>
  </w:num>
  <w:num w:numId="29">
    <w:abstractNumId w:val="2"/>
  </w:num>
  <w:num w:numId="30">
    <w:abstractNumId w:val="10"/>
  </w:num>
  <w:num w:numId="31">
    <w:abstractNumId w:val="18"/>
  </w:num>
  <w:num w:numId="32">
    <w:abstractNumId w:val="26"/>
  </w:num>
  <w:num w:numId="33">
    <w:abstractNumId w:val="17"/>
  </w:num>
  <w:num w:numId="34">
    <w:abstractNumId w:val="34"/>
  </w:num>
  <w:num w:numId="35">
    <w:abstractNumId w:val="38"/>
  </w:num>
  <w:num w:numId="36">
    <w:abstractNumId w:val="22"/>
  </w:num>
  <w:num w:numId="37">
    <w:abstractNumId w:val="5"/>
  </w:num>
  <w:num w:numId="38">
    <w:abstractNumId w:val="27"/>
  </w:num>
  <w:num w:numId="39">
    <w:abstractNumId w:val="42"/>
  </w:num>
  <w:num w:numId="40">
    <w:abstractNumId w:val="37"/>
  </w:num>
  <w:num w:numId="41">
    <w:abstractNumId w:val="32"/>
  </w:num>
  <w:num w:numId="42">
    <w:abstractNumId w:val="21"/>
  </w:num>
  <w:num w:numId="43">
    <w:abstractNumId w:val="19"/>
  </w:num>
  <w:num w:numId="44">
    <w:abstractNumId w:val="33"/>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3D6174"/>
    <w:rsid w:val="000054CB"/>
    <w:rsid w:val="00021AB0"/>
    <w:rsid w:val="0002544B"/>
    <w:rsid w:val="00026531"/>
    <w:rsid w:val="00031D12"/>
    <w:rsid w:val="00042EB7"/>
    <w:rsid w:val="000509FD"/>
    <w:rsid w:val="00052C0A"/>
    <w:rsid w:val="000562EF"/>
    <w:rsid w:val="00076F0F"/>
    <w:rsid w:val="000823A0"/>
    <w:rsid w:val="000876A2"/>
    <w:rsid w:val="00092B82"/>
    <w:rsid w:val="000A6EA9"/>
    <w:rsid w:val="000B0056"/>
    <w:rsid w:val="000B754C"/>
    <w:rsid w:val="000C06E0"/>
    <w:rsid w:val="000C3B4E"/>
    <w:rsid w:val="000C633E"/>
    <w:rsid w:val="000E5A87"/>
    <w:rsid w:val="000E6084"/>
    <w:rsid w:val="00113C5F"/>
    <w:rsid w:val="001205DB"/>
    <w:rsid w:val="0012346D"/>
    <w:rsid w:val="00126EB9"/>
    <w:rsid w:val="00134246"/>
    <w:rsid w:val="001352E7"/>
    <w:rsid w:val="001376D0"/>
    <w:rsid w:val="00143406"/>
    <w:rsid w:val="001760F9"/>
    <w:rsid w:val="0019044D"/>
    <w:rsid w:val="001905EF"/>
    <w:rsid w:val="00190B76"/>
    <w:rsid w:val="001A6900"/>
    <w:rsid w:val="001C2CF2"/>
    <w:rsid w:val="001D11DE"/>
    <w:rsid w:val="001D5E47"/>
    <w:rsid w:val="001D640A"/>
    <w:rsid w:val="001E3B73"/>
    <w:rsid w:val="00210F17"/>
    <w:rsid w:val="0021102F"/>
    <w:rsid w:val="0021569D"/>
    <w:rsid w:val="00217320"/>
    <w:rsid w:val="00223F32"/>
    <w:rsid w:val="002240BC"/>
    <w:rsid w:val="00227871"/>
    <w:rsid w:val="002461FF"/>
    <w:rsid w:val="00261C2D"/>
    <w:rsid w:val="002649FE"/>
    <w:rsid w:val="00267D90"/>
    <w:rsid w:val="002770DC"/>
    <w:rsid w:val="00291E26"/>
    <w:rsid w:val="002C1912"/>
    <w:rsid w:val="002D1AB5"/>
    <w:rsid w:val="002E12C8"/>
    <w:rsid w:val="002E1725"/>
    <w:rsid w:val="002E1D90"/>
    <w:rsid w:val="002E3BC5"/>
    <w:rsid w:val="002F53A3"/>
    <w:rsid w:val="003118AC"/>
    <w:rsid w:val="0031194B"/>
    <w:rsid w:val="0031451A"/>
    <w:rsid w:val="00327CEC"/>
    <w:rsid w:val="0033585A"/>
    <w:rsid w:val="00365758"/>
    <w:rsid w:val="00383531"/>
    <w:rsid w:val="00386755"/>
    <w:rsid w:val="0039538B"/>
    <w:rsid w:val="003D02EB"/>
    <w:rsid w:val="003D6174"/>
    <w:rsid w:val="003E11E6"/>
    <w:rsid w:val="003F3380"/>
    <w:rsid w:val="00405EFF"/>
    <w:rsid w:val="00412C4F"/>
    <w:rsid w:val="004174E0"/>
    <w:rsid w:val="004358C9"/>
    <w:rsid w:val="00437D7F"/>
    <w:rsid w:val="004440BB"/>
    <w:rsid w:val="004524EF"/>
    <w:rsid w:val="004538C1"/>
    <w:rsid w:val="004774D5"/>
    <w:rsid w:val="0048081F"/>
    <w:rsid w:val="004926B1"/>
    <w:rsid w:val="004A0E84"/>
    <w:rsid w:val="004A3088"/>
    <w:rsid w:val="004B7773"/>
    <w:rsid w:val="004B7B83"/>
    <w:rsid w:val="004D6E3F"/>
    <w:rsid w:val="005243DF"/>
    <w:rsid w:val="005317A8"/>
    <w:rsid w:val="0053404F"/>
    <w:rsid w:val="00544145"/>
    <w:rsid w:val="00554B7D"/>
    <w:rsid w:val="00560E84"/>
    <w:rsid w:val="00570C84"/>
    <w:rsid w:val="00570EBE"/>
    <w:rsid w:val="00582406"/>
    <w:rsid w:val="00587A0D"/>
    <w:rsid w:val="005A1BEE"/>
    <w:rsid w:val="005A1FBC"/>
    <w:rsid w:val="005B38E2"/>
    <w:rsid w:val="005C1946"/>
    <w:rsid w:val="005C1D33"/>
    <w:rsid w:val="005C6095"/>
    <w:rsid w:val="005E12D9"/>
    <w:rsid w:val="005F71A0"/>
    <w:rsid w:val="00606934"/>
    <w:rsid w:val="006117ED"/>
    <w:rsid w:val="00612360"/>
    <w:rsid w:val="0061286C"/>
    <w:rsid w:val="00620492"/>
    <w:rsid w:val="006215B8"/>
    <w:rsid w:val="00622C73"/>
    <w:rsid w:val="00625972"/>
    <w:rsid w:val="0063430A"/>
    <w:rsid w:val="006429DD"/>
    <w:rsid w:val="006C0E34"/>
    <w:rsid w:val="006C34D3"/>
    <w:rsid w:val="006D7291"/>
    <w:rsid w:val="006E69EB"/>
    <w:rsid w:val="006F7D10"/>
    <w:rsid w:val="00712226"/>
    <w:rsid w:val="00712C0C"/>
    <w:rsid w:val="00716E41"/>
    <w:rsid w:val="007220A6"/>
    <w:rsid w:val="00735E77"/>
    <w:rsid w:val="007477AA"/>
    <w:rsid w:val="00761A82"/>
    <w:rsid w:val="00764982"/>
    <w:rsid w:val="00774319"/>
    <w:rsid w:val="00784533"/>
    <w:rsid w:val="00795728"/>
    <w:rsid w:val="007A157C"/>
    <w:rsid w:val="007B7B04"/>
    <w:rsid w:val="007C482E"/>
    <w:rsid w:val="007E6B7F"/>
    <w:rsid w:val="007E768A"/>
    <w:rsid w:val="007F5189"/>
    <w:rsid w:val="008013FA"/>
    <w:rsid w:val="00801B03"/>
    <w:rsid w:val="00805750"/>
    <w:rsid w:val="0081793F"/>
    <w:rsid w:val="00817C68"/>
    <w:rsid w:val="0082174A"/>
    <w:rsid w:val="00827FD1"/>
    <w:rsid w:val="00835129"/>
    <w:rsid w:val="00841C11"/>
    <w:rsid w:val="00864CAC"/>
    <w:rsid w:val="00870674"/>
    <w:rsid w:val="00877125"/>
    <w:rsid w:val="008837AF"/>
    <w:rsid w:val="008857C6"/>
    <w:rsid w:val="008859B1"/>
    <w:rsid w:val="0089295D"/>
    <w:rsid w:val="008939FC"/>
    <w:rsid w:val="008A0851"/>
    <w:rsid w:val="008B55A9"/>
    <w:rsid w:val="008C3F55"/>
    <w:rsid w:val="008F0895"/>
    <w:rsid w:val="009322FE"/>
    <w:rsid w:val="00934DDA"/>
    <w:rsid w:val="00941186"/>
    <w:rsid w:val="00953520"/>
    <w:rsid w:val="009540DF"/>
    <w:rsid w:val="0096026C"/>
    <w:rsid w:val="0096211F"/>
    <w:rsid w:val="00962B88"/>
    <w:rsid w:val="00966DD9"/>
    <w:rsid w:val="009718BD"/>
    <w:rsid w:val="00976669"/>
    <w:rsid w:val="0098111A"/>
    <w:rsid w:val="00992BB8"/>
    <w:rsid w:val="00993186"/>
    <w:rsid w:val="009E23CB"/>
    <w:rsid w:val="00A00747"/>
    <w:rsid w:val="00A021D6"/>
    <w:rsid w:val="00A02377"/>
    <w:rsid w:val="00A15DA5"/>
    <w:rsid w:val="00A3518E"/>
    <w:rsid w:val="00A354CC"/>
    <w:rsid w:val="00A405AB"/>
    <w:rsid w:val="00A45663"/>
    <w:rsid w:val="00A51673"/>
    <w:rsid w:val="00A53070"/>
    <w:rsid w:val="00A53F7C"/>
    <w:rsid w:val="00A56AD6"/>
    <w:rsid w:val="00A619C8"/>
    <w:rsid w:val="00A67DC5"/>
    <w:rsid w:val="00A753A0"/>
    <w:rsid w:val="00A91AEA"/>
    <w:rsid w:val="00AA2306"/>
    <w:rsid w:val="00AC4FDF"/>
    <w:rsid w:val="00AC6DFA"/>
    <w:rsid w:val="00AD618B"/>
    <w:rsid w:val="00AE0288"/>
    <w:rsid w:val="00AF0BDE"/>
    <w:rsid w:val="00AF3105"/>
    <w:rsid w:val="00AF617F"/>
    <w:rsid w:val="00B14140"/>
    <w:rsid w:val="00B17820"/>
    <w:rsid w:val="00B20FAC"/>
    <w:rsid w:val="00B278AC"/>
    <w:rsid w:val="00B31489"/>
    <w:rsid w:val="00B54F29"/>
    <w:rsid w:val="00B55C34"/>
    <w:rsid w:val="00B6307D"/>
    <w:rsid w:val="00B667EB"/>
    <w:rsid w:val="00B66803"/>
    <w:rsid w:val="00B76E99"/>
    <w:rsid w:val="00B772AD"/>
    <w:rsid w:val="00B86BCB"/>
    <w:rsid w:val="00B90D2E"/>
    <w:rsid w:val="00B917C3"/>
    <w:rsid w:val="00BA0967"/>
    <w:rsid w:val="00BA2788"/>
    <w:rsid w:val="00BA3D36"/>
    <w:rsid w:val="00BA6DD4"/>
    <w:rsid w:val="00BB224D"/>
    <w:rsid w:val="00BB4E38"/>
    <w:rsid w:val="00BC7A38"/>
    <w:rsid w:val="00BC7E72"/>
    <w:rsid w:val="00BD1C8E"/>
    <w:rsid w:val="00BE4F16"/>
    <w:rsid w:val="00BF260A"/>
    <w:rsid w:val="00BF35A5"/>
    <w:rsid w:val="00C11D2F"/>
    <w:rsid w:val="00C15EDF"/>
    <w:rsid w:val="00C201C4"/>
    <w:rsid w:val="00C400EE"/>
    <w:rsid w:val="00C463DB"/>
    <w:rsid w:val="00C63334"/>
    <w:rsid w:val="00C64885"/>
    <w:rsid w:val="00C71DD2"/>
    <w:rsid w:val="00C7499C"/>
    <w:rsid w:val="00C75420"/>
    <w:rsid w:val="00CB7125"/>
    <w:rsid w:val="00CB7653"/>
    <w:rsid w:val="00CB7E21"/>
    <w:rsid w:val="00CC4D25"/>
    <w:rsid w:val="00CD3CFE"/>
    <w:rsid w:val="00CE68A0"/>
    <w:rsid w:val="00CF294B"/>
    <w:rsid w:val="00CF33D3"/>
    <w:rsid w:val="00CF6725"/>
    <w:rsid w:val="00D2194B"/>
    <w:rsid w:val="00D37045"/>
    <w:rsid w:val="00D4017C"/>
    <w:rsid w:val="00D47C4F"/>
    <w:rsid w:val="00D53811"/>
    <w:rsid w:val="00D56091"/>
    <w:rsid w:val="00D560C5"/>
    <w:rsid w:val="00D642B6"/>
    <w:rsid w:val="00D70488"/>
    <w:rsid w:val="00D77C65"/>
    <w:rsid w:val="00D82F0F"/>
    <w:rsid w:val="00D85B6A"/>
    <w:rsid w:val="00D86324"/>
    <w:rsid w:val="00D962C9"/>
    <w:rsid w:val="00DC00A6"/>
    <w:rsid w:val="00DD0557"/>
    <w:rsid w:val="00DE3265"/>
    <w:rsid w:val="00DF33FC"/>
    <w:rsid w:val="00E107C8"/>
    <w:rsid w:val="00E156CF"/>
    <w:rsid w:val="00E2054A"/>
    <w:rsid w:val="00E23C13"/>
    <w:rsid w:val="00E253B3"/>
    <w:rsid w:val="00E4263B"/>
    <w:rsid w:val="00E44366"/>
    <w:rsid w:val="00E643CE"/>
    <w:rsid w:val="00E96BEF"/>
    <w:rsid w:val="00EA291A"/>
    <w:rsid w:val="00EB4156"/>
    <w:rsid w:val="00EB4E5B"/>
    <w:rsid w:val="00EC51E2"/>
    <w:rsid w:val="00ED64CF"/>
    <w:rsid w:val="00EE560A"/>
    <w:rsid w:val="00EE6EAC"/>
    <w:rsid w:val="00F03169"/>
    <w:rsid w:val="00F06C9A"/>
    <w:rsid w:val="00F14127"/>
    <w:rsid w:val="00F22FBB"/>
    <w:rsid w:val="00F47897"/>
    <w:rsid w:val="00F62CA6"/>
    <w:rsid w:val="00F65591"/>
    <w:rsid w:val="00F719A7"/>
    <w:rsid w:val="00F73350"/>
    <w:rsid w:val="00F75391"/>
    <w:rsid w:val="00F91A0D"/>
    <w:rsid w:val="00F91BAA"/>
    <w:rsid w:val="00F942FF"/>
    <w:rsid w:val="00F970E7"/>
    <w:rsid w:val="00F97B73"/>
    <w:rsid w:val="00FA5D96"/>
    <w:rsid w:val="00FC5540"/>
    <w:rsid w:val="00FE722D"/>
    <w:rsid w:val="00FF5E81"/>
    <w:rsid w:val="00FF65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D9"/>
    <w:pPr>
      <w:spacing w:line="360" w:lineRule="auto"/>
    </w:pPr>
    <w:rPr>
      <w:rFonts w:ascii="Franklin Gothic Medium" w:hAnsi="Franklin Gothic Medium"/>
      <w:color w:val="6C6D70"/>
    </w:rPr>
  </w:style>
  <w:style w:type="paragraph" w:styleId="1">
    <w:name w:val="heading 1"/>
    <w:basedOn w:val="a"/>
    <w:next w:val="a"/>
    <w:link w:val="1Char"/>
    <w:uiPriority w:val="9"/>
    <w:qFormat/>
    <w:rsid w:val="00DC00A6"/>
    <w:pPr>
      <w:keepNext/>
      <w:keepLines/>
      <w:pageBreakBefore/>
      <w:spacing w:before="480" w:after="480"/>
      <w:outlineLvl w:val="0"/>
    </w:pPr>
    <w:rPr>
      <w:rFonts w:eastAsiaTheme="majorEastAsia" w:cstheme="majorBidi"/>
      <w:b/>
      <w:bCs/>
      <w:color w:val="0000FF"/>
      <w:sz w:val="28"/>
      <w:szCs w:val="28"/>
    </w:rPr>
  </w:style>
  <w:style w:type="paragraph" w:styleId="2">
    <w:name w:val="heading 2"/>
    <w:basedOn w:val="a"/>
    <w:next w:val="a"/>
    <w:link w:val="2Char"/>
    <w:uiPriority w:val="9"/>
    <w:unhideWhenUsed/>
    <w:qFormat/>
    <w:rsid w:val="00EE560A"/>
    <w:pPr>
      <w:keepNext/>
      <w:keepLines/>
      <w:spacing w:before="240" w:after="240"/>
      <w:outlineLvl w:val="1"/>
    </w:pPr>
    <w:rPr>
      <w:rFonts w:eastAsiaTheme="majorEastAsia" w:cstheme="majorBidi"/>
      <w:b/>
      <w:bCs/>
      <w:color w:val="0000FF"/>
      <w:sz w:val="24"/>
      <w:szCs w:val="26"/>
    </w:rPr>
  </w:style>
  <w:style w:type="paragraph" w:styleId="3">
    <w:name w:val="heading 3"/>
    <w:basedOn w:val="a"/>
    <w:next w:val="a"/>
    <w:link w:val="3Char"/>
    <w:uiPriority w:val="9"/>
    <w:unhideWhenUsed/>
    <w:qFormat/>
    <w:rsid w:val="00EE560A"/>
    <w:pPr>
      <w:keepNext/>
      <w:keepLines/>
      <w:spacing w:before="120" w:after="120"/>
      <w:outlineLvl w:val="2"/>
    </w:pPr>
    <w:rPr>
      <w:rFonts w:eastAsiaTheme="majorEastAsia" w:cstheme="majorBidi"/>
      <w:b/>
      <w:bCs/>
      <w:color w:val="0000FF"/>
    </w:rPr>
  </w:style>
  <w:style w:type="paragraph" w:styleId="4">
    <w:name w:val="heading 4"/>
    <w:basedOn w:val="a"/>
    <w:next w:val="a"/>
    <w:link w:val="4Char"/>
    <w:uiPriority w:val="9"/>
    <w:unhideWhenUsed/>
    <w:qFormat/>
    <w:rsid w:val="006215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C84"/>
    <w:pPr>
      <w:tabs>
        <w:tab w:val="center" w:pos="4153"/>
        <w:tab w:val="right" w:pos="8306"/>
      </w:tabs>
      <w:spacing w:after="0" w:line="240" w:lineRule="auto"/>
    </w:pPr>
  </w:style>
  <w:style w:type="character" w:customStyle="1" w:styleId="Char">
    <w:name w:val="Κεφαλίδα Char"/>
    <w:basedOn w:val="a0"/>
    <w:link w:val="a3"/>
    <w:uiPriority w:val="99"/>
    <w:rsid w:val="00570C84"/>
  </w:style>
  <w:style w:type="paragraph" w:styleId="a4">
    <w:name w:val="footer"/>
    <w:basedOn w:val="a"/>
    <w:link w:val="Char0"/>
    <w:uiPriority w:val="99"/>
    <w:unhideWhenUsed/>
    <w:rsid w:val="00570C84"/>
    <w:pPr>
      <w:tabs>
        <w:tab w:val="center" w:pos="4153"/>
        <w:tab w:val="right" w:pos="8306"/>
      </w:tabs>
      <w:spacing w:after="0" w:line="240" w:lineRule="auto"/>
    </w:pPr>
  </w:style>
  <w:style w:type="character" w:customStyle="1" w:styleId="Char0">
    <w:name w:val="Υποσέλιδο Char"/>
    <w:basedOn w:val="a0"/>
    <w:link w:val="a4"/>
    <w:uiPriority w:val="99"/>
    <w:rsid w:val="00570C84"/>
  </w:style>
  <w:style w:type="paragraph" w:styleId="a5">
    <w:name w:val="Balloon Text"/>
    <w:basedOn w:val="a"/>
    <w:link w:val="Char1"/>
    <w:uiPriority w:val="99"/>
    <w:semiHidden/>
    <w:unhideWhenUsed/>
    <w:rsid w:val="00570C84"/>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70C84"/>
    <w:rPr>
      <w:rFonts w:ascii="Tahoma" w:hAnsi="Tahoma" w:cs="Tahoma"/>
      <w:sz w:val="16"/>
      <w:szCs w:val="16"/>
    </w:rPr>
  </w:style>
  <w:style w:type="table" w:styleId="a6">
    <w:name w:val="Table Grid"/>
    <w:basedOn w:val="a1"/>
    <w:uiPriority w:val="1"/>
    <w:rsid w:val="00570C8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laceholder Text"/>
    <w:basedOn w:val="a0"/>
    <w:uiPriority w:val="99"/>
    <w:semiHidden/>
    <w:rsid w:val="00076F0F"/>
    <w:rPr>
      <w:color w:val="808080"/>
    </w:rPr>
  </w:style>
  <w:style w:type="character" w:customStyle="1" w:styleId="1Char">
    <w:name w:val="Επικεφαλίδα 1 Char"/>
    <w:basedOn w:val="a0"/>
    <w:link w:val="1"/>
    <w:uiPriority w:val="9"/>
    <w:rsid w:val="00DC00A6"/>
    <w:rPr>
      <w:rFonts w:ascii="Franklin Gothic Medium" w:eastAsiaTheme="majorEastAsia" w:hAnsi="Franklin Gothic Medium" w:cstheme="majorBidi"/>
      <w:b/>
      <w:bCs/>
      <w:color w:val="0000FF"/>
      <w:sz w:val="28"/>
      <w:szCs w:val="28"/>
    </w:rPr>
  </w:style>
  <w:style w:type="paragraph" w:styleId="a8">
    <w:name w:val="TOC Heading"/>
    <w:basedOn w:val="1"/>
    <w:next w:val="a"/>
    <w:uiPriority w:val="39"/>
    <w:unhideWhenUsed/>
    <w:qFormat/>
    <w:rsid w:val="00B667EB"/>
    <w:pPr>
      <w:outlineLvl w:val="9"/>
    </w:pPr>
    <w:rPr>
      <w:color w:val="365F91" w:themeColor="accent1" w:themeShade="BF"/>
    </w:rPr>
  </w:style>
  <w:style w:type="paragraph" w:styleId="10">
    <w:name w:val="toc 1"/>
    <w:basedOn w:val="a"/>
    <w:next w:val="a"/>
    <w:autoRedefine/>
    <w:uiPriority w:val="39"/>
    <w:unhideWhenUsed/>
    <w:rsid w:val="00CE68A0"/>
    <w:pPr>
      <w:tabs>
        <w:tab w:val="right" w:leader="dot" w:pos="8296"/>
      </w:tabs>
      <w:spacing w:after="100"/>
    </w:pPr>
  </w:style>
  <w:style w:type="character" w:styleId="-">
    <w:name w:val="Hyperlink"/>
    <w:basedOn w:val="a0"/>
    <w:uiPriority w:val="99"/>
    <w:unhideWhenUsed/>
    <w:rsid w:val="00B667EB"/>
    <w:rPr>
      <w:color w:val="0000FF" w:themeColor="hyperlink"/>
      <w:u w:val="single"/>
    </w:rPr>
  </w:style>
  <w:style w:type="character" w:customStyle="1" w:styleId="2Char">
    <w:name w:val="Επικεφαλίδα 2 Char"/>
    <w:basedOn w:val="a0"/>
    <w:link w:val="2"/>
    <w:uiPriority w:val="9"/>
    <w:rsid w:val="00EE560A"/>
    <w:rPr>
      <w:rFonts w:ascii="Franklin Gothic Medium" w:eastAsiaTheme="majorEastAsia" w:hAnsi="Franklin Gothic Medium" w:cstheme="majorBidi"/>
      <w:b/>
      <w:bCs/>
      <w:color w:val="0000FF"/>
      <w:sz w:val="24"/>
      <w:szCs w:val="26"/>
    </w:rPr>
  </w:style>
  <w:style w:type="character" w:customStyle="1" w:styleId="3Char">
    <w:name w:val="Επικεφαλίδα 3 Char"/>
    <w:basedOn w:val="a0"/>
    <w:link w:val="3"/>
    <w:uiPriority w:val="9"/>
    <w:rsid w:val="00EE560A"/>
    <w:rPr>
      <w:rFonts w:ascii="Franklin Gothic Medium" w:eastAsiaTheme="majorEastAsia" w:hAnsi="Franklin Gothic Medium" w:cstheme="majorBidi"/>
      <w:b/>
      <w:bCs/>
      <w:color w:val="0000FF"/>
    </w:rPr>
  </w:style>
  <w:style w:type="paragraph" w:styleId="20">
    <w:name w:val="toc 2"/>
    <w:basedOn w:val="a"/>
    <w:next w:val="a"/>
    <w:autoRedefine/>
    <w:uiPriority w:val="39"/>
    <w:unhideWhenUsed/>
    <w:rsid w:val="00CE68A0"/>
    <w:pPr>
      <w:spacing w:after="100"/>
      <w:ind w:left="220"/>
    </w:pPr>
  </w:style>
  <w:style w:type="paragraph" w:styleId="30">
    <w:name w:val="toc 3"/>
    <w:basedOn w:val="a"/>
    <w:next w:val="a"/>
    <w:autoRedefine/>
    <w:uiPriority w:val="39"/>
    <w:unhideWhenUsed/>
    <w:rsid w:val="00CE68A0"/>
    <w:pPr>
      <w:spacing w:after="100"/>
      <w:ind w:left="440"/>
    </w:pPr>
  </w:style>
  <w:style w:type="paragraph" w:styleId="a9">
    <w:name w:val="List Paragraph"/>
    <w:basedOn w:val="a"/>
    <w:uiPriority w:val="34"/>
    <w:qFormat/>
    <w:rsid w:val="00941186"/>
    <w:pPr>
      <w:ind w:left="720"/>
      <w:contextualSpacing/>
    </w:pPr>
  </w:style>
  <w:style w:type="paragraph" w:styleId="aa">
    <w:name w:val="caption"/>
    <w:aliases w:val="IATED Figures and Tables"/>
    <w:basedOn w:val="a"/>
    <w:next w:val="a"/>
    <w:qFormat/>
    <w:rsid w:val="00BF35A5"/>
    <w:pPr>
      <w:spacing w:before="120" w:after="120" w:line="240" w:lineRule="auto"/>
      <w:jc w:val="center"/>
    </w:pPr>
    <w:rPr>
      <w:rFonts w:ascii="Arial" w:eastAsia="Times New Roman" w:hAnsi="Arial" w:cs="Times New Roman"/>
      <w:bCs/>
      <w:i/>
      <w:sz w:val="20"/>
      <w:szCs w:val="20"/>
      <w:lang w:val="en-US" w:eastAsia="es-ES"/>
    </w:rPr>
  </w:style>
  <w:style w:type="paragraph" w:customStyle="1" w:styleId="ab">
    <w:name w:val="Λεζάντες"/>
    <w:basedOn w:val="aa"/>
    <w:next w:val="a"/>
    <w:qFormat/>
    <w:rsid w:val="00D2194B"/>
    <w:pPr>
      <w:spacing w:before="240"/>
    </w:pPr>
    <w:rPr>
      <w:rFonts w:ascii="Franklin Gothic Medium" w:hAnsi="Franklin Gothic Medium"/>
      <w:lang w:val="en-GB"/>
    </w:rPr>
  </w:style>
  <w:style w:type="paragraph" w:customStyle="1" w:styleId="IATED-CaptionFigures">
    <w:name w:val="IATED-CaptionFigures"/>
    <w:basedOn w:val="aa"/>
    <w:next w:val="a"/>
    <w:rsid w:val="00BF35A5"/>
    <w:pPr>
      <w:spacing w:after="240"/>
    </w:pPr>
    <w:rPr>
      <w:lang w:val="en-GB"/>
    </w:rPr>
  </w:style>
  <w:style w:type="paragraph" w:styleId="ac">
    <w:name w:val="table of figures"/>
    <w:basedOn w:val="a"/>
    <w:next w:val="a"/>
    <w:uiPriority w:val="99"/>
    <w:unhideWhenUsed/>
    <w:rsid w:val="005C1D33"/>
    <w:pPr>
      <w:spacing w:after="0"/>
    </w:pPr>
  </w:style>
  <w:style w:type="paragraph" w:styleId="ad">
    <w:name w:val="footnote text"/>
    <w:basedOn w:val="a"/>
    <w:link w:val="Char2"/>
    <w:uiPriority w:val="99"/>
    <w:semiHidden/>
    <w:unhideWhenUsed/>
    <w:rsid w:val="00D642B6"/>
    <w:pPr>
      <w:spacing w:after="0" w:line="240" w:lineRule="auto"/>
    </w:pPr>
    <w:rPr>
      <w:sz w:val="20"/>
      <w:szCs w:val="20"/>
    </w:rPr>
  </w:style>
  <w:style w:type="character" w:customStyle="1" w:styleId="Char2">
    <w:name w:val="Κείμενο υποσημείωσης Char"/>
    <w:basedOn w:val="a0"/>
    <w:link w:val="ad"/>
    <w:uiPriority w:val="99"/>
    <w:semiHidden/>
    <w:rsid w:val="00D642B6"/>
    <w:rPr>
      <w:rFonts w:ascii="Franklin Gothic Medium" w:hAnsi="Franklin Gothic Medium"/>
      <w:sz w:val="20"/>
      <w:szCs w:val="20"/>
    </w:rPr>
  </w:style>
  <w:style w:type="character" w:styleId="ae">
    <w:name w:val="footnote reference"/>
    <w:basedOn w:val="a0"/>
    <w:uiPriority w:val="99"/>
    <w:semiHidden/>
    <w:unhideWhenUsed/>
    <w:rsid w:val="00D642B6"/>
    <w:rPr>
      <w:vertAlign w:val="superscript"/>
    </w:rPr>
  </w:style>
  <w:style w:type="paragraph" w:customStyle="1" w:styleId="af">
    <w:name w:val="Υποσημείωση"/>
    <w:basedOn w:val="ad"/>
    <w:link w:val="Char3"/>
    <w:qFormat/>
    <w:rsid w:val="00D642B6"/>
  </w:style>
  <w:style w:type="character" w:customStyle="1" w:styleId="Char3">
    <w:name w:val="Υποσημείωση Char"/>
    <w:basedOn w:val="Char2"/>
    <w:link w:val="af"/>
    <w:rsid w:val="00D642B6"/>
  </w:style>
  <w:style w:type="paragraph" w:styleId="af0">
    <w:name w:val="No Spacing"/>
    <w:uiPriority w:val="1"/>
    <w:qFormat/>
    <w:rsid w:val="00DC00A6"/>
    <w:pPr>
      <w:spacing w:after="0" w:line="240" w:lineRule="auto"/>
    </w:pPr>
    <w:rPr>
      <w:rFonts w:ascii="Franklin Gothic Medium" w:hAnsi="Franklin Gothic Medium"/>
      <w:color w:val="6C6D70"/>
    </w:rPr>
  </w:style>
  <w:style w:type="paragraph" w:customStyle="1" w:styleId="Default">
    <w:name w:val="Default"/>
    <w:rsid w:val="000B754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4Char">
    <w:name w:val="Επικεφαλίδα 4 Char"/>
    <w:basedOn w:val="a0"/>
    <w:link w:val="4"/>
    <w:uiPriority w:val="9"/>
    <w:rsid w:val="006215B8"/>
    <w:rPr>
      <w:rFonts w:asciiTheme="majorHAnsi" w:eastAsiaTheme="majorEastAsia" w:hAnsiTheme="majorHAnsi" w:cstheme="majorBidi"/>
      <w:b/>
      <w:bCs/>
      <w:i/>
      <w:iCs/>
      <w:color w:val="4F81BD" w:themeColor="accent1"/>
    </w:rPr>
  </w:style>
  <w:style w:type="character" w:styleId="af1">
    <w:name w:val="annotation reference"/>
    <w:basedOn w:val="a0"/>
    <w:uiPriority w:val="99"/>
    <w:semiHidden/>
    <w:unhideWhenUsed/>
    <w:rsid w:val="00210F17"/>
    <w:rPr>
      <w:sz w:val="16"/>
      <w:szCs w:val="16"/>
    </w:rPr>
  </w:style>
  <w:style w:type="paragraph" w:styleId="af2">
    <w:name w:val="annotation text"/>
    <w:basedOn w:val="a"/>
    <w:link w:val="Char4"/>
    <w:uiPriority w:val="99"/>
    <w:semiHidden/>
    <w:unhideWhenUsed/>
    <w:rsid w:val="00210F17"/>
    <w:pPr>
      <w:spacing w:line="240" w:lineRule="auto"/>
    </w:pPr>
    <w:rPr>
      <w:sz w:val="20"/>
      <w:szCs w:val="20"/>
    </w:rPr>
  </w:style>
  <w:style w:type="character" w:customStyle="1" w:styleId="Char4">
    <w:name w:val="Κείμενο σχολίου Char"/>
    <w:basedOn w:val="a0"/>
    <w:link w:val="af2"/>
    <w:uiPriority w:val="99"/>
    <w:semiHidden/>
    <w:rsid w:val="00210F17"/>
    <w:rPr>
      <w:rFonts w:ascii="Franklin Gothic Medium" w:hAnsi="Franklin Gothic Medium"/>
      <w:color w:val="6C6D70"/>
      <w:sz w:val="20"/>
      <w:szCs w:val="20"/>
    </w:rPr>
  </w:style>
  <w:style w:type="paragraph" w:styleId="af3">
    <w:name w:val="annotation subject"/>
    <w:basedOn w:val="af2"/>
    <w:next w:val="af2"/>
    <w:link w:val="Char5"/>
    <w:uiPriority w:val="99"/>
    <w:semiHidden/>
    <w:unhideWhenUsed/>
    <w:rsid w:val="00210F17"/>
    <w:rPr>
      <w:b/>
      <w:bCs/>
    </w:rPr>
  </w:style>
  <w:style w:type="character" w:customStyle="1" w:styleId="Char5">
    <w:name w:val="Θέμα σχολίου Char"/>
    <w:basedOn w:val="Char4"/>
    <w:link w:val="af3"/>
    <w:uiPriority w:val="99"/>
    <w:semiHidden/>
    <w:rsid w:val="00210F17"/>
    <w:rPr>
      <w:b/>
      <w:bCs/>
    </w:rPr>
  </w:style>
  <w:style w:type="character" w:styleId="-0">
    <w:name w:val="FollowedHyperlink"/>
    <w:basedOn w:val="a0"/>
    <w:uiPriority w:val="99"/>
    <w:semiHidden/>
    <w:unhideWhenUsed/>
    <w:rsid w:val="008939FC"/>
    <w:rPr>
      <w:color w:val="800080" w:themeColor="followedHyperlink"/>
      <w:u w:val="single"/>
    </w:rPr>
  </w:style>
  <w:style w:type="paragraph" w:styleId="af4">
    <w:name w:val="Bibliography"/>
    <w:basedOn w:val="a"/>
    <w:next w:val="a"/>
    <w:uiPriority w:val="37"/>
    <w:unhideWhenUsed/>
    <w:rsid w:val="00F06C9A"/>
  </w:style>
  <w:style w:type="paragraph" w:styleId="Web">
    <w:name w:val="Normal (Web)"/>
    <w:basedOn w:val="a"/>
    <w:uiPriority w:val="99"/>
    <w:semiHidden/>
    <w:unhideWhenUsed/>
    <w:rsid w:val="00FA5D96"/>
    <w:pPr>
      <w:spacing w:before="100" w:beforeAutospacing="1" w:after="100" w:afterAutospacing="1" w:line="240" w:lineRule="auto"/>
    </w:pPr>
    <w:rPr>
      <w:rFonts w:ascii="Times New Roman" w:eastAsia="Times New Roman" w:hAnsi="Times New Roman" w:cs="Times New Roman"/>
      <w:color w:val="auto"/>
      <w:sz w:val="24"/>
      <w:szCs w:val="24"/>
      <w:lang w:eastAsia="el-GR"/>
    </w:rPr>
  </w:style>
  <w:style w:type="character" w:styleId="af5">
    <w:name w:val="Emphasis"/>
    <w:basedOn w:val="a0"/>
    <w:uiPriority w:val="20"/>
    <w:qFormat/>
    <w:rsid w:val="00FA5D96"/>
    <w:rPr>
      <w:i/>
      <w:iCs/>
    </w:rPr>
  </w:style>
  <w:style w:type="paragraph" w:styleId="-HTML">
    <w:name w:val="HTML Preformatted"/>
    <w:basedOn w:val="a"/>
    <w:link w:val="-HTMLChar"/>
    <w:uiPriority w:val="99"/>
    <w:semiHidden/>
    <w:unhideWhenUsed/>
    <w:rsid w:val="00335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el-GR"/>
    </w:rPr>
  </w:style>
  <w:style w:type="character" w:customStyle="1" w:styleId="-HTMLChar">
    <w:name w:val="Προ-διαμορφωμένο HTML Char"/>
    <w:basedOn w:val="a0"/>
    <w:link w:val="-HTML"/>
    <w:uiPriority w:val="99"/>
    <w:semiHidden/>
    <w:rsid w:val="0033585A"/>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divs>
    <w:div w:id="414785623">
      <w:bodyDiv w:val="1"/>
      <w:marLeft w:val="0"/>
      <w:marRight w:val="0"/>
      <w:marTop w:val="0"/>
      <w:marBottom w:val="0"/>
      <w:divBdr>
        <w:top w:val="none" w:sz="0" w:space="0" w:color="auto"/>
        <w:left w:val="none" w:sz="0" w:space="0" w:color="auto"/>
        <w:bottom w:val="none" w:sz="0" w:space="0" w:color="auto"/>
        <w:right w:val="none" w:sz="0" w:space="0" w:color="auto"/>
      </w:divBdr>
    </w:div>
    <w:div w:id="418601677">
      <w:bodyDiv w:val="1"/>
      <w:marLeft w:val="0"/>
      <w:marRight w:val="0"/>
      <w:marTop w:val="0"/>
      <w:marBottom w:val="0"/>
      <w:divBdr>
        <w:top w:val="none" w:sz="0" w:space="0" w:color="auto"/>
        <w:left w:val="none" w:sz="0" w:space="0" w:color="auto"/>
        <w:bottom w:val="none" w:sz="0" w:space="0" w:color="auto"/>
        <w:right w:val="none" w:sz="0" w:space="0" w:color="auto"/>
      </w:divBdr>
    </w:div>
    <w:div w:id="960959583">
      <w:bodyDiv w:val="1"/>
      <w:marLeft w:val="0"/>
      <w:marRight w:val="0"/>
      <w:marTop w:val="0"/>
      <w:marBottom w:val="0"/>
      <w:divBdr>
        <w:top w:val="none" w:sz="0" w:space="0" w:color="auto"/>
        <w:left w:val="none" w:sz="0" w:space="0" w:color="auto"/>
        <w:bottom w:val="none" w:sz="0" w:space="0" w:color="auto"/>
        <w:right w:val="none" w:sz="0" w:space="0" w:color="auto"/>
      </w:divBdr>
    </w:div>
    <w:div w:id="158518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6F319.DD1D5F70" TargetMode="External"/><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3.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s://www.aade.gr/epiheiriseis/themata-diethnoys-dioikitikis-synergasias/aeoi-aytomati-antallagi-pliroforion-dac6" TargetMode="External"/><Relationship Id="rId33" Type="http://schemas.openxmlformats.org/officeDocument/2006/relationships/image" Target="media/image22.png"/><Relationship Id="rId38"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hyperlink" Target="https://www.aade.gr/epiheiriseis/themata-diethnoys-dioikitikis-synergasias/aeoi-aytomati-antallagi-pliroforion-dac6" TargetMode="External"/><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EL/TXT/?uri=CELEX%3A32018L0822&amp;qid=1610692945519"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8.jpeg"/></Relationships>
</file>

<file path=word/_rels/header2.xml.rels><?xml version="1.0" encoding="UTF-8" standalone="yes"?>
<Relationships xmlns="http://schemas.openxmlformats.org/package/2006/relationships"><Relationship Id="rId1" Type="http://schemas.openxmlformats.org/officeDocument/2006/relationships/image" Target="media/image2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gyropoulou2\Desktop\Template%20&#959;&#948;&#951;&#947;&#974;&#957;_&#922;&#940;&#952;&#949;&#964;&#94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971A1BE52B44E9CAE6E9C5BF58C9C4B"/>
        <w:category>
          <w:name w:val="Γενικά"/>
          <w:gallery w:val="placeholder"/>
        </w:category>
        <w:types>
          <w:type w:val="bbPlcHdr"/>
        </w:types>
        <w:behaviors>
          <w:behavior w:val="content"/>
        </w:behaviors>
        <w:guid w:val="{8531AC03-A453-4BD9-844F-C9443A161338}"/>
      </w:docPartPr>
      <w:docPartBody>
        <w:p w:rsidR="00777E9A" w:rsidRDefault="001E32A5">
          <w:pPr>
            <w:pStyle w:val="7971A1BE52B44E9CAE6E9C5BF58C9C4B"/>
          </w:pPr>
          <w:r w:rsidRPr="009E39C0">
            <w:rPr>
              <w:rStyle w:val="a3"/>
            </w:rPr>
            <w:t>Κάντε κλικ εδώ, για να εισαγάγετε κείμενο.</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E32A5"/>
    <w:rsid w:val="00047194"/>
    <w:rsid w:val="00057A2A"/>
    <w:rsid w:val="00086230"/>
    <w:rsid w:val="001D1263"/>
    <w:rsid w:val="001E1011"/>
    <w:rsid w:val="001E32A5"/>
    <w:rsid w:val="0028001B"/>
    <w:rsid w:val="00360C76"/>
    <w:rsid w:val="00366A07"/>
    <w:rsid w:val="003C16B2"/>
    <w:rsid w:val="004A6C51"/>
    <w:rsid w:val="004D2AFB"/>
    <w:rsid w:val="004E5246"/>
    <w:rsid w:val="00510986"/>
    <w:rsid w:val="00511B46"/>
    <w:rsid w:val="006C3255"/>
    <w:rsid w:val="007020F3"/>
    <w:rsid w:val="00777E9A"/>
    <w:rsid w:val="008375DD"/>
    <w:rsid w:val="008B75B0"/>
    <w:rsid w:val="009515FE"/>
    <w:rsid w:val="00AB36B8"/>
    <w:rsid w:val="00B276DD"/>
    <w:rsid w:val="00BC0DC6"/>
    <w:rsid w:val="00C15963"/>
    <w:rsid w:val="00C32F25"/>
    <w:rsid w:val="00D6675C"/>
    <w:rsid w:val="00DC75C2"/>
    <w:rsid w:val="00E02726"/>
    <w:rsid w:val="00F3205F"/>
    <w:rsid w:val="00F92F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77E9A"/>
    <w:rPr>
      <w:color w:val="808080"/>
    </w:rPr>
  </w:style>
  <w:style w:type="paragraph" w:customStyle="1" w:styleId="7971A1BE52B44E9CAE6E9C5BF58C9C4B">
    <w:name w:val="7971A1BE52B44E9CAE6E9C5BF58C9C4B"/>
    <w:rsid w:val="00777E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0037CE0-ACFC-41F4-98F6-8019B5A6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οδηγών_Κάθετα.dotx</Template>
  <TotalTime>409</TotalTime>
  <Pages>32</Pages>
  <Words>5845</Words>
  <Characters>31569</Characters>
  <Application>Microsoft Office Word</Application>
  <DocSecurity>0</DocSecurity>
  <Lines>263</Lines>
  <Paragraphs>74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a.argyropoulou2</dc:creator>
  <cp:lastModifiedBy>a.karavida</cp:lastModifiedBy>
  <cp:revision>24</cp:revision>
  <cp:lastPrinted>2021-01-29T06:55:00Z</cp:lastPrinted>
  <dcterms:created xsi:type="dcterms:W3CDTF">2021-01-27T06:22:00Z</dcterms:created>
  <dcterms:modified xsi:type="dcterms:W3CDTF">2021-01-29T07:39:00Z</dcterms:modified>
</cp:coreProperties>
</file>