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67" w:rsidRDefault="003D1167" w:rsidP="003D1167">
      <w:pPr>
        <w:pStyle w:val="a5"/>
        <w:spacing w:after="0" w:line="240" w:lineRule="auto"/>
        <w:ind w:left="0"/>
        <w:jc w:val="both"/>
      </w:pPr>
    </w:p>
    <w:tbl>
      <w:tblPr>
        <w:tblW w:w="0" w:type="auto"/>
        <w:tblLook w:val="04A0"/>
      </w:tblPr>
      <w:tblGrid>
        <w:gridCol w:w="7905"/>
      </w:tblGrid>
      <w:tr w:rsidR="003D1167" w:rsidRPr="00176E56" w:rsidTr="00E96FD5">
        <w:trPr>
          <w:trHeight w:val="841"/>
        </w:trPr>
        <w:tc>
          <w:tcPr>
            <w:tcW w:w="7905" w:type="dxa"/>
            <w:hideMark/>
          </w:tcPr>
          <w:p w:rsidR="003D1167" w:rsidRPr="0061282E" w:rsidRDefault="00EE0BCA" w:rsidP="00E96FD5">
            <w:pPr>
              <w:tabs>
                <w:tab w:val="left" w:pos="2100"/>
                <w:tab w:val="left" w:pos="7088"/>
              </w:tabs>
              <w:spacing w:before="240" w:line="360" w:lineRule="auto"/>
              <w:ind w:right="-199"/>
              <w:jc w:val="both"/>
              <w:rPr>
                <w:rFonts w:ascii="Times New Roman" w:hAnsi="Times New Roman"/>
                <w:b/>
                <w:sz w:val="24"/>
                <w:szCs w:val="24"/>
              </w:rPr>
            </w:pPr>
            <w:r>
              <w:rPr>
                <w:rFonts w:ascii="Times New Roman" w:hAnsi="Times New Roman"/>
                <w:noProof/>
                <w:sz w:val="24"/>
                <w:szCs w:val="24"/>
                <w:lang w:eastAsia="el-GR"/>
              </w:rPr>
              <w:drawing>
                <wp:anchor distT="0" distB="0" distL="114300" distR="114300" simplePos="0" relativeHeight="251657216" behindDoc="1" locked="0" layoutInCell="1" allowOverlap="1">
                  <wp:simplePos x="0" y="0"/>
                  <wp:positionH relativeFrom="column">
                    <wp:posOffset>558800</wp:posOffset>
                  </wp:positionH>
                  <wp:positionV relativeFrom="paragraph">
                    <wp:posOffset>0</wp:posOffset>
                  </wp:positionV>
                  <wp:extent cx="432435" cy="432435"/>
                  <wp:effectExtent l="19050" t="0" r="5715" b="0"/>
                  <wp:wrapTight wrapText="bothSides">
                    <wp:wrapPolygon edited="0">
                      <wp:start x="-952" y="0"/>
                      <wp:lineTo x="-952" y="20934"/>
                      <wp:lineTo x="21885" y="20934"/>
                      <wp:lineTo x="21885" y="0"/>
                      <wp:lineTo x="-952"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432435" cy="432435"/>
                          </a:xfrm>
                          <a:prstGeom prst="rect">
                            <a:avLst/>
                          </a:prstGeom>
                          <a:noFill/>
                          <a:ln w="9525">
                            <a:noFill/>
                            <a:miter lim="800000"/>
                            <a:headEnd/>
                            <a:tailEnd/>
                          </a:ln>
                        </pic:spPr>
                      </pic:pic>
                    </a:graphicData>
                  </a:graphic>
                </wp:anchor>
              </w:drawing>
            </w:r>
            <w:r w:rsidR="003D1167" w:rsidRPr="0061282E">
              <w:rPr>
                <w:rFonts w:ascii="Times New Roman" w:hAnsi="Times New Roman"/>
                <w:b/>
                <w:sz w:val="24"/>
                <w:szCs w:val="24"/>
              </w:rPr>
              <w:t xml:space="preserve">                </w:t>
            </w:r>
          </w:p>
        </w:tc>
      </w:tr>
      <w:tr w:rsidR="003D1167" w:rsidRPr="00176E56" w:rsidTr="00E96FD5">
        <w:trPr>
          <w:trHeight w:val="555"/>
        </w:trPr>
        <w:tc>
          <w:tcPr>
            <w:tcW w:w="7905" w:type="dxa"/>
            <w:hideMark/>
          </w:tcPr>
          <w:p w:rsidR="003D1167" w:rsidRPr="0061282E" w:rsidRDefault="003D1167" w:rsidP="00E96FD5">
            <w:pPr>
              <w:tabs>
                <w:tab w:val="left" w:pos="2100"/>
                <w:tab w:val="left" w:pos="7088"/>
              </w:tabs>
              <w:spacing w:before="240" w:line="360" w:lineRule="auto"/>
              <w:ind w:right="-199"/>
              <w:jc w:val="both"/>
              <w:rPr>
                <w:rFonts w:ascii="Times New Roman" w:hAnsi="Times New Roman"/>
                <w:b/>
                <w:sz w:val="24"/>
                <w:szCs w:val="24"/>
              </w:rPr>
            </w:pPr>
            <w:r w:rsidRPr="0061282E">
              <w:rPr>
                <w:rFonts w:ascii="Times New Roman" w:hAnsi="Times New Roman"/>
                <w:b/>
                <w:color w:val="215868"/>
                <w:sz w:val="24"/>
                <w:szCs w:val="24"/>
              </w:rPr>
              <w:t>ΕΛΛΗΝΙΚΗ ΔΗΜΟΚΡΑΤΙΑ</w:t>
            </w:r>
          </w:p>
        </w:tc>
      </w:tr>
      <w:tr w:rsidR="003D1167" w:rsidRPr="00176E56" w:rsidTr="00E96FD5">
        <w:tc>
          <w:tcPr>
            <w:tcW w:w="7905" w:type="dxa"/>
            <w:hideMark/>
          </w:tcPr>
          <w:p w:rsidR="003D1167" w:rsidRPr="0061282E" w:rsidRDefault="00EE0BCA" w:rsidP="00E96FD5">
            <w:pPr>
              <w:tabs>
                <w:tab w:val="left" w:pos="2100"/>
                <w:tab w:val="left" w:pos="7088"/>
              </w:tabs>
              <w:spacing w:before="240" w:line="360" w:lineRule="auto"/>
              <w:ind w:right="-199"/>
              <w:jc w:val="both"/>
              <w:rPr>
                <w:rFonts w:ascii="Times New Roman" w:hAnsi="Times New Roman"/>
                <w:b/>
                <w:sz w:val="24"/>
                <w:szCs w:val="24"/>
              </w:rPr>
            </w:pPr>
            <w:r>
              <w:rPr>
                <w:rFonts w:ascii="Times New Roman" w:hAnsi="Times New Roman"/>
                <w:noProof/>
                <w:sz w:val="24"/>
                <w:szCs w:val="24"/>
                <w:lang w:eastAsia="el-GR"/>
              </w:rPr>
              <w:drawing>
                <wp:anchor distT="0" distB="0" distL="114300" distR="114300" simplePos="0" relativeHeight="251658240" behindDoc="0" locked="0" layoutInCell="1" allowOverlap="1">
                  <wp:simplePos x="0" y="0"/>
                  <wp:positionH relativeFrom="column">
                    <wp:posOffset>-330835</wp:posOffset>
                  </wp:positionH>
                  <wp:positionV relativeFrom="paragraph">
                    <wp:posOffset>-654685</wp:posOffset>
                  </wp:positionV>
                  <wp:extent cx="1616710" cy="454660"/>
                  <wp:effectExtent l="19050" t="0" r="254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1616710" cy="454660"/>
                          </a:xfrm>
                          <a:prstGeom prst="rect">
                            <a:avLst/>
                          </a:prstGeom>
                          <a:noFill/>
                          <a:ln w="9525">
                            <a:noFill/>
                            <a:miter lim="800000"/>
                            <a:headEnd/>
                            <a:tailEnd/>
                          </a:ln>
                        </pic:spPr>
                      </pic:pic>
                    </a:graphicData>
                  </a:graphic>
                </wp:anchor>
              </w:drawing>
            </w:r>
          </w:p>
        </w:tc>
      </w:tr>
    </w:tbl>
    <w:p w:rsidR="003D1167" w:rsidRPr="003E02E5" w:rsidRDefault="003D1167" w:rsidP="003D1167">
      <w:pPr>
        <w:spacing w:before="240" w:line="360" w:lineRule="auto"/>
        <w:jc w:val="both"/>
        <w:rPr>
          <w:rFonts w:ascii="Franklin Gothic Medium" w:hAnsi="Franklin Gothic Medium"/>
          <w:sz w:val="24"/>
          <w:szCs w:val="24"/>
        </w:rPr>
      </w:pPr>
      <w:r w:rsidRPr="003E02E5">
        <w:rPr>
          <w:rFonts w:ascii="Franklin Gothic Medium" w:hAnsi="Franklin Gothic Medium"/>
          <w:b/>
          <w:sz w:val="24"/>
          <w:szCs w:val="24"/>
        </w:rPr>
        <w:t xml:space="preserve">                                                                                               </w:t>
      </w:r>
      <w:r w:rsidR="003E02E5">
        <w:rPr>
          <w:rFonts w:ascii="Franklin Gothic Medium" w:hAnsi="Franklin Gothic Medium"/>
          <w:sz w:val="24"/>
          <w:szCs w:val="24"/>
        </w:rPr>
        <w:t>Αθήνα, 1</w:t>
      </w:r>
      <w:r w:rsidRPr="003E02E5">
        <w:rPr>
          <w:rFonts w:ascii="Franklin Gothic Medium" w:hAnsi="Franklin Gothic Medium"/>
          <w:sz w:val="24"/>
          <w:szCs w:val="24"/>
          <w:lang w:val="en-US"/>
        </w:rPr>
        <w:t xml:space="preserve"> </w:t>
      </w:r>
      <w:r w:rsidR="00D2390C">
        <w:rPr>
          <w:rFonts w:ascii="Franklin Gothic Medium" w:hAnsi="Franklin Gothic Medium"/>
          <w:sz w:val="24"/>
          <w:szCs w:val="24"/>
        </w:rPr>
        <w:t>Οκτω</w:t>
      </w:r>
      <w:r w:rsidR="00EE0BCA" w:rsidRPr="003E02E5">
        <w:rPr>
          <w:rFonts w:ascii="Franklin Gothic Medium" w:hAnsi="Franklin Gothic Medium"/>
          <w:sz w:val="24"/>
          <w:szCs w:val="24"/>
        </w:rPr>
        <w:t>βρίου</w:t>
      </w:r>
      <w:r w:rsidRPr="003E02E5">
        <w:rPr>
          <w:rFonts w:ascii="Franklin Gothic Medium" w:hAnsi="Franklin Gothic Medium"/>
          <w:sz w:val="24"/>
          <w:szCs w:val="24"/>
        </w:rPr>
        <w:t xml:space="preserve"> 20</w:t>
      </w:r>
      <w:r w:rsidRPr="003E02E5">
        <w:rPr>
          <w:rFonts w:ascii="Franklin Gothic Medium" w:hAnsi="Franklin Gothic Medium"/>
          <w:sz w:val="24"/>
          <w:szCs w:val="24"/>
          <w:lang w:val="en-US"/>
        </w:rPr>
        <w:t>2</w:t>
      </w:r>
      <w:r w:rsidR="00DE449A" w:rsidRPr="003E02E5">
        <w:rPr>
          <w:rFonts w:ascii="Franklin Gothic Medium" w:hAnsi="Franklin Gothic Medium"/>
          <w:sz w:val="24"/>
          <w:szCs w:val="24"/>
        </w:rPr>
        <w:t>1</w:t>
      </w:r>
      <w:r w:rsidRPr="003E02E5">
        <w:rPr>
          <w:rFonts w:ascii="Franklin Gothic Medium" w:hAnsi="Franklin Gothic Medium"/>
          <w:b/>
          <w:sz w:val="24"/>
          <w:szCs w:val="24"/>
        </w:rPr>
        <w:t xml:space="preserve">                                                           </w:t>
      </w:r>
      <w:r w:rsidRPr="003E02E5">
        <w:rPr>
          <w:rFonts w:ascii="Franklin Gothic Medium" w:hAnsi="Franklin Gothic Medium"/>
          <w:sz w:val="24"/>
          <w:szCs w:val="24"/>
        </w:rPr>
        <w:t xml:space="preserve">                              </w:t>
      </w:r>
    </w:p>
    <w:p w:rsidR="003D1167" w:rsidRPr="003E02E5" w:rsidRDefault="003D1167" w:rsidP="003D1167">
      <w:pPr>
        <w:spacing w:after="0" w:line="360" w:lineRule="auto"/>
        <w:jc w:val="center"/>
        <w:rPr>
          <w:rFonts w:ascii="Franklin Gothic Medium" w:hAnsi="Franklin Gothic Medium"/>
          <w:b/>
          <w:sz w:val="24"/>
          <w:szCs w:val="24"/>
          <w:lang w:val="en-US"/>
        </w:rPr>
      </w:pPr>
    </w:p>
    <w:p w:rsidR="003D1167" w:rsidRPr="003E02E5" w:rsidRDefault="003D1167" w:rsidP="003D1167">
      <w:pPr>
        <w:spacing w:after="0" w:line="360" w:lineRule="auto"/>
        <w:jc w:val="center"/>
        <w:rPr>
          <w:rFonts w:ascii="Franklin Gothic Medium" w:hAnsi="Franklin Gothic Medium"/>
          <w:b/>
          <w:sz w:val="28"/>
          <w:szCs w:val="28"/>
        </w:rPr>
      </w:pPr>
      <w:r w:rsidRPr="003E02E5">
        <w:rPr>
          <w:rFonts w:ascii="Franklin Gothic Medium" w:hAnsi="Franklin Gothic Medium"/>
          <w:b/>
          <w:sz w:val="28"/>
          <w:szCs w:val="28"/>
        </w:rPr>
        <w:t>ΔΕΛΤΙΟ ΤΥΠΟΥ</w:t>
      </w:r>
    </w:p>
    <w:p w:rsidR="00D2390C" w:rsidRDefault="00D2390C" w:rsidP="00D2390C">
      <w:pPr>
        <w:spacing w:line="276" w:lineRule="auto"/>
        <w:rPr>
          <w:rFonts w:ascii="Franklin Gothic Medium" w:hAnsi="Franklin Gothic Medium" w:cs="Arial"/>
          <w:sz w:val="28"/>
          <w:szCs w:val="28"/>
          <w:lang w:val="en-US"/>
        </w:rPr>
      </w:pPr>
    </w:p>
    <w:p w:rsidR="00D2390C" w:rsidRDefault="00D2390C" w:rsidP="00D2390C">
      <w:pPr>
        <w:spacing w:line="276" w:lineRule="auto"/>
        <w:jc w:val="both"/>
        <w:rPr>
          <w:rFonts w:ascii="Franklin Gothic Medium" w:hAnsi="Franklin Gothic Medium" w:cs="Arial"/>
          <w:sz w:val="24"/>
          <w:szCs w:val="24"/>
        </w:rPr>
      </w:pPr>
      <w:r w:rsidRPr="00D2390C">
        <w:rPr>
          <w:rFonts w:ascii="Franklin Gothic Medium" w:hAnsi="Franklin Gothic Medium" w:cs="Arial"/>
          <w:b/>
          <w:sz w:val="28"/>
          <w:szCs w:val="28"/>
        </w:rPr>
        <w:t>Συνάντηση Διοικητή ΑΑΔΕ με αν. ΓΓ Παγκόσμιου Οργανισμού Τελωνείων (ΠΟΤ)</w:t>
      </w:r>
      <w:r w:rsidRPr="00D2390C">
        <w:rPr>
          <w:rFonts w:ascii="Franklin Gothic Medium" w:hAnsi="Franklin Gothic Medium" w:cs="Arial"/>
          <w:b/>
          <w:sz w:val="28"/>
          <w:szCs w:val="28"/>
        </w:rPr>
        <w:br/>
      </w:r>
      <w:r w:rsidRPr="00D2390C">
        <w:rPr>
          <w:rFonts w:ascii="Franklin Gothic Medium" w:hAnsi="Franklin Gothic Medium" w:cs="Arial"/>
          <w:sz w:val="24"/>
          <w:szCs w:val="24"/>
        </w:rPr>
        <w:t> </w:t>
      </w:r>
      <w:r w:rsidRPr="00D2390C">
        <w:rPr>
          <w:rFonts w:ascii="Franklin Gothic Medium" w:hAnsi="Franklin Gothic Medium" w:cs="Arial"/>
          <w:sz w:val="24"/>
          <w:szCs w:val="24"/>
        </w:rPr>
        <w:br/>
      </w:r>
    </w:p>
    <w:p w:rsidR="00D2390C" w:rsidRDefault="00D2390C" w:rsidP="00D2390C">
      <w:pPr>
        <w:spacing w:line="276" w:lineRule="auto"/>
        <w:jc w:val="both"/>
        <w:rPr>
          <w:rFonts w:ascii="Franklin Gothic Medium" w:hAnsi="Franklin Gothic Medium" w:cs="Arial"/>
          <w:sz w:val="24"/>
          <w:szCs w:val="24"/>
        </w:rPr>
      </w:pPr>
      <w:r w:rsidRPr="00D2390C">
        <w:rPr>
          <w:rFonts w:ascii="Franklin Gothic Medium" w:hAnsi="Franklin Gothic Medium" w:cs="Arial"/>
          <w:sz w:val="24"/>
          <w:szCs w:val="24"/>
        </w:rPr>
        <w:t xml:space="preserve">Στο πλαίσιο άσκησης της ελληνικής Αντιπροεδρίας του ΠΟΤ από 1.7.2021, ο Διοικητής της Ανεξάρτητης Αρχής Δημοσίων Εσόδων, Γιώργος </w:t>
      </w:r>
      <w:proofErr w:type="spellStart"/>
      <w:r w:rsidRPr="00D2390C">
        <w:rPr>
          <w:rFonts w:ascii="Franklin Gothic Medium" w:hAnsi="Franklin Gothic Medium" w:cs="Arial"/>
          <w:sz w:val="24"/>
          <w:szCs w:val="24"/>
        </w:rPr>
        <w:t>Πιτσιλής</w:t>
      </w:r>
      <w:proofErr w:type="spellEnd"/>
      <w:r w:rsidRPr="00D2390C">
        <w:rPr>
          <w:rFonts w:ascii="Franklin Gothic Medium" w:hAnsi="Franklin Gothic Medium" w:cs="Arial"/>
          <w:sz w:val="24"/>
          <w:szCs w:val="24"/>
        </w:rPr>
        <w:t xml:space="preserve">, συναντήθηκε με τον αναπληρωτή Γενικό Γραμματέα του ΠΟΤ, </w:t>
      </w:r>
      <w:proofErr w:type="spellStart"/>
      <w:r w:rsidRPr="00D2390C">
        <w:rPr>
          <w:rFonts w:ascii="Franklin Gothic Medium" w:hAnsi="Franklin Gothic Medium" w:cs="Arial"/>
          <w:sz w:val="24"/>
          <w:szCs w:val="24"/>
        </w:rPr>
        <w:t>Ricardo</w:t>
      </w:r>
      <w:proofErr w:type="spellEnd"/>
      <w:r w:rsidRPr="00D2390C">
        <w:rPr>
          <w:rFonts w:ascii="Franklin Gothic Medium" w:hAnsi="Franklin Gothic Medium" w:cs="Arial"/>
          <w:sz w:val="24"/>
          <w:szCs w:val="24"/>
        </w:rPr>
        <w:t xml:space="preserve"> </w:t>
      </w:r>
      <w:proofErr w:type="spellStart"/>
      <w:r w:rsidRPr="00D2390C">
        <w:rPr>
          <w:rFonts w:ascii="Franklin Gothic Medium" w:hAnsi="Franklin Gothic Medium" w:cs="Arial"/>
          <w:sz w:val="24"/>
          <w:szCs w:val="24"/>
        </w:rPr>
        <w:t>Treviño</w:t>
      </w:r>
      <w:proofErr w:type="spellEnd"/>
      <w:r w:rsidRPr="00D2390C">
        <w:rPr>
          <w:rFonts w:ascii="Franklin Gothic Medium" w:hAnsi="Franklin Gothic Medium" w:cs="Arial"/>
          <w:sz w:val="24"/>
          <w:szCs w:val="24"/>
        </w:rPr>
        <w:t xml:space="preserve"> </w:t>
      </w:r>
      <w:proofErr w:type="spellStart"/>
      <w:r w:rsidRPr="00D2390C">
        <w:rPr>
          <w:rFonts w:ascii="Franklin Gothic Medium" w:hAnsi="Franklin Gothic Medium" w:cs="Arial"/>
          <w:sz w:val="24"/>
          <w:szCs w:val="24"/>
        </w:rPr>
        <w:t>Chapa</w:t>
      </w:r>
      <w:proofErr w:type="spellEnd"/>
      <w:r w:rsidRPr="00D2390C">
        <w:rPr>
          <w:rFonts w:ascii="Franklin Gothic Medium" w:hAnsi="Franklin Gothic Medium" w:cs="Arial"/>
          <w:sz w:val="24"/>
          <w:szCs w:val="24"/>
        </w:rPr>
        <w:t>.</w:t>
      </w:r>
    </w:p>
    <w:p w:rsidR="00D2390C" w:rsidRDefault="00D2390C" w:rsidP="00D2390C">
      <w:pPr>
        <w:spacing w:line="276" w:lineRule="auto"/>
        <w:jc w:val="both"/>
        <w:rPr>
          <w:rFonts w:ascii="Franklin Gothic Medium" w:hAnsi="Franklin Gothic Medium" w:cs="Arial"/>
          <w:sz w:val="24"/>
          <w:szCs w:val="24"/>
        </w:rPr>
      </w:pPr>
      <w:r w:rsidRPr="00D2390C">
        <w:rPr>
          <w:rFonts w:ascii="Franklin Gothic Medium" w:hAnsi="Franklin Gothic Medium" w:cs="Arial"/>
          <w:sz w:val="24"/>
          <w:szCs w:val="24"/>
        </w:rPr>
        <w:t>Στη συνάντηση, που είχαν στην έδρα της ΑΑΔΕ παρουσία στελεχών της, παρουσιάστηκε η προετοιμασία ενόψει της περιφερειακής διαβούλευσης για το στρατηγικό σχέδιο του ΠΟΤ την περίοδο 2022-2025 καθώς και το σχέδιο δράσεων της ελληνικής Αντιπροεδρίας για το επόμενο εξάμηνο.</w:t>
      </w:r>
    </w:p>
    <w:p w:rsidR="00D2390C" w:rsidRDefault="00D2390C" w:rsidP="00D2390C">
      <w:pPr>
        <w:spacing w:line="276" w:lineRule="auto"/>
        <w:jc w:val="both"/>
        <w:rPr>
          <w:rFonts w:ascii="Franklin Gothic Medium" w:hAnsi="Franklin Gothic Medium" w:cs="Arial"/>
          <w:sz w:val="24"/>
          <w:szCs w:val="24"/>
        </w:rPr>
      </w:pPr>
      <w:r w:rsidRPr="00D2390C">
        <w:rPr>
          <w:rFonts w:ascii="Franklin Gothic Medium" w:hAnsi="Franklin Gothic Medium" w:cs="Arial"/>
          <w:sz w:val="24"/>
          <w:szCs w:val="24"/>
        </w:rPr>
        <w:t>Υπενθυμίζεται ότι η Ελλάδα αποτελεί ιδρυτικό μέλος του ΠΟΤ και το 2022 συμπληρώνονται 70 χρόνια συμμετοχής στη χώρα στον πλέον εξειδικευμένο διεθνή οργανισμό για τελωνειακά θέματα, σημαντικό ορόσημο για την αναβάθμιση της παρουσίας και της συμμετοχής της χώρας στη διεθνή ατζέντα για το μετασχηματισμό των τελωνείων και την ανταπόκρισή τους στις νέες προκλήσεις.</w:t>
      </w:r>
    </w:p>
    <w:p w:rsidR="00D2390C" w:rsidRPr="00D2390C" w:rsidRDefault="00D2390C" w:rsidP="00D2390C">
      <w:pPr>
        <w:spacing w:line="276" w:lineRule="auto"/>
        <w:jc w:val="both"/>
        <w:rPr>
          <w:rFonts w:ascii="Franklin Gothic Medium" w:hAnsi="Franklin Gothic Medium" w:cs="Arial"/>
          <w:sz w:val="24"/>
          <w:szCs w:val="24"/>
        </w:rPr>
      </w:pPr>
      <w:r w:rsidRPr="00D2390C">
        <w:rPr>
          <w:rFonts w:ascii="Franklin Gothic Medium" w:hAnsi="Franklin Gothic Medium" w:cs="Arial"/>
          <w:sz w:val="24"/>
          <w:szCs w:val="24"/>
        </w:rPr>
        <w:t xml:space="preserve">Όπως δήλωσε ο Διοικητής της ΑΑΔΕ, Γιώργος </w:t>
      </w:r>
      <w:proofErr w:type="spellStart"/>
      <w:r w:rsidRPr="00D2390C">
        <w:rPr>
          <w:rFonts w:ascii="Franklin Gothic Medium" w:hAnsi="Franklin Gothic Medium" w:cs="Arial"/>
          <w:sz w:val="24"/>
          <w:szCs w:val="24"/>
        </w:rPr>
        <w:t>Πιτσιλής</w:t>
      </w:r>
      <w:proofErr w:type="spellEnd"/>
      <w:r w:rsidRPr="00D2390C">
        <w:rPr>
          <w:rFonts w:ascii="Franklin Gothic Medium" w:hAnsi="Franklin Gothic Medium" w:cs="Arial"/>
          <w:sz w:val="24"/>
          <w:szCs w:val="24"/>
        </w:rPr>
        <w:t>, «H ΑΑΔΕ, ως οργανικό μέλος της ΕΕ, διευρύνει διαρκώς τη συμβολή της στη διαμόρφωση του στρατηγικού σχεδίου του ΠΟΤ για την περίοδο 2022-2025 και αναβαθμίζει το ρόλο και τη συμμετοχή της στον ΠΟΤ σε τομείς τελωνειακού ενδιαφέροντος, όπως η ψηφιοποίηση, η διευκόλυνση του εμπορίου και η αναβάθμιση δεξιοτήτων του τελωνειακού προσωπικού».                    </w:t>
      </w:r>
    </w:p>
    <w:p w:rsidR="003E02E5" w:rsidRDefault="003E02E5" w:rsidP="003E02E5">
      <w:pPr>
        <w:spacing w:line="276" w:lineRule="auto"/>
        <w:rPr>
          <w:rFonts w:ascii="Franklin Gothic Medium" w:hAnsi="Franklin Gothic Medium" w:cs="Arial"/>
          <w:sz w:val="24"/>
          <w:szCs w:val="24"/>
        </w:rPr>
      </w:pPr>
    </w:p>
    <w:p w:rsidR="00D2390C" w:rsidRPr="003E02E5" w:rsidRDefault="00D2390C" w:rsidP="003E02E5">
      <w:pPr>
        <w:spacing w:line="276" w:lineRule="auto"/>
        <w:rPr>
          <w:rFonts w:ascii="Franklin Gothic Medium" w:hAnsi="Franklin Gothic Medium" w:cs="Arial"/>
          <w:sz w:val="24"/>
          <w:szCs w:val="24"/>
        </w:rPr>
      </w:pPr>
      <w:r>
        <w:rPr>
          <w:rFonts w:ascii="Franklin Gothic Medium" w:hAnsi="Franklin Gothic Medium" w:cs="Arial"/>
          <w:noProof/>
          <w:sz w:val="24"/>
          <w:szCs w:val="24"/>
          <w:lang w:eastAsia="el-GR"/>
        </w:rPr>
        <w:lastRenderedPageBreak/>
        <w:drawing>
          <wp:inline distT="0" distB="0" distL="0" distR="0">
            <wp:extent cx="5788025" cy="4985385"/>
            <wp:effectExtent l="19050" t="0" r="3175" b="0"/>
            <wp:docPr id="1" name="0 - Εικόνα" descr="ΠΟΤ.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ΟΤ.jpeg"/>
                    <pic:cNvPicPr/>
                  </pic:nvPicPr>
                  <pic:blipFill>
                    <a:blip r:embed="rId8" cstate="print"/>
                    <a:stretch>
                      <a:fillRect/>
                    </a:stretch>
                  </pic:blipFill>
                  <pic:spPr>
                    <a:xfrm>
                      <a:off x="0" y="0"/>
                      <a:ext cx="5788025" cy="4985385"/>
                    </a:xfrm>
                    <a:prstGeom prst="rect">
                      <a:avLst/>
                    </a:prstGeom>
                  </pic:spPr>
                </pic:pic>
              </a:graphicData>
            </a:graphic>
          </wp:inline>
        </w:drawing>
      </w:r>
    </w:p>
    <w:p w:rsidR="003E02E5" w:rsidRPr="003E02E5" w:rsidRDefault="003E02E5" w:rsidP="003E02E5">
      <w:pPr>
        <w:spacing w:line="276" w:lineRule="auto"/>
        <w:rPr>
          <w:rFonts w:ascii="Franklin Gothic Medium" w:hAnsi="Franklin Gothic Medium" w:cs="Arial"/>
          <w:sz w:val="24"/>
          <w:szCs w:val="24"/>
        </w:rPr>
      </w:pPr>
    </w:p>
    <w:p w:rsidR="000A7EE6" w:rsidRPr="00DE449A" w:rsidRDefault="003E02E5" w:rsidP="003E02E5">
      <w:pPr>
        <w:jc w:val="both"/>
        <w:rPr>
          <w:rFonts w:ascii="Times New Roman" w:hAnsi="Times New Roman"/>
          <w:sz w:val="24"/>
          <w:szCs w:val="24"/>
        </w:rPr>
      </w:pPr>
      <w:r>
        <w:br w:type="textWrapping" w:clear="all"/>
      </w:r>
    </w:p>
    <w:sectPr w:rsidR="000A7EE6" w:rsidRPr="00DE449A" w:rsidSect="005A3A1E">
      <w:pgSz w:w="11906" w:h="16838"/>
      <w:pgMar w:top="568" w:right="991"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C55"/>
    <w:multiLevelType w:val="multilevel"/>
    <w:tmpl w:val="DE3A0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62D41E9"/>
    <w:multiLevelType w:val="hybridMultilevel"/>
    <w:tmpl w:val="4C88841E"/>
    <w:lvl w:ilvl="0" w:tplc="F26CC370">
      <w:start w:val="1"/>
      <w:numFmt w:val="decimal"/>
      <w:lvlText w:val="%1."/>
      <w:lvlJc w:val="left"/>
      <w:pPr>
        <w:tabs>
          <w:tab w:val="num" w:pos="1571"/>
        </w:tabs>
        <w:ind w:left="1571"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70E6032B"/>
    <w:multiLevelType w:val="hybridMultilevel"/>
    <w:tmpl w:val="601C8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46618"/>
    <w:multiLevelType w:val="hybridMultilevel"/>
    <w:tmpl w:val="7734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BA26FC"/>
    <w:rsid w:val="000666D5"/>
    <w:rsid w:val="000A00D0"/>
    <w:rsid w:val="000A7EE6"/>
    <w:rsid w:val="00132256"/>
    <w:rsid w:val="0014681C"/>
    <w:rsid w:val="00147BFC"/>
    <w:rsid w:val="00174BC7"/>
    <w:rsid w:val="00180C2B"/>
    <w:rsid w:val="001F1094"/>
    <w:rsid w:val="00203C3D"/>
    <w:rsid w:val="002122EE"/>
    <w:rsid w:val="00217597"/>
    <w:rsid w:val="0022031D"/>
    <w:rsid w:val="0023612F"/>
    <w:rsid w:val="00246F5F"/>
    <w:rsid w:val="00253B56"/>
    <w:rsid w:val="00276C61"/>
    <w:rsid w:val="00277941"/>
    <w:rsid w:val="002C03C0"/>
    <w:rsid w:val="002D17CC"/>
    <w:rsid w:val="002D7DD9"/>
    <w:rsid w:val="002E4790"/>
    <w:rsid w:val="002F103A"/>
    <w:rsid w:val="00307C99"/>
    <w:rsid w:val="0032043B"/>
    <w:rsid w:val="00353AF9"/>
    <w:rsid w:val="00354443"/>
    <w:rsid w:val="00393C6B"/>
    <w:rsid w:val="003964A7"/>
    <w:rsid w:val="003D1167"/>
    <w:rsid w:val="003E02E5"/>
    <w:rsid w:val="003E1E2C"/>
    <w:rsid w:val="003E5586"/>
    <w:rsid w:val="004037AC"/>
    <w:rsid w:val="0044546F"/>
    <w:rsid w:val="004E023F"/>
    <w:rsid w:val="004E673A"/>
    <w:rsid w:val="00502210"/>
    <w:rsid w:val="00510CAF"/>
    <w:rsid w:val="00511FF0"/>
    <w:rsid w:val="00533640"/>
    <w:rsid w:val="005523AC"/>
    <w:rsid w:val="00552C35"/>
    <w:rsid w:val="0058275D"/>
    <w:rsid w:val="005A3A1E"/>
    <w:rsid w:val="005D1056"/>
    <w:rsid w:val="00602C32"/>
    <w:rsid w:val="00603B01"/>
    <w:rsid w:val="00604515"/>
    <w:rsid w:val="00617D45"/>
    <w:rsid w:val="00620793"/>
    <w:rsid w:val="0062162C"/>
    <w:rsid w:val="00623B79"/>
    <w:rsid w:val="006271A8"/>
    <w:rsid w:val="00634D53"/>
    <w:rsid w:val="00647E44"/>
    <w:rsid w:val="00674146"/>
    <w:rsid w:val="00681047"/>
    <w:rsid w:val="00682B17"/>
    <w:rsid w:val="00683236"/>
    <w:rsid w:val="00692753"/>
    <w:rsid w:val="006A6EE4"/>
    <w:rsid w:val="006D1A35"/>
    <w:rsid w:val="006E5B18"/>
    <w:rsid w:val="00743029"/>
    <w:rsid w:val="007666E9"/>
    <w:rsid w:val="0076751F"/>
    <w:rsid w:val="00777E94"/>
    <w:rsid w:val="007C7E7F"/>
    <w:rsid w:val="008174DF"/>
    <w:rsid w:val="00874165"/>
    <w:rsid w:val="008908E3"/>
    <w:rsid w:val="00892402"/>
    <w:rsid w:val="008A504D"/>
    <w:rsid w:val="008D51D5"/>
    <w:rsid w:val="008E0162"/>
    <w:rsid w:val="009060CF"/>
    <w:rsid w:val="009101FD"/>
    <w:rsid w:val="00997681"/>
    <w:rsid w:val="009A5C09"/>
    <w:rsid w:val="00A36CC7"/>
    <w:rsid w:val="00A510CD"/>
    <w:rsid w:val="00A749B6"/>
    <w:rsid w:val="00A85CD8"/>
    <w:rsid w:val="00A93F06"/>
    <w:rsid w:val="00AA641A"/>
    <w:rsid w:val="00AD5D7A"/>
    <w:rsid w:val="00B16B58"/>
    <w:rsid w:val="00B2045A"/>
    <w:rsid w:val="00B877A7"/>
    <w:rsid w:val="00B91755"/>
    <w:rsid w:val="00BA26FC"/>
    <w:rsid w:val="00BC4061"/>
    <w:rsid w:val="00C55A38"/>
    <w:rsid w:val="00C712A6"/>
    <w:rsid w:val="00C971B2"/>
    <w:rsid w:val="00CB11B0"/>
    <w:rsid w:val="00CB1A19"/>
    <w:rsid w:val="00D05E96"/>
    <w:rsid w:val="00D2390C"/>
    <w:rsid w:val="00D24782"/>
    <w:rsid w:val="00DC1B23"/>
    <w:rsid w:val="00DC7252"/>
    <w:rsid w:val="00DE03D7"/>
    <w:rsid w:val="00DE449A"/>
    <w:rsid w:val="00E04DBF"/>
    <w:rsid w:val="00E13AFE"/>
    <w:rsid w:val="00E52E75"/>
    <w:rsid w:val="00E57EA4"/>
    <w:rsid w:val="00E96FD5"/>
    <w:rsid w:val="00E97FC7"/>
    <w:rsid w:val="00EA159B"/>
    <w:rsid w:val="00EB3F57"/>
    <w:rsid w:val="00EC7B9A"/>
    <w:rsid w:val="00EE0BCA"/>
    <w:rsid w:val="00F01300"/>
    <w:rsid w:val="00F51D4E"/>
    <w:rsid w:val="00F912D7"/>
    <w:rsid w:val="00F9209B"/>
    <w:rsid w:val="00FA0786"/>
    <w:rsid w:val="00FC7E73"/>
    <w:rsid w:val="00FD5206"/>
    <w:rsid w:val="00FE601C"/>
    <w:rsid w:val="00FF6E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2F"/>
    <w:pPr>
      <w:spacing w:after="160" w:line="259" w:lineRule="auto"/>
    </w:pPr>
    <w:rPr>
      <w:sz w:val="22"/>
      <w:szCs w:val="22"/>
      <w:lang w:eastAsia="en-US"/>
    </w:rPr>
  </w:style>
  <w:style w:type="paragraph" w:styleId="1">
    <w:name w:val="heading 1"/>
    <w:basedOn w:val="a"/>
    <w:link w:val="1Char"/>
    <w:uiPriority w:val="9"/>
    <w:qFormat/>
    <w:rsid w:val="00E04DBF"/>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D1056"/>
    <w:rPr>
      <w:color w:val="0563C1"/>
      <w:u w:val="single"/>
    </w:rPr>
  </w:style>
  <w:style w:type="paragraph" w:styleId="a4">
    <w:name w:val="Balloon Text"/>
    <w:basedOn w:val="a"/>
    <w:link w:val="Char"/>
    <w:uiPriority w:val="99"/>
    <w:semiHidden/>
    <w:unhideWhenUsed/>
    <w:rsid w:val="008908E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908E3"/>
    <w:rPr>
      <w:rFonts w:ascii="Segoe UI" w:hAnsi="Segoe UI" w:cs="Segoe UI"/>
      <w:sz w:val="18"/>
      <w:szCs w:val="18"/>
    </w:rPr>
  </w:style>
  <w:style w:type="paragraph" w:styleId="a5">
    <w:name w:val="List Paragraph"/>
    <w:basedOn w:val="a"/>
    <w:uiPriority w:val="34"/>
    <w:qFormat/>
    <w:rsid w:val="00F912D7"/>
    <w:pPr>
      <w:ind w:left="720"/>
      <w:contextualSpacing/>
    </w:pPr>
  </w:style>
  <w:style w:type="paragraph" w:styleId="a6">
    <w:name w:val="Body Text Indent"/>
    <w:basedOn w:val="a"/>
    <w:link w:val="Char0"/>
    <w:rsid w:val="006A6EE4"/>
    <w:pPr>
      <w:spacing w:after="0" w:line="240" w:lineRule="auto"/>
      <w:ind w:left="5040"/>
      <w:jc w:val="both"/>
    </w:pPr>
    <w:rPr>
      <w:rFonts w:ascii="Arial" w:eastAsia="Times New Roman" w:hAnsi="Arial"/>
      <w:sz w:val="24"/>
      <w:szCs w:val="20"/>
      <w:lang w:eastAsia="el-GR"/>
    </w:rPr>
  </w:style>
  <w:style w:type="character" w:customStyle="1" w:styleId="Char0">
    <w:name w:val="Σώμα κείμενου με εσοχή Char"/>
    <w:basedOn w:val="a0"/>
    <w:link w:val="a6"/>
    <w:rsid w:val="006A6EE4"/>
    <w:rPr>
      <w:rFonts w:ascii="Arial" w:eastAsia="Times New Roman" w:hAnsi="Arial" w:cs="Times New Roman"/>
      <w:sz w:val="24"/>
      <w:szCs w:val="20"/>
      <w:lang w:eastAsia="el-GR"/>
    </w:rPr>
  </w:style>
  <w:style w:type="character" w:customStyle="1" w:styleId="1Char">
    <w:name w:val="Επικεφαλίδα 1 Char"/>
    <w:basedOn w:val="a0"/>
    <w:link w:val="1"/>
    <w:uiPriority w:val="9"/>
    <w:rsid w:val="00E04DBF"/>
    <w:rPr>
      <w:rFonts w:ascii="Times New Roman" w:eastAsia="Times New Roman" w:hAnsi="Times New Roman" w:cs="Times New Roman"/>
      <w:b/>
      <w:bCs/>
      <w:kern w:val="36"/>
      <w:sz w:val="48"/>
      <w:szCs w:val="48"/>
      <w:lang w:eastAsia="el-GR"/>
    </w:rPr>
  </w:style>
  <w:style w:type="paragraph" w:customStyle="1" w:styleId="gmail-p1">
    <w:name w:val="gmail-p1"/>
    <w:basedOn w:val="a"/>
    <w:rsid w:val="00DE449A"/>
    <w:pPr>
      <w:spacing w:before="100" w:beforeAutospacing="1" w:after="100" w:afterAutospacing="1" w:line="240" w:lineRule="auto"/>
    </w:pPr>
    <w:rPr>
      <w:rFonts w:ascii="Times New Roman" w:hAnsi="Times New Roman"/>
      <w:sz w:val="24"/>
      <w:szCs w:val="24"/>
      <w:lang w:eastAsia="el-GR"/>
    </w:rPr>
  </w:style>
  <w:style w:type="character" w:customStyle="1" w:styleId="gmail-apple-converted-space">
    <w:name w:val="gmail-apple-converted-space"/>
    <w:basedOn w:val="a0"/>
    <w:rsid w:val="00DE449A"/>
  </w:style>
  <w:style w:type="paragraph" w:styleId="a7">
    <w:name w:val="Plain Text"/>
    <w:basedOn w:val="a"/>
    <w:link w:val="Char1"/>
    <w:uiPriority w:val="99"/>
    <w:semiHidden/>
    <w:unhideWhenUsed/>
    <w:rsid w:val="00EE0BCA"/>
    <w:pPr>
      <w:spacing w:after="0" w:line="240" w:lineRule="auto"/>
    </w:pPr>
    <w:rPr>
      <w:rFonts w:ascii="Consolas" w:eastAsiaTheme="minorHAnsi" w:hAnsi="Consolas" w:cstheme="minorBidi"/>
      <w:sz w:val="21"/>
      <w:szCs w:val="21"/>
    </w:rPr>
  </w:style>
  <w:style w:type="character" w:customStyle="1" w:styleId="Char1">
    <w:name w:val="Απλό κείμενο Char"/>
    <w:basedOn w:val="a0"/>
    <w:link w:val="a7"/>
    <w:uiPriority w:val="99"/>
    <w:semiHidden/>
    <w:rsid w:val="00EE0BCA"/>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28138175">
      <w:bodyDiv w:val="1"/>
      <w:marLeft w:val="0"/>
      <w:marRight w:val="0"/>
      <w:marTop w:val="0"/>
      <w:marBottom w:val="0"/>
      <w:divBdr>
        <w:top w:val="none" w:sz="0" w:space="0" w:color="auto"/>
        <w:left w:val="none" w:sz="0" w:space="0" w:color="auto"/>
        <w:bottom w:val="none" w:sz="0" w:space="0" w:color="auto"/>
        <w:right w:val="none" w:sz="0" w:space="0" w:color="auto"/>
      </w:divBdr>
    </w:div>
    <w:div w:id="215892730">
      <w:bodyDiv w:val="1"/>
      <w:marLeft w:val="0"/>
      <w:marRight w:val="0"/>
      <w:marTop w:val="0"/>
      <w:marBottom w:val="0"/>
      <w:divBdr>
        <w:top w:val="none" w:sz="0" w:space="0" w:color="auto"/>
        <w:left w:val="none" w:sz="0" w:space="0" w:color="auto"/>
        <w:bottom w:val="none" w:sz="0" w:space="0" w:color="auto"/>
        <w:right w:val="none" w:sz="0" w:space="0" w:color="auto"/>
      </w:divBdr>
    </w:div>
    <w:div w:id="391777882">
      <w:bodyDiv w:val="1"/>
      <w:marLeft w:val="0"/>
      <w:marRight w:val="0"/>
      <w:marTop w:val="0"/>
      <w:marBottom w:val="0"/>
      <w:divBdr>
        <w:top w:val="none" w:sz="0" w:space="0" w:color="auto"/>
        <w:left w:val="none" w:sz="0" w:space="0" w:color="auto"/>
        <w:bottom w:val="none" w:sz="0" w:space="0" w:color="auto"/>
        <w:right w:val="none" w:sz="0" w:space="0" w:color="auto"/>
      </w:divBdr>
    </w:div>
    <w:div w:id="452941388">
      <w:bodyDiv w:val="1"/>
      <w:marLeft w:val="0"/>
      <w:marRight w:val="0"/>
      <w:marTop w:val="0"/>
      <w:marBottom w:val="0"/>
      <w:divBdr>
        <w:top w:val="none" w:sz="0" w:space="0" w:color="auto"/>
        <w:left w:val="none" w:sz="0" w:space="0" w:color="auto"/>
        <w:bottom w:val="none" w:sz="0" w:space="0" w:color="auto"/>
        <w:right w:val="none" w:sz="0" w:space="0" w:color="auto"/>
      </w:divBdr>
    </w:div>
    <w:div w:id="921253428">
      <w:bodyDiv w:val="1"/>
      <w:marLeft w:val="0"/>
      <w:marRight w:val="0"/>
      <w:marTop w:val="0"/>
      <w:marBottom w:val="0"/>
      <w:divBdr>
        <w:top w:val="none" w:sz="0" w:space="0" w:color="auto"/>
        <w:left w:val="none" w:sz="0" w:space="0" w:color="auto"/>
        <w:bottom w:val="none" w:sz="0" w:space="0" w:color="auto"/>
        <w:right w:val="none" w:sz="0" w:space="0" w:color="auto"/>
      </w:divBdr>
    </w:div>
    <w:div w:id="967442539">
      <w:bodyDiv w:val="1"/>
      <w:marLeft w:val="0"/>
      <w:marRight w:val="0"/>
      <w:marTop w:val="0"/>
      <w:marBottom w:val="0"/>
      <w:divBdr>
        <w:top w:val="none" w:sz="0" w:space="0" w:color="auto"/>
        <w:left w:val="none" w:sz="0" w:space="0" w:color="auto"/>
        <w:bottom w:val="none" w:sz="0" w:space="0" w:color="auto"/>
        <w:right w:val="none" w:sz="0" w:space="0" w:color="auto"/>
      </w:divBdr>
    </w:div>
    <w:div w:id="1449348034">
      <w:bodyDiv w:val="1"/>
      <w:marLeft w:val="0"/>
      <w:marRight w:val="0"/>
      <w:marTop w:val="0"/>
      <w:marBottom w:val="0"/>
      <w:divBdr>
        <w:top w:val="none" w:sz="0" w:space="0" w:color="auto"/>
        <w:left w:val="none" w:sz="0" w:space="0" w:color="auto"/>
        <w:bottom w:val="none" w:sz="0" w:space="0" w:color="auto"/>
        <w:right w:val="none" w:sz="0" w:space="0" w:color="auto"/>
      </w:divBdr>
    </w:div>
    <w:div w:id="1829515251">
      <w:bodyDiv w:val="1"/>
      <w:marLeft w:val="0"/>
      <w:marRight w:val="0"/>
      <w:marTop w:val="0"/>
      <w:marBottom w:val="0"/>
      <w:divBdr>
        <w:top w:val="none" w:sz="0" w:space="0" w:color="auto"/>
        <w:left w:val="none" w:sz="0" w:space="0" w:color="auto"/>
        <w:bottom w:val="none" w:sz="0" w:space="0" w:color="auto"/>
        <w:right w:val="none" w:sz="0" w:space="0" w:color="auto"/>
      </w:divBdr>
    </w:div>
    <w:div w:id="2017920312">
      <w:bodyDiv w:val="1"/>
      <w:marLeft w:val="0"/>
      <w:marRight w:val="0"/>
      <w:marTop w:val="0"/>
      <w:marBottom w:val="0"/>
      <w:divBdr>
        <w:top w:val="none" w:sz="0" w:space="0" w:color="auto"/>
        <w:left w:val="none" w:sz="0" w:space="0" w:color="auto"/>
        <w:bottom w:val="none" w:sz="0" w:space="0" w:color="auto"/>
        <w:right w:val="none" w:sz="0" w:space="0" w:color="auto"/>
      </w:divBdr>
    </w:div>
    <w:div w:id="2072724632">
      <w:bodyDiv w:val="1"/>
      <w:marLeft w:val="0"/>
      <w:marRight w:val="0"/>
      <w:marTop w:val="0"/>
      <w:marBottom w:val="0"/>
      <w:divBdr>
        <w:top w:val="none" w:sz="0" w:space="0" w:color="auto"/>
        <w:left w:val="none" w:sz="0" w:space="0" w:color="auto"/>
        <w:bottom w:val="none" w:sz="0" w:space="0" w:color="auto"/>
        <w:right w:val="none" w:sz="0" w:space="0" w:color="auto"/>
      </w:divBdr>
    </w:div>
    <w:div w:id="20745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24CC5-CE66-4DEA-A9C8-671BAF31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1356</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ΑΡΓΥΡΩ</dc:creator>
  <cp:lastModifiedBy>e.kaimaki</cp:lastModifiedBy>
  <cp:revision>3</cp:revision>
  <cp:lastPrinted>2021-07-21T06:40:00Z</cp:lastPrinted>
  <dcterms:created xsi:type="dcterms:W3CDTF">2021-10-01T15:16:00Z</dcterms:created>
  <dcterms:modified xsi:type="dcterms:W3CDTF">2021-10-01T15:16:00Z</dcterms:modified>
</cp:coreProperties>
</file>