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7905"/>
      </w:tblGrid>
      <w:tr w:rsidR="00035957" w:rsidRPr="003B326E" w14:paraId="6A01D733" w14:textId="77777777" w:rsidTr="00466EC4">
        <w:trPr>
          <w:trHeight w:val="841"/>
        </w:trPr>
        <w:tc>
          <w:tcPr>
            <w:tcW w:w="7905" w:type="dxa"/>
            <w:hideMark/>
          </w:tcPr>
          <w:p w14:paraId="4A5996FA" w14:textId="77777777" w:rsidR="00035957" w:rsidRPr="003B326E" w:rsidRDefault="007573F6" w:rsidP="00466EC4">
            <w:pPr>
              <w:tabs>
                <w:tab w:val="left" w:pos="2100"/>
                <w:tab w:val="left" w:pos="7088"/>
              </w:tabs>
              <w:ind w:right="-199"/>
              <w:jc w:val="both"/>
              <w:rPr>
                <w:rFonts w:ascii="Franklin Gothic Medium" w:hAnsi="Franklin Gothic Medium"/>
                <w:b/>
                <w:sz w:val="24"/>
                <w:szCs w:val="24"/>
              </w:rPr>
            </w:pPr>
            <w:r>
              <w:rPr>
                <w:rFonts w:ascii="Franklin Gothic Medium" w:hAnsi="Franklin Gothic Medium"/>
                <w:noProof/>
                <w:sz w:val="24"/>
                <w:szCs w:val="24"/>
                <w:lang w:eastAsia="el-GR"/>
              </w:rPr>
              <w:drawing>
                <wp:anchor distT="0" distB="0" distL="114300" distR="114300" simplePos="0" relativeHeight="251657216" behindDoc="1" locked="0" layoutInCell="1" allowOverlap="1" wp14:anchorId="013CB9FF" wp14:editId="11B81693">
                  <wp:simplePos x="0" y="0"/>
                  <wp:positionH relativeFrom="column">
                    <wp:posOffset>558800</wp:posOffset>
                  </wp:positionH>
                  <wp:positionV relativeFrom="paragraph">
                    <wp:posOffset>0</wp:posOffset>
                  </wp:positionV>
                  <wp:extent cx="432435" cy="432435"/>
                  <wp:effectExtent l="19050" t="0" r="5715" b="0"/>
                  <wp:wrapTight wrapText="bothSides">
                    <wp:wrapPolygon edited="0">
                      <wp:start x="-952" y="0"/>
                      <wp:lineTo x="-952" y="20934"/>
                      <wp:lineTo x="21885" y="20934"/>
                      <wp:lineTo x="21885" y="0"/>
                      <wp:lineTo x="-952"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432435" cy="432435"/>
                          </a:xfrm>
                          <a:prstGeom prst="rect">
                            <a:avLst/>
                          </a:prstGeom>
                          <a:noFill/>
                          <a:ln w="9525">
                            <a:noFill/>
                            <a:miter lim="800000"/>
                            <a:headEnd/>
                            <a:tailEnd/>
                          </a:ln>
                        </pic:spPr>
                      </pic:pic>
                    </a:graphicData>
                  </a:graphic>
                </wp:anchor>
              </w:drawing>
            </w:r>
            <w:r w:rsidR="00035957" w:rsidRPr="003B326E">
              <w:rPr>
                <w:rFonts w:ascii="Franklin Gothic Medium" w:hAnsi="Franklin Gothic Medium"/>
                <w:b/>
                <w:sz w:val="24"/>
                <w:szCs w:val="24"/>
              </w:rPr>
              <w:t xml:space="preserve">                </w:t>
            </w:r>
          </w:p>
        </w:tc>
      </w:tr>
      <w:tr w:rsidR="00035957" w:rsidRPr="003B326E" w14:paraId="7F44BC19" w14:textId="77777777" w:rsidTr="00466EC4">
        <w:trPr>
          <w:trHeight w:val="555"/>
        </w:trPr>
        <w:tc>
          <w:tcPr>
            <w:tcW w:w="7905" w:type="dxa"/>
            <w:hideMark/>
          </w:tcPr>
          <w:p w14:paraId="63A9AC52" w14:textId="77777777" w:rsidR="00035957" w:rsidRPr="003B326E" w:rsidRDefault="00035957" w:rsidP="00466EC4">
            <w:pPr>
              <w:tabs>
                <w:tab w:val="left" w:pos="2100"/>
                <w:tab w:val="left" w:pos="7088"/>
              </w:tabs>
              <w:ind w:right="-199"/>
              <w:jc w:val="both"/>
              <w:rPr>
                <w:rFonts w:ascii="Franklin Gothic Medium" w:hAnsi="Franklin Gothic Medium"/>
                <w:b/>
                <w:sz w:val="24"/>
                <w:szCs w:val="24"/>
              </w:rPr>
            </w:pPr>
            <w:r w:rsidRPr="003B326E">
              <w:rPr>
                <w:rFonts w:ascii="Franklin Gothic Medium" w:hAnsi="Franklin Gothic Medium"/>
                <w:b/>
                <w:color w:val="215868"/>
                <w:sz w:val="24"/>
                <w:szCs w:val="24"/>
              </w:rPr>
              <w:t>ΕΛΛΗΝΙΚΗ ΔΗΜΟΚΡΑΤΙΑ</w:t>
            </w:r>
          </w:p>
        </w:tc>
      </w:tr>
      <w:tr w:rsidR="00035957" w:rsidRPr="003B326E" w14:paraId="5B33EDE2" w14:textId="77777777" w:rsidTr="00466EC4">
        <w:tc>
          <w:tcPr>
            <w:tcW w:w="7905" w:type="dxa"/>
            <w:hideMark/>
          </w:tcPr>
          <w:p w14:paraId="0AF10405" w14:textId="77777777" w:rsidR="00035957" w:rsidRPr="003B326E" w:rsidRDefault="007573F6" w:rsidP="00466EC4">
            <w:pPr>
              <w:tabs>
                <w:tab w:val="left" w:pos="2100"/>
                <w:tab w:val="left" w:pos="7088"/>
              </w:tabs>
              <w:ind w:right="-199"/>
              <w:jc w:val="both"/>
              <w:rPr>
                <w:rFonts w:ascii="Franklin Gothic Medium" w:hAnsi="Franklin Gothic Medium"/>
                <w:b/>
                <w:sz w:val="24"/>
                <w:szCs w:val="24"/>
              </w:rPr>
            </w:pPr>
            <w:r>
              <w:rPr>
                <w:rFonts w:ascii="Franklin Gothic Medium" w:hAnsi="Franklin Gothic Medium"/>
                <w:noProof/>
                <w:sz w:val="24"/>
                <w:szCs w:val="24"/>
                <w:lang w:eastAsia="el-GR"/>
              </w:rPr>
              <w:drawing>
                <wp:anchor distT="0" distB="0" distL="114300" distR="114300" simplePos="0" relativeHeight="251658240" behindDoc="0" locked="0" layoutInCell="1" allowOverlap="1" wp14:anchorId="5E46BBF3" wp14:editId="5AA5479C">
                  <wp:simplePos x="0" y="0"/>
                  <wp:positionH relativeFrom="column">
                    <wp:posOffset>-330835</wp:posOffset>
                  </wp:positionH>
                  <wp:positionV relativeFrom="paragraph">
                    <wp:posOffset>-654685</wp:posOffset>
                  </wp:positionV>
                  <wp:extent cx="1616710" cy="454660"/>
                  <wp:effectExtent l="19050" t="0" r="254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1616710" cy="454660"/>
                          </a:xfrm>
                          <a:prstGeom prst="rect">
                            <a:avLst/>
                          </a:prstGeom>
                          <a:noFill/>
                          <a:ln w="9525">
                            <a:noFill/>
                            <a:miter lim="800000"/>
                            <a:headEnd/>
                            <a:tailEnd/>
                          </a:ln>
                        </pic:spPr>
                      </pic:pic>
                    </a:graphicData>
                  </a:graphic>
                </wp:anchor>
              </w:drawing>
            </w:r>
          </w:p>
        </w:tc>
      </w:tr>
    </w:tbl>
    <w:p w14:paraId="7239EE89" w14:textId="77777777" w:rsidR="00035957" w:rsidRPr="003B326E" w:rsidRDefault="00035957" w:rsidP="00035957">
      <w:pPr>
        <w:jc w:val="both"/>
        <w:rPr>
          <w:rFonts w:ascii="Franklin Gothic Medium" w:hAnsi="Franklin Gothic Medium"/>
          <w:b/>
          <w:sz w:val="24"/>
          <w:szCs w:val="24"/>
        </w:rPr>
      </w:pPr>
      <w:r w:rsidRPr="003B326E">
        <w:rPr>
          <w:rFonts w:ascii="Franklin Gothic Medium" w:hAnsi="Franklin Gothic Medium"/>
          <w:b/>
          <w:sz w:val="24"/>
          <w:szCs w:val="24"/>
        </w:rPr>
        <w:t xml:space="preserve">                                                                                 </w:t>
      </w:r>
    </w:p>
    <w:p w14:paraId="3380EC24" w14:textId="234D7535" w:rsidR="00035957" w:rsidRPr="00C01284" w:rsidRDefault="00035957" w:rsidP="00035957">
      <w:pPr>
        <w:ind w:firstLine="720"/>
        <w:jc w:val="both"/>
        <w:rPr>
          <w:rFonts w:ascii="Franklin Gothic Medium" w:hAnsi="Franklin Gothic Medium"/>
          <w:sz w:val="24"/>
          <w:szCs w:val="24"/>
        </w:rPr>
      </w:pPr>
      <w:r w:rsidRPr="003B326E">
        <w:rPr>
          <w:rFonts w:ascii="Franklin Gothic Medium" w:hAnsi="Franklin Gothic Medium"/>
          <w:sz w:val="24"/>
          <w:szCs w:val="24"/>
        </w:rPr>
        <w:t xml:space="preserve">                                           </w:t>
      </w:r>
      <w:r w:rsidR="00326968" w:rsidRPr="003B326E">
        <w:rPr>
          <w:rFonts w:ascii="Franklin Gothic Medium" w:hAnsi="Franklin Gothic Medium"/>
          <w:sz w:val="24"/>
          <w:szCs w:val="24"/>
        </w:rPr>
        <w:t xml:space="preserve">                           </w:t>
      </w:r>
      <w:r w:rsidRPr="003B326E">
        <w:rPr>
          <w:rFonts w:ascii="Franklin Gothic Medium" w:hAnsi="Franklin Gothic Medium"/>
          <w:sz w:val="24"/>
          <w:szCs w:val="24"/>
        </w:rPr>
        <w:t xml:space="preserve">   </w:t>
      </w:r>
      <w:r w:rsidR="005E5A8F">
        <w:rPr>
          <w:rFonts w:ascii="Franklin Gothic Medium" w:hAnsi="Franklin Gothic Medium"/>
          <w:sz w:val="24"/>
          <w:szCs w:val="24"/>
        </w:rPr>
        <w:t xml:space="preserve">   </w:t>
      </w:r>
      <w:r w:rsidRPr="003B326E">
        <w:rPr>
          <w:rFonts w:ascii="Franklin Gothic Medium" w:hAnsi="Franklin Gothic Medium"/>
          <w:sz w:val="24"/>
          <w:szCs w:val="24"/>
        </w:rPr>
        <w:t xml:space="preserve">Αθήνα, </w:t>
      </w:r>
      <w:r w:rsidR="005B2A0C">
        <w:rPr>
          <w:rFonts w:ascii="Franklin Gothic Medium" w:hAnsi="Franklin Gothic Medium"/>
          <w:sz w:val="24"/>
          <w:szCs w:val="24"/>
        </w:rPr>
        <w:t>2</w:t>
      </w:r>
      <w:r w:rsidR="00F36BC4">
        <w:rPr>
          <w:rFonts w:ascii="Franklin Gothic Medium" w:hAnsi="Franklin Gothic Medium"/>
          <w:sz w:val="24"/>
          <w:szCs w:val="24"/>
        </w:rPr>
        <w:t>3</w:t>
      </w:r>
      <w:r w:rsidR="005B2A0C">
        <w:rPr>
          <w:rFonts w:ascii="Franklin Gothic Medium" w:hAnsi="Franklin Gothic Medium"/>
          <w:sz w:val="24"/>
          <w:szCs w:val="24"/>
        </w:rPr>
        <w:t xml:space="preserve"> Δεκεμβρίου</w:t>
      </w:r>
      <w:r w:rsidR="005A17C3" w:rsidRPr="003B326E">
        <w:rPr>
          <w:rFonts w:ascii="Franklin Gothic Medium" w:hAnsi="Franklin Gothic Medium"/>
          <w:sz w:val="24"/>
          <w:szCs w:val="24"/>
        </w:rPr>
        <w:t xml:space="preserve"> </w:t>
      </w:r>
      <w:r w:rsidR="00BC6CB6" w:rsidRPr="003B326E">
        <w:rPr>
          <w:rFonts w:ascii="Franklin Gothic Medium" w:hAnsi="Franklin Gothic Medium"/>
          <w:sz w:val="24"/>
          <w:szCs w:val="24"/>
        </w:rPr>
        <w:t>20</w:t>
      </w:r>
      <w:r w:rsidR="004C0503" w:rsidRPr="003B326E">
        <w:rPr>
          <w:rFonts w:ascii="Franklin Gothic Medium" w:hAnsi="Franklin Gothic Medium"/>
          <w:sz w:val="24"/>
          <w:szCs w:val="24"/>
        </w:rPr>
        <w:t>2</w:t>
      </w:r>
      <w:r w:rsidR="004C0503" w:rsidRPr="00C01284">
        <w:rPr>
          <w:rFonts w:ascii="Franklin Gothic Medium" w:hAnsi="Franklin Gothic Medium"/>
          <w:sz w:val="24"/>
          <w:szCs w:val="24"/>
        </w:rPr>
        <w:t>2</w:t>
      </w:r>
    </w:p>
    <w:p w14:paraId="73EFE9FB" w14:textId="77777777" w:rsidR="00D8056C" w:rsidRPr="00C01284" w:rsidRDefault="00D8056C" w:rsidP="00DD3D91">
      <w:pPr>
        <w:spacing w:after="0" w:line="276" w:lineRule="auto"/>
        <w:jc w:val="center"/>
        <w:rPr>
          <w:rFonts w:ascii="Franklin Gothic Medium" w:hAnsi="Franklin Gothic Medium"/>
          <w:b/>
          <w:sz w:val="24"/>
          <w:szCs w:val="24"/>
        </w:rPr>
      </w:pPr>
    </w:p>
    <w:p w14:paraId="55F03845" w14:textId="77777777" w:rsidR="00EF1D09" w:rsidRPr="003B326E" w:rsidRDefault="00EF1D09" w:rsidP="00DD3D91">
      <w:pPr>
        <w:spacing w:after="120" w:line="276" w:lineRule="auto"/>
        <w:jc w:val="center"/>
        <w:rPr>
          <w:rFonts w:ascii="Franklin Gothic Medium" w:eastAsia="Meiryo" w:hAnsi="Franklin Gothic Medium"/>
          <w:b/>
          <w:sz w:val="24"/>
          <w:szCs w:val="24"/>
        </w:rPr>
      </w:pPr>
    </w:p>
    <w:p w14:paraId="7BAB9318" w14:textId="77777777" w:rsidR="002E6901" w:rsidRPr="005B2A0C" w:rsidRDefault="005F62E9" w:rsidP="00C01284">
      <w:pPr>
        <w:spacing w:before="240" w:after="120" w:line="276" w:lineRule="auto"/>
        <w:jc w:val="center"/>
        <w:rPr>
          <w:rFonts w:ascii="Franklin Gothic Medium" w:eastAsia="Meiryo" w:hAnsi="Franklin Gothic Medium"/>
          <w:b/>
          <w:sz w:val="28"/>
          <w:szCs w:val="28"/>
        </w:rPr>
      </w:pPr>
      <w:r w:rsidRPr="005B2A0C">
        <w:rPr>
          <w:rFonts w:ascii="Franklin Gothic Medium" w:eastAsia="Meiryo" w:hAnsi="Franklin Gothic Medium"/>
          <w:b/>
          <w:sz w:val="28"/>
          <w:szCs w:val="28"/>
        </w:rPr>
        <w:t>ΔΕΛΤΙΟ ΤΥΠΟΥ</w:t>
      </w:r>
    </w:p>
    <w:p w14:paraId="1F831D79" w14:textId="77777777" w:rsidR="0067066B" w:rsidRPr="0067066B" w:rsidRDefault="0067066B" w:rsidP="0067066B">
      <w:pPr>
        <w:spacing w:before="240" w:after="120" w:line="276" w:lineRule="auto"/>
        <w:jc w:val="center"/>
        <w:rPr>
          <w:rFonts w:ascii="Franklin Gothic Medium" w:eastAsia="Meiryo" w:hAnsi="Franklin Gothic Medium"/>
          <w:b/>
          <w:sz w:val="28"/>
          <w:szCs w:val="28"/>
        </w:rPr>
      </w:pPr>
      <w:r w:rsidRPr="0067066B">
        <w:rPr>
          <w:rFonts w:ascii="Franklin Gothic Medium" w:eastAsia="Meiryo" w:hAnsi="Franklin Gothic Medium"/>
          <w:b/>
          <w:sz w:val="28"/>
          <w:szCs w:val="28"/>
        </w:rPr>
        <w:t xml:space="preserve">ΑΑΔΕ: Διάλογος και συνεργασία με φορείς για την καταπολέμηση </w:t>
      </w:r>
      <w:bookmarkStart w:id="0" w:name="_GoBack"/>
      <w:bookmarkEnd w:id="0"/>
      <w:r w:rsidRPr="0067066B">
        <w:rPr>
          <w:rFonts w:ascii="Franklin Gothic Medium" w:eastAsia="Meiryo" w:hAnsi="Franklin Gothic Medium"/>
          <w:b/>
          <w:sz w:val="28"/>
          <w:szCs w:val="28"/>
        </w:rPr>
        <w:t>νομιμοποίησης εσόδων από εγκληματικές δραστηριότητες</w:t>
      </w:r>
    </w:p>
    <w:p w14:paraId="040E749E" w14:textId="77777777" w:rsidR="0067066B" w:rsidRPr="0067066B" w:rsidRDefault="0067066B" w:rsidP="0067066B">
      <w:pPr>
        <w:spacing w:before="240" w:after="120" w:line="276" w:lineRule="auto"/>
        <w:jc w:val="center"/>
        <w:rPr>
          <w:rFonts w:ascii="Franklin Gothic Medium" w:eastAsia="Meiryo" w:hAnsi="Franklin Gothic Medium"/>
          <w:b/>
          <w:sz w:val="28"/>
          <w:szCs w:val="28"/>
        </w:rPr>
      </w:pPr>
    </w:p>
    <w:p w14:paraId="7DF587C9" w14:textId="77777777" w:rsidR="0067066B" w:rsidRPr="00F36BC4" w:rsidRDefault="0067066B" w:rsidP="00F36BC4">
      <w:pPr>
        <w:pStyle w:val="aa"/>
        <w:spacing w:before="240" w:after="240" w:line="276" w:lineRule="auto"/>
        <w:jc w:val="both"/>
        <w:rPr>
          <w:rFonts w:ascii="Franklin Gothic Medium" w:hAnsi="Franklin Gothic Medium"/>
          <w:sz w:val="24"/>
          <w:szCs w:val="24"/>
        </w:rPr>
      </w:pPr>
      <w:r w:rsidRPr="00F36BC4">
        <w:rPr>
          <w:rFonts w:ascii="Franklin Gothic Medium" w:hAnsi="Franklin Gothic Medium"/>
          <w:sz w:val="24"/>
          <w:szCs w:val="24"/>
        </w:rPr>
        <w:t>Κάνοντας πράξη τη δέσμευση για διαρκή επικοινωνία, ανταλλαγή απόψεων και διεύρυνση της συνεργασίας με τους επαγγελματικούς και κοινωνικούς φορείς, η ΑΑΔΕ διοργάνωσε εκδήλωση παρουσίασης και συζήτησης του υπό έκδοση Κανονισμού της για το ξέπλυμα μαύρου χρήματος.</w:t>
      </w:r>
    </w:p>
    <w:p w14:paraId="552888A4" w14:textId="77777777" w:rsidR="0067066B" w:rsidRPr="00F36BC4" w:rsidRDefault="0067066B" w:rsidP="00F36BC4">
      <w:pPr>
        <w:pStyle w:val="aa"/>
        <w:spacing w:before="240" w:after="240" w:line="276" w:lineRule="auto"/>
        <w:jc w:val="both"/>
        <w:rPr>
          <w:rFonts w:ascii="Franklin Gothic Medium" w:hAnsi="Franklin Gothic Medium"/>
          <w:sz w:val="24"/>
          <w:szCs w:val="24"/>
        </w:rPr>
      </w:pPr>
      <w:r w:rsidRPr="00F36BC4">
        <w:rPr>
          <w:rFonts w:ascii="Franklin Gothic Medium" w:hAnsi="Franklin Gothic Medium"/>
          <w:sz w:val="24"/>
          <w:szCs w:val="24"/>
        </w:rPr>
        <w:t>Βασικό θέμα της συζήτησης, στην οποία συμμετείχαν εκπρόσωποι φορέων λογιστών-φοροτεχνικών, μεσιτών ακινήτων και εμπόρων, ήταν η ανταλλαγή απόψεων για πιθανή βελτίωση του κανονιστικού πλαισίου που αναμένεται να εκδοθεί.</w:t>
      </w:r>
    </w:p>
    <w:p w14:paraId="46FE9CF7" w14:textId="77777777" w:rsidR="0067066B" w:rsidRPr="00F36BC4" w:rsidRDefault="0067066B" w:rsidP="00F36BC4">
      <w:pPr>
        <w:pStyle w:val="aa"/>
        <w:spacing w:before="240" w:after="240" w:line="276" w:lineRule="auto"/>
        <w:jc w:val="both"/>
        <w:rPr>
          <w:rFonts w:ascii="Franklin Gothic Medium" w:hAnsi="Franklin Gothic Medium"/>
          <w:sz w:val="24"/>
          <w:szCs w:val="24"/>
        </w:rPr>
      </w:pPr>
      <w:r w:rsidRPr="00F36BC4">
        <w:rPr>
          <w:rFonts w:ascii="Franklin Gothic Medium" w:hAnsi="Franklin Gothic Medium"/>
          <w:sz w:val="24"/>
          <w:szCs w:val="24"/>
        </w:rPr>
        <w:t xml:space="preserve">Ο Διοικητής της ΑΑΔΕ, Γιώργος </w:t>
      </w:r>
      <w:proofErr w:type="spellStart"/>
      <w:r w:rsidRPr="00F36BC4">
        <w:rPr>
          <w:rFonts w:ascii="Franklin Gothic Medium" w:hAnsi="Franklin Gothic Medium"/>
          <w:sz w:val="24"/>
          <w:szCs w:val="24"/>
        </w:rPr>
        <w:t>Πιτσιλής</w:t>
      </w:r>
      <w:proofErr w:type="spellEnd"/>
      <w:r w:rsidRPr="00F36BC4">
        <w:rPr>
          <w:rFonts w:ascii="Franklin Gothic Medium" w:hAnsi="Franklin Gothic Medium"/>
          <w:sz w:val="24"/>
          <w:szCs w:val="24"/>
        </w:rPr>
        <w:t>, τόνισε την προτεραιότητα που δίνει η Φορολογική Αρχή στην καταπολέμηση της νομιμοποίησης εσόδων από εγκληματικές δραστηριότητες και τη σημασία της συνεργασίας με τους εκπροσώπους των επαγγελματιών και των επιχειρήσεων για την επίτευξη του συγκεκριμένου στόχου. «Δημιουργήσαμε και μέσα από τη γνώση και ανταλλαγή τεχνογνωσίας και απόψεων διευρύνουμε μια ήδη καλή επαγγελματική και κοινωνική συνεργασία, μια συμμαχία που στόχο έχει τη διαρκή κι επιτυχή καταπολέμηση της παραβατικότητας στον τομέα του ξεπλύματος βρώμικου χρήματος», δήλωσε ο Διοικητής της Ανεξάρτητης Αρχής.</w:t>
      </w:r>
    </w:p>
    <w:p w14:paraId="7F1C8C75" w14:textId="77777777" w:rsidR="0067066B" w:rsidRPr="00F36BC4" w:rsidRDefault="0067066B" w:rsidP="00F36BC4">
      <w:pPr>
        <w:pStyle w:val="aa"/>
        <w:spacing w:before="240" w:after="240" w:line="276" w:lineRule="auto"/>
        <w:jc w:val="both"/>
        <w:rPr>
          <w:rFonts w:ascii="Franklin Gothic Medium" w:hAnsi="Franklin Gothic Medium"/>
          <w:sz w:val="24"/>
          <w:szCs w:val="24"/>
        </w:rPr>
      </w:pPr>
      <w:r w:rsidRPr="00F36BC4">
        <w:rPr>
          <w:rFonts w:ascii="Franklin Gothic Medium" w:hAnsi="Franklin Gothic Medium"/>
          <w:sz w:val="24"/>
          <w:szCs w:val="24"/>
        </w:rPr>
        <w:t>Η παρουσίαση του υπό έκδοση Κανονισμού εστίασε σε θέματα όπως:</w:t>
      </w:r>
    </w:p>
    <w:p w14:paraId="79938528" w14:textId="77777777" w:rsidR="00F36BC4" w:rsidRDefault="0067066B" w:rsidP="00F36BC4">
      <w:pPr>
        <w:pStyle w:val="aa"/>
        <w:numPr>
          <w:ilvl w:val="0"/>
          <w:numId w:val="20"/>
        </w:numPr>
        <w:spacing w:before="240" w:after="240" w:line="276" w:lineRule="auto"/>
        <w:jc w:val="both"/>
        <w:rPr>
          <w:rFonts w:ascii="Franklin Gothic Medium" w:hAnsi="Franklin Gothic Medium"/>
          <w:sz w:val="24"/>
          <w:szCs w:val="24"/>
        </w:rPr>
      </w:pPr>
      <w:r w:rsidRPr="00F36BC4">
        <w:rPr>
          <w:rFonts w:ascii="Franklin Gothic Medium" w:hAnsi="Franklin Gothic Medium"/>
          <w:sz w:val="24"/>
          <w:szCs w:val="24"/>
        </w:rPr>
        <w:t>ο έλεγχος δέουσας επιμέλειας που διενεργείται από την ΑΑΔΕ σύμφωνα με τον ν. 4557/2018,</w:t>
      </w:r>
    </w:p>
    <w:p w14:paraId="248A8741" w14:textId="77777777" w:rsidR="00F36BC4" w:rsidRDefault="0067066B" w:rsidP="00F36BC4">
      <w:pPr>
        <w:pStyle w:val="aa"/>
        <w:numPr>
          <w:ilvl w:val="0"/>
          <w:numId w:val="20"/>
        </w:numPr>
        <w:spacing w:before="240" w:after="240" w:line="276" w:lineRule="auto"/>
        <w:jc w:val="both"/>
        <w:rPr>
          <w:rFonts w:ascii="Franklin Gothic Medium" w:hAnsi="Franklin Gothic Medium"/>
          <w:sz w:val="24"/>
          <w:szCs w:val="24"/>
        </w:rPr>
      </w:pPr>
      <w:r w:rsidRPr="00F36BC4">
        <w:rPr>
          <w:rFonts w:ascii="Franklin Gothic Medium" w:hAnsi="Franklin Gothic Medium"/>
          <w:sz w:val="24"/>
          <w:szCs w:val="24"/>
        </w:rPr>
        <w:t>το πλαίσιο εποπτείας που ακολουθείται κατά τους ελέγχους που πραγματοποιούνται από τις υπηρεσίες της ΑΑΔΕ,</w:t>
      </w:r>
    </w:p>
    <w:p w14:paraId="50273D17" w14:textId="5B1F29DD" w:rsidR="0067066B" w:rsidRDefault="0067066B" w:rsidP="00F36BC4">
      <w:pPr>
        <w:pStyle w:val="aa"/>
        <w:numPr>
          <w:ilvl w:val="0"/>
          <w:numId w:val="20"/>
        </w:numPr>
        <w:spacing w:before="240" w:after="240" w:line="276" w:lineRule="auto"/>
        <w:jc w:val="both"/>
        <w:rPr>
          <w:rFonts w:ascii="Franklin Gothic Medium" w:hAnsi="Franklin Gothic Medium"/>
          <w:sz w:val="24"/>
          <w:szCs w:val="24"/>
        </w:rPr>
      </w:pPr>
      <w:r w:rsidRPr="00F36BC4">
        <w:rPr>
          <w:rFonts w:ascii="Franklin Gothic Medium" w:hAnsi="Franklin Gothic Medium"/>
          <w:sz w:val="24"/>
          <w:szCs w:val="24"/>
        </w:rPr>
        <w:t>τα βήματα της ελεγκτικής διαδικασίας και οι υποχρεώσεις των εποπτευόμενων προσώπων</w:t>
      </w:r>
      <w:r w:rsidR="00F36BC4" w:rsidRPr="00F36BC4">
        <w:rPr>
          <w:rFonts w:ascii="Franklin Gothic Medium" w:hAnsi="Franklin Gothic Medium"/>
          <w:sz w:val="24"/>
          <w:szCs w:val="24"/>
        </w:rPr>
        <w:t>,</w:t>
      </w:r>
    </w:p>
    <w:p w14:paraId="0C5F8E00" w14:textId="77777777" w:rsidR="0067066B" w:rsidRPr="00F36BC4" w:rsidRDefault="0067066B" w:rsidP="00F36BC4">
      <w:pPr>
        <w:pStyle w:val="aa"/>
        <w:numPr>
          <w:ilvl w:val="0"/>
          <w:numId w:val="20"/>
        </w:numPr>
        <w:spacing w:before="240" w:after="240" w:line="276" w:lineRule="auto"/>
        <w:jc w:val="both"/>
        <w:rPr>
          <w:rFonts w:ascii="Franklin Gothic Medium" w:hAnsi="Franklin Gothic Medium"/>
          <w:sz w:val="24"/>
          <w:szCs w:val="24"/>
        </w:rPr>
      </w:pPr>
      <w:r w:rsidRPr="00F36BC4">
        <w:rPr>
          <w:rFonts w:ascii="Franklin Gothic Medium" w:hAnsi="Franklin Gothic Medium"/>
          <w:sz w:val="24"/>
          <w:szCs w:val="24"/>
        </w:rPr>
        <w:t>το περιεχόμενο των προβλεπόμενων διοικητικών κυρώσεων, το οποίο εξειδικεύεται για πρώτη φορά με την εν λόγω Απόφαση.</w:t>
      </w:r>
    </w:p>
    <w:p w14:paraId="05A664F2" w14:textId="77777777" w:rsidR="0067066B" w:rsidRPr="00F36BC4" w:rsidRDefault="0067066B" w:rsidP="00F36BC4">
      <w:pPr>
        <w:pStyle w:val="aa"/>
        <w:spacing w:before="240" w:after="240" w:line="276" w:lineRule="auto"/>
        <w:jc w:val="both"/>
        <w:rPr>
          <w:rFonts w:ascii="Franklin Gothic Medium" w:hAnsi="Franklin Gothic Medium"/>
          <w:sz w:val="24"/>
          <w:szCs w:val="24"/>
        </w:rPr>
      </w:pPr>
      <w:r w:rsidRPr="00F36BC4">
        <w:rPr>
          <w:rFonts w:ascii="Franklin Gothic Medium" w:hAnsi="Franklin Gothic Medium"/>
          <w:sz w:val="24"/>
          <w:szCs w:val="24"/>
        </w:rPr>
        <w:t>Ακολούθησε διάλογος με τους συμμετέχοντες, οι οποίοι προσκλήθηκαν να υποβάλουν στην ΑΑΔΕ υπόμνημα με περαιτέρω σχόλια για το υπό έκδοση κανονιστικό πλαίσιο.</w:t>
      </w:r>
    </w:p>
    <w:sectPr w:rsidR="0067066B" w:rsidRPr="00F36BC4" w:rsidSect="004816F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44A2B" w14:textId="77777777" w:rsidR="00B64267" w:rsidRDefault="00B64267" w:rsidP="007E1866">
      <w:pPr>
        <w:spacing w:after="0" w:line="240" w:lineRule="auto"/>
      </w:pPr>
      <w:r>
        <w:separator/>
      </w:r>
    </w:p>
  </w:endnote>
  <w:endnote w:type="continuationSeparator" w:id="0">
    <w:p w14:paraId="1BCAC0B6" w14:textId="77777777" w:rsidR="00B64267" w:rsidRDefault="00B64267" w:rsidP="007E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46677" w14:textId="77777777" w:rsidR="00B64267" w:rsidRDefault="00B64267" w:rsidP="007E1866">
      <w:pPr>
        <w:spacing w:after="0" w:line="240" w:lineRule="auto"/>
      </w:pPr>
      <w:r>
        <w:separator/>
      </w:r>
    </w:p>
  </w:footnote>
  <w:footnote w:type="continuationSeparator" w:id="0">
    <w:p w14:paraId="32005BB7" w14:textId="77777777" w:rsidR="00B64267" w:rsidRDefault="00B64267" w:rsidP="007E1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236F"/>
    <w:multiLevelType w:val="hybridMultilevel"/>
    <w:tmpl w:val="CD301F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D026F8"/>
    <w:multiLevelType w:val="hybridMultilevel"/>
    <w:tmpl w:val="69C635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1D3C71"/>
    <w:multiLevelType w:val="hybridMultilevel"/>
    <w:tmpl w:val="F4028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4C1AD0"/>
    <w:multiLevelType w:val="hybridMultilevel"/>
    <w:tmpl w:val="AF4A4B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273066"/>
    <w:multiLevelType w:val="hybridMultilevel"/>
    <w:tmpl w:val="BE4CDD5E"/>
    <w:lvl w:ilvl="0" w:tplc="846000DE">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017966"/>
    <w:multiLevelType w:val="hybridMultilevel"/>
    <w:tmpl w:val="CF663A2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6AE297C"/>
    <w:multiLevelType w:val="hybridMultilevel"/>
    <w:tmpl w:val="EB6E635C"/>
    <w:lvl w:ilvl="0" w:tplc="A9B4CBB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29F558FB"/>
    <w:multiLevelType w:val="hybridMultilevel"/>
    <w:tmpl w:val="A3C090A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56645AF"/>
    <w:multiLevelType w:val="hybridMultilevel"/>
    <w:tmpl w:val="62C8255E"/>
    <w:lvl w:ilvl="0" w:tplc="1CDC6490">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4AFE423E"/>
    <w:multiLevelType w:val="hybridMultilevel"/>
    <w:tmpl w:val="05083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CC74044"/>
    <w:multiLevelType w:val="hybridMultilevel"/>
    <w:tmpl w:val="5B7E8D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9D163BF"/>
    <w:multiLevelType w:val="hybridMultilevel"/>
    <w:tmpl w:val="BCC6A0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5C2F3FAF"/>
    <w:multiLevelType w:val="hybridMultilevel"/>
    <w:tmpl w:val="E1CA9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2801629"/>
    <w:multiLevelType w:val="hybridMultilevel"/>
    <w:tmpl w:val="C7B60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8A95920"/>
    <w:multiLevelType w:val="hybridMultilevel"/>
    <w:tmpl w:val="CD301F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8B3722D"/>
    <w:multiLevelType w:val="multilevel"/>
    <w:tmpl w:val="F0FE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D54DEF"/>
    <w:multiLevelType w:val="hybridMultilevel"/>
    <w:tmpl w:val="0AB87432"/>
    <w:lvl w:ilvl="0" w:tplc="F34EB2A6">
      <w:numFmt w:val="bullet"/>
      <w:lvlText w:val="•"/>
      <w:lvlJc w:val="left"/>
      <w:pPr>
        <w:ind w:left="502" w:hanging="360"/>
      </w:pPr>
      <w:rPr>
        <w:rFonts w:ascii="Franklin Gothic Medium" w:eastAsia="Calibri" w:hAnsi="Franklin Gothic Medium" w:cs="Times New Roman"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7" w15:restartNumberingAfterBreak="0">
    <w:nsid w:val="7C2E4242"/>
    <w:multiLevelType w:val="hybridMultilevel"/>
    <w:tmpl w:val="4E16E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426F6F"/>
    <w:multiLevelType w:val="hybridMultilevel"/>
    <w:tmpl w:val="6A060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
  </w:num>
  <w:num w:numId="4">
    <w:abstractNumId w:val="11"/>
  </w:num>
  <w:num w:numId="5">
    <w:abstractNumId w:val="1"/>
  </w:num>
  <w:num w:numId="6">
    <w:abstractNumId w:val="13"/>
  </w:num>
  <w:num w:numId="7">
    <w:abstractNumId w:val="4"/>
  </w:num>
  <w:num w:numId="8">
    <w:abstractNumId w:val="5"/>
  </w:num>
  <w:num w:numId="9">
    <w:abstractNumId w:val="7"/>
  </w:num>
  <w:num w:numId="10">
    <w:abstractNumId w:val="12"/>
  </w:num>
  <w:num w:numId="11">
    <w:abstractNumId w:val="3"/>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0"/>
  </w:num>
  <w:num w:numId="17">
    <w:abstractNumId w:val="10"/>
  </w:num>
  <w:num w:numId="18">
    <w:abstractNumId w:val="18"/>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57"/>
    <w:rsid w:val="00004B50"/>
    <w:rsid w:val="000051E9"/>
    <w:rsid w:val="00012AF5"/>
    <w:rsid w:val="000152B3"/>
    <w:rsid w:val="00022EA7"/>
    <w:rsid w:val="000235D0"/>
    <w:rsid w:val="000256E3"/>
    <w:rsid w:val="00034DC1"/>
    <w:rsid w:val="00035957"/>
    <w:rsid w:val="00037258"/>
    <w:rsid w:val="000429D3"/>
    <w:rsid w:val="00043E5A"/>
    <w:rsid w:val="00051DAB"/>
    <w:rsid w:val="00052E79"/>
    <w:rsid w:val="00052FC4"/>
    <w:rsid w:val="00054BE3"/>
    <w:rsid w:val="00055FE1"/>
    <w:rsid w:val="000575C8"/>
    <w:rsid w:val="000578E0"/>
    <w:rsid w:val="0005793F"/>
    <w:rsid w:val="00057A16"/>
    <w:rsid w:val="0006193C"/>
    <w:rsid w:val="00070735"/>
    <w:rsid w:val="00071A78"/>
    <w:rsid w:val="00084A59"/>
    <w:rsid w:val="00085367"/>
    <w:rsid w:val="000920B6"/>
    <w:rsid w:val="0009371F"/>
    <w:rsid w:val="00095AC4"/>
    <w:rsid w:val="000A345E"/>
    <w:rsid w:val="000B7BF5"/>
    <w:rsid w:val="000C48D0"/>
    <w:rsid w:val="000C5CDB"/>
    <w:rsid w:val="000D2906"/>
    <w:rsid w:val="000D45AC"/>
    <w:rsid w:val="000D4C5B"/>
    <w:rsid w:val="000D52AC"/>
    <w:rsid w:val="000E0AC3"/>
    <w:rsid w:val="000E6DB7"/>
    <w:rsid w:val="000F4422"/>
    <w:rsid w:val="001006FF"/>
    <w:rsid w:val="00104405"/>
    <w:rsid w:val="0011076D"/>
    <w:rsid w:val="00114552"/>
    <w:rsid w:val="00121F09"/>
    <w:rsid w:val="00124E6E"/>
    <w:rsid w:val="001272E1"/>
    <w:rsid w:val="00127964"/>
    <w:rsid w:val="00130DB8"/>
    <w:rsid w:val="001336CA"/>
    <w:rsid w:val="00134DF1"/>
    <w:rsid w:val="00135DBF"/>
    <w:rsid w:val="00137D71"/>
    <w:rsid w:val="001449D7"/>
    <w:rsid w:val="001450A0"/>
    <w:rsid w:val="0014543E"/>
    <w:rsid w:val="001465B0"/>
    <w:rsid w:val="00146D33"/>
    <w:rsid w:val="001560B0"/>
    <w:rsid w:val="00156F88"/>
    <w:rsid w:val="00161F24"/>
    <w:rsid w:val="00163E0F"/>
    <w:rsid w:val="00165273"/>
    <w:rsid w:val="001668AE"/>
    <w:rsid w:val="00166CE1"/>
    <w:rsid w:val="00186318"/>
    <w:rsid w:val="00191C35"/>
    <w:rsid w:val="00195A0D"/>
    <w:rsid w:val="001A4235"/>
    <w:rsid w:val="001A578A"/>
    <w:rsid w:val="001A64C2"/>
    <w:rsid w:val="001B14CE"/>
    <w:rsid w:val="001B392C"/>
    <w:rsid w:val="001B4B29"/>
    <w:rsid w:val="001B65FE"/>
    <w:rsid w:val="001B6741"/>
    <w:rsid w:val="001C0154"/>
    <w:rsid w:val="001C1FBE"/>
    <w:rsid w:val="001C2653"/>
    <w:rsid w:val="001D1D9E"/>
    <w:rsid w:val="001D3A7F"/>
    <w:rsid w:val="001D688A"/>
    <w:rsid w:val="001E1813"/>
    <w:rsid w:val="001E51DB"/>
    <w:rsid w:val="001E71B7"/>
    <w:rsid w:val="001F058D"/>
    <w:rsid w:val="001F0888"/>
    <w:rsid w:val="001F59E5"/>
    <w:rsid w:val="001F70ED"/>
    <w:rsid w:val="0020281A"/>
    <w:rsid w:val="00205167"/>
    <w:rsid w:val="00206FB1"/>
    <w:rsid w:val="00207232"/>
    <w:rsid w:val="00210914"/>
    <w:rsid w:val="002173C0"/>
    <w:rsid w:val="00217F13"/>
    <w:rsid w:val="0022020B"/>
    <w:rsid w:val="00232DA6"/>
    <w:rsid w:val="0025429E"/>
    <w:rsid w:val="00274981"/>
    <w:rsid w:val="00280990"/>
    <w:rsid w:val="002810D7"/>
    <w:rsid w:val="00281615"/>
    <w:rsid w:val="00282207"/>
    <w:rsid w:val="00282C62"/>
    <w:rsid w:val="00283136"/>
    <w:rsid w:val="0028441B"/>
    <w:rsid w:val="0029075D"/>
    <w:rsid w:val="002A1582"/>
    <w:rsid w:val="002A2DC4"/>
    <w:rsid w:val="002B292D"/>
    <w:rsid w:val="002B3425"/>
    <w:rsid w:val="002B37A5"/>
    <w:rsid w:val="002C4A5C"/>
    <w:rsid w:val="002C753B"/>
    <w:rsid w:val="002D0D2A"/>
    <w:rsid w:val="002D30F8"/>
    <w:rsid w:val="002D3A8D"/>
    <w:rsid w:val="002D4590"/>
    <w:rsid w:val="002D7232"/>
    <w:rsid w:val="002E08CE"/>
    <w:rsid w:val="002E216E"/>
    <w:rsid w:val="002E6901"/>
    <w:rsid w:val="002F6790"/>
    <w:rsid w:val="002F7439"/>
    <w:rsid w:val="00300375"/>
    <w:rsid w:val="00302CA3"/>
    <w:rsid w:val="003070F8"/>
    <w:rsid w:val="0031393E"/>
    <w:rsid w:val="00317EC7"/>
    <w:rsid w:val="003207A3"/>
    <w:rsid w:val="003216BA"/>
    <w:rsid w:val="00326968"/>
    <w:rsid w:val="00326EB8"/>
    <w:rsid w:val="00327911"/>
    <w:rsid w:val="00331318"/>
    <w:rsid w:val="00334FB0"/>
    <w:rsid w:val="00335C4D"/>
    <w:rsid w:val="003410BB"/>
    <w:rsid w:val="003415E6"/>
    <w:rsid w:val="00344123"/>
    <w:rsid w:val="00356C31"/>
    <w:rsid w:val="00362AC9"/>
    <w:rsid w:val="003631B7"/>
    <w:rsid w:val="003770AE"/>
    <w:rsid w:val="00377CF5"/>
    <w:rsid w:val="003817F0"/>
    <w:rsid w:val="00384738"/>
    <w:rsid w:val="003A03FF"/>
    <w:rsid w:val="003A2EFA"/>
    <w:rsid w:val="003A3E3F"/>
    <w:rsid w:val="003B326E"/>
    <w:rsid w:val="003B5CD1"/>
    <w:rsid w:val="003C4893"/>
    <w:rsid w:val="003C59E7"/>
    <w:rsid w:val="003C6C2C"/>
    <w:rsid w:val="003D33FC"/>
    <w:rsid w:val="003D372D"/>
    <w:rsid w:val="003D42EB"/>
    <w:rsid w:val="003D5BE1"/>
    <w:rsid w:val="003D6FAB"/>
    <w:rsid w:val="003D719D"/>
    <w:rsid w:val="003E5A82"/>
    <w:rsid w:val="003F6922"/>
    <w:rsid w:val="00404897"/>
    <w:rsid w:val="00412BBA"/>
    <w:rsid w:val="00415F51"/>
    <w:rsid w:val="004209DE"/>
    <w:rsid w:val="004226E9"/>
    <w:rsid w:val="00424822"/>
    <w:rsid w:val="004315EF"/>
    <w:rsid w:val="00433319"/>
    <w:rsid w:val="00441D89"/>
    <w:rsid w:val="00442AC0"/>
    <w:rsid w:val="0045284D"/>
    <w:rsid w:val="00456E3E"/>
    <w:rsid w:val="0045739B"/>
    <w:rsid w:val="004628D3"/>
    <w:rsid w:val="004635B6"/>
    <w:rsid w:val="00463E66"/>
    <w:rsid w:val="004658C0"/>
    <w:rsid w:val="00466EC4"/>
    <w:rsid w:val="00475D40"/>
    <w:rsid w:val="004800FB"/>
    <w:rsid w:val="004816F4"/>
    <w:rsid w:val="00487980"/>
    <w:rsid w:val="00496AF9"/>
    <w:rsid w:val="004A793D"/>
    <w:rsid w:val="004B210A"/>
    <w:rsid w:val="004B2728"/>
    <w:rsid w:val="004B34B2"/>
    <w:rsid w:val="004B3585"/>
    <w:rsid w:val="004B7CAB"/>
    <w:rsid w:val="004C0503"/>
    <w:rsid w:val="004C105B"/>
    <w:rsid w:val="004C388A"/>
    <w:rsid w:val="004D1977"/>
    <w:rsid w:val="004D4A4B"/>
    <w:rsid w:val="004D59AB"/>
    <w:rsid w:val="004E2E6B"/>
    <w:rsid w:val="004E480E"/>
    <w:rsid w:val="004F0059"/>
    <w:rsid w:val="004F0802"/>
    <w:rsid w:val="004F2E4D"/>
    <w:rsid w:val="004F48D9"/>
    <w:rsid w:val="005006CB"/>
    <w:rsid w:val="00515897"/>
    <w:rsid w:val="005306D5"/>
    <w:rsid w:val="00541FD5"/>
    <w:rsid w:val="00542D52"/>
    <w:rsid w:val="0054453A"/>
    <w:rsid w:val="0055079A"/>
    <w:rsid w:val="00571D4F"/>
    <w:rsid w:val="005739D6"/>
    <w:rsid w:val="00573EAD"/>
    <w:rsid w:val="00582561"/>
    <w:rsid w:val="00586C42"/>
    <w:rsid w:val="00587684"/>
    <w:rsid w:val="00587C33"/>
    <w:rsid w:val="00590869"/>
    <w:rsid w:val="005953B1"/>
    <w:rsid w:val="005A17C3"/>
    <w:rsid w:val="005A26B0"/>
    <w:rsid w:val="005A3A7C"/>
    <w:rsid w:val="005A65C4"/>
    <w:rsid w:val="005B2A0C"/>
    <w:rsid w:val="005B553A"/>
    <w:rsid w:val="005B7E07"/>
    <w:rsid w:val="005D5230"/>
    <w:rsid w:val="005D52E8"/>
    <w:rsid w:val="005E100F"/>
    <w:rsid w:val="005E1712"/>
    <w:rsid w:val="005E5A8F"/>
    <w:rsid w:val="005E6BB8"/>
    <w:rsid w:val="005E77DD"/>
    <w:rsid w:val="005F0B3C"/>
    <w:rsid w:val="005F50F4"/>
    <w:rsid w:val="005F62E9"/>
    <w:rsid w:val="005F78E0"/>
    <w:rsid w:val="005F7AA4"/>
    <w:rsid w:val="00601CE3"/>
    <w:rsid w:val="0061442B"/>
    <w:rsid w:val="0062155E"/>
    <w:rsid w:val="00633F72"/>
    <w:rsid w:val="00644AB7"/>
    <w:rsid w:val="006464DD"/>
    <w:rsid w:val="00662DD9"/>
    <w:rsid w:val="0066465A"/>
    <w:rsid w:val="00664C3A"/>
    <w:rsid w:val="0067066B"/>
    <w:rsid w:val="0068100F"/>
    <w:rsid w:val="00681A04"/>
    <w:rsid w:val="006823AF"/>
    <w:rsid w:val="00683691"/>
    <w:rsid w:val="006864A6"/>
    <w:rsid w:val="006A1E17"/>
    <w:rsid w:val="006A4E66"/>
    <w:rsid w:val="006A625E"/>
    <w:rsid w:val="006A688D"/>
    <w:rsid w:val="006B770D"/>
    <w:rsid w:val="006B7A48"/>
    <w:rsid w:val="006C00F1"/>
    <w:rsid w:val="006C0F5B"/>
    <w:rsid w:val="006C1FE1"/>
    <w:rsid w:val="006C2458"/>
    <w:rsid w:val="006D2E6C"/>
    <w:rsid w:val="006D7B14"/>
    <w:rsid w:val="006D7C01"/>
    <w:rsid w:val="006F09CB"/>
    <w:rsid w:val="006F5D78"/>
    <w:rsid w:val="00700F30"/>
    <w:rsid w:val="007075FB"/>
    <w:rsid w:val="00711134"/>
    <w:rsid w:val="00711A1E"/>
    <w:rsid w:val="00712D28"/>
    <w:rsid w:val="007136FD"/>
    <w:rsid w:val="00713A03"/>
    <w:rsid w:val="00715A96"/>
    <w:rsid w:val="00717BFA"/>
    <w:rsid w:val="00717EE7"/>
    <w:rsid w:val="00720835"/>
    <w:rsid w:val="007375A9"/>
    <w:rsid w:val="0074426F"/>
    <w:rsid w:val="007573F6"/>
    <w:rsid w:val="007577BB"/>
    <w:rsid w:val="00770A52"/>
    <w:rsid w:val="0077274F"/>
    <w:rsid w:val="00772F63"/>
    <w:rsid w:val="0077636D"/>
    <w:rsid w:val="00780F67"/>
    <w:rsid w:val="00786498"/>
    <w:rsid w:val="00792579"/>
    <w:rsid w:val="007A58B4"/>
    <w:rsid w:val="007A7B6D"/>
    <w:rsid w:val="007B1FEA"/>
    <w:rsid w:val="007B388E"/>
    <w:rsid w:val="007B4229"/>
    <w:rsid w:val="007B600C"/>
    <w:rsid w:val="007B7323"/>
    <w:rsid w:val="007B7624"/>
    <w:rsid w:val="007B7A3F"/>
    <w:rsid w:val="007C0222"/>
    <w:rsid w:val="007C5EF2"/>
    <w:rsid w:val="007D399E"/>
    <w:rsid w:val="007E1866"/>
    <w:rsid w:val="007E3270"/>
    <w:rsid w:val="007F3DB9"/>
    <w:rsid w:val="007F4860"/>
    <w:rsid w:val="007F4C19"/>
    <w:rsid w:val="007F4C94"/>
    <w:rsid w:val="0080056F"/>
    <w:rsid w:val="00803713"/>
    <w:rsid w:val="00804979"/>
    <w:rsid w:val="00804CA9"/>
    <w:rsid w:val="00810985"/>
    <w:rsid w:val="008109B9"/>
    <w:rsid w:val="00815AD5"/>
    <w:rsid w:val="00821D60"/>
    <w:rsid w:val="00822591"/>
    <w:rsid w:val="008231B9"/>
    <w:rsid w:val="00824479"/>
    <w:rsid w:val="00841655"/>
    <w:rsid w:val="00841F85"/>
    <w:rsid w:val="00845843"/>
    <w:rsid w:val="00850101"/>
    <w:rsid w:val="008562A1"/>
    <w:rsid w:val="00856438"/>
    <w:rsid w:val="00861791"/>
    <w:rsid w:val="008652B5"/>
    <w:rsid w:val="008778D5"/>
    <w:rsid w:val="00880371"/>
    <w:rsid w:val="00882292"/>
    <w:rsid w:val="00884120"/>
    <w:rsid w:val="00886034"/>
    <w:rsid w:val="00890759"/>
    <w:rsid w:val="00891008"/>
    <w:rsid w:val="008A1B92"/>
    <w:rsid w:val="008A71F0"/>
    <w:rsid w:val="008B36F2"/>
    <w:rsid w:val="008C0B1B"/>
    <w:rsid w:val="008C139D"/>
    <w:rsid w:val="008C334A"/>
    <w:rsid w:val="008C3FE2"/>
    <w:rsid w:val="008C7977"/>
    <w:rsid w:val="008D0B07"/>
    <w:rsid w:val="008D47E6"/>
    <w:rsid w:val="008E17FB"/>
    <w:rsid w:val="008E3FB5"/>
    <w:rsid w:val="008E4165"/>
    <w:rsid w:val="008E504B"/>
    <w:rsid w:val="008E7617"/>
    <w:rsid w:val="008F3F57"/>
    <w:rsid w:val="00910DCB"/>
    <w:rsid w:val="00924B0B"/>
    <w:rsid w:val="009306AE"/>
    <w:rsid w:val="00933107"/>
    <w:rsid w:val="00933C31"/>
    <w:rsid w:val="00935C89"/>
    <w:rsid w:val="009512E2"/>
    <w:rsid w:val="00952724"/>
    <w:rsid w:val="00956E5A"/>
    <w:rsid w:val="00961F4E"/>
    <w:rsid w:val="00965B5B"/>
    <w:rsid w:val="0097777D"/>
    <w:rsid w:val="00980763"/>
    <w:rsid w:val="00983C5C"/>
    <w:rsid w:val="0098654B"/>
    <w:rsid w:val="00995CF1"/>
    <w:rsid w:val="009A2774"/>
    <w:rsid w:val="009A2DAB"/>
    <w:rsid w:val="009A51A4"/>
    <w:rsid w:val="009B2DE8"/>
    <w:rsid w:val="009C3E46"/>
    <w:rsid w:val="009C436F"/>
    <w:rsid w:val="009C6232"/>
    <w:rsid w:val="009D4E4F"/>
    <w:rsid w:val="009D6F55"/>
    <w:rsid w:val="009D7186"/>
    <w:rsid w:val="009E5B56"/>
    <w:rsid w:val="00A015EF"/>
    <w:rsid w:val="00A061E4"/>
    <w:rsid w:val="00A153CD"/>
    <w:rsid w:val="00A15658"/>
    <w:rsid w:val="00A17668"/>
    <w:rsid w:val="00A201AF"/>
    <w:rsid w:val="00A337BF"/>
    <w:rsid w:val="00A34F43"/>
    <w:rsid w:val="00A350B8"/>
    <w:rsid w:val="00A3515A"/>
    <w:rsid w:val="00A35745"/>
    <w:rsid w:val="00A35ADC"/>
    <w:rsid w:val="00A4021C"/>
    <w:rsid w:val="00A40943"/>
    <w:rsid w:val="00A419E8"/>
    <w:rsid w:val="00A41F11"/>
    <w:rsid w:val="00A52A19"/>
    <w:rsid w:val="00A55834"/>
    <w:rsid w:val="00A60EED"/>
    <w:rsid w:val="00A622C2"/>
    <w:rsid w:val="00A700A3"/>
    <w:rsid w:val="00A7175A"/>
    <w:rsid w:val="00A83903"/>
    <w:rsid w:val="00A85061"/>
    <w:rsid w:val="00A87E97"/>
    <w:rsid w:val="00A92AA1"/>
    <w:rsid w:val="00A956B4"/>
    <w:rsid w:val="00A95924"/>
    <w:rsid w:val="00AA0499"/>
    <w:rsid w:val="00AB1286"/>
    <w:rsid w:val="00AB2DF3"/>
    <w:rsid w:val="00AB4F6D"/>
    <w:rsid w:val="00AC4C5F"/>
    <w:rsid w:val="00AE2629"/>
    <w:rsid w:val="00AE5812"/>
    <w:rsid w:val="00AF369E"/>
    <w:rsid w:val="00B04505"/>
    <w:rsid w:val="00B11C4F"/>
    <w:rsid w:val="00B1240B"/>
    <w:rsid w:val="00B143A0"/>
    <w:rsid w:val="00B1774C"/>
    <w:rsid w:val="00B208DC"/>
    <w:rsid w:val="00B2138E"/>
    <w:rsid w:val="00B21E6C"/>
    <w:rsid w:val="00B34983"/>
    <w:rsid w:val="00B35964"/>
    <w:rsid w:val="00B41873"/>
    <w:rsid w:val="00B41A1E"/>
    <w:rsid w:val="00B54B60"/>
    <w:rsid w:val="00B55E61"/>
    <w:rsid w:val="00B64267"/>
    <w:rsid w:val="00B74A90"/>
    <w:rsid w:val="00B74EBE"/>
    <w:rsid w:val="00B80ED5"/>
    <w:rsid w:val="00B86729"/>
    <w:rsid w:val="00B93C5A"/>
    <w:rsid w:val="00BB0BF8"/>
    <w:rsid w:val="00BB3DB0"/>
    <w:rsid w:val="00BB490D"/>
    <w:rsid w:val="00BC1AB2"/>
    <w:rsid w:val="00BC1BF4"/>
    <w:rsid w:val="00BC53B4"/>
    <w:rsid w:val="00BC6CB6"/>
    <w:rsid w:val="00BC7178"/>
    <w:rsid w:val="00BD1F99"/>
    <w:rsid w:val="00BD4F98"/>
    <w:rsid w:val="00BE4671"/>
    <w:rsid w:val="00BF29BC"/>
    <w:rsid w:val="00C00DAB"/>
    <w:rsid w:val="00C01284"/>
    <w:rsid w:val="00C02D19"/>
    <w:rsid w:val="00C05BBB"/>
    <w:rsid w:val="00C065E2"/>
    <w:rsid w:val="00C123BE"/>
    <w:rsid w:val="00C344E9"/>
    <w:rsid w:val="00C36506"/>
    <w:rsid w:val="00C45EBE"/>
    <w:rsid w:val="00C477A0"/>
    <w:rsid w:val="00C6182F"/>
    <w:rsid w:val="00C642B7"/>
    <w:rsid w:val="00C65D52"/>
    <w:rsid w:val="00C742CE"/>
    <w:rsid w:val="00C773E2"/>
    <w:rsid w:val="00C77DAE"/>
    <w:rsid w:val="00C8253F"/>
    <w:rsid w:val="00C87A15"/>
    <w:rsid w:val="00C90D09"/>
    <w:rsid w:val="00C91370"/>
    <w:rsid w:val="00C916F7"/>
    <w:rsid w:val="00C91FF4"/>
    <w:rsid w:val="00C92635"/>
    <w:rsid w:val="00C97FFE"/>
    <w:rsid w:val="00CA2C77"/>
    <w:rsid w:val="00CA2CA1"/>
    <w:rsid w:val="00CA32E6"/>
    <w:rsid w:val="00CA4036"/>
    <w:rsid w:val="00CB2F9A"/>
    <w:rsid w:val="00CB3DA9"/>
    <w:rsid w:val="00CB4216"/>
    <w:rsid w:val="00CB7B7B"/>
    <w:rsid w:val="00CC43F4"/>
    <w:rsid w:val="00CD407B"/>
    <w:rsid w:val="00CD625D"/>
    <w:rsid w:val="00CD649E"/>
    <w:rsid w:val="00CD7E25"/>
    <w:rsid w:val="00CE07AA"/>
    <w:rsid w:val="00CE55DC"/>
    <w:rsid w:val="00CF0D29"/>
    <w:rsid w:val="00CF3086"/>
    <w:rsid w:val="00D04B1D"/>
    <w:rsid w:val="00D04B99"/>
    <w:rsid w:val="00D16021"/>
    <w:rsid w:val="00D26823"/>
    <w:rsid w:val="00D306BF"/>
    <w:rsid w:val="00D3475D"/>
    <w:rsid w:val="00D37C9B"/>
    <w:rsid w:val="00D50E2F"/>
    <w:rsid w:val="00D52543"/>
    <w:rsid w:val="00D5286D"/>
    <w:rsid w:val="00D544C8"/>
    <w:rsid w:val="00D55591"/>
    <w:rsid w:val="00D63D77"/>
    <w:rsid w:val="00D64C47"/>
    <w:rsid w:val="00D71F63"/>
    <w:rsid w:val="00D7262C"/>
    <w:rsid w:val="00D729B8"/>
    <w:rsid w:val="00D76663"/>
    <w:rsid w:val="00D77A5B"/>
    <w:rsid w:val="00D801DB"/>
    <w:rsid w:val="00D8056C"/>
    <w:rsid w:val="00D8062B"/>
    <w:rsid w:val="00D80EFD"/>
    <w:rsid w:val="00D8271E"/>
    <w:rsid w:val="00D909D7"/>
    <w:rsid w:val="00D92DDE"/>
    <w:rsid w:val="00D9372B"/>
    <w:rsid w:val="00D9533E"/>
    <w:rsid w:val="00D95C5C"/>
    <w:rsid w:val="00DA01DE"/>
    <w:rsid w:val="00DA1B88"/>
    <w:rsid w:val="00DA303F"/>
    <w:rsid w:val="00DA5870"/>
    <w:rsid w:val="00DB5552"/>
    <w:rsid w:val="00DB7370"/>
    <w:rsid w:val="00DC18F6"/>
    <w:rsid w:val="00DC2FFF"/>
    <w:rsid w:val="00DC4FBF"/>
    <w:rsid w:val="00DC66A6"/>
    <w:rsid w:val="00DD3712"/>
    <w:rsid w:val="00DD3D91"/>
    <w:rsid w:val="00DE46CC"/>
    <w:rsid w:val="00DE65EF"/>
    <w:rsid w:val="00DE6B4F"/>
    <w:rsid w:val="00DF2F3E"/>
    <w:rsid w:val="00DF68A1"/>
    <w:rsid w:val="00E03A96"/>
    <w:rsid w:val="00E04018"/>
    <w:rsid w:val="00E05E3E"/>
    <w:rsid w:val="00E1289A"/>
    <w:rsid w:val="00E22C70"/>
    <w:rsid w:val="00E24B7B"/>
    <w:rsid w:val="00E30C85"/>
    <w:rsid w:val="00E32330"/>
    <w:rsid w:val="00E357DA"/>
    <w:rsid w:val="00E36370"/>
    <w:rsid w:val="00E436FC"/>
    <w:rsid w:val="00E47904"/>
    <w:rsid w:val="00E501E5"/>
    <w:rsid w:val="00E544A8"/>
    <w:rsid w:val="00E546D5"/>
    <w:rsid w:val="00E57E39"/>
    <w:rsid w:val="00E66658"/>
    <w:rsid w:val="00E7052A"/>
    <w:rsid w:val="00E748B6"/>
    <w:rsid w:val="00E74F48"/>
    <w:rsid w:val="00E826CF"/>
    <w:rsid w:val="00E83A5F"/>
    <w:rsid w:val="00E94B09"/>
    <w:rsid w:val="00EB2877"/>
    <w:rsid w:val="00EB4F01"/>
    <w:rsid w:val="00EB7E19"/>
    <w:rsid w:val="00EC2507"/>
    <w:rsid w:val="00EC4FC7"/>
    <w:rsid w:val="00EE4166"/>
    <w:rsid w:val="00EF005C"/>
    <w:rsid w:val="00EF02DC"/>
    <w:rsid w:val="00EF18CD"/>
    <w:rsid w:val="00EF1D09"/>
    <w:rsid w:val="00EF478E"/>
    <w:rsid w:val="00EF5280"/>
    <w:rsid w:val="00F06A55"/>
    <w:rsid w:val="00F1349B"/>
    <w:rsid w:val="00F1397C"/>
    <w:rsid w:val="00F14BE1"/>
    <w:rsid w:val="00F234CC"/>
    <w:rsid w:val="00F24362"/>
    <w:rsid w:val="00F26B49"/>
    <w:rsid w:val="00F33927"/>
    <w:rsid w:val="00F352D2"/>
    <w:rsid w:val="00F36BC4"/>
    <w:rsid w:val="00F418E5"/>
    <w:rsid w:val="00F45A8E"/>
    <w:rsid w:val="00F47197"/>
    <w:rsid w:val="00F55825"/>
    <w:rsid w:val="00F60BA2"/>
    <w:rsid w:val="00F60F1F"/>
    <w:rsid w:val="00F627F1"/>
    <w:rsid w:val="00F63C21"/>
    <w:rsid w:val="00F71853"/>
    <w:rsid w:val="00F74985"/>
    <w:rsid w:val="00F74A1B"/>
    <w:rsid w:val="00F74E60"/>
    <w:rsid w:val="00F76CAE"/>
    <w:rsid w:val="00F92252"/>
    <w:rsid w:val="00FA1206"/>
    <w:rsid w:val="00FA229B"/>
    <w:rsid w:val="00FA33F6"/>
    <w:rsid w:val="00FA3C4C"/>
    <w:rsid w:val="00FA471E"/>
    <w:rsid w:val="00FB0881"/>
    <w:rsid w:val="00FB356D"/>
    <w:rsid w:val="00FB413D"/>
    <w:rsid w:val="00FC01F0"/>
    <w:rsid w:val="00FC3DF1"/>
    <w:rsid w:val="00FC531E"/>
    <w:rsid w:val="00FC7778"/>
    <w:rsid w:val="00FD67EC"/>
    <w:rsid w:val="00FD780C"/>
    <w:rsid w:val="00FE061C"/>
    <w:rsid w:val="00FE3372"/>
    <w:rsid w:val="00FE69ED"/>
    <w:rsid w:val="00FE74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766E"/>
  <w15:docId w15:val="{CD32B7E1-47EE-44E9-933A-F54AB0F2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5957"/>
    <w:pPr>
      <w:spacing w:after="160" w:line="259" w:lineRule="auto"/>
    </w:pPr>
    <w:rPr>
      <w:sz w:val="22"/>
      <w:szCs w:val="22"/>
      <w:lang w:eastAsia="en-US"/>
    </w:rPr>
  </w:style>
  <w:style w:type="paragraph" w:styleId="3">
    <w:name w:val="heading 3"/>
    <w:basedOn w:val="a"/>
    <w:link w:val="3Char"/>
    <w:uiPriority w:val="9"/>
    <w:qFormat/>
    <w:rsid w:val="003B326E"/>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035957"/>
    <w:pPr>
      <w:spacing w:after="120" w:line="276" w:lineRule="auto"/>
    </w:pPr>
    <w:rPr>
      <w:sz w:val="20"/>
      <w:szCs w:val="20"/>
    </w:rPr>
  </w:style>
  <w:style w:type="character" w:customStyle="1" w:styleId="Char">
    <w:name w:val="Σώμα κειμένου Char"/>
    <w:link w:val="a3"/>
    <w:uiPriority w:val="99"/>
    <w:rsid w:val="00035957"/>
    <w:rPr>
      <w:rFonts w:ascii="Calibri" w:eastAsia="Calibri" w:hAnsi="Calibri" w:cs="Times New Roman"/>
    </w:rPr>
  </w:style>
  <w:style w:type="paragraph" w:styleId="a4">
    <w:name w:val="List Paragraph"/>
    <w:basedOn w:val="a"/>
    <w:uiPriority w:val="34"/>
    <w:qFormat/>
    <w:rsid w:val="007B388E"/>
    <w:pPr>
      <w:ind w:left="720"/>
      <w:contextualSpacing/>
    </w:pPr>
  </w:style>
  <w:style w:type="paragraph" w:styleId="Web">
    <w:name w:val="Normal (Web)"/>
    <w:basedOn w:val="a"/>
    <w:uiPriority w:val="99"/>
    <w:unhideWhenUsed/>
    <w:rsid w:val="00C123BE"/>
    <w:pPr>
      <w:spacing w:before="100" w:beforeAutospacing="1" w:after="100" w:afterAutospacing="1" w:line="240" w:lineRule="auto"/>
    </w:pPr>
    <w:rPr>
      <w:rFonts w:ascii="Times New Roman" w:eastAsia="Times New Roman" w:hAnsi="Times New Roman"/>
      <w:sz w:val="24"/>
      <w:szCs w:val="24"/>
      <w:lang w:eastAsia="el-GR"/>
    </w:rPr>
  </w:style>
  <w:style w:type="character" w:styleId="a5">
    <w:name w:val="Strong"/>
    <w:qFormat/>
    <w:rsid w:val="00C123BE"/>
    <w:rPr>
      <w:b/>
      <w:bCs/>
    </w:rPr>
  </w:style>
  <w:style w:type="paragraph" w:styleId="a6">
    <w:name w:val="Balloon Text"/>
    <w:basedOn w:val="a"/>
    <w:link w:val="Char0"/>
    <w:uiPriority w:val="99"/>
    <w:semiHidden/>
    <w:unhideWhenUsed/>
    <w:rsid w:val="001B392C"/>
    <w:pPr>
      <w:spacing w:after="0" w:line="240" w:lineRule="auto"/>
    </w:pPr>
    <w:rPr>
      <w:rFonts w:ascii="Tahoma" w:hAnsi="Tahoma"/>
      <w:sz w:val="16"/>
      <w:szCs w:val="16"/>
    </w:rPr>
  </w:style>
  <w:style w:type="character" w:customStyle="1" w:styleId="Char0">
    <w:name w:val="Κείμενο πλαισίου Char"/>
    <w:link w:val="a6"/>
    <w:uiPriority w:val="99"/>
    <w:semiHidden/>
    <w:rsid w:val="001B392C"/>
    <w:rPr>
      <w:rFonts w:ascii="Tahoma" w:hAnsi="Tahoma" w:cs="Tahoma"/>
      <w:sz w:val="16"/>
      <w:szCs w:val="16"/>
      <w:lang w:eastAsia="en-US"/>
    </w:rPr>
  </w:style>
  <w:style w:type="paragraph" w:styleId="a7">
    <w:name w:val="No Spacing"/>
    <w:uiPriority w:val="1"/>
    <w:qFormat/>
    <w:rsid w:val="00850101"/>
    <w:rPr>
      <w:sz w:val="22"/>
      <w:szCs w:val="22"/>
      <w:lang w:eastAsia="en-US"/>
    </w:rPr>
  </w:style>
  <w:style w:type="paragraph" w:customStyle="1" w:styleId="gmail-m5955455417144707268msoplaintext">
    <w:name w:val="gmail-m_5955455417144707268msoplaintext"/>
    <w:basedOn w:val="a"/>
    <w:rsid w:val="005953B1"/>
    <w:pPr>
      <w:spacing w:before="100" w:beforeAutospacing="1" w:after="100" w:afterAutospacing="1" w:line="240" w:lineRule="auto"/>
    </w:pPr>
    <w:rPr>
      <w:rFonts w:ascii="Times New Roman" w:eastAsia="Times New Roman" w:hAnsi="Times New Roman"/>
      <w:sz w:val="24"/>
      <w:szCs w:val="24"/>
      <w:lang w:eastAsia="el-GR"/>
    </w:rPr>
  </w:style>
  <w:style w:type="character" w:styleId="a8">
    <w:name w:val="Emphasis"/>
    <w:uiPriority w:val="20"/>
    <w:qFormat/>
    <w:rsid w:val="008C7977"/>
    <w:rPr>
      <w:i/>
      <w:iCs/>
    </w:rPr>
  </w:style>
  <w:style w:type="paragraph" w:customStyle="1" w:styleId="a9">
    <w:name w:val="Κύριο τμήμα"/>
    <w:rsid w:val="00FE061C"/>
    <w:pPr>
      <w:pBdr>
        <w:top w:val="nil"/>
        <w:left w:val="nil"/>
        <w:bottom w:val="nil"/>
        <w:right w:val="nil"/>
        <w:between w:val="nil"/>
        <w:bar w:val="nil"/>
      </w:pBdr>
      <w:spacing w:after="160" w:line="259" w:lineRule="auto"/>
    </w:pPr>
    <w:rPr>
      <w:rFonts w:cs="Calibri"/>
      <w:color w:val="000000"/>
      <w:sz w:val="22"/>
      <w:szCs w:val="22"/>
      <w:u w:color="000000"/>
      <w:bdr w:val="nil"/>
    </w:rPr>
  </w:style>
  <w:style w:type="paragraph" w:styleId="aa">
    <w:name w:val="Plain Text"/>
    <w:basedOn w:val="a"/>
    <w:link w:val="Char1"/>
    <w:uiPriority w:val="99"/>
    <w:unhideWhenUsed/>
    <w:rsid w:val="00A60EED"/>
    <w:pPr>
      <w:spacing w:after="0" w:line="240" w:lineRule="auto"/>
    </w:pPr>
    <w:rPr>
      <w:rFonts w:ascii="Consolas" w:hAnsi="Consolas"/>
      <w:sz w:val="21"/>
      <w:szCs w:val="21"/>
    </w:rPr>
  </w:style>
  <w:style w:type="character" w:customStyle="1" w:styleId="Char1">
    <w:name w:val="Απλό κείμενο Char"/>
    <w:basedOn w:val="a0"/>
    <w:link w:val="aa"/>
    <w:uiPriority w:val="99"/>
    <w:rsid w:val="00A60EED"/>
    <w:rPr>
      <w:rFonts w:ascii="Consolas" w:eastAsia="Calibri" w:hAnsi="Consolas" w:cs="Times New Roman"/>
      <w:sz w:val="21"/>
      <w:szCs w:val="21"/>
      <w:lang w:eastAsia="en-US"/>
    </w:rPr>
  </w:style>
  <w:style w:type="character" w:customStyle="1" w:styleId="3Char">
    <w:name w:val="Επικεφαλίδα 3 Char"/>
    <w:basedOn w:val="a0"/>
    <w:link w:val="3"/>
    <w:uiPriority w:val="9"/>
    <w:rsid w:val="003B326E"/>
    <w:rPr>
      <w:rFonts w:ascii="Times New Roman" w:eastAsia="Times New Roman" w:hAnsi="Times New Roman"/>
      <w:b/>
      <w:bCs/>
      <w:sz w:val="27"/>
      <w:szCs w:val="27"/>
    </w:rPr>
  </w:style>
  <w:style w:type="paragraph" w:styleId="ab">
    <w:name w:val="header"/>
    <w:basedOn w:val="a"/>
    <w:link w:val="Char2"/>
    <w:uiPriority w:val="99"/>
    <w:semiHidden/>
    <w:unhideWhenUsed/>
    <w:rsid w:val="007E1866"/>
    <w:pPr>
      <w:tabs>
        <w:tab w:val="center" w:pos="4153"/>
        <w:tab w:val="right" w:pos="8306"/>
      </w:tabs>
      <w:spacing w:after="0" w:line="240" w:lineRule="auto"/>
    </w:pPr>
  </w:style>
  <w:style w:type="character" w:customStyle="1" w:styleId="Char2">
    <w:name w:val="Κεφαλίδα Char"/>
    <w:basedOn w:val="a0"/>
    <w:link w:val="ab"/>
    <w:uiPriority w:val="99"/>
    <w:semiHidden/>
    <w:rsid w:val="007E1866"/>
    <w:rPr>
      <w:sz w:val="22"/>
      <w:szCs w:val="22"/>
      <w:lang w:eastAsia="en-US"/>
    </w:rPr>
  </w:style>
  <w:style w:type="paragraph" w:styleId="ac">
    <w:name w:val="footer"/>
    <w:basedOn w:val="a"/>
    <w:link w:val="Char3"/>
    <w:uiPriority w:val="99"/>
    <w:semiHidden/>
    <w:unhideWhenUsed/>
    <w:rsid w:val="007E1866"/>
    <w:pPr>
      <w:tabs>
        <w:tab w:val="center" w:pos="4153"/>
        <w:tab w:val="right" w:pos="8306"/>
      </w:tabs>
      <w:spacing w:after="0" w:line="240" w:lineRule="auto"/>
    </w:pPr>
  </w:style>
  <w:style w:type="character" w:customStyle="1" w:styleId="Char3">
    <w:name w:val="Υποσέλιδο Char"/>
    <w:basedOn w:val="a0"/>
    <w:link w:val="ac"/>
    <w:uiPriority w:val="99"/>
    <w:semiHidden/>
    <w:rsid w:val="007E1866"/>
    <w:rPr>
      <w:sz w:val="22"/>
      <w:szCs w:val="22"/>
      <w:lang w:eastAsia="en-US"/>
    </w:rPr>
  </w:style>
  <w:style w:type="character" w:styleId="-">
    <w:name w:val="Hyperlink"/>
    <w:basedOn w:val="a0"/>
    <w:uiPriority w:val="99"/>
    <w:semiHidden/>
    <w:unhideWhenUsed/>
    <w:rsid w:val="005B2A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7785">
      <w:bodyDiv w:val="1"/>
      <w:marLeft w:val="0"/>
      <w:marRight w:val="0"/>
      <w:marTop w:val="0"/>
      <w:marBottom w:val="0"/>
      <w:divBdr>
        <w:top w:val="none" w:sz="0" w:space="0" w:color="auto"/>
        <w:left w:val="none" w:sz="0" w:space="0" w:color="auto"/>
        <w:bottom w:val="none" w:sz="0" w:space="0" w:color="auto"/>
        <w:right w:val="none" w:sz="0" w:space="0" w:color="auto"/>
      </w:divBdr>
    </w:div>
    <w:div w:id="147987049">
      <w:bodyDiv w:val="1"/>
      <w:marLeft w:val="0"/>
      <w:marRight w:val="0"/>
      <w:marTop w:val="0"/>
      <w:marBottom w:val="0"/>
      <w:divBdr>
        <w:top w:val="none" w:sz="0" w:space="0" w:color="auto"/>
        <w:left w:val="none" w:sz="0" w:space="0" w:color="auto"/>
        <w:bottom w:val="none" w:sz="0" w:space="0" w:color="auto"/>
        <w:right w:val="none" w:sz="0" w:space="0" w:color="auto"/>
      </w:divBdr>
    </w:div>
    <w:div w:id="148713409">
      <w:bodyDiv w:val="1"/>
      <w:marLeft w:val="0"/>
      <w:marRight w:val="0"/>
      <w:marTop w:val="0"/>
      <w:marBottom w:val="0"/>
      <w:divBdr>
        <w:top w:val="none" w:sz="0" w:space="0" w:color="auto"/>
        <w:left w:val="none" w:sz="0" w:space="0" w:color="auto"/>
        <w:bottom w:val="none" w:sz="0" w:space="0" w:color="auto"/>
        <w:right w:val="none" w:sz="0" w:space="0" w:color="auto"/>
      </w:divBdr>
    </w:div>
    <w:div w:id="173571619">
      <w:bodyDiv w:val="1"/>
      <w:marLeft w:val="0"/>
      <w:marRight w:val="0"/>
      <w:marTop w:val="0"/>
      <w:marBottom w:val="0"/>
      <w:divBdr>
        <w:top w:val="none" w:sz="0" w:space="0" w:color="auto"/>
        <w:left w:val="none" w:sz="0" w:space="0" w:color="auto"/>
        <w:bottom w:val="none" w:sz="0" w:space="0" w:color="auto"/>
        <w:right w:val="none" w:sz="0" w:space="0" w:color="auto"/>
      </w:divBdr>
    </w:div>
    <w:div w:id="325479288">
      <w:bodyDiv w:val="1"/>
      <w:marLeft w:val="0"/>
      <w:marRight w:val="0"/>
      <w:marTop w:val="0"/>
      <w:marBottom w:val="0"/>
      <w:divBdr>
        <w:top w:val="none" w:sz="0" w:space="0" w:color="auto"/>
        <w:left w:val="none" w:sz="0" w:space="0" w:color="auto"/>
        <w:bottom w:val="none" w:sz="0" w:space="0" w:color="auto"/>
        <w:right w:val="none" w:sz="0" w:space="0" w:color="auto"/>
      </w:divBdr>
    </w:div>
    <w:div w:id="470943161">
      <w:bodyDiv w:val="1"/>
      <w:marLeft w:val="0"/>
      <w:marRight w:val="0"/>
      <w:marTop w:val="0"/>
      <w:marBottom w:val="0"/>
      <w:divBdr>
        <w:top w:val="none" w:sz="0" w:space="0" w:color="auto"/>
        <w:left w:val="none" w:sz="0" w:space="0" w:color="auto"/>
        <w:bottom w:val="none" w:sz="0" w:space="0" w:color="auto"/>
        <w:right w:val="none" w:sz="0" w:space="0" w:color="auto"/>
      </w:divBdr>
    </w:div>
    <w:div w:id="778374695">
      <w:bodyDiv w:val="1"/>
      <w:marLeft w:val="0"/>
      <w:marRight w:val="0"/>
      <w:marTop w:val="0"/>
      <w:marBottom w:val="0"/>
      <w:divBdr>
        <w:top w:val="none" w:sz="0" w:space="0" w:color="auto"/>
        <w:left w:val="none" w:sz="0" w:space="0" w:color="auto"/>
        <w:bottom w:val="none" w:sz="0" w:space="0" w:color="auto"/>
        <w:right w:val="none" w:sz="0" w:space="0" w:color="auto"/>
      </w:divBdr>
    </w:div>
    <w:div w:id="805397575">
      <w:bodyDiv w:val="1"/>
      <w:marLeft w:val="0"/>
      <w:marRight w:val="0"/>
      <w:marTop w:val="0"/>
      <w:marBottom w:val="0"/>
      <w:divBdr>
        <w:top w:val="none" w:sz="0" w:space="0" w:color="auto"/>
        <w:left w:val="none" w:sz="0" w:space="0" w:color="auto"/>
        <w:bottom w:val="none" w:sz="0" w:space="0" w:color="auto"/>
        <w:right w:val="none" w:sz="0" w:space="0" w:color="auto"/>
      </w:divBdr>
    </w:div>
    <w:div w:id="960720324">
      <w:bodyDiv w:val="1"/>
      <w:marLeft w:val="0"/>
      <w:marRight w:val="0"/>
      <w:marTop w:val="0"/>
      <w:marBottom w:val="0"/>
      <w:divBdr>
        <w:top w:val="none" w:sz="0" w:space="0" w:color="auto"/>
        <w:left w:val="none" w:sz="0" w:space="0" w:color="auto"/>
        <w:bottom w:val="none" w:sz="0" w:space="0" w:color="auto"/>
        <w:right w:val="none" w:sz="0" w:space="0" w:color="auto"/>
      </w:divBdr>
    </w:div>
    <w:div w:id="986859749">
      <w:bodyDiv w:val="1"/>
      <w:marLeft w:val="0"/>
      <w:marRight w:val="0"/>
      <w:marTop w:val="0"/>
      <w:marBottom w:val="0"/>
      <w:divBdr>
        <w:top w:val="none" w:sz="0" w:space="0" w:color="auto"/>
        <w:left w:val="none" w:sz="0" w:space="0" w:color="auto"/>
        <w:bottom w:val="none" w:sz="0" w:space="0" w:color="auto"/>
        <w:right w:val="none" w:sz="0" w:space="0" w:color="auto"/>
      </w:divBdr>
    </w:div>
    <w:div w:id="1000082472">
      <w:bodyDiv w:val="1"/>
      <w:marLeft w:val="0"/>
      <w:marRight w:val="0"/>
      <w:marTop w:val="0"/>
      <w:marBottom w:val="0"/>
      <w:divBdr>
        <w:top w:val="none" w:sz="0" w:space="0" w:color="auto"/>
        <w:left w:val="none" w:sz="0" w:space="0" w:color="auto"/>
        <w:bottom w:val="none" w:sz="0" w:space="0" w:color="auto"/>
        <w:right w:val="none" w:sz="0" w:space="0" w:color="auto"/>
      </w:divBdr>
    </w:div>
    <w:div w:id="1154681128">
      <w:bodyDiv w:val="1"/>
      <w:marLeft w:val="0"/>
      <w:marRight w:val="0"/>
      <w:marTop w:val="0"/>
      <w:marBottom w:val="0"/>
      <w:divBdr>
        <w:top w:val="none" w:sz="0" w:space="0" w:color="auto"/>
        <w:left w:val="none" w:sz="0" w:space="0" w:color="auto"/>
        <w:bottom w:val="none" w:sz="0" w:space="0" w:color="auto"/>
        <w:right w:val="none" w:sz="0" w:space="0" w:color="auto"/>
      </w:divBdr>
    </w:div>
    <w:div w:id="1238710844">
      <w:bodyDiv w:val="1"/>
      <w:marLeft w:val="0"/>
      <w:marRight w:val="0"/>
      <w:marTop w:val="0"/>
      <w:marBottom w:val="0"/>
      <w:divBdr>
        <w:top w:val="none" w:sz="0" w:space="0" w:color="auto"/>
        <w:left w:val="none" w:sz="0" w:space="0" w:color="auto"/>
        <w:bottom w:val="none" w:sz="0" w:space="0" w:color="auto"/>
        <w:right w:val="none" w:sz="0" w:space="0" w:color="auto"/>
      </w:divBdr>
      <w:divsChild>
        <w:div w:id="2054964691">
          <w:marLeft w:val="0"/>
          <w:marRight w:val="0"/>
          <w:marTop w:val="0"/>
          <w:marBottom w:val="0"/>
          <w:divBdr>
            <w:top w:val="none" w:sz="0" w:space="0" w:color="auto"/>
            <w:left w:val="none" w:sz="0" w:space="0" w:color="auto"/>
            <w:bottom w:val="none" w:sz="0" w:space="0" w:color="auto"/>
            <w:right w:val="none" w:sz="0" w:space="0" w:color="auto"/>
          </w:divBdr>
          <w:divsChild>
            <w:div w:id="557667253">
              <w:marLeft w:val="0"/>
              <w:marRight w:val="0"/>
              <w:marTop w:val="0"/>
              <w:marBottom w:val="0"/>
              <w:divBdr>
                <w:top w:val="none" w:sz="0" w:space="0" w:color="auto"/>
                <w:left w:val="none" w:sz="0" w:space="0" w:color="auto"/>
                <w:bottom w:val="none" w:sz="0" w:space="0" w:color="auto"/>
                <w:right w:val="none" w:sz="0" w:space="0" w:color="auto"/>
              </w:divBdr>
              <w:divsChild>
                <w:div w:id="1481072384">
                  <w:marLeft w:val="0"/>
                  <w:marRight w:val="0"/>
                  <w:marTop w:val="0"/>
                  <w:marBottom w:val="0"/>
                  <w:divBdr>
                    <w:top w:val="none" w:sz="0" w:space="0" w:color="auto"/>
                    <w:left w:val="none" w:sz="0" w:space="0" w:color="auto"/>
                    <w:bottom w:val="none" w:sz="0" w:space="0" w:color="auto"/>
                    <w:right w:val="none" w:sz="0" w:space="0" w:color="auto"/>
                  </w:divBdr>
                  <w:divsChild>
                    <w:div w:id="1304237550">
                      <w:marLeft w:val="0"/>
                      <w:marRight w:val="0"/>
                      <w:marTop w:val="0"/>
                      <w:marBottom w:val="0"/>
                      <w:divBdr>
                        <w:top w:val="none" w:sz="0" w:space="0" w:color="auto"/>
                        <w:left w:val="none" w:sz="0" w:space="0" w:color="auto"/>
                        <w:bottom w:val="none" w:sz="0" w:space="0" w:color="auto"/>
                        <w:right w:val="none" w:sz="0" w:space="0" w:color="auto"/>
                      </w:divBdr>
                      <w:divsChild>
                        <w:div w:id="2885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85174">
      <w:bodyDiv w:val="1"/>
      <w:marLeft w:val="0"/>
      <w:marRight w:val="0"/>
      <w:marTop w:val="0"/>
      <w:marBottom w:val="0"/>
      <w:divBdr>
        <w:top w:val="none" w:sz="0" w:space="0" w:color="auto"/>
        <w:left w:val="none" w:sz="0" w:space="0" w:color="auto"/>
        <w:bottom w:val="none" w:sz="0" w:space="0" w:color="auto"/>
        <w:right w:val="none" w:sz="0" w:space="0" w:color="auto"/>
      </w:divBdr>
    </w:div>
    <w:div w:id="1748459944">
      <w:bodyDiv w:val="1"/>
      <w:marLeft w:val="0"/>
      <w:marRight w:val="0"/>
      <w:marTop w:val="0"/>
      <w:marBottom w:val="0"/>
      <w:divBdr>
        <w:top w:val="none" w:sz="0" w:space="0" w:color="auto"/>
        <w:left w:val="none" w:sz="0" w:space="0" w:color="auto"/>
        <w:bottom w:val="none" w:sz="0" w:space="0" w:color="auto"/>
        <w:right w:val="none" w:sz="0" w:space="0" w:color="auto"/>
      </w:divBdr>
    </w:div>
    <w:div w:id="1767385573">
      <w:bodyDiv w:val="1"/>
      <w:marLeft w:val="0"/>
      <w:marRight w:val="0"/>
      <w:marTop w:val="0"/>
      <w:marBottom w:val="0"/>
      <w:divBdr>
        <w:top w:val="none" w:sz="0" w:space="0" w:color="auto"/>
        <w:left w:val="none" w:sz="0" w:space="0" w:color="auto"/>
        <w:bottom w:val="none" w:sz="0" w:space="0" w:color="auto"/>
        <w:right w:val="none" w:sz="0" w:space="0" w:color="auto"/>
      </w:divBdr>
    </w:div>
    <w:div w:id="208039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1744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a.barmpi</dc:creator>
  <cp:lastModifiedBy>Αρετη ΣΙΣΜΑΝΙΔΟΥ</cp:lastModifiedBy>
  <cp:revision>2</cp:revision>
  <cp:lastPrinted>2022-12-22T09:25:00Z</cp:lastPrinted>
  <dcterms:created xsi:type="dcterms:W3CDTF">2022-12-23T14:28:00Z</dcterms:created>
  <dcterms:modified xsi:type="dcterms:W3CDTF">2022-12-23T14:28:00Z</dcterms:modified>
</cp:coreProperties>
</file>