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BA3315">
        <w:tc>
          <w:tcPr>
            <w:tcW w:w="9640" w:type="dxa"/>
          </w:tcPr>
          <w:p w:rsidR="00AF44BF" w:rsidRPr="00AF44BF" w:rsidRDefault="00AF44BF" w:rsidP="00BA3315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AF44BF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b/>
          <w:sz w:val="24"/>
          <w:szCs w:val="24"/>
        </w:rPr>
        <w:t xml:space="preserve">   </w:t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bookmarkStart w:id="0" w:name="_GoBack"/>
      <w:bookmarkEnd w:id="0"/>
      <w:r w:rsidR="00C41BB3" w:rsidRPr="00FC2B64">
        <w:rPr>
          <w:rFonts w:ascii="Franklin Gothic Medium" w:hAnsi="Franklin Gothic Medium"/>
          <w:sz w:val="24"/>
          <w:szCs w:val="24"/>
        </w:rPr>
        <w:t>3</w:t>
      </w:r>
      <w:r w:rsidR="00094E92">
        <w:rPr>
          <w:rFonts w:ascii="Franklin Gothic Medium" w:hAnsi="Franklin Gothic Medium"/>
          <w:sz w:val="24"/>
          <w:szCs w:val="24"/>
        </w:rPr>
        <w:t xml:space="preserve"> Φεβρουα</w:t>
      </w:r>
      <w:r w:rsidRPr="00094E92">
        <w:rPr>
          <w:rFonts w:ascii="Franklin Gothic Medium" w:hAnsi="Franklin Gothic Medium"/>
          <w:sz w:val="24"/>
          <w:szCs w:val="24"/>
        </w:rPr>
        <w:t>ρίου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AF44BF" w:rsidRPr="00AF44BF" w:rsidRDefault="00C41BB3" w:rsidP="00C41BB3">
      <w:pPr>
        <w:spacing w:line="360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 w:cstheme="minorBidi"/>
          <w:b/>
          <w:bCs/>
          <w:sz w:val="28"/>
          <w:szCs w:val="28"/>
        </w:rPr>
        <w:t>ΑΑΔΕ</w:t>
      </w:r>
      <w:r w:rsidRPr="00C41BB3">
        <w:rPr>
          <w:rFonts w:ascii="Franklin Gothic Medium" w:hAnsi="Franklin Gothic Medium" w:cstheme="minorBidi"/>
          <w:b/>
          <w:bCs/>
          <w:sz w:val="28"/>
          <w:szCs w:val="28"/>
        </w:rPr>
        <w:t>: Σ</w:t>
      </w:r>
      <w:r w:rsidR="006D214E">
        <w:rPr>
          <w:rFonts w:ascii="Franklin Gothic Medium" w:hAnsi="Franklin Gothic Medium" w:cstheme="minorBidi"/>
          <w:b/>
          <w:bCs/>
          <w:sz w:val="28"/>
          <w:szCs w:val="28"/>
        </w:rPr>
        <w:t>υνέχεια διαλόγου με φορείς για το ξέπλυμα βρώμικου χρήματος</w:t>
      </w:r>
    </w:p>
    <w:p w:rsidR="00C41BB3" w:rsidRPr="00C41BB3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>Πραγματοποιήθηκε σήμερα δεύτερη συνάντηση με επαγγελματικούς και κοινωνικούς φορείς για την ανταλλαγή απόψεων σε σχέση με τον Κανονισμό που θα εκδώσει η ΑΑΔΕ για το ξέπλυμα μαύρου χρήματος.</w:t>
      </w:r>
    </w:p>
    <w:p w:rsidR="00C41BB3" w:rsidRPr="00C41BB3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C41BB3" w:rsidRPr="00E90B7C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>Την εκδήλωση χαιρέτισε ο Διοικητής της Ανεξάρτητης Αρχής Δημοσίων Εσόδων Γιώργος Πιτσιλής</w:t>
      </w:r>
      <w:r w:rsidR="00FC2B64" w:rsidRPr="007F29CD">
        <w:rPr>
          <w:rFonts w:ascii="Franklin Gothic Medium" w:hAnsi="Franklin Gothic Medium" w:cs="Calibri"/>
          <w:sz w:val="24"/>
          <w:szCs w:val="24"/>
        </w:rPr>
        <w:t>,</w:t>
      </w:r>
      <w:r w:rsidRPr="00C41BB3">
        <w:rPr>
          <w:rFonts w:ascii="Franklin Gothic Medium" w:hAnsi="Franklin Gothic Medium" w:cs="Calibri"/>
          <w:sz w:val="24"/>
          <w:szCs w:val="24"/>
        </w:rPr>
        <w:t xml:space="preserve"> ο οποίος τόνισε τη σημασία που δίνει η ΑΑΔΕ στην καταπολέμηση της νομιμοποίησης εσόδω</w:t>
      </w:r>
      <w:r w:rsidR="00E90B7C">
        <w:rPr>
          <w:rFonts w:ascii="Franklin Gothic Medium" w:hAnsi="Franklin Gothic Medium" w:cs="Calibri"/>
          <w:sz w:val="24"/>
          <w:szCs w:val="24"/>
        </w:rPr>
        <w:t>ν από εγκληματικές δραστηριότητε</w:t>
      </w:r>
      <w:r w:rsidRPr="00C41BB3">
        <w:rPr>
          <w:rFonts w:ascii="Franklin Gothic Medium" w:hAnsi="Franklin Gothic Medium" w:cs="Calibri"/>
          <w:sz w:val="24"/>
          <w:szCs w:val="24"/>
        </w:rPr>
        <w:t>ς και την αξία της συνεργασίας προς το σκοπό αυτό με τους εκπροσώπους των επαγγελματιών και των επιχειρήσεων. Δήλωσε σχετικά</w:t>
      </w:r>
      <w:r w:rsidR="00E90B7C" w:rsidRPr="007F29CD">
        <w:rPr>
          <w:rFonts w:ascii="Franklin Gothic Medium" w:hAnsi="Franklin Gothic Medium" w:cs="Calibri"/>
          <w:sz w:val="24"/>
          <w:szCs w:val="24"/>
        </w:rPr>
        <w:t>:</w:t>
      </w:r>
      <w:r w:rsidRPr="00C41BB3">
        <w:rPr>
          <w:rFonts w:ascii="Franklin Gothic Medium" w:hAnsi="Franklin Gothic Medium" w:cs="Calibri"/>
          <w:sz w:val="24"/>
          <w:szCs w:val="24"/>
        </w:rPr>
        <w:t xml:space="preserve"> «</w:t>
      </w:r>
      <w:r w:rsidR="00E90B7C" w:rsidRPr="007F29CD">
        <w:rPr>
          <w:rFonts w:ascii="Franklin Gothic Medium" w:hAnsi="Franklin Gothic Medium" w:cs="Calibri"/>
          <w:sz w:val="24"/>
          <w:szCs w:val="24"/>
        </w:rPr>
        <w:t>Ο</w:t>
      </w:r>
      <w:r w:rsidR="00E90B7C">
        <w:rPr>
          <w:rFonts w:ascii="Franklin Gothic Medium" w:hAnsi="Franklin Gothic Medium" w:cs="Calibri"/>
          <w:sz w:val="24"/>
          <w:szCs w:val="24"/>
        </w:rPr>
        <w:t xml:space="preserve"> </w:t>
      </w:r>
      <w:r w:rsidR="00FC2B64">
        <w:rPr>
          <w:rFonts w:ascii="Franklin Gothic Medium" w:hAnsi="Franklin Gothic Medium" w:cs="Calibri"/>
          <w:sz w:val="24"/>
          <w:szCs w:val="24"/>
        </w:rPr>
        <w:t xml:space="preserve">υπό έκδοση </w:t>
      </w:r>
      <w:r w:rsidR="00FC2B64" w:rsidRPr="007F29CD">
        <w:rPr>
          <w:rFonts w:ascii="Franklin Gothic Medium" w:hAnsi="Franklin Gothic Medium" w:cs="Calibri"/>
          <w:sz w:val="24"/>
          <w:szCs w:val="24"/>
        </w:rPr>
        <w:t>Κ</w:t>
      </w:r>
      <w:r w:rsidRPr="00C41BB3">
        <w:rPr>
          <w:rFonts w:ascii="Franklin Gothic Medium" w:hAnsi="Franklin Gothic Medium" w:cs="Calibri"/>
          <w:sz w:val="24"/>
          <w:szCs w:val="24"/>
        </w:rPr>
        <w:t>ανονισμός στοχεύει στην ενίσχυση της αποτελεσματικότητας του ελεγκτικού έργου</w:t>
      </w:r>
      <w:r w:rsidR="00FC2B64" w:rsidRPr="007F29CD">
        <w:rPr>
          <w:rFonts w:ascii="Franklin Gothic Medium" w:hAnsi="Franklin Gothic Medium" w:cs="Calibri"/>
          <w:sz w:val="24"/>
          <w:szCs w:val="24"/>
        </w:rPr>
        <w:t>,</w:t>
      </w:r>
      <w:r w:rsidRPr="00C41BB3">
        <w:rPr>
          <w:rFonts w:ascii="Franklin Gothic Medium" w:hAnsi="Franklin Gothic Medium" w:cs="Calibri"/>
          <w:sz w:val="24"/>
          <w:szCs w:val="24"/>
        </w:rPr>
        <w:t xml:space="preserve"> προωθώντας παράλληλα τη διαφάνεια κ</w:t>
      </w:r>
      <w:r w:rsidR="00E90B7C">
        <w:rPr>
          <w:rFonts w:ascii="Franklin Gothic Medium" w:hAnsi="Franklin Gothic Medium" w:cs="Calibri"/>
          <w:sz w:val="24"/>
          <w:szCs w:val="24"/>
        </w:rPr>
        <w:t>ατά τη διενέργεια των ελέγχων</w:t>
      </w:r>
      <w:r w:rsidRPr="00C41BB3">
        <w:rPr>
          <w:rFonts w:ascii="Franklin Gothic Medium" w:hAnsi="Franklin Gothic Medium" w:cs="Calibri"/>
          <w:sz w:val="24"/>
          <w:szCs w:val="24"/>
        </w:rPr>
        <w:t>»</w:t>
      </w:r>
      <w:r w:rsidR="00E90B7C" w:rsidRPr="00E90B7C">
        <w:rPr>
          <w:rFonts w:ascii="Franklin Gothic Medium" w:hAnsi="Franklin Gothic Medium" w:cs="Calibri"/>
          <w:sz w:val="24"/>
          <w:szCs w:val="24"/>
        </w:rPr>
        <w:t>.</w:t>
      </w:r>
    </w:p>
    <w:p w:rsidR="00C41BB3" w:rsidRPr="00C41BB3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C41BB3" w:rsidRPr="00C41BB3" w:rsidRDefault="00FC2B64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>
        <w:rPr>
          <w:rFonts w:ascii="Franklin Gothic Medium" w:hAnsi="Franklin Gothic Medium" w:cs="Calibri"/>
          <w:sz w:val="24"/>
          <w:szCs w:val="24"/>
        </w:rPr>
        <w:t>Κατά τη διάρκεια</w:t>
      </w:r>
      <w:r w:rsidR="00C41BB3" w:rsidRPr="00C41BB3">
        <w:rPr>
          <w:rFonts w:ascii="Franklin Gothic Medium" w:hAnsi="Franklin Gothic Medium" w:cs="Calibri"/>
          <w:sz w:val="24"/>
          <w:szCs w:val="24"/>
        </w:rPr>
        <w:t xml:space="preserve"> της συνάντησης, παρουσιάστηκαν τα κύρια σημεία του σχεδίου Κανονισμού</w:t>
      </w:r>
      <w:r w:rsidR="009A6261" w:rsidRPr="007F29CD">
        <w:rPr>
          <w:rFonts w:ascii="Franklin Gothic Medium" w:hAnsi="Franklin Gothic Medium" w:cs="Calibri"/>
          <w:sz w:val="24"/>
          <w:szCs w:val="24"/>
        </w:rPr>
        <w:t>,</w:t>
      </w:r>
      <w:r w:rsidR="00C41BB3" w:rsidRPr="00C41BB3">
        <w:rPr>
          <w:rFonts w:ascii="Franklin Gothic Medium" w:hAnsi="Franklin Gothic Medium" w:cs="Calibri"/>
          <w:sz w:val="24"/>
          <w:szCs w:val="24"/>
        </w:rPr>
        <w:t xml:space="preserve"> όπως:</w:t>
      </w:r>
    </w:p>
    <w:p w:rsidR="00C41BB3" w:rsidRPr="00C41BB3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FC2B64" w:rsidRDefault="00C41BB3" w:rsidP="00FC2B64">
      <w:pPr>
        <w:pStyle w:val="a5"/>
        <w:numPr>
          <w:ilvl w:val="0"/>
          <w:numId w:val="6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>ο έλεγχος δέουσας επιμέλεια</w:t>
      </w:r>
      <w:r w:rsidR="00553E47">
        <w:rPr>
          <w:rFonts w:ascii="Franklin Gothic Medium" w:hAnsi="Franklin Gothic Medium" w:cs="Calibri"/>
          <w:sz w:val="24"/>
          <w:szCs w:val="24"/>
        </w:rPr>
        <w:t xml:space="preserve">ς που διενεργείται από την ΑΑΔΕ </w:t>
      </w:r>
      <w:r w:rsidRPr="00C41BB3">
        <w:rPr>
          <w:rFonts w:ascii="Franklin Gothic Medium" w:hAnsi="Franklin Gothic Medium" w:cs="Calibri"/>
          <w:sz w:val="24"/>
          <w:szCs w:val="24"/>
        </w:rPr>
        <w:t xml:space="preserve">(ν. 4557/2018), </w:t>
      </w:r>
    </w:p>
    <w:p w:rsidR="00FC2B64" w:rsidRDefault="00C41BB3" w:rsidP="00FC2B64">
      <w:pPr>
        <w:pStyle w:val="a5"/>
        <w:numPr>
          <w:ilvl w:val="0"/>
          <w:numId w:val="6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>η εποπτεία που ακολουθείται κατά τους ελέγχους που πραγματοποιούνται από τις υπηρεσίες της ΑΑΔΕ,</w:t>
      </w:r>
    </w:p>
    <w:p w:rsidR="00FC2B64" w:rsidRDefault="00C41BB3" w:rsidP="00FC2B64">
      <w:pPr>
        <w:pStyle w:val="a5"/>
        <w:numPr>
          <w:ilvl w:val="0"/>
          <w:numId w:val="6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>τα βήματα της ελεγκτικής διαδικασίας και οι υποχρεώσεις των εποπτευόμενων προσώπων,</w:t>
      </w:r>
    </w:p>
    <w:p w:rsidR="00C41BB3" w:rsidRDefault="00C41BB3" w:rsidP="00FC2B64">
      <w:pPr>
        <w:pStyle w:val="a5"/>
        <w:numPr>
          <w:ilvl w:val="0"/>
          <w:numId w:val="6"/>
        </w:numPr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 xml:space="preserve">το περιεχόμενο των διοικητικών κυρώσεων, το οποίο εξειδικεύεται για πρώτη φορά με τον </w:t>
      </w:r>
      <w:r w:rsidR="00FC2B64" w:rsidRPr="007F29CD">
        <w:rPr>
          <w:rFonts w:ascii="Franklin Gothic Medium" w:hAnsi="Franklin Gothic Medium" w:cs="Calibri"/>
          <w:sz w:val="24"/>
          <w:szCs w:val="24"/>
        </w:rPr>
        <w:t>Κ</w:t>
      </w:r>
      <w:r w:rsidRPr="00C41BB3">
        <w:rPr>
          <w:rFonts w:ascii="Franklin Gothic Medium" w:hAnsi="Franklin Gothic Medium" w:cs="Calibri"/>
          <w:sz w:val="24"/>
          <w:szCs w:val="24"/>
        </w:rPr>
        <w:t>ανονισμό.</w:t>
      </w:r>
    </w:p>
    <w:p w:rsidR="00FC2B64" w:rsidRPr="00C41BB3" w:rsidRDefault="00FC2B64" w:rsidP="00FC2B64">
      <w:pPr>
        <w:pStyle w:val="a5"/>
        <w:spacing w:line="276" w:lineRule="auto"/>
        <w:ind w:left="720"/>
        <w:jc w:val="both"/>
        <w:rPr>
          <w:rFonts w:ascii="Franklin Gothic Medium" w:hAnsi="Franklin Gothic Medium" w:cs="Calibri"/>
          <w:sz w:val="24"/>
          <w:szCs w:val="24"/>
        </w:rPr>
      </w:pPr>
    </w:p>
    <w:p w:rsidR="00C41BB3" w:rsidRPr="00C41BB3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>Ακολούθησε διάλογος με τους συμμετέχοντες, οι οποίοι προσκλήθηκαν να υποβάλουν στην ΑΑΔΕ υπομνήματα με περαιτέρω σχόλια για το υπό έκδοση κανονιστικό πλαίσιο.</w:t>
      </w:r>
    </w:p>
    <w:p w:rsidR="00C41BB3" w:rsidRPr="00C41BB3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C41BB3" w:rsidRPr="00C41BB3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>Το «παρών» έδωσαν εκπρόσωποι του Οικονομικού Επιμελητηρίου Ελλάδος, του Λογιστικού Συλλόγου Αθηνών, της Πανελλήνιας Ομοσπονδίας Φοροτεχνικών Ελευθέρων Επαγγελματιών, της Πανελλήνιας Ένωσης Φοροτε</w:t>
      </w:r>
      <w:r w:rsidR="00FC2B64">
        <w:rPr>
          <w:rFonts w:ascii="Franklin Gothic Medium" w:hAnsi="Franklin Gothic Medium" w:cs="Calibri"/>
          <w:sz w:val="24"/>
          <w:szCs w:val="24"/>
        </w:rPr>
        <w:t xml:space="preserve">χνών Επιστημόνων, του Συνδέσμου </w:t>
      </w:r>
      <w:r w:rsidRPr="00C41BB3">
        <w:rPr>
          <w:rFonts w:ascii="Franklin Gothic Medium" w:hAnsi="Franklin Gothic Medium" w:cs="Calibri"/>
          <w:sz w:val="24"/>
          <w:szCs w:val="24"/>
        </w:rPr>
        <w:t xml:space="preserve">Ανωνύμων Εταιρειών και ΕΠΕ, του Συνδέσμου Ελλήνων </w:t>
      </w:r>
      <w:r w:rsidRPr="00C41BB3">
        <w:rPr>
          <w:rFonts w:ascii="Franklin Gothic Medium" w:hAnsi="Franklin Gothic Medium" w:cs="Calibri"/>
          <w:sz w:val="24"/>
          <w:szCs w:val="24"/>
        </w:rPr>
        <w:lastRenderedPageBreak/>
        <w:t>Κτηματομεσιτών και του Εμπορικού και Βιομηχανικού Επιμελητηρίου Θεσσαλονίκης.</w:t>
      </w:r>
    </w:p>
    <w:p w:rsidR="00C41BB3" w:rsidRPr="00C41BB3" w:rsidRDefault="00C41BB3" w:rsidP="00C41BB3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2A75A4" w:rsidRPr="00AF44BF" w:rsidRDefault="00C41BB3" w:rsidP="00C41BB3">
      <w:pPr>
        <w:pStyle w:val="a5"/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C41BB3">
        <w:rPr>
          <w:rFonts w:ascii="Franklin Gothic Medium" w:hAnsi="Franklin Gothic Medium" w:cs="Calibri"/>
          <w:sz w:val="24"/>
          <w:szCs w:val="24"/>
        </w:rPr>
        <w:t xml:space="preserve">Η συνεργασία της ΑΑΔΕ με τους </w:t>
      </w:r>
      <w:r w:rsidR="00FC2B64" w:rsidRPr="00C41BB3">
        <w:rPr>
          <w:rFonts w:ascii="Franklin Gothic Medium" w:hAnsi="Franklin Gothic Medium" w:cs="Calibri"/>
          <w:sz w:val="24"/>
          <w:szCs w:val="24"/>
        </w:rPr>
        <w:t>φορείς</w:t>
      </w:r>
      <w:r w:rsidRPr="00C41BB3">
        <w:rPr>
          <w:rFonts w:ascii="Franklin Gothic Medium" w:hAnsi="Franklin Gothic Medium" w:cs="Calibri"/>
          <w:sz w:val="24"/>
          <w:szCs w:val="24"/>
        </w:rPr>
        <w:t xml:space="preserve"> των εποπτευόμενων επαγγελματικών κλάδων θα συνεχιστεί το επόμενο διάστημα, ώστε με βάση και τις </w:t>
      </w:r>
      <w:r w:rsidR="007F29CD">
        <w:rPr>
          <w:rFonts w:ascii="Franklin Gothic Medium" w:hAnsi="Franklin Gothic Medium" w:cs="Calibri"/>
          <w:sz w:val="24"/>
          <w:szCs w:val="24"/>
        </w:rPr>
        <w:t xml:space="preserve">παρατηρήσεις </w:t>
      </w:r>
      <w:r w:rsidRPr="00C41BB3">
        <w:rPr>
          <w:rFonts w:ascii="Franklin Gothic Medium" w:hAnsi="Franklin Gothic Medium" w:cs="Calibri"/>
          <w:sz w:val="24"/>
          <w:szCs w:val="24"/>
        </w:rPr>
        <w:t>τους να ολοκληρωθεί ένα συνεκτικό κανονιστικό πλαίσιο για την καταπολέμηση του ξεπλύματος βρώμικου χρήματος</w:t>
      </w:r>
      <w:r w:rsidR="00FC2B64">
        <w:rPr>
          <w:rFonts w:ascii="Franklin Gothic Medium" w:hAnsi="Franklin Gothic Medium" w:cs="Calibri"/>
          <w:sz w:val="24"/>
          <w:szCs w:val="24"/>
        </w:rPr>
        <w:t>.</w:t>
      </w:r>
    </w:p>
    <w:sectPr w:rsidR="002A75A4" w:rsidRPr="00AF44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574B"/>
    <w:rsid w:val="000757F8"/>
    <w:rsid w:val="00094E92"/>
    <w:rsid w:val="000D3ADB"/>
    <w:rsid w:val="000F6D36"/>
    <w:rsid w:val="001651E8"/>
    <w:rsid w:val="0018492B"/>
    <w:rsid w:val="001A574B"/>
    <w:rsid w:val="001D01F8"/>
    <w:rsid w:val="00260D1E"/>
    <w:rsid w:val="002A7283"/>
    <w:rsid w:val="002A75A4"/>
    <w:rsid w:val="002C2847"/>
    <w:rsid w:val="002D1AF1"/>
    <w:rsid w:val="002F5C1E"/>
    <w:rsid w:val="003215DF"/>
    <w:rsid w:val="00330501"/>
    <w:rsid w:val="00374802"/>
    <w:rsid w:val="003D6D06"/>
    <w:rsid w:val="003D73F4"/>
    <w:rsid w:val="00423DF6"/>
    <w:rsid w:val="00486AB7"/>
    <w:rsid w:val="004B3BD7"/>
    <w:rsid w:val="004F2C71"/>
    <w:rsid w:val="005473F0"/>
    <w:rsid w:val="00553E47"/>
    <w:rsid w:val="00581E34"/>
    <w:rsid w:val="005C1547"/>
    <w:rsid w:val="006D214E"/>
    <w:rsid w:val="007100C9"/>
    <w:rsid w:val="00730AA2"/>
    <w:rsid w:val="007658D5"/>
    <w:rsid w:val="007E00BF"/>
    <w:rsid w:val="007E270B"/>
    <w:rsid w:val="007F29CD"/>
    <w:rsid w:val="00894FE5"/>
    <w:rsid w:val="008B4699"/>
    <w:rsid w:val="00906C78"/>
    <w:rsid w:val="00991FA7"/>
    <w:rsid w:val="009A6261"/>
    <w:rsid w:val="009B0EBA"/>
    <w:rsid w:val="00A43BFC"/>
    <w:rsid w:val="00A465B1"/>
    <w:rsid w:val="00AA069E"/>
    <w:rsid w:val="00AE04C5"/>
    <w:rsid w:val="00AF44BF"/>
    <w:rsid w:val="00B01F71"/>
    <w:rsid w:val="00B34607"/>
    <w:rsid w:val="00B826F4"/>
    <w:rsid w:val="00BA6F64"/>
    <w:rsid w:val="00C30F0C"/>
    <w:rsid w:val="00C31929"/>
    <w:rsid w:val="00C41BB3"/>
    <w:rsid w:val="00C43510"/>
    <w:rsid w:val="00C46B25"/>
    <w:rsid w:val="00C736B9"/>
    <w:rsid w:val="00C87351"/>
    <w:rsid w:val="00CC546F"/>
    <w:rsid w:val="00D35822"/>
    <w:rsid w:val="00D9068B"/>
    <w:rsid w:val="00E03100"/>
    <w:rsid w:val="00E16CE1"/>
    <w:rsid w:val="00E37A1D"/>
    <w:rsid w:val="00E4149B"/>
    <w:rsid w:val="00E833D9"/>
    <w:rsid w:val="00E90B7C"/>
    <w:rsid w:val="00EA2FCF"/>
    <w:rsid w:val="00ED566C"/>
    <w:rsid w:val="00EF116B"/>
    <w:rsid w:val="00F44D70"/>
    <w:rsid w:val="00F83A09"/>
    <w:rsid w:val="00FB16D2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D3391-A3A7-4B92-94FE-9F90DC52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e.nati</cp:lastModifiedBy>
  <cp:revision>12</cp:revision>
  <dcterms:created xsi:type="dcterms:W3CDTF">2023-02-03T13:48:00Z</dcterms:created>
  <dcterms:modified xsi:type="dcterms:W3CDTF">2023-02-03T14:20:00Z</dcterms:modified>
</cp:coreProperties>
</file>