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CD" w:rsidRPr="003130CD" w:rsidRDefault="003130CD" w:rsidP="003130CD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3130CD">
        <w:rPr>
          <w:rFonts w:ascii="Franklin Gothic Medium" w:hAnsi="Franklin Gothic Medium"/>
          <w:b/>
          <w:sz w:val="24"/>
          <w:szCs w:val="24"/>
        </w:rPr>
        <w:t>ΠΕΡΙΛΗΨΗ ΑΠΟΦΑΣΗΣ</w:t>
      </w:r>
    </w:p>
    <w:p w:rsidR="003130CD" w:rsidRPr="003130CD" w:rsidRDefault="003130CD" w:rsidP="003130CD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3130CD">
        <w:rPr>
          <w:rFonts w:ascii="Franklin Gothic Medium" w:hAnsi="Franklin Gothic Medium"/>
          <w:b/>
          <w:sz w:val="24"/>
          <w:szCs w:val="24"/>
        </w:rPr>
        <w:t>Α) ΑΝΤΙΚΕΙΜΕΝΟ</w:t>
      </w:r>
    </w:p>
    <w:p w:rsidR="003130CD" w:rsidRDefault="003130CD" w:rsidP="003130CD">
      <w:pPr>
        <w:jc w:val="both"/>
        <w:rPr>
          <w:rFonts w:ascii="Franklin Gothic Medium" w:hAnsi="Franklin Gothic Medium"/>
          <w:sz w:val="24"/>
          <w:szCs w:val="24"/>
        </w:rPr>
      </w:pPr>
      <w:r w:rsidRPr="003130CD">
        <w:rPr>
          <w:rFonts w:ascii="Franklin Gothic Medium" w:hAnsi="Franklin Gothic Medium"/>
          <w:sz w:val="24"/>
          <w:szCs w:val="24"/>
        </w:rPr>
        <w:t>Απόφαση του</w:t>
      </w:r>
      <w:r w:rsidRPr="003130CD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 xml:space="preserve">Διοικητή της ΑΑΔΕ </w:t>
      </w:r>
      <w:r w:rsidRPr="003130CD">
        <w:rPr>
          <w:rFonts w:ascii="Franklin Gothic Medium" w:hAnsi="Franklin Gothic Medium"/>
          <w:sz w:val="24"/>
          <w:szCs w:val="24"/>
        </w:rPr>
        <w:t>με θέμα «</w:t>
      </w:r>
      <w:r w:rsidRPr="003130CD">
        <w:rPr>
          <w:rFonts w:ascii="Franklin Gothic Medium" w:hAnsi="Franklin Gothic Medium"/>
          <w:sz w:val="24"/>
          <w:szCs w:val="24"/>
        </w:rPr>
        <w:t xml:space="preserve">Διαδικασία καταχώρισης των οικονομικών φορέων στο </w:t>
      </w:r>
      <w:proofErr w:type="spellStart"/>
      <w:r w:rsidRPr="003130CD">
        <w:rPr>
          <w:rFonts w:ascii="Franklin Gothic Medium" w:hAnsi="Franklin Gothic Medium"/>
          <w:sz w:val="24"/>
          <w:szCs w:val="24"/>
        </w:rPr>
        <w:t>Ενωσιακό</w:t>
      </w:r>
      <w:proofErr w:type="spellEnd"/>
      <w:r w:rsidRPr="003130CD">
        <w:rPr>
          <w:rFonts w:ascii="Franklin Gothic Medium" w:hAnsi="Franklin Gothic Medium"/>
          <w:sz w:val="24"/>
          <w:szCs w:val="24"/>
        </w:rPr>
        <w:t xml:space="preserve"> Ηλεκτρονικό Σύστημα EOS και χορήγησης του μοναδικού αριθμού καταχώρισης και αναγνώρισης (EORI) από την Τελωνειακή Υπηρεσία.</w:t>
      </w:r>
      <w:r w:rsidRPr="003130CD">
        <w:rPr>
          <w:rFonts w:ascii="Franklin Gothic Medium" w:hAnsi="Franklin Gothic Medium"/>
          <w:sz w:val="24"/>
          <w:szCs w:val="24"/>
        </w:rPr>
        <w:t>»</w:t>
      </w:r>
      <w:r>
        <w:rPr>
          <w:rFonts w:ascii="Franklin Gothic Medium" w:hAnsi="Franklin Gothic Medium"/>
          <w:sz w:val="24"/>
          <w:szCs w:val="24"/>
        </w:rPr>
        <w:t xml:space="preserve"> προς αντικατάσταση της Απόφασης του Υφυπουργού Οικονομίας και Οικονομικών με αρ. </w:t>
      </w:r>
      <w:proofErr w:type="spellStart"/>
      <w:r>
        <w:rPr>
          <w:rFonts w:ascii="Franklin Gothic Medium" w:hAnsi="Franklin Gothic Medium"/>
          <w:sz w:val="24"/>
          <w:szCs w:val="24"/>
        </w:rPr>
        <w:t>πρωτ</w:t>
      </w:r>
      <w:proofErr w:type="spellEnd"/>
      <w:r>
        <w:rPr>
          <w:rFonts w:ascii="Franklin Gothic Medium" w:hAnsi="Franklin Gothic Medium"/>
          <w:sz w:val="24"/>
          <w:szCs w:val="24"/>
        </w:rPr>
        <w:t xml:space="preserve">. </w:t>
      </w:r>
      <w:r w:rsidRPr="003130CD">
        <w:rPr>
          <w:rFonts w:ascii="Franklin Gothic Medium" w:hAnsi="Franklin Gothic Medium"/>
          <w:sz w:val="24"/>
          <w:szCs w:val="24"/>
        </w:rPr>
        <w:t>5024905/3083/Α0019</w:t>
      </w:r>
      <w:r>
        <w:rPr>
          <w:rFonts w:ascii="Franklin Gothic Medium" w:hAnsi="Franklin Gothic Medium"/>
          <w:sz w:val="24"/>
          <w:szCs w:val="24"/>
        </w:rPr>
        <w:t>/30-06-2009 «</w:t>
      </w:r>
      <w:r w:rsidRPr="003130CD">
        <w:rPr>
          <w:rFonts w:ascii="Franklin Gothic Medium" w:hAnsi="Franklin Gothic Medium"/>
          <w:sz w:val="24"/>
          <w:szCs w:val="24"/>
        </w:rPr>
        <w:t>Διαδικασία καταχώρησης των οικονομικών φορέων στο Κοινοτικό Σύστημα EOS και χορήγησης του μοναδικού αριθμού αναγνώρισης (EORI) από την Τελωνειακή Υπηρεσία - Ορισμός αρμόδιων τελωνειακών αρχών</w:t>
      </w:r>
      <w:r>
        <w:rPr>
          <w:rFonts w:ascii="Franklin Gothic Medium" w:hAnsi="Franklin Gothic Medium"/>
          <w:sz w:val="24"/>
          <w:szCs w:val="24"/>
        </w:rPr>
        <w:t>».</w:t>
      </w:r>
    </w:p>
    <w:p w:rsidR="003130CD" w:rsidRPr="003130CD" w:rsidRDefault="003130CD" w:rsidP="003130CD">
      <w:pPr>
        <w:jc w:val="both"/>
        <w:rPr>
          <w:rFonts w:ascii="Franklin Gothic Medium" w:hAnsi="Franklin Gothic Medium"/>
          <w:sz w:val="24"/>
          <w:szCs w:val="24"/>
        </w:rPr>
      </w:pPr>
    </w:p>
    <w:p w:rsidR="003130CD" w:rsidRPr="003130CD" w:rsidRDefault="003130CD" w:rsidP="003130CD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3130CD">
        <w:rPr>
          <w:rFonts w:ascii="Franklin Gothic Medium" w:hAnsi="Franklin Gothic Medium"/>
          <w:b/>
          <w:sz w:val="24"/>
          <w:szCs w:val="24"/>
        </w:rPr>
        <w:t>Β) ΠΕΡΙΕΧΟΜΕΝΟ</w:t>
      </w:r>
    </w:p>
    <w:p w:rsidR="00C75D83" w:rsidRDefault="00C75D83" w:rsidP="00C75D83">
      <w:pPr>
        <w:jc w:val="both"/>
        <w:rPr>
          <w:rFonts w:ascii="Franklin Gothic Medium" w:hAnsi="Franklin Gothic Medium"/>
          <w:sz w:val="24"/>
          <w:szCs w:val="24"/>
        </w:rPr>
      </w:pPr>
      <w:r w:rsidRPr="00C75D83">
        <w:rPr>
          <w:rFonts w:ascii="Franklin Gothic Medium" w:hAnsi="Franklin Gothic Medium"/>
          <w:sz w:val="24"/>
          <w:szCs w:val="24"/>
        </w:rPr>
        <w:t xml:space="preserve">Με την παρούσα απόφαση ρυθμίζονται οι επί μέρους διαδικασίες, όροι και προϋποθέσεις καταχώρισης των οικονομικών φορέων στο </w:t>
      </w:r>
      <w:proofErr w:type="spellStart"/>
      <w:r w:rsidRPr="00C75D83">
        <w:rPr>
          <w:rFonts w:ascii="Franklin Gothic Medium" w:hAnsi="Franklin Gothic Medium"/>
          <w:sz w:val="24"/>
          <w:szCs w:val="24"/>
        </w:rPr>
        <w:t>ενωσιακό</w:t>
      </w:r>
      <w:proofErr w:type="spellEnd"/>
      <w:r w:rsidRPr="00C75D83">
        <w:rPr>
          <w:rFonts w:ascii="Franklin Gothic Medium" w:hAnsi="Franklin Gothic Medium"/>
          <w:sz w:val="24"/>
          <w:szCs w:val="24"/>
        </w:rPr>
        <w:t xml:space="preserve"> ηλεκτρονικό σύστημα EOS και χορήγησης του μοναδικού αριθμού καταχώρισης και αναγνώρισης (EORI) από τις Τελωνειακές Αρχές της χώρας, κατά το μέρος που αυτές είτε δεν καθορίζονται ρητά από τις </w:t>
      </w:r>
      <w:proofErr w:type="spellStart"/>
      <w:r w:rsidRPr="00C75D83">
        <w:rPr>
          <w:rFonts w:ascii="Franklin Gothic Medium" w:hAnsi="Franklin Gothic Medium"/>
          <w:sz w:val="24"/>
          <w:szCs w:val="24"/>
        </w:rPr>
        <w:t>ενωσιακές</w:t>
      </w:r>
      <w:proofErr w:type="spellEnd"/>
      <w:r w:rsidRPr="00C75D83">
        <w:rPr>
          <w:rFonts w:ascii="Franklin Gothic Medium" w:hAnsi="Franklin Gothic Medium"/>
          <w:sz w:val="24"/>
          <w:szCs w:val="24"/>
        </w:rPr>
        <w:t xml:space="preserve"> διατάξεις, είτε εμπίπτουν στην αρμοδιότητα των Κρατών Μελών της Ευρωπαϊκής Ένωσης (ΕΕ).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:rsidR="00C75D83" w:rsidRPr="00C75D83" w:rsidRDefault="00C75D83" w:rsidP="00C75D83">
      <w:pPr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Στόχος της είναι ο ανακαθορισμός </w:t>
      </w:r>
      <w:r w:rsidRPr="00C75D83">
        <w:rPr>
          <w:rFonts w:ascii="Franklin Gothic Medium" w:hAnsi="Franklin Gothic Medium"/>
          <w:sz w:val="24"/>
          <w:szCs w:val="24"/>
        </w:rPr>
        <w:t xml:space="preserve">των εθνικών διαδικασιών για τη διαδικασία καταχώρισης  στο </w:t>
      </w:r>
      <w:proofErr w:type="spellStart"/>
      <w:r w:rsidRPr="00C75D83">
        <w:rPr>
          <w:rFonts w:ascii="Franklin Gothic Medium" w:hAnsi="Franklin Gothic Medium"/>
          <w:sz w:val="24"/>
          <w:szCs w:val="24"/>
        </w:rPr>
        <w:t>ενωσιακό</w:t>
      </w:r>
      <w:proofErr w:type="spellEnd"/>
      <w:r w:rsidRPr="00C75D83">
        <w:rPr>
          <w:rFonts w:ascii="Franklin Gothic Medium" w:hAnsi="Franklin Gothic Medium"/>
          <w:sz w:val="24"/>
          <w:szCs w:val="24"/>
        </w:rPr>
        <w:t xml:space="preserve"> ηλεκτρονικό σύστημα EOS και χορήγησης του αριθμού αναγνώρισης (EORI) των οικονομικών φορέων δεδομένης της εφαρμογής των διατάξεων του </w:t>
      </w:r>
      <w:proofErr w:type="spellStart"/>
      <w:r w:rsidRPr="00C75D83">
        <w:rPr>
          <w:rFonts w:ascii="Franklin Gothic Medium" w:hAnsi="Franklin Gothic Medium"/>
          <w:sz w:val="24"/>
          <w:szCs w:val="24"/>
        </w:rPr>
        <w:t>ενωσιακού</w:t>
      </w:r>
      <w:proofErr w:type="spellEnd"/>
      <w:r w:rsidRPr="00C75D83">
        <w:rPr>
          <w:rFonts w:ascii="Franklin Gothic Medium" w:hAnsi="Franklin Gothic Medium"/>
          <w:sz w:val="24"/>
          <w:szCs w:val="24"/>
        </w:rPr>
        <w:t xml:space="preserve"> τελωνειακού κώδικα και την υποχρέωση ψηφιακής ανταλλαγής πληροφοριών-δεδομένων μεταξύ της δημόσιας διοίκησης και των συναλλασσομένων.</w:t>
      </w:r>
    </w:p>
    <w:p w:rsidR="00C75D83" w:rsidRPr="00C75D83" w:rsidRDefault="00C75D83" w:rsidP="00C75D83">
      <w:pPr>
        <w:jc w:val="both"/>
        <w:rPr>
          <w:rFonts w:ascii="Franklin Gothic Medium" w:hAnsi="Franklin Gothic Medium"/>
          <w:sz w:val="24"/>
          <w:szCs w:val="24"/>
        </w:rPr>
      </w:pPr>
    </w:p>
    <w:p w:rsidR="003130CD" w:rsidRPr="003130CD" w:rsidRDefault="003130CD" w:rsidP="003130CD">
      <w:pPr>
        <w:jc w:val="center"/>
        <w:rPr>
          <w:rFonts w:ascii="Franklin Gothic Medium" w:hAnsi="Franklin Gothic Medium"/>
          <w:b/>
          <w:sz w:val="24"/>
          <w:szCs w:val="24"/>
        </w:rPr>
      </w:pPr>
      <w:r w:rsidRPr="003130CD">
        <w:rPr>
          <w:rFonts w:ascii="Franklin Gothic Medium" w:hAnsi="Franklin Gothic Medium"/>
          <w:b/>
          <w:sz w:val="24"/>
          <w:szCs w:val="24"/>
        </w:rPr>
        <w:t>Γ) ΠΕΔΙΟ ΕΦΑΡΜΟΓΗΣ</w:t>
      </w:r>
    </w:p>
    <w:p w:rsidR="003130CD" w:rsidRPr="003130CD" w:rsidRDefault="003130CD" w:rsidP="003130CD">
      <w:pPr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Πεδίο εφαρμογής της παρούσας απόφασης αποτελούν οι Τελωνειακές Αρχές της χώρας και όλοι οι οικονομικοί φορείς, φυσικά ή νομικά πρόσωπα, που στο πλαίσιο των δραστηριοτήτων τους </w:t>
      </w:r>
      <w:r w:rsidR="0081087C">
        <w:rPr>
          <w:rFonts w:ascii="Franklin Gothic Medium" w:hAnsi="Franklin Gothic Medium"/>
          <w:sz w:val="24"/>
          <w:szCs w:val="24"/>
        </w:rPr>
        <w:t>εμπλέκονται</w:t>
      </w:r>
      <w:r>
        <w:rPr>
          <w:rFonts w:ascii="Franklin Gothic Medium" w:hAnsi="Franklin Gothic Medium"/>
          <w:sz w:val="24"/>
          <w:szCs w:val="24"/>
        </w:rPr>
        <w:t xml:space="preserve"> σε τελωνειακές συναλλαγές. </w:t>
      </w:r>
    </w:p>
    <w:p w:rsidR="00803286" w:rsidRPr="003130CD" w:rsidRDefault="00803286" w:rsidP="003130CD">
      <w:pPr>
        <w:jc w:val="both"/>
        <w:rPr>
          <w:rFonts w:ascii="Franklin Gothic Medium" w:hAnsi="Franklin Gothic Medium"/>
          <w:sz w:val="24"/>
          <w:szCs w:val="24"/>
        </w:rPr>
      </w:pPr>
    </w:p>
    <w:sectPr w:rsidR="00803286" w:rsidRPr="003130CD" w:rsidSect="00803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0CD"/>
    <w:rsid w:val="000C6154"/>
    <w:rsid w:val="003130CD"/>
    <w:rsid w:val="00803286"/>
    <w:rsid w:val="0081087C"/>
    <w:rsid w:val="00C7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360" w:line="276" w:lineRule="auto"/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2021-10-06T06:02:00Z</dcterms:created>
  <dcterms:modified xsi:type="dcterms:W3CDTF">2021-10-06T06:22:00Z</dcterms:modified>
</cp:coreProperties>
</file>