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86" w:type="pct"/>
        <w:tblInd w:w="-147" w:type="dxa"/>
        <w:tblLook w:val="04A0" w:firstRow="1" w:lastRow="0" w:firstColumn="1" w:lastColumn="0" w:noHBand="0" w:noVBand="1"/>
      </w:tblPr>
      <w:tblGrid>
        <w:gridCol w:w="5926"/>
        <w:gridCol w:w="236"/>
        <w:gridCol w:w="4934"/>
        <w:gridCol w:w="291"/>
        <w:gridCol w:w="2857"/>
      </w:tblGrid>
      <w:tr w:rsidR="00207FCD" w:rsidRPr="00943FA6" w14:paraId="75EE7DD5" w14:textId="77777777" w:rsidTr="00D31594">
        <w:tc>
          <w:tcPr>
            <w:tcW w:w="2080" w:type="pct"/>
          </w:tcPr>
          <w:p w14:paraId="285D6985" w14:textId="77777777" w:rsidR="00207FCD" w:rsidRPr="00943FA6" w:rsidRDefault="00207FCD" w:rsidP="00135810">
            <w:pPr>
              <w:tabs>
                <w:tab w:val="left" w:pos="454"/>
              </w:tabs>
              <w:spacing w:after="0" w:line="240" w:lineRule="auto"/>
              <w:rPr>
                <w:rFonts w:asciiTheme="minorHAnsi" w:eastAsia="Times New Roman" w:hAnsiTheme="minorHAnsi" w:cstheme="minorHAnsi"/>
                <w:b/>
                <w:sz w:val="20"/>
                <w:szCs w:val="20"/>
              </w:rPr>
            </w:pPr>
            <w:r w:rsidRPr="00943FA6">
              <w:rPr>
                <w:rFonts w:asciiTheme="minorHAnsi" w:eastAsia="Times New Roman" w:hAnsiTheme="minorHAnsi" w:cstheme="minorHAns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943FA6">
              <w:rPr>
                <w:rFonts w:asciiTheme="minorHAnsi" w:eastAsia="Times New Roman" w:hAnsiTheme="minorHAnsi" w:cstheme="minorHAnsi"/>
                <w:b/>
                <w:sz w:val="20"/>
                <w:szCs w:val="20"/>
              </w:rPr>
              <w:tab/>
            </w:r>
          </w:p>
          <w:p w14:paraId="22A5CE23" w14:textId="77777777" w:rsidR="00207FCD" w:rsidRPr="00943FA6" w:rsidRDefault="00207FCD" w:rsidP="00135810">
            <w:pPr>
              <w:spacing w:after="0" w:line="240" w:lineRule="auto"/>
              <w:rPr>
                <w:rFonts w:asciiTheme="minorHAnsi" w:eastAsia="Times New Roman" w:hAnsiTheme="minorHAnsi" w:cstheme="minorHAnsi"/>
                <w:b/>
                <w:color w:val="1F3864"/>
                <w:sz w:val="20"/>
                <w:szCs w:val="20"/>
              </w:rPr>
            </w:pPr>
          </w:p>
          <w:p w14:paraId="4DE1DEBE" w14:textId="77777777" w:rsidR="00207FCD" w:rsidRPr="00943FA6" w:rsidRDefault="00207FCD" w:rsidP="00135810">
            <w:pPr>
              <w:spacing w:after="0" w:line="240" w:lineRule="auto"/>
              <w:rPr>
                <w:rFonts w:asciiTheme="minorHAnsi" w:eastAsia="Times New Roman" w:hAnsiTheme="minorHAnsi" w:cstheme="minorHAnsi"/>
                <w:b/>
                <w:color w:val="1F3864"/>
                <w:sz w:val="20"/>
                <w:szCs w:val="20"/>
              </w:rPr>
            </w:pPr>
          </w:p>
          <w:p w14:paraId="6D2B0A8B" w14:textId="77777777" w:rsidR="00207FCD" w:rsidRPr="00943FA6" w:rsidRDefault="00207FCD" w:rsidP="00135810">
            <w:pPr>
              <w:spacing w:after="0" w:line="240" w:lineRule="auto"/>
              <w:rPr>
                <w:rFonts w:asciiTheme="minorHAnsi" w:eastAsia="Times New Roman" w:hAnsiTheme="minorHAnsi" w:cstheme="minorHAnsi"/>
                <w:b/>
                <w:color w:val="1F3864"/>
                <w:sz w:val="20"/>
                <w:szCs w:val="20"/>
              </w:rPr>
            </w:pPr>
            <w:r w:rsidRPr="00943FA6">
              <w:rPr>
                <w:rFonts w:asciiTheme="minorHAnsi" w:eastAsia="Times New Roman" w:hAnsiTheme="minorHAnsi" w:cstheme="minorHAnsi"/>
                <w:b/>
                <w:color w:val="1F3864"/>
                <w:sz w:val="20"/>
                <w:szCs w:val="20"/>
              </w:rPr>
              <w:t>ΕΛΛΗΝΙΚΗ ΔΗΜΟΚΡΑΤΙΑ</w:t>
            </w:r>
          </w:p>
          <w:p w14:paraId="27406970" w14:textId="77777777" w:rsidR="00207FCD" w:rsidRPr="00943FA6" w:rsidRDefault="00207FCD" w:rsidP="00135810">
            <w:pPr>
              <w:spacing w:before="120" w:after="120" w:line="240" w:lineRule="auto"/>
              <w:rPr>
                <w:rFonts w:asciiTheme="minorHAnsi" w:eastAsia="Times New Roman" w:hAnsiTheme="minorHAnsi" w:cstheme="minorHAnsi"/>
                <w:color w:val="1F3864"/>
                <w:sz w:val="20"/>
                <w:szCs w:val="20"/>
              </w:rPr>
            </w:pPr>
            <w:r w:rsidRPr="00943FA6">
              <w:rPr>
                <w:rFonts w:asciiTheme="minorHAnsi" w:eastAsia="Times New Roman" w:hAnsiTheme="minorHAnsi" w:cstheme="minorHAns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3" w:type="pct"/>
          </w:tcPr>
          <w:p w14:paraId="6D19B9BD" w14:textId="77777777" w:rsidR="00207FCD" w:rsidRPr="00943FA6" w:rsidRDefault="00207FCD" w:rsidP="00135810">
            <w:pPr>
              <w:spacing w:after="0" w:line="240" w:lineRule="auto"/>
              <w:rPr>
                <w:rFonts w:asciiTheme="minorHAnsi" w:eastAsia="Times New Roman" w:hAnsiTheme="minorHAnsi" w:cstheme="minorHAnsi"/>
                <w:sz w:val="20"/>
                <w:szCs w:val="20"/>
              </w:rPr>
            </w:pPr>
          </w:p>
          <w:p w14:paraId="0EF76F84" w14:textId="77777777" w:rsidR="00207FCD" w:rsidRPr="00943FA6" w:rsidRDefault="00207FCD" w:rsidP="00135810">
            <w:pPr>
              <w:spacing w:after="0" w:line="240" w:lineRule="auto"/>
              <w:rPr>
                <w:rFonts w:asciiTheme="minorHAnsi" w:eastAsia="Times New Roman" w:hAnsiTheme="minorHAnsi" w:cstheme="minorHAnsi"/>
                <w:sz w:val="20"/>
                <w:szCs w:val="20"/>
              </w:rPr>
            </w:pPr>
          </w:p>
        </w:tc>
        <w:tc>
          <w:tcPr>
            <w:tcW w:w="2837" w:type="pct"/>
            <w:gridSpan w:val="3"/>
          </w:tcPr>
          <w:p w14:paraId="457DC523" w14:textId="77777777" w:rsidR="00207FCD" w:rsidRPr="00943FA6"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500B3AC" w14:textId="77777777" w:rsidR="00207FCD" w:rsidRPr="00943FA6"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EF8A3B4" w14:textId="6AE9F399" w:rsidR="00EB6D8F" w:rsidRPr="00943FA6" w:rsidRDefault="004A1794" w:rsidP="00135810">
            <w:pPr>
              <w:spacing w:after="0" w:line="240" w:lineRule="auto"/>
              <w:ind w:right="-105"/>
              <w:rPr>
                <w:rStyle w:val="ae"/>
                <w:rFonts w:asciiTheme="minorHAnsi" w:hAnsiTheme="minorHAnsi" w:cstheme="minorHAnsi"/>
                <w:sz w:val="20"/>
                <w:szCs w:val="20"/>
              </w:rPr>
            </w:pPr>
            <w:r w:rsidRPr="00943FA6">
              <w:rPr>
                <w:rFonts w:asciiTheme="minorHAnsi" w:eastAsia="Times New Roman" w:hAnsiTheme="minorHAnsi" w:cstheme="minorHAnsi"/>
                <w:sz w:val="20"/>
                <w:szCs w:val="20"/>
                <w:lang w:eastAsia="el-GR"/>
              </w:rPr>
              <w:t>ΑΔΑΜ:</w:t>
            </w:r>
            <w:r w:rsidR="00207FCD" w:rsidRPr="00943FA6">
              <w:rPr>
                <w:rFonts w:asciiTheme="minorHAnsi" w:eastAsia="Times New Roman" w:hAnsiTheme="minorHAnsi" w:cstheme="minorHAnsi"/>
                <w:sz w:val="20"/>
                <w:szCs w:val="20"/>
                <w:lang w:eastAsia="el-GR"/>
              </w:rPr>
              <w:t xml:space="preserve"> </w:t>
            </w:r>
            <w:r w:rsidR="00440087" w:rsidRPr="00943FA6">
              <w:rPr>
                <w:rFonts w:asciiTheme="minorHAnsi" w:hAnsiTheme="minorHAnsi" w:cstheme="minorHAnsi"/>
                <w:sz w:val="20"/>
                <w:szCs w:val="20"/>
              </w:rPr>
              <w:t>…</w:t>
            </w:r>
            <w:r w:rsidR="005052FE" w:rsidRPr="00943FA6">
              <w:rPr>
                <w:rFonts w:asciiTheme="minorHAnsi" w:hAnsiTheme="minorHAnsi" w:cstheme="minorHAnsi"/>
                <w:sz w:val="20"/>
                <w:szCs w:val="20"/>
              </w:rPr>
              <w:t xml:space="preserve"> </w:t>
            </w:r>
            <w:r w:rsidR="006B5712" w:rsidRPr="00943FA6">
              <w:rPr>
                <w:rFonts w:asciiTheme="minorHAnsi" w:hAnsiTheme="minorHAnsi" w:cstheme="minorHAnsi"/>
                <w:sz w:val="20"/>
                <w:szCs w:val="20"/>
              </w:rPr>
              <w:t>…………..</w:t>
            </w:r>
            <w:r w:rsidR="00440087" w:rsidRPr="00943FA6">
              <w:rPr>
                <w:rFonts w:asciiTheme="minorHAnsi" w:hAnsiTheme="minorHAnsi" w:cstheme="minorHAnsi"/>
                <w:sz w:val="20"/>
                <w:szCs w:val="20"/>
              </w:rPr>
              <w:t>………..</w:t>
            </w:r>
          </w:p>
          <w:p w14:paraId="18EFC6C0" w14:textId="7BB570C0" w:rsidR="00207FCD" w:rsidRPr="00943FA6" w:rsidRDefault="00B00E43" w:rsidP="00135810">
            <w:pPr>
              <w:spacing w:after="0" w:line="240" w:lineRule="auto"/>
              <w:ind w:right="-105"/>
              <w:rPr>
                <w:rFonts w:asciiTheme="minorHAnsi" w:eastAsia="Times New Roman" w:hAnsiTheme="minorHAnsi" w:cstheme="minorHAnsi"/>
                <w:sz w:val="20"/>
                <w:szCs w:val="20"/>
                <w:lang w:val="en-US" w:eastAsia="el-GR"/>
              </w:rPr>
            </w:pPr>
            <w:r w:rsidRPr="00943FA6">
              <w:rPr>
                <w:rFonts w:asciiTheme="minorHAnsi" w:eastAsia="Times New Roman" w:hAnsiTheme="minorHAnsi" w:cstheme="minorHAnsi"/>
                <w:sz w:val="20"/>
                <w:szCs w:val="20"/>
                <w:lang w:eastAsia="el-GR"/>
              </w:rPr>
              <w:t xml:space="preserve">Αθήνα </w:t>
            </w:r>
            <w:r w:rsidR="00D17079">
              <w:rPr>
                <w:rFonts w:asciiTheme="minorHAnsi" w:eastAsia="Times New Roman" w:hAnsiTheme="minorHAnsi" w:cstheme="minorHAnsi"/>
                <w:sz w:val="20"/>
                <w:szCs w:val="20"/>
                <w:lang w:eastAsia="el-GR"/>
              </w:rPr>
              <w:t>28-03-2023</w:t>
            </w:r>
          </w:p>
          <w:p w14:paraId="41A87071" w14:textId="0F6F5417" w:rsidR="003F34F1" w:rsidRPr="00943FA6" w:rsidRDefault="00A55848" w:rsidP="00E27E85">
            <w:pPr>
              <w:spacing w:after="0" w:line="240" w:lineRule="auto"/>
              <w:ind w:right="-105"/>
              <w:rPr>
                <w:rFonts w:asciiTheme="minorHAnsi" w:eastAsia="Times New Roman" w:hAnsiTheme="minorHAnsi" w:cstheme="minorHAnsi"/>
                <w:sz w:val="20"/>
                <w:szCs w:val="20"/>
                <w:highlight w:val="yellow"/>
                <w:lang w:val="en-US" w:eastAsia="el-GR"/>
              </w:rPr>
            </w:pPr>
            <w:r w:rsidRPr="00943FA6">
              <w:rPr>
                <w:rFonts w:asciiTheme="minorHAnsi" w:eastAsia="Times New Roman" w:hAnsiTheme="minorHAnsi" w:cstheme="minorHAnsi"/>
                <w:sz w:val="20"/>
                <w:szCs w:val="20"/>
                <w:lang w:eastAsia="el-GR"/>
              </w:rPr>
              <w:t xml:space="preserve">Αριθ. </w:t>
            </w:r>
            <w:proofErr w:type="spellStart"/>
            <w:r w:rsidRPr="00943FA6">
              <w:rPr>
                <w:rFonts w:asciiTheme="minorHAnsi" w:eastAsia="Times New Roman" w:hAnsiTheme="minorHAnsi" w:cstheme="minorHAnsi"/>
                <w:sz w:val="20"/>
                <w:szCs w:val="20"/>
                <w:lang w:eastAsia="el-GR"/>
              </w:rPr>
              <w:t>Πρωτ</w:t>
            </w:r>
            <w:proofErr w:type="spellEnd"/>
            <w:r w:rsidRPr="00943FA6">
              <w:rPr>
                <w:rFonts w:asciiTheme="minorHAnsi" w:eastAsia="Times New Roman" w:hAnsiTheme="minorHAnsi" w:cstheme="minorHAnsi"/>
                <w:sz w:val="20"/>
                <w:szCs w:val="20"/>
                <w:lang w:eastAsia="el-GR"/>
              </w:rPr>
              <w:t>.: 30/002/000/</w:t>
            </w:r>
            <w:r w:rsidR="00D17079">
              <w:rPr>
                <w:rFonts w:asciiTheme="minorHAnsi" w:eastAsia="Times New Roman" w:hAnsiTheme="minorHAnsi" w:cstheme="minorHAnsi"/>
                <w:sz w:val="20"/>
                <w:szCs w:val="20"/>
                <w:lang w:eastAsia="el-GR"/>
              </w:rPr>
              <w:t>2405</w:t>
            </w:r>
          </w:p>
        </w:tc>
      </w:tr>
      <w:tr w:rsidR="00207FCD" w:rsidRPr="00943FA6" w14:paraId="3A3C6A79" w14:textId="77777777" w:rsidTr="00B039D8">
        <w:trPr>
          <w:gridAfter w:val="1"/>
          <w:wAfter w:w="1003" w:type="pct"/>
        </w:trPr>
        <w:tc>
          <w:tcPr>
            <w:tcW w:w="2080" w:type="pct"/>
          </w:tcPr>
          <w:p w14:paraId="595E4BF7" w14:textId="4C859FD5" w:rsidR="00207FCD" w:rsidRPr="00943FA6" w:rsidRDefault="00207FCD" w:rsidP="00135810">
            <w:pPr>
              <w:spacing w:before="60" w:after="0" w:line="240" w:lineRule="auto"/>
              <w:ind w:right="-391"/>
              <w:rPr>
                <w:rFonts w:asciiTheme="minorHAnsi" w:eastAsia="Times New Roman" w:hAnsiTheme="minorHAnsi" w:cstheme="minorHAnsi"/>
                <w:color w:val="1F3864"/>
                <w:sz w:val="20"/>
                <w:szCs w:val="20"/>
              </w:rPr>
            </w:pPr>
            <w:r w:rsidRPr="00943FA6">
              <w:rPr>
                <w:rFonts w:asciiTheme="minorHAnsi" w:eastAsia="Times New Roman" w:hAnsiTheme="minorHAnsi" w:cstheme="minorHAnsi"/>
                <w:b/>
                <w:color w:val="1F3864"/>
                <w:sz w:val="20"/>
                <w:szCs w:val="20"/>
              </w:rPr>
              <w:t>ΓΕΝΙΚΗ ΔΙΕΥΘΥΝΣΗ Γ.Χ.Κ.</w:t>
            </w:r>
            <w:r w:rsidR="003F34F1" w:rsidRPr="00943FA6">
              <w:rPr>
                <w:rFonts w:asciiTheme="minorHAnsi" w:eastAsia="Times New Roman" w:hAnsiTheme="minorHAnsi" w:cstheme="minorHAnsi"/>
                <w:b/>
                <w:color w:val="1F3864"/>
                <w:sz w:val="20"/>
                <w:szCs w:val="20"/>
              </w:rPr>
              <w:t xml:space="preserve"> </w:t>
            </w:r>
          </w:p>
          <w:p w14:paraId="119518AD" w14:textId="77777777" w:rsidR="00207FCD" w:rsidRPr="00943FA6" w:rsidRDefault="00207FCD" w:rsidP="00135810">
            <w:pPr>
              <w:spacing w:after="0" w:line="240" w:lineRule="auto"/>
              <w:ind w:right="34"/>
              <w:rPr>
                <w:rFonts w:asciiTheme="minorHAnsi" w:eastAsia="Times New Roman" w:hAnsiTheme="minorHAnsi" w:cstheme="minorHAnsi"/>
                <w:color w:val="1F3864"/>
                <w:sz w:val="20"/>
                <w:szCs w:val="20"/>
              </w:rPr>
            </w:pPr>
            <w:r w:rsidRPr="00943FA6">
              <w:rPr>
                <w:rFonts w:asciiTheme="minorHAnsi" w:eastAsia="Times New Roman" w:hAnsiTheme="minorHAnsi" w:cstheme="minorHAnsi"/>
                <w:b/>
                <w:color w:val="1F3864"/>
                <w:sz w:val="20"/>
                <w:szCs w:val="20"/>
              </w:rPr>
              <w:t>ΔΙΕΥΘΥΝΣΗ ΣΧΕΔΙΑΣΜΟΥ &amp; ΥΠΟΣΤΗΡΙΞΗΣ ΕΡΓΑΣΤΗΡΙΩΝ</w:t>
            </w:r>
          </w:p>
          <w:p w14:paraId="1FE06570" w14:textId="77777777" w:rsidR="00207FCD" w:rsidRPr="00943FA6" w:rsidRDefault="00207FCD" w:rsidP="00135810">
            <w:pPr>
              <w:spacing w:after="0" w:line="240" w:lineRule="auto"/>
              <w:ind w:right="744"/>
              <w:rPr>
                <w:rFonts w:asciiTheme="minorHAnsi" w:eastAsia="Times New Roman" w:hAnsiTheme="minorHAnsi" w:cstheme="minorHAnsi"/>
                <w:sz w:val="20"/>
                <w:szCs w:val="20"/>
              </w:rPr>
            </w:pPr>
            <w:r w:rsidRPr="00943FA6">
              <w:rPr>
                <w:rFonts w:asciiTheme="minorHAnsi" w:eastAsia="Times New Roman" w:hAnsiTheme="minorHAnsi" w:cstheme="minorHAnsi"/>
                <w:b/>
                <w:color w:val="1F3864"/>
                <w:sz w:val="20"/>
                <w:szCs w:val="20"/>
              </w:rPr>
              <w:t xml:space="preserve">ΤΜΗΜΑ Α΄ ΤΕΧΝΙΚΗΣ ΥΠΟΣΤΗΡΙΞΗΣ ΕΡΓΑΣΤΗΡΙΩΝ  </w:t>
            </w:r>
            <w:r w:rsidRPr="00943FA6">
              <w:rPr>
                <w:rFonts w:asciiTheme="minorHAnsi" w:eastAsia="Times New Roman" w:hAnsiTheme="minorHAnsi" w:cstheme="minorHAnsi"/>
                <w:color w:val="1F3864"/>
                <w:sz w:val="20"/>
                <w:szCs w:val="20"/>
              </w:rPr>
              <w:t xml:space="preserve"> </w:t>
            </w:r>
          </w:p>
        </w:tc>
        <w:tc>
          <w:tcPr>
            <w:tcW w:w="1815" w:type="pct"/>
            <w:gridSpan w:val="2"/>
          </w:tcPr>
          <w:p w14:paraId="7EA04330" w14:textId="77777777" w:rsidR="008A4758" w:rsidRPr="00943FA6" w:rsidRDefault="003F34F1" w:rsidP="00135810">
            <w:pPr>
              <w:spacing w:after="0" w:line="240" w:lineRule="auto"/>
              <w:ind w:left="-174"/>
              <w:jc w:val="both"/>
              <w:rPr>
                <w:rFonts w:asciiTheme="minorHAnsi" w:hAnsiTheme="minorHAnsi" w:cstheme="minorHAnsi"/>
                <w:sz w:val="20"/>
                <w:szCs w:val="20"/>
              </w:rPr>
            </w:pPr>
            <w:r w:rsidRPr="00943FA6">
              <w:rPr>
                <w:rFonts w:asciiTheme="minorHAnsi" w:eastAsia="Times New Roman" w:hAnsiTheme="minorHAnsi" w:cstheme="minorHAnsi"/>
                <w:color w:val="000000"/>
                <w:sz w:val="20"/>
                <w:szCs w:val="20"/>
                <w:lang w:eastAsia="el-GR"/>
              </w:rPr>
              <w:t xml:space="preserve">   </w:t>
            </w:r>
          </w:p>
          <w:p w14:paraId="653E8FE8" w14:textId="77777777" w:rsidR="00252B30" w:rsidRPr="00943FA6" w:rsidRDefault="00252B30" w:rsidP="00135810">
            <w:pPr>
              <w:spacing w:after="0" w:line="240" w:lineRule="auto"/>
              <w:ind w:left="-174"/>
              <w:jc w:val="both"/>
              <w:rPr>
                <w:rFonts w:asciiTheme="minorHAnsi" w:eastAsia="Times New Roman" w:hAnsiTheme="minorHAnsi" w:cstheme="minorHAnsi"/>
                <w:color w:val="000000"/>
                <w:sz w:val="20"/>
                <w:szCs w:val="20"/>
                <w:lang w:eastAsia="el-GR"/>
              </w:rPr>
            </w:pPr>
            <w:r w:rsidRPr="00943FA6">
              <w:rPr>
                <w:rFonts w:asciiTheme="minorHAnsi" w:eastAsia="Times New Roman" w:hAnsiTheme="minorHAnsi" w:cstheme="minorHAnsi"/>
                <w:sz w:val="20"/>
                <w:szCs w:val="20"/>
              </w:rPr>
              <w:t xml:space="preserve">   </w:t>
            </w:r>
          </w:p>
          <w:p w14:paraId="2C23A0B5" w14:textId="22F878B8" w:rsidR="00207FCD" w:rsidRPr="00943FA6" w:rsidRDefault="00252B30" w:rsidP="00E27E85">
            <w:pPr>
              <w:spacing w:after="0" w:line="240" w:lineRule="auto"/>
              <w:ind w:left="-174"/>
              <w:jc w:val="both"/>
              <w:rPr>
                <w:rFonts w:asciiTheme="minorHAnsi" w:eastAsia="Times New Roman" w:hAnsiTheme="minorHAnsi" w:cstheme="minorHAnsi"/>
                <w:color w:val="000000"/>
                <w:sz w:val="20"/>
                <w:szCs w:val="20"/>
                <w:lang w:val="en-US" w:eastAsia="el-GR"/>
              </w:rPr>
            </w:pPr>
            <w:r w:rsidRPr="00943FA6">
              <w:rPr>
                <w:rFonts w:asciiTheme="minorHAnsi" w:eastAsia="Times New Roman" w:hAnsiTheme="minorHAnsi" w:cstheme="minorHAnsi"/>
                <w:sz w:val="20"/>
                <w:szCs w:val="20"/>
              </w:rPr>
              <w:t xml:space="preserve">   Έγκριση δαπάνης: </w:t>
            </w:r>
            <w:r w:rsidRPr="00943FA6">
              <w:rPr>
                <w:rFonts w:asciiTheme="minorHAnsi" w:eastAsia="Times New Roman" w:hAnsiTheme="minorHAnsi" w:cstheme="minorHAnsi"/>
                <w:color w:val="000000"/>
                <w:sz w:val="20"/>
                <w:szCs w:val="20"/>
                <w:lang w:eastAsia="el-GR"/>
              </w:rPr>
              <w:t>30/002/000/</w:t>
            </w:r>
            <w:r w:rsidR="00C65162" w:rsidRPr="00943FA6">
              <w:rPr>
                <w:rFonts w:asciiTheme="minorHAnsi" w:eastAsia="Times New Roman" w:hAnsiTheme="minorHAnsi" w:cstheme="minorHAnsi"/>
                <w:color w:val="000000"/>
                <w:sz w:val="20"/>
                <w:szCs w:val="20"/>
                <w:lang w:val="en-US" w:eastAsia="el-GR"/>
              </w:rPr>
              <w:t>1639/01-03-2023</w:t>
            </w:r>
          </w:p>
        </w:tc>
        <w:tc>
          <w:tcPr>
            <w:tcW w:w="102" w:type="pct"/>
          </w:tcPr>
          <w:p w14:paraId="6DD90908" w14:textId="77777777" w:rsidR="00207FCD" w:rsidRPr="00943FA6" w:rsidRDefault="00207FCD" w:rsidP="00135810">
            <w:pPr>
              <w:spacing w:after="0" w:line="240" w:lineRule="auto"/>
              <w:ind w:left="360"/>
              <w:rPr>
                <w:rFonts w:asciiTheme="minorHAnsi" w:eastAsia="Times New Roman" w:hAnsiTheme="minorHAnsi" w:cstheme="minorHAnsi"/>
                <w:sz w:val="20"/>
                <w:szCs w:val="20"/>
              </w:rPr>
            </w:pPr>
          </w:p>
        </w:tc>
      </w:tr>
      <w:tr w:rsidR="00207FCD" w:rsidRPr="00943FA6" w14:paraId="7E78D4AD" w14:textId="77777777" w:rsidTr="00B039D8">
        <w:trPr>
          <w:gridAfter w:val="1"/>
          <w:wAfter w:w="1003" w:type="pct"/>
        </w:trPr>
        <w:tc>
          <w:tcPr>
            <w:tcW w:w="2080" w:type="pct"/>
          </w:tcPr>
          <w:p w14:paraId="3ACD7375" w14:textId="77777777" w:rsidR="00207FCD" w:rsidRPr="00943FA6" w:rsidRDefault="00207FCD" w:rsidP="00135810">
            <w:pPr>
              <w:spacing w:after="0" w:line="240" w:lineRule="auto"/>
              <w:rPr>
                <w:rFonts w:asciiTheme="minorHAnsi" w:eastAsia="Times New Roman" w:hAnsiTheme="minorHAnsi" w:cstheme="minorHAnsi"/>
                <w:b/>
                <w:sz w:val="20"/>
                <w:szCs w:val="20"/>
              </w:rPr>
            </w:pPr>
            <w:r w:rsidRPr="00943FA6">
              <w:rPr>
                <w:rFonts w:asciiTheme="minorHAnsi" w:eastAsia="Times New Roman" w:hAnsiTheme="minorHAnsi" w:cstheme="minorHAnsi"/>
                <w:b/>
                <w:sz w:val="20"/>
                <w:szCs w:val="20"/>
              </w:rPr>
              <w:t xml:space="preserve">Ταχ. Δ/νση      :   Αν. Τσόχα 16          </w:t>
            </w:r>
          </w:p>
        </w:tc>
        <w:tc>
          <w:tcPr>
            <w:tcW w:w="1815" w:type="pct"/>
            <w:gridSpan w:val="2"/>
          </w:tcPr>
          <w:p w14:paraId="76D31EA0" w14:textId="4FE68E3B" w:rsidR="00207FCD" w:rsidRPr="00943FA6" w:rsidRDefault="00CF7611" w:rsidP="003567F0">
            <w:pPr>
              <w:spacing w:after="0" w:line="240" w:lineRule="auto"/>
              <w:ind w:left="-107"/>
              <w:jc w:val="both"/>
              <w:rPr>
                <w:rFonts w:asciiTheme="minorHAnsi" w:eastAsia="Times New Roman" w:hAnsiTheme="minorHAnsi" w:cstheme="minorHAnsi"/>
                <w:sz w:val="20"/>
                <w:szCs w:val="20"/>
              </w:rPr>
            </w:pPr>
            <w:r w:rsidRPr="00943FA6">
              <w:rPr>
                <w:rFonts w:asciiTheme="minorHAnsi" w:hAnsiTheme="minorHAnsi" w:cstheme="minorHAnsi"/>
                <w:sz w:val="20"/>
                <w:szCs w:val="20"/>
              </w:rPr>
              <w:t xml:space="preserve">  ΑΔΑΜ:2</w:t>
            </w:r>
            <w:r w:rsidR="00C65162" w:rsidRPr="00943FA6">
              <w:rPr>
                <w:rFonts w:asciiTheme="minorHAnsi" w:hAnsiTheme="minorHAnsi" w:cstheme="minorHAnsi"/>
                <w:sz w:val="20"/>
                <w:szCs w:val="20"/>
                <w:lang w:val="en-US"/>
              </w:rPr>
              <w:t>3</w:t>
            </w:r>
            <w:r w:rsidRPr="00943FA6">
              <w:rPr>
                <w:rFonts w:asciiTheme="minorHAnsi" w:hAnsiTheme="minorHAnsi" w:cstheme="minorHAnsi"/>
                <w:sz w:val="20"/>
                <w:szCs w:val="20"/>
              </w:rPr>
              <w:t>REQ0</w:t>
            </w:r>
            <w:r w:rsidR="00C65162" w:rsidRPr="00943FA6">
              <w:rPr>
                <w:rFonts w:asciiTheme="minorHAnsi" w:hAnsiTheme="minorHAnsi" w:cstheme="minorHAnsi"/>
                <w:sz w:val="20"/>
                <w:szCs w:val="20"/>
                <w:lang w:val="en-US"/>
              </w:rPr>
              <w:t>12215192</w:t>
            </w:r>
            <w:r w:rsidRPr="00943FA6">
              <w:rPr>
                <w:rFonts w:asciiTheme="minorHAnsi" w:hAnsiTheme="minorHAnsi" w:cstheme="minorHAnsi"/>
                <w:sz w:val="20"/>
                <w:szCs w:val="20"/>
              </w:rPr>
              <w:t>, ΕΑΔ:</w:t>
            </w:r>
            <w:r w:rsidR="00CE5480" w:rsidRPr="00943FA6">
              <w:rPr>
                <w:rFonts w:asciiTheme="minorHAnsi" w:hAnsiTheme="minorHAnsi" w:cstheme="minorHAnsi"/>
                <w:sz w:val="20"/>
                <w:szCs w:val="20"/>
              </w:rPr>
              <w:t xml:space="preserve"> </w:t>
            </w:r>
            <w:r w:rsidR="003567F0" w:rsidRPr="00943FA6">
              <w:rPr>
                <w:rFonts w:asciiTheme="minorHAnsi" w:hAnsiTheme="minorHAnsi" w:cstheme="minorHAnsi"/>
                <w:sz w:val="20"/>
                <w:szCs w:val="20"/>
              </w:rPr>
              <w:t>202</w:t>
            </w:r>
            <w:r w:rsidR="00C65162" w:rsidRPr="00943FA6">
              <w:rPr>
                <w:rFonts w:asciiTheme="minorHAnsi" w:hAnsiTheme="minorHAnsi" w:cstheme="minorHAnsi"/>
                <w:sz w:val="20"/>
                <w:szCs w:val="20"/>
                <w:lang w:val="en-US"/>
              </w:rPr>
              <w:t>3</w:t>
            </w:r>
            <w:r w:rsidR="003567F0" w:rsidRPr="00943FA6">
              <w:rPr>
                <w:rFonts w:asciiTheme="minorHAnsi" w:hAnsiTheme="minorHAnsi" w:cstheme="minorHAnsi"/>
                <w:sz w:val="20"/>
                <w:szCs w:val="20"/>
              </w:rPr>
              <w:t>/</w:t>
            </w:r>
            <w:r w:rsidR="00C65162" w:rsidRPr="00943FA6">
              <w:rPr>
                <w:rFonts w:asciiTheme="minorHAnsi" w:hAnsiTheme="minorHAnsi" w:cstheme="minorHAnsi"/>
                <w:sz w:val="20"/>
                <w:szCs w:val="20"/>
                <w:lang w:val="en-US"/>
              </w:rPr>
              <w:t>73</w:t>
            </w:r>
            <w:r w:rsidRPr="00943FA6">
              <w:rPr>
                <w:rFonts w:asciiTheme="minorHAnsi" w:hAnsiTheme="minorHAnsi" w:cstheme="minorHAnsi"/>
                <w:sz w:val="20"/>
                <w:szCs w:val="20"/>
              </w:rPr>
              <w:t>,</w:t>
            </w:r>
          </w:p>
        </w:tc>
        <w:tc>
          <w:tcPr>
            <w:tcW w:w="102" w:type="pct"/>
          </w:tcPr>
          <w:p w14:paraId="1C4AD923" w14:textId="77777777" w:rsidR="00207FCD" w:rsidRPr="00943FA6" w:rsidRDefault="00207FCD" w:rsidP="00135810">
            <w:pPr>
              <w:spacing w:after="0" w:line="240" w:lineRule="auto"/>
              <w:ind w:left="-264" w:firstLine="264"/>
              <w:rPr>
                <w:rFonts w:asciiTheme="minorHAnsi" w:eastAsia="Times New Roman" w:hAnsiTheme="minorHAnsi" w:cstheme="minorHAnsi"/>
                <w:b/>
                <w:sz w:val="20"/>
                <w:szCs w:val="20"/>
              </w:rPr>
            </w:pPr>
          </w:p>
        </w:tc>
      </w:tr>
      <w:tr w:rsidR="00207FCD" w:rsidRPr="00943FA6" w14:paraId="155AC6C7" w14:textId="77777777" w:rsidTr="00B039D8">
        <w:trPr>
          <w:gridAfter w:val="1"/>
          <w:wAfter w:w="1003" w:type="pct"/>
        </w:trPr>
        <w:tc>
          <w:tcPr>
            <w:tcW w:w="2080" w:type="pct"/>
          </w:tcPr>
          <w:p w14:paraId="7C83DD31" w14:textId="77777777" w:rsidR="00207FCD" w:rsidRPr="00943FA6" w:rsidRDefault="00207FCD" w:rsidP="00135810">
            <w:pPr>
              <w:spacing w:after="0" w:line="240" w:lineRule="auto"/>
              <w:rPr>
                <w:rFonts w:asciiTheme="minorHAnsi" w:eastAsia="Times New Roman" w:hAnsiTheme="minorHAnsi" w:cstheme="minorHAnsi"/>
                <w:b/>
                <w:sz w:val="20"/>
                <w:szCs w:val="20"/>
              </w:rPr>
            </w:pPr>
            <w:r w:rsidRPr="00943FA6">
              <w:rPr>
                <w:rFonts w:asciiTheme="minorHAnsi" w:eastAsia="Times New Roman" w:hAnsiTheme="minorHAnsi" w:cstheme="minorHAnsi"/>
                <w:b/>
                <w:sz w:val="20"/>
                <w:szCs w:val="20"/>
              </w:rPr>
              <w:t>Ταχ. Κώδικας  :   11521</w:t>
            </w:r>
          </w:p>
        </w:tc>
        <w:tc>
          <w:tcPr>
            <w:tcW w:w="1815" w:type="pct"/>
            <w:gridSpan w:val="2"/>
          </w:tcPr>
          <w:p w14:paraId="69C993D0" w14:textId="66F3A077" w:rsidR="00CF7611" w:rsidRPr="00943FA6" w:rsidRDefault="00252B30" w:rsidP="00E27E85">
            <w:pPr>
              <w:spacing w:after="0" w:line="240" w:lineRule="auto"/>
              <w:rPr>
                <w:rFonts w:asciiTheme="minorHAnsi" w:hAnsiTheme="minorHAnsi" w:cstheme="minorHAnsi"/>
                <w:sz w:val="20"/>
                <w:szCs w:val="20"/>
              </w:rPr>
            </w:pPr>
            <w:r w:rsidRPr="00943FA6">
              <w:rPr>
                <w:rFonts w:asciiTheme="minorHAnsi" w:hAnsiTheme="minorHAnsi" w:cstheme="minorHAnsi"/>
                <w:sz w:val="20"/>
                <w:szCs w:val="20"/>
              </w:rPr>
              <w:t xml:space="preserve">ΑΔΑ: </w:t>
            </w:r>
            <w:r w:rsidR="00C65162" w:rsidRPr="00943FA6">
              <w:rPr>
                <w:rFonts w:asciiTheme="minorHAnsi" w:hAnsiTheme="minorHAnsi" w:cstheme="minorHAnsi"/>
                <w:sz w:val="20"/>
                <w:szCs w:val="20"/>
              </w:rPr>
              <w:t>9Ι8Γ46ΜΠ3Ζ-ΓΜ3</w:t>
            </w:r>
          </w:p>
        </w:tc>
        <w:tc>
          <w:tcPr>
            <w:tcW w:w="102" w:type="pct"/>
          </w:tcPr>
          <w:p w14:paraId="75388BDE" w14:textId="77777777" w:rsidR="00207FCD" w:rsidRPr="00943FA6" w:rsidRDefault="00207FCD" w:rsidP="00135810">
            <w:pPr>
              <w:spacing w:after="0" w:line="240" w:lineRule="auto"/>
              <w:rPr>
                <w:rFonts w:asciiTheme="minorHAnsi" w:eastAsia="Times New Roman" w:hAnsiTheme="minorHAnsi" w:cstheme="minorHAnsi"/>
                <w:b/>
                <w:sz w:val="20"/>
                <w:szCs w:val="20"/>
              </w:rPr>
            </w:pPr>
          </w:p>
        </w:tc>
      </w:tr>
      <w:tr w:rsidR="00207FCD" w:rsidRPr="00943FA6" w14:paraId="75945978" w14:textId="77777777" w:rsidTr="00B039D8">
        <w:trPr>
          <w:gridAfter w:val="1"/>
          <w:wAfter w:w="1003" w:type="pct"/>
        </w:trPr>
        <w:tc>
          <w:tcPr>
            <w:tcW w:w="2080" w:type="pct"/>
          </w:tcPr>
          <w:p w14:paraId="56886EF9" w14:textId="6121F9A7" w:rsidR="00207FCD" w:rsidRPr="00943FA6" w:rsidRDefault="00080058" w:rsidP="00135810">
            <w:pPr>
              <w:spacing w:after="0" w:line="240" w:lineRule="auto"/>
              <w:rPr>
                <w:rFonts w:asciiTheme="minorHAnsi" w:eastAsia="Times New Roman" w:hAnsiTheme="minorHAnsi" w:cstheme="minorHAnsi"/>
                <w:b/>
                <w:sz w:val="20"/>
                <w:szCs w:val="20"/>
              </w:rPr>
            </w:pPr>
            <w:r w:rsidRPr="00943FA6">
              <w:rPr>
                <w:rFonts w:asciiTheme="minorHAnsi" w:eastAsia="Times New Roman" w:hAnsiTheme="minorHAnsi" w:cstheme="minorHAnsi"/>
                <w:b/>
                <w:sz w:val="20"/>
                <w:szCs w:val="20"/>
              </w:rPr>
              <w:t>Πληροφορίες  :   Ε. Παπαγεωργάκη</w:t>
            </w:r>
          </w:p>
        </w:tc>
        <w:tc>
          <w:tcPr>
            <w:tcW w:w="1815" w:type="pct"/>
            <w:gridSpan w:val="2"/>
          </w:tcPr>
          <w:p w14:paraId="4B162684" w14:textId="77777777" w:rsidR="00207FCD" w:rsidRPr="00943FA6" w:rsidRDefault="00207FCD" w:rsidP="00135810">
            <w:pPr>
              <w:spacing w:after="0" w:line="240" w:lineRule="auto"/>
              <w:rPr>
                <w:rFonts w:asciiTheme="minorHAnsi" w:eastAsia="Times New Roman" w:hAnsiTheme="minorHAnsi" w:cstheme="minorHAnsi"/>
                <w:sz w:val="20"/>
                <w:szCs w:val="20"/>
              </w:rPr>
            </w:pPr>
          </w:p>
        </w:tc>
        <w:tc>
          <w:tcPr>
            <w:tcW w:w="102" w:type="pct"/>
          </w:tcPr>
          <w:p w14:paraId="2BD06A8C" w14:textId="77777777" w:rsidR="00207FCD" w:rsidRPr="00943FA6" w:rsidRDefault="00207FCD" w:rsidP="00135810">
            <w:pPr>
              <w:spacing w:after="0" w:line="240" w:lineRule="auto"/>
              <w:rPr>
                <w:rFonts w:asciiTheme="minorHAnsi" w:eastAsia="Times New Roman" w:hAnsiTheme="minorHAnsi" w:cstheme="minorHAnsi"/>
                <w:b/>
                <w:sz w:val="20"/>
                <w:szCs w:val="20"/>
              </w:rPr>
            </w:pPr>
          </w:p>
        </w:tc>
      </w:tr>
      <w:tr w:rsidR="00207FCD" w:rsidRPr="00943FA6" w14:paraId="28B6A661" w14:textId="77777777" w:rsidTr="00B039D8">
        <w:trPr>
          <w:gridAfter w:val="1"/>
          <w:wAfter w:w="1003" w:type="pct"/>
        </w:trPr>
        <w:tc>
          <w:tcPr>
            <w:tcW w:w="2080" w:type="pct"/>
          </w:tcPr>
          <w:p w14:paraId="57393DEA" w14:textId="6B82A47A" w:rsidR="00207FCD" w:rsidRPr="00943FA6" w:rsidRDefault="00080058" w:rsidP="00135810">
            <w:pPr>
              <w:spacing w:after="0" w:line="240" w:lineRule="auto"/>
              <w:rPr>
                <w:rFonts w:asciiTheme="minorHAnsi" w:eastAsia="Times New Roman" w:hAnsiTheme="minorHAnsi" w:cstheme="minorHAnsi"/>
                <w:b/>
                <w:sz w:val="20"/>
                <w:szCs w:val="20"/>
              </w:rPr>
            </w:pPr>
            <w:r w:rsidRPr="00943FA6">
              <w:rPr>
                <w:rFonts w:asciiTheme="minorHAnsi" w:eastAsia="Times New Roman" w:hAnsiTheme="minorHAnsi" w:cstheme="minorHAnsi"/>
                <w:b/>
                <w:sz w:val="20"/>
                <w:szCs w:val="20"/>
              </w:rPr>
              <w:t>Τηλέφωνο        :  210 6479232</w:t>
            </w:r>
          </w:p>
        </w:tc>
        <w:tc>
          <w:tcPr>
            <w:tcW w:w="1815" w:type="pct"/>
            <w:gridSpan w:val="2"/>
          </w:tcPr>
          <w:p w14:paraId="4A091472" w14:textId="77777777" w:rsidR="00207FCD" w:rsidRPr="00943FA6" w:rsidRDefault="00207FCD" w:rsidP="00B039D8">
            <w:pPr>
              <w:spacing w:after="0" w:line="240" w:lineRule="auto"/>
              <w:ind w:left="-174"/>
              <w:jc w:val="both"/>
              <w:rPr>
                <w:rFonts w:asciiTheme="minorHAnsi" w:eastAsia="Times New Roman" w:hAnsiTheme="minorHAnsi" w:cstheme="minorHAnsi"/>
                <w:sz w:val="20"/>
                <w:szCs w:val="20"/>
              </w:rPr>
            </w:pPr>
          </w:p>
        </w:tc>
        <w:tc>
          <w:tcPr>
            <w:tcW w:w="102" w:type="pct"/>
          </w:tcPr>
          <w:p w14:paraId="59623C78" w14:textId="77777777" w:rsidR="00207FCD" w:rsidRPr="00943FA6" w:rsidRDefault="00207FCD" w:rsidP="00135810">
            <w:pPr>
              <w:spacing w:after="0" w:line="240" w:lineRule="auto"/>
              <w:rPr>
                <w:rFonts w:asciiTheme="minorHAnsi" w:eastAsia="Times New Roman" w:hAnsiTheme="minorHAnsi" w:cstheme="minorHAnsi"/>
                <w:b/>
                <w:sz w:val="20"/>
                <w:szCs w:val="20"/>
              </w:rPr>
            </w:pPr>
          </w:p>
        </w:tc>
      </w:tr>
      <w:tr w:rsidR="00207FCD" w:rsidRPr="00943FA6" w14:paraId="52CF4043" w14:textId="77777777" w:rsidTr="00B039D8">
        <w:trPr>
          <w:gridAfter w:val="1"/>
          <w:wAfter w:w="1003" w:type="pct"/>
        </w:trPr>
        <w:tc>
          <w:tcPr>
            <w:tcW w:w="2080" w:type="pct"/>
          </w:tcPr>
          <w:p w14:paraId="433EA4E3" w14:textId="77777777" w:rsidR="00207FCD" w:rsidRPr="00943FA6"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r w:rsidRPr="00943FA6">
              <w:rPr>
                <w:rFonts w:asciiTheme="minorHAnsi" w:eastAsia="Times New Roman" w:hAnsiTheme="minorHAnsi" w:cstheme="minorHAnsi"/>
                <w:b/>
                <w:sz w:val="20"/>
                <w:szCs w:val="20"/>
                <w:lang w:val="en-US"/>
              </w:rPr>
              <w:t>E</w:t>
            </w:r>
            <w:r w:rsidRPr="00943FA6">
              <w:rPr>
                <w:rFonts w:asciiTheme="minorHAnsi" w:eastAsia="Times New Roman" w:hAnsiTheme="minorHAnsi" w:cstheme="minorHAnsi"/>
                <w:b/>
                <w:sz w:val="20"/>
                <w:szCs w:val="20"/>
                <w:lang w:val="en-GB"/>
              </w:rPr>
              <w:t>-</w:t>
            </w:r>
            <w:r w:rsidRPr="00943FA6">
              <w:rPr>
                <w:rFonts w:asciiTheme="minorHAnsi" w:eastAsia="Times New Roman" w:hAnsiTheme="minorHAnsi" w:cstheme="minorHAnsi"/>
                <w:b/>
                <w:sz w:val="20"/>
                <w:szCs w:val="20"/>
                <w:lang w:val="en-US"/>
              </w:rPr>
              <w:t>Mail</w:t>
            </w:r>
            <w:r w:rsidRPr="00943FA6">
              <w:rPr>
                <w:rFonts w:asciiTheme="minorHAnsi" w:eastAsia="Times New Roman" w:hAnsiTheme="minorHAnsi" w:cstheme="minorHAnsi"/>
                <w:b/>
                <w:sz w:val="20"/>
                <w:szCs w:val="20"/>
                <w:lang w:val="en-GB"/>
              </w:rPr>
              <w:t xml:space="preserve">              </w:t>
            </w:r>
            <w:proofErr w:type="gramStart"/>
            <w:r w:rsidRPr="00943FA6">
              <w:rPr>
                <w:rFonts w:asciiTheme="minorHAnsi" w:eastAsia="Times New Roman" w:hAnsiTheme="minorHAnsi" w:cstheme="minorHAnsi"/>
                <w:b/>
                <w:sz w:val="20"/>
                <w:szCs w:val="20"/>
                <w:lang w:val="en-GB"/>
              </w:rPr>
              <w:t xml:space="preserve">  :</w:t>
            </w:r>
            <w:proofErr w:type="gramEnd"/>
            <w:r w:rsidRPr="00943FA6">
              <w:rPr>
                <w:rFonts w:asciiTheme="minorHAnsi" w:eastAsia="Times New Roman" w:hAnsiTheme="minorHAnsi" w:cstheme="minorHAnsi"/>
                <w:b/>
                <w:sz w:val="20"/>
                <w:szCs w:val="20"/>
                <w:lang w:val="en-GB"/>
              </w:rPr>
              <w:t xml:space="preserve">  </w:t>
            </w:r>
            <w:hyperlink r:id="rId10" w:history="1">
              <w:r w:rsidR="00777B71" w:rsidRPr="00943FA6">
                <w:rPr>
                  <w:rStyle w:val="-"/>
                  <w:rFonts w:asciiTheme="minorHAnsi" w:eastAsia="Times New Roman" w:hAnsiTheme="minorHAnsi" w:cstheme="minorHAnsi"/>
                  <w:b/>
                  <w:sz w:val="20"/>
                  <w:szCs w:val="20"/>
                  <w:lang w:val="en-US"/>
                </w:rPr>
                <w:t>support</w:t>
              </w:r>
              <w:r w:rsidR="00777B71" w:rsidRPr="00943FA6">
                <w:rPr>
                  <w:rStyle w:val="-"/>
                  <w:rFonts w:asciiTheme="minorHAnsi" w:eastAsia="Times New Roman" w:hAnsiTheme="minorHAnsi" w:cstheme="minorHAnsi"/>
                  <w:b/>
                  <w:sz w:val="20"/>
                  <w:szCs w:val="20"/>
                  <w:lang w:val="en-GB"/>
                </w:rPr>
                <w:t>.</w:t>
              </w:r>
              <w:r w:rsidR="00777B71" w:rsidRPr="00943FA6">
                <w:rPr>
                  <w:rStyle w:val="-"/>
                  <w:rFonts w:asciiTheme="minorHAnsi" w:eastAsia="Times New Roman" w:hAnsiTheme="minorHAnsi" w:cstheme="minorHAnsi"/>
                  <w:b/>
                  <w:sz w:val="20"/>
                  <w:szCs w:val="20"/>
                  <w:lang w:val="en-US"/>
                </w:rPr>
                <w:t>gcsl@aade</w:t>
              </w:r>
              <w:r w:rsidR="00777B71" w:rsidRPr="00943FA6">
                <w:rPr>
                  <w:rStyle w:val="-"/>
                  <w:rFonts w:asciiTheme="minorHAnsi" w:eastAsia="Times New Roman" w:hAnsiTheme="minorHAnsi" w:cstheme="minorHAnsi"/>
                  <w:b/>
                  <w:sz w:val="20"/>
                  <w:szCs w:val="20"/>
                  <w:lang w:val="en-GB"/>
                </w:rPr>
                <w:t>.</w:t>
              </w:r>
              <w:r w:rsidR="00777B71" w:rsidRPr="00943FA6">
                <w:rPr>
                  <w:rStyle w:val="-"/>
                  <w:rFonts w:asciiTheme="minorHAnsi" w:eastAsia="Times New Roman" w:hAnsiTheme="minorHAnsi" w:cstheme="minorHAnsi"/>
                  <w:b/>
                  <w:sz w:val="20"/>
                  <w:szCs w:val="20"/>
                  <w:lang w:val="en-US"/>
                </w:rPr>
                <w:t>gr</w:t>
              </w:r>
            </w:hyperlink>
          </w:p>
          <w:p w14:paraId="554882B6" w14:textId="77777777" w:rsidR="00207FCD" w:rsidRPr="00943FA6"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p>
          <w:p w14:paraId="59CB6FAF" w14:textId="77777777" w:rsidR="00207FCD" w:rsidRPr="00943FA6" w:rsidRDefault="00207FCD" w:rsidP="00135810">
            <w:pPr>
              <w:tabs>
                <w:tab w:val="left" w:pos="987"/>
              </w:tabs>
              <w:spacing w:after="0" w:line="240" w:lineRule="auto"/>
              <w:rPr>
                <w:rFonts w:asciiTheme="minorHAnsi" w:eastAsia="Times New Roman" w:hAnsiTheme="minorHAnsi" w:cstheme="minorHAnsi"/>
                <w:b/>
                <w:sz w:val="20"/>
                <w:szCs w:val="20"/>
                <w:lang w:val="en-GB"/>
              </w:rPr>
            </w:pPr>
          </w:p>
        </w:tc>
        <w:tc>
          <w:tcPr>
            <w:tcW w:w="1815" w:type="pct"/>
            <w:gridSpan w:val="2"/>
          </w:tcPr>
          <w:p w14:paraId="5D9DCBB2" w14:textId="28FB5012" w:rsidR="009036A6" w:rsidRPr="00943FA6" w:rsidRDefault="00B039D8" w:rsidP="00B039D8">
            <w:pPr>
              <w:spacing w:after="0" w:line="240" w:lineRule="auto"/>
              <w:ind w:left="-174"/>
              <w:jc w:val="both"/>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lang w:val="en-US"/>
              </w:rPr>
              <w:t xml:space="preserve">  </w:t>
            </w:r>
            <w:r w:rsidR="00D11707" w:rsidRPr="00943FA6">
              <w:rPr>
                <w:rFonts w:asciiTheme="minorHAnsi" w:eastAsia="Times New Roman" w:hAnsiTheme="minorHAnsi" w:cstheme="minorHAnsi"/>
                <w:sz w:val="20"/>
                <w:szCs w:val="20"/>
              </w:rPr>
              <w:t xml:space="preserve">Προς: </w:t>
            </w:r>
            <w:r w:rsidRPr="00943FA6">
              <w:rPr>
                <w:rFonts w:asciiTheme="minorHAnsi" w:eastAsia="Times New Roman" w:hAnsiTheme="minorHAnsi" w:cstheme="minorHAnsi"/>
                <w:sz w:val="20"/>
                <w:szCs w:val="20"/>
              </w:rPr>
              <w:t>Κάθε ενδιαφερόμενο</w:t>
            </w:r>
          </w:p>
          <w:p w14:paraId="6C88782B" w14:textId="34E4193F" w:rsidR="002E1FA5" w:rsidRPr="00943FA6" w:rsidRDefault="009036A6" w:rsidP="00B039D8">
            <w:pPr>
              <w:spacing w:after="0" w:line="240" w:lineRule="auto"/>
              <w:ind w:left="-174"/>
              <w:jc w:val="both"/>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 xml:space="preserve">           </w:t>
            </w:r>
          </w:p>
        </w:tc>
        <w:tc>
          <w:tcPr>
            <w:tcW w:w="102" w:type="pct"/>
          </w:tcPr>
          <w:p w14:paraId="4A770387" w14:textId="77777777" w:rsidR="00207FCD" w:rsidRPr="00943FA6" w:rsidRDefault="00207FCD" w:rsidP="00135810">
            <w:pPr>
              <w:spacing w:after="0" w:line="240" w:lineRule="auto"/>
              <w:rPr>
                <w:rFonts w:asciiTheme="minorHAnsi" w:eastAsia="Times New Roman" w:hAnsiTheme="minorHAnsi" w:cstheme="minorHAnsi"/>
                <w:sz w:val="20"/>
                <w:szCs w:val="20"/>
                <w:lang w:val="en-GB"/>
              </w:rPr>
            </w:pPr>
          </w:p>
        </w:tc>
      </w:tr>
    </w:tbl>
    <w:p w14:paraId="73E12B98" w14:textId="4B482557" w:rsidR="00536C41" w:rsidRPr="00943FA6" w:rsidRDefault="0088641A" w:rsidP="00135810">
      <w:pPr>
        <w:spacing w:after="0" w:line="240" w:lineRule="auto"/>
        <w:contextualSpacing/>
        <w:jc w:val="both"/>
        <w:rPr>
          <w:rFonts w:asciiTheme="minorHAnsi" w:hAnsiTheme="minorHAnsi" w:cstheme="minorHAnsi"/>
          <w:b/>
          <w:sz w:val="20"/>
          <w:szCs w:val="20"/>
        </w:rPr>
      </w:pPr>
      <w:r w:rsidRPr="00943FA6">
        <w:rPr>
          <w:rFonts w:asciiTheme="minorHAnsi" w:hAnsiTheme="minorHAnsi" w:cstheme="minorHAnsi"/>
          <w:b/>
          <w:sz w:val="20"/>
          <w:szCs w:val="20"/>
        </w:rPr>
        <w:t xml:space="preserve">Θέμα: «Πρόσκληση </w:t>
      </w:r>
      <w:r w:rsidR="0001605D" w:rsidRPr="00943FA6">
        <w:rPr>
          <w:rFonts w:asciiTheme="minorHAnsi" w:hAnsiTheme="minorHAnsi" w:cstheme="minorHAnsi"/>
          <w:b/>
          <w:sz w:val="20"/>
          <w:szCs w:val="20"/>
        </w:rPr>
        <w:t xml:space="preserve">εκδήλωσης ενδιαφέροντος </w:t>
      </w:r>
      <w:r w:rsidRPr="00943FA6">
        <w:rPr>
          <w:rFonts w:asciiTheme="minorHAnsi" w:hAnsiTheme="minorHAnsi" w:cstheme="minorHAnsi"/>
          <w:b/>
          <w:sz w:val="20"/>
          <w:szCs w:val="20"/>
        </w:rPr>
        <w:t>υποβο</w:t>
      </w:r>
      <w:r w:rsidR="006A2263" w:rsidRPr="00943FA6">
        <w:rPr>
          <w:rFonts w:asciiTheme="minorHAnsi" w:hAnsiTheme="minorHAnsi" w:cstheme="minorHAnsi"/>
          <w:b/>
          <w:sz w:val="20"/>
          <w:szCs w:val="20"/>
        </w:rPr>
        <w:t xml:space="preserve">λής προσφορών για την </w:t>
      </w:r>
      <w:r w:rsidR="00080058" w:rsidRPr="00943FA6">
        <w:rPr>
          <w:rFonts w:asciiTheme="minorHAnsi" w:hAnsiTheme="minorHAnsi" w:cstheme="minorHAnsi"/>
          <w:b/>
          <w:sz w:val="20"/>
          <w:szCs w:val="20"/>
        </w:rPr>
        <w:t xml:space="preserve">προμήθεια </w:t>
      </w:r>
      <w:r w:rsidR="00C65162" w:rsidRPr="00943FA6">
        <w:rPr>
          <w:rFonts w:asciiTheme="minorHAnsi" w:hAnsiTheme="minorHAnsi" w:cstheme="minorHAnsi"/>
          <w:b/>
          <w:sz w:val="20"/>
          <w:szCs w:val="20"/>
        </w:rPr>
        <w:t>γεννητριών αερίων</w:t>
      </w:r>
      <w:r w:rsidR="00CA1138" w:rsidRPr="00943FA6">
        <w:rPr>
          <w:rFonts w:asciiTheme="minorHAnsi" w:hAnsiTheme="minorHAnsi" w:cstheme="minorHAnsi"/>
          <w:b/>
          <w:sz w:val="20"/>
          <w:szCs w:val="20"/>
        </w:rPr>
        <w:t>, για τις ανάγκες</w:t>
      </w:r>
      <w:r w:rsidR="00C65162" w:rsidRPr="00943FA6">
        <w:rPr>
          <w:rFonts w:asciiTheme="minorHAnsi" w:hAnsiTheme="minorHAnsi" w:cstheme="minorHAnsi"/>
          <w:b/>
          <w:sz w:val="20"/>
          <w:szCs w:val="20"/>
        </w:rPr>
        <w:t xml:space="preserve"> των εργαστηρίων του Γ.Χ.Κ.</w:t>
      </w:r>
      <w:r w:rsidR="00CA1138" w:rsidRPr="00943FA6">
        <w:rPr>
          <w:rFonts w:asciiTheme="minorHAnsi" w:hAnsiTheme="minorHAnsi" w:cstheme="minorHAnsi"/>
          <w:b/>
          <w:sz w:val="20"/>
          <w:szCs w:val="20"/>
        </w:rPr>
        <w:t xml:space="preserve">, με  τη διαδικασία της </w:t>
      </w:r>
      <w:proofErr w:type="spellStart"/>
      <w:r w:rsidR="00CA1138" w:rsidRPr="00943FA6">
        <w:rPr>
          <w:rFonts w:asciiTheme="minorHAnsi" w:hAnsiTheme="minorHAnsi" w:cstheme="minorHAnsi"/>
          <w:b/>
          <w:sz w:val="20"/>
          <w:szCs w:val="20"/>
        </w:rPr>
        <w:t>απ</w:t>
      </w:r>
      <w:proofErr w:type="spellEnd"/>
      <w:r w:rsidR="00CA1138" w:rsidRPr="00943FA6">
        <w:rPr>
          <w:rFonts w:asciiTheme="minorHAnsi" w:hAnsiTheme="minorHAnsi" w:cstheme="minorHAnsi"/>
          <w:b/>
          <w:sz w:val="20"/>
          <w:szCs w:val="20"/>
        </w:rPr>
        <w:t>΄ ευθείας ανάθεσης</w:t>
      </w:r>
      <w:r w:rsidR="00536C41" w:rsidRPr="00943FA6">
        <w:rPr>
          <w:rFonts w:asciiTheme="minorHAnsi" w:hAnsiTheme="minorHAnsi" w:cstheme="minorHAnsi"/>
          <w:b/>
          <w:sz w:val="20"/>
          <w:szCs w:val="20"/>
        </w:rPr>
        <w:t>»</w:t>
      </w:r>
    </w:p>
    <w:tbl>
      <w:tblPr>
        <w:tblW w:w="10485" w:type="dxa"/>
        <w:tblLook w:val="04A0" w:firstRow="1" w:lastRow="0" w:firstColumn="1" w:lastColumn="0" w:noHBand="0" w:noVBand="1"/>
      </w:tblPr>
      <w:tblGrid>
        <w:gridCol w:w="2734"/>
        <w:gridCol w:w="7751"/>
      </w:tblGrid>
      <w:tr w:rsidR="00465E1E" w:rsidRPr="00943FA6" w14:paraId="43786B88" w14:textId="77777777" w:rsidTr="004516B6">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Αναθέτουσα Αρχή:</w:t>
            </w:r>
          </w:p>
        </w:tc>
        <w:tc>
          <w:tcPr>
            <w:tcW w:w="7751"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Pr="00943FA6" w:rsidRDefault="00B26235" w:rsidP="00135810">
            <w:pPr>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rPr>
              <w:t>Γενικό Χημείο του Κράτους,  Αν. Τσόχα 16, ΤΚ 115 21 Αθήνα,</w:t>
            </w:r>
          </w:p>
          <w:p w14:paraId="3BEB0DAD" w14:textId="133A75CD" w:rsidR="00A33EBE" w:rsidRPr="00943FA6" w:rsidRDefault="00EF284F" w:rsidP="00EF284F">
            <w:pPr>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rPr>
              <w:t>ΤΗΛ. 210 64 79 000</w:t>
            </w:r>
          </w:p>
        </w:tc>
      </w:tr>
      <w:tr w:rsidR="00465E1E" w:rsidRPr="00943FA6" w14:paraId="5228F37E"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943FA6" w:rsidRDefault="00072998"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ΚΑΕ</w:t>
            </w:r>
          </w:p>
        </w:tc>
        <w:tc>
          <w:tcPr>
            <w:tcW w:w="7751" w:type="dxa"/>
            <w:tcBorders>
              <w:top w:val="nil"/>
              <w:left w:val="nil"/>
              <w:bottom w:val="single" w:sz="4" w:space="0" w:color="auto"/>
              <w:right w:val="single" w:sz="4" w:space="0" w:color="auto"/>
            </w:tcBorders>
            <w:shd w:val="clear" w:color="auto" w:fill="auto"/>
            <w:vAlign w:val="center"/>
          </w:tcPr>
          <w:p w14:paraId="1A08797A" w14:textId="19C3E428" w:rsidR="000A324A" w:rsidRPr="00943FA6" w:rsidRDefault="002F5F71" w:rsidP="002F5F71">
            <w:pPr>
              <w:spacing w:after="0" w:line="240" w:lineRule="auto"/>
              <w:contextualSpacing/>
              <w:jc w:val="center"/>
              <w:rPr>
                <w:rFonts w:asciiTheme="minorHAnsi" w:eastAsia="Times New Roman" w:hAnsiTheme="minorHAnsi" w:cstheme="minorHAnsi"/>
                <w:color w:val="000000"/>
                <w:sz w:val="20"/>
                <w:szCs w:val="20"/>
                <w:lang w:eastAsia="el-GR"/>
              </w:rPr>
            </w:pPr>
            <w:r w:rsidRPr="00943FA6">
              <w:rPr>
                <w:rFonts w:asciiTheme="minorHAnsi" w:hAnsiTheme="minorHAnsi" w:cstheme="minorHAnsi"/>
                <w:sz w:val="20"/>
                <w:szCs w:val="20"/>
              </w:rPr>
              <w:t>71</w:t>
            </w:r>
            <w:r w:rsidR="00C65162" w:rsidRPr="00943FA6">
              <w:rPr>
                <w:rFonts w:asciiTheme="minorHAnsi" w:hAnsiTheme="minorHAnsi" w:cstheme="minorHAnsi"/>
                <w:sz w:val="20"/>
                <w:szCs w:val="20"/>
              </w:rPr>
              <w:t>31</w:t>
            </w:r>
            <w:r w:rsidR="00080058" w:rsidRPr="00943FA6">
              <w:rPr>
                <w:rFonts w:asciiTheme="minorHAnsi" w:eastAsia="Times New Roman" w:hAnsiTheme="minorHAnsi" w:cstheme="minorHAnsi"/>
                <w:color w:val="000000"/>
                <w:sz w:val="20"/>
                <w:szCs w:val="20"/>
                <w:lang w:eastAsia="el-GR"/>
              </w:rPr>
              <w:t xml:space="preserve"> </w:t>
            </w:r>
            <w:r w:rsidR="00F04E06" w:rsidRPr="00943FA6">
              <w:rPr>
                <w:rFonts w:asciiTheme="minorHAnsi" w:eastAsia="Times New Roman" w:hAnsiTheme="minorHAnsi" w:cstheme="minorHAnsi"/>
                <w:color w:val="000000"/>
                <w:sz w:val="20"/>
                <w:szCs w:val="20"/>
                <w:lang w:eastAsia="el-GR"/>
              </w:rPr>
              <w:t>«</w:t>
            </w:r>
            <w:r w:rsidR="00C65162" w:rsidRPr="00943FA6">
              <w:rPr>
                <w:rFonts w:asciiTheme="minorHAnsi" w:eastAsia="Times New Roman" w:hAnsiTheme="minorHAnsi" w:cstheme="minorHAnsi"/>
                <w:color w:val="000000"/>
                <w:sz w:val="20"/>
                <w:szCs w:val="20"/>
                <w:lang w:eastAsia="el-GR"/>
              </w:rPr>
              <w:t>Προμήθεια επιστημονικών οργάνων</w:t>
            </w:r>
            <w:r w:rsidR="00F04E06" w:rsidRPr="00943FA6">
              <w:rPr>
                <w:rFonts w:asciiTheme="minorHAnsi" w:eastAsia="Times New Roman" w:hAnsiTheme="minorHAnsi" w:cstheme="minorHAnsi"/>
                <w:color w:val="000000"/>
                <w:sz w:val="20"/>
                <w:szCs w:val="20"/>
                <w:lang w:eastAsia="el-GR"/>
              </w:rPr>
              <w:t>»</w:t>
            </w:r>
          </w:p>
        </w:tc>
      </w:tr>
      <w:tr w:rsidR="00465E1E" w:rsidRPr="00943FA6" w14:paraId="6BF896E2"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proofErr w:type="gramStart"/>
            <w:r w:rsidRPr="00943FA6">
              <w:rPr>
                <w:rFonts w:asciiTheme="minorHAnsi" w:eastAsia="Times New Roman" w:hAnsiTheme="minorHAnsi" w:cstheme="minorHAnsi"/>
                <w:b/>
                <w:bCs/>
                <w:color w:val="000000"/>
                <w:sz w:val="20"/>
                <w:szCs w:val="20"/>
                <w:lang w:val="en-US" w:eastAsia="el-GR"/>
              </w:rPr>
              <w:t>CPV :</w:t>
            </w:r>
            <w:proofErr w:type="gramEnd"/>
          </w:p>
        </w:tc>
        <w:tc>
          <w:tcPr>
            <w:tcW w:w="7751" w:type="dxa"/>
            <w:tcBorders>
              <w:top w:val="nil"/>
              <w:left w:val="nil"/>
              <w:bottom w:val="single" w:sz="4" w:space="0" w:color="auto"/>
              <w:right w:val="single" w:sz="4" w:space="0" w:color="auto"/>
            </w:tcBorders>
            <w:shd w:val="clear" w:color="auto" w:fill="auto"/>
            <w:vAlign w:val="center"/>
          </w:tcPr>
          <w:p w14:paraId="37DB1D1C" w14:textId="12375F0A" w:rsidR="00443375" w:rsidRPr="00943FA6" w:rsidRDefault="00C65162" w:rsidP="001B6463">
            <w:pPr>
              <w:spacing w:after="0"/>
              <w:jc w:val="center"/>
              <w:rPr>
                <w:rFonts w:asciiTheme="minorHAnsi" w:hAnsiTheme="minorHAnsi" w:cstheme="minorHAnsi"/>
                <w:sz w:val="20"/>
                <w:szCs w:val="20"/>
              </w:rPr>
            </w:pPr>
            <w:r w:rsidRPr="00943FA6">
              <w:rPr>
                <w:rFonts w:asciiTheme="minorHAnsi" w:hAnsiTheme="minorHAnsi" w:cstheme="minorHAnsi"/>
                <w:sz w:val="20"/>
                <w:szCs w:val="20"/>
              </w:rPr>
              <w:t>42980000-9 ΑΕΡΙΟΓΕΝΝΗΤΡΙΕΣ</w:t>
            </w:r>
          </w:p>
        </w:tc>
      </w:tr>
      <w:tr w:rsidR="00465E1E" w:rsidRPr="00943FA6" w14:paraId="6E623199"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Κριτήριο Ανάθεσης:</w:t>
            </w:r>
          </w:p>
        </w:tc>
        <w:tc>
          <w:tcPr>
            <w:tcW w:w="7751" w:type="dxa"/>
            <w:tcBorders>
              <w:top w:val="nil"/>
              <w:left w:val="nil"/>
              <w:bottom w:val="single" w:sz="4" w:space="0" w:color="auto"/>
              <w:right w:val="single" w:sz="4" w:space="0" w:color="auto"/>
            </w:tcBorders>
            <w:shd w:val="clear" w:color="auto" w:fill="auto"/>
            <w:vAlign w:val="center"/>
          </w:tcPr>
          <w:p w14:paraId="23221A93" w14:textId="77777777" w:rsidR="00AE436D" w:rsidRPr="00943FA6" w:rsidRDefault="0088641A"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943FA6">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943FA6" w14:paraId="0A6580A5"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Προϋπολογισθείσα δαπάνη:</w:t>
            </w:r>
          </w:p>
        </w:tc>
        <w:tc>
          <w:tcPr>
            <w:tcW w:w="7751" w:type="dxa"/>
            <w:tcBorders>
              <w:top w:val="nil"/>
              <w:left w:val="nil"/>
              <w:bottom w:val="single" w:sz="4" w:space="0" w:color="auto"/>
              <w:right w:val="single" w:sz="4" w:space="0" w:color="auto"/>
            </w:tcBorders>
            <w:shd w:val="clear" w:color="auto" w:fill="auto"/>
            <w:vAlign w:val="center"/>
          </w:tcPr>
          <w:p w14:paraId="003EF5BA" w14:textId="7EBC8415" w:rsidR="00AE436D" w:rsidRPr="00943FA6" w:rsidRDefault="007A06AC" w:rsidP="007A06AC">
            <w:pPr>
              <w:spacing w:after="0" w:line="240" w:lineRule="auto"/>
              <w:contextualSpacing/>
              <w:jc w:val="center"/>
              <w:rPr>
                <w:rFonts w:asciiTheme="minorHAnsi" w:eastAsia="Times New Roman" w:hAnsiTheme="minorHAnsi" w:cstheme="minorHAnsi"/>
                <w:color w:val="000000"/>
                <w:sz w:val="20"/>
                <w:szCs w:val="20"/>
                <w:lang w:eastAsia="el-GR"/>
              </w:rPr>
            </w:pPr>
            <w:r w:rsidRPr="00943FA6">
              <w:rPr>
                <w:rFonts w:asciiTheme="minorHAnsi" w:eastAsia="Times New Roman" w:hAnsiTheme="minorHAnsi" w:cstheme="minorHAnsi"/>
                <w:color w:val="000000"/>
                <w:sz w:val="20"/>
                <w:szCs w:val="20"/>
                <w:lang w:eastAsia="el-GR"/>
              </w:rPr>
              <w:t>ΣΥΝΟΛΟ:</w:t>
            </w:r>
            <w:r w:rsidR="006C6CD3" w:rsidRPr="00943FA6">
              <w:rPr>
                <w:rFonts w:asciiTheme="minorHAnsi" w:eastAsia="Times New Roman" w:hAnsiTheme="minorHAnsi" w:cstheme="minorHAnsi"/>
                <w:color w:val="000000"/>
                <w:sz w:val="20"/>
                <w:szCs w:val="20"/>
                <w:lang w:eastAsia="el-GR"/>
              </w:rPr>
              <w:t>37.200</w:t>
            </w:r>
            <w:r w:rsidR="00E049DF" w:rsidRPr="00943FA6">
              <w:rPr>
                <w:rFonts w:asciiTheme="minorHAnsi" w:eastAsia="Times New Roman" w:hAnsiTheme="minorHAnsi" w:cstheme="minorHAnsi"/>
                <w:color w:val="000000"/>
                <w:sz w:val="20"/>
                <w:szCs w:val="20"/>
                <w:lang w:eastAsia="el-GR"/>
              </w:rPr>
              <w:t>,00</w:t>
            </w:r>
            <w:r w:rsidR="0088641A" w:rsidRPr="00943FA6">
              <w:rPr>
                <w:rFonts w:asciiTheme="minorHAnsi" w:eastAsia="Times New Roman" w:hAnsiTheme="minorHAnsi" w:cstheme="minorHAnsi"/>
                <w:color w:val="000000"/>
                <w:sz w:val="20"/>
                <w:szCs w:val="20"/>
                <w:lang w:eastAsia="el-GR"/>
              </w:rPr>
              <w:t xml:space="preserve"> € </w:t>
            </w:r>
            <w:r w:rsidRPr="00943FA6">
              <w:rPr>
                <w:rFonts w:asciiTheme="minorHAnsi" w:eastAsia="Times New Roman" w:hAnsiTheme="minorHAnsi" w:cstheme="minorHAnsi"/>
                <w:color w:val="000000"/>
                <w:sz w:val="20"/>
                <w:szCs w:val="20"/>
                <w:lang w:eastAsia="el-GR"/>
              </w:rPr>
              <w:t>(30.000€ πλέον</w:t>
            </w:r>
            <w:r w:rsidR="00F04E06" w:rsidRPr="00943FA6">
              <w:rPr>
                <w:rFonts w:asciiTheme="minorHAnsi" w:eastAsia="Times New Roman" w:hAnsiTheme="minorHAnsi" w:cstheme="minorHAnsi"/>
                <w:color w:val="000000"/>
                <w:sz w:val="20"/>
                <w:szCs w:val="20"/>
                <w:lang w:eastAsia="el-GR"/>
              </w:rPr>
              <w:t xml:space="preserve"> Φ.Π.Α</w:t>
            </w:r>
            <w:r w:rsidRPr="00943FA6">
              <w:rPr>
                <w:rFonts w:asciiTheme="minorHAnsi" w:eastAsia="Times New Roman" w:hAnsiTheme="minorHAnsi" w:cstheme="minorHAnsi"/>
                <w:color w:val="000000"/>
                <w:sz w:val="20"/>
                <w:szCs w:val="20"/>
                <w:lang w:eastAsia="el-GR"/>
              </w:rPr>
              <w:t>. 7.200,00)</w:t>
            </w:r>
          </w:p>
        </w:tc>
      </w:tr>
      <w:tr w:rsidR="00465E1E" w:rsidRPr="00943FA6" w14:paraId="27A8E6A1"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7751" w:type="dxa"/>
            <w:tcBorders>
              <w:top w:val="nil"/>
              <w:left w:val="nil"/>
              <w:bottom w:val="single" w:sz="4" w:space="0" w:color="auto"/>
              <w:right w:val="single" w:sz="4" w:space="0" w:color="auto"/>
            </w:tcBorders>
            <w:shd w:val="clear" w:color="auto" w:fill="auto"/>
            <w:vAlign w:val="center"/>
          </w:tcPr>
          <w:p w14:paraId="1D9992FE" w14:textId="5CCE013D" w:rsidR="00AE436D" w:rsidRPr="00943FA6" w:rsidRDefault="008017C4"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8017C4">
              <w:rPr>
                <w:rFonts w:asciiTheme="minorHAnsi" w:eastAsia="Times New Roman" w:hAnsiTheme="minorHAnsi" w:cstheme="minorHAnsi"/>
                <w:color w:val="000000"/>
                <w:sz w:val="20"/>
                <w:szCs w:val="20"/>
                <w:lang w:eastAsia="el-GR"/>
              </w:rPr>
              <w:t>06/04/2023</w:t>
            </w:r>
          </w:p>
        </w:tc>
      </w:tr>
      <w:tr w:rsidR="00465E1E" w:rsidRPr="00943FA6" w14:paraId="596F43AB" w14:textId="77777777" w:rsidTr="004516B6">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943FA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943FA6">
              <w:rPr>
                <w:rFonts w:asciiTheme="minorHAnsi" w:eastAsia="Times New Roman" w:hAnsiTheme="minorHAnsi" w:cstheme="minorHAnsi"/>
                <w:b/>
                <w:bCs/>
                <w:color w:val="000000"/>
                <w:sz w:val="20"/>
                <w:szCs w:val="20"/>
                <w:lang w:eastAsia="el-GR"/>
              </w:rPr>
              <w:t>Διάρκεια ισχύος προσφορών:</w:t>
            </w:r>
          </w:p>
        </w:tc>
        <w:tc>
          <w:tcPr>
            <w:tcW w:w="7751" w:type="dxa"/>
            <w:tcBorders>
              <w:top w:val="nil"/>
              <w:left w:val="nil"/>
              <w:bottom w:val="single" w:sz="4" w:space="0" w:color="auto"/>
              <w:right w:val="single" w:sz="4" w:space="0" w:color="auto"/>
            </w:tcBorders>
            <w:shd w:val="clear" w:color="auto" w:fill="auto"/>
            <w:vAlign w:val="center"/>
          </w:tcPr>
          <w:p w14:paraId="5ED62C53" w14:textId="77777777" w:rsidR="00AE436D" w:rsidRPr="00943FA6" w:rsidRDefault="00CE3FC7"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943FA6">
              <w:rPr>
                <w:rFonts w:asciiTheme="minorHAnsi" w:eastAsia="Times New Roman" w:hAnsiTheme="minorHAnsi" w:cstheme="minorHAnsi"/>
                <w:color w:val="000000"/>
                <w:sz w:val="20"/>
                <w:szCs w:val="20"/>
                <w:lang w:eastAsia="el-GR"/>
              </w:rPr>
              <w:t>180</w:t>
            </w:r>
            <w:r w:rsidR="0088641A" w:rsidRPr="00943FA6">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943FA6">
              <w:rPr>
                <w:rFonts w:asciiTheme="minorHAnsi" w:eastAsia="Times New Roman" w:hAnsiTheme="minorHAnsi" w:cstheme="minorHAnsi"/>
                <w:color w:val="000000"/>
                <w:sz w:val="20"/>
                <w:szCs w:val="20"/>
                <w:lang w:eastAsia="el-GR"/>
              </w:rPr>
              <w:t>.</w:t>
            </w:r>
          </w:p>
        </w:tc>
      </w:tr>
    </w:tbl>
    <w:p w14:paraId="2C6F7B47" w14:textId="77777777" w:rsidR="00927510" w:rsidRPr="00943FA6" w:rsidRDefault="00927510" w:rsidP="00927510">
      <w:pPr>
        <w:spacing w:after="0" w:line="276" w:lineRule="auto"/>
        <w:contextualSpacing/>
        <w:jc w:val="both"/>
        <w:rPr>
          <w:rFonts w:asciiTheme="minorHAnsi" w:hAnsiTheme="minorHAnsi" w:cstheme="minorHAnsi"/>
          <w:sz w:val="20"/>
          <w:szCs w:val="20"/>
        </w:rPr>
      </w:pPr>
    </w:p>
    <w:p w14:paraId="08DA34B2" w14:textId="77777777" w:rsidR="00AE436D" w:rsidRPr="00943FA6" w:rsidRDefault="0088641A" w:rsidP="00135810">
      <w:pPr>
        <w:pStyle w:val="3"/>
        <w:numPr>
          <w:ilvl w:val="0"/>
          <w:numId w:val="4"/>
        </w:numPr>
        <w:ind w:left="284" w:hanging="284"/>
        <w:contextualSpacing/>
        <w:rPr>
          <w:rFonts w:asciiTheme="minorHAnsi" w:hAnsiTheme="minorHAnsi" w:cstheme="minorHAnsi"/>
        </w:rPr>
      </w:pPr>
      <w:r w:rsidRPr="00943FA6">
        <w:rPr>
          <w:rFonts w:asciiTheme="minorHAnsi" w:hAnsiTheme="minorHAnsi" w:cstheme="minorHAnsi"/>
        </w:rPr>
        <w:t xml:space="preserve">Αντικείμενο </w:t>
      </w:r>
      <w:r w:rsidR="009D29AE" w:rsidRPr="00943FA6">
        <w:rPr>
          <w:rFonts w:asciiTheme="minorHAnsi" w:hAnsiTheme="minorHAnsi" w:cstheme="minorHAnsi"/>
        </w:rPr>
        <w:t>προμήθειας</w:t>
      </w:r>
      <w:r w:rsidRPr="00943FA6">
        <w:rPr>
          <w:rFonts w:asciiTheme="minorHAnsi" w:hAnsiTheme="minorHAnsi" w:cstheme="minorHAnsi"/>
        </w:rPr>
        <w:t xml:space="preserve"> και προϋπολογισμός</w:t>
      </w:r>
    </w:p>
    <w:p w14:paraId="36245347" w14:textId="3804DA56" w:rsidR="00F04E06" w:rsidRPr="00943FA6" w:rsidRDefault="00B26235" w:rsidP="00135810">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Το </w:t>
      </w:r>
      <w:r w:rsidR="00673EDC" w:rsidRPr="00943FA6">
        <w:rPr>
          <w:rFonts w:asciiTheme="minorHAnsi" w:hAnsiTheme="minorHAnsi" w:cstheme="minorHAnsi"/>
          <w:sz w:val="20"/>
          <w:szCs w:val="20"/>
        </w:rPr>
        <w:t>Γενικ</w:t>
      </w:r>
      <w:r w:rsidRPr="00943FA6">
        <w:rPr>
          <w:rFonts w:asciiTheme="minorHAnsi" w:hAnsiTheme="minorHAnsi" w:cstheme="minorHAnsi"/>
          <w:sz w:val="20"/>
          <w:szCs w:val="20"/>
        </w:rPr>
        <w:t>ό</w:t>
      </w:r>
      <w:r w:rsidR="00673EDC" w:rsidRPr="00943FA6">
        <w:rPr>
          <w:rFonts w:asciiTheme="minorHAnsi" w:hAnsiTheme="minorHAnsi" w:cstheme="minorHAnsi"/>
          <w:sz w:val="20"/>
          <w:szCs w:val="20"/>
        </w:rPr>
        <w:t xml:space="preserve"> Χημείο του Κράτους </w:t>
      </w:r>
      <w:r w:rsidRPr="00943FA6">
        <w:rPr>
          <w:rFonts w:asciiTheme="minorHAnsi" w:hAnsiTheme="minorHAnsi" w:cstheme="minorHAnsi"/>
          <w:sz w:val="20"/>
          <w:szCs w:val="20"/>
        </w:rPr>
        <w:t>προκηρύσσει</w:t>
      </w:r>
      <w:r w:rsidR="00673EDC" w:rsidRPr="00943FA6">
        <w:rPr>
          <w:rFonts w:asciiTheme="minorHAnsi" w:hAnsiTheme="minorHAnsi" w:cstheme="minorHAnsi"/>
          <w:sz w:val="20"/>
          <w:szCs w:val="20"/>
        </w:rPr>
        <w:t xml:space="preserve"> </w:t>
      </w:r>
      <w:r w:rsidR="0088641A" w:rsidRPr="00943FA6">
        <w:rPr>
          <w:rFonts w:asciiTheme="minorHAnsi" w:hAnsiTheme="minorHAnsi" w:cstheme="minorHAnsi"/>
          <w:sz w:val="20"/>
          <w:szCs w:val="20"/>
        </w:rPr>
        <w:t xml:space="preserve">πρόσκληση </w:t>
      </w:r>
      <w:r w:rsidR="00673EDC" w:rsidRPr="00943FA6">
        <w:rPr>
          <w:rFonts w:asciiTheme="minorHAnsi" w:hAnsiTheme="minorHAnsi" w:cstheme="minorHAnsi"/>
          <w:sz w:val="20"/>
          <w:szCs w:val="20"/>
        </w:rPr>
        <w:t>υποβολής προσφορών</w:t>
      </w:r>
      <w:r w:rsidR="0088641A" w:rsidRPr="00943FA6">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943FA6">
        <w:rPr>
          <w:rFonts w:asciiTheme="minorHAnsi" w:hAnsiTheme="minorHAnsi" w:cstheme="minorHAnsi"/>
          <w:sz w:val="20"/>
          <w:szCs w:val="20"/>
        </w:rPr>
        <w:t xml:space="preserve"> (χαμηλότερη τιμή</w:t>
      </w:r>
      <w:r w:rsidR="00F04E06" w:rsidRPr="00943FA6">
        <w:rPr>
          <w:rFonts w:asciiTheme="minorHAnsi" w:hAnsiTheme="minorHAnsi" w:cstheme="minorHAnsi"/>
          <w:sz w:val="20"/>
          <w:szCs w:val="20"/>
        </w:rPr>
        <w:t>)</w:t>
      </w:r>
      <w:r w:rsidR="00AE436D" w:rsidRPr="00943FA6">
        <w:rPr>
          <w:rFonts w:asciiTheme="minorHAnsi" w:hAnsiTheme="minorHAnsi" w:cstheme="minorHAnsi"/>
          <w:sz w:val="20"/>
          <w:szCs w:val="20"/>
        </w:rPr>
        <w:t xml:space="preserve">, </w:t>
      </w:r>
      <w:r w:rsidR="00080058" w:rsidRPr="00943FA6">
        <w:rPr>
          <w:rFonts w:asciiTheme="minorHAnsi" w:hAnsiTheme="minorHAnsi" w:cstheme="minorHAnsi"/>
          <w:sz w:val="20"/>
          <w:szCs w:val="20"/>
        </w:rPr>
        <w:t xml:space="preserve">για την προμήθεια </w:t>
      </w:r>
      <w:r w:rsidR="00C65162" w:rsidRPr="00943FA6">
        <w:rPr>
          <w:rFonts w:asciiTheme="minorHAnsi" w:hAnsiTheme="minorHAnsi" w:cstheme="minorHAnsi"/>
          <w:sz w:val="20"/>
          <w:szCs w:val="20"/>
        </w:rPr>
        <w:t>γεννητριών αερίων</w:t>
      </w:r>
      <w:r w:rsidR="007818E4" w:rsidRPr="00943FA6">
        <w:rPr>
          <w:rFonts w:asciiTheme="minorHAnsi" w:hAnsiTheme="minorHAnsi" w:cstheme="minorHAnsi"/>
          <w:sz w:val="20"/>
          <w:szCs w:val="20"/>
        </w:rPr>
        <w:t xml:space="preserve"> (υδρογόνου – αέρα και αζώτου) και των απαραίτητων παρελκόμενων εξαρτημάτων</w:t>
      </w:r>
      <w:r w:rsidR="00953946" w:rsidRPr="00943FA6">
        <w:rPr>
          <w:rFonts w:asciiTheme="minorHAnsi" w:hAnsiTheme="minorHAnsi" w:cstheme="minorHAnsi"/>
          <w:sz w:val="20"/>
          <w:szCs w:val="20"/>
        </w:rPr>
        <w:t xml:space="preserve">, για τις ανάγκες </w:t>
      </w:r>
      <w:r w:rsidR="007818E4" w:rsidRPr="00943FA6">
        <w:rPr>
          <w:rFonts w:asciiTheme="minorHAnsi" w:hAnsiTheme="minorHAnsi" w:cstheme="minorHAnsi"/>
          <w:sz w:val="20"/>
          <w:szCs w:val="20"/>
        </w:rPr>
        <w:t xml:space="preserve">των εργαστηρίων του Γ.Χ.Κ., </w:t>
      </w:r>
      <w:r w:rsidR="0084554F" w:rsidRPr="00943FA6">
        <w:rPr>
          <w:rFonts w:asciiTheme="minorHAnsi" w:hAnsiTheme="minorHAnsi" w:cstheme="minorHAnsi"/>
          <w:sz w:val="20"/>
          <w:szCs w:val="20"/>
        </w:rPr>
        <w:t xml:space="preserve">με τη διαδικασία της </w:t>
      </w:r>
      <w:proofErr w:type="spellStart"/>
      <w:r w:rsidR="0084554F" w:rsidRPr="00943FA6">
        <w:rPr>
          <w:rFonts w:asciiTheme="minorHAnsi" w:hAnsiTheme="minorHAnsi" w:cstheme="minorHAnsi"/>
          <w:sz w:val="20"/>
          <w:szCs w:val="20"/>
        </w:rPr>
        <w:t>απ΄ευθείας</w:t>
      </w:r>
      <w:proofErr w:type="spellEnd"/>
      <w:r w:rsidR="0084554F" w:rsidRPr="00943FA6">
        <w:rPr>
          <w:rFonts w:asciiTheme="minorHAnsi" w:hAnsiTheme="minorHAnsi" w:cstheme="minorHAnsi"/>
          <w:sz w:val="20"/>
          <w:szCs w:val="20"/>
        </w:rPr>
        <w:t xml:space="preserve"> ανάθεσης</w:t>
      </w:r>
      <w:r w:rsidR="00673EDC" w:rsidRPr="00943FA6">
        <w:rPr>
          <w:rFonts w:asciiTheme="minorHAnsi" w:hAnsiTheme="minorHAnsi" w:cstheme="minorHAnsi"/>
          <w:sz w:val="20"/>
          <w:szCs w:val="20"/>
        </w:rPr>
        <w:t>.</w:t>
      </w:r>
    </w:p>
    <w:p w14:paraId="2A9B90A1" w14:textId="7F813076" w:rsidR="00F04E06" w:rsidRPr="00943FA6" w:rsidRDefault="00F04E06" w:rsidP="00135810">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Η </w:t>
      </w:r>
      <w:r w:rsidR="00927510" w:rsidRPr="00943FA6">
        <w:rPr>
          <w:rFonts w:asciiTheme="minorHAnsi" w:hAnsiTheme="minorHAnsi" w:cstheme="minorHAnsi"/>
          <w:sz w:val="20"/>
          <w:szCs w:val="20"/>
        </w:rPr>
        <w:t>συνολική προϋπολογισθείσα</w:t>
      </w:r>
      <w:r w:rsidR="00576602" w:rsidRPr="00943FA6">
        <w:rPr>
          <w:rFonts w:asciiTheme="minorHAnsi" w:hAnsiTheme="minorHAnsi" w:cstheme="minorHAnsi"/>
          <w:sz w:val="20"/>
          <w:szCs w:val="20"/>
        </w:rPr>
        <w:t xml:space="preserve"> </w:t>
      </w:r>
      <w:r w:rsidRPr="00943FA6">
        <w:rPr>
          <w:rFonts w:asciiTheme="minorHAnsi" w:hAnsiTheme="minorHAnsi" w:cstheme="minorHAnsi"/>
          <w:sz w:val="20"/>
          <w:szCs w:val="20"/>
        </w:rPr>
        <w:t xml:space="preserve">δαπάνη ανέρχεται στο ποσό των </w:t>
      </w:r>
      <w:r w:rsidR="00953946" w:rsidRPr="00943FA6">
        <w:rPr>
          <w:rFonts w:asciiTheme="minorHAnsi" w:hAnsiTheme="minorHAnsi" w:cstheme="minorHAnsi"/>
          <w:sz w:val="20"/>
          <w:szCs w:val="20"/>
        </w:rPr>
        <w:t>τριάντα επτά</w:t>
      </w:r>
      <w:r w:rsidR="002F5F71" w:rsidRPr="00943FA6">
        <w:rPr>
          <w:rFonts w:asciiTheme="minorHAnsi" w:hAnsiTheme="minorHAnsi" w:cstheme="minorHAnsi"/>
          <w:sz w:val="20"/>
          <w:szCs w:val="20"/>
        </w:rPr>
        <w:t xml:space="preserve"> χ</w:t>
      </w:r>
      <w:r w:rsidR="007A4E25" w:rsidRPr="00943FA6">
        <w:rPr>
          <w:rFonts w:asciiTheme="minorHAnsi" w:hAnsiTheme="minorHAnsi" w:cstheme="minorHAnsi"/>
          <w:sz w:val="20"/>
          <w:szCs w:val="20"/>
        </w:rPr>
        <w:t>ιλιάδων</w:t>
      </w:r>
      <w:r w:rsidR="00443375" w:rsidRPr="00943FA6">
        <w:rPr>
          <w:rFonts w:asciiTheme="minorHAnsi" w:hAnsiTheme="minorHAnsi" w:cstheme="minorHAnsi"/>
          <w:sz w:val="20"/>
          <w:szCs w:val="20"/>
        </w:rPr>
        <w:t xml:space="preserve"> </w:t>
      </w:r>
      <w:r w:rsidR="00953946" w:rsidRPr="00943FA6">
        <w:rPr>
          <w:rFonts w:asciiTheme="minorHAnsi" w:hAnsiTheme="minorHAnsi" w:cstheme="minorHAnsi"/>
          <w:sz w:val="20"/>
          <w:szCs w:val="20"/>
        </w:rPr>
        <w:t>διακοσίων</w:t>
      </w:r>
      <w:r w:rsidR="00443375" w:rsidRPr="00943FA6">
        <w:rPr>
          <w:rFonts w:asciiTheme="minorHAnsi" w:hAnsiTheme="minorHAnsi" w:cstheme="minorHAnsi"/>
          <w:sz w:val="20"/>
          <w:szCs w:val="20"/>
        </w:rPr>
        <w:t xml:space="preserve"> </w:t>
      </w:r>
      <w:r w:rsidR="00D27697" w:rsidRPr="00943FA6">
        <w:rPr>
          <w:rFonts w:asciiTheme="minorHAnsi" w:hAnsiTheme="minorHAnsi" w:cstheme="minorHAnsi"/>
          <w:sz w:val="20"/>
          <w:szCs w:val="20"/>
        </w:rPr>
        <w:t>ευρώ</w:t>
      </w:r>
      <w:r w:rsidR="00F13BCE" w:rsidRPr="00943FA6">
        <w:rPr>
          <w:rFonts w:asciiTheme="minorHAnsi" w:hAnsiTheme="minorHAnsi" w:cstheme="minorHAnsi"/>
          <w:sz w:val="20"/>
          <w:szCs w:val="20"/>
        </w:rPr>
        <w:t xml:space="preserve"> </w:t>
      </w:r>
      <w:r w:rsidRPr="00943FA6">
        <w:rPr>
          <w:rFonts w:asciiTheme="minorHAnsi" w:hAnsiTheme="minorHAnsi" w:cstheme="minorHAnsi"/>
          <w:sz w:val="20"/>
          <w:szCs w:val="20"/>
        </w:rPr>
        <w:t>(</w:t>
      </w:r>
      <w:r w:rsidR="00953946" w:rsidRPr="00943FA6">
        <w:rPr>
          <w:rFonts w:asciiTheme="minorHAnsi" w:hAnsiTheme="minorHAnsi" w:cstheme="minorHAnsi"/>
          <w:sz w:val="20"/>
          <w:szCs w:val="20"/>
        </w:rPr>
        <w:t>37.200,</w:t>
      </w:r>
      <w:r w:rsidR="002F5F71" w:rsidRPr="00943FA6">
        <w:rPr>
          <w:rFonts w:asciiTheme="minorHAnsi" w:hAnsiTheme="minorHAnsi" w:cstheme="minorHAnsi"/>
          <w:sz w:val="20"/>
          <w:szCs w:val="20"/>
        </w:rPr>
        <w:t>00</w:t>
      </w:r>
      <w:r w:rsidRPr="00943FA6">
        <w:rPr>
          <w:rFonts w:asciiTheme="minorHAnsi" w:hAnsiTheme="minorHAnsi" w:cstheme="minorHAnsi"/>
          <w:sz w:val="20"/>
          <w:szCs w:val="20"/>
        </w:rPr>
        <w:t>€) συμπεριλαμβανομένου του Φ.Π.Α. 24% (</w:t>
      </w:r>
      <w:r w:rsidR="00953946" w:rsidRPr="00943FA6">
        <w:rPr>
          <w:rFonts w:asciiTheme="minorHAnsi" w:hAnsiTheme="minorHAnsi" w:cstheme="minorHAnsi"/>
          <w:sz w:val="20"/>
          <w:szCs w:val="20"/>
        </w:rPr>
        <w:t>30.000</w:t>
      </w:r>
      <w:r w:rsidR="002F5F71" w:rsidRPr="00943FA6">
        <w:rPr>
          <w:rFonts w:asciiTheme="minorHAnsi" w:hAnsiTheme="minorHAnsi" w:cstheme="minorHAnsi"/>
          <w:sz w:val="20"/>
          <w:szCs w:val="20"/>
        </w:rPr>
        <w:t>,</w:t>
      </w:r>
      <w:r w:rsidR="007A4E25" w:rsidRPr="00943FA6">
        <w:rPr>
          <w:rFonts w:asciiTheme="minorHAnsi" w:hAnsiTheme="minorHAnsi" w:cstheme="minorHAnsi"/>
          <w:sz w:val="20"/>
          <w:szCs w:val="20"/>
        </w:rPr>
        <w:t>00</w:t>
      </w:r>
      <w:r w:rsidRPr="00943FA6">
        <w:rPr>
          <w:rFonts w:asciiTheme="minorHAnsi" w:hAnsiTheme="minorHAnsi" w:cstheme="minorHAnsi"/>
          <w:sz w:val="20"/>
          <w:szCs w:val="20"/>
        </w:rPr>
        <w:t>€ πλέον ΦΠΑ ύψους</w:t>
      </w:r>
      <w:r w:rsidR="00443375" w:rsidRPr="00943FA6">
        <w:rPr>
          <w:rFonts w:asciiTheme="minorHAnsi" w:hAnsiTheme="minorHAnsi" w:cstheme="minorHAnsi"/>
          <w:sz w:val="20"/>
          <w:szCs w:val="20"/>
        </w:rPr>
        <w:t xml:space="preserve"> </w:t>
      </w:r>
      <w:r w:rsidR="00953946" w:rsidRPr="00943FA6">
        <w:rPr>
          <w:rFonts w:asciiTheme="minorHAnsi" w:hAnsiTheme="minorHAnsi" w:cstheme="minorHAnsi"/>
          <w:sz w:val="20"/>
          <w:szCs w:val="20"/>
        </w:rPr>
        <w:t>7.200</w:t>
      </w:r>
      <w:r w:rsidR="002F5F71" w:rsidRPr="00943FA6">
        <w:rPr>
          <w:rFonts w:asciiTheme="minorHAnsi" w:hAnsiTheme="minorHAnsi" w:cstheme="minorHAnsi"/>
          <w:sz w:val="20"/>
          <w:szCs w:val="20"/>
        </w:rPr>
        <w:t>,</w:t>
      </w:r>
      <w:r w:rsidR="004516B6" w:rsidRPr="00943FA6">
        <w:rPr>
          <w:rFonts w:asciiTheme="minorHAnsi" w:hAnsiTheme="minorHAnsi" w:cstheme="minorHAnsi"/>
          <w:sz w:val="20"/>
          <w:szCs w:val="20"/>
        </w:rPr>
        <w:t>00</w:t>
      </w:r>
      <w:r w:rsidRPr="00943FA6">
        <w:rPr>
          <w:rFonts w:asciiTheme="minorHAnsi" w:hAnsiTheme="minorHAnsi" w:cstheme="minorHAnsi"/>
          <w:sz w:val="20"/>
          <w:szCs w:val="20"/>
        </w:rPr>
        <w:t>€) και θα βαρύνει τις πιστώσεις του Ε.Τ.Ε.Π.Π.Α.Α. οικονομικ</w:t>
      </w:r>
      <w:r w:rsidR="00FF2090" w:rsidRPr="00943FA6">
        <w:rPr>
          <w:rFonts w:asciiTheme="minorHAnsi" w:hAnsiTheme="minorHAnsi" w:cstheme="minorHAnsi"/>
          <w:sz w:val="20"/>
          <w:szCs w:val="20"/>
        </w:rPr>
        <w:t>ού</w:t>
      </w:r>
      <w:r w:rsidRPr="00943FA6">
        <w:rPr>
          <w:rFonts w:asciiTheme="minorHAnsi" w:hAnsiTheme="minorHAnsi" w:cstheme="minorHAnsi"/>
          <w:sz w:val="20"/>
          <w:szCs w:val="20"/>
        </w:rPr>
        <w:t xml:space="preserve"> </w:t>
      </w:r>
      <w:r w:rsidR="00FF2090" w:rsidRPr="00943FA6">
        <w:rPr>
          <w:rFonts w:asciiTheme="minorHAnsi" w:hAnsiTheme="minorHAnsi" w:cstheme="minorHAnsi"/>
          <w:sz w:val="20"/>
          <w:szCs w:val="20"/>
        </w:rPr>
        <w:t>έτους</w:t>
      </w:r>
      <w:r w:rsidRPr="00943FA6">
        <w:rPr>
          <w:rFonts w:asciiTheme="minorHAnsi" w:hAnsiTheme="minorHAnsi" w:cstheme="minorHAnsi"/>
          <w:sz w:val="20"/>
          <w:szCs w:val="20"/>
        </w:rPr>
        <w:t xml:space="preserve"> 20</w:t>
      </w:r>
      <w:r w:rsidR="00777B71" w:rsidRPr="00943FA6">
        <w:rPr>
          <w:rFonts w:asciiTheme="minorHAnsi" w:hAnsiTheme="minorHAnsi" w:cstheme="minorHAnsi"/>
          <w:sz w:val="20"/>
          <w:szCs w:val="20"/>
        </w:rPr>
        <w:t>2</w:t>
      </w:r>
      <w:r w:rsidR="007818E4" w:rsidRPr="00943FA6">
        <w:rPr>
          <w:rFonts w:asciiTheme="minorHAnsi" w:hAnsiTheme="minorHAnsi" w:cstheme="minorHAnsi"/>
          <w:sz w:val="20"/>
          <w:szCs w:val="20"/>
        </w:rPr>
        <w:t>3</w:t>
      </w:r>
      <w:r w:rsidRPr="00943FA6">
        <w:rPr>
          <w:rFonts w:asciiTheme="minorHAnsi" w:hAnsiTheme="minorHAnsi" w:cstheme="minorHAnsi"/>
          <w:sz w:val="20"/>
          <w:szCs w:val="20"/>
        </w:rPr>
        <w:t xml:space="preserve">, ΚΑΕ </w:t>
      </w:r>
      <w:r w:rsidR="00080058" w:rsidRPr="00943FA6">
        <w:rPr>
          <w:rFonts w:asciiTheme="minorHAnsi" w:hAnsiTheme="minorHAnsi" w:cstheme="minorHAnsi"/>
          <w:sz w:val="20"/>
          <w:szCs w:val="20"/>
        </w:rPr>
        <w:t>7</w:t>
      </w:r>
      <w:r w:rsidR="007818E4" w:rsidRPr="00943FA6">
        <w:rPr>
          <w:rFonts w:asciiTheme="minorHAnsi" w:hAnsiTheme="minorHAnsi" w:cstheme="minorHAnsi"/>
          <w:sz w:val="20"/>
          <w:szCs w:val="20"/>
        </w:rPr>
        <w:t>131</w:t>
      </w:r>
      <w:r w:rsidRPr="00943FA6">
        <w:rPr>
          <w:rFonts w:asciiTheme="minorHAnsi" w:hAnsiTheme="minorHAnsi" w:cstheme="minorHAnsi"/>
          <w:sz w:val="20"/>
          <w:szCs w:val="20"/>
        </w:rPr>
        <w:t>.</w:t>
      </w:r>
    </w:p>
    <w:p w14:paraId="7D94C9AF" w14:textId="4FF51321" w:rsidR="00927510" w:rsidRPr="00943FA6" w:rsidRDefault="00927510" w:rsidP="00927510">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Οι τεχνικές προδιαγραφές και οι απαιτήσεις των </w:t>
      </w:r>
      <w:r w:rsidR="00EB628B" w:rsidRPr="00943FA6">
        <w:rPr>
          <w:rFonts w:asciiTheme="minorHAnsi" w:hAnsiTheme="minorHAnsi" w:cstheme="minorHAnsi"/>
          <w:sz w:val="20"/>
          <w:szCs w:val="20"/>
        </w:rPr>
        <w:t xml:space="preserve">ειδών </w:t>
      </w:r>
      <w:r w:rsidRPr="00943FA6">
        <w:rPr>
          <w:rFonts w:asciiTheme="minorHAnsi" w:hAnsiTheme="minorHAnsi" w:cstheme="minorHAnsi"/>
          <w:sz w:val="20"/>
          <w:szCs w:val="20"/>
        </w:rPr>
        <w:t xml:space="preserve">περιγράφονται αναλυτικά στο Παράρτημα Α΄. </w:t>
      </w:r>
    </w:p>
    <w:p w14:paraId="621484A9" w14:textId="4630CC8E" w:rsidR="00927510" w:rsidRPr="00943FA6" w:rsidRDefault="00927510" w:rsidP="00EB628B">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Η προσφορά μπορεί να υποβάλλεται για το σύνολο </w:t>
      </w:r>
      <w:r w:rsidR="00EB628B" w:rsidRPr="00943FA6">
        <w:rPr>
          <w:rFonts w:asciiTheme="minorHAnsi" w:hAnsiTheme="minorHAnsi" w:cstheme="minorHAnsi"/>
          <w:sz w:val="20"/>
          <w:szCs w:val="20"/>
        </w:rPr>
        <w:t xml:space="preserve">των υπό προμήθεια </w:t>
      </w:r>
      <w:r w:rsidR="00542E5B" w:rsidRPr="00943FA6">
        <w:rPr>
          <w:rFonts w:asciiTheme="minorHAnsi" w:hAnsiTheme="minorHAnsi" w:cstheme="minorHAnsi"/>
          <w:sz w:val="20"/>
          <w:szCs w:val="20"/>
        </w:rPr>
        <w:t>ειδών</w:t>
      </w:r>
      <w:r w:rsidRPr="00943FA6">
        <w:rPr>
          <w:rFonts w:asciiTheme="minorHAnsi" w:hAnsiTheme="minorHAnsi" w:cstheme="minorHAnsi"/>
          <w:sz w:val="20"/>
          <w:szCs w:val="20"/>
        </w:rPr>
        <w:t xml:space="preserve">. Σε κάθε περίπτωση, </w:t>
      </w:r>
      <w:r w:rsidR="0084554F" w:rsidRPr="00943FA6">
        <w:rPr>
          <w:rFonts w:asciiTheme="minorHAnsi" w:hAnsiTheme="minorHAnsi" w:cstheme="minorHAnsi"/>
          <w:sz w:val="20"/>
          <w:szCs w:val="20"/>
        </w:rPr>
        <w:t xml:space="preserve">ο οικονομικός φορέας απαιτείται να υποβάλλει </w:t>
      </w:r>
      <w:r w:rsidRPr="00943FA6">
        <w:rPr>
          <w:rFonts w:asciiTheme="minorHAnsi" w:hAnsiTheme="minorHAnsi" w:cstheme="minorHAnsi"/>
          <w:sz w:val="20"/>
          <w:szCs w:val="20"/>
        </w:rPr>
        <w:t>προσφορά για το σύνολο της ποσότ</w:t>
      </w:r>
      <w:r w:rsidR="00EB628B" w:rsidRPr="00943FA6">
        <w:rPr>
          <w:rFonts w:asciiTheme="minorHAnsi" w:hAnsiTheme="minorHAnsi" w:cstheme="minorHAnsi"/>
          <w:sz w:val="20"/>
          <w:szCs w:val="20"/>
        </w:rPr>
        <w:t>ητας του είδους που προσφέρ</w:t>
      </w:r>
      <w:r w:rsidR="00AA60F3" w:rsidRPr="00943FA6">
        <w:rPr>
          <w:rFonts w:asciiTheme="minorHAnsi" w:hAnsiTheme="minorHAnsi" w:cstheme="minorHAnsi"/>
          <w:sz w:val="20"/>
          <w:szCs w:val="20"/>
        </w:rPr>
        <w:t>ει</w:t>
      </w:r>
      <w:r w:rsidR="00EB628B" w:rsidRPr="00943FA6">
        <w:rPr>
          <w:rFonts w:asciiTheme="minorHAnsi" w:hAnsiTheme="minorHAnsi" w:cstheme="minorHAnsi"/>
          <w:sz w:val="20"/>
          <w:szCs w:val="20"/>
        </w:rPr>
        <w:t>.</w:t>
      </w:r>
    </w:p>
    <w:p w14:paraId="74E66756" w14:textId="2F0ED0FF" w:rsidR="005D504E" w:rsidRPr="00943FA6" w:rsidRDefault="005D504E" w:rsidP="00135810">
      <w:pPr>
        <w:tabs>
          <w:tab w:val="left" w:pos="90"/>
        </w:tabs>
        <w:spacing w:after="20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 xml:space="preserve">Αναλυτικά </w:t>
      </w:r>
      <w:r w:rsidR="0014035D" w:rsidRPr="00943FA6">
        <w:rPr>
          <w:rFonts w:asciiTheme="minorHAnsi" w:hAnsiTheme="minorHAnsi" w:cstheme="minorHAnsi"/>
          <w:sz w:val="20"/>
          <w:szCs w:val="20"/>
        </w:rPr>
        <w:t>τα υπό προμήθεια είδη</w:t>
      </w:r>
      <w:r w:rsidRPr="00943FA6">
        <w:rPr>
          <w:rFonts w:asciiTheme="minorHAnsi" w:hAnsiTheme="minorHAnsi" w:cstheme="minorHAnsi"/>
          <w:sz w:val="20"/>
          <w:szCs w:val="20"/>
        </w:rPr>
        <w:t xml:space="preserve">: </w:t>
      </w:r>
    </w:p>
    <w:p w14:paraId="66749755" w14:textId="77777777" w:rsidR="00542E5B" w:rsidRPr="00943FA6" w:rsidRDefault="00542E5B" w:rsidP="00135810">
      <w:pPr>
        <w:tabs>
          <w:tab w:val="left" w:pos="90"/>
        </w:tabs>
        <w:spacing w:after="200" w:line="240" w:lineRule="auto"/>
        <w:contextualSpacing/>
        <w:rPr>
          <w:rFonts w:asciiTheme="minorHAnsi" w:hAnsiTheme="minorHAnsi" w:cstheme="minorHAnsi"/>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985"/>
        <w:gridCol w:w="1134"/>
        <w:gridCol w:w="2126"/>
      </w:tblGrid>
      <w:tr w:rsidR="00542E5B" w:rsidRPr="00943FA6" w14:paraId="021D7B48" w14:textId="57F27A43" w:rsidTr="002A6D14">
        <w:trPr>
          <w:trHeight w:val="643"/>
        </w:trPr>
        <w:tc>
          <w:tcPr>
            <w:tcW w:w="4111" w:type="dxa"/>
          </w:tcPr>
          <w:p w14:paraId="09F35CD9" w14:textId="6230FAA1" w:rsidR="00542E5B" w:rsidRPr="003D0B4B" w:rsidRDefault="00542E5B" w:rsidP="003D0B4B">
            <w:pPr>
              <w:widowControl w:val="0"/>
              <w:autoSpaceDE w:val="0"/>
              <w:autoSpaceDN w:val="0"/>
              <w:adjustRightInd w:val="0"/>
              <w:spacing w:line="264" w:lineRule="auto"/>
              <w:ind w:left="142" w:right="141"/>
              <w:jc w:val="center"/>
              <w:rPr>
                <w:rFonts w:asciiTheme="minorHAnsi" w:hAnsiTheme="minorHAnsi" w:cstheme="minorHAnsi"/>
                <w:b/>
                <w:bCs/>
                <w:color w:val="000000"/>
                <w:sz w:val="20"/>
                <w:szCs w:val="20"/>
                <w:lang w:eastAsia="ja-JP"/>
              </w:rPr>
            </w:pPr>
            <w:r w:rsidRPr="00943FA6">
              <w:rPr>
                <w:rFonts w:asciiTheme="minorHAnsi" w:hAnsiTheme="minorHAnsi" w:cstheme="minorHAnsi"/>
                <w:b/>
                <w:sz w:val="20"/>
                <w:szCs w:val="20"/>
              </w:rPr>
              <w:t>ΕΙΔΟΣ</w:t>
            </w:r>
            <w:r w:rsidR="00C502E6">
              <w:rPr>
                <w:rFonts w:asciiTheme="minorHAnsi" w:hAnsiTheme="minorHAnsi" w:cstheme="minorHAnsi"/>
                <w:b/>
                <w:sz w:val="20"/>
                <w:szCs w:val="20"/>
              </w:rPr>
              <w:t xml:space="preserve"> -</w:t>
            </w:r>
            <w:r w:rsidR="00C502E6" w:rsidRPr="00943FA6">
              <w:rPr>
                <w:rFonts w:asciiTheme="minorHAnsi" w:hAnsiTheme="minorHAnsi" w:cstheme="minorHAnsi"/>
                <w:b/>
                <w:bCs/>
                <w:color w:val="000000"/>
                <w:sz w:val="20"/>
                <w:szCs w:val="20"/>
              </w:rPr>
              <w:t xml:space="preserve"> ΓΕΝΝΗΤΡΙΕΣ ΥΔΡΟΓΟΝΟΥ – ΑΕΡΑ, ΑΖΩΤΟΥ ΚΑΙ ΤΡΙΠΛΟ ΦΙΛΤΡΟ, ΚΑΤΑΛΛΗΛΑ ΓΙΑ ΤΟΝ PAC REFORMULYZER M4</w:t>
            </w:r>
          </w:p>
        </w:tc>
        <w:tc>
          <w:tcPr>
            <w:tcW w:w="1134" w:type="dxa"/>
          </w:tcPr>
          <w:p w14:paraId="370E013D" w14:textId="11377977" w:rsidR="00542E5B" w:rsidRPr="00943FA6" w:rsidRDefault="00542E5B" w:rsidP="00542E5B">
            <w:pPr>
              <w:tabs>
                <w:tab w:val="left" w:pos="540"/>
              </w:tabs>
              <w:spacing w:line="240" w:lineRule="auto"/>
              <w:jc w:val="center"/>
              <w:rPr>
                <w:rFonts w:asciiTheme="minorHAnsi" w:hAnsiTheme="minorHAnsi" w:cstheme="minorHAnsi"/>
                <w:b/>
                <w:sz w:val="20"/>
                <w:szCs w:val="20"/>
              </w:rPr>
            </w:pPr>
            <w:r w:rsidRPr="00943FA6">
              <w:rPr>
                <w:rFonts w:asciiTheme="minorHAnsi" w:hAnsiTheme="minorHAnsi" w:cstheme="minorHAnsi"/>
                <w:b/>
                <w:sz w:val="20"/>
                <w:szCs w:val="20"/>
              </w:rPr>
              <w:t>ΤΕΜΑΧΙΑ</w:t>
            </w:r>
          </w:p>
        </w:tc>
        <w:tc>
          <w:tcPr>
            <w:tcW w:w="1985" w:type="dxa"/>
          </w:tcPr>
          <w:p w14:paraId="15CD78EC" w14:textId="6AB9371D" w:rsidR="00542E5B" w:rsidRPr="00943FA6" w:rsidRDefault="00542E5B" w:rsidP="00542E5B">
            <w:pPr>
              <w:tabs>
                <w:tab w:val="left" w:pos="540"/>
              </w:tabs>
              <w:spacing w:line="240" w:lineRule="auto"/>
              <w:jc w:val="center"/>
              <w:rPr>
                <w:rFonts w:asciiTheme="minorHAnsi" w:hAnsiTheme="minorHAnsi" w:cstheme="minorHAnsi"/>
                <w:b/>
                <w:sz w:val="20"/>
                <w:szCs w:val="20"/>
              </w:rPr>
            </w:pPr>
            <w:r w:rsidRPr="00943FA6">
              <w:rPr>
                <w:rFonts w:asciiTheme="minorHAnsi" w:hAnsiTheme="minorHAnsi" w:cstheme="minorHAnsi"/>
                <w:b/>
                <w:sz w:val="20"/>
                <w:szCs w:val="20"/>
              </w:rPr>
              <w:t>ΠΡΟΫΠΟΛΟΓΙΣΜΟΣ ΧΩΡΙΣ Φ.Π.Α. (€)</w:t>
            </w:r>
          </w:p>
        </w:tc>
        <w:tc>
          <w:tcPr>
            <w:tcW w:w="1134" w:type="dxa"/>
          </w:tcPr>
          <w:p w14:paraId="23BED47D" w14:textId="7EC4C494" w:rsidR="00542E5B" w:rsidRPr="00943FA6" w:rsidRDefault="00542E5B" w:rsidP="00542E5B">
            <w:pPr>
              <w:tabs>
                <w:tab w:val="left" w:pos="540"/>
              </w:tabs>
              <w:spacing w:line="240" w:lineRule="auto"/>
              <w:jc w:val="center"/>
              <w:rPr>
                <w:rFonts w:asciiTheme="minorHAnsi" w:hAnsiTheme="minorHAnsi" w:cstheme="minorHAnsi"/>
                <w:b/>
                <w:sz w:val="20"/>
                <w:szCs w:val="20"/>
              </w:rPr>
            </w:pPr>
            <w:r w:rsidRPr="00943FA6">
              <w:rPr>
                <w:rFonts w:asciiTheme="minorHAnsi" w:hAnsiTheme="minorHAnsi" w:cstheme="minorHAnsi"/>
                <w:b/>
                <w:sz w:val="20"/>
                <w:szCs w:val="20"/>
              </w:rPr>
              <w:t>Φ.Π.Α. (€)</w:t>
            </w:r>
          </w:p>
        </w:tc>
        <w:tc>
          <w:tcPr>
            <w:tcW w:w="2126" w:type="dxa"/>
          </w:tcPr>
          <w:p w14:paraId="0C493C2D" w14:textId="3A322952" w:rsidR="00542E5B" w:rsidRPr="00943FA6" w:rsidRDefault="00542E5B" w:rsidP="00542E5B">
            <w:pPr>
              <w:tabs>
                <w:tab w:val="left" w:pos="540"/>
              </w:tabs>
              <w:spacing w:line="240" w:lineRule="auto"/>
              <w:jc w:val="center"/>
              <w:rPr>
                <w:rFonts w:asciiTheme="minorHAnsi" w:hAnsiTheme="minorHAnsi" w:cstheme="minorHAnsi"/>
                <w:b/>
                <w:sz w:val="20"/>
                <w:szCs w:val="20"/>
              </w:rPr>
            </w:pPr>
            <w:r w:rsidRPr="00943FA6">
              <w:rPr>
                <w:rFonts w:asciiTheme="minorHAnsi" w:hAnsiTheme="minorHAnsi" w:cstheme="minorHAnsi"/>
                <w:b/>
                <w:sz w:val="20"/>
                <w:szCs w:val="20"/>
              </w:rPr>
              <w:t>ΠΡΟΫΠΟΛΟΓΙΣΜΟΣ ΣΥΜΠΕΡΙΛΑΜΒΑΝΟΜΕΝΟΥ Φ.Π.Α. (€)</w:t>
            </w:r>
          </w:p>
        </w:tc>
      </w:tr>
      <w:tr w:rsidR="002A6D14" w:rsidRPr="00943FA6" w14:paraId="435339C7" w14:textId="70964A09" w:rsidTr="002A6D14">
        <w:trPr>
          <w:trHeight w:val="67"/>
        </w:trPr>
        <w:tc>
          <w:tcPr>
            <w:tcW w:w="4111" w:type="dxa"/>
            <w:tcBorders>
              <w:top w:val="single" w:sz="4" w:space="0" w:color="auto"/>
              <w:left w:val="single" w:sz="4" w:space="0" w:color="auto"/>
              <w:bottom w:val="single" w:sz="4" w:space="0" w:color="auto"/>
              <w:right w:val="single" w:sz="4" w:space="0" w:color="auto"/>
            </w:tcBorders>
          </w:tcPr>
          <w:p w14:paraId="60BA3FB0" w14:textId="2896B1D8" w:rsidR="002A6D14" w:rsidRPr="00943FA6" w:rsidRDefault="002A6D14" w:rsidP="00542E5B">
            <w:pPr>
              <w:spacing w:after="0" w:line="240" w:lineRule="auto"/>
              <w:rPr>
                <w:rFonts w:asciiTheme="minorHAnsi" w:hAnsiTheme="minorHAnsi" w:cstheme="minorHAnsi"/>
                <w:sz w:val="20"/>
                <w:szCs w:val="20"/>
              </w:rPr>
            </w:pPr>
            <w:r w:rsidRPr="00943FA6">
              <w:rPr>
                <w:rFonts w:asciiTheme="minorHAnsi" w:hAnsiTheme="minorHAnsi" w:cstheme="minorHAnsi"/>
                <w:sz w:val="20"/>
                <w:szCs w:val="20"/>
              </w:rPr>
              <w:t>Γεννήτρια Υδρογόνου και Αέρα.</w:t>
            </w:r>
          </w:p>
        </w:tc>
        <w:tc>
          <w:tcPr>
            <w:tcW w:w="1134" w:type="dxa"/>
            <w:tcBorders>
              <w:top w:val="single" w:sz="4" w:space="0" w:color="auto"/>
              <w:left w:val="single" w:sz="4" w:space="0" w:color="auto"/>
              <w:bottom w:val="single" w:sz="4" w:space="0" w:color="auto"/>
              <w:right w:val="single" w:sz="4" w:space="0" w:color="auto"/>
            </w:tcBorders>
          </w:tcPr>
          <w:p w14:paraId="642A3C2B" w14:textId="5699C938"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rPr>
              <w:t>1</w:t>
            </w:r>
          </w:p>
        </w:tc>
        <w:tc>
          <w:tcPr>
            <w:tcW w:w="1985" w:type="dxa"/>
            <w:vMerge w:val="restart"/>
            <w:tcBorders>
              <w:top w:val="single" w:sz="4" w:space="0" w:color="auto"/>
              <w:left w:val="single" w:sz="4" w:space="0" w:color="auto"/>
              <w:right w:val="single" w:sz="4" w:space="0" w:color="auto"/>
            </w:tcBorders>
          </w:tcPr>
          <w:p w14:paraId="3ECCDD47"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lang w:val="en-US"/>
              </w:rPr>
            </w:pPr>
          </w:p>
          <w:p w14:paraId="78271553" w14:textId="4978EA99"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lang w:val="en-US"/>
              </w:rPr>
              <w:t>30.000,00</w:t>
            </w:r>
          </w:p>
        </w:tc>
        <w:tc>
          <w:tcPr>
            <w:tcW w:w="1134" w:type="dxa"/>
            <w:vMerge w:val="restart"/>
            <w:tcBorders>
              <w:top w:val="single" w:sz="4" w:space="0" w:color="auto"/>
              <w:left w:val="single" w:sz="4" w:space="0" w:color="auto"/>
              <w:right w:val="single" w:sz="4" w:space="0" w:color="auto"/>
            </w:tcBorders>
          </w:tcPr>
          <w:p w14:paraId="5CEE006F"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lang w:val="en-US"/>
              </w:rPr>
            </w:pPr>
          </w:p>
          <w:p w14:paraId="42D57724" w14:textId="5924340F"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lang w:val="en-US"/>
              </w:rPr>
              <w:t>7.200,00</w:t>
            </w:r>
          </w:p>
        </w:tc>
        <w:tc>
          <w:tcPr>
            <w:tcW w:w="2126" w:type="dxa"/>
            <w:vMerge w:val="restart"/>
            <w:tcBorders>
              <w:top w:val="single" w:sz="4" w:space="0" w:color="auto"/>
              <w:left w:val="single" w:sz="4" w:space="0" w:color="auto"/>
              <w:right w:val="single" w:sz="4" w:space="0" w:color="auto"/>
            </w:tcBorders>
          </w:tcPr>
          <w:p w14:paraId="04736D63"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lang w:val="en-US"/>
              </w:rPr>
            </w:pPr>
          </w:p>
          <w:p w14:paraId="50A3243E" w14:textId="31938C20"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lang w:val="en-US"/>
              </w:rPr>
              <w:t>37.200,00</w:t>
            </w:r>
          </w:p>
        </w:tc>
      </w:tr>
      <w:tr w:rsidR="002A6D14" w:rsidRPr="00943FA6" w14:paraId="75AABA3C" w14:textId="1DB24ACC" w:rsidTr="002A6D14">
        <w:trPr>
          <w:trHeight w:val="216"/>
        </w:trPr>
        <w:tc>
          <w:tcPr>
            <w:tcW w:w="4111" w:type="dxa"/>
            <w:tcBorders>
              <w:top w:val="single" w:sz="4" w:space="0" w:color="auto"/>
              <w:left w:val="single" w:sz="4" w:space="0" w:color="auto"/>
              <w:bottom w:val="single" w:sz="4" w:space="0" w:color="auto"/>
              <w:right w:val="single" w:sz="4" w:space="0" w:color="auto"/>
            </w:tcBorders>
          </w:tcPr>
          <w:p w14:paraId="13F1724A" w14:textId="5857B7A0" w:rsidR="002A6D14" w:rsidRPr="00943FA6" w:rsidRDefault="002A6D14" w:rsidP="00542E5B">
            <w:pPr>
              <w:spacing w:after="0" w:line="240" w:lineRule="auto"/>
              <w:rPr>
                <w:rFonts w:asciiTheme="minorHAnsi" w:hAnsiTheme="minorHAnsi" w:cstheme="minorHAnsi"/>
                <w:sz w:val="20"/>
                <w:szCs w:val="20"/>
              </w:rPr>
            </w:pPr>
            <w:r w:rsidRPr="00943FA6">
              <w:rPr>
                <w:rFonts w:asciiTheme="minorHAnsi" w:hAnsiTheme="minorHAnsi" w:cstheme="minorHAnsi"/>
                <w:sz w:val="20"/>
                <w:szCs w:val="20"/>
              </w:rPr>
              <w:t>Γεννήτρια Αζώτου</w:t>
            </w:r>
          </w:p>
        </w:tc>
        <w:tc>
          <w:tcPr>
            <w:tcW w:w="1134" w:type="dxa"/>
            <w:tcBorders>
              <w:top w:val="single" w:sz="4" w:space="0" w:color="auto"/>
              <w:left w:val="single" w:sz="4" w:space="0" w:color="auto"/>
              <w:bottom w:val="single" w:sz="4" w:space="0" w:color="auto"/>
              <w:right w:val="single" w:sz="4" w:space="0" w:color="auto"/>
            </w:tcBorders>
          </w:tcPr>
          <w:p w14:paraId="30BA49B7" w14:textId="43FEF9F6"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rPr>
              <w:t>1</w:t>
            </w:r>
          </w:p>
        </w:tc>
        <w:tc>
          <w:tcPr>
            <w:tcW w:w="1985" w:type="dxa"/>
            <w:vMerge/>
            <w:tcBorders>
              <w:left w:val="single" w:sz="4" w:space="0" w:color="auto"/>
              <w:right w:val="single" w:sz="4" w:space="0" w:color="auto"/>
            </w:tcBorders>
          </w:tcPr>
          <w:p w14:paraId="17A130F1"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1134" w:type="dxa"/>
            <w:vMerge/>
            <w:tcBorders>
              <w:left w:val="single" w:sz="4" w:space="0" w:color="auto"/>
              <w:right w:val="single" w:sz="4" w:space="0" w:color="auto"/>
            </w:tcBorders>
          </w:tcPr>
          <w:p w14:paraId="011E022F"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2126" w:type="dxa"/>
            <w:vMerge/>
            <w:tcBorders>
              <w:left w:val="single" w:sz="4" w:space="0" w:color="auto"/>
              <w:right w:val="single" w:sz="4" w:space="0" w:color="auto"/>
            </w:tcBorders>
          </w:tcPr>
          <w:p w14:paraId="5BEC39A4"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r>
      <w:tr w:rsidR="002A6D14" w:rsidRPr="00943FA6" w14:paraId="0E3EBBE1" w14:textId="106C3800" w:rsidTr="002A6D14">
        <w:trPr>
          <w:trHeight w:val="67"/>
        </w:trPr>
        <w:tc>
          <w:tcPr>
            <w:tcW w:w="4111" w:type="dxa"/>
            <w:tcBorders>
              <w:top w:val="single" w:sz="4" w:space="0" w:color="auto"/>
              <w:left w:val="single" w:sz="4" w:space="0" w:color="auto"/>
              <w:bottom w:val="single" w:sz="4" w:space="0" w:color="auto"/>
              <w:right w:val="single" w:sz="4" w:space="0" w:color="auto"/>
            </w:tcBorders>
          </w:tcPr>
          <w:p w14:paraId="353D078C" w14:textId="643AF4C1" w:rsidR="002A6D14" w:rsidRPr="00943FA6" w:rsidRDefault="002A6D14" w:rsidP="00542E5B">
            <w:pPr>
              <w:spacing w:after="0" w:line="240" w:lineRule="auto"/>
              <w:rPr>
                <w:rFonts w:asciiTheme="minorHAnsi" w:hAnsiTheme="minorHAnsi" w:cstheme="minorHAnsi"/>
                <w:sz w:val="20"/>
                <w:szCs w:val="20"/>
              </w:rPr>
            </w:pPr>
            <w:r w:rsidRPr="00943FA6">
              <w:rPr>
                <w:rFonts w:asciiTheme="minorHAnsi" w:hAnsiTheme="minorHAnsi" w:cstheme="minorHAnsi"/>
                <w:sz w:val="20"/>
                <w:szCs w:val="20"/>
              </w:rPr>
              <w:t xml:space="preserve">Τριπλό Φίλτρο μεταφοράς αερίων </w:t>
            </w:r>
          </w:p>
        </w:tc>
        <w:tc>
          <w:tcPr>
            <w:tcW w:w="1134" w:type="dxa"/>
            <w:tcBorders>
              <w:top w:val="single" w:sz="4" w:space="0" w:color="auto"/>
              <w:left w:val="single" w:sz="4" w:space="0" w:color="auto"/>
              <w:bottom w:val="single" w:sz="4" w:space="0" w:color="auto"/>
              <w:right w:val="single" w:sz="4" w:space="0" w:color="auto"/>
            </w:tcBorders>
          </w:tcPr>
          <w:p w14:paraId="01575404" w14:textId="6BCBD6FA" w:rsidR="002A6D14" w:rsidRPr="00943FA6" w:rsidRDefault="002A6D14" w:rsidP="00542E5B">
            <w:pPr>
              <w:tabs>
                <w:tab w:val="left" w:pos="540"/>
              </w:tabs>
              <w:spacing w:after="0" w:line="240" w:lineRule="auto"/>
              <w:jc w:val="center"/>
              <w:rPr>
                <w:rFonts w:asciiTheme="minorHAnsi" w:hAnsiTheme="minorHAnsi" w:cstheme="minorHAnsi"/>
                <w:sz w:val="20"/>
                <w:szCs w:val="20"/>
              </w:rPr>
            </w:pPr>
            <w:r w:rsidRPr="00943FA6">
              <w:rPr>
                <w:rFonts w:asciiTheme="minorHAnsi" w:hAnsiTheme="minorHAnsi" w:cstheme="minorHAnsi"/>
                <w:sz w:val="20"/>
                <w:szCs w:val="20"/>
              </w:rPr>
              <w:t>2</w:t>
            </w:r>
          </w:p>
        </w:tc>
        <w:tc>
          <w:tcPr>
            <w:tcW w:w="1985" w:type="dxa"/>
            <w:vMerge/>
            <w:tcBorders>
              <w:left w:val="single" w:sz="4" w:space="0" w:color="auto"/>
              <w:right w:val="single" w:sz="4" w:space="0" w:color="auto"/>
            </w:tcBorders>
          </w:tcPr>
          <w:p w14:paraId="1A6988B9"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1134" w:type="dxa"/>
            <w:vMerge/>
            <w:tcBorders>
              <w:left w:val="single" w:sz="4" w:space="0" w:color="auto"/>
              <w:right w:val="single" w:sz="4" w:space="0" w:color="auto"/>
            </w:tcBorders>
          </w:tcPr>
          <w:p w14:paraId="67FE2EB3"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2126" w:type="dxa"/>
            <w:vMerge/>
            <w:tcBorders>
              <w:left w:val="single" w:sz="4" w:space="0" w:color="auto"/>
              <w:right w:val="single" w:sz="4" w:space="0" w:color="auto"/>
            </w:tcBorders>
          </w:tcPr>
          <w:p w14:paraId="22AD0F4D"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r>
      <w:tr w:rsidR="002A6D14" w:rsidRPr="00943FA6" w14:paraId="36858901" w14:textId="77777777" w:rsidTr="002A6D14">
        <w:trPr>
          <w:trHeight w:val="67"/>
        </w:trPr>
        <w:tc>
          <w:tcPr>
            <w:tcW w:w="4111" w:type="dxa"/>
            <w:tcBorders>
              <w:top w:val="single" w:sz="4" w:space="0" w:color="auto"/>
              <w:left w:val="single" w:sz="4" w:space="0" w:color="auto"/>
              <w:bottom w:val="single" w:sz="4" w:space="0" w:color="auto"/>
              <w:right w:val="single" w:sz="4" w:space="0" w:color="auto"/>
            </w:tcBorders>
          </w:tcPr>
          <w:p w14:paraId="2A58AD2D" w14:textId="1940D283" w:rsidR="002A6D14" w:rsidRPr="00943FA6" w:rsidRDefault="002A6D14" w:rsidP="0091487E">
            <w:pPr>
              <w:spacing w:line="240" w:lineRule="auto"/>
              <w:contextualSpacing/>
              <w:jc w:val="both"/>
              <w:rPr>
                <w:rFonts w:asciiTheme="minorHAnsi" w:hAnsiTheme="minorHAnsi" w:cstheme="minorHAnsi"/>
                <w:sz w:val="20"/>
                <w:szCs w:val="20"/>
              </w:rPr>
            </w:pPr>
            <w:r w:rsidRPr="00355C00">
              <w:rPr>
                <w:rFonts w:asciiTheme="minorHAnsi" w:hAnsiTheme="minorHAnsi" w:cstheme="minorHAnsi"/>
                <w:sz w:val="20"/>
                <w:szCs w:val="20"/>
              </w:rPr>
              <w:t xml:space="preserve">Τα παραπάνω είδη προορίζονται για τον ειδικό αεριοχρωματογραφικό αναλυτή της εταιρείας AC </w:t>
            </w:r>
            <w:proofErr w:type="spellStart"/>
            <w:r w:rsidRPr="00355C00">
              <w:rPr>
                <w:rFonts w:asciiTheme="minorHAnsi" w:hAnsiTheme="minorHAnsi" w:cstheme="minorHAnsi"/>
                <w:sz w:val="20"/>
                <w:szCs w:val="20"/>
              </w:rPr>
              <w:t>Analytical</w:t>
            </w:r>
            <w:proofErr w:type="spellEnd"/>
            <w:r w:rsidRPr="00355C00">
              <w:rPr>
                <w:rFonts w:asciiTheme="minorHAnsi" w:hAnsiTheme="minorHAnsi" w:cstheme="minorHAnsi"/>
                <w:sz w:val="20"/>
                <w:szCs w:val="20"/>
              </w:rPr>
              <w:t xml:space="preserve"> </w:t>
            </w:r>
            <w:proofErr w:type="spellStart"/>
            <w:r w:rsidRPr="00355C00">
              <w:rPr>
                <w:rFonts w:asciiTheme="minorHAnsi" w:hAnsiTheme="minorHAnsi" w:cstheme="minorHAnsi"/>
                <w:sz w:val="20"/>
                <w:szCs w:val="20"/>
              </w:rPr>
              <w:t>Controls</w:t>
            </w:r>
            <w:proofErr w:type="spellEnd"/>
            <w:r w:rsidRPr="00355C00">
              <w:rPr>
                <w:rFonts w:asciiTheme="minorHAnsi" w:hAnsiTheme="minorHAnsi" w:cstheme="minorHAnsi"/>
                <w:sz w:val="20"/>
                <w:szCs w:val="20"/>
              </w:rPr>
              <w:t xml:space="preserve"> του ομ</w:t>
            </w:r>
            <w:bookmarkStart w:id="0" w:name="_GoBack"/>
            <w:bookmarkEnd w:id="0"/>
            <w:r w:rsidRPr="00355C00">
              <w:rPr>
                <w:rFonts w:asciiTheme="minorHAnsi" w:hAnsiTheme="minorHAnsi" w:cstheme="minorHAnsi"/>
                <w:sz w:val="20"/>
                <w:szCs w:val="20"/>
              </w:rPr>
              <w:t xml:space="preserve">ίλου PAC L.P. - </w:t>
            </w:r>
            <w:r w:rsidRPr="00355C00">
              <w:rPr>
                <w:rFonts w:asciiTheme="minorHAnsi" w:hAnsiTheme="minorHAnsi" w:cstheme="minorHAnsi"/>
                <w:sz w:val="20"/>
                <w:szCs w:val="20"/>
              </w:rPr>
              <w:lastRenderedPageBreak/>
              <w:t xml:space="preserve">Μοντέλο M4 REFORMULYZER. Ο ειδικός αεριοχρωματογαρφικός αναλυτής είναι σχεδιασμένος, κατασκευασμένος και συμβατός με το πρότυπο ISO 22854.Η κεντρική μονάδα του αέριου </w:t>
            </w:r>
            <w:r>
              <w:rPr>
                <w:rFonts w:asciiTheme="minorHAnsi" w:hAnsiTheme="minorHAnsi" w:cstheme="minorHAnsi"/>
                <w:sz w:val="20"/>
                <w:szCs w:val="20"/>
              </w:rPr>
              <w:t>χ</w:t>
            </w:r>
            <w:r w:rsidRPr="00355C00">
              <w:rPr>
                <w:rFonts w:asciiTheme="minorHAnsi" w:hAnsiTheme="minorHAnsi" w:cstheme="minorHAnsi"/>
                <w:sz w:val="20"/>
                <w:szCs w:val="20"/>
              </w:rPr>
              <w:t xml:space="preserve">ρωματογράφου είναι κατασκευής του οίκου </w:t>
            </w:r>
            <w:proofErr w:type="spellStart"/>
            <w:r w:rsidRPr="00355C00">
              <w:rPr>
                <w:rFonts w:asciiTheme="minorHAnsi" w:hAnsiTheme="minorHAnsi" w:cstheme="minorHAnsi"/>
                <w:sz w:val="20"/>
                <w:szCs w:val="20"/>
              </w:rPr>
              <w:t>Agilent.</w:t>
            </w:r>
            <w:r w:rsidRPr="002A6D14">
              <w:rPr>
                <w:rFonts w:asciiTheme="minorHAnsi" w:hAnsiTheme="minorHAnsi" w:cstheme="minorHAnsi"/>
                <w:sz w:val="20"/>
                <w:szCs w:val="20"/>
              </w:rPr>
              <w:t>Μετά</w:t>
            </w:r>
            <w:proofErr w:type="spellEnd"/>
            <w:r w:rsidRPr="002A6D14">
              <w:rPr>
                <w:rFonts w:asciiTheme="minorHAnsi" w:hAnsiTheme="minorHAnsi" w:cstheme="minorHAnsi"/>
                <w:sz w:val="20"/>
                <w:szCs w:val="20"/>
              </w:rPr>
              <w:t xml:space="preserve"> τη σύνδεση με τον ειδικό αεριοχρωματογραφικό αναλυτή θα γίνει επανεκκίνηση και </w:t>
            </w:r>
            <w:proofErr w:type="spellStart"/>
            <w:r w:rsidRPr="002A6D14">
              <w:rPr>
                <w:rFonts w:asciiTheme="minorHAnsi" w:hAnsiTheme="minorHAnsi" w:cstheme="minorHAnsi"/>
                <w:sz w:val="20"/>
                <w:szCs w:val="20"/>
              </w:rPr>
              <w:t>επαναβαθμονόμηση</w:t>
            </w:r>
            <w:proofErr w:type="spellEnd"/>
            <w:r w:rsidRPr="002A6D14">
              <w:rPr>
                <w:rFonts w:asciiTheme="minorHAnsi" w:hAnsiTheme="minorHAnsi" w:cstheme="minorHAnsi"/>
                <w:sz w:val="20"/>
                <w:szCs w:val="20"/>
              </w:rPr>
              <w:t xml:space="preserve"> (</w:t>
            </w:r>
            <w:proofErr w:type="spellStart"/>
            <w:r w:rsidRPr="002A6D14">
              <w:rPr>
                <w:rFonts w:asciiTheme="minorHAnsi" w:hAnsiTheme="minorHAnsi" w:cstheme="minorHAnsi"/>
                <w:sz w:val="20"/>
                <w:szCs w:val="20"/>
              </w:rPr>
              <w:t>calibration</w:t>
            </w:r>
            <w:proofErr w:type="spellEnd"/>
            <w:r w:rsidRPr="002A6D14">
              <w:rPr>
                <w:rFonts w:asciiTheme="minorHAnsi" w:hAnsiTheme="minorHAnsi" w:cstheme="minorHAnsi"/>
                <w:sz w:val="20"/>
                <w:szCs w:val="20"/>
              </w:rPr>
              <w:t>) της συσκευής ώστε να παραδοθεί έτοιμη για την εξέταση δειγμάτων του εργαστηρίου, από κατάλληλα εκπαιδευμένο τεχνικό προσωπικό.</w:t>
            </w:r>
          </w:p>
        </w:tc>
        <w:tc>
          <w:tcPr>
            <w:tcW w:w="1134" w:type="dxa"/>
            <w:tcBorders>
              <w:top w:val="single" w:sz="4" w:space="0" w:color="auto"/>
              <w:left w:val="single" w:sz="4" w:space="0" w:color="auto"/>
              <w:bottom w:val="single" w:sz="4" w:space="0" w:color="auto"/>
              <w:right w:val="single" w:sz="4" w:space="0" w:color="auto"/>
            </w:tcBorders>
          </w:tcPr>
          <w:p w14:paraId="26F872D6" w14:textId="1AB52F4B"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1985" w:type="dxa"/>
            <w:vMerge/>
            <w:tcBorders>
              <w:left w:val="single" w:sz="4" w:space="0" w:color="auto"/>
              <w:bottom w:val="single" w:sz="4" w:space="0" w:color="auto"/>
              <w:right w:val="single" w:sz="4" w:space="0" w:color="auto"/>
            </w:tcBorders>
          </w:tcPr>
          <w:p w14:paraId="245A4D44"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1134" w:type="dxa"/>
            <w:vMerge/>
            <w:tcBorders>
              <w:left w:val="single" w:sz="4" w:space="0" w:color="auto"/>
              <w:bottom w:val="single" w:sz="4" w:space="0" w:color="auto"/>
              <w:right w:val="single" w:sz="4" w:space="0" w:color="auto"/>
            </w:tcBorders>
          </w:tcPr>
          <w:p w14:paraId="3752F528"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c>
          <w:tcPr>
            <w:tcW w:w="2126" w:type="dxa"/>
            <w:vMerge/>
            <w:tcBorders>
              <w:left w:val="single" w:sz="4" w:space="0" w:color="auto"/>
              <w:bottom w:val="single" w:sz="4" w:space="0" w:color="auto"/>
              <w:right w:val="single" w:sz="4" w:space="0" w:color="auto"/>
            </w:tcBorders>
          </w:tcPr>
          <w:p w14:paraId="0493D601" w14:textId="77777777" w:rsidR="002A6D14" w:rsidRPr="00943FA6" w:rsidRDefault="002A6D14" w:rsidP="00542E5B">
            <w:pPr>
              <w:tabs>
                <w:tab w:val="left" w:pos="540"/>
              </w:tabs>
              <w:spacing w:after="0" w:line="240" w:lineRule="auto"/>
              <w:jc w:val="center"/>
              <w:rPr>
                <w:rFonts w:asciiTheme="minorHAnsi" w:hAnsiTheme="minorHAnsi" w:cstheme="minorHAnsi"/>
                <w:sz w:val="20"/>
                <w:szCs w:val="20"/>
              </w:rPr>
            </w:pPr>
          </w:p>
        </w:tc>
      </w:tr>
    </w:tbl>
    <w:p w14:paraId="5E2C36DD" w14:textId="77777777" w:rsidR="00200431" w:rsidRPr="00943FA6" w:rsidRDefault="00200431" w:rsidP="00135810">
      <w:pPr>
        <w:spacing w:after="0" w:line="240" w:lineRule="auto"/>
        <w:contextualSpacing/>
        <w:jc w:val="both"/>
        <w:rPr>
          <w:rFonts w:asciiTheme="minorHAnsi" w:hAnsiTheme="minorHAnsi" w:cstheme="minorHAnsi"/>
          <w:sz w:val="20"/>
          <w:szCs w:val="20"/>
        </w:rPr>
      </w:pPr>
    </w:p>
    <w:p w14:paraId="7A0AC21A" w14:textId="77777777" w:rsidR="00E948DF" w:rsidRPr="00943FA6" w:rsidRDefault="00E948DF" w:rsidP="00135810">
      <w:pPr>
        <w:spacing w:after="0" w:line="240" w:lineRule="auto"/>
        <w:contextualSpacing/>
        <w:jc w:val="both"/>
        <w:rPr>
          <w:rFonts w:asciiTheme="minorHAnsi" w:hAnsiTheme="minorHAnsi" w:cstheme="minorHAnsi"/>
          <w:sz w:val="20"/>
          <w:szCs w:val="20"/>
        </w:rPr>
      </w:pPr>
    </w:p>
    <w:p w14:paraId="04CC7E5D" w14:textId="77777777" w:rsidR="00EB628B" w:rsidRPr="00943FA6" w:rsidRDefault="00EB628B" w:rsidP="00EB628B">
      <w:pPr>
        <w:pStyle w:val="3"/>
        <w:numPr>
          <w:ilvl w:val="0"/>
          <w:numId w:val="4"/>
        </w:numPr>
        <w:spacing w:line="276" w:lineRule="auto"/>
        <w:ind w:left="284" w:hanging="284"/>
        <w:contextualSpacing/>
        <w:rPr>
          <w:rFonts w:asciiTheme="minorHAnsi" w:hAnsiTheme="minorHAnsi" w:cstheme="minorHAnsi"/>
        </w:rPr>
      </w:pPr>
      <w:r w:rsidRPr="00943FA6">
        <w:rPr>
          <w:rFonts w:asciiTheme="minorHAnsi" w:hAnsiTheme="minorHAnsi" w:cstheme="minorHAnsi"/>
        </w:rPr>
        <w:t>Δικαίωμα συμμετοχής</w:t>
      </w:r>
    </w:p>
    <w:p w14:paraId="21D5C394" w14:textId="6E94E48E" w:rsidR="002A6D7A" w:rsidRPr="00943FA6" w:rsidRDefault="002A6D7A" w:rsidP="002A6D7A">
      <w:pPr>
        <w:autoSpaceDE w:val="0"/>
        <w:autoSpaceDN w:val="0"/>
        <w:adjustRightInd w:val="0"/>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7519A9E8" w14:textId="77777777" w:rsidR="002A6D7A" w:rsidRPr="00943FA6" w:rsidRDefault="002A6D7A" w:rsidP="00EB628B">
      <w:pPr>
        <w:autoSpaceDE w:val="0"/>
        <w:autoSpaceDN w:val="0"/>
        <w:adjustRightInd w:val="0"/>
        <w:spacing w:line="276" w:lineRule="auto"/>
        <w:jc w:val="both"/>
        <w:rPr>
          <w:rFonts w:asciiTheme="minorHAnsi" w:hAnsiTheme="minorHAnsi" w:cstheme="minorHAnsi"/>
          <w:sz w:val="20"/>
          <w:szCs w:val="20"/>
        </w:rPr>
      </w:pPr>
    </w:p>
    <w:p w14:paraId="427ECD2B" w14:textId="61111EEF" w:rsidR="004B695A" w:rsidRPr="00943FA6" w:rsidRDefault="00EB628B" w:rsidP="004D7E83">
      <w:pPr>
        <w:autoSpaceDE w:val="0"/>
        <w:autoSpaceDN w:val="0"/>
        <w:adjustRightInd w:val="0"/>
        <w:spacing w:line="276" w:lineRule="auto"/>
        <w:jc w:val="both"/>
        <w:rPr>
          <w:rFonts w:asciiTheme="minorHAnsi" w:hAnsiTheme="minorHAnsi" w:cstheme="minorHAnsi"/>
          <w:b/>
          <w:sz w:val="20"/>
          <w:szCs w:val="20"/>
        </w:rPr>
      </w:pPr>
      <w:r w:rsidRPr="00943FA6">
        <w:rPr>
          <w:rFonts w:asciiTheme="minorHAnsi" w:hAnsiTheme="minorHAnsi" w:cstheme="minorHAnsi"/>
          <w:b/>
          <w:sz w:val="20"/>
          <w:szCs w:val="20"/>
        </w:rPr>
        <w:t>3.  Κατάρτιση και υποβολή προσφορών</w:t>
      </w:r>
    </w:p>
    <w:p w14:paraId="7B441475" w14:textId="718228F3" w:rsidR="004B695A" w:rsidRPr="00943FA6" w:rsidRDefault="004B695A" w:rsidP="004B695A">
      <w:pPr>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4B695A" w:rsidRPr="00943FA6" w14:paraId="793DF023" w14:textId="77777777" w:rsidTr="004B695A">
        <w:trPr>
          <w:trHeight w:val="114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3B0DA04F" w14:textId="7BFB4887" w:rsidR="004B695A" w:rsidRPr="00943FA6" w:rsidRDefault="004B695A">
            <w:pPr>
              <w:spacing w:line="276" w:lineRule="auto"/>
              <w:jc w:val="center"/>
              <w:rPr>
                <w:rFonts w:asciiTheme="minorHAnsi" w:hAnsiTheme="minorHAnsi" w:cstheme="minorHAnsi"/>
                <w:b/>
                <w:sz w:val="20"/>
                <w:szCs w:val="20"/>
              </w:rPr>
            </w:pPr>
            <w:r w:rsidRPr="00943FA6">
              <w:rPr>
                <w:rFonts w:asciiTheme="minorHAnsi" w:hAnsiTheme="minorHAnsi" w:cstheme="minorHAnsi"/>
                <w:b/>
                <w:caps/>
                <w:sz w:val="20"/>
                <w:szCs w:val="20"/>
              </w:rPr>
              <w:t xml:space="preserve">Προσφορά για την προμήθεια </w:t>
            </w:r>
            <w:r w:rsidRPr="00943FA6">
              <w:rPr>
                <w:rFonts w:asciiTheme="minorHAnsi" w:hAnsiTheme="minorHAnsi" w:cstheme="minorHAnsi"/>
                <w:b/>
                <w:sz w:val="20"/>
                <w:szCs w:val="20"/>
              </w:rPr>
              <w:t xml:space="preserve">ΓΕΝΝΗΤΡΙΩΝ ΑΕΡΙΩΝ ΓΙΑ ΤΙΣ ΑΝΑΓΚΕΣ </w:t>
            </w:r>
            <w:r w:rsidR="002A6D7A" w:rsidRPr="00943FA6">
              <w:rPr>
                <w:rFonts w:asciiTheme="minorHAnsi" w:hAnsiTheme="minorHAnsi" w:cstheme="minorHAnsi"/>
                <w:b/>
                <w:sz w:val="20"/>
                <w:szCs w:val="20"/>
              </w:rPr>
              <w:t xml:space="preserve">ΤΩΝ ΕΡΓΑΣΤΗΡΙΩΝ ΤΟΥ </w:t>
            </w:r>
            <w:r w:rsidRPr="00943FA6">
              <w:rPr>
                <w:rFonts w:asciiTheme="minorHAnsi" w:hAnsiTheme="minorHAnsi" w:cstheme="minorHAnsi"/>
                <w:b/>
                <w:sz w:val="20"/>
                <w:szCs w:val="20"/>
              </w:rPr>
              <w:t>Γ.Χ.Κ</w:t>
            </w:r>
            <w:r w:rsidR="002A6D7A" w:rsidRPr="00943FA6">
              <w:rPr>
                <w:rFonts w:asciiTheme="minorHAnsi" w:hAnsiTheme="minorHAnsi" w:cstheme="minorHAnsi"/>
                <w:b/>
                <w:sz w:val="20"/>
                <w:szCs w:val="20"/>
              </w:rPr>
              <w:t>.</w:t>
            </w:r>
          </w:p>
          <w:p w14:paraId="0D39B0BD" w14:textId="3656E42F" w:rsidR="004B695A" w:rsidRPr="00943FA6" w:rsidRDefault="004B695A">
            <w:pPr>
              <w:spacing w:line="276" w:lineRule="auto"/>
              <w:jc w:val="center"/>
              <w:rPr>
                <w:rFonts w:asciiTheme="minorHAnsi" w:hAnsiTheme="minorHAnsi" w:cstheme="minorHAnsi"/>
                <w:sz w:val="20"/>
                <w:szCs w:val="20"/>
              </w:rPr>
            </w:pPr>
            <w:r w:rsidRPr="00943FA6">
              <w:rPr>
                <w:rFonts w:asciiTheme="minorHAnsi" w:hAnsiTheme="minorHAnsi" w:cstheme="minorHAnsi"/>
                <w:b/>
                <w:sz w:val="20"/>
                <w:szCs w:val="20"/>
              </w:rPr>
              <w:t xml:space="preserve"> </w:t>
            </w:r>
            <w:r w:rsidRPr="00943FA6">
              <w:rPr>
                <w:rFonts w:asciiTheme="minorHAnsi" w:hAnsiTheme="minorHAnsi" w:cstheme="minorHAnsi"/>
                <w:b/>
                <w:caps/>
                <w:sz w:val="20"/>
                <w:szCs w:val="20"/>
              </w:rPr>
              <w:t>(30/002/000/</w:t>
            </w:r>
            <w:r w:rsidR="00D17079">
              <w:rPr>
                <w:rFonts w:asciiTheme="minorHAnsi" w:hAnsiTheme="minorHAnsi" w:cstheme="minorHAnsi"/>
                <w:b/>
                <w:caps/>
                <w:sz w:val="20"/>
                <w:szCs w:val="20"/>
              </w:rPr>
              <w:t>2405</w:t>
            </w:r>
            <w:r w:rsidRPr="00943FA6">
              <w:rPr>
                <w:rFonts w:asciiTheme="minorHAnsi" w:hAnsiTheme="minorHAnsi" w:cstheme="minorHAnsi"/>
                <w:b/>
                <w:caps/>
                <w:sz w:val="20"/>
                <w:szCs w:val="20"/>
              </w:rPr>
              <w:t>/202</w:t>
            </w:r>
            <w:r w:rsidR="004D7E83" w:rsidRPr="00943FA6">
              <w:rPr>
                <w:rFonts w:asciiTheme="minorHAnsi" w:hAnsiTheme="minorHAnsi" w:cstheme="minorHAnsi"/>
                <w:b/>
                <w:caps/>
                <w:sz w:val="20"/>
                <w:szCs w:val="20"/>
                <w:lang w:val="en-US"/>
              </w:rPr>
              <w:t>3</w:t>
            </w:r>
            <w:r w:rsidRPr="00943FA6">
              <w:rPr>
                <w:rFonts w:asciiTheme="minorHAnsi" w:hAnsiTheme="minorHAnsi" w:cstheme="minorHAnsi"/>
                <w:b/>
                <w:caps/>
                <w:sz w:val="20"/>
                <w:szCs w:val="20"/>
              </w:rPr>
              <w:t xml:space="preserve"> πρόσκληση υποβολής)</w:t>
            </w:r>
          </w:p>
        </w:tc>
      </w:tr>
      <w:tr w:rsidR="004B695A" w:rsidRPr="00943FA6" w14:paraId="721BDC88" w14:textId="77777777" w:rsidTr="004B695A">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583278BB" w14:textId="77777777" w:rsidR="004B695A" w:rsidRPr="00943FA6" w:rsidRDefault="004B695A">
            <w:pPr>
              <w:spacing w:line="276" w:lineRule="auto"/>
              <w:jc w:val="center"/>
              <w:rPr>
                <w:rFonts w:asciiTheme="minorHAnsi" w:hAnsiTheme="minorHAnsi" w:cstheme="minorHAnsi"/>
                <w:caps/>
                <w:color w:val="000000"/>
                <w:sz w:val="20"/>
                <w:szCs w:val="20"/>
              </w:rPr>
            </w:pPr>
            <w:r w:rsidRPr="00943FA6">
              <w:rPr>
                <w:rFonts w:asciiTheme="minorHAnsi" w:hAnsiTheme="minorHAnsi" w:cstheme="minorHAnsi"/>
                <w:caps/>
                <w:sz w:val="20"/>
                <w:szCs w:val="20"/>
              </w:rPr>
              <w:t>Ανεξάρτητη Αρχή Δημοσιών Εσόδων (ΑΑΔΕ)</w:t>
            </w:r>
          </w:p>
          <w:p w14:paraId="234E8E41" w14:textId="77777777" w:rsidR="004B695A" w:rsidRPr="00943FA6" w:rsidRDefault="004B695A">
            <w:pPr>
              <w:spacing w:line="276" w:lineRule="auto"/>
              <w:jc w:val="center"/>
              <w:rPr>
                <w:rFonts w:asciiTheme="minorHAnsi" w:hAnsiTheme="minorHAnsi" w:cstheme="minorHAnsi"/>
                <w:caps/>
                <w:color w:val="000000"/>
                <w:sz w:val="20"/>
                <w:szCs w:val="20"/>
              </w:rPr>
            </w:pPr>
            <w:r w:rsidRPr="00943FA6">
              <w:rPr>
                <w:rFonts w:asciiTheme="minorHAnsi" w:hAnsiTheme="minorHAnsi" w:cstheme="minorHAnsi"/>
                <w:caps/>
                <w:color w:val="000000"/>
                <w:sz w:val="20"/>
                <w:szCs w:val="20"/>
              </w:rPr>
              <w:t>Γενική Διεύθυνση Γενικού Χημείου του Κράτους</w:t>
            </w:r>
          </w:p>
          <w:p w14:paraId="17B411CE" w14:textId="77777777" w:rsidR="004B695A" w:rsidRPr="00943FA6" w:rsidRDefault="004B695A">
            <w:pPr>
              <w:spacing w:line="276" w:lineRule="auto"/>
              <w:jc w:val="center"/>
              <w:rPr>
                <w:rFonts w:asciiTheme="minorHAnsi" w:hAnsiTheme="minorHAnsi" w:cstheme="minorHAnsi"/>
                <w:sz w:val="20"/>
                <w:szCs w:val="20"/>
              </w:rPr>
            </w:pPr>
            <w:r w:rsidRPr="00943FA6">
              <w:rPr>
                <w:rFonts w:asciiTheme="minorHAnsi" w:hAnsiTheme="minorHAnsi" w:cstheme="minorHAnsi"/>
                <w:color w:val="000000"/>
                <w:sz w:val="20"/>
                <w:szCs w:val="20"/>
              </w:rPr>
              <w:t>ΔΙΕΥΘΥΝΣΗ ΣΧΕΔΙΑΣΜΟΥ &amp;ΥΠΟΣΤΗΡΙΞΗΣ ΕΡΓΑΣΤΗΡΙΩΝ, ΤΜΗΜΑ Α’</w:t>
            </w:r>
          </w:p>
        </w:tc>
      </w:tr>
      <w:tr w:rsidR="004B695A" w:rsidRPr="00943FA6" w14:paraId="1DFCC8EC" w14:textId="77777777" w:rsidTr="004D7E83">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hideMark/>
          </w:tcPr>
          <w:p w14:paraId="31E83F4C" w14:textId="77777777" w:rsidR="004B695A" w:rsidRPr="00943FA6" w:rsidRDefault="004B695A">
            <w:pPr>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hideMark/>
          </w:tcPr>
          <w:p w14:paraId="35D1240C" w14:textId="77777777" w:rsidR="004B695A" w:rsidRPr="00943FA6" w:rsidRDefault="004B695A">
            <w:pPr>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Επωνυμία:</w:t>
            </w:r>
          </w:p>
        </w:tc>
        <w:tc>
          <w:tcPr>
            <w:tcW w:w="5471" w:type="dxa"/>
            <w:tcBorders>
              <w:top w:val="single" w:sz="4" w:space="0" w:color="auto"/>
              <w:left w:val="single" w:sz="4" w:space="0" w:color="auto"/>
              <w:bottom w:val="single" w:sz="4" w:space="0" w:color="auto"/>
              <w:right w:val="single" w:sz="4" w:space="0" w:color="auto"/>
            </w:tcBorders>
          </w:tcPr>
          <w:p w14:paraId="3360A73E" w14:textId="77777777" w:rsidR="004B695A" w:rsidRPr="00943FA6" w:rsidRDefault="004B695A">
            <w:pPr>
              <w:spacing w:line="276" w:lineRule="auto"/>
              <w:jc w:val="both"/>
              <w:rPr>
                <w:rFonts w:asciiTheme="minorHAnsi" w:hAnsiTheme="minorHAnsi" w:cstheme="minorHAnsi"/>
                <w:sz w:val="20"/>
                <w:szCs w:val="20"/>
              </w:rPr>
            </w:pPr>
          </w:p>
        </w:tc>
      </w:tr>
      <w:tr w:rsidR="004B695A" w:rsidRPr="00943FA6" w14:paraId="6B3FAAE4"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4BF95" w14:textId="77777777" w:rsidR="004B695A" w:rsidRPr="00943FA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226734D" w14:textId="77777777" w:rsidR="004B695A" w:rsidRPr="00943FA6" w:rsidRDefault="004B695A">
            <w:pPr>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Διεύθυνση:</w:t>
            </w:r>
          </w:p>
        </w:tc>
        <w:tc>
          <w:tcPr>
            <w:tcW w:w="5471" w:type="dxa"/>
            <w:tcBorders>
              <w:top w:val="single" w:sz="4" w:space="0" w:color="auto"/>
              <w:left w:val="single" w:sz="4" w:space="0" w:color="auto"/>
              <w:bottom w:val="single" w:sz="4" w:space="0" w:color="auto"/>
              <w:right w:val="single" w:sz="4" w:space="0" w:color="auto"/>
            </w:tcBorders>
          </w:tcPr>
          <w:p w14:paraId="1821FEFB" w14:textId="77777777" w:rsidR="004B695A" w:rsidRPr="00943FA6" w:rsidRDefault="004B695A">
            <w:pPr>
              <w:spacing w:line="276" w:lineRule="auto"/>
              <w:jc w:val="both"/>
              <w:rPr>
                <w:rFonts w:asciiTheme="minorHAnsi" w:hAnsiTheme="minorHAnsi" w:cstheme="minorHAnsi"/>
                <w:sz w:val="20"/>
                <w:szCs w:val="20"/>
              </w:rPr>
            </w:pPr>
          </w:p>
        </w:tc>
      </w:tr>
      <w:tr w:rsidR="004B695A" w:rsidRPr="00943FA6" w14:paraId="26EA0B71" w14:textId="77777777" w:rsidTr="004D7E83">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D728" w14:textId="77777777" w:rsidR="004B695A" w:rsidRPr="00943FA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3C9C36C" w14:textId="77777777" w:rsidR="004B695A" w:rsidRPr="00943FA6" w:rsidRDefault="004B695A">
            <w:pPr>
              <w:spacing w:line="276" w:lineRule="auto"/>
              <w:jc w:val="both"/>
              <w:rPr>
                <w:rFonts w:asciiTheme="minorHAnsi" w:hAnsiTheme="minorHAnsi" w:cstheme="minorHAnsi"/>
                <w:sz w:val="20"/>
                <w:szCs w:val="20"/>
              </w:rPr>
            </w:pPr>
            <w:proofErr w:type="spellStart"/>
            <w:r w:rsidRPr="00943FA6">
              <w:rPr>
                <w:rFonts w:asciiTheme="minorHAnsi" w:hAnsiTheme="minorHAnsi" w:cstheme="minorHAnsi"/>
                <w:sz w:val="20"/>
                <w:szCs w:val="20"/>
              </w:rPr>
              <w:t>Τηλ</w:t>
            </w:r>
            <w:proofErr w:type="spellEnd"/>
            <w:r w:rsidRPr="00943FA6">
              <w:rPr>
                <w:rFonts w:asciiTheme="minorHAnsi" w:hAnsiTheme="minorHAnsi" w:cstheme="minorHAnsi"/>
                <w:sz w:val="20"/>
                <w:szCs w:val="20"/>
              </w:rPr>
              <w:t xml:space="preserve">./ </w:t>
            </w:r>
            <w:proofErr w:type="spellStart"/>
            <w:r w:rsidRPr="00943FA6">
              <w:rPr>
                <w:rFonts w:asciiTheme="minorHAnsi" w:hAnsiTheme="minorHAnsi" w:cstheme="minorHAnsi"/>
                <w:sz w:val="20"/>
                <w:szCs w:val="20"/>
              </w:rPr>
              <w:t>Fax</w:t>
            </w:r>
            <w:proofErr w:type="spellEnd"/>
            <w:r w:rsidRPr="00943FA6">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6E5AA7F3" w14:textId="77777777" w:rsidR="004B695A" w:rsidRPr="00943FA6" w:rsidRDefault="004B695A">
            <w:pPr>
              <w:spacing w:line="276" w:lineRule="auto"/>
              <w:jc w:val="both"/>
              <w:rPr>
                <w:rFonts w:asciiTheme="minorHAnsi" w:hAnsiTheme="minorHAnsi" w:cstheme="minorHAnsi"/>
                <w:sz w:val="20"/>
                <w:szCs w:val="20"/>
              </w:rPr>
            </w:pPr>
          </w:p>
        </w:tc>
      </w:tr>
      <w:tr w:rsidR="004B695A" w:rsidRPr="00943FA6" w14:paraId="140FE9E0"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5B2C2" w14:textId="77777777" w:rsidR="004B695A" w:rsidRPr="00943FA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6A67ABF8" w14:textId="77777777" w:rsidR="004B695A" w:rsidRPr="00943FA6" w:rsidRDefault="004B695A">
            <w:pPr>
              <w:spacing w:line="276" w:lineRule="auto"/>
              <w:jc w:val="both"/>
              <w:rPr>
                <w:rFonts w:asciiTheme="minorHAnsi" w:hAnsiTheme="minorHAnsi" w:cstheme="minorHAnsi"/>
                <w:sz w:val="20"/>
                <w:szCs w:val="20"/>
              </w:rPr>
            </w:pPr>
            <w:proofErr w:type="spellStart"/>
            <w:r w:rsidRPr="00943FA6">
              <w:rPr>
                <w:rFonts w:asciiTheme="minorHAnsi" w:hAnsiTheme="minorHAnsi" w:cstheme="minorHAnsi"/>
                <w:sz w:val="20"/>
                <w:szCs w:val="20"/>
              </w:rPr>
              <w:t>Εmail</w:t>
            </w:r>
            <w:proofErr w:type="spellEnd"/>
            <w:r w:rsidRPr="00943FA6">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263D2DB9" w14:textId="77777777" w:rsidR="004B695A" w:rsidRPr="00943FA6" w:rsidRDefault="004B695A">
            <w:pPr>
              <w:spacing w:line="276" w:lineRule="auto"/>
              <w:jc w:val="both"/>
              <w:rPr>
                <w:rFonts w:asciiTheme="minorHAnsi" w:hAnsiTheme="minorHAnsi" w:cstheme="minorHAnsi"/>
                <w:sz w:val="20"/>
                <w:szCs w:val="20"/>
              </w:rPr>
            </w:pPr>
          </w:p>
        </w:tc>
      </w:tr>
      <w:tr w:rsidR="004B695A" w:rsidRPr="00943FA6" w14:paraId="3293BF78" w14:textId="77777777" w:rsidTr="004B695A">
        <w:trPr>
          <w:trHeight w:val="343"/>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418BFDC8" w14:textId="77777777" w:rsidR="004B695A" w:rsidRPr="00943FA6" w:rsidRDefault="004B695A">
            <w:pPr>
              <w:spacing w:line="276" w:lineRule="auto"/>
              <w:jc w:val="center"/>
              <w:rPr>
                <w:rFonts w:asciiTheme="minorHAnsi" w:hAnsiTheme="minorHAnsi" w:cstheme="minorHAnsi"/>
                <w:b/>
                <w:sz w:val="20"/>
                <w:szCs w:val="20"/>
              </w:rPr>
            </w:pPr>
            <w:r w:rsidRPr="00943FA6">
              <w:rPr>
                <w:rFonts w:asciiTheme="minorHAnsi" w:hAnsiTheme="minorHAnsi" w:cstheme="minorHAnsi"/>
                <w:b/>
                <w:sz w:val="20"/>
                <w:szCs w:val="20"/>
              </w:rPr>
              <w:t xml:space="preserve">ΗΜΕΡΟΜΗΝΙΑ ΥΠΟΒΟΛΗΣ ΠΡΟΣΦΟΡΩΝ : ………..                 </w:t>
            </w:r>
          </w:p>
        </w:tc>
      </w:tr>
    </w:tbl>
    <w:p w14:paraId="509472CB" w14:textId="77777777" w:rsidR="004B695A" w:rsidRPr="00943FA6" w:rsidRDefault="004B695A" w:rsidP="004B695A">
      <w:pPr>
        <w:keepNext/>
        <w:spacing w:line="276" w:lineRule="auto"/>
        <w:jc w:val="both"/>
        <w:outlineLvl w:val="2"/>
        <w:rPr>
          <w:rFonts w:asciiTheme="minorHAnsi" w:hAnsiTheme="minorHAnsi" w:cstheme="minorHAnsi"/>
          <w:sz w:val="20"/>
          <w:szCs w:val="20"/>
        </w:rPr>
      </w:pPr>
      <w:r w:rsidRPr="00943FA6">
        <w:rPr>
          <w:rFonts w:asciiTheme="minorHAnsi" w:hAnsiTheme="minorHAnsi" w:cstheme="minorHAnsi"/>
          <w:sz w:val="20"/>
          <w:szCs w:val="20"/>
        </w:rPr>
        <w:t xml:space="preserve">καθώς επίσης να φέρει την ένδειξη </w:t>
      </w:r>
      <w:r w:rsidRPr="00943FA6">
        <w:rPr>
          <w:rFonts w:asciiTheme="minorHAnsi" w:hAnsiTheme="minorHAnsi" w:cstheme="minorHAnsi"/>
          <w:b/>
          <w:sz w:val="20"/>
          <w:szCs w:val="20"/>
        </w:rPr>
        <w:t>«Να μην ανοιχθεί από το πρωτόκολλο ή τη γραμματεία»</w:t>
      </w:r>
      <w:r w:rsidRPr="00943FA6">
        <w:rPr>
          <w:rFonts w:asciiTheme="minorHAnsi" w:hAnsiTheme="minorHAnsi" w:cstheme="minorHAnsi"/>
          <w:sz w:val="20"/>
          <w:szCs w:val="20"/>
        </w:rPr>
        <w:t>.</w:t>
      </w:r>
    </w:p>
    <w:p w14:paraId="6A04B7D3" w14:textId="1E461DBA" w:rsidR="004B695A" w:rsidRPr="00943FA6" w:rsidRDefault="004B695A" w:rsidP="004B695A">
      <w:pPr>
        <w:keepNext/>
        <w:spacing w:line="276" w:lineRule="auto"/>
        <w:jc w:val="both"/>
        <w:outlineLvl w:val="2"/>
        <w:rPr>
          <w:rFonts w:asciiTheme="minorHAnsi" w:hAnsiTheme="minorHAnsi" w:cstheme="minorHAnsi"/>
          <w:sz w:val="20"/>
          <w:szCs w:val="20"/>
        </w:rPr>
      </w:pPr>
      <w:r w:rsidRPr="00943FA6">
        <w:rPr>
          <w:rFonts w:asciiTheme="minorHAnsi" w:hAnsiTheme="minorHAnsi" w:cstheme="minorHAnsi"/>
          <w:sz w:val="20"/>
          <w:szCs w:val="20"/>
        </w:rPr>
        <w:t xml:space="preserve">Οι προσφορές υποβάλλονται μέχρι και την  </w:t>
      </w:r>
      <w:r w:rsidR="008017C4">
        <w:rPr>
          <w:rFonts w:asciiTheme="minorHAnsi" w:hAnsiTheme="minorHAnsi" w:cstheme="minorHAnsi"/>
          <w:sz w:val="20"/>
          <w:szCs w:val="20"/>
        </w:rPr>
        <w:t>Πέμπτη 06/04/2023</w:t>
      </w:r>
      <w:r w:rsidRPr="00943FA6">
        <w:rPr>
          <w:rFonts w:asciiTheme="minorHAnsi" w:hAnsiTheme="minorHAnsi" w:cstheme="minorHAnsi"/>
          <w:sz w:val="20"/>
          <w:szCs w:val="20"/>
        </w:rPr>
        <w:t xml:space="preserve"> στο Γενικό Χημείο του Κράτους, Αν. Τσόχα 16, ΤΚ 11521, Αθήνα. </w:t>
      </w:r>
    </w:p>
    <w:p w14:paraId="520D10F0" w14:textId="77777777" w:rsidR="004B695A" w:rsidRPr="00943FA6" w:rsidRDefault="004B695A" w:rsidP="004B695A">
      <w:pPr>
        <w:keepNext/>
        <w:spacing w:line="276" w:lineRule="auto"/>
        <w:jc w:val="both"/>
        <w:outlineLvl w:val="2"/>
        <w:rPr>
          <w:rFonts w:asciiTheme="minorHAnsi" w:hAnsiTheme="minorHAnsi" w:cstheme="minorHAnsi"/>
          <w:sz w:val="20"/>
          <w:szCs w:val="20"/>
        </w:rPr>
      </w:pPr>
      <w:r w:rsidRPr="00943FA6">
        <w:rPr>
          <w:rFonts w:asciiTheme="minorHAnsi" w:hAnsiTheme="minorHAnsi" w:cstheme="minorHAnsi"/>
          <w:sz w:val="20"/>
          <w:szCs w:val="20"/>
        </w:rPr>
        <w:t>Οι προσφορές μπορούν να κατατεθούν στην ως άνω διεύθυνση:</w:t>
      </w:r>
    </w:p>
    <w:p w14:paraId="5A4FA79E" w14:textId="77777777" w:rsidR="004B695A" w:rsidRPr="00943FA6"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943FA6">
        <w:rPr>
          <w:rFonts w:asciiTheme="minorHAnsi" w:hAnsiTheme="minorHAnsi" w:cstheme="minorHAnsi"/>
          <w:sz w:val="20"/>
          <w:szCs w:val="20"/>
        </w:rPr>
        <w:t>Προσωπικώς ή με εκπρόσωπό τους,</w:t>
      </w:r>
    </w:p>
    <w:p w14:paraId="3CDE4FD6" w14:textId="77777777" w:rsidR="004B695A" w:rsidRPr="00943FA6"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943FA6">
        <w:rPr>
          <w:rFonts w:asciiTheme="minorHAnsi" w:hAnsiTheme="minorHAnsi" w:cstheme="minorHAnsi"/>
          <w:sz w:val="20"/>
          <w:szCs w:val="20"/>
        </w:rPr>
        <w:t>Ταχυδρομικώς,  επί αποδείξει.</w:t>
      </w:r>
    </w:p>
    <w:p w14:paraId="37A98CC0" w14:textId="77777777" w:rsidR="004B695A" w:rsidRPr="00943FA6" w:rsidRDefault="004B695A" w:rsidP="004B695A">
      <w:pPr>
        <w:spacing w:line="276" w:lineRule="auto"/>
        <w:jc w:val="both"/>
        <w:rPr>
          <w:rFonts w:asciiTheme="minorHAnsi" w:hAnsiTheme="minorHAnsi" w:cstheme="minorHAnsi"/>
          <w:bCs/>
          <w:iCs/>
          <w:sz w:val="20"/>
          <w:szCs w:val="20"/>
        </w:rPr>
      </w:pPr>
      <w:r w:rsidRPr="00943FA6">
        <w:rPr>
          <w:rFonts w:asciiTheme="minorHAnsi" w:hAnsiTheme="minorHAnsi" w:cstheme="minorHAnsi"/>
          <w:bCs/>
          <w:iCs/>
          <w:sz w:val="20"/>
          <w:szCs w:val="20"/>
        </w:rPr>
        <w:lastRenderedPageBreak/>
        <w:t xml:space="preserve">Η ημερομηνία αποστολής των προσφορών αποδεικνύεται </w:t>
      </w:r>
      <w:r w:rsidRPr="00943FA6">
        <w:rPr>
          <w:rFonts w:asciiTheme="minorHAnsi" w:hAnsiTheme="minorHAnsi" w:cstheme="minorHAnsi"/>
          <w:bCs/>
          <w:iCs/>
          <w:sz w:val="20"/>
          <w:szCs w:val="20"/>
          <w:u w:val="single"/>
        </w:rPr>
        <w:t>μόνο</w:t>
      </w:r>
      <w:r w:rsidRPr="00943FA6">
        <w:rPr>
          <w:rFonts w:asciiTheme="minorHAnsi" w:hAnsiTheme="minorHAnsi" w:cstheme="minorHAnsi"/>
          <w:bCs/>
          <w:iCs/>
          <w:sz w:val="20"/>
          <w:szCs w:val="20"/>
        </w:rPr>
        <w:t xml:space="preserve"> από το πρωτόκολλο εισερχομένων του Γ.Χ.Κ</w:t>
      </w:r>
      <w:r w:rsidRPr="00943FA6">
        <w:rPr>
          <w:rFonts w:asciiTheme="minorHAnsi" w:hAnsiTheme="minorHAnsi" w:cstheme="minorHAnsi"/>
          <w:sz w:val="20"/>
          <w:szCs w:val="20"/>
        </w:rPr>
        <w:t>.</w:t>
      </w:r>
      <w:r w:rsidRPr="00943FA6">
        <w:rPr>
          <w:rFonts w:asciiTheme="minorHAnsi" w:hAnsiTheme="minorHAnsi" w:cstheme="minorHAnsi"/>
          <w:bCs/>
          <w:iCs/>
          <w:sz w:val="20"/>
          <w:szCs w:val="20"/>
        </w:rPr>
        <w:t xml:space="preserve"> Σε κάθε περίπτωση, οι προσφορές θα πρέπει να έχουν παραδοθεί </w:t>
      </w:r>
      <w:r w:rsidRPr="00943FA6">
        <w:rPr>
          <w:rFonts w:asciiTheme="minorHAnsi" w:hAnsiTheme="minorHAnsi" w:cstheme="minorHAnsi"/>
          <w:bCs/>
          <w:iCs/>
          <w:sz w:val="20"/>
          <w:szCs w:val="20"/>
          <w:u w:val="single"/>
        </w:rPr>
        <w:t>πριν ή και κατά</w:t>
      </w:r>
      <w:r w:rsidRPr="00943FA6">
        <w:rPr>
          <w:rFonts w:asciiTheme="minorHAnsi" w:hAnsiTheme="minorHAnsi" w:cstheme="minorHAnsi"/>
          <w:bCs/>
          <w:iCs/>
          <w:sz w:val="20"/>
          <w:szCs w:val="20"/>
        </w:rPr>
        <w:t xml:space="preserve"> την καταληκτική ημερομηνία και ώρα 14:00.</w:t>
      </w:r>
    </w:p>
    <w:p w14:paraId="7E896A94" w14:textId="77777777" w:rsidR="004B695A" w:rsidRPr="00943FA6" w:rsidRDefault="004B695A" w:rsidP="004B695A">
      <w:pPr>
        <w:spacing w:after="0" w:line="276" w:lineRule="auto"/>
        <w:contextualSpacing/>
        <w:jc w:val="both"/>
        <w:rPr>
          <w:rFonts w:asciiTheme="minorHAnsi" w:hAnsiTheme="minorHAnsi" w:cstheme="minorHAnsi"/>
          <w:b/>
          <w:caps/>
          <w:sz w:val="20"/>
          <w:szCs w:val="20"/>
        </w:rPr>
      </w:pPr>
      <w:r w:rsidRPr="00943FA6">
        <w:rPr>
          <w:rFonts w:asciiTheme="minorHAnsi" w:hAnsiTheme="minorHAnsi" w:cstheme="minorHAnsi"/>
          <w:bCs/>
          <w:iCs/>
          <w:sz w:val="20"/>
          <w:szCs w:val="20"/>
        </w:rPr>
        <w:t xml:space="preserve">Εναλλακτικά, οι προσφορές μπορούν να αποσταλούν με ηλεκτρονικό ταχυδρομείο στην διεύθυνση </w:t>
      </w:r>
      <w:hyperlink r:id="rId11" w:history="1">
        <w:r w:rsidRPr="00943FA6">
          <w:rPr>
            <w:rStyle w:val="-"/>
            <w:rFonts w:asciiTheme="minorHAnsi" w:hAnsiTheme="minorHAnsi" w:cstheme="minorHAnsi"/>
            <w:bCs/>
            <w:iCs/>
            <w:sz w:val="20"/>
            <w:szCs w:val="20"/>
            <w:lang w:val="en-US"/>
          </w:rPr>
          <w:t>support</w:t>
        </w:r>
        <w:r w:rsidRPr="00943FA6">
          <w:rPr>
            <w:rStyle w:val="-"/>
            <w:rFonts w:asciiTheme="minorHAnsi" w:hAnsiTheme="minorHAnsi" w:cstheme="minorHAnsi"/>
            <w:bCs/>
            <w:iCs/>
            <w:sz w:val="20"/>
            <w:szCs w:val="20"/>
          </w:rPr>
          <w:t>.</w:t>
        </w:r>
        <w:r w:rsidRPr="00943FA6">
          <w:rPr>
            <w:rStyle w:val="-"/>
            <w:rFonts w:asciiTheme="minorHAnsi" w:hAnsiTheme="minorHAnsi" w:cstheme="minorHAnsi"/>
            <w:bCs/>
            <w:iCs/>
            <w:sz w:val="20"/>
            <w:szCs w:val="20"/>
            <w:lang w:val="en-US"/>
          </w:rPr>
          <w:t>gcsl</w:t>
        </w:r>
        <w:r w:rsidRPr="00943FA6">
          <w:rPr>
            <w:rStyle w:val="-"/>
            <w:rFonts w:asciiTheme="minorHAnsi" w:hAnsiTheme="minorHAnsi" w:cstheme="minorHAnsi"/>
            <w:bCs/>
            <w:iCs/>
            <w:sz w:val="20"/>
            <w:szCs w:val="20"/>
          </w:rPr>
          <w:t>@</w:t>
        </w:r>
        <w:r w:rsidRPr="00943FA6">
          <w:rPr>
            <w:rStyle w:val="-"/>
            <w:rFonts w:asciiTheme="minorHAnsi" w:hAnsiTheme="minorHAnsi" w:cstheme="minorHAnsi"/>
            <w:bCs/>
            <w:iCs/>
            <w:sz w:val="20"/>
            <w:szCs w:val="20"/>
            <w:lang w:val="en-US"/>
          </w:rPr>
          <w:t>aade</w:t>
        </w:r>
        <w:r w:rsidRPr="00943FA6">
          <w:rPr>
            <w:rStyle w:val="-"/>
            <w:rFonts w:asciiTheme="minorHAnsi" w:hAnsiTheme="minorHAnsi" w:cstheme="minorHAnsi"/>
            <w:bCs/>
            <w:iCs/>
            <w:sz w:val="20"/>
            <w:szCs w:val="20"/>
          </w:rPr>
          <w:t>.</w:t>
        </w:r>
        <w:r w:rsidRPr="00943FA6">
          <w:rPr>
            <w:rStyle w:val="-"/>
            <w:rFonts w:asciiTheme="minorHAnsi" w:hAnsiTheme="minorHAnsi" w:cstheme="minorHAnsi"/>
            <w:bCs/>
            <w:iCs/>
            <w:sz w:val="20"/>
            <w:szCs w:val="20"/>
            <w:lang w:val="en-US"/>
          </w:rPr>
          <w:t>gr</w:t>
        </w:r>
      </w:hyperlink>
      <w:r w:rsidRPr="00943FA6">
        <w:rPr>
          <w:rFonts w:asciiTheme="minorHAnsi" w:hAnsiTheme="minorHAnsi" w:cstheme="minorHAnsi"/>
          <w:bCs/>
          <w:iCs/>
          <w:sz w:val="20"/>
          <w:szCs w:val="20"/>
        </w:rPr>
        <w:t xml:space="preserve">.  </w:t>
      </w:r>
      <w:r w:rsidRPr="00943FA6">
        <w:rPr>
          <w:rFonts w:asciiTheme="minorHAnsi" w:hAnsiTheme="minorHAnsi" w:cstheme="minorHAnsi"/>
          <w:sz w:val="20"/>
          <w:szCs w:val="20"/>
        </w:rPr>
        <w:t>Το θέμα του ηλεκτρονικού μηνύματος θα είναι:</w:t>
      </w:r>
      <w:r w:rsidRPr="00943FA6">
        <w:rPr>
          <w:rFonts w:asciiTheme="minorHAnsi" w:hAnsiTheme="minorHAnsi" w:cstheme="minorHAnsi"/>
          <w:b/>
          <w:caps/>
          <w:sz w:val="20"/>
          <w:szCs w:val="20"/>
        </w:rPr>
        <w:t xml:space="preserve"> </w:t>
      </w:r>
    </w:p>
    <w:p w14:paraId="2427472E" w14:textId="13E5C68A" w:rsidR="002A6D7A" w:rsidRPr="00943FA6" w:rsidRDefault="004B695A" w:rsidP="002A6D7A">
      <w:pPr>
        <w:spacing w:line="276" w:lineRule="auto"/>
        <w:rPr>
          <w:rFonts w:asciiTheme="minorHAnsi" w:hAnsiTheme="minorHAnsi" w:cstheme="minorHAnsi"/>
          <w:b/>
          <w:sz w:val="20"/>
          <w:szCs w:val="20"/>
        </w:rPr>
      </w:pPr>
      <w:r w:rsidRPr="00943FA6">
        <w:rPr>
          <w:rFonts w:asciiTheme="minorHAnsi" w:hAnsiTheme="minorHAnsi" w:cstheme="minorHAnsi"/>
          <w:b/>
          <w:caps/>
          <w:sz w:val="20"/>
          <w:szCs w:val="20"/>
        </w:rPr>
        <w:t>Προσφορά</w:t>
      </w:r>
      <w:r w:rsidRPr="00943FA6">
        <w:rPr>
          <w:rFonts w:asciiTheme="minorHAnsi" w:hAnsiTheme="minorHAnsi" w:cstheme="minorHAnsi"/>
          <w:caps/>
          <w:sz w:val="20"/>
          <w:szCs w:val="20"/>
        </w:rPr>
        <w:t xml:space="preserve"> </w:t>
      </w:r>
      <w:r w:rsidRPr="00943FA6">
        <w:rPr>
          <w:rFonts w:asciiTheme="minorHAnsi" w:hAnsiTheme="minorHAnsi" w:cstheme="minorHAnsi"/>
          <w:b/>
          <w:caps/>
          <w:sz w:val="20"/>
          <w:szCs w:val="20"/>
        </w:rPr>
        <w:t xml:space="preserve">για την προμήθεια </w:t>
      </w:r>
      <w:r w:rsidR="002A6D7A" w:rsidRPr="00943FA6">
        <w:rPr>
          <w:rFonts w:asciiTheme="minorHAnsi" w:hAnsiTheme="minorHAnsi" w:cstheme="minorHAnsi"/>
          <w:b/>
          <w:sz w:val="20"/>
          <w:szCs w:val="20"/>
        </w:rPr>
        <w:t>ΓΕΝΝΗΤΡΙΩΝ ΑΕΡΙΩΝ ΓΙΑ ΤΙΣ ΑΝΑΓΚΕΣ ΤΩΝ ΕΡΓΑΣΤΗΡΙΩΝ ΤΟΥ Γ.Χ.Κ.</w:t>
      </w:r>
    </w:p>
    <w:p w14:paraId="78CA9EE2" w14:textId="6D6EE4DE" w:rsidR="004B695A" w:rsidRPr="00943FA6" w:rsidRDefault="004B695A" w:rsidP="004B695A">
      <w:pPr>
        <w:spacing w:after="0" w:line="276" w:lineRule="auto"/>
        <w:contextualSpacing/>
        <w:jc w:val="both"/>
        <w:rPr>
          <w:rFonts w:asciiTheme="minorHAnsi" w:hAnsiTheme="minorHAnsi" w:cstheme="minorHAnsi"/>
          <w:sz w:val="20"/>
          <w:szCs w:val="20"/>
        </w:rPr>
      </w:pPr>
      <w:r w:rsidRPr="00943FA6">
        <w:rPr>
          <w:rFonts w:asciiTheme="minorHAnsi" w:hAnsiTheme="minorHAnsi" w:cstheme="minorHAnsi"/>
          <w:b/>
          <w:caps/>
          <w:sz w:val="20"/>
          <w:szCs w:val="20"/>
        </w:rPr>
        <w:t xml:space="preserve"> (</w:t>
      </w:r>
      <w:r w:rsidRPr="00354583">
        <w:rPr>
          <w:rFonts w:asciiTheme="minorHAnsi" w:hAnsiTheme="minorHAnsi" w:cstheme="minorHAnsi"/>
          <w:b/>
          <w:caps/>
          <w:sz w:val="20"/>
          <w:szCs w:val="20"/>
        </w:rPr>
        <w:t>30/002/000/</w:t>
      </w:r>
      <w:r w:rsidR="004056B5" w:rsidRPr="00354583">
        <w:rPr>
          <w:rFonts w:asciiTheme="minorHAnsi" w:hAnsiTheme="minorHAnsi" w:cstheme="minorHAnsi"/>
          <w:b/>
          <w:caps/>
          <w:sz w:val="20"/>
          <w:szCs w:val="20"/>
        </w:rPr>
        <w:t>2405</w:t>
      </w:r>
      <w:r w:rsidRPr="00354583">
        <w:rPr>
          <w:rFonts w:asciiTheme="minorHAnsi" w:hAnsiTheme="minorHAnsi" w:cstheme="minorHAnsi"/>
          <w:b/>
          <w:caps/>
          <w:sz w:val="20"/>
          <w:szCs w:val="20"/>
        </w:rPr>
        <w:t>/202</w:t>
      </w:r>
      <w:r w:rsidR="004056B5" w:rsidRPr="00354583">
        <w:rPr>
          <w:rFonts w:asciiTheme="minorHAnsi" w:hAnsiTheme="minorHAnsi" w:cstheme="minorHAnsi"/>
          <w:b/>
          <w:caps/>
          <w:sz w:val="20"/>
          <w:szCs w:val="20"/>
        </w:rPr>
        <w:t xml:space="preserve">3 </w:t>
      </w:r>
      <w:r w:rsidRPr="00354583">
        <w:rPr>
          <w:rFonts w:asciiTheme="minorHAnsi" w:hAnsiTheme="minorHAnsi" w:cstheme="minorHAnsi"/>
          <w:b/>
          <w:caps/>
          <w:sz w:val="20"/>
          <w:szCs w:val="20"/>
        </w:rPr>
        <w:t>πρόσκληση υποβολής προσφορων)</w:t>
      </w:r>
    </w:p>
    <w:p w14:paraId="134D5E80" w14:textId="77777777" w:rsidR="004B695A" w:rsidRPr="00943FA6" w:rsidRDefault="004B695A" w:rsidP="004C65A0">
      <w:pPr>
        <w:spacing w:after="0" w:line="240" w:lineRule="auto"/>
        <w:contextualSpacing/>
        <w:rPr>
          <w:rFonts w:asciiTheme="minorHAnsi" w:hAnsiTheme="minorHAnsi" w:cstheme="minorHAnsi"/>
          <w:sz w:val="20"/>
          <w:szCs w:val="20"/>
        </w:rPr>
      </w:pPr>
    </w:p>
    <w:p w14:paraId="2A50E281" w14:textId="77777777" w:rsidR="00EB628B" w:rsidRPr="00943FA6" w:rsidRDefault="00EB628B" w:rsidP="00EB628B">
      <w:pPr>
        <w:autoSpaceDE w:val="0"/>
        <w:autoSpaceDN w:val="0"/>
        <w:adjustRightInd w:val="0"/>
        <w:spacing w:after="0" w:line="276" w:lineRule="auto"/>
        <w:jc w:val="both"/>
        <w:rPr>
          <w:rFonts w:asciiTheme="minorHAnsi" w:hAnsiTheme="minorHAnsi" w:cstheme="minorHAnsi"/>
          <w:b/>
          <w:sz w:val="20"/>
          <w:szCs w:val="20"/>
          <w:u w:val="single"/>
        </w:rPr>
      </w:pPr>
      <w:r w:rsidRPr="00943FA6">
        <w:rPr>
          <w:rFonts w:asciiTheme="minorHAnsi" w:hAnsiTheme="minorHAnsi" w:cstheme="minorHAnsi"/>
          <w:b/>
          <w:sz w:val="20"/>
          <w:szCs w:val="20"/>
          <w:u w:val="single"/>
        </w:rPr>
        <w:t>3.1 Περιεχόμενο φακέλου προσφοράς</w:t>
      </w:r>
    </w:p>
    <w:p w14:paraId="7C0E3A9D" w14:textId="1B8549B8" w:rsidR="00EB628B" w:rsidRPr="00943FA6" w:rsidRDefault="009036A6" w:rsidP="00EB628B">
      <w:pP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color w:val="000000" w:themeColor="text1"/>
          <w:sz w:val="20"/>
          <w:szCs w:val="20"/>
        </w:rPr>
        <w:t>Οι προσφορές</w:t>
      </w:r>
      <w:r w:rsidR="004D7E83" w:rsidRPr="003D19E2">
        <w:rPr>
          <w:rFonts w:asciiTheme="minorHAnsi" w:hAnsiTheme="minorHAnsi" w:cstheme="minorHAnsi"/>
          <w:color w:val="000000" w:themeColor="text1"/>
          <w:sz w:val="20"/>
          <w:szCs w:val="20"/>
        </w:rPr>
        <w:t xml:space="preserve"> </w:t>
      </w:r>
      <w:r w:rsidRPr="00943FA6">
        <w:rPr>
          <w:rFonts w:asciiTheme="minorHAnsi" w:hAnsiTheme="minorHAnsi" w:cstheme="minorHAnsi"/>
          <w:color w:val="000000" w:themeColor="text1"/>
          <w:sz w:val="20"/>
          <w:szCs w:val="20"/>
        </w:rPr>
        <w:t>θα</w:t>
      </w:r>
      <w:r w:rsidRPr="00943FA6">
        <w:rPr>
          <w:rFonts w:asciiTheme="minorHAnsi" w:hAnsiTheme="minorHAnsi" w:cstheme="minorHAnsi"/>
          <w:color w:val="FF0000"/>
          <w:sz w:val="20"/>
          <w:szCs w:val="20"/>
        </w:rPr>
        <w:t xml:space="preserve"> </w:t>
      </w:r>
      <w:r w:rsidRPr="00943FA6">
        <w:rPr>
          <w:rFonts w:asciiTheme="minorHAnsi" w:hAnsiTheme="minorHAnsi" w:cstheme="minorHAnsi"/>
          <w:sz w:val="20"/>
          <w:szCs w:val="20"/>
        </w:rPr>
        <w:t>περιλαμβάνουν</w:t>
      </w:r>
      <w:r w:rsidR="00EB628B" w:rsidRPr="00943FA6">
        <w:rPr>
          <w:rFonts w:asciiTheme="minorHAnsi" w:hAnsiTheme="minorHAnsi" w:cstheme="minorHAnsi"/>
          <w:sz w:val="20"/>
          <w:szCs w:val="20"/>
        </w:rPr>
        <w:t xml:space="preserve">: </w:t>
      </w:r>
    </w:p>
    <w:p w14:paraId="48EB8B60" w14:textId="77777777" w:rsidR="00EB628B" w:rsidRPr="00943FA6" w:rsidRDefault="00EB628B" w:rsidP="00EB628B">
      <w:pP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α) Συμπληρωμένο από τον συμμετέχοντα το ΕΝΤΥΠΟ ΤΕΧΝΙΚΗΣ και ΟΙΚΟΝΟΜΙΚΗΣ ΠΡΟΣΦΟΡΑΣ του Παραρτήματος Β της παρούσας, υπογεγραμμένο από τον νόμιμο εκπρόσωπο της εταιρείας.</w:t>
      </w:r>
    </w:p>
    <w:p w14:paraId="0F181E0F" w14:textId="5943B0F0" w:rsidR="00AA60F3" w:rsidRPr="00943FA6" w:rsidRDefault="00EB628B" w:rsidP="00E82CBC">
      <w:pP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β) Υπεύθυνη δήλωση της παρ. 4 του άρθρου 8 του Ν. 1599/1986, σύμφωνα με το συνημμένο Υπόδειγμα του Παραρτήματος</w:t>
      </w:r>
    </w:p>
    <w:p w14:paraId="762CC00F"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inorHAnsi" w:hAnsiTheme="minorHAnsi" w:cstheme="minorHAnsi"/>
          <w:sz w:val="20"/>
          <w:szCs w:val="20"/>
        </w:rPr>
      </w:pPr>
      <w:r w:rsidRPr="00943FA6">
        <w:rPr>
          <w:rFonts w:asciiTheme="minorHAnsi" w:hAnsiTheme="minorHAnsi" w:cstheme="minorHAnsi"/>
          <w:sz w:val="20"/>
          <w:szCs w:val="20"/>
        </w:rPr>
        <w:t>Διευκρίνιση:</w:t>
      </w:r>
    </w:p>
    <w:p w14:paraId="2DD0F1A4"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14:paraId="43D2F386"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ED53872"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14:paraId="24E31BF2"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i. Τους διαχειριστές όταν το νομικό πρόσωπο είναι Ο.Ε., Ε.Ε., Ε.Π.Ε., ΙΚΕ.</w:t>
      </w:r>
    </w:p>
    <w:p w14:paraId="37B3E509"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943FA6">
        <w:rPr>
          <w:rFonts w:asciiTheme="minorHAnsi" w:hAnsiTheme="minorHAnsi" w:cstheme="minorHAnsi"/>
          <w:sz w:val="20"/>
          <w:szCs w:val="20"/>
        </w:rPr>
        <w:t>ii</w:t>
      </w:r>
      <w:proofErr w:type="spellEnd"/>
      <w:r w:rsidRPr="00943FA6">
        <w:rPr>
          <w:rFonts w:asciiTheme="minorHAnsi" w:hAnsiTheme="minorHAnsi" w:cstheme="minorHAnsi"/>
          <w:sz w:val="20"/>
          <w:szCs w:val="20"/>
        </w:rPr>
        <w:t>. Τον Πρόεδρο του ΔΣ και τον Διευθύνοντα Σύμβουλο, όταν το νομικό πρόσωπο είναι Α.Ε.</w:t>
      </w:r>
    </w:p>
    <w:p w14:paraId="0B66671C"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943FA6">
        <w:rPr>
          <w:rFonts w:asciiTheme="minorHAnsi" w:hAnsiTheme="minorHAnsi" w:cstheme="minorHAnsi"/>
          <w:sz w:val="20"/>
          <w:szCs w:val="20"/>
        </w:rPr>
        <w:t>iii</w:t>
      </w:r>
      <w:proofErr w:type="spellEnd"/>
      <w:r w:rsidRPr="00943FA6">
        <w:rPr>
          <w:rFonts w:asciiTheme="minorHAnsi" w:hAnsiTheme="minorHAnsi" w:cstheme="minorHAnsi"/>
          <w:sz w:val="20"/>
          <w:szCs w:val="20"/>
        </w:rPr>
        <w:t>. Σε κάθε άλλη περίπτωση νομικού προσώπου τους νόμιμους εκπροσώπους του.</w:t>
      </w:r>
    </w:p>
    <w:p w14:paraId="728E52AB"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943FA6">
        <w:rPr>
          <w:rFonts w:asciiTheme="minorHAnsi" w:hAnsiTheme="minorHAnsi" w:cstheme="minorHAnsi"/>
          <w:sz w:val="20"/>
          <w:szCs w:val="20"/>
        </w:rPr>
        <w:t>iv</w:t>
      </w:r>
      <w:proofErr w:type="spellEnd"/>
      <w:r w:rsidRPr="00943FA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14:paraId="59065E7C" w14:textId="77777777" w:rsidR="00EB628B" w:rsidRPr="00943FA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συμμετέχει σε αυτήν.</w:t>
      </w:r>
    </w:p>
    <w:p w14:paraId="1FADDF70" w14:textId="77777777" w:rsidR="00692C18" w:rsidRPr="00943FA6" w:rsidRDefault="00692C18" w:rsidP="00692C18">
      <w:pPr>
        <w:spacing w:line="276" w:lineRule="auto"/>
        <w:contextualSpacing/>
        <w:jc w:val="both"/>
        <w:rPr>
          <w:rFonts w:asciiTheme="minorHAnsi" w:hAnsiTheme="minorHAnsi" w:cstheme="minorHAnsi"/>
          <w:sz w:val="20"/>
          <w:szCs w:val="20"/>
        </w:rPr>
      </w:pPr>
      <w:r w:rsidRPr="00943FA6">
        <w:rPr>
          <w:rFonts w:asciiTheme="minorHAnsi" w:hAnsiTheme="minorHAnsi" w:cstheme="minorHAnsi"/>
          <w:b/>
          <w:sz w:val="20"/>
          <w:szCs w:val="20"/>
        </w:rPr>
        <w:t xml:space="preserve">γ) </w:t>
      </w:r>
      <w:r w:rsidRPr="00943FA6">
        <w:rPr>
          <w:rFonts w:asciiTheme="minorHAnsi" w:hAnsiTheme="minorHAnsi" w:cstheme="minorHAnsi"/>
          <w:sz w:val="20"/>
          <w:szCs w:val="20"/>
        </w:rPr>
        <w:t>Ασφαλιστική και φορολογική ενημερότητα σε ισχύ, σύμφωνα με τα οριζόμενα της παραγράφου 2 του άρθρου 73 του Ν.4412/2016.</w:t>
      </w:r>
    </w:p>
    <w:p w14:paraId="6C61859B" w14:textId="77777777" w:rsidR="00692C18" w:rsidRPr="00943FA6" w:rsidRDefault="00692C18" w:rsidP="00692C18">
      <w:pPr>
        <w:spacing w:line="276" w:lineRule="auto"/>
        <w:contextualSpacing/>
        <w:jc w:val="both"/>
        <w:rPr>
          <w:rFonts w:asciiTheme="minorHAnsi" w:hAnsiTheme="minorHAnsi" w:cstheme="minorHAnsi"/>
          <w:sz w:val="20"/>
          <w:szCs w:val="20"/>
        </w:rPr>
      </w:pPr>
      <w:r w:rsidRPr="00943FA6">
        <w:rPr>
          <w:rFonts w:asciiTheme="minorHAnsi" w:hAnsiTheme="minorHAnsi" w:cstheme="minorHAnsi"/>
          <w:b/>
          <w:sz w:val="20"/>
          <w:szCs w:val="20"/>
        </w:rPr>
        <w:t>δ)</w:t>
      </w:r>
      <w:r w:rsidRPr="00943FA6">
        <w:rPr>
          <w:rFonts w:asciiTheme="minorHAnsi" w:hAnsiTheme="minorHAnsi" w:cstheme="minorHAnsi"/>
          <w:sz w:val="20"/>
          <w:szCs w:val="20"/>
        </w:rPr>
        <w:t xml:space="preserve"> Νομιμοποιητικά έγγραφα εταιρίας.</w:t>
      </w:r>
    </w:p>
    <w:p w14:paraId="4DD65A40" w14:textId="6C22B5B6" w:rsidR="009036A6" w:rsidRPr="00943FA6" w:rsidRDefault="009036A6" w:rsidP="009036A6">
      <w:pPr>
        <w:spacing w:after="0" w:line="276" w:lineRule="auto"/>
        <w:jc w:val="both"/>
        <w:rPr>
          <w:rFonts w:asciiTheme="minorHAnsi" w:hAnsiTheme="minorHAnsi" w:cstheme="minorHAnsi"/>
          <w:sz w:val="20"/>
          <w:szCs w:val="20"/>
        </w:rPr>
      </w:pPr>
      <w:r w:rsidRPr="00943FA6">
        <w:rPr>
          <w:rFonts w:asciiTheme="minorHAnsi" w:hAnsiTheme="minorHAnsi" w:cstheme="minorHAnsi"/>
          <w:color w:val="000000" w:themeColor="text1"/>
          <w:sz w:val="20"/>
          <w:szCs w:val="20"/>
        </w:rPr>
        <w:t>Οι προσφέροντες</w:t>
      </w:r>
      <w:r w:rsidRPr="00943FA6">
        <w:rPr>
          <w:rFonts w:asciiTheme="minorHAnsi" w:hAnsiTheme="minorHAnsi" w:cstheme="minorHAnsi"/>
          <w:color w:val="FF0000"/>
          <w:sz w:val="20"/>
          <w:szCs w:val="20"/>
        </w:rPr>
        <w:t xml:space="preserve"> </w:t>
      </w:r>
      <w:r w:rsidRPr="00943FA6">
        <w:rPr>
          <w:rFonts w:asciiTheme="minorHAnsi" w:hAnsiTheme="minorHAnsi" w:cstheme="minorHAnsi"/>
          <w:sz w:val="20"/>
          <w:szCs w:val="20"/>
        </w:rPr>
        <w:t xml:space="preserve">δεν δικαιούνται αποζημίωση για δαπάνες σχετικές με τη συμμετοχή </w:t>
      </w:r>
      <w:r w:rsidR="00E82CBC" w:rsidRPr="00943FA6">
        <w:rPr>
          <w:rFonts w:asciiTheme="minorHAnsi" w:hAnsiTheme="minorHAnsi" w:cstheme="minorHAnsi"/>
          <w:sz w:val="20"/>
          <w:szCs w:val="20"/>
        </w:rPr>
        <w:t>τους</w:t>
      </w:r>
      <w:r w:rsidRPr="00943FA6">
        <w:rPr>
          <w:rFonts w:asciiTheme="minorHAnsi" w:hAnsiTheme="minorHAnsi" w:cstheme="minorHAnsi"/>
          <w:sz w:val="20"/>
          <w:szCs w:val="20"/>
        </w:rPr>
        <w:t>.</w:t>
      </w:r>
    </w:p>
    <w:p w14:paraId="3351269D" w14:textId="29AE12CB" w:rsidR="009036A6" w:rsidRPr="00943FA6" w:rsidRDefault="009036A6" w:rsidP="009036A6">
      <w:pPr>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4B4314F3" w14:textId="0B71D968" w:rsidR="009036A6" w:rsidRPr="00943FA6" w:rsidRDefault="009036A6" w:rsidP="009036A6">
      <w:pPr>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Μετά από αίτημα της Υπηρεσία τα στοιχεία των προσφορών</w:t>
      </w:r>
      <w:r w:rsidR="00E82CBC" w:rsidRPr="00943FA6">
        <w:rPr>
          <w:rFonts w:asciiTheme="minorHAnsi" w:hAnsiTheme="minorHAnsi" w:cstheme="minorHAnsi"/>
          <w:sz w:val="20"/>
          <w:szCs w:val="20"/>
        </w:rPr>
        <w:t xml:space="preserve"> </w:t>
      </w:r>
      <w:r w:rsidRPr="00943FA6">
        <w:rPr>
          <w:rFonts w:asciiTheme="minorHAnsi" w:hAnsiTheme="minorHAnsi" w:cstheme="minorHAnsi"/>
          <w:sz w:val="20"/>
          <w:szCs w:val="20"/>
        </w:rPr>
        <w:t xml:space="preserve">είναι δυνατόν να τύχουν περαιτέρω διευκρινήσεων. </w:t>
      </w:r>
    </w:p>
    <w:p w14:paraId="262E6ABC" w14:textId="77777777" w:rsidR="00692C18" w:rsidRPr="00943FA6" w:rsidRDefault="00692C18" w:rsidP="00692C18">
      <w:pPr>
        <w:pStyle w:val="a7"/>
        <w:ind w:left="0"/>
        <w:jc w:val="both"/>
        <w:rPr>
          <w:rFonts w:asciiTheme="minorHAnsi" w:hAnsiTheme="minorHAnsi" w:cstheme="minorHAnsi"/>
          <w:b/>
          <w:sz w:val="20"/>
          <w:u w:val="single"/>
        </w:rPr>
      </w:pPr>
    </w:p>
    <w:p w14:paraId="1D92EC25" w14:textId="77777777" w:rsidR="007B1446" w:rsidRPr="00943FA6" w:rsidRDefault="007B1446" w:rsidP="007B1446">
      <w:pPr>
        <w:pStyle w:val="a7"/>
        <w:ind w:left="0"/>
        <w:jc w:val="both"/>
        <w:rPr>
          <w:rFonts w:asciiTheme="minorHAnsi" w:hAnsiTheme="minorHAnsi" w:cstheme="minorHAnsi"/>
          <w:b/>
          <w:sz w:val="20"/>
          <w:u w:val="single"/>
        </w:rPr>
      </w:pPr>
      <w:r w:rsidRPr="00943FA6">
        <w:rPr>
          <w:rFonts w:asciiTheme="minorHAnsi" w:hAnsiTheme="minorHAnsi" w:cstheme="minorHAnsi"/>
          <w:b/>
          <w:sz w:val="20"/>
          <w:u w:val="single"/>
        </w:rPr>
        <w:t>4.Ισχύς προσφορών</w:t>
      </w:r>
    </w:p>
    <w:p w14:paraId="287A1A77" w14:textId="14CF746B" w:rsidR="007B1446" w:rsidRPr="00943FA6" w:rsidRDefault="009036A6" w:rsidP="007B1446">
      <w:pPr>
        <w:pStyle w:val="10"/>
        <w:spacing w:after="0" w:line="240" w:lineRule="auto"/>
        <w:ind w:left="0"/>
        <w:jc w:val="both"/>
        <w:rPr>
          <w:rFonts w:asciiTheme="minorHAnsi" w:hAnsiTheme="minorHAnsi" w:cstheme="minorHAnsi"/>
          <w:sz w:val="20"/>
          <w:szCs w:val="20"/>
        </w:rPr>
      </w:pPr>
      <w:r w:rsidRPr="00943FA6">
        <w:rPr>
          <w:rFonts w:asciiTheme="minorHAnsi" w:hAnsiTheme="minorHAnsi" w:cstheme="minorHAnsi"/>
          <w:sz w:val="20"/>
          <w:szCs w:val="20"/>
        </w:rPr>
        <w:t>Οι προσφορές</w:t>
      </w:r>
      <w:r w:rsidR="004D7E83" w:rsidRPr="00943FA6">
        <w:rPr>
          <w:rFonts w:asciiTheme="minorHAnsi" w:hAnsiTheme="minorHAnsi" w:cstheme="minorHAnsi"/>
          <w:sz w:val="20"/>
          <w:szCs w:val="20"/>
        </w:rPr>
        <w:t xml:space="preserve"> </w:t>
      </w:r>
      <w:r w:rsidRPr="00943FA6">
        <w:rPr>
          <w:rFonts w:asciiTheme="minorHAnsi" w:hAnsiTheme="minorHAnsi" w:cstheme="minorHAnsi"/>
          <w:sz w:val="20"/>
          <w:szCs w:val="20"/>
        </w:rPr>
        <w:t xml:space="preserve">ισχύουν και δεσμεύουν τους συμμετέχοντες </w:t>
      </w:r>
      <w:r w:rsidR="007B1446" w:rsidRPr="00943FA6">
        <w:rPr>
          <w:rFonts w:asciiTheme="minorHAnsi" w:hAnsiTheme="minorHAnsi" w:cstheme="minorHAnsi"/>
          <w:sz w:val="20"/>
          <w:szCs w:val="20"/>
        </w:rPr>
        <w:t xml:space="preserve">για </w:t>
      </w:r>
      <w:r w:rsidR="007B1446" w:rsidRPr="00943FA6">
        <w:rPr>
          <w:rFonts w:asciiTheme="minorHAnsi" w:hAnsiTheme="minorHAnsi" w:cstheme="minorHAnsi"/>
          <w:b/>
          <w:sz w:val="20"/>
          <w:szCs w:val="20"/>
        </w:rPr>
        <w:t>εκατόν ογδόντα (180) μέρες</w:t>
      </w:r>
      <w:r w:rsidR="007B1446" w:rsidRPr="00943FA6">
        <w:rPr>
          <w:rFonts w:asciiTheme="minorHAnsi" w:hAnsiTheme="minorHAnsi" w:cstheme="minorHAnsi"/>
          <w:sz w:val="20"/>
          <w:szCs w:val="20"/>
        </w:rPr>
        <w:t xml:space="preserve"> από την επόμενη της καταληκτικής ημερομηνίας υποβολής προσφοράς. Αν η προσφορά αναφέρει  μικρότερο χρόνο ισχύος απορρίπτεται ως απαράδεκτη. </w:t>
      </w:r>
    </w:p>
    <w:p w14:paraId="6F561018" w14:textId="77777777" w:rsidR="007B1446" w:rsidRPr="00943FA6" w:rsidRDefault="007B1446" w:rsidP="007B1446">
      <w:pPr>
        <w:pStyle w:val="10"/>
        <w:spacing w:after="0" w:line="240" w:lineRule="auto"/>
        <w:ind w:left="0"/>
        <w:jc w:val="both"/>
        <w:rPr>
          <w:rFonts w:asciiTheme="minorHAnsi" w:hAnsiTheme="minorHAnsi" w:cstheme="minorHAnsi"/>
          <w:sz w:val="20"/>
          <w:szCs w:val="20"/>
        </w:rPr>
      </w:pPr>
      <w:r w:rsidRPr="00943FA6">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14:paraId="53B46E81" w14:textId="77777777" w:rsidR="007B1446" w:rsidRPr="00943FA6" w:rsidRDefault="007B1446" w:rsidP="007B1446">
      <w:pPr>
        <w:pStyle w:val="10"/>
        <w:spacing w:after="0" w:line="240" w:lineRule="auto"/>
        <w:ind w:left="0"/>
        <w:jc w:val="both"/>
        <w:rPr>
          <w:rFonts w:asciiTheme="minorHAnsi" w:hAnsiTheme="minorHAnsi" w:cstheme="minorHAnsi"/>
          <w:sz w:val="20"/>
          <w:szCs w:val="20"/>
        </w:rPr>
      </w:pPr>
    </w:p>
    <w:p w14:paraId="760A1453" w14:textId="77777777" w:rsidR="007B1446" w:rsidRPr="00943FA6" w:rsidRDefault="007B1446" w:rsidP="007B1446">
      <w:pPr>
        <w:pStyle w:val="a7"/>
        <w:ind w:left="0"/>
        <w:jc w:val="both"/>
        <w:rPr>
          <w:rFonts w:asciiTheme="minorHAnsi" w:hAnsiTheme="minorHAnsi" w:cstheme="minorHAnsi"/>
          <w:b/>
          <w:sz w:val="20"/>
          <w:u w:val="single"/>
        </w:rPr>
      </w:pPr>
      <w:r w:rsidRPr="00943FA6">
        <w:rPr>
          <w:rFonts w:asciiTheme="minorHAnsi" w:hAnsiTheme="minorHAnsi" w:cstheme="minorHAnsi"/>
          <w:b/>
          <w:sz w:val="20"/>
          <w:u w:val="single"/>
        </w:rPr>
        <w:t xml:space="preserve">5. Τιμές </w:t>
      </w:r>
    </w:p>
    <w:p w14:paraId="7BBAAF7B" w14:textId="77777777" w:rsidR="007B1446" w:rsidRPr="00943FA6" w:rsidRDefault="007B1446" w:rsidP="007B1446">
      <w:pPr>
        <w:spacing w:after="0" w:line="240" w:lineRule="auto"/>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Στις τιμές χωρίς ΦΠΑ θα περιλαμβάνονται:</w:t>
      </w:r>
    </w:p>
    <w:p w14:paraId="43EB0149" w14:textId="77777777" w:rsidR="007B1446" w:rsidRPr="00943FA6"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Η αξία των προσφερόμενων ειδών, σε ευρώ.</w:t>
      </w:r>
    </w:p>
    <w:p w14:paraId="299D343F" w14:textId="77777777" w:rsidR="007B1446" w:rsidRPr="00943FA6"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03ABFF8" w14:textId="61509F85" w:rsidR="009324B7" w:rsidRPr="00943FA6" w:rsidRDefault="007B1446" w:rsidP="004C65A0">
      <w:pPr>
        <w:spacing w:after="0" w:line="240" w:lineRule="auto"/>
        <w:jc w:val="both"/>
        <w:rPr>
          <w:rFonts w:asciiTheme="minorHAnsi" w:hAnsiTheme="minorHAnsi" w:cstheme="minorHAnsi"/>
          <w:sz w:val="20"/>
          <w:szCs w:val="20"/>
        </w:rPr>
      </w:pPr>
      <w:r w:rsidRPr="00943FA6">
        <w:rPr>
          <w:rFonts w:asciiTheme="minorHAnsi" w:eastAsia="Times New Roman" w:hAnsiTheme="minorHAnsi" w:cstheme="minorHAnsi"/>
          <w:sz w:val="20"/>
          <w:szCs w:val="20"/>
          <w:lang w:eastAsia="el-GR"/>
        </w:rPr>
        <w:t xml:space="preserve">Εάν μετά την ημερομηνία της πρόσκλησης επιβληθούν φόροι, τέλη και κρατήσεις ή καταργηθούν υφιστάμενοι, το ποσό </w:t>
      </w:r>
    </w:p>
    <w:p w14:paraId="1F0CB36C" w14:textId="77777777" w:rsidR="00C94378" w:rsidRPr="00943FA6" w:rsidRDefault="00C94378" w:rsidP="00135810">
      <w:pPr>
        <w:pStyle w:val="3"/>
        <w:contextualSpacing/>
        <w:rPr>
          <w:rFonts w:asciiTheme="minorHAnsi" w:hAnsiTheme="minorHAnsi" w:cstheme="minorHAnsi"/>
        </w:rPr>
      </w:pPr>
    </w:p>
    <w:p w14:paraId="454BEECE" w14:textId="77777777" w:rsidR="00C94378" w:rsidRPr="00943FA6" w:rsidRDefault="00C94378" w:rsidP="00135810">
      <w:pPr>
        <w:pStyle w:val="3"/>
        <w:contextualSpacing/>
        <w:rPr>
          <w:rFonts w:asciiTheme="minorHAnsi" w:hAnsiTheme="minorHAnsi" w:cstheme="minorHAnsi"/>
        </w:rPr>
      </w:pPr>
    </w:p>
    <w:p w14:paraId="78E37278" w14:textId="0D153400" w:rsidR="009324B7" w:rsidRPr="00943FA6" w:rsidRDefault="00C94378" w:rsidP="00135810">
      <w:pPr>
        <w:pStyle w:val="3"/>
        <w:contextualSpacing/>
        <w:rPr>
          <w:rFonts w:asciiTheme="minorHAnsi" w:hAnsiTheme="minorHAnsi" w:cstheme="minorHAnsi"/>
        </w:rPr>
      </w:pPr>
      <w:r w:rsidRPr="00943FA6">
        <w:rPr>
          <w:rFonts w:asciiTheme="minorHAnsi" w:hAnsiTheme="minorHAnsi" w:cstheme="minorHAnsi"/>
        </w:rPr>
        <w:t xml:space="preserve">6. </w:t>
      </w:r>
      <w:r w:rsidR="009324B7" w:rsidRPr="00943FA6">
        <w:rPr>
          <w:rFonts w:asciiTheme="minorHAnsi" w:hAnsiTheme="minorHAnsi" w:cstheme="minorHAnsi"/>
        </w:rPr>
        <w:t>Ειδικοί όροι</w:t>
      </w:r>
    </w:p>
    <w:p w14:paraId="48AB5C94" w14:textId="5C61726D" w:rsidR="009324B7" w:rsidRPr="00943FA6" w:rsidRDefault="009324B7" w:rsidP="00C94378">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Η Υπηρεσία διατηρεί το δικαίωμα να ζητήσει από </w:t>
      </w:r>
      <w:r w:rsidR="003A4D7C" w:rsidRPr="00943FA6">
        <w:rPr>
          <w:rFonts w:asciiTheme="minorHAnsi" w:hAnsiTheme="minorHAnsi" w:cstheme="minorHAnsi"/>
          <w:sz w:val="20"/>
          <w:szCs w:val="20"/>
        </w:rPr>
        <w:t>τον συμμετέχοντα</w:t>
      </w:r>
      <w:r w:rsidRPr="00943FA6">
        <w:rPr>
          <w:rFonts w:asciiTheme="minorHAnsi" w:hAnsiTheme="minorHAnsi" w:cstheme="minorHAnsi"/>
          <w:sz w:val="20"/>
          <w:szCs w:val="20"/>
        </w:rPr>
        <w:t xml:space="preserve"> στοιχεία απαραίτητα για την τεκμηρίωση των προσφερόμενων τιμών, ο δε ανάδοχο</w:t>
      </w:r>
      <w:r w:rsidR="003A4D7C" w:rsidRPr="00943FA6">
        <w:rPr>
          <w:rFonts w:asciiTheme="minorHAnsi" w:hAnsiTheme="minorHAnsi" w:cstheme="minorHAnsi"/>
          <w:sz w:val="20"/>
          <w:szCs w:val="20"/>
        </w:rPr>
        <w:t>ς υποχρεούται να τα παρέχει</w:t>
      </w:r>
      <w:r w:rsidRPr="00943FA6">
        <w:rPr>
          <w:rFonts w:asciiTheme="minorHAnsi" w:hAnsiTheme="minorHAnsi" w:cstheme="minorHAnsi"/>
          <w:sz w:val="20"/>
          <w:szCs w:val="20"/>
        </w:rPr>
        <w:t>.</w:t>
      </w:r>
    </w:p>
    <w:p w14:paraId="710B84B0" w14:textId="7450893C" w:rsidR="009324B7" w:rsidRPr="00943FA6" w:rsidRDefault="009324B7" w:rsidP="00C94378">
      <w:pPr>
        <w:spacing w:before="240" w:after="0"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Οι τιμές </w:t>
      </w:r>
      <w:r w:rsidR="003A4D7C" w:rsidRPr="00943FA6">
        <w:rPr>
          <w:rFonts w:asciiTheme="minorHAnsi" w:hAnsiTheme="minorHAnsi" w:cstheme="minorHAnsi"/>
          <w:sz w:val="20"/>
          <w:szCs w:val="20"/>
        </w:rPr>
        <w:t>της προσφοράς</w:t>
      </w:r>
      <w:r w:rsidRPr="00943FA6">
        <w:rPr>
          <w:rFonts w:asciiTheme="minorHAnsi" w:hAnsiTheme="minorHAnsi" w:cstheme="minorHAnsi"/>
          <w:sz w:val="20"/>
          <w:szCs w:val="20"/>
        </w:rPr>
        <w:t xml:space="preserve"> δεν υπόκεινται σε μεταβολή κατά τη διάρκεια ισχύος της προσφοράς. </w:t>
      </w:r>
    </w:p>
    <w:p w14:paraId="61EE357E" w14:textId="77777777" w:rsidR="009324B7" w:rsidRPr="00943FA6" w:rsidRDefault="009324B7" w:rsidP="00C94378">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943FA6" w:rsidRDefault="009324B7" w:rsidP="00C94378">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lastRenderedPageBreak/>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6E34093" w14:textId="77777777" w:rsidR="00DE5A2F" w:rsidRPr="00943FA6" w:rsidRDefault="00DE5A2F" w:rsidP="00C94378">
      <w:pPr>
        <w:spacing w:after="0" w:line="240" w:lineRule="auto"/>
        <w:contextualSpacing/>
        <w:jc w:val="both"/>
        <w:rPr>
          <w:rFonts w:asciiTheme="minorHAnsi" w:hAnsiTheme="minorHAnsi" w:cstheme="minorHAnsi"/>
          <w:sz w:val="20"/>
          <w:szCs w:val="20"/>
        </w:rPr>
      </w:pPr>
    </w:p>
    <w:p w14:paraId="34F08313" w14:textId="1DCA09C0" w:rsidR="009324B7" w:rsidRPr="00943FA6" w:rsidRDefault="00395AF5" w:rsidP="00BE30BF">
      <w:pPr>
        <w:pStyle w:val="a7"/>
        <w:ind w:left="0"/>
        <w:jc w:val="both"/>
        <w:rPr>
          <w:rFonts w:asciiTheme="minorHAnsi" w:hAnsiTheme="minorHAnsi" w:cstheme="minorHAnsi"/>
          <w:b/>
          <w:sz w:val="20"/>
        </w:rPr>
      </w:pPr>
      <w:r w:rsidRPr="00943FA6">
        <w:rPr>
          <w:rFonts w:asciiTheme="minorHAnsi" w:hAnsiTheme="minorHAnsi" w:cstheme="minorHAnsi"/>
          <w:b/>
          <w:sz w:val="20"/>
        </w:rPr>
        <w:t>7</w:t>
      </w:r>
      <w:r w:rsidR="009324B7" w:rsidRPr="00943FA6">
        <w:rPr>
          <w:rFonts w:asciiTheme="minorHAnsi" w:hAnsiTheme="minorHAnsi" w:cstheme="minorHAnsi"/>
          <w:b/>
          <w:sz w:val="20"/>
        </w:rPr>
        <w:t xml:space="preserve">. Αξιολόγηση προσφορών </w:t>
      </w:r>
      <w:r w:rsidR="00FB70EF" w:rsidRPr="00943FA6">
        <w:rPr>
          <w:rFonts w:asciiTheme="minorHAnsi" w:hAnsiTheme="minorHAnsi" w:cstheme="minorHAnsi"/>
          <w:b/>
          <w:sz w:val="20"/>
        </w:rPr>
        <w:t>–</w:t>
      </w:r>
      <w:r w:rsidR="009324B7" w:rsidRPr="00943FA6">
        <w:rPr>
          <w:rFonts w:asciiTheme="minorHAnsi" w:hAnsiTheme="minorHAnsi" w:cstheme="minorHAnsi"/>
          <w:b/>
          <w:sz w:val="20"/>
        </w:rPr>
        <w:t xml:space="preserve"> ανάθεση</w:t>
      </w:r>
    </w:p>
    <w:p w14:paraId="0CFE804A" w14:textId="77777777" w:rsidR="00FB70EF" w:rsidRPr="00943FA6" w:rsidRDefault="00FB70EF" w:rsidP="00BE30BF">
      <w:pPr>
        <w:pStyle w:val="a7"/>
        <w:ind w:left="0"/>
        <w:jc w:val="both"/>
        <w:rPr>
          <w:rFonts w:asciiTheme="minorHAnsi" w:hAnsiTheme="minorHAnsi" w:cstheme="minorHAnsi"/>
          <w:b/>
          <w:sz w:val="20"/>
          <w:u w:val="single"/>
        </w:rPr>
      </w:pPr>
    </w:p>
    <w:p w14:paraId="41647997" w14:textId="1DA2CCCC" w:rsidR="00FB70EF" w:rsidRPr="00943FA6" w:rsidRDefault="00FB70EF" w:rsidP="00FB70EF">
      <w:pPr>
        <w:spacing w:line="276" w:lineRule="auto"/>
        <w:contextualSpacing/>
        <w:jc w:val="both"/>
        <w:rPr>
          <w:rFonts w:asciiTheme="minorHAnsi" w:hAnsiTheme="minorHAnsi" w:cstheme="minorHAnsi"/>
          <w:sz w:val="20"/>
          <w:szCs w:val="20"/>
          <w:u w:val="single"/>
        </w:rPr>
      </w:pPr>
      <w:r w:rsidRPr="00943FA6">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w:t>
      </w:r>
      <w:r w:rsidR="00E82CBC" w:rsidRPr="00943FA6">
        <w:rPr>
          <w:rFonts w:asciiTheme="minorHAnsi" w:hAnsiTheme="minorHAnsi" w:cstheme="minorHAnsi"/>
          <w:sz w:val="20"/>
          <w:szCs w:val="20"/>
          <w:u w:val="single"/>
        </w:rPr>
        <w:t>τιμής</w:t>
      </w:r>
      <w:r w:rsidR="00982A57" w:rsidRPr="00943FA6">
        <w:rPr>
          <w:rFonts w:asciiTheme="minorHAnsi" w:hAnsiTheme="minorHAnsi" w:cstheme="minorHAnsi"/>
          <w:sz w:val="20"/>
          <w:szCs w:val="20"/>
          <w:u w:val="single"/>
        </w:rPr>
        <w:t xml:space="preserve"> για το σύνολο γεννητριών αερίων (υδρογόνου – αέρα και αζώτου) και των απαραίτητων παρελκόμενων εξαρτημάτων.</w:t>
      </w:r>
    </w:p>
    <w:p w14:paraId="5CE5298C" w14:textId="77777777" w:rsidR="0057360A" w:rsidRPr="00943FA6" w:rsidRDefault="00E82CBC" w:rsidP="0057360A">
      <w:pPr>
        <w:spacing w:after="0" w:line="276" w:lineRule="auto"/>
        <w:jc w:val="both"/>
        <w:rPr>
          <w:rFonts w:asciiTheme="minorHAnsi" w:hAnsiTheme="minorHAnsi" w:cstheme="minorHAnsi"/>
          <w:color w:val="FF0000"/>
          <w:sz w:val="20"/>
          <w:szCs w:val="20"/>
        </w:rPr>
      </w:pPr>
      <w:r w:rsidRPr="00943FA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r w:rsidRPr="00943FA6">
        <w:rPr>
          <w:rFonts w:asciiTheme="minorHAnsi" w:hAnsiTheme="minorHAnsi" w:cstheme="minorHAnsi"/>
          <w:color w:val="FF0000"/>
          <w:sz w:val="20"/>
          <w:szCs w:val="20"/>
        </w:rPr>
        <w:t>.</w:t>
      </w:r>
    </w:p>
    <w:p w14:paraId="09055E54" w14:textId="7DD12E2B" w:rsidR="00FB70EF" w:rsidRPr="00943FA6" w:rsidRDefault="00FB70EF" w:rsidP="0057360A">
      <w:pPr>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 xml:space="preserve">Επιπλέον η Αναθέτουσα Αρχή, διατηρεί το δικαίωμα για ματαίωση της διαδικασίας και την επανάληψή της με τροποποίηση ή μη των όρων. </w:t>
      </w:r>
      <w:r w:rsidR="004C65A0" w:rsidRPr="00943FA6">
        <w:rPr>
          <w:rFonts w:asciiTheme="minorHAnsi" w:hAnsiTheme="minorHAnsi" w:cstheme="minorHAnsi"/>
          <w:sz w:val="20"/>
          <w:szCs w:val="20"/>
        </w:rPr>
        <w:t>Ο</w:t>
      </w:r>
      <w:r w:rsidRPr="00943FA6">
        <w:rPr>
          <w:rFonts w:asciiTheme="minorHAnsi" w:hAnsiTheme="minorHAnsi" w:cstheme="minorHAnsi"/>
          <w:sz w:val="20"/>
          <w:szCs w:val="20"/>
        </w:rPr>
        <w:t xml:space="preserve"> συμμετέχ</w:t>
      </w:r>
      <w:r w:rsidR="004C65A0" w:rsidRPr="00943FA6">
        <w:rPr>
          <w:rFonts w:asciiTheme="minorHAnsi" w:hAnsiTheme="minorHAnsi" w:cstheme="minorHAnsi"/>
          <w:sz w:val="20"/>
          <w:szCs w:val="20"/>
        </w:rPr>
        <w:t>ων δεν έχει</w:t>
      </w:r>
      <w:r w:rsidRPr="00943FA6">
        <w:rPr>
          <w:rFonts w:asciiTheme="minorHAnsi" w:hAnsiTheme="minorHAnsi" w:cstheme="minorHAnsi"/>
          <w:sz w:val="20"/>
          <w:szCs w:val="20"/>
        </w:rPr>
        <w:t xml:space="preserve"> καμιά οικονομική απαίτηση σε τέτοια περίπτωση.</w:t>
      </w:r>
    </w:p>
    <w:p w14:paraId="2E00778F" w14:textId="771B5C27" w:rsidR="00FB70EF" w:rsidRPr="00943FA6" w:rsidRDefault="00FB70EF" w:rsidP="00FB70EF">
      <w:pPr>
        <w:spacing w:line="276"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Ο ανάδοχος, θα κληθεί να υπογράψει σύμβαση με το Γ.Χ.Κ. εάν η αξία της προμήθειας του Τμήματος που του ανατίθεται προ Φ.Π.Α. ξεπερνά τις 2.500,00 € (προ Φ.Π.Α.).</w:t>
      </w:r>
    </w:p>
    <w:p w14:paraId="62F787E2" w14:textId="77777777" w:rsidR="00FB70EF" w:rsidRPr="00943FA6" w:rsidRDefault="00FB70EF" w:rsidP="00FB70EF">
      <w:pPr>
        <w:spacing w:after="0" w:line="288" w:lineRule="auto"/>
        <w:jc w:val="both"/>
        <w:rPr>
          <w:rFonts w:asciiTheme="minorHAnsi" w:eastAsia="Times New Roman" w:hAnsiTheme="minorHAnsi" w:cstheme="minorHAnsi"/>
          <w:sz w:val="20"/>
          <w:szCs w:val="20"/>
          <w:lang w:eastAsia="el-GR"/>
        </w:rPr>
      </w:pPr>
    </w:p>
    <w:p w14:paraId="4D24C843" w14:textId="77777777" w:rsidR="00FB70EF" w:rsidRPr="00943FA6" w:rsidRDefault="00FB70EF" w:rsidP="00FB70EF">
      <w:pPr>
        <w:spacing w:after="0" w:line="288" w:lineRule="auto"/>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 xml:space="preserve">Εάν απαιτηθεί υπογραφή σύμβασης, ο ανάδοχος είναι υποχρεωμένος να καταθέσει εγγυητική επιστολή καλής εκτέλεσης, που να καλύπτει το 4% επί της εκτιμώμενης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87591BB" w14:textId="77777777" w:rsidR="00FB70EF" w:rsidRPr="00943FA6" w:rsidRDefault="00FB70EF" w:rsidP="00BE30BF">
      <w:pPr>
        <w:pStyle w:val="a7"/>
        <w:ind w:left="0"/>
        <w:jc w:val="both"/>
        <w:rPr>
          <w:rFonts w:asciiTheme="minorHAnsi" w:hAnsiTheme="minorHAnsi" w:cstheme="minorHAnsi"/>
          <w:b/>
          <w:sz w:val="20"/>
          <w:u w:val="single"/>
        </w:rPr>
      </w:pPr>
    </w:p>
    <w:p w14:paraId="705F1381" w14:textId="644B89C6" w:rsidR="00DF70DD" w:rsidRPr="00943FA6" w:rsidRDefault="00395AF5" w:rsidP="00135810">
      <w:pPr>
        <w:pStyle w:val="3"/>
        <w:contextualSpacing/>
        <w:rPr>
          <w:rFonts w:asciiTheme="minorHAnsi" w:hAnsiTheme="minorHAnsi" w:cstheme="minorHAnsi"/>
          <w:u w:val="single"/>
        </w:rPr>
      </w:pPr>
      <w:r w:rsidRPr="00943FA6">
        <w:rPr>
          <w:rFonts w:asciiTheme="minorHAnsi" w:hAnsiTheme="minorHAnsi" w:cstheme="minorHAnsi"/>
          <w:u w:val="single"/>
        </w:rPr>
        <w:t>8</w:t>
      </w:r>
      <w:r w:rsidR="00DF70DD" w:rsidRPr="00943FA6">
        <w:rPr>
          <w:rFonts w:asciiTheme="minorHAnsi" w:hAnsiTheme="minorHAnsi" w:cstheme="minorHAnsi"/>
          <w:u w:val="single"/>
        </w:rPr>
        <w:t>. Παράδοση - Παραλαβή</w:t>
      </w:r>
    </w:p>
    <w:p w14:paraId="0A7C412A" w14:textId="3A6382FD" w:rsidR="00DF70DD" w:rsidRPr="00943FA6" w:rsidRDefault="00DF70DD" w:rsidP="00135810">
      <w:pPr>
        <w:spacing w:line="240" w:lineRule="auto"/>
        <w:contextualSpacing/>
        <w:jc w:val="both"/>
        <w:rPr>
          <w:rFonts w:asciiTheme="minorHAnsi" w:eastAsia="Times New Roman" w:hAnsiTheme="minorHAnsi" w:cstheme="minorHAnsi"/>
          <w:sz w:val="20"/>
          <w:szCs w:val="20"/>
          <w:lang w:eastAsia="el-GR"/>
        </w:rPr>
      </w:pPr>
      <w:r w:rsidRPr="00943FA6">
        <w:rPr>
          <w:rFonts w:asciiTheme="minorHAnsi" w:hAnsiTheme="minorHAnsi" w:cstheme="minorHAnsi"/>
          <w:sz w:val="20"/>
          <w:szCs w:val="20"/>
        </w:rPr>
        <w:t xml:space="preserve">Η υλοποίηση της προμήθειας θα γίνει εντός </w:t>
      </w:r>
      <w:r w:rsidR="00B71569">
        <w:rPr>
          <w:rFonts w:asciiTheme="minorHAnsi" w:hAnsiTheme="minorHAnsi" w:cstheme="minorHAnsi"/>
          <w:sz w:val="20"/>
          <w:szCs w:val="20"/>
        </w:rPr>
        <w:t xml:space="preserve">τριών </w:t>
      </w:r>
      <w:r w:rsidR="00CA679C" w:rsidRPr="00B71569">
        <w:rPr>
          <w:rFonts w:asciiTheme="minorHAnsi" w:hAnsiTheme="minorHAnsi" w:cstheme="minorHAnsi"/>
          <w:sz w:val="20"/>
          <w:szCs w:val="20"/>
        </w:rPr>
        <w:t>(</w:t>
      </w:r>
      <w:r w:rsidR="00B71569" w:rsidRPr="00B71569">
        <w:rPr>
          <w:rFonts w:asciiTheme="minorHAnsi" w:hAnsiTheme="minorHAnsi" w:cstheme="minorHAnsi"/>
          <w:sz w:val="20"/>
          <w:szCs w:val="20"/>
        </w:rPr>
        <w:t>3</w:t>
      </w:r>
      <w:r w:rsidR="00CA679C" w:rsidRPr="00B71569">
        <w:rPr>
          <w:rFonts w:asciiTheme="minorHAnsi" w:hAnsiTheme="minorHAnsi" w:cstheme="minorHAnsi"/>
          <w:sz w:val="20"/>
          <w:szCs w:val="20"/>
        </w:rPr>
        <w:t>) μηνών</w:t>
      </w:r>
      <w:r w:rsidR="00D73B9A" w:rsidRPr="00943FA6">
        <w:rPr>
          <w:rFonts w:asciiTheme="minorHAnsi" w:hAnsiTheme="minorHAnsi" w:cstheme="minorHAnsi"/>
          <w:sz w:val="20"/>
          <w:szCs w:val="20"/>
        </w:rPr>
        <w:t xml:space="preserve"> </w:t>
      </w:r>
      <w:r w:rsidRPr="00943FA6">
        <w:rPr>
          <w:rFonts w:asciiTheme="minorHAnsi" w:eastAsia="Times New Roman" w:hAnsiTheme="minorHAnsi" w:cstheme="minorHAnsi"/>
          <w:sz w:val="20"/>
          <w:szCs w:val="20"/>
          <w:lang w:eastAsia="el-GR"/>
        </w:rPr>
        <w:t xml:space="preserve">από την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 </w:t>
      </w:r>
    </w:p>
    <w:p w14:paraId="3E469824" w14:textId="198F1926" w:rsidR="009D56F5" w:rsidRPr="00943FA6" w:rsidRDefault="00DF70DD" w:rsidP="009D56F5">
      <w:pPr>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 xml:space="preserve">Η </w:t>
      </w:r>
      <w:r w:rsidR="009D56F5" w:rsidRPr="00943FA6">
        <w:rPr>
          <w:rFonts w:asciiTheme="minorHAnsi" w:hAnsiTheme="minorHAnsi" w:cstheme="minorHAnsi"/>
          <w:sz w:val="20"/>
          <w:szCs w:val="20"/>
        </w:rPr>
        <w:t xml:space="preserve">υλοποίηση  περιλαμβάνει την </w:t>
      </w:r>
      <w:r w:rsidRPr="00943FA6">
        <w:rPr>
          <w:rFonts w:asciiTheme="minorHAnsi" w:hAnsiTheme="minorHAnsi" w:cstheme="minorHAnsi"/>
          <w:sz w:val="20"/>
          <w:szCs w:val="20"/>
        </w:rPr>
        <w:t xml:space="preserve">παράδοση </w:t>
      </w:r>
      <w:r w:rsidR="009D56F5" w:rsidRPr="00943FA6">
        <w:rPr>
          <w:rFonts w:asciiTheme="minorHAnsi" w:hAnsiTheme="minorHAnsi" w:cstheme="minorHAnsi"/>
          <w:sz w:val="20"/>
          <w:szCs w:val="20"/>
        </w:rPr>
        <w:t xml:space="preserve">των </w:t>
      </w:r>
      <w:r w:rsidR="00463B8D" w:rsidRPr="00943FA6">
        <w:rPr>
          <w:rFonts w:asciiTheme="minorHAnsi" w:hAnsiTheme="minorHAnsi" w:cstheme="minorHAnsi"/>
          <w:sz w:val="20"/>
          <w:szCs w:val="20"/>
        </w:rPr>
        <w:t xml:space="preserve"> ειδών </w:t>
      </w:r>
      <w:r w:rsidR="009D56F5" w:rsidRPr="00943FA6">
        <w:rPr>
          <w:rFonts w:asciiTheme="minorHAnsi" w:hAnsiTheme="minorHAnsi" w:cstheme="minorHAnsi"/>
          <w:sz w:val="20"/>
          <w:szCs w:val="20"/>
        </w:rPr>
        <w:t xml:space="preserve">κατόπιν συνεννόησης με τη Χημική Υπηρεσία για την οποία προορίζεται, όπως προβλέπεται στην παρούσα πρόσκληση. </w:t>
      </w:r>
    </w:p>
    <w:p w14:paraId="0BA1F62A" w14:textId="4B12E879" w:rsidR="009D56F5" w:rsidRPr="00943FA6" w:rsidRDefault="009D56F5" w:rsidP="009D56F5">
      <w:pPr>
        <w:spacing w:after="0" w:line="276" w:lineRule="auto"/>
        <w:jc w:val="both"/>
        <w:rPr>
          <w:rFonts w:asciiTheme="minorHAnsi" w:hAnsiTheme="minorHAnsi" w:cstheme="minorHAnsi"/>
          <w:sz w:val="20"/>
          <w:szCs w:val="20"/>
        </w:rPr>
      </w:pPr>
      <w:r w:rsidRPr="00943FA6">
        <w:rPr>
          <w:rFonts w:asciiTheme="minorHAnsi" w:hAnsiTheme="minorHAnsi" w:cstheme="minorHAnsi"/>
          <w:sz w:val="20"/>
          <w:szCs w:val="20"/>
        </w:rPr>
        <w:t>Η παράδοση των ειδών</w:t>
      </w:r>
      <w:r w:rsidRPr="00943FA6">
        <w:rPr>
          <w:rFonts w:asciiTheme="minorHAnsi" w:hAnsiTheme="minorHAnsi" w:cstheme="minorHAnsi"/>
          <w:i/>
          <w:sz w:val="20"/>
          <w:szCs w:val="20"/>
        </w:rPr>
        <w:t xml:space="preserve"> </w:t>
      </w:r>
      <w:r w:rsidRPr="00943FA6">
        <w:rPr>
          <w:rFonts w:asciiTheme="minorHAnsi" w:hAnsiTheme="minorHAnsi" w:cstheme="minorHAnsi"/>
          <w:sz w:val="20"/>
          <w:szCs w:val="20"/>
        </w:rPr>
        <w:t xml:space="preserve"> θα γίνεται κατά τη διάρκεια ισχύος της σύμβασης στον χώρο των εγκαταστάσεων για τις οποίες προορίζονται και συγκεκριμένα στην παρακάτω διεύθυνση:</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126"/>
      </w:tblGrid>
      <w:tr w:rsidR="0057360A" w:rsidRPr="00943FA6" w14:paraId="7A7B4A63" w14:textId="77777777" w:rsidTr="0057360A">
        <w:trPr>
          <w:jc w:val="center"/>
        </w:trPr>
        <w:tc>
          <w:tcPr>
            <w:tcW w:w="2830" w:type="dxa"/>
            <w:vAlign w:val="center"/>
          </w:tcPr>
          <w:p w14:paraId="6C7FC6F7" w14:textId="37C4AB22" w:rsidR="0057360A" w:rsidRPr="00943FA6" w:rsidRDefault="0057360A" w:rsidP="0057360A">
            <w:pPr>
              <w:rPr>
                <w:rFonts w:asciiTheme="minorHAnsi" w:hAnsiTheme="minorHAnsi" w:cstheme="minorHAnsi"/>
                <w:sz w:val="20"/>
                <w:szCs w:val="20"/>
                <w:lang w:val="en-US" w:eastAsia="en-GB"/>
              </w:rPr>
            </w:pPr>
            <w:proofErr w:type="spellStart"/>
            <w:r w:rsidRPr="00943FA6">
              <w:rPr>
                <w:rFonts w:asciiTheme="minorHAnsi" w:hAnsiTheme="minorHAnsi" w:cstheme="minorHAnsi"/>
                <w:b/>
                <w:sz w:val="20"/>
                <w:szCs w:val="20"/>
                <w:lang w:val="en-GB"/>
              </w:rPr>
              <w:t>Χημική</w:t>
            </w:r>
            <w:proofErr w:type="spellEnd"/>
            <w:r w:rsidRPr="00943FA6">
              <w:rPr>
                <w:rFonts w:asciiTheme="minorHAnsi" w:hAnsiTheme="minorHAnsi" w:cstheme="minorHAnsi"/>
                <w:b/>
                <w:sz w:val="20"/>
                <w:szCs w:val="20"/>
                <w:lang w:val="en-GB"/>
              </w:rPr>
              <w:t xml:space="preserve"> Υπ</w:t>
            </w:r>
            <w:proofErr w:type="spellStart"/>
            <w:r w:rsidRPr="00943FA6">
              <w:rPr>
                <w:rFonts w:asciiTheme="minorHAnsi" w:hAnsiTheme="minorHAnsi" w:cstheme="minorHAnsi"/>
                <w:b/>
                <w:sz w:val="20"/>
                <w:szCs w:val="20"/>
                <w:lang w:val="en-GB"/>
              </w:rPr>
              <w:t>ηρεσί</w:t>
            </w:r>
            <w:proofErr w:type="spellEnd"/>
            <w:r w:rsidRPr="00943FA6">
              <w:rPr>
                <w:rFonts w:asciiTheme="minorHAnsi" w:hAnsiTheme="minorHAnsi" w:cstheme="minorHAnsi"/>
                <w:b/>
                <w:sz w:val="20"/>
                <w:szCs w:val="20"/>
                <w:lang w:val="en-GB"/>
              </w:rPr>
              <w:t>α/Τόπος πα</w:t>
            </w:r>
            <w:proofErr w:type="spellStart"/>
            <w:r w:rsidRPr="00943FA6">
              <w:rPr>
                <w:rFonts w:asciiTheme="minorHAnsi" w:hAnsiTheme="minorHAnsi" w:cstheme="minorHAnsi"/>
                <w:b/>
                <w:sz w:val="20"/>
                <w:szCs w:val="20"/>
                <w:lang w:val="en-GB"/>
              </w:rPr>
              <w:t>ράδοσης</w:t>
            </w:r>
            <w:proofErr w:type="spellEnd"/>
          </w:p>
        </w:tc>
        <w:tc>
          <w:tcPr>
            <w:tcW w:w="2268" w:type="dxa"/>
            <w:vAlign w:val="center"/>
          </w:tcPr>
          <w:p w14:paraId="2409E0B8" w14:textId="0EE612FE" w:rsidR="0057360A" w:rsidRPr="00943FA6" w:rsidRDefault="0057360A" w:rsidP="0057360A">
            <w:pPr>
              <w:rPr>
                <w:rFonts w:asciiTheme="minorHAnsi" w:hAnsiTheme="minorHAnsi" w:cstheme="minorHAnsi"/>
                <w:sz w:val="20"/>
                <w:szCs w:val="20"/>
                <w:lang w:eastAsia="en-GB"/>
              </w:rPr>
            </w:pPr>
            <w:proofErr w:type="spellStart"/>
            <w:r w:rsidRPr="00943FA6">
              <w:rPr>
                <w:rFonts w:asciiTheme="minorHAnsi" w:hAnsiTheme="minorHAnsi" w:cstheme="minorHAnsi"/>
                <w:b/>
                <w:sz w:val="20"/>
                <w:szCs w:val="20"/>
                <w:lang w:val="en-GB"/>
              </w:rPr>
              <w:t>Διεύθυνση</w:t>
            </w:r>
            <w:proofErr w:type="spellEnd"/>
          </w:p>
        </w:tc>
        <w:tc>
          <w:tcPr>
            <w:tcW w:w="1701" w:type="dxa"/>
            <w:vAlign w:val="center"/>
          </w:tcPr>
          <w:p w14:paraId="29FEA605" w14:textId="2B73535F" w:rsidR="0057360A" w:rsidRPr="00943FA6" w:rsidRDefault="0057360A" w:rsidP="0057360A">
            <w:pPr>
              <w:rPr>
                <w:rFonts w:asciiTheme="minorHAnsi" w:hAnsiTheme="minorHAnsi" w:cstheme="minorHAnsi"/>
                <w:sz w:val="20"/>
                <w:szCs w:val="20"/>
                <w:lang w:eastAsia="en-GB"/>
              </w:rPr>
            </w:pPr>
            <w:r w:rsidRPr="00943FA6">
              <w:rPr>
                <w:rFonts w:asciiTheme="minorHAnsi" w:hAnsiTheme="minorHAnsi" w:cstheme="minorHAnsi"/>
                <w:b/>
                <w:sz w:val="20"/>
                <w:szCs w:val="20"/>
                <w:lang w:val="en-GB"/>
              </w:rPr>
              <w:t>Υπ</w:t>
            </w:r>
            <w:proofErr w:type="spellStart"/>
            <w:r w:rsidRPr="00943FA6">
              <w:rPr>
                <w:rFonts w:asciiTheme="minorHAnsi" w:hAnsiTheme="minorHAnsi" w:cstheme="minorHAnsi"/>
                <w:b/>
                <w:sz w:val="20"/>
                <w:szCs w:val="20"/>
                <w:lang w:val="en-GB"/>
              </w:rPr>
              <w:t>εύθυνος</w:t>
            </w:r>
            <w:proofErr w:type="spellEnd"/>
            <w:r w:rsidRPr="00943FA6">
              <w:rPr>
                <w:rFonts w:asciiTheme="minorHAnsi" w:hAnsiTheme="minorHAnsi" w:cstheme="minorHAnsi"/>
                <w:b/>
                <w:sz w:val="20"/>
                <w:szCs w:val="20"/>
                <w:lang w:val="en-GB"/>
              </w:rPr>
              <w:t xml:space="preserve"> επ</w:t>
            </w:r>
            <w:proofErr w:type="spellStart"/>
            <w:r w:rsidRPr="00943FA6">
              <w:rPr>
                <w:rFonts w:asciiTheme="minorHAnsi" w:hAnsiTheme="minorHAnsi" w:cstheme="minorHAnsi"/>
                <w:b/>
                <w:sz w:val="20"/>
                <w:szCs w:val="20"/>
                <w:lang w:val="en-GB"/>
              </w:rPr>
              <w:t>ικοινωνί</w:t>
            </w:r>
            <w:proofErr w:type="spellEnd"/>
            <w:r w:rsidRPr="00943FA6">
              <w:rPr>
                <w:rFonts w:asciiTheme="minorHAnsi" w:hAnsiTheme="minorHAnsi" w:cstheme="minorHAnsi"/>
                <w:b/>
                <w:sz w:val="20"/>
                <w:szCs w:val="20"/>
                <w:lang w:val="en-GB"/>
              </w:rPr>
              <w:t>ας</w:t>
            </w:r>
          </w:p>
        </w:tc>
        <w:tc>
          <w:tcPr>
            <w:tcW w:w="1418" w:type="dxa"/>
            <w:vAlign w:val="center"/>
          </w:tcPr>
          <w:p w14:paraId="2933E9FB" w14:textId="025226BA" w:rsidR="0057360A" w:rsidRPr="00943FA6" w:rsidRDefault="0057360A" w:rsidP="0057360A">
            <w:pPr>
              <w:rPr>
                <w:rFonts w:asciiTheme="minorHAnsi" w:hAnsiTheme="minorHAnsi" w:cstheme="minorHAnsi"/>
                <w:sz w:val="20"/>
                <w:szCs w:val="20"/>
                <w:lang w:eastAsia="en-GB"/>
              </w:rPr>
            </w:pPr>
            <w:proofErr w:type="spellStart"/>
            <w:r w:rsidRPr="00943FA6">
              <w:rPr>
                <w:rFonts w:asciiTheme="minorHAnsi" w:hAnsiTheme="minorHAnsi" w:cstheme="minorHAnsi"/>
                <w:b/>
                <w:sz w:val="20"/>
                <w:szCs w:val="20"/>
                <w:lang w:val="en-GB"/>
              </w:rPr>
              <w:t>Τηλέφωνο</w:t>
            </w:r>
            <w:proofErr w:type="spellEnd"/>
          </w:p>
        </w:tc>
        <w:tc>
          <w:tcPr>
            <w:tcW w:w="2126" w:type="dxa"/>
            <w:vAlign w:val="center"/>
          </w:tcPr>
          <w:p w14:paraId="47A405B2" w14:textId="24A45E6D" w:rsidR="0057360A" w:rsidRPr="00943FA6" w:rsidRDefault="0057360A" w:rsidP="0057360A">
            <w:pPr>
              <w:rPr>
                <w:rFonts w:asciiTheme="minorHAnsi" w:hAnsiTheme="minorHAnsi" w:cstheme="minorHAnsi"/>
                <w:sz w:val="20"/>
                <w:szCs w:val="20"/>
                <w:lang w:eastAsia="en-GB"/>
              </w:rPr>
            </w:pPr>
            <w:r w:rsidRPr="00943FA6">
              <w:rPr>
                <w:rFonts w:asciiTheme="minorHAnsi" w:hAnsiTheme="minorHAnsi" w:cstheme="minorHAnsi"/>
                <w:b/>
                <w:sz w:val="20"/>
                <w:szCs w:val="20"/>
                <w:lang w:val="en-GB"/>
              </w:rPr>
              <w:t>E-mail</w:t>
            </w:r>
          </w:p>
        </w:tc>
      </w:tr>
      <w:tr w:rsidR="0057360A" w:rsidRPr="00943FA6" w14:paraId="2F100B63" w14:textId="77777777" w:rsidTr="004D7E83">
        <w:trPr>
          <w:jc w:val="center"/>
        </w:trPr>
        <w:tc>
          <w:tcPr>
            <w:tcW w:w="2830" w:type="dxa"/>
            <w:tcBorders>
              <w:bottom w:val="single" w:sz="4" w:space="0" w:color="auto"/>
            </w:tcBorders>
            <w:vAlign w:val="center"/>
          </w:tcPr>
          <w:p w14:paraId="043F580D" w14:textId="77777777" w:rsidR="0057360A" w:rsidRPr="00943FA6" w:rsidRDefault="0057360A" w:rsidP="0057360A">
            <w:pPr>
              <w:spacing w:line="264" w:lineRule="auto"/>
              <w:rPr>
                <w:rFonts w:asciiTheme="minorHAnsi" w:hAnsiTheme="minorHAnsi" w:cstheme="minorHAnsi"/>
                <w:sz w:val="20"/>
                <w:szCs w:val="20"/>
                <w:lang w:val="en-US" w:eastAsia="en-GB"/>
              </w:rPr>
            </w:pPr>
            <w:r w:rsidRPr="00943FA6">
              <w:rPr>
                <w:rFonts w:asciiTheme="minorHAnsi" w:hAnsiTheme="minorHAnsi" w:cstheme="minorHAnsi"/>
                <w:sz w:val="20"/>
                <w:szCs w:val="20"/>
                <w:lang w:eastAsia="en-GB"/>
              </w:rPr>
              <w:t>Χ</w:t>
            </w:r>
            <w:r w:rsidRPr="00943FA6">
              <w:rPr>
                <w:rFonts w:asciiTheme="minorHAnsi" w:hAnsiTheme="minorHAnsi" w:cstheme="minorHAnsi"/>
                <w:sz w:val="20"/>
                <w:szCs w:val="20"/>
                <w:lang w:val="en-US" w:eastAsia="en-GB"/>
              </w:rPr>
              <w:t>.</w:t>
            </w:r>
            <w:r w:rsidRPr="00943FA6">
              <w:rPr>
                <w:rFonts w:asciiTheme="minorHAnsi" w:hAnsiTheme="minorHAnsi" w:cstheme="minorHAnsi"/>
                <w:sz w:val="20"/>
                <w:szCs w:val="20"/>
                <w:lang w:eastAsia="en-GB"/>
              </w:rPr>
              <w:t>Υ</w:t>
            </w:r>
            <w:r w:rsidRPr="00943FA6">
              <w:rPr>
                <w:rFonts w:asciiTheme="minorHAnsi" w:hAnsiTheme="minorHAnsi" w:cstheme="minorHAnsi"/>
                <w:sz w:val="20"/>
                <w:szCs w:val="20"/>
                <w:lang w:val="en-US" w:eastAsia="en-GB"/>
              </w:rPr>
              <w:t xml:space="preserve">. </w:t>
            </w:r>
            <w:r w:rsidRPr="00943FA6">
              <w:rPr>
                <w:rFonts w:asciiTheme="minorHAnsi" w:hAnsiTheme="minorHAnsi" w:cstheme="minorHAnsi"/>
                <w:sz w:val="20"/>
                <w:szCs w:val="20"/>
                <w:lang w:eastAsia="en-GB"/>
              </w:rPr>
              <w:t>Πειραιά</w:t>
            </w:r>
            <w:r w:rsidRPr="00943FA6">
              <w:rPr>
                <w:rFonts w:asciiTheme="minorHAnsi" w:hAnsiTheme="minorHAnsi" w:cstheme="minorHAnsi"/>
                <w:sz w:val="20"/>
                <w:szCs w:val="20"/>
                <w:lang w:val="en-US" w:eastAsia="en-GB"/>
              </w:rPr>
              <w:t xml:space="preserve"> </w:t>
            </w:r>
          </w:p>
          <w:p w14:paraId="5AFABF80" w14:textId="0D219FDA" w:rsidR="0057360A" w:rsidRPr="00943FA6" w:rsidRDefault="0057360A" w:rsidP="0057360A">
            <w:pPr>
              <w:spacing w:line="264" w:lineRule="auto"/>
              <w:rPr>
                <w:rFonts w:asciiTheme="minorHAnsi" w:hAnsiTheme="minorHAnsi" w:cstheme="minorHAnsi"/>
                <w:sz w:val="20"/>
                <w:szCs w:val="20"/>
                <w:lang w:val="en-US" w:eastAsia="en-GB"/>
              </w:rPr>
            </w:pPr>
            <w:r w:rsidRPr="00943FA6">
              <w:rPr>
                <w:rFonts w:asciiTheme="minorHAnsi" w:hAnsiTheme="minorHAnsi" w:cstheme="minorHAnsi"/>
                <w:sz w:val="20"/>
                <w:szCs w:val="20"/>
                <w:lang w:val="en-US" w:eastAsia="en-GB"/>
              </w:rPr>
              <w:t>(NUTS: EL307)</w:t>
            </w:r>
          </w:p>
        </w:tc>
        <w:tc>
          <w:tcPr>
            <w:tcW w:w="2268" w:type="dxa"/>
            <w:tcBorders>
              <w:bottom w:val="single" w:sz="4" w:space="0" w:color="auto"/>
            </w:tcBorders>
            <w:vAlign w:val="center"/>
          </w:tcPr>
          <w:p w14:paraId="5DFE195A" w14:textId="77777777" w:rsidR="0057360A" w:rsidRPr="00943FA6" w:rsidRDefault="0057360A" w:rsidP="0057360A">
            <w:pPr>
              <w:spacing w:line="264" w:lineRule="auto"/>
              <w:rPr>
                <w:rFonts w:asciiTheme="minorHAnsi" w:hAnsiTheme="minorHAnsi" w:cstheme="minorHAnsi"/>
                <w:sz w:val="20"/>
                <w:szCs w:val="20"/>
                <w:lang w:eastAsia="en-GB"/>
              </w:rPr>
            </w:pPr>
            <w:r w:rsidRPr="00943FA6">
              <w:rPr>
                <w:rFonts w:asciiTheme="minorHAnsi" w:hAnsiTheme="minorHAnsi" w:cstheme="minorHAnsi"/>
                <w:sz w:val="20"/>
                <w:szCs w:val="20"/>
                <w:lang w:eastAsia="en-GB"/>
              </w:rPr>
              <w:t>Ακτή Κονδύλη 32, </w:t>
            </w:r>
          </w:p>
          <w:p w14:paraId="609183D7" w14:textId="781F8382" w:rsidR="0057360A" w:rsidRPr="00943FA6" w:rsidRDefault="0057360A" w:rsidP="0057360A">
            <w:pPr>
              <w:spacing w:line="264" w:lineRule="auto"/>
              <w:rPr>
                <w:rFonts w:asciiTheme="minorHAnsi" w:hAnsiTheme="minorHAnsi" w:cstheme="minorHAnsi"/>
                <w:sz w:val="20"/>
                <w:szCs w:val="20"/>
                <w:lang w:eastAsia="en-GB"/>
              </w:rPr>
            </w:pPr>
            <w:r w:rsidRPr="00943FA6">
              <w:rPr>
                <w:rFonts w:asciiTheme="minorHAnsi" w:hAnsiTheme="minorHAnsi" w:cstheme="minorHAnsi"/>
                <w:sz w:val="20"/>
                <w:szCs w:val="20"/>
                <w:lang w:eastAsia="en-GB"/>
              </w:rPr>
              <w:t>ΤΚ  185 10</w:t>
            </w:r>
          </w:p>
        </w:tc>
        <w:tc>
          <w:tcPr>
            <w:tcW w:w="1701" w:type="dxa"/>
            <w:tcBorders>
              <w:bottom w:val="single" w:sz="4" w:space="0" w:color="auto"/>
            </w:tcBorders>
            <w:vAlign w:val="center"/>
          </w:tcPr>
          <w:p w14:paraId="497BAFFD" w14:textId="6C050F0E" w:rsidR="0057360A" w:rsidRPr="00943FA6" w:rsidRDefault="0057360A" w:rsidP="0057360A">
            <w:pPr>
              <w:rPr>
                <w:rFonts w:asciiTheme="minorHAnsi" w:hAnsiTheme="minorHAnsi" w:cstheme="minorHAnsi"/>
                <w:sz w:val="20"/>
                <w:szCs w:val="20"/>
                <w:lang w:eastAsia="en-GB"/>
              </w:rPr>
            </w:pPr>
            <w:r w:rsidRPr="00943FA6">
              <w:rPr>
                <w:rFonts w:asciiTheme="minorHAnsi" w:hAnsiTheme="minorHAnsi" w:cstheme="minorHAnsi"/>
                <w:sz w:val="20"/>
                <w:szCs w:val="20"/>
                <w:lang w:eastAsia="en-GB"/>
              </w:rPr>
              <w:t>Κ. Παπαδοπούλου</w:t>
            </w:r>
          </w:p>
        </w:tc>
        <w:tc>
          <w:tcPr>
            <w:tcW w:w="1418" w:type="dxa"/>
            <w:tcBorders>
              <w:bottom w:val="single" w:sz="4" w:space="0" w:color="auto"/>
            </w:tcBorders>
            <w:vAlign w:val="center"/>
          </w:tcPr>
          <w:p w14:paraId="291B516E" w14:textId="191F7D9B" w:rsidR="0057360A" w:rsidRPr="00943FA6" w:rsidRDefault="0057360A" w:rsidP="0057360A">
            <w:pPr>
              <w:rPr>
                <w:rFonts w:asciiTheme="minorHAnsi" w:hAnsiTheme="minorHAnsi" w:cstheme="minorHAnsi"/>
                <w:sz w:val="20"/>
                <w:szCs w:val="20"/>
                <w:lang w:eastAsia="en-GB"/>
              </w:rPr>
            </w:pPr>
            <w:r w:rsidRPr="00943FA6">
              <w:rPr>
                <w:rFonts w:asciiTheme="minorHAnsi" w:hAnsiTheme="minorHAnsi" w:cstheme="minorHAnsi"/>
                <w:sz w:val="20"/>
                <w:szCs w:val="20"/>
                <w:lang w:eastAsia="en-GB"/>
              </w:rPr>
              <w:t>2104613991</w:t>
            </w:r>
          </w:p>
        </w:tc>
        <w:tc>
          <w:tcPr>
            <w:tcW w:w="2126" w:type="dxa"/>
            <w:tcBorders>
              <w:bottom w:val="single" w:sz="4" w:space="0" w:color="auto"/>
            </w:tcBorders>
            <w:vAlign w:val="center"/>
          </w:tcPr>
          <w:p w14:paraId="180FBE9B" w14:textId="68225DFA" w:rsidR="0057360A" w:rsidRPr="00943FA6" w:rsidRDefault="004056B5" w:rsidP="0057360A">
            <w:pPr>
              <w:rPr>
                <w:rFonts w:asciiTheme="minorHAnsi" w:hAnsiTheme="minorHAnsi" w:cstheme="minorHAnsi"/>
                <w:sz w:val="20"/>
                <w:szCs w:val="20"/>
              </w:rPr>
            </w:pPr>
            <w:hyperlink r:id="rId12" w:history="1">
              <w:r w:rsidR="0057360A" w:rsidRPr="00943FA6">
                <w:rPr>
                  <w:rFonts w:asciiTheme="minorHAnsi" w:hAnsiTheme="minorHAnsi" w:cstheme="minorHAnsi"/>
                  <w:sz w:val="20"/>
                  <w:szCs w:val="20"/>
                  <w:lang w:eastAsia="en-GB"/>
                </w:rPr>
                <w:t>piraeus.gcsl@aade.g</w:t>
              </w:r>
            </w:hyperlink>
            <w:r w:rsidR="0057360A" w:rsidRPr="00943FA6">
              <w:rPr>
                <w:rFonts w:asciiTheme="minorHAnsi" w:hAnsiTheme="minorHAnsi" w:cstheme="minorHAnsi"/>
                <w:sz w:val="20"/>
                <w:szCs w:val="20"/>
                <w:lang w:eastAsia="en-GB"/>
              </w:rPr>
              <w:t>r</w:t>
            </w:r>
          </w:p>
        </w:tc>
      </w:tr>
    </w:tbl>
    <w:p w14:paraId="02F40E0E" w14:textId="674FDB55" w:rsidR="00FC40A5" w:rsidRPr="00943FA6" w:rsidRDefault="00FC40A5" w:rsidP="00FC40A5">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Η αρμόδια Επιτροπή Παραλαβής συντάσσει πρωτόκολλο-πρακτικό παραλαβής (ΕΝΤΥΠΟ: </w:t>
      </w:r>
      <w:r w:rsidRPr="00943FA6">
        <w:rPr>
          <w:rFonts w:asciiTheme="minorHAnsi" w:hAnsiTheme="minorHAnsi" w:cstheme="minorHAnsi"/>
          <w:sz w:val="20"/>
          <w:szCs w:val="20"/>
          <w:lang w:val="en-US"/>
        </w:rPr>
        <w:t>ENT</w:t>
      </w:r>
      <w:r w:rsidRPr="00943FA6">
        <w:rPr>
          <w:rFonts w:asciiTheme="minorHAnsi" w:hAnsiTheme="minorHAnsi" w:cstheme="minorHAnsi"/>
          <w:sz w:val="20"/>
          <w:szCs w:val="20"/>
        </w:rPr>
        <w:t xml:space="preserve"> 02 00 8.01 18 ) για τα είδη που παρέλαβε εντός δεκαπέντε (15) ημερών από την παράδοσή </w:t>
      </w:r>
      <w:r w:rsidR="002A6D14">
        <w:rPr>
          <w:rFonts w:asciiTheme="minorHAnsi" w:hAnsiTheme="minorHAnsi" w:cstheme="minorHAnsi"/>
          <w:sz w:val="20"/>
          <w:szCs w:val="20"/>
        </w:rPr>
        <w:t>και εγκατάστασή τους στον ειδικό αεριοχρωματογραφικό αναλυτή</w:t>
      </w:r>
      <w:r w:rsidRPr="00943FA6">
        <w:rPr>
          <w:rFonts w:asciiTheme="minorHAnsi" w:hAnsiTheme="minorHAnsi" w:cstheme="minorHAnsi"/>
          <w:sz w:val="20"/>
          <w:szCs w:val="20"/>
        </w:rPr>
        <w:t>, με βάση τον ποσοτικό και ποιοτικό του</w:t>
      </w:r>
      <w:r w:rsidR="00565529">
        <w:rPr>
          <w:rFonts w:asciiTheme="minorHAnsi" w:hAnsiTheme="minorHAnsi" w:cstheme="minorHAnsi"/>
          <w:sz w:val="20"/>
          <w:szCs w:val="20"/>
        </w:rPr>
        <w:t>ς</w:t>
      </w:r>
      <w:r w:rsidRPr="00943FA6">
        <w:rPr>
          <w:rFonts w:asciiTheme="minorHAnsi" w:hAnsiTheme="minorHAnsi" w:cstheme="minorHAnsi"/>
          <w:sz w:val="20"/>
          <w:szCs w:val="20"/>
        </w:rPr>
        <w:t xml:space="preserve"> έλεγχο</w:t>
      </w:r>
      <w:r w:rsidR="00565529">
        <w:rPr>
          <w:rFonts w:asciiTheme="minorHAnsi" w:hAnsiTheme="minorHAnsi" w:cstheme="minorHAnsi"/>
          <w:sz w:val="20"/>
          <w:szCs w:val="20"/>
        </w:rPr>
        <w:t xml:space="preserve">, </w:t>
      </w:r>
      <w:r w:rsidRPr="00943FA6">
        <w:rPr>
          <w:rFonts w:asciiTheme="minorHAnsi" w:hAnsiTheme="minorHAnsi" w:cstheme="minorHAnsi"/>
          <w:sz w:val="20"/>
          <w:szCs w:val="20"/>
        </w:rPr>
        <w:t xml:space="preserve">το αντίστοιχο δελτίο αποστολής </w:t>
      </w:r>
      <w:r w:rsidR="00565529">
        <w:rPr>
          <w:rFonts w:asciiTheme="minorHAnsi" w:hAnsiTheme="minorHAnsi" w:cstheme="minorHAnsi"/>
          <w:sz w:val="20"/>
          <w:szCs w:val="20"/>
        </w:rPr>
        <w:t>τους και μετά την επανεκκίνηση και επαναβαθμονόμηση της συσκευής</w:t>
      </w:r>
      <w:r w:rsidRPr="00943FA6">
        <w:rPr>
          <w:rFonts w:asciiTheme="minorHAnsi" w:hAnsiTheme="minorHAnsi" w:cstheme="minorHAnsi"/>
          <w:sz w:val="20"/>
          <w:szCs w:val="20"/>
        </w:rPr>
        <w:t xml:space="preserve">. </w:t>
      </w:r>
    </w:p>
    <w:p w14:paraId="67CBE662" w14:textId="7B469319" w:rsidR="00FC40A5" w:rsidRPr="00943FA6" w:rsidRDefault="00FC40A5" w:rsidP="00FC40A5">
      <w:pPr>
        <w:spacing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Η Επιτροπή Παραλαβής διαβιβάζει το πρωτόκολλο παραλαβής (εις </w:t>
      </w:r>
      <w:proofErr w:type="spellStart"/>
      <w:r w:rsidRPr="00943FA6">
        <w:rPr>
          <w:rFonts w:asciiTheme="minorHAnsi" w:hAnsiTheme="minorHAnsi" w:cstheme="minorHAnsi"/>
          <w:sz w:val="20"/>
          <w:szCs w:val="20"/>
        </w:rPr>
        <w:t>διπλόυν</w:t>
      </w:r>
      <w:proofErr w:type="spellEnd"/>
      <w:r w:rsidRPr="00943FA6">
        <w:rPr>
          <w:rFonts w:asciiTheme="minorHAnsi" w:hAnsiTheme="minorHAnsi" w:cstheme="minorHAnsi"/>
          <w:sz w:val="20"/>
          <w:szCs w:val="20"/>
        </w:rPr>
        <w:t>) στη Δ/</w:t>
      </w:r>
      <w:proofErr w:type="spellStart"/>
      <w:r w:rsidRPr="00943FA6">
        <w:rPr>
          <w:rFonts w:asciiTheme="minorHAnsi" w:hAnsiTheme="minorHAnsi" w:cstheme="minorHAnsi"/>
          <w:sz w:val="20"/>
          <w:szCs w:val="20"/>
        </w:rPr>
        <w:t>νση</w:t>
      </w:r>
      <w:proofErr w:type="spellEnd"/>
      <w:r w:rsidRPr="00943FA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παραστατικού , με βάση το οποίο θα γίνει η πληρωμή. Στο τιμολόγιο θα πρέπει να δίνεται η περιγραφή των ειδών και να αναγράφονται ο αριθμός πρωτοκόλλου της πρόσκλησης (30/</w:t>
      </w:r>
      <w:r w:rsidRPr="00D17079">
        <w:rPr>
          <w:rFonts w:asciiTheme="minorHAnsi" w:hAnsiTheme="minorHAnsi" w:cstheme="minorHAnsi"/>
          <w:sz w:val="20"/>
          <w:szCs w:val="20"/>
        </w:rPr>
        <w:t>002/000/</w:t>
      </w:r>
      <w:r w:rsidR="00D17079" w:rsidRPr="00D17079">
        <w:rPr>
          <w:rFonts w:asciiTheme="minorHAnsi" w:hAnsiTheme="minorHAnsi" w:cstheme="minorHAnsi"/>
          <w:sz w:val="20"/>
          <w:szCs w:val="20"/>
        </w:rPr>
        <w:t>2405/2023</w:t>
      </w:r>
      <w:r w:rsidRPr="00D17079">
        <w:rPr>
          <w:rFonts w:asciiTheme="minorHAnsi" w:hAnsiTheme="minorHAnsi" w:cstheme="minorHAnsi"/>
          <w:sz w:val="20"/>
          <w:szCs w:val="20"/>
        </w:rPr>
        <w:t>),</w:t>
      </w:r>
      <w:r w:rsidRPr="00943FA6">
        <w:rPr>
          <w:rFonts w:asciiTheme="minorHAnsi" w:hAnsiTheme="minorHAnsi" w:cstheme="minorHAnsi"/>
          <w:sz w:val="20"/>
          <w:szCs w:val="20"/>
        </w:rPr>
        <w:t xml:space="preserve"> ο ΚΑΕ </w:t>
      </w:r>
      <w:r w:rsidR="00E948DF" w:rsidRPr="00943FA6">
        <w:rPr>
          <w:rFonts w:asciiTheme="minorHAnsi" w:hAnsiTheme="minorHAnsi" w:cstheme="minorHAnsi"/>
          <w:sz w:val="20"/>
          <w:szCs w:val="20"/>
        </w:rPr>
        <w:t>71</w:t>
      </w:r>
      <w:r w:rsidR="0057360A" w:rsidRPr="00943FA6">
        <w:rPr>
          <w:rFonts w:asciiTheme="minorHAnsi" w:hAnsiTheme="minorHAnsi" w:cstheme="minorHAnsi"/>
          <w:sz w:val="20"/>
          <w:szCs w:val="20"/>
        </w:rPr>
        <w:t>31</w:t>
      </w:r>
      <w:r w:rsidRPr="00943FA6">
        <w:rPr>
          <w:rFonts w:asciiTheme="minorHAnsi" w:hAnsiTheme="minorHAnsi" w:cstheme="minorHAnsi"/>
          <w:sz w:val="20"/>
          <w:szCs w:val="20"/>
        </w:rPr>
        <w:t xml:space="preserve"> και ο αριθμός Σύμβασης ή ο αρ</w:t>
      </w:r>
      <w:r w:rsidR="00E948DF" w:rsidRPr="00943FA6">
        <w:rPr>
          <w:rFonts w:asciiTheme="minorHAnsi" w:hAnsiTheme="minorHAnsi" w:cstheme="minorHAnsi"/>
          <w:sz w:val="20"/>
          <w:szCs w:val="20"/>
        </w:rPr>
        <w:t>ιθμός πρωτοκόλλου της Απόφασης ανάθεσης</w:t>
      </w:r>
      <w:r w:rsidRPr="00943FA6">
        <w:rPr>
          <w:rFonts w:asciiTheme="minorHAnsi" w:hAnsiTheme="minorHAnsi" w:cstheme="minorHAnsi"/>
          <w:sz w:val="20"/>
          <w:szCs w:val="20"/>
        </w:rPr>
        <w:t xml:space="preserve">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4521965" w14:textId="77777777" w:rsidR="00FC40A5" w:rsidRPr="00943FA6" w:rsidRDefault="00FC40A5" w:rsidP="00FC40A5">
      <w:pPr>
        <w:spacing w:line="276"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68042B0A" w14:textId="77777777" w:rsidR="00FC40A5" w:rsidRPr="00943FA6" w:rsidRDefault="00FC40A5" w:rsidP="00135810">
      <w:pPr>
        <w:spacing w:line="240" w:lineRule="auto"/>
        <w:contextualSpacing/>
        <w:jc w:val="both"/>
        <w:rPr>
          <w:rFonts w:asciiTheme="minorHAnsi" w:hAnsiTheme="minorHAnsi" w:cstheme="minorHAnsi"/>
          <w:sz w:val="20"/>
          <w:szCs w:val="20"/>
        </w:rPr>
      </w:pPr>
    </w:p>
    <w:p w14:paraId="3ABD01DC" w14:textId="7544A131" w:rsidR="00DF70DD" w:rsidRPr="00943FA6" w:rsidRDefault="004C65A0" w:rsidP="00BE30BF">
      <w:pPr>
        <w:pStyle w:val="3"/>
        <w:contextualSpacing/>
        <w:rPr>
          <w:rFonts w:asciiTheme="minorHAnsi" w:hAnsiTheme="minorHAnsi" w:cstheme="minorHAnsi"/>
          <w:u w:val="single"/>
        </w:rPr>
      </w:pPr>
      <w:r w:rsidRPr="00943FA6">
        <w:rPr>
          <w:rFonts w:asciiTheme="minorHAnsi" w:hAnsiTheme="minorHAnsi" w:cstheme="minorHAnsi"/>
          <w:u w:val="single"/>
        </w:rPr>
        <w:t>9</w:t>
      </w:r>
      <w:r w:rsidR="00DF70DD" w:rsidRPr="00943FA6">
        <w:rPr>
          <w:rFonts w:asciiTheme="minorHAnsi" w:hAnsiTheme="minorHAnsi" w:cstheme="minorHAnsi"/>
          <w:u w:val="single"/>
        </w:rPr>
        <w:t>. Πληρωμή</w:t>
      </w:r>
    </w:p>
    <w:p w14:paraId="7FFD2E28" w14:textId="7E213C83" w:rsidR="00DF70DD" w:rsidRPr="00943FA6" w:rsidRDefault="00DF70DD" w:rsidP="00135810">
      <w:pPr>
        <w:spacing w:after="0" w:line="240" w:lineRule="auto"/>
        <w:contextualSpacing/>
        <w:jc w:val="both"/>
        <w:rPr>
          <w:rFonts w:asciiTheme="minorHAnsi" w:eastAsia="Tahoma" w:hAnsiTheme="minorHAnsi" w:cstheme="minorHAnsi"/>
          <w:sz w:val="20"/>
          <w:szCs w:val="20"/>
        </w:rPr>
      </w:pPr>
      <w:r w:rsidRPr="00943FA6">
        <w:rPr>
          <w:rFonts w:asciiTheme="minorHAnsi" w:eastAsia="Tahoma" w:hAnsiTheme="minorHAnsi" w:cstheme="minorHAnsi"/>
          <w:sz w:val="20"/>
          <w:szCs w:val="20"/>
        </w:rPr>
        <w:t>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71</w:t>
      </w:r>
      <w:r w:rsidR="0057360A" w:rsidRPr="00943FA6">
        <w:rPr>
          <w:rFonts w:asciiTheme="minorHAnsi" w:eastAsia="Tahoma" w:hAnsiTheme="minorHAnsi" w:cstheme="minorHAnsi"/>
          <w:sz w:val="20"/>
          <w:szCs w:val="20"/>
        </w:rPr>
        <w:t>31</w:t>
      </w:r>
      <w:r w:rsidRPr="00943FA6">
        <w:rPr>
          <w:rFonts w:asciiTheme="minorHAnsi" w:eastAsia="Tahoma" w:hAnsiTheme="minorHAnsi" w:cstheme="minorHAnsi"/>
          <w:sz w:val="20"/>
          <w:szCs w:val="20"/>
        </w:rPr>
        <w:t xml:space="preserve">. </w:t>
      </w:r>
    </w:p>
    <w:p w14:paraId="64FDAF4F" w14:textId="2B45CBBD" w:rsidR="004C65A0" w:rsidRPr="00943FA6" w:rsidRDefault="004C65A0" w:rsidP="004C65A0">
      <w:pPr>
        <w:spacing w:line="288" w:lineRule="auto"/>
        <w:ind w:right="-2"/>
        <w:jc w:val="both"/>
        <w:rPr>
          <w:rFonts w:asciiTheme="minorHAnsi" w:hAnsiTheme="minorHAnsi" w:cstheme="minorHAnsi"/>
          <w:sz w:val="20"/>
          <w:szCs w:val="20"/>
        </w:rPr>
      </w:pPr>
      <w:r w:rsidRPr="00943FA6">
        <w:rPr>
          <w:rFonts w:asciiTheme="minorHAnsi" w:hAnsiTheme="minorHAnsi" w:cstheme="minorHAnsi"/>
          <w:sz w:val="20"/>
          <w:szCs w:val="20"/>
        </w:rPr>
        <w:lastRenderedPageBreak/>
        <w:t>Η πληρωμή θα γίνεται μόνο μετά την προσκόμιση βεβαίωσης φορολογικής και ασφαλιστικής ενημερότητας.</w:t>
      </w:r>
      <w:r w:rsidR="00AA60F3" w:rsidRPr="00943FA6">
        <w:rPr>
          <w:rFonts w:asciiTheme="minorHAnsi" w:hAnsiTheme="minorHAnsi" w:cstheme="minorHAnsi"/>
          <w:sz w:val="20"/>
          <w:szCs w:val="20"/>
        </w:rPr>
        <w:t xml:space="preserve"> </w:t>
      </w:r>
      <w:r w:rsidRPr="00943FA6">
        <w:rPr>
          <w:rFonts w:asciiTheme="minorHAnsi" w:hAnsiTheme="minorHAnsi" w:cstheme="minorHAnsi"/>
          <w:sz w:val="20"/>
          <w:szCs w:val="20"/>
        </w:rPr>
        <w:t xml:space="preserve">Στην τιμή περιλαμβάνεται κάθε δαπάνη του αναδόχου για την εκτέλεση </w:t>
      </w:r>
      <w:r w:rsidR="003F196F" w:rsidRPr="00943FA6">
        <w:rPr>
          <w:rFonts w:asciiTheme="minorHAnsi" w:hAnsiTheme="minorHAnsi" w:cstheme="minorHAnsi"/>
          <w:sz w:val="20"/>
          <w:szCs w:val="20"/>
        </w:rPr>
        <w:t>της προμήθειας</w:t>
      </w:r>
      <w:r w:rsidRPr="00943FA6">
        <w:rPr>
          <w:rFonts w:asciiTheme="minorHAnsi" w:hAnsiTheme="minorHAnsi" w:cstheme="minorHAnsi"/>
          <w:sz w:val="20"/>
          <w:szCs w:val="20"/>
        </w:rPr>
        <w:t xml:space="preserve"> καθώς και οι νόμιμες κρατήσεις που τον βαρύνουν, μη συμπεριλαμβανομένου του Φ.Π.Α που βαρύνει το Ελληνικό Δημόσιο. </w:t>
      </w:r>
    </w:p>
    <w:p w14:paraId="733B6434" w14:textId="77777777" w:rsidR="004C65A0" w:rsidRPr="00943FA6" w:rsidRDefault="004C65A0" w:rsidP="004C65A0">
      <w:pPr>
        <w:spacing w:line="288" w:lineRule="auto"/>
        <w:ind w:right="-2"/>
        <w:jc w:val="both"/>
        <w:rPr>
          <w:rFonts w:asciiTheme="minorHAnsi" w:hAnsiTheme="minorHAnsi" w:cstheme="minorHAnsi"/>
          <w:sz w:val="20"/>
          <w:szCs w:val="20"/>
        </w:rPr>
      </w:pPr>
      <w:r w:rsidRPr="00943FA6">
        <w:rPr>
          <w:rFonts w:asciiTheme="minorHAnsi" w:hAnsiTheme="minorHAnsi" w:cstheme="minorHAnsi"/>
          <w:sz w:val="20"/>
          <w:szCs w:val="20"/>
        </w:rPr>
        <w:t>Υπέρ τρίτων κρατήσεις:</w:t>
      </w:r>
    </w:p>
    <w:p w14:paraId="48801E6B" w14:textId="77777777" w:rsidR="004C65A0" w:rsidRPr="00943FA6"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943FA6">
        <w:rPr>
          <w:rFonts w:asciiTheme="minorHAnsi" w:eastAsia="Calibri" w:hAnsiTheme="minorHAnsi" w:cstheme="minorHAnsi"/>
          <w:sz w:val="20"/>
          <w:lang w:eastAsia="en-US"/>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761BCEB4" w14:textId="77777777" w:rsidR="004C65A0" w:rsidRPr="00943FA6"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943FA6">
        <w:rPr>
          <w:rFonts w:asciiTheme="minorHAnsi"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3D5B572" w14:textId="77777777" w:rsidR="004C65A0" w:rsidRPr="00943FA6" w:rsidRDefault="004C65A0" w:rsidP="00943FA6">
      <w:pPr>
        <w:spacing w:after="0" w:line="288" w:lineRule="auto"/>
        <w:ind w:right="-2"/>
        <w:jc w:val="both"/>
        <w:rPr>
          <w:rFonts w:asciiTheme="minorHAnsi" w:hAnsiTheme="minorHAnsi" w:cstheme="minorHAnsi"/>
          <w:sz w:val="20"/>
          <w:szCs w:val="20"/>
        </w:rPr>
      </w:pPr>
      <w:r w:rsidRPr="00943FA6">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943FA6">
        <w:rPr>
          <w:rFonts w:asciiTheme="minorHAnsi" w:hAnsiTheme="minorHAnsi" w:cstheme="minorHAnsi"/>
          <w:sz w:val="20"/>
          <w:szCs w:val="20"/>
        </w:rPr>
        <w:t>επ</w:t>
      </w:r>
      <w:proofErr w:type="spellEnd"/>
      <w:r w:rsidRPr="00943FA6">
        <w:rPr>
          <w:rFonts w:asciiTheme="minorHAnsi" w:hAnsiTheme="minorHAnsi" w:cstheme="minorHAnsi"/>
          <w:sz w:val="20"/>
          <w:szCs w:val="20"/>
        </w:rPr>
        <w:t>΄ αυτού εισφορά υπέρ ΟΓΑ 20%.</w:t>
      </w:r>
    </w:p>
    <w:p w14:paraId="589E992D" w14:textId="1DED143D" w:rsidR="004C65A0" w:rsidRPr="00943FA6" w:rsidRDefault="004C65A0" w:rsidP="00943FA6">
      <w:pPr>
        <w:spacing w:after="0" w:line="288" w:lineRule="auto"/>
        <w:ind w:right="-2"/>
        <w:jc w:val="both"/>
        <w:rPr>
          <w:rFonts w:asciiTheme="minorHAnsi" w:hAnsiTheme="minorHAnsi" w:cstheme="minorHAnsi"/>
          <w:sz w:val="20"/>
          <w:szCs w:val="20"/>
        </w:rPr>
      </w:pPr>
      <w:r w:rsidRPr="00943FA6">
        <w:rPr>
          <w:rFonts w:asciiTheme="minorHAnsi" w:hAnsiTheme="minorHAnsi" w:cstheme="minorHAnsi"/>
          <w:sz w:val="20"/>
          <w:szCs w:val="20"/>
        </w:rPr>
        <w:t xml:space="preserve">Στην καθαρή αξία θα γίνει παρακράτηση φόρου εισοδήματος </w:t>
      </w:r>
      <w:r w:rsidR="003F196F" w:rsidRPr="00943FA6">
        <w:rPr>
          <w:rFonts w:asciiTheme="minorHAnsi" w:hAnsiTheme="minorHAnsi" w:cstheme="minorHAnsi"/>
          <w:sz w:val="20"/>
          <w:szCs w:val="20"/>
        </w:rPr>
        <w:t>4</w:t>
      </w:r>
      <w:r w:rsidRPr="00943FA6">
        <w:rPr>
          <w:rFonts w:asciiTheme="minorHAnsi" w:hAnsiTheme="minorHAnsi" w:cstheme="minorHAnsi"/>
          <w:sz w:val="20"/>
          <w:szCs w:val="20"/>
        </w:rPr>
        <w:t>%.</w:t>
      </w:r>
    </w:p>
    <w:p w14:paraId="5767271E" w14:textId="77777777" w:rsidR="004C65A0" w:rsidRPr="00943FA6" w:rsidRDefault="004C65A0" w:rsidP="00943FA6">
      <w:pPr>
        <w:spacing w:after="0" w:line="288" w:lineRule="auto"/>
        <w:ind w:right="-2"/>
        <w:jc w:val="both"/>
        <w:rPr>
          <w:rFonts w:asciiTheme="minorHAnsi" w:hAnsiTheme="minorHAnsi" w:cstheme="minorHAnsi"/>
          <w:sz w:val="20"/>
          <w:szCs w:val="20"/>
        </w:rPr>
      </w:pPr>
      <w:r w:rsidRPr="00943FA6">
        <w:rPr>
          <w:rFonts w:asciiTheme="minorHAnsi" w:hAnsiTheme="minorHAnsi" w:cstheme="minorHAnsi"/>
          <w:sz w:val="20"/>
          <w:szCs w:val="20"/>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703BB87" w14:textId="77777777" w:rsidR="00DF70DD" w:rsidRPr="00943FA6" w:rsidRDefault="00DF70DD" w:rsidP="00135810">
      <w:pPr>
        <w:spacing w:line="240" w:lineRule="auto"/>
        <w:contextualSpacing/>
        <w:jc w:val="both"/>
        <w:rPr>
          <w:rFonts w:asciiTheme="minorHAnsi" w:eastAsia="Tahoma" w:hAnsiTheme="minorHAnsi" w:cstheme="minorHAnsi"/>
          <w:sz w:val="20"/>
          <w:szCs w:val="20"/>
          <w:u w:val="single"/>
        </w:rPr>
      </w:pPr>
      <w:r w:rsidRPr="00943FA6">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253E09E1" w14:textId="77777777" w:rsidR="00DF70DD" w:rsidRPr="00943FA6" w:rsidRDefault="00DF70DD" w:rsidP="00943FA6">
      <w:pPr>
        <w:spacing w:after="0" w:line="240" w:lineRule="auto"/>
        <w:contextualSpacing/>
        <w:jc w:val="both"/>
        <w:rPr>
          <w:rFonts w:asciiTheme="minorHAnsi" w:eastAsia="Tahoma" w:hAnsiTheme="minorHAnsi" w:cstheme="minorHAnsi"/>
          <w:sz w:val="20"/>
          <w:szCs w:val="20"/>
        </w:rPr>
      </w:pPr>
      <w:r w:rsidRPr="00943FA6">
        <w:rPr>
          <w:rFonts w:asciiTheme="minorHAnsi" w:eastAsia="Tahoma" w:hAnsiTheme="minorHAnsi" w:cstheme="minorHAnsi"/>
          <w:sz w:val="20"/>
          <w:szCs w:val="20"/>
        </w:rPr>
        <w:t>1.  Φορολογική και ασφαλιστική ενημερότητα.</w:t>
      </w:r>
    </w:p>
    <w:p w14:paraId="580DBC6D" w14:textId="77777777" w:rsidR="00DF70DD" w:rsidRPr="00943FA6" w:rsidRDefault="00DF70DD" w:rsidP="00943FA6">
      <w:pPr>
        <w:spacing w:after="0" w:line="240" w:lineRule="auto"/>
        <w:contextualSpacing/>
        <w:jc w:val="both"/>
        <w:rPr>
          <w:rFonts w:asciiTheme="minorHAnsi" w:eastAsia="Tahoma" w:hAnsiTheme="minorHAnsi" w:cstheme="minorHAnsi"/>
          <w:sz w:val="20"/>
          <w:szCs w:val="20"/>
        </w:rPr>
      </w:pPr>
      <w:r w:rsidRPr="00943FA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568AEF3C" w14:textId="77777777" w:rsidR="00DF70DD" w:rsidRPr="00943FA6" w:rsidRDefault="00DF70DD" w:rsidP="00943FA6">
      <w:pPr>
        <w:spacing w:after="0" w:line="240" w:lineRule="auto"/>
        <w:jc w:val="both"/>
        <w:rPr>
          <w:rFonts w:asciiTheme="minorHAnsi" w:eastAsia="Tahoma" w:hAnsiTheme="minorHAnsi" w:cstheme="minorHAnsi"/>
          <w:sz w:val="20"/>
          <w:szCs w:val="20"/>
        </w:rPr>
      </w:pPr>
      <w:r w:rsidRPr="00943FA6">
        <w:rPr>
          <w:rFonts w:asciiTheme="minorHAnsi" w:eastAsia="Tahoma" w:hAnsiTheme="minorHAnsi" w:cstheme="minorHAnsi"/>
          <w:sz w:val="20"/>
          <w:szCs w:val="20"/>
        </w:rPr>
        <w:t>Κατά τα λοιπά εφαρμόζονται οι διατάξεις περί Κρατικών Προμηθειών.</w:t>
      </w:r>
    </w:p>
    <w:p w14:paraId="0AC9FC03" w14:textId="2A9EEB29" w:rsidR="0057360A" w:rsidRPr="00943FA6" w:rsidRDefault="003F196F" w:rsidP="00943FA6">
      <w:pPr>
        <w:spacing w:after="0" w:line="240" w:lineRule="auto"/>
        <w:jc w:val="both"/>
        <w:rPr>
          <w:rFonts w:asciiTheme="minorHAnsi" w:hAnsiTheme="minorHAnsi" w:cstheme="minorHAnsi"/>
          <w:sz w:val="20"/>
          <w:szCs w:val="20"/>
        </w:rPr>
      </w:pPr>
      <w:r w:rsidRPr="00943FA6">
        <w:rPr>
          <w:rFonts w:asciiTheme="minorHAnsi" w:hAnsiTheme="minorHAnsi" w:cstheme="minorHAnsi"/>
          <w:sz w:val="20"/>
          <w:szCs w:val="20"/>
        </w:rPr>
        <w:t>Η παρούσα πρόσκληση θα δημοσιευτεί στο ΚΗΜΔΗΣ</w:t>
      </w:r>
      <w:r w:rsidR="0057360A" w:rsidRPr="00943FA6">
        <w:rPr>
          <w:rFonts w:asciiTheme="minorHAnsi" w:hAnsiTheme="minorHAnsi" w:cstheme="minorHAnsi"/>
          <w:sz w:val="20"/>
          <w:szCs w:val="20"/>
        </w:rPr>
        <w:t xml:space="preserve"> και στην ιστοσελίδα της Α.Α.Δ.Ε. στην διεύθυνση http://www.aade.gr/prokeryxeis-diagonismoi και στην διεύθυνση http://www.aade.gr/gcsl.</w:t>
      </w:r>
    </w:p>
    <w:p w14:paraId="15C979D0" w14:textId="77777777" w:rsidR="00463B8D" w:rsidRPr="00943FA6" w:rsidRDefault="00463B8D" w:rsidP="00943FA6">
      <w:pPr>
        <w:spacing w:after="0" w:line="240" w:lineRule="auto"/>
        <w:jc w:val="both"/>
        <w:rPr>
          <w:rFonts w:asciiTheme="minorHAnsi" w:eastAsia="Tahoma" w:hAnsiTheme="minorHAnsi" w:cstheme="minorHAnsi"/>
          <w:sz w:val="20"/>
          <w:szCs w:val="20"/>
        </w:rPr>
      </w:pPr>
    </w:p>
    <w:tbl>
      <w:tblPr>
        <w:tblW w:w="10173" w:type="dxa"/>
        <w:tblLayout w:type="fixed"/>
        <w:tblLook w:val="04A0" w:firstRow="1" w:lastRow="0" w:firstColumn="1" w:lastColumn="0" w:noHBand="0" w:noVBand="1"/>
      </w:tblPr>
      <w:tblGrid>
        <w:gridCol w:w="1271"/>
        <w:gridCol w:w="1701"/>
        <w:gridCol w:w="4536"/>
        <w:gridCol w:w="2665"/>
      </w:tblGrid>
      <w:tr w:rsidR="00F32922" w:rsidRPr="00943FA6" w14:paraId="674ED89D" w14:textId="77777777" w:rsidTr="004056B5">
        <w:trPr>
          <w:trHeight w:val="331"/>
        </w:trPr>
        <w:tc>
          <w:tcPr>
            <w:tcW w:w="1271" w:type="dxa"/>
          </w:tcPr>
          <w:p w14:paraId="4CE03386" w14:textId="4F0FABAA" w:rsidR="00F32922" w:rsidRPr="00943FA6" w:rsidRDefault="00F32922" w:rsidP="00B33196">
            <w:pPr>
              <w:spacing w:line="276" w:lineRule="auto"/>
              <w:jc w:val="center"/>
              <w:rPr>
                <w:rFonts w:asciiTheme="minorHAnsi" w:hAnsiTheme="minorHAnsi" w:cstheme="minorHAnsi"/>
                <w:b/>
                <w:sz w:val="20"/>
                <w:szCs w:val="20"/>
              </w:rPr>
            </w:pPr>
          </w:p>
        </w:tc>
        <w:tc>
          <w:tcPr>
            <w:tcW w:w="1701" w:type="dxa"/>
          </w:tcPr>
          <w:p w14:paraId="502579F0" w14:textId="130C045A" w:rsidR="00F32922" w:rsidRPr="00943FA6" w:rsidRDefault="00F32922" w:rsidP="00B33196">
            <w:pPr>
              <w:spacing w:line="276" w:lineRule="auto"/>
              <w:jc w:val="center"/>
              <w:rPr>
                <w:rFonts w:asciiTheme="minorHAnsi" w:hAnsiTheme="minorHAnsi" w:cstheme="minorHAnsi"/>
                <w:b/>
                <w:sz w:val="20"/>
                <w:szCs w:val="20"/>
              </w:rPr>
            </w:pPr>
          </w:p>
        </w:tc>
        <w:tc>
          <w:tcPr>
            <w:tcW w:w="4536" w:type="dxa"/>
          </w:tcPr>
          <w:p w14:paraId="48C3D95C" w14:textId="56659B84" w:rsidR="00F32922" w:rsidRPr="00943FA6" w:rsidRDefault="00F32922" w:rsidP="00B33196">
            <w:pPr>
              <w:spacing w:line="276" w:lineRule="auto"/>
              <w:jc w:val="center"/>
              <w:rPr>
                <w:rFonts w:asciiTheme="minorHAnsi" w:hAnsiTheme="minorHAnsi" w:cstheme="minorHAnsi"/>
                <w:b/>
                <w:sz w:val="20"/>
                <w:szCs w:val="20"/>
              </w:rPr>
            </w:pPr>
          </w:p>
        </w:tc>
        <w:tc>
          <w:tcPr>
            <w:tcW w:w="2665" w:type="dxa"/>
          </w:tcPr>
          <w:p w14:paraId="1C766ADA" w14:textId="77777777" w:rsidR="00F32922" w:rsidRPr="00943FA6" w:rsidRDefault="00F32922" w:rsidP="00B33196">
            <w:pPr>
              <w:tabs>
                <w:tab w:val="left" w:pos="1451"/>
              </w:tabs>
              <w:spacing w:line="276" w:lineRule="auto"/>
              <w:jc w:val="center"/>
              <w:rPr>
                <w:rFonts w:asciiTheme="minorHAnsi" w:eastAsia="Tahoma" w:hAnsiTheme="minorHAnsi" w:cstheme="minorHAnsi"/>
                <w:b/>
                <w:sz w:val="20"/>
                <w:szCs w:val="20"/>
              </w:rPr>
            </w:pPr>
            <w:r w:rsidRPr="00943FA6">
              <w:rPr>
                <w:rFonts w:asciiTheme="minorHAnsi" w:eastAsia="Tahoma" w:hAnsiTheme="minorHAnsi" w:cstheme="minorHAnsi"/>
                <w:b/>
                <w:sz w:val="20"/>
                <w:szCs w:val="20"/>
              </w:rPr>
              <w:t>Με εντολή Διοικητή</w:t>
            </w:r>
          </w:p>
          <w:p w14:paraId="05EDEB2A" w14:textId="77777777" w:rsidR="00F32922" w:rsidRPr="00943FA6" w:rsidRDefault="00F32922" w:rsidP="00B33196">
            <w:pPr>
              <w:tabs>
                <w:tab w:val="left" w:pos="1451"/>
              </w:tabs>
              <w:spacing w:line="276" w:lineRule="auto"/>
              <w:jc w:val="center"/>
              <w:rPr>
                <w:rFonts w:asciiTheme="minorHAnsi" w:hAnsiTheme="minorHAnsi" w:cstheme="minorHAnsi"/>
                <w:b/>
                <w:sz w:val="20"/>
                <w:szCs w:val="20"/>
              </w:rPr>
            </w:pPr>
            <w:r w:rsidRPr="00943FA6">
              <w:rPr>
                <w:rFonts w:asciiTheme="minorHAnsi" w:hAnsiTheme="minorHAnsi" w:cstheme="minorHAnsi"/>
                <w:b/>
                <w:sz w:val="20"/>
                <w:szCs w:val="20"/>
              </w:rPr>
              <w:t>Η ΠΡΟΪΣΤΑΜΕΝΗ ΤΗΣ</w:t>
            </w:r>
          </w:p>
          <w:p w14:paraId="1363660E" w14:textId="77777777" w:rsidR="00F32922" w:rsidRPr="00943FA6" w:rsidRDefault="00F32922" w:rsidP="00B33196">
            <w:pPr>
              <w:tabs>
                <w:tab w:val="left" w:pos="1451"/>
              </w:tabs>
              <w:spacing w:line="276" w:lineRule="auto"/>
              <w:jc w:val="center"/>
              <w:rPr>
                <w:rFonts w:asciiTheme="minorHAnsi" w:hAnsiTheme="minorHAnsi" w:cstheme="minorHAnsi"/>
                <w:b/>
                <w:sz w:val="20"/>
                <w:szCs w:val="20"/>
              </w:rPr>
            </w:pPr>
            <w:r w:rsidRPr="00943FA6">
              <w:rPr>
                <w:rFonts w:asciiTheme="minorHAnsi" w:hAnsiTheme="minorHAnsi" w:cstheme="minorHAnsi"/>
                <w:b/>
                <w:sz w:val="20"/>
                <w:szCs w:val="20"/>
              </w:rPr>
              <w:t>ΓΕΝΙΚΗΣ ΔΙΕΥΘΥΝΣΗΣ Γ.Χ.Κ.</w:t>
            </w:r>
          </w:p>
        </w:tc>
      </w:tr>
      <w:tr w:rsidR="00F32922" w:rsidRPr="00943FA6" w14:paraId="2D41C8A1" w14:textId="77777777" w:rsidTr="004056B5">
        <w:trPr>
          <w:trHeight w:val="1133"/>
        </w:trPr>
        <w:tc>
          <w:tcPr>
            <w:tcW w:w="1271" w:type="dxa"/>
          </w:tcPr>
          <w:p w14:paraId="56D8DB59" w14:textId="77777777" w:rsidR="00F32922" w:rsidRPr="00943FA6" w:rsidRDefault="00F32922" w:rsidP="00B33196">
            <w:pPr>
              <w:spacing w:line="276" w:lineRule="auto"/>
              <w:jc w:val="both"/>
              <w:rPr>
                <w:rFonts w:asciiTheme="minorHAnsi" w:hAnsiTheme="minorHAnsi" w:cstheme="minorHAnsi"/>
                <w:b/>
                <w:sz w:val="20"/>
                <w:szCs w:val="20"/>
              </w:rPr>
            </w:pPr>
          </w:p>
        </w:tc>
        <w:tc>
          <w:tcPr>
            <w:tcW w:w="1701" w:type="dxa"/>
          </w:tcPr>
          <w:p w14:paraId="5863B6C7" w14:textId="77777777" w:rsidR="00F32922" w:rsidRPr="00943FA6" w:rsidRDefault="00F32922" w:rsidP="00B33196">
            <w:pPr>
              <w:spacing w:line="276" w:lineRule="auto"/>
              <w:jc w:val="both"/>
              <w:rPr>
                <w:rFonts w:asciiTheme="minorHAnsi" w:hAnsiTheme="minorHAnsi" w:cstheme="minorHAnsi"/>
                <w:b/>
                <w:sz w:val="20"/>
                <w:szCs w:val="20"/>
              </w:rPr>
            </w:pPr>
          </w:p>
        </w:tc>
        <w:tc>
          <w:tcPr>
            <w:tcW w:w="4536" w:type="dxa"/>
          </w:tcPr>
          <w:p w14:paraId="6142FB37" w14:textId="77777777" w:rsidR="00F32922" w:rsidRPr="00943FA6" w:rsidRDefault="00F32922" w:rsidP="00B33196">
            <w:pPr>
              <w:spacing w:line="276" w:lineRule="auto"/>
              <w:jc w:val="both"/>
              <w:rPr>
                <w:rFonts w:asciiTheme="minorHAnsi" w:hAnsiTheme="minorHAnsi" w:cstheme="minorHAnsi"/>
                <w:b/>
                <w:sz w:val="20"/>
                <w:szCs w:val="20"/>
              </w:rPr>
            </w:pPr>
          </w:p>
        </w:tc>
        <w:tc>
          <w:tcPr>
            <w:tcW w:w="2665" w:type="dxa"/>
            <w:vAlign w:val="bottom"/>
          </w:tcPr>
          <w:p w14:paraId="34367479" w14:textId="77777777" w:rsidR="004056B5" w:rsidRDefault="004056B5" w:rsidP="00B33196">
            <w:pPr>
              <w:spacing w:line="276" w:lineRule="auto"/>
              <w:jc w:val="center"/>
              <w:rPr>
                <w:rFonts w:asciiTheme="minorHAnsi" w:hAnsiTheme="minorHAnsi" w:cstheme="minorHAnsi"/>
                <w:b/>
                <w:sz w:val="20"/>
                <w:szCs w:val="20"/>
              </w:rPr>
            </w:pPr>
          </w:p>
          <w:p w14:paraId="48EC16A2" w14:textId="77777777" w:rsidR="004056B5" w:rsidRDefault="004056B5" w:rsidP="00B33196">
            <w:pPr>
              <w:spacing w:line="276" w:lineRule="auto"/>
              <w:jc w:val="center"/>
              <w:rPr>
                <w:rFonts w:asciiTheme="minorHAnsi" w:hAnsiTheme="minorHAnsi" w:cstheme="minorHAnsi"/>
                <w:b/>
                <w:sz w:val="20"/>
                <w:szCs w:val="20"/>
              </w:rPr>
            </w:pPr>
          </w:p>
          <w:p w14:paraId="61AC623E" w14:textId="281F0413" w:rsidR="00F32922" w:rsidRPr="00943FA6" w:rsidRDefault="00F32922" w:rsidP="00B33196">
            <w:pPr>
              <w:spacing w:line="276" w:lineRule="auto"/>
              <w:jc w:val="center"/>
              <w:rPr>
                <w:rFonts w:asciiTheme="minorHAnsi" w:hAnsiTheme="minorHAnsi" w:cstheme="minorHAnsi"/>
                <w:b/>
                <w:sz w:val="20"/>
                <w:szCs w:val="20"/>
              </w:rPr>
            </w:pPr>
            <w:r w:rsidRPr="00943FA6">
              <w:rPr>
                <w:rFonts w:asciiTheme="minorHAnsi" w:hAnsiTheme="minorHAnsi" w:cstheme="minorHAnsi"/>
                <w:b/>
                <w:sz w:val="20"/>
                <w:szCs w:val="20"/>
              </w:rPr>
              <w:t>ΣΟΦΙΑ ΖΗΣΗ</w:t>
            </w:r>
          </w:p>
        </w:tc>
      </w:tr>
    </w:tbl>
    <w:p w14:paraId="5C65C366" w14:textId="77777777" w:rsidR="00F32922" w:rsidRPr="00943FA6" w:rsidRDefault="00F32922" w:rsidP="00135810">
      <w:pPr>
        <w:spacing w:line="240" w:lineRule="auto"/>
        <w:jc w:val="both"/>
        <w:rPr>
          <w:rFonts w:asciiTheme="minorHAnsi" w:eastAsia="Tahoma" w:hAnsiTheme="minorHAnsi" w:cstheme="minorHAnsi"/>
          <w:sz w:val="20"/>
          <w:szCs w:val="20"/>
        </w:rPr>
      </w:pPr>
    </w:p>
    <w:p w14:paraId="2879B793" w14:textId="64A849E8" w:rsidR="00FA6B75" w:rsidRPr="00943FA6" w:rsidRDefault="00FA6B75" w:rsidP="00135810">
      <w:pPr>
        <w:spacing w:line="240" w:lineRule="auto"/>
        <w:jc w:val="both"/>
        <w:rPr>
          <w:rFonts w:asciiTheme="minorHAnsi" w:hAnsiTheme="minorHAnsi" w:cstheme="minorHAnsi"/>
          <w:sz w:val="20"/>
          <w:szCs w:val="20"/>
        </w:rPr>
      </w:pPr>
      <w:r w:rsidRPr="00943FA6">
        <w:rPr>
          <w:rFonts w:asciiTheme="minorHAnsi" w:hAnsiTheme="minorHAnsi" w:cstheme="minorHAnsi"/>
          <w:b/>
          <w:sz w:val="20"/>
          <w:szCs w:val="20"/>
          <w:u w:val="single"/>
        </w:rPr>
        <w:t>Συνημμένα</w:t>
      </w:r>
      <w:r w:rsidRPr="00943FA6">
        <w:rPr>
          <w:rFonts w:asciiTheme="minorHAnsi" w:hAnsiTheme="minorHAnsi" w:cstheme="minorHAnsi"/>
          <w:sz w:val="20"/>
          <w:szCs w:val="20"/>
        </w:rPr>
        <w:t xml:space="preserve">:  </w:t>
      </w:r>
    </w:p>
    <w:p w14:paraId="73707C9D" w14:textId="77777777" w:rsidR="00463B8D" w:rsidRPr="00943FA6" w:rsidRDefault="00463B8D" w:rsidP="00463B8D">
      <w:pPr>
        <w:numPr>
          <w:ilvl w:val="0"/>
          <w:numId w:val="3"/>
        </w:numPr>
        <w:spacing w:after="0" w:line="240" w:lineRule="auto"/>
        <w:ind w:left="426" w:hanging="426"/>
        <w:jc w:val="both"/>
        <w:rPr>
          <w:rFonts w:asciiTheme="minorHAnsi" w:hAnsiTheme="minorHAnsi" w:cstheme="minorHAnsi"/>
          <w:sz w:val="20"/>
          <w:szCs w:val="20"/>
        </w:rPr>
      </w:pPr>
      <w:r w:rsidRPr="00943FA6">
        <w:rPr>
          <w:rFonts w:asciiTheme="minorHAnsi" w:hAnsiTheme="minorHAnsi" w:cstheme="minorHAnsi"/>
          <w:sz w:val="20"/>
          <w:szCs w:val="20"/>
        </w:rPr>
        <w:t xml:space="preserve">Παράρτημα Α: ΤΕΧΝΙΚΕΣ ΠΡΟΔΙΑΓΡΑΦΕΣ </w:t>
      </w:r>
    </w:p>
    <w:p w14:paraId="3D697DA9" w14:textId="77777777" w:rsidR="00463B8D" w:rsidRPr="00943FA6" w:rsidRDefault="00463B8D" w:rsidP="00463B8D">
      <w:pPr>
        <w:numPr>
          <w:ilvl w:val="0"/>
          <w:numId w:val="3"/>
        </w:numPr>
        <w:spacing w:after="0" w:line="240" w:lineRule="auto"/>
        <w:ind w:left="426" w:hanging="426"/>
        <w:jc w:val="both"/>
        <w:rPr>
          <w:rFonts w:asciiTheme="minorHAnsi" w:hAnsiTheme="minorHAnsi" w:cstheme="minorHAnsi"/>
          <w:sz w:val="20"/>
          <w:szCs w:val="20"/>
        </w:rPr>
      </w:pPr>
      <w:r w:rsidRPr="00943FA6">
        <w:rPr>
          <w:rFonts w:asciiTheme="minorHAnsi" w:hAnsiTheme="minorHAnsi" w:cstheme="minorHAnsi"/>
          <w:sz w:val="20"/>
          <w:szCs w:val="20"/>
        </w:rPr>
        <w:t xml:space="preserve">Παράρτημα Β: ΕΝΤΥΠΟ ΤΕΧΝΙΚΗΣ – ΟΙΚΟΝΟΜΙΚΗΣ ΠΡΟΣΦΟΡΑΣ </w:t>
      </w:r>
    </w:p>
    <w:p w14:paraId="13068228" w14:textId="77777777" w:rsidR="00463B8D" w:rsidRPr="00943FA6" w:rsidRDefault="00463B8D" w:rsidP="00463B8D">
      <w:pPr>
        <w:numPr>
          <w:ilvl w:val="0"/>
          <w:numId w:val="3"/>
        </w:numPr>
        <w:spacing w:after="0" w:line="240" w:lineRule="auto"/>
        <w:ind w:left="426" w:hanging="426"/>
        <w:jc w:val="both"/>
        <w:rPr>
          <w:rFonts w:asciiTheme="minorHAnsi" w:hAnsiTheme="minorHAnsi" w:cstheme="minorHAnsi"/>
          <w:sz w:val="20"/>
          <w:szCs w:val="20"/>
        </w:rPr>
      </w:pPr>
      <w:r w:rsidRPr="00943FA6">
        <w:rPr>
          <w:rFonts w:asciiTheme="minorHAnsi" w:hAnsiTheme="minorHAnsi" w:cstheme="minorHAnsi"/>
          <w:sz w:val="20"/>
          <w:szCs w:val="20"/>
        </w:rPr>
        <w:t>Παράρτημα Γ:  ΥΠΟΔΕΙΓΜΑ ΥΠΕΥΘΥΝΗΣ ΔΗΛΩΣΗΣ</w:t>
      </w:r>
    </w:p>
    <w:p w14:paraId="2D064596" w14:textId="77777777" w:rsidR="00DF630E" w:rsidRPr="00943FA6" w:rsidRDefault="00DF630E" w:rsidP="00135810">
      <w:pPr>
        <w:spacing w:line="240" w:lineRule="auto"/>
        <w:contextualSpacing/>
        <w:jc w:val="both"/>
        <w:rPr>
          <w:rFonts w:asciiTheme="minorHAnsi" w:hAnsiTheme="minorHAnsi" w:cstheme="minorHAnsi"/>
          <w:b/>
          <w:sz w:val="20"/>
          <w:szCs w:val="20"/>
          <w:u w:val="single"/>
        </w:rPr>
      </w:pPr>
    </w:p>
    <w:p w14:paraId="664676C6" w14:textId="66AC52B9" w:rsidR="00D26C87" w:rsidRPr="00943FA6" w:rsidRDefault="00231E54" w:rsidP="00135810">
      <w:pPr>
        <w:spacing w:line="240" w:lineRule="auto"/>
        <w:jc w:val="both"/>
        <w:rPr>
          <w:rFonts w:asciiTheme="minorHAnsi" w:eastAsia="Tahoma" w:hAnsiTheme="minorHAnsi" w:cstheme="minorHAnsi"/>
          <w:b/>
          <w:bCs/>
          <w:sz w:val="20"/>
          <w:szCs w:val="20"/>
          <w:u w:val="single"/>
        </w:rPr>
      </w:pPr>
      <w:r w:rsidRPr="00943FA6">
        <w:rPr>
          <w:rFonts w:asciiTheme="minorHAnsi" w:eastAsia="Tahoma" w:hAnsiTheme="minorHAnsi" w:cstheme="minorHAnsi"/>
          <w:b/>
          <w:bCs/>
          <w:sz w:val="20"/>
          <w:szCs w:val="20"/>
          <w:u w:val="single"/>
        </w:rPr>
        <w:t xml:space="preserve">Κοινοποίηση: </w:t>
      </w:r>
    </w:p>
    <w:p w14:paraId="7D11A203" w14:textId="755C75E9" w:rsidR="007E293B" w:rsidRPr="00943FA6" w:rsidRDefault="00092326" w:rsidP="00463B8D">
      <w:pPr>
        <w:rPr>
          <w:rFonts w:asciiTheme="minorHAnsi" w:hAnsiTheme="minorHAnsi" w:cstheme="minorHAnsi"/>
          <w:sz w:val="20"/>
          <w:szCs w:val="20"/>
        </w:rPr>
      </w:pPr>
      <w:r w:rsidRPr="00943FA6">
        <w:rPr>
          <w:rFonts w:asciiTheme="minorHAnsi" w:hAnsiTheme="minorHAnsi" w:cstheme="minorHAnsi"/>
          <w:sz w:val="20"/>
          <w:szCs w:val="20"/>
        </w:rPr>
        <w:t>Χημική Υπηρεσία Πειραιά</w:t>
      </w:r>
    </w:p>
    <w:p w14:paraId="3EEEAA3D" w14:textId="27EB0D8E" w:rsidR="00231E54" w:rsidRPr="00943FA6" w:rsidRDefault="00231E54" w:rsidP="00135810">
      <w:pPr>
        <w:spacing w:after="0" w:line="240" w:lineRule="auto"/>
        <w:jc w:val="both"/>
        <w:rPr>
          <w:rFonts w:asciiTheme="minorHAnsi" w:eastAsia="Tahoma" w:hAnsiTheme="minorHAnsi" w:cstheme="minorHAnsi"/>
          <w:b/>
          <w:bCs/>
          <w:sz w:val="20"/>
          <w:szCs w:val="20"/>
          <w:u w:val="single"/>
        </w:rPr>
      </w:pPr>
      <w:r w:rsidRPr="00943FA6">
        <w:rPr>
          <w:rFonts w:asciiTheme="minorHAnsi" w:eastAsia="Tahoma" w:hAnsiTheme="minorHAnsi" w:cstheme="minorHAnsi"/>
          <w:b/>
          <w:bCs/>
          <w:sz w:val="20"/>
          <w:szCs w:val="20"/>
          <w:u w:val="single"/>
        </w:rPr>
        <w:t>ΕΣΩΤΕΡΙΚΗ ΔΙΑΝΟΜΗ:</w:t>
      </w:r>
    </w:p>
    <w:p w14:paraId="6505A972" w14:textId="77777777" w:rsidR="00231E54" w:rsidRPr="00943FA6" w:rsidRDefault="00231E54" w:rsidP="00135810">
      <w:pPr>
        <w:numPr>
          <w:ilvl w:val="0"/>
          <w:numId w:val="6"/>
        </w:numPr>
        <w:spacing w:after="0" w:line="240" w:lineRule="auto"/>
        <w:jc w:val="both"/>
        <w:rPr>
          <w:rFonts w:asciiTheme="minorHAnsi" w:eastAsia="Tahoma" w:hAnsiTheme="minorHAnsi" w:cstheme="minorHAnsi"/>
          <w:bCs/>
          <w:sz w:val="20"/>
          <w:szCs w:val="20"/>
        </w:rPr>
      </w:pPr>
      <w:r w:rsidRPr="00943FA6">
        <w:rPr>
          <w:rFonts w:asciiTheme="minorHAnsi" w:eastAsia="Tahoma" w:hAnsiTheme="minorHAnsi" w:cstheme="minorHAnsi"/>
          <w:bCs/>
          <w:sz w:val="20"/>
          <w:szCs w:val="20"/>
        </w:rPr>
        <w:t>Γραφείο Προϊσταμένου Γενικής Διεύθυνσης</w:t>
      </w:r>
    </w:p>
    <w:p w14:paraId="2542589A" w14:textId="77777777" w:rsidR="00231E54" w:rsidRPr="00943FA6" w:rsidRDefault="00231E54" w:rsidP="00135810">
      <w:pPr>
        <w:numPr>
          <w:ilvl w:val="0"/>
          <w:numId w:val="6"/>
        </w:numPr>
        <w:spacing w:after="0" w:line="240" w:lineRule="auto"/>
        <w:jc w:val="both"/>
        <w:rPr>
          <w:rFonts w:asciiTheme="minorHAnsi" w:eastAsia="Tahoma" w:hAnsiTheme="minorHAnsi" w:cstheme="minorHAnsi"/>
          <w:sz w:val="20"/>
          <w:szCs w:val="20"/>
        </w:rPr>
      </w:pPr>
      <w:r w:rsidRPr="00943FA6">
        <w:rPr>
          <w:rFonts w:asciiTheme="minorHAnsi" w:eastAsia="Tahoma" w:hAnsiTheme="minorHAnsi" w:cstheme="minorHAnsi"/>
          <w:sz w:val="20"/>
          <w:szCs w:val="20"/>
        </w:rPr>
        <w:t>Διεύθυνση Σχεδιασμού &amp; Υποστήριξης Εργαστηρίων, Τμήματα Α΄, Β’&amp; Γ’</w:t>
      </w:r>
    </w:p>
    <w:p w14:paraId="7D4DCBC8" w14:textId="77777777" w:rsidR="00231E54" w:rsidRPr="00943FA6" w:rsidRDefault="00231E54" w:rsidP="00135810">
      <w:pPr>
        <w:spacing w:line="240" w:lineRule="auto"/>
        <w:jc w:val="both"/>
        <w:rPr>
          <w:rFonts w:asciiTheme="minorHAnsi" w:eastAsia="Tahoma" w:hAnsiTheme="minorHAnsi" w:cstheme="minorHAnsi"/>
          <w:sz w:val="20"/>
          <w:szCs w:val="20"/>
        </w:rPr>
        <w:sectPr w:rsidR="00231E54" w:rsidRPr="00943FA6" w:rsidSect="00D27697">
          <w:footerReference w:type="even" r:id="rId13"/>
          <w:footerReference w:type="default" r:id="rId14"/>
          <w:footerReference w:type="first" r:id="rId15"/>
          <w:pgSz w:w="11906" w:h="16838" w:code="9"/>
          <w:pgMar w:top="709" w:right="991" w:bottom="2127" w:left="720" w:header="397" w:footer="709" w:gutter="0"/>
          <w:cols w:space="708"/>
          <w:docGrid w:linePitch="360"/>
        </w:sectPr>
      </w:pPr>
    </w:p>
    <w:p w14:paraId="4C7D05CC" w14:textId="77777777" w:rsidR="00B40B58" w:rsidRPr="00943FA6" w:rsidRDefault="00B40B58" w:rsidP="00135810">
      <w:pPr>
        <w:spacing w:after="0" w:line="240" w:lineRule="auto"/>
        <w:jc w:val="center"/>
        <w:rPr>
          <w:rFonts w:asciiTheme="minorHAnsi" w:eastAsia="Meiryo" w:hAnsiTheme="minorHAnsi" w:cstheme="minorHAnsi"/>
          <w:b/>
          <w:sz w:val="20"/>
          <w:szCs w:val="20"/>
        </w:rPr>
      </w:pPr>
      <w:r w:rsidRPr="00943FA6">
        <w:rPr>
          <w:rFonts w:asciiTheme="minorHAnsi" w:eastAsia="Meiryo" w:hAnsiTheme="minorHAnsi" w:cstheme="minorHAnsi"/>
          <w:b/>
          <w:sz w:val="20"/>
          <w:szCs w:val="20"/>
        </w:rPr>
        <w:lastRenderedPageBreak/>
        <w:t>ΠΑΡΑΡΤΗΜΑ Α: ΤΕΧΝΙΚΕΣ ΠΡΟΔΙΑΓΡΑΦΕΣ</w:t>
      </w:r>
    </w:p>
    <w:p w14:paraId="31A954F4" w14:textId="77777777" w:rsidR="00C66AD7" w:rsidRPr="00943FA6" w:rsidRDefault="00C66AD7" w:rsidP="00135810">
      <w:pPr>
        <w:overflowPunct w:val="0"/>
        <w:autoSpaceDE w:val="0"/>
        <w:autoSpaceDN w:val="0"/>
        <w:adjustRightInd w:val="0"/>
        <w:spacing w:line="240" w:lineRule="auto"/>
        <w:jc w:val="center"/>
        <w:textAlignment w:val="baseline"/>
        <w:rPr>
          <w:rFonts w:asciiTheme="minorHAnsi" w:hAnsiTheme="minorHAnsi" w:cstheme="minorHAnsi"/>
          <w:b/>
          <w:sz w:val="20"/>
          <w:szCs w:val="20"/>
        </w:rPr>
      </w:pPr>
    </w:p>
    <w:tbl>
      <w:tblPr>
        <w:tblStyle w:val="a4"/>
        <w:tblW w:w="10190" w:type="dxa"/>
        <w:tblInd w:w="-5" w:type="dxa"/>
        <w:tblLook w:val="04A0" w:firstRow="1" w:lastRow="0" w:firstColumn="1" w:lastColumn="0" w:noHBand="0" w:noVBand="1"/>
      </w:tblPr>
      <w:tblGrid>
        <w:gridCol w:w="10190"/>
      </w:tblGrid>
      <w:tr w:rsidR="003071DB" w:rsidRPr="00943FA6" w14:paraId="09E577B9" w14:textId="77777777" w:rsidTr="0014035D">
        <w:trPr>
          <w:trHeight w:val="699"/>
        </w:trPr>
        <w:tc>
          <w:tcPr>
            <w:tcW w:w="10190" w:type="dxa"/>
          </w:tcPr>
          <w:p w14:paraId="7C072764" w14:textId="16DF1CA3" w:rsidR="00435497" w:rsidRPr="00943FA6" w:rsidRDefault="00435497" w:rsidP="00435497">
            <w:pPr>
              <w:widowControl w:val="0"/>
              <w:autoSpaceDE w:val="0"/>
              <w:autoSpaceDN w:val="0"/>
              <w:adjustRightInd w:val="0"/>
              <w:spacing w:line="264" w:lineRule="auto"/>
              <w:ind w:left="142" w:right="141"/>
              <w:jc w:val="center"/>
              <w:rPr>
                <w:rFonts w:asciiTheme="minorHAnsi" w:hAnsiTheme="minorHAnsi" w:cstheme="minorHAnsi"/>
                <w:b/>
                <w:bCs/>
                <w:color w:val="000000"/>
                <w:sz w:val="20"/>
                <w:szCs w:val="20"/>
                <w:lang w:eastAsia="ja-JP"/>
              </w:rPr>
            </w:pPr>
            <w:r w:rsidRPr="00943FA6">
              <w:rPr>
                <w:rFonts w:asciiTheme="minorHAnsi" w:hAnsiTheme="minorHAnsi" w:cstheme="minorHAnsi"/>
                <w:b/>
                <w:bCs/>
                <w:color w:val="000000"/>
                <w:sz w:val="20"/>
                <w:szCs w:val="20"/>
              </w:rPr>
              <w:t>ΓΕΝΝΗΤΡΙΕΣ ΥΔΡΟΓΟΝΟΥ – ΑΕΡΑ, ΑΖΩΤΟΥ ΚΑΙ ΤΡΙΠΛΟ ΦΙΛΤΡΟ, ΚΑΤΑΛΛΗΛΑ ΓΙΑ ΤΟΝ PAC REFORMULYZER M4</w:t>
            </w:r>
          </w:p>
          <w:p w14:paraId="3692354F" w14:textId="2F0F4264" w:rsidR="003071DB" w:rsidRPr="00943FA6" w:rsidRDefault="003071DB" w:rsidP="0014035D">
            <w:pPr>
              <w:jc w:val="center"/>
              <w:rPr>
                <w:rFonts w:asciiTheme="minorHAnsi" w:eastAsia="Times New Roman" w:hAnsiTheme="minorHAnsi" w:cstheme="minorHAnsi"/>
                <w:b/>
                <w:sz w:val="20"/>
                <w:szCs w:val="20"/>
                <w:lang w:eastAsia="el-GR"/>
              </w:rPr>
            </w:pPr>
            <w:r w:rsidRPr="00943FA6">
              <w:rPr>
                <w:rFonts w:asciiTheme="minorHAnsi" w:eastAsia="Times New Roman" w:hAnsiTheme="minorHAnsi" w:cstheme="minorHAnsi"/>
                <w:b/>
                <w:sz w:val="20"/>
                <w:szCs w:val="20"/>
                <w:lang w:eastAsia="el-GR"/>
              </w:rPr>
              <w:t xml:space="preserve">Προορίζονται για τη Χημική Υπηρεσία </w:t>
            </w:r>
            <w:r w:rsidR="00435497" w:rsidRPr="00943FA6">
              <w:rPr>
                <w:rFonts w:asciiTheme="minorHAnsi" w:eastAsia="Times New Roman" w:hAnsiTheme="minorHAnsi" w:cstheme="minorHAnsi"/>
                <w:b/>
                <w:sz w:val="20"/>
                <w:szCs w:val="20"/>
                <w:lang w:eastAsia="el-GR"/>
              </w:rPr>
              <w:t>Πειραιά</w:t>
            </w:r>
          </w:p>
          <w:p w14:paraId="6E8881E9" w14:textId="77777777" w:rsidR="00435497" w:rsidRPr="00943FA6" w:rsidRDefault="00435497" w:rsidP="0014035D">
            <w:pPr>
              <w:jc w:val="center"/>
              <w:rPr>
                <w:rFonts w:asciiTheme="minorHAnsi" w:eastAsia="Times New Roman" w:hAnsiTheme="minorHAnsi" w:cstheme="minorHAnsi"/>
                <w:b/>
                <w:sz w:val="20"/>
                <w:szCs w:val="20"/>
                <w:lang w:eastAsia="el-GR"/>
              </w:rPr>
            </w:pPr>
          </w:p>
          <w:p w14:paraId="05ECAFA6" w14:textId="77777777" w:rsidR="00435497" w:rsidRPr="00943FA6" w:rsidRDefault="00435497" w:rsidP="00435497">
            <w:pPr>
              <w:widowControl w:val="0"/>
              <w:autoSpaceDE w:val="0"/>
              <w:autoSpaceDN w:val="0"/>
              <w:adjustRightInd w:val="0"/>
              <w:spacing w:line="264" w:lineRule="auto"/>
              <w:ind w:left="220"/>
              <w:jc w:val="both"/>
              <w:rPr>
                <w:rFonts w:asciiTheme="minorHAnsi" w:hAnsiTheme="minorHAnsi" w:cstheme="minorHAnsi"/>
                <w:color w:val="000000"/>
                <w:sz w:val="20"/>
                <w:szCs w:val="20"/>
              </w:rPr>
            </w:pPr>
            <w:r w:rsidRPr="00943FA6">
              <w:rPr>
                <w:rFonts w:asciiTheme="minorHAnsi" w:hAnsiTheme="minorHAnsi" w:cstheme="minorHAnsi"/>
                <w:color w:val="000000"/>
                <w:sz w:val="20"/>
                <w:szCs w:val="20"/>
              </w:rPr>
              <w:t>Να ε</w:t>
            </w:r>
            <w:r w:rsidRPr="00943FA6">
              <w:rPr>
                <w:rFonts w:asciiTheme="minorHAnsi" w:hAnsiTheme="minorHAnsi" w:cstheme="minorHAnsi"/>
                <w:color w:val="000000"/>
                <w:spacing w:val="-1"/>
                <w:sz w:val="20"/>
                <w:szCs w:val="20"/>
              </w:rPr>
              <w:t>ί</w:t>
            </w:r>
            <w:r w:rsidRPr="00943FA6">
              <w:rPr>
                <w:rFonts w:asciiTheme="minorHAnsi" w:hAnsiTheme="minorHAnsi" w:cstheme="minorHAnsi"/>
                <w:color w:val="000000"/>
                <w:sz w:val="20"/>
                <w:szCs w:val="20"/>
              </w:rPr>
              <w:t xml:space="preserve">ναι σύμφωνα </w:t>
            </w:r>
            <w:r w:rsidRPr="00943FA6">
              <w:rPr>
                <w:rFonts w:asciiTheme="minorHAnsi" w:hAnsiTheme="minorHAnsi" w:cstheme="minorHAnsi"/>
                <w:color w:val="000000"/>
                <w:spacing w:val="-1"/>
                <w:sz w:val="20"/>
                <w:szCs w:val="20"/>
              </w:rPr>
              <w:t>μ</w:t>
            </w:r>
            <w:r w:rsidRPr="00943FA6">
              <w:rPr>
                <w:rFonts w:asciiTheme="minorHAnsi" w:hAnsiTheme="minorHAnsi" w:cstheme="minorHAnsi"/>
                <w:color w:val="000000"/>
                <w:sz w:val="20"/>
                <w:szCs w:val="20"/>
              </w:rPr>
              <w:t>ε</w:t>
            </w:r>
            <w:r w:rsidRPr="00943FA6">
              <w:rPr>
                <w:rFonts w:asciiTheme="minorHAnsi" w:hAnsiTheme="minorHAnsi" w:cstheme="minorHAnsi"/>
                <w:color w:val="000000"/>
                <w:spacing w:val="1"/>
                <w:sz w:val="20"/>
                <w:szCs w:val="20"/>
              </w:rPr>
              <w:t xml:space="preserve"> </w:t>
            </w:r>
            <w:r w:rsidRPr="00943FA6">
              <w:rPr>
                <w:rFonts w:asciiTheme="minorHAnsi" w:hAnsiTheme="minorHAnsi" w:cstheme="minorHAnsi"/>
                <w:color w:val="000000"/>
                <w:sz w:val="20"/>
                <w:szCs w:val="20"/>
              </w:rPr>
              <w:t>τ</w:t>
            </w:r>
            <w:r w:rsidRPr="00943FA6">
              <w:rPr>
                <w:rFonts w:asciiTheme="minorHAnsi" w:hAnsiTheme="minorHAnsi" w:cstheme="minorHAnsi"/>
                <w:color w:val="000000"/>
                <w:spacing w:val="-2"/>
                <w:sz w:val="20"/>
                <w:szCs w:val="20"/>
              </w:rPr>
              <w:t>ι</w:t>
            </w:r>
            <w:r w:rsidRPr="00943FA6">
              <w:rPr>
                <w:rFonts w:asciiTheme="minorHAnsi" w:hAnsiTheme="minorHAnsi" w:cstheme="minorHAnsi"/>
                <w:color w:val="000000"/>
                <w:sz w:val="20"/>
                <w:szCs w:val="20"/>
              </w:rPr>
              <w:t>ς</w:t>
            </w:r>
            <w:r w:rsidRPr="00943FA6">
              <w:rPr>
                <w:rFonts w:asciiTheme="minorHAnsi" w:hAnsiTheme="minorHAnsi" w:cstheme="minorHAnsi"/>
                <w:color w:val="000000"/>
                <w:spacing w:val="1"/>
                <w:sz w:val="20"/>
                <w:szCs w:val="20"/>
              </w:rPr>
              <w:t xml:space="preserve"> </w:t>
            </w:r>
            <w:r w:rsidRPr="00943FA6">
              <w:rPr>
                <w:rFonts w:asciiTheme="minorHAnsi" w:hAnsiTheme="minorHAnsi" w:cstheme="minorHAnsi"/>
                <w:color w:val="000000"/>
                <w:sz w:val="20"/>
                <w:szCs w:val="20"/>
              </w:rPr>
              <w:t>εξής προ</w:t>
            </w:r>
            <w:r w:rsidRPr="00943FA6">
              <w:rPr>
                <w:rFonts w:asciiTheme="minorHAnsi" w:hAnsiTheme="minorHAnsi" w:cstheme="minorHAnsi"/>
                <w:color w:val="000000"/>
                <w:spacing w:val="1"/>
                <w:sz w:val="20"/>
                <w:szCs w:val="20"/>
              </w:rPr>
              <w:t>δ</w:t>
            </w:r>
            <w:r w:rsidRPr="00943FA6">
              <w:rPr>
                <w:rFonts w:asciiTheme="minorHAnsi" w:hAnsiTheme="minorHAnsi" w:cstheme="minorHAnsi"/>
                <w:color w:val="000000"/>
                <w:sz w:val="20"/>
                <w:szCs w:val="20"/>
              </w:rPr>
              <w:t>ιαγραφέ</w:t>
            </w:r>
            <w:r w:rsidRPr="00943FA6">
              <w:rPr>
                <w:rFonts w:asciiTheme="minorHAnsi" w:hAnsiTheme="minorHAnsi" w:cstheme="minorHAnsi"/>
                <w:color w:val="000000"/>
                <w:spacing w:val="1"/>
                <w:sz w:val="20"/>
                <w:szCs w:val="20"/>
              </w:rPr>
              <w:t>ς</w:t>
            </w:r>
            <w:r w:rsidRPr="00943FA6">
              <w:rPr>
                <w:rFonts w:asciiTheme="minorHAnsi" w:hAnsiTheme="minorHAnsi" w:cstheme="minorHAnsi"/>
                <w:color w:val="000000"/>
                <w:sz w:val="20"/>
                <w:szCs w:val="20"/>
              </w:rPr>
              <w:t>:</w:t>
            </w:r>
          </w:p>
          <w:p w14:paraId="617CCC2F"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
                <w:bCs/>
                <w:color w:val="000000"/>
                <w:spacing w:val="-1"/>
                <w:position w:val="-1"/>
                <w:sz w:val="20"/>
                <w:szCs w:val="20"/>
              </w:rPr>
            </w:pPr>
            <w:bookmarkStart w:id="1" w:name="_Hlk114474409"/>
            <w:bookmarkStart w:id="2" w:name="_Hlk114473566"/>
            <w:r w:rsidRPr="00943FA6">
              <w:rPr>
                <w:rFonts w:asciiTheme="minorHAnsi" w:hAnsiTheme="minorHAnsi" w:cstheme="minorHAnsi"/>
                <w:b/>
                <w:bCs/>
                <w:color w:val="000000"/>
                <w:spacing w:val="-1"/>
                <w:position w:val="-1"/>
                <w:sz w:val="20"/>
                <w:szCs w:val="20"/>
              </w:rPr>
              <w:t>Γεννήτρια Υδρογόνου και Αέρα.</w:t>
            </w:r>
          </w:p>
          <w:p w14:paraId="4C298582" w14:textId="77777777" w:rsidR="00AF5D26" w:rsidRPr="00943FA6" w:rsidRDefault="00AF5D26" w:rsidP="007D485E">
            <w:pPr>
              <w:widowControl w:val="0"/>
              <w:autoSpaceDE w:val="0"/>
              <w:autoSpaceDN w:val="0"/>
              <w:adjustRightInd w:val="0"/>
              <w:spacing w:before="240" w:after="0" w:line="240"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α) Απαιτήσεις Υδρογόνου</w:t>
            </w:r>
          </w:p>
          <w:p w14:paraId="6FF3ACE2" w14:textId="77777777" w:rsidR="00AF5D26" w:rsidRPr="00943FA6" w:rsidRDefault="00AF5D26"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 xml:space="preserve">Να έχει ροή 100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p w14:paraId="723C4014" w14:textId="74DB22CA" w:rsidR="00AF5D26" w:rsidRPr="00943FA6" w:rsidRDefault="00AF5D26"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διαθέτει καθαρότητα &gt;99.9999%</w:t>
            </w:r>
          </w:p>
          <w:p w14:paraId="0C73215A" w14:textId="77777777" w:rsidR="00AF5D26" w:rsidRPr="00943FA6" w:rsidRDefault="00AF5D26"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3</w:t>
            </w:r>
            <w:r w:rsidRPr="00943FA6">
              <w:rPr>
                <w:rFonts w:asciiTheme="minorHAnsi" w:hAnsiTheme="minorHAnsi" w:cstheme="minorHAnsi"/>
                <w:bCs/>
                <w:color w:val="000000"/>
                <w:spacing w:val="-1"/>
                <w:position w:val="-1"/>
                <w:sz w:val="20"/>
                <w:szCs w:val="20"/>
              </w:rPr>
              <w:tab/>
              <w:t xml:space="preserve">. Ποιότητα </w:t>
            </w:r>
            <w:proofErr w:type="spellStart"/>
            <w:r w:rsidRPr="00943FA6">
              <w:rPr>
                <w:rFonts w:asciiTheme="minorHAnsi" w:hAnsiTheme="minorHAnsi" w:cstheme="minorHAnsi"/>
                <w:bCs/>
                <w:color w:val="000000"/>
                <w:spacing w:val="-1"/>
                <w:position w:val="-1"/>
                <w:sz w:val="20"/>
                <w:szCs w:val="20"/>
              </w:rPr>
              <w:t>απιονισμένου</w:t>
            </w:r>
            <w:proofErr w:type="spellEnd"/>
            <w:r w:rsidRPr="00943FA6">
              <w:rPr>
                <w:rFonts w:asciiTheme="minorHAnsi" w:hAnsiTheme="minorHAnsi" w:cstheme="minorHAnsi"/>
                <w:bCs/>
                <w:color w:val="000000"/>
                <w:spacing w:val="-1"/>
                <w:position w:val="-1"/>
                <w:sz w:val="20"/>
                <w:szCs w:val="20"/>
              </w:rPr>
              <w:t xml:space="preserve"> νερού: </w:t>
            </w:r>
          </w:p>
          <w:p w14:paraId="37D32455" w14:textId="77777777" w:rsidR="00AF5D26" w:rsidRPr="00943FA6" w:rsidRDefault="00AF5D26"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Ελάχιστη &lt;1 </w:t>
            </w:r>
            <w:proofErr w:type="spellStart"/>
            <w:r w:rsidRPr="00943FA6">
              <w:rPr>
                <w:rFonts w:asciiTheme="minorHAnsi" w:hAnsiTheme="minorHAnsi" w:cstheme="minorHAnsi"/>
                <w:bCs/>
                <w:color w:val="000000"/>
                <w:spacing w:val="-1"/>
                <w:position w:val="-1"/>
                <w:sz w:val="20"/>
                <w:szCs w:val="20"/>
              </w:rPr>
              <w:t>μS</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- 1 MΩ-cm@25ºC - ASTM II, </w:t>
            </w:r>
          </w:p>
          <w:p w14:paraId="3A2591EB" w14:textId="27CD1C7A" w:rsidR="00AF5D26" w:rsidRDefault="00AF5D26"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proofErr w:type="spellStart"/>
            <w:r w:rsidRPr="00943FA6">
              <w:rPr>
                <w:rFonts w:asciiTheme="minorHAnsi" w:hAnsiTheme="minorHAnsi" w:cstheme="minorHAnsi"/>
                <w:bCs/>
                <w:color w:val="000000"/>
                <w:spacing w:val="-1"/>
                <w:position w:val="-1"/>
                <w:sz w:val="20"/>
                <w:szCs w:val="20"/>
              </w:rPr>
              <w:t>Συνιστώμενη</w:t>
            </w:r>
            <w:proofErr w:type="spellEnd"/>
            <w:r w:rsidRPr="00943FA6">
              <w:rPr>
                <w:rFonts w:asciiTheme="minorHAnsi" w:hAnsiTheme="minorHAnsi" w:cstheme="minorHAnsi"/>
                <w:bCs/>
                <w:color w:val="000000"/>
                <w:spacing w:val="-1"/>
                <w:position w:val="-1"/>
                <w:sz w:val="20"/>
                <w:szCs w:val="20"/>
              </w:rPr>
              <w:t xml:space="preserve">  &lt;0,2 </w:t>
            </w:r>
            <w:proofErr w:type="spellStart"/>
            <w:r w:rsidRPr="00943FA6">
              <w:rPr>
                <w:rFonts w:asciiTheme="minorHAnsi" w:hAnsiTheme="minorHAnsi" w:cstheme="minorHAnsi"/>
                <w:bCs/>
                <w:color w:val="000000"/>
                <w:spacing w:val="-1"/>
                <w:position w:val="-1"/>
                <w:sz w:val="20"/>
                <w:szCs w:val="20"/>
              </w:rPr>
              <w:t>μS</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- 5 MΩ-</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ASTM II</w:t>
            </w:r>
          </w:p>
          <w:p w14:paraId="02CA495E" w14:textId="69941A4E" w:rsidR="001E77B2"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Pr>
                <w:rFonts w:asciiTheme="minorHAnsi" w:hAnsiTheme="minorHAnsi" w:cstheme="minorHAnsi"/>
                <w:bCs/>
                <w:color w:val="000000"/>
                <w:spacing w:val="-1"/>
                <w:position w:val="-1"/>
                <w:sz w:val="20"/>
                <w:szCs w:val="20"/>
              </w:rPr>
              <w:t>4. Εσωτερική δεξαμενή νερού 3  λίτρων τουλάχιστον</w:t>
            </w:r>
          </w:p>
          <w:p w14:paraId="4E5BB152" w14:textId="3EF90236" w:rsidR="00AF5D26"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5</w:t>
            </w:r>
            <w:r w:rsidR="00AF5D26" w:rsidRPr="00943FA6">
              <w:rPr>
                <w:rFonts w:asciiTheme="minorHAnsi" w:hAnsiTheme="minorHAnsi" w:cstheme="minorHAnsi"/>
                <w:b/>
                <w:bCs/>
                <w:color w:val="000000"/>
                <w:spacing w:val="-1"/>
                <w:position w:val="-1"/>
                <w:sz w:val="20"/>
                <w:szCs w:val="20"/>
              </w:rPr>
              <w:t xml:space="preserve">. </w:t>
            </w:r>
            <w:r w:rsidR="00AF5D26" w:rsidRPr="00943FA6">
              <w:rPr>
                <w:rFonts w:asciiTheme="minorHAnsi" w:hAnsiTheme="minorHAnsi" w:cstheme="minorHAnsi"/>
                <w:bCs/>
                <w:color w:val="000000"/>
                <w:spacing w:val="-1"/>
                <w:position w:val="-1"/>
                <w:sz w:val="20"/>
                <w:szCs w:val="20"/>
              </w:rPr>
              <w:t>Συστήματα ασφαλείας: Αυτόματο κλείσιμο – εσωτερική/εξωτερική διαρροή υδρογόνου.</w:t>
            </w:r>
          </w:p>
          <w:p w14:paraId="2EAE8589" w14:textId="53543AFC" w:rsidR="00AF5D26"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1E77B2">
              <w:rPr>
                <w:rFonts w:asciiTheme="minorHAnsi" w:hAnsiTheme="minorHAnsi" w:cstheme="minorHAnsi"/>
                <w:b/>
                <w:bCs/>
                <w:color w:val="000000"/>
                <w:spacing w:val="-1"/>
                <w:position w:val="-1"/>
                <w:sz w:val="20"/>
                <w:szCs w:val="20"/>
              </w:rPr>
              <w:t>6</w:t>
            </w:r>
            <w:r w:rsidR="00AF5D26" w:rsidRPr="001E77B2">
              <w:rPr>
                <w:rFonts w:asciiTheme="minorHAnsi" w:hAnsiTheme="minorHAnsi" w:cstheme="minorHAnsi"/>
                <w:b/>
                <w:bCs/>
                <w:color w:val="000000"/>
                <w:spacing w:val="-1"/>
                <w:position w:val="-1"/>
                <w:sz w:val="20"/>
                <w:szCs w:val="20"/>
              </w:rPr>
              <w:t>.</w:t>
            </w:r>
            <w:r w:rsidR="00AF5D26" w:rsidRPr="00943FA6">
              <w:rPr>
                <w:rFonts w:asciiTheme="minorHAnsi" w:hAnsiTheme="minorHAnsi" w:cstheme="minorHAnsi"/>
                <w:bCs/>
                <w:color w:val="000000"/>
                <w:spacing w:val="-1"/>
                <w:position w:val="-1"/>
                <w:sz w:val="20"/>
                <w:szCs w:val="20"/>
              </w:rPr>
              <w:t xml:space="preserve"> Οθόνη με παραμέτρους λειτουργίας, κατάσταση συστήματος και συναγερμούς ασφαλείας</w:t>
            </w:r>
          </w:p>
          <w:p w14:paraId="78459E13" w14:textId="64949A0B" w:rsidR="00AF5D26"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1E77B2">
              <w:rPr>
                <w:rFonts w:asciiTheme="minorHAnsi" w:hAnsiTheme="minorHAnsi" w:cstheme="minorHAnsi"/>
                <w:b/>
                <w:bCs/>
                <w:color w:val="000000"/>
                <w:spacing w:val="-1"/>
                <w:position w:val="-1"/>
                <w:sz w:val="20"/>
                <w:szCs w:val="20"/>
              </w:rPr>
              <w:t>7</w:t>
            </w:r>
            <w:r w:rsidR="00AF5D26" w:rsidRPr="001E77B2">
              <w:rPr>
                <w:rFonts w:asciiTheme="minorHAnsi" w:hAnsiTheme="minorHAnsi" w:cstheme="minorHAnsi"/>
                <w:b/>
                <w:bCs/>
                <w:color w:val="000000"/>
                <w:spacing w:val="-1"/>
                <w:position w:val="-1"/>
                <w:sz w:val="20"/>
                <w:szCs w:val="20"/>
              </w:rPr>
              <w:t>.</w:t>
            </w:r>
            <w:r w:rsidR="00AF5D26" w:rsidRPr="00943FA6">
              <w:rPr>
                <w:rFonts w:asciiTheme="minorHAnsi" w:hAnsiTheme="minorHAnsi" w:cstheme="minorHAnsi"/>
                <w:bCs/>
                <w:color w:val="000000"/>
                <w:spacing w:val="-1"/>
                <w:position w:val="-1"/>
                <w:sz w:val="20"/>
                <w:szCs w:val="20"/>
              </w:rPr>
              <w:t xml:space="preserve"> Ηλεκτρική τροφοδοσία 220-240V 50Hz</w:t>
            </w:r>
          </w:p>
          <w:p w14:paraId="21CE3FC8" w14:textId="2FF0F3A2" w:rsidR="00AF5D26"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1E77B2">
              <w:rPr>
                <w:rFonts w:asciiTheme="minorHAnsi" w:hAnsiTheme="minorHAnsi" w:cstheme="minorHAnsi"/>
                <w:b/>
                <w:bCs/>
                <w:color w:val="000000"/>
                <w:spacing w:val="-1"/>
                <w:position w:val="-1"/>
                <w:sz w:val="20"/>
                <w:szCs w:val="20"/>
              </w:rPr>
              <w:t>8</w:t>
            </w:r>
            <w:r w:rsidR="00AF5D26" w:rsidRPr="001E77B2">
              <w:rPr>
                <w:rFonts w:asciiTheme="minorHAnsi" w:hAnsiTheme="minorHAnsi" w:cstheme="minorHAnsi"/>
                <w:b/>
                <w:bCs/>
                <w:color w:val="000000"/>
                <w:spacing w:val="-1"/>
                <w:position w:val="-1"/>
                <w:sz w:val="20"/>
                <w:szCs w:val="20"/>
              </w:rPr>
              <w:t>.</w:t>
            </w:r>
            <w:r w:rsidR="00AF5D26" w:rsidRPr="00943FA6">
              <w:rPr>
                <w:rFonts w:asciiTheme="minorHAnsi" w:hAnsiTheme="minorHAnsi" w:cstheme="minorHAnsi"/>
                <w:bCs/>
                <w:color w:val="000000"/>
                <w:spacing w:val="-1"/>
                <w:position w:val="-1"/>
                <w:sz w:val="20"/>
                <w:szCs w:val="20"/>
              </w:rPr>
              <w:t xml:space="preserve"> Σύνδεση εξόδου συμπίεσης 1/8".</w:t>
            </w:r>
          </w:p>
          <w:p w14:paraId="00719F52" w14:textId="4C19E414" w:rsidR="00AF5D26" w:rsidRPr="00943FA6" w:rsidRDefault="001E77B2" w:rsidP="007D485E">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9</w:t>
            </w:r>
            <w:r w:rsidR="00AF5D26" w:rsidRPr="00943FA6">
              <w:rPr>
                <w:rFonts w:asciiTheme="minorHAnsi" w:hAnsiTheme="minorHAnsi" w:cstheme="minorHAnsi"/>
                <w:b/>
                <w:bCs/>
                <w:color w:val="000000"/>
                <w:spacing w:val="-1"/>
                <w:position w:val="-1"/>
                <w:sz w:val="20"/>
                <w:szCs w:val="20"/>
              </w:rPr>
              <w:t xml:space="preserve">. </w:t>
            </w:r>
            <w:r w:rsidR="00AF5D26" w:rsidRPr="00943FA6">
              <w:rPr>
                <w:rFonts w:asciiTheme="minorHAnsi" w:hAnsiTheme="minorHAnsi" w:cstheme="minorHAnsi"/>
                <w:bCs/>
                <w:color w:val="000000"/>
                <w:spacing w:val="-1"/>
                <w:position w:val="-1"/>
                <w:sz w:val="20"/>
                <w:szCs w:val="20"/>
              </w:rPr>
              <w:t>Πιστοποίηση CE, MET, FCC</w:t>
            </w:r>
          </w:p>
          <w:p w14:paraId="21F9C11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
                <w:bCs/>
                <w:color w:val="000000"/>
                <w:spacing w:val="-1"/>
                <w:position w:val="-1"/>
                <w:sz w:val="20"/>
                <w:szCs w:val="20"/>
                <w:u w:val="single"/>
              </w:rPr>
            </w:pPr>
          </w:p>
          <w:p w14:paraId="057160F5"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β) Επέκταση παροχής μηδενικού αέρα (</w:t>
            </w:r>
            <w:proofErr w:type="spellStart"/>
            <w:r w:rsidRPr="00943FA6">
              <w:rPr>
                <w:rFonts w:asciiTheme="minorHAnsi" w:hAnsiTheme="minorHAnsi" w:cstheme="minorHAnsi"/>
                <w:b/>
                <w:bCs/>
                <w:color w:val="000000"/>
                <w:spacing w:val="-1"/>
                <w:position w:val="-1"/>
                <w:sz w:val="20"/>
                <w:szCs w:val="20"/>
              </w:rPr>
              <w:t>zero</w:t>
            </w:r>
            <w:proofErr w:type="spellEnd"/>
            <w:r w:rsidRPr="00943FA6">
              <w:rPr>
                <w:rFonts w:asciiTheme="minorHAnsi" w:hAnsiTheme="minorHAnsi" w:cstheme="minorHAnsi"/>
                <w:b/>
                <w:bCs/>
                <w:color w:val="000000"/>
                <w:spacing w:val="-1"/>
                <w:position w:val="-1"/>
                <w:sz w:val="20"/>
                <w:szCs w:val="20"/>
              </w:rPr>
              <w:t xml:space="preserve"> </w:t>
            </w:r>
            <w:proofErr w:type="spellStart"/>
            <w:r w:rsidRPr="00943FA6">
              <w:rPr>
                <w:rFonts w:asciiTheme="minorHAnsi" w:hAnsiTheme="minorHAnsi" w:cstheme="minorHAnsi"/>
                <w:b/>
                <w:bCs/>
                <w:color w:val="000000"/>
                <w:spacing w:val="-1"/>
                <w:position w:val="-1"/>
                <w:sz w:val="20"/>
                <w:szCs w:val="20"/>
              </w:rPr>
              <w:t>air</w:t>
            </w:r>
            <w:proofErr w:type="spellEnd"/>
            <w:r w:rsidRPr="00943FA6">
              <w:rPr>
                <w:rFonts w:asciiTheme="minorHAnsi" w:hAnsiTheme="minorHAnsi" w:cstheme="minorHAnsi"/>
                <w:b/>
                <w:bCs/>
                <w:color w:val="000000"/>
                <w:spacing w:val="-1"/>
                <w:position w:val="-1"/>
                <w:sz w:val="20"/>
                <w:szCs w:val="20"/>
              </w:rPr>
              <w:t xml:space="preserve">) </w:t>
            </w:r>
          </w:p>
          <w:p w14:paraId="69A14E90"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1</w:t>
            </w:r>
            <w:r w:rsidRPr="00943FA6">
              <w:rPr>
                <w:rFonts w:asciiTheme="minorHAnsi" w:hAnsiTheme="minorHAnsi" w:cstheme="minorHAnsi"/>
                <w:bCs/>
                <w:color w:val="000000"/>
                <w:spacing w:val="-1"/>
                <w:position w:val="-1"/>
                <w:sz w:val="20"/>
                <w:szCs w:val="20"/>
              </w:rPr>
              <w:t xml:space="preserve">. Ροή 1800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p w14:paraId="6C4FCB4E"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 xml:space="preserve">Καθαρότητα - υδρογονάνθρακες + CO &lt;0,1 </w:t>
            </w:r>
            <w:proofErr w:type="spellStart"/>
            <w:r w:rsidRPr="00943FA6">
              <w:rPr>
                <w:rFonts w:asciiTheme="minorHAnsi" w:hAnsiTheme="minorHAnsi" w:cstheme="minorHAnsi"/>
                <w:bCs/>
                <w:color w:val="000000"/>
                <w:spacing w:val="-1"/>
                <w:position w:val="-1"/>
                <w:sz w:val="20"/>
                <w:szCs w:val="20"/>
              </w:rPr>
              <w:t>ppm</w:t>
            </w:r>
            <w:proofErr w:type="spellEnd"/>
          </w:p>
          <w:p w14:paraId="4C37618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3</w:t>
            </w:r>
            <w:r w:rsidRPr="00943FA6">
              <w:rPr>
                <w:rFonts w:asciiTheme="minorHAnsi" w:hAnsiTheme="minorHAnsi" w:cstheme="minorHAnsi"/>
                <w:bCs/>
                <w:color w:val="000000"/>
                <w:spacing w:val="-1"/>
                <w:position w:val="-1"/>
                <w:sz w:val="20"/>
                <w:szCs w:val="20"/>
              </w:rPr>
              <w:tab/>
              <w:t xml:space="preserve">. Πίεση εισόδου: </w:t>
            </w:r>
            <w:proofErr w:type="spellStart"/>
            <w:r w:rsidRPr="00943FA6">
              <w:rPr>
                <w:rFonts w:asciiTheme="minorHAnsi" w:hAnsiTheme="minorHAnsi" w:cstheme="minorHAnsi"/>
                <w:bCs/>
                <w:color w:val="000000"/>
                <w:spacing w:val="-1"/>
                <w:position w:val="-1"/>
                <w:sz w:val="20"/>
                <w:szCs w:val="20"/>
              </w:rPr>
              <w:t>barg</w:t>
            </w:r>
            <w:proofErr w:type="spellEnd"/>
            <w:r w:rsidRPr="00943FA6">
              <w:rPr>
                <w:rFonts w:asciiTheme="minorHAnsi" w:hAnsiTheme="minorHAnsi" w:cstheme="minorHAnsi"/>
                <w:bCs/>
                <w:color w:val="000000"/>
                <w:spacing w:val="-1"/>
                <w:position w:val="-1"/>
                <w:sz w:val="20"/>
                <w:szCs w:val="20"/>
              </w:rPr>
              <w:t xml:space="preserve"> 4,5 έως 10 (</w:t>
            </w:r>
            <w:proofErr w:type="spellStart"/>
            <w:r w:rsidRPr="00943FA6">
              <w:rPr>
                <w:rFonts w:asciiTheme="minorHAnsi" w:hAnsiTheme="minorHAnsi" w:cstheme="minorHAnsi"/>
                <w:bCs/>
                <w:color w:val="000000"/>
                <w:spacing w:val="-1"/>
                <w:position w:val="-1"/>
                <w:sz w:val="20"/>
                <w:szCs w:val="20"/>
              </w:rPr>
              <w:t>psig</w:t>
            </w:r>
            <w:proofErr w:type="spellEnd"/>
            <w:r w:rsidRPr="00943FA6">
              <w:rPr>
                <w:rFonts w:asciiTheme="minorHAnsi" w:hAnsiTheme="minorHAnsi" w:cstheme="minorHAnsi"/>
                <w:bCs/>
                <w:color w:val="000000"/>
                <w:spacing w:val="-1"/>
                <w:position w:val="-1"/>
                <w:sz w:val="20"/>
                <w:szCs w:val="20"/>
              </w:rPr>
              <w:t xml:space="preserve"> 65 έως 145)</w:t>
            </w:r>
          </w:p>
          <w:p w14:paraId="03A54AFE"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4</w:t>
            </w:r>
            <w:r w:rsidRPr="00943FA6">
              <w:rPr>
                <w:rFonts w:asciiTheme="minorHAnsi" w:hAnsiTheme="minorHAnsi" w:cstheme="minorHAnsi"/>
                <w:bCs/>
                <w:color w:val="000000"/>
                <w:spacing w:val="-1"/>
                <w:position w:val="-1"/>
                <w:sz w:val="20"/>
                <w:szCs w:val="20"/>
              </w:rPr>
              <w:tab/>
              <w:t>. Ποιότητα εισερχόμενου αέρα: Καθαρός ξηρός πεπιεσμένος αέρας κατά ISO8573-1, με κλάση 1.2.1, ο οποίος θα παρέχεται από κατάλληλο αεροσυμπιεστή (</w:t>
            </w:r>
            <w:proofErr w:type="spellStart"/>
            <w:r w:rsidRPr="00943FA6">
              <w:rPr>
                <w:rFonts w:asciiTheme="minorHAnsi" w:hAnsiTheme="minorHAnsi" w:cstheme="minorHAnsi"/>
                <w:bCs/>
                <w:color w:val="000000"/>
                <w:spacing w:val="-1"/>
                <w:position w:val="-1"/>
                <w:sz w:val="20"/>
                <w:szCs w:val="20"/>
              </w:rPr>
              <w:t>oil</w:t>
            </w:r>
            <w:proofErr w:type="spellEnd"/>
            <w:r w:rsidRPr="00943FA6">
              <w:rPr>
                <w:rFonts w:asciiTheme="minorHAnsi" w:hAnsiTheme="minorHAnsi" w:cstheme="minorHAnsi"/>
                <w:bCs/>
                <w:color w:val="000000"/>
                <w:spacing w:val="-1"/>
                <w:position w:val="-1"/>
                <w:sz w:val="20"/>
                <w:szCs w:val="20"/>
              </w:rPr>
              <w:t xml:space="preserve"> </w:t>
            </w:r>
            <w:proofErr w:type="spellStart"/>
            <w:r w:rsidRPr="00943FA6">
              <w:rPr>
                <w:rFonts w:asciiTheme="minorHAnsi" w:hAnsiTheme="minorHAnsi" w:cstheme="minorHAnsi"/>
                <w:bCs/>
                <w:color w:val="000000"/>
                <w:spacing w:val="-1"/>
                <w:position w:val="-1"/>
                <w:sz w:val="20"/>
                <w:szCs w:val="20"/>
              </w:rPr>
              <w:t>free</w:t>
            </w:r>
            <w:proofErr w:type="spellEnd"/>
            <w:r w:rsidRPr="00943FA6">
              <w:rPr>
                <w:rFonts w:asciiTheme="minorHAnsi" w:hAnsiTheme="minorHAnsi" w:cstheme="minorHAnsi"/>
                <w:bCs/>
                <w:color w:val="000000"/>
                <w:spacing w:val="-1"/>
                <w:position w:val="-1"/>
                <w:sz w:val="20"/>
                <w:szCs w:val="20"/>
              </w:rPr>
              <w:t>) που θα προσφερθεί μαζί με την επέκταση παροχής μηδενικού αέρα.</w:t>
            </w:r>
          </w:p>
          <w:p w14:paraId="773AA8AB"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p>
          <w:p w14:paraId="2065A361"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Γεννήτρια Αζώτου</w:t>
            </w:r>
          </w:p>
          <w:p w14:paraId="7639926E"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 xml:space="preserve">Να έχει ροή 500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p w14:paraId="19B39022"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διαθέτει καθαρότητα &gt;99,999%</w:t>
            </w:r>
          </w:p>
          <w:p w14:paraId="18AD19BB"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3. </w:t>
            </w:r>
            <w:r w:rsidRPr="00943FA6">
              <w:rPr>
                <w:rFonts w:asciiTheme="minorHAnsi" w:hAnsiTheme="minorHAnsi" w:cstheme="minorHAnsi"/>
                <w:bCs/>
                <w:color w:val="000000"/>
                <w:spacing w:val="-1"/>
                <w:position w:val="-1"/>
                <w:sz w:val="20"/>
                <w:szCs w:val="20"/>
              </w:rPr>
              <w:t xml:space="preserve">Πίεσης εξόδου αζώτου: </w:t>
            </w:r>
            <w:proofErr w:type="spellStart"/>
            <w:r w:rsidRPr="00943FA6">
              <w:rPr>
                <w:rFonts w:asciiTheme="minorHAnsi" w:hAnsiTheme="minorHAnsi" w:cstheme="minorHAnsi"/>
                <w:bCs/>
                <w:color w:val="000000"/>
                <w:spacing w:val="-1"/>
                <w:position w:val="-1"/>
                <w:sz w:val="20"/>
                <w:szCs w:val="20"/>
              </w:rPr>
              <w:t>barg</w:t>
            </w:r>
            <w:proofErr w:type="spellEnd"/>
            <w:r w:rsidRPr="00943FA6">
              <w:rPr>
                <w:rFonts w:asciiTheme="minorHAnsi" w:hAnsiTheme="minorHAnsi" w:cstheme="minorHAnsi"/>
                <w:bCs/>
                <w:color w:val="000000"/>
                <w:spacing w:val="-1"/>
                <w:position w:val="-1"/>
                <w:sz w:val="20"/>
                <w:szCs w:val="20"/>
              </w:rPr>
              <w:t xml:space="preserve"> έως 5 </w:t>
            </w:r>
            <w:proofErr w:type="spellStart"/>
            <w:r w:rsidRPr="00943FA6">
              <w:rPr>
                <w:rFonts w:asciiTheme="minorHAnsi" w:hAnsiTheme="minorHAnsi" w:cstheme="minorHAnsi"/>
                <w:bCs/>
                <w:color w:val="000000"/>
                <w:spacing w:val="-1"/>
                <w:position w:val="-1"/>
                <w:sz w:val="20"/>
                <w:szCs w:val="20"/>
              </w:rPr>
              <w:t>max</w:t>
            </w:r>
            <w:proofErr w:type="spellEnd"/>
            <w:r w:rsidRPr="00943FA6">
              <w:rPr>
                <w:rFonts w:asciiTheme="minorHAnsi" w:hAnsiTheme="minorHAnsi" w:cstheme="minorHAnsi"/>
                <w:bCs/>
                <w:color w:val="000000"/>
                <w:spacing w:val="-1"/>
                <w:position w:val="-1"/>
                <w:sz w:val="20"/>
                <w:szCs w:val="20"/>
              </w:rPr>
              <w:t xml:space="preserve"> (75 </w:t>
            </w:r>
            <w:proofErr w:type="spellStart"/>
            <w:r w:rsidRPr="00943FA6">
              <w:rPr>
                <w:rFonts w:asciiTheme="minorHAnsi" w:hAnsiTheme="minorHAnsi" w:cstheme="minorHAnsi"/>
                <w:bCs/>
                <w:color w:val="000000"/>
                <w:spacing w:val="-1"/>
                <w:position w:val="-1"/>
                <w:sz w:val="20"/>
                <w:szCs w:val="20"/>
              </w:rPr>
              <w:t>psig</w:t>
            </w:r>
            <w:proofErr w:type="spellEnd"/>
            <w:r w:rsidRPr="00943FA6">
              <w:rPr>
                <w:rFonts w:asciiTheme="minorHAnsi" w:hAnsiTheme="minorHAnsi" w:cstheme="minorHAnsi"/>
                <w:bCs/>
                <w:color w:val="000000"/>
                <w:spacing w:val="-1"/>
                <w:position w:val="-1"/>
                <w:sz w:val="20"/>
                <w:szCs w:val="20"/>
              </w:rPr>
              <w:t>)</w:t>
            </w:r>
          </w:p>
          <w:p w14:paraId="43C0E94F"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4</w:t>
            </w:r>
            <w:r w:rsidRPr="00943FA6">
              <w:rPr>
                <w:rFonts w:asciiTheme="minorHAnsi" w:hAnsiTheme="minorHAnsi" w:cstheme="minorHAnsi"/>
                <w:bCs/>
                <w:color w:val="000000"/>
                <w:spacing w:val="-1"/>
                <w:position w:val="-1"/>
                <w:sz w:val="20"/>
                <w:szCs w:val="20"/>
              </w:rPr>
              <w:t>. Ηλεκτρική τροφοδοσία 220-240V 50Hz</w:t>
            </w:r>
          </w:p>
          <w:p w14:paraId="5AC35563"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5</w:t>
            </w:r>
            <w:r w:rsidRPr="00943FA6">
              <w:rPr>
                <w:rFonts w:asciiTheme="minorHAnsi" w:hAnsiTheme="minorHAnsi" w:cstheme="minorHAnsi"/>
                <w:bCs/>
                <w:color w:val="000000"/>
                <w:spacing w:val="-1"/>
                <w:position w:val="-1"/>
                <w:sz w:val="20"/>
                <w:szCs w:val="20"/>
              </w:rPr>
              <w:t>. Θερμοκρασία λειτουργίας 15 έως 35 °C</w:t>
            </w:r>
          </w:p>
          <w:p w14:paraId="12AFA111"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6</w:t>
            </w:r>
            <w:r w:rsidRPr="00943FA6">
              <w:rPr>
                <w:rFonts w:asciiTheme="minorHAnsi" w:hAnsiTheme="minorHAnsi" w:cstheme="minorHAnsi"/>
                <w:bCs/>
                <w:color w:val="000000"/>
                <w:spacing w:val="-1"/>
                <w:position w:val="-1"/>
                <w:sz w:val="20"/>
                <w:szCs w:val="20"/>
              </w:rPr>
              <w:t>. Σύνδεση εξόδου συμπίεσης 1/8".</w:t>
            </w:r>
          </w:p>
          <w:p w14:paraId="76C2C471"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7</w:t>
            </w:r>
            <w:r w:rsidRPr="00943FA6">
              <w:rPr>
                <w:rFonts w:asciiTheme="minorHAnsi" w:hAnsiTheme="minorHAnsi" w:cstheme="minorHAnsi"/>
                <w:bCs/>
                <w:color w:val="000000"/>
                <w:spacing w:val="-1"/>
                <w:position w:val="-1"/>
                <w:sz w:val="20"/>
                <w:szCs w:val="20"/>
              </w:rPr>
              <w:t>. Πιστοποίηση CE , FCC</w:t>
            </w:r>
          </w:p>
          <w:p w14:paraId="28F716E4"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Cs/>
                <w:color w:val="000000"/>
                <w:spacing w:val="-1"/>
                <w:position w:val="-1"/>
                <w:sz w:val="20"/>
                <w:szCs w:val="20"/>
              </w:rPr>
            </w:pPr>
          </w:p>
          <w:p w14:paraId="2A35FBC7"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Τριπλό Φίλτρο μεταφοράς αερίων (Τεμάχια 2)</w:t>
            </w:r>
          </w:p>
          <w:p w14:paraId="7408B7B0"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1</w:t>
            </w:r>
            <w:r w:rsidRPr="00943FA6">
              <w:rPr>
                <w:rFonts w:asciiTheme="minorHAnsi" w:hAnsiTheme="minorHAnsi" w:cstheme="minorHAnsi"/>
                <w:bCs/>
                <w:color w:val="000000"/>
                <w:spacing w:val="-1"/>
                <w:position w:val="-1"/>
                <w:sz w:val="20"/>
                <w:szCs w:val="20"/>
              </w:rPr>
              <w:t>. Να είναι της ίδιας κατασκευάστριας εταιρείας με τον PAC REFORMULYZER M4, ή να διαθέτει εξουσιοδότηση της κατασκευάστριας εταιρείας PAC ότι είναι κατάλληλο για χρήση με τον M4.</w:t>
            </w:r>
          </w:p>
          <w:p w14:paraId="0D7BD633"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Κατάλληλο για χρήση με αέρια βαθμίδος 6.0, δηλαδή καθαρότητας τάξεως 99,9999%</w:t>
            </w:r>
          </w:p>
          <w:p w14:paraId="62D50E5C"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lastRenderedPageBreak/>
              <w:t xml:space="preserve">3. </w:t>
            </w:r>
            <w:r w:rsidRPr="00943FA6">
              <w:rPr>
                <w:rFonts w:asciiTheme="minorHAnsi" w:hAnsiTheme="minorHAnsi" w:cstheme="minorHAnsi"/>
                <w:bCs/>
                <w:color w:val="000000"/>
                <w:spacing w:val="-1"/>
                <w:position w:val="-1"/>
                <w:sz w:val="20"/>
                <w:szCs w:val="20"/>
              </w:rPr>
              <w:t>Ικανότητα τριπλής κατακράτησης, υγρασίας, οξυγόνου και υδρογονανθράκων</w:t>
            </w:r>
          </w:p>
          <w:p w14:paraId="2294C33A"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4. </w:t>
            </w:r>
            <w:r w:rsidRPr="00943FA6">
              <w:rPr>
                <w:rFonts w:asciiTheme="minorHAnsi" w:hAnsiTheme="minorHAnsi" w:cstheme="minorHAnsi"/>
                <w:bCs/>
                <w:color w:val="000000"/>
                <w:spacing w:val="-1"/>
                <w:position w:val="-1"/>
                <w:sz w:val="20"/>
                <w:szCs w:val="20"/>
              </w:rPr>
              <w:t xml:space="preserve">Δυνατότητα κατακράτησης: </w:t>
            </w:r>
          </w:p>
          <w:p w14:paraId="40125FD0"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Νερού τουλάχιστον 1.8g</w:t>
            </w:r>
          </w:p>
          <w:p w14:paraId="1BF27CF1"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Οξυγόνου τουλάχιστον 75ml</w:t>
            </w:r>
          </w:p>
          <w:p w14:paraId="40AFDCE0"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Υδρογονανθράκων τουλάχιστον 4g</w:t>
            </w:r>
          </w:p>
          <w:p w14:paraId="35B96779"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5. </w:t>
            </w:r>
            <w:r w:rsidRPr="00943FA6">
              <w:rPr>
                <w:rFonts w:asciiTheme="minorHAnsi" w:hAnsiTheme="minorHAnsi" w:cstheme="minorHAnsi"/>
                <w:bCs/>
                <w:color w:val="000000"/>
                <w:spacing w:val="-1"/>
                <w:position w:val="-1"/>
                <w:sz w:val="20"/>
                <w:szCs w:val="20"/>
              </w:rPr>
              <w:t>Να προσαρμόζεται στην υπάρχουσα βάση φίλτρου που διαθέτει το εργαστήριο για τον M4.</w:t>
            </w:r>
          </w:p>
          <w:p w14:paraId="24C36E9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6. </w:t>
            </w:r>
            <w:r w:rsidRPr="00943FA6">
              <w:rPr>
                <w:rFonts w:asciiTheme="minorHAnsi" w:hAnsiTheme="minorHAnsi" w:cstheme="minorHAnsi"/>
                <w:bCs/>
                <w:color w:val="000000"/>
                <w:spacing w:val="-1"/>
                <w:position w:val="-1"/>
                <w:sz w:val="20"/>
                <w:szCs w:val="20"/>
              </w:rPr>
              <w:t xml:space="preserve">Να διαθέτει κωδικό QR (QR </w:t>
            </w:r>
            <w:proofErr w:type="spellStart"/>
            <w:r w:rsidRPr="00943FA6">
              <w:rPr>
                <w:rFonts w:asciiTheme="minorHAnsi" w:hAnsiTheme="minorHAnsi" w:cstheme="minorHAnsi"/>
                <w:bCs/>
                <w:color w:val="000000"/>
                <w:spacing w:val="-1"/>
                <w:position w:val="-1"/>
                <w:sz w:val="20"/>
                <w:szCs w:val="20"/>
              </w:rPr>
              <w:t>code</w:t>
            </w:r>
            <w:proofErr w:type="spellEnd"/>
            <w:r w:rsidRPr="00943FA6">
              <w:rPr>
                <w:rFonts w:asciiTheme="minorHAnsi" w:hAnsiTheme="minorHAnsi" w:cstheme="minorHAnsi"/>
                <w:bCs/>
                <w:color w:val="000000"/>
                <w:spacing w:val="-1"/>
                <w:position w:val="-1"/>
                <w:sz w:val="20"/>
                <w:szCs w:val="20"/>
              </w:rPr>
              <w:t xml:space="preserve">) το οποίο όταν σαρώνεται με το κινητό ή </w:t>
            </w:r>
            <w:proofErr w:type="spellStart"/>
            <w:r w:rsidRPr="00943FA6">
              <w:rPr>
                <w:rFonts w:asciiTheme="minorHAnsi" w:hAnsiTheme="minorHAnsi" w:cstheme="minorHAnsi"/>
                <w:bCs/>
                <w:color w:val="000000"/>
                <w:spacing w:val="-1"/>
                <w:position w:val="-1"/>
                <w:sz w:val="20"/>
                <w:szCs w:val="20"/>
              </w:rPr>
              <w:t>tablet</w:t>
            </w:r>
            <w:proofErr w:type="spellEnd"/>
            <w:r w:rsidRPr="00943FA6">
              <w:rPr>
                <w:rFonts w:asciiTheme="minorHAnsi" w:hAnsiTheme="minorHAnsi" w:cstheme="minorHAnsi"/>
                <w:bCs/>
                <w:color w:val="000000"/>
                <w:spacing w:val="-1"/>
                <w:position w:val="-1"/>
                <w:sz w:val="20"/>
                <w:szCs w:val="20"/>
              </w:rPr>
              <w:t>, θα μπορεί να πληροφορείται μέσω της κατασκευάστριας εταιρείας PAC, την κατάσταση του φίλτρου.</w:t>
            </w:r>
          </w:p>
          <w:p w14:paraId="78766454"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Cs/>
                <w:color w:val="000000"/>
                <w:spacing w:val="-1"/>
                <w:position w:val="-1"/>
                <w:sz w:val="20"/>
                <w:szCs w:val="20"/>
              </w:rPr>
            </w:pPr>
          </w:p>
          <w:p w14:paraId="5311AD91"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Γενικοί όροι/Απαιτήσεις εγκατάστασης - επίδειξης</w:t>
            </w:r>
          </w:p>
          <w:p w14:paraId="683C67E5"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Ο προμηθευτής να διαθέτει πιστοποίηση κατά ISO 9001, ISO 14001 και να είναι εγγεγραμμένος σε εγκεκριμένο σύστημα εναλλακτικής διαχείρισης αποβλήτων, ηλεκτρικού/ηλεκτρονικού εξοπλισμού. Να επισυναφθούν όλα τα παραπάνω σχετικά πιστοποιητικά.</w:t>
            </w:r>
          </w:p>
          <w:p w14:paraId="706A9C52"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περιλαμβάνει όλες τις απαραίτητες συνδέσεις και σωληνώσεις για σύνδεση το REFORMULYZER τύπος M4 της εταιρείας PAC με τον οποίο και να συνδεθεί. Να υπάρχει δυνατότητα σύνδεσης και με δεύτερο όργανο της επιλογής μας.</w:t>
            </w:r>
          </w:p>
          <w:p w14:paraId="44FBF7B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3</w:t>
            </w:r>
            <w:r w:rsidRPr="00943FA6">
              <w:rPr>
                <w:rFonts w:asciiTheme="minorHAnsi" w:hAnsiTheme="minorHAnsi" w:cstheme="minorHAnsi"/>
                <w:bCs/>
                <w:color w:val="000000"/>
                <w:spacing w:val="-1"/>
                <w:position w:val="-1"/>
                <w:sz w:val="20"/>
                <w:szCs w:val="20"/>
              </w:rPr>
              <w:t xml:space="preserve">. Μετά τη σύνδεση με τον REFORMULYZER τύπος M4 της εταιρείας PAC, να γίνει επανεκκίνηση και </w:t>
            </w:r>
            <w:proofErr w:type="spellStart"/>
            <w:r w:rsidRPr="00943FA6">
              <w:rPr>
                <w:rFonts w:asciiTheme="minorHAnsi" w:hAnsiTheme="minorHAnsi" w:cstheme="minorHAnsi"/>
                <w:bCs/>
                <w:color w:val="000000"/>
                <w:spacing w:val="-1"/>
                <w:position w:val="-1"/>
                <w:sz w:val="20"/>
                <w:szCs w:val="20"/>
              </w:rPr>
              <w:t>επαναβαθμονόμηση</w:t>
            </w:r>
            <w:proofErr w:type="spellEnd"/>
            <w:r w:rsidRPr="00943FA6">
              <w:rPr>
                <w:rFonts w:asciiTheme="minorHAnsi" w:hAnsiTheme="minorHAnsi" w:cstheme="minorHAnsi"/>
                <w:bCs/>
                <w:color w:val="000000"/>
                <w:spacing w:val="-1"/>
                <w:position w:val="-1"/>
                <w:sz w:val="20"/>
                <w:szCs w:val="20"/>
              </w:rPr>
              <w:t xml:space="preserve"> (</w:t>
            </w:r>
            <w:proofErr w:type="spellStart"/>
            <w:r w:rsidRPr="00943FA6">
              <w:rPr>
                <w:rFonts w:asciiTheme="minorHAnsi" w:hAnsiTheme="minorHAnsi" w:cstheme="minorHAnsi"/>
                <w:bCs/>
                <w:color w:val="000000"/>
                <w:spacing w:val="-1"/>
                <w:position w:val="-1"/>
                <w:sz w:val="20"/>
                <w:szCs w:val="20"/>
              </w:rPr>
              <w:t>calibration</w:t>
            </w:r>
            <w:proofErr w:type="spellEnd"/>
            <w:r w:rsidRPr="00943FA6">
              <w:rPr>
                <w:rFonts w:asciiTheme="minorHAnsi" w:hAnsiTheme="minorHAnsi" w:cstheme="minorHAnsi"/>
                <w:bCs/>
                <w:color w:val="000000"/>
                <w:spacing w:val="-1"/>
                <w:position w:val="-1"/>
                <w:sz w:val="20"/>
                <w:szCs w:val="20"/>
              </w:rPr>
              <w:t>) της συσκευής ώστε να παραδοθεί έτοιμη για την εξέταση δειγμάτων του εργαστηρίου, από κατάλληλα εκπαιδευμένο τεχνικό προσωπικό.</w:t>
            </w:r>
          </w:p>
          <w:p w14:paraId="115B0020"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4. </w:t>
            </w:r>
            <w:r w:rsidRPr="00943FA6">
              <w:rPr>
                <w:rFonts w:asciiTheme="minorHAnsi" w:hAnsiTheme="minorHAnsi" w:cstheme="minorHAnsi"/>
                <w:bCs/>
                <w:color w:val="000000"/>
                <w:spacing w:val="-1"/>
                <w:position w:val="-1"/>
                <w:sz w:val="20"/>
                <w:szCs w:val="20"/>
              </w:rPr>
              <w:t>Εγγύηση καλής λειτουργίας ενός (1) έτους.</w:t>
            </w:r>
          </w:p>
          <w:p w14:paraId="6B207A8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5. </w:t>
            </w:r>
            <w:r w:rsidRPr="00943FA6">
              <w:rPr>
                <w:rFonts w:asciiTheme="minorHAnsi" w:hAnsiTheme="minorHAnsi" w:cstheme="minorHAnsi"/>
                <w:bCs/>
                <w:color w:val="000000"/>
                <w:spacing w:val="-1"/>
                <w:position w:val="-1"/>
                <w:sz w:val="20"/>
                <w:szCs w:val="20"/>
              </w:rPr>
              <w:t>Τα όργανα είναι καινούρια, πρόσφατης τεχνολογίας και δεν έχει σταματήσει η παραγωγή τους</w:t>
            </w:r>
          </w:p>
          <w:p w14:paraId="58098201"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6. </w:t>
            </w:r>
            <w:r w:rsidRPr="00943FA6">
              <w:rPr>
                <w:rFonts w:asciiTheme="minorHAnsi" w:hAnsiTheme="minorHAnsi" w:cstheme="minorHAnsi"/>
                <w:bCs/>
                <w:color w:val="000000"/>
                <w:spacing w:val="-1"/>
                <w:position w:val="-1"/>
                <w:sz w:val="20"/>
                <w:szCs w:val="20"/>
              </w:rPr>
              <w:t>Τεχνική υποστήριξη και διάθεση ανταλλακτικών για επτά (7) τουλάχιστον χρόνια.</w:t>
            </w:r>
          </w:p>
          <w:p w14:paraId="7FCD4F07"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7. </w:t>
            </w:r>
            <w:r w:rsidRPr="00943FA6">
              <w:rPr>
                <w:rFonts w:asciiTheme="minorHAnsi" w:hAnsiTheme="minorHAnsi" w:cstheme="minorHAnsi"/>
                <w:bCs/>
                <w:color w:val="000000"/>
                <w:spacing w:val="-1"/>
                <w:position w:val="-1"/>
                <w:sz w:val="20"/>
                <w:szCs w:val="20"/>
              </w:rPr>
              <w:t xml:space="preserve">Χρόνος παράδοσης: 3 μήνες από την υπογραφή της σύμβασης. </w:t>
            </w:r>
          </w:p>
          <w:p w14:paraId="025DCA9D"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8. </w:t>
            </w:r>
            <w:r w:rsidRPr="00943FA6">
              <w:rPr>
                <w:rFonts w:asciiTheme="minorHAnsi" w:hAnsiTheme="minorHAnsi" w:cstheme="minorHAnsi"/>
                <w:bCs/>
                <w:color w:val="000000"/>
                <w:spacing w:val="-1"/>
                <w:position w:val="-1"/>
                <w:sz w:val="20"/>
                <w:szCs w:val="20"/>
              </w:rPr>
              <w:t>Ο προμηθευτής θα πρέπει να καταθέσει φύλλο συμμόρφωσης το οποίο θα πρέπει να έχει ακριβώς την ίδια δομή με τις τεχνικές προδιαγραφές και να απαντά (ναι ή όχι) μία προς μία στις απαιτήσεις.</w:t>
            </w:r>
          </w:p>
          <w:p w14:paraId="6332A14E" w14:textId="77777777" w:rsidR="00AF5D26" w:rsidRPr="00943FA6" w:rsidRDefault="00AF5D26"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9. </w:t>
            </w:r>
            <w:r w:rsidRPr="00943FA6">
              <w:rPr>
                <w:rFonts w:asciiTheme="minorHAnsi" w:hAnsiTheme="minorHAnsi" w:cstheme="minorHAnsi"/>
                <w:bCs/>
                <w:color w:val="000000"/>
                <w:spacing w:val="-1"/>
                <w:position w:val="-1"/>
                <w:sz w:val="20"/>
                <w:szCs w:val="20"/>
              </w:rPr>
              <w:t xml:space="preserve">Οι   αναφερόμενες   ανωτέρω   προδιαγραφές   πρέπει   να   αποδεικνύονται οπωσδήποτε και σαφέστατα στα επισυναπτόμενα τεχνικά φυλλάδια/ </w:t>
            </w:r>
            <w:proofErr w:type="spellStart"/>
            <w:r w:rsidRPr="00943FA6">
              <w:rPr>
                <w:rFonts w:asciiTheme="minorHAnsi" w:hAnsiTheme="minorHAnsi" w:cstheme="minorHAnsi"/>
                <w:bCs/>
                <w:color w:val="000000"/>
                <w:spacing w:val="-1"/>
                <w:position w:val="-1"/>
                <w:sz w:val="20"/>
                <w:szCs w:val="20"/>
              </w:rPr>
              <w:t>manual</w:t>
            </w:r>
            <w:proofErr w:type="spellEnd"/>
            <w:r w:rsidRPr="00943FA6">
              <w:rPr>
                <w:rFonts w:asciiTheme="minorHAnsi" w:hAnsiTheme="minorHAnsi" w:cstheme="minorHAnsi"/>
                <w:bCs/>
                <w:color w:val="000000"/>
                <w:spacing w:val="-1"/>
                <w:position w:val="-1"/>
                <w:sz w:val="20"/>
                <w:szCs w:val="20"/>
              </w:rPr>
              <w:t xml:space="preserve"> ή σχετικές επιστολές του κατασκευαστικού οίκου του </w:t>
            </w:r>
            <w:proofErr w:type="spellStart"/>
            <w:r w:rsidRPr="00943FA6">
              <w:rPr>
                <w:rFonts w:asciiTheme="minorHAnsi" w:hAnsiTheme="minorHAnsi" w:cstheme="minorHAnsi"/>
                <w:bCs/>
                <w:color w:val="000000"/>
                <w:spacing w:val="-1"/>
                <w:position w:val="-1"/>
                <w:sz w:val="20"/>
                <w:szCs w:val="20"/>
              </w:rPr>
              <w:t>Reformulyzer</w:t>
            </w:r>
            <w:proofErr w:type="spellEnd"/>
            <w:r w:rsidRPr="00943FA6">
              <w:rPr>
                <w:rFonts w:asciiTheme="minorHAnsi" w:hAnsiTheme="minorHAnsi" w:cstheme="minorHAnsi"/>
                <w:bCs/>
                <w:color w:val="000000"/>
                <w:spacing w:val="-1"/>
                <w:position w:val="-1"/>
                <w:sz w:val="20"/>
                <w:szCs w:val="20"/>
              </w:rPr>
              <w:t>.</w:t>
            </w:r>
          </w:p>
          <w:bookmarkEnd w:id="1"/>
          <w:bookmarkEnd w:id="2"/>
          <w:p w14:paraId="286316FD" w14:textId="77777777" w:rsidR="00AF5D26" w:rsidRPr="00943FA6" w:rsidRDefault="00AF5D26" w:rsidP="00AF5D26">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u w:val="single"/>
              </w:rPr>
            </w:pPr>
          </w:p>
          <w:p w14:paraId="6C5F5ECE" w14:textId="77777777" w:rsidR="00435497" w:rsidRPr="00943FA6" w:rsidRDefault="00435497" w:rsidP="0014035D">
            <w:pPr>
              <w:jc w:val="center"/>
              <w:rPr>
                <w:rFonts w:asciiTheme="minorHAnsi" w:eastAsia="Times New Roman" w:hAnsiTheme="minorHAnsi" w:cstheme="minorHAnsi"/>
                <w:b/>
                <w:sz w:val="20"/>
                <w:szCs w:val="20"/>
                <w:lang w:eastAsia="el-GR"/>
              </w:rPr>
            </w:pPr>
          </w:p>
          <w:p w14:paraId="27EB5340" w14:textId="18B82B3C" w:rsidR="007769F4" w:rsidRPr="00943FA6" w:rsidRDefault="007769F4" w:rsidP="007769F4">
            <w:pPr>
              <w:rPr>
                <w:rFonts w:asciiTheme="minorHAnsi" w:eastAsia="Times New Roman" w:hAnsiTheme="minorHAnsi" w:cstheme="minorHAnsi"/>
                <w:b/>
                <w:sz w:val="20"/>
                <w:szCs w:val="20"/>
                <w:lang w:eastAsia="el-GR"/>
              </w:rPr>
            </w:pPr>
          </w:p>
        </w:tc>
      </w:tr>
    </w:tbl>
    <w:p w14:paraId="5B78B5C9" w14:textId="77777777" w:rsidR="00435497" w:rsidRPr="00943FA6" w:rsidRDefault="00435497" w:rsidP="001414C3">
      <w:pPr>
        <w:spacing w:line="276" w:lineRule="auto"/>
        <w:jc w:val="center"/>
        <w:rPr>
          <w:rFonts w:asciiTheme="minorHAnsi" w:hAnsiTheme="minorHAnsi" w:cstheme="minorHAnsi"/>
          <w:b/>
          <w:sz w:val="20"/>
          <w:szCs w:val="20"/>
        </w:rPr>
      </w:pPr>
    </w:p>
    <w:p w14:paraId="575CA36F" w14:textId="17F6C3A6" w:rsidR="00435497" w:rsidRPr="00943FA6" w:rsidRDefault="00435497">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br w:type="page"/>
      </w:r>
    </w:p>
    <w:p w14:paraId="4816D4E7" w14:textId="37CA5779" w:rsidR="001414C3" w:rsidRPr="00943FA6" w:rsidRDefault="001414C3" w:rsidP="00C163D1">
      <w:pPr>
        <w:spacing w:after="0" w:line="276" w:lineRule="auto"/>
        <w:jc w:val="center"/>
        <w:rPr>
          <w:rFonts w:asciiTheme="minorHAnsi" w:hAnsiTheme="minorHAnsi" w:cstheme="minorHAnsi"/>
          <w:b/>
          <w:sz w:val="20"/>
          <w:szCs w:val="20"/>
        </w:rPr>
      </w:pPr>
      <w:r w:rsidRPr="00943FA6">
        <w:rPr>
          <w:rFonts w:asciiTheme="minorHAnsi" w:hAnsiTheme="minorHAnsi" w:cstheme="minorHAnsi"/>
          <w:b/>
          <w:sz w:val="20"/>
          <w:szCs w:val="20"/>
        </w:rPr>
        <w:lastRenderedPageBreak/>
        <w:t>ΠΑΡΑΡΤΗΜΑ Β:  ΥΠΟΔΕΙΓΜΑ ΤΕΧΝΙΚΗΣ ΠΡΟΣΦΟΡΑΣ ΤΗΣ 30/002/000/</w:t>
      </w:r>
      <w:r w:rsidR="00D17079">
        <w:rPr>
          <w:rFonts w:asciiTheme="minorHAnsi" w:hAnsiTheme="minorHAnsi" w:cstheme="minorHAnsi"/>
          <w:b/>
          <w:sz w:val="20"/>
          <w:szCs w:val="20"/>
        </w:rPr>
        <w:t xml:space="preserve">2405/2023 </w:t>
      </w:r>
      <w:r w:rsidRPr="00943FA6">
        <w:rPr>
          <w:rFonts w:asciiTheme="minorHAnsi" w:hAnsiTheme="minorHAnsi" w:cstheme="minorHAnsi"/>
          <w:b/>
          <w:sz w:val="20"/>
          <w:szCs w:val="20"/>
        </w:rPr>
        <w:t>ΠΡΟΣΚΛΗΣΗΣ ΥΠΟΒΟΛΗΣ ΠΡΟΣΦΟΡΩΝ  ΓΙΑ ΤΗΝ ΠΡΟΜΗΘΕΙΑ ΓΕΝΝΗΤΡΙΩΝ ΑΕΡΙΩΝ ΓΙΑ ΤΙΣ ΑΝΑΓΚΕΣ ΤΩΝ ΕΡΓΑΣΤΗΡΙΩΝ ΤΟΥ Γ.Χ.Κ.</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3226"/>
        <w:gridCol w:w="1417"/>
        <w:gridCol w:w="1418"/>
      </w:tblGrid>
      <w:tr w:rsidR="001414C3" w:rsidRPr="00943FA6" w14:paraId="27D02FA9" w14:textId="77777777" w:rsidTr="004D7E83">
        <w:trPr>
          <w:trHeight w:val="41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F27DC8" w14:textId="77777777" w:rsidR="001414C3" w:rsidRPr="00943FA6" w:rsidRDefault="001414C3" w:rsidP="00C163D1">
            <w:pPr>
              <w:keepNext/>
              <w:spacing w:after="0" w:line="240" w:lineRule="auto"/>
              <w:ind w:right="-108"/>
              <w:jc w:val="center"/>
              <w:outlineLvl w:val="0"/>
              <w:rPr>
                <w:rFonts w:asciiTheme="minorHAnsi" w:hAnsiTheme="minorHAnsi" w:cstheme="minorHAnsi"/>
                <w:b/>
                <w:bCs/>
                <w:i/>
                <w:iCs/>
                <w:color w:val="000000"/>
                <w:sz w:val="20"/>
                <w:szCs w:val="20"/>
              </w:rPr>
            </w:pPr>
            <w:r w:rsidRPr="00943FA6">
              <w:rPr>
                <w:rFonts w:asciiTheme="minorHAnsi" w:hAnsiTheme="minorHAnsi" w:cstheme="minorHAnsi"/>
                <w:b/>
                <w:sz w:val="20"/>
                <w:szCs w:val="20"/>
              </w:rPr>
              <w:t>ΤΕΧΝΙΚΗ ΠΡΟΣΦΟΡΑ</w:t>
            </w:r>
          </w:p>
        </w:tc>
      </w:tr>
      <w:tr w:rsidR="001414C3" w:rsidRPr="00943FA6" w14:paraId="404D1D1E" w14:textId="77777777" w:rsidTr="004D7E83">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1D3D"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ΕΠΩΝΥΜΙΑ</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BABDE"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68F8BF72" w14:textId="77777777" w:rsidTr="004D7E83">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EDF3"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ΔΙΕΥΘΥΝΣΗ, Τ.Κ., ΠΟΛΗ ΕΔΡΑΣ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F6C41"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104056BB" w14:textId="77777777" w:rsidTr="004D7E83">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5D58"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 xml:space="preserve">ΤΗΛΕΦΩΝΑ / ΦΑΞ / </w:t>
            </w:r>
            <w:r w:rsidRPr="00943FA6">
              <w:rPr>
                <w:rFonts w:asciiTheme="minorHAnsi" w:hAnsiTheme="minorHAnsi" w:cstheme="minorHAnsi"/>
                <w:b/>
                <w:color w:val="000000"/>
                <w:sz w:val="20"/>
                <w:szCs w:val="20"/>
                <w:lang w:val="en-US"/>
              </w:rPr>
              <w:t>E</w:t>
            </w:r>
            <w:r w:rsidRPr="00943FA6">
              <w:rPr>
                <w:rFonts w:asciiTheme="minorHAnsi" w:hAnsiTheme="minorHAnsi" w:cstheme="minorHAnsi"/>
                <w:b/>
                <w:color w:val="000000"/>
                <w:sz w:val="20"/>
                <w:szCs w:val="20"/>
              </w:rPr>
              <w:t>-</w:t>
            </w:r>
            <w:r w:rsidRPr="00943FA6">
              <w:rPr>
                <w:rFonts w:asciiTheme="minorHAnsi" w:hAnsiTheme="minorHAnsi" w:cstheme="minorHAnsi"/>
                <w:b/>
                <w:color w:val="000000"/>
                <w:sz w:val="20"/>
                <w:szCs w:val="20"/>
                <w:lang w:val="en-US"/>
              </w:rPr>
              <w:t>MAIL</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AC624"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72D3EF39" w14:textId="77777777" w:rsidTr="004D7E83">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FCF5"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ΑΦΜ – Δ</w:t>
            </w:r>
            <w:r w:rsidRPr="00943FA6">
              <w:rPr>
                <w:rFonts w:asciiTheme="minorHAnsi" w:hAnsiTheme="minorHAnsi" w:cstheme="minorHAnsi"/>
                <w:b/>
                <w:color w:val="000000"/>
                <w:sz w:val="20"/>
                <w:szCs w:val="20"/>
                <w:lang w:val="en-US"/>
              </w:rPr>
              <w:t>OY</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3FF3E"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7E97BE0C" w14:textId="77777777" w:rsidTr="004D7E83">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D47BB"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ΝΟΜΙΜΟΣ ΕΚΠΡΟΣΩΠΟΣ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5ABAD"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39F75CA5" w14:textId="77777777" w:rsidTr="004D7E83">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C706"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Α.Δ.Τ. (</w:t>
            </w:r>
            <w:proofErr w:type="spellStart"/>
            <w:r w:rsidRPr="00943FA6">
              <w:rPr>
                <w:rFonts w:asciiTheme="minorHAnsi" w:hAnsiTheme="minorHAnsi" w:cstheme="minorHAnsi"/>
                <w:b/>
                <w:color w:val="000000"/>
                <w:sz w:val="20"/>
                <w:szCs w:val="20"/>
              </w:rPr>
              <w:t>Νομίμου</w:t>
            </w:r>
            <w:proofErr w:type="spellEnd"/>
            <w:r w:rsidRPr="00943FA6">
              <w:rPr>
                <w:rFonts w:asciiTheme="minorHAnsi" w:hAnsiTheme="minorHAnsi" w:cstheme="minorHAnsi"/>
                <w:b/>
                <w:color w:val="000000"/>
                <w:sz w:val="20"/>
                <w:szCs w:val="20"/>
              </w:rPr>
              <w:t xml:space="preserve"> εκπροσώπου)</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A03FA"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38773C18" w14:textId="77777777" w:rsidTr="004D7E83">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0313" w14:textId="77777777" w:rsidR="001414C3" w:rsidRPr="00943FA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Υπεύθυνος Επικοινωνίας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4E7A3" w14:textId="77777777" w:rsidR="001414C3" w:rsidRPr="00943FA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943FA6" w14:paraId="21B7589C"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8081"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02AC9D38" w14:textId="77777777" w:rsidR="001414C3" w:rsidRPr="00943FA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943FA6">
              <w:rPr>
                <w:rFonts w:asciiTheme="minorHAnsi" w:hAnsiTheme="minorHAnsi" w:cstheme="minorHAnsi"/>
                <w:b/>
                <w:bCs/>
                <w:color w:val="000000"/>
                <w:sz w:val="20"/>
                <w:szCs w:val="20"/>
                <w:lang w:eastAsia="zh-CN"/>
              </w:rPr>
              <w:t>ΧΑΡΑΚΤHΡΙΣΤΙΚΑ</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3318210C" w14:textId="77777777" w:rsidR="001414C3" w:rsidRPr="00943FA6" w:rsidRDefault="001414C3" w:rsidP="004D7E83">
            <w:pPr>
              <w:spacing w:line="240" w:lineRule="auto"/>
              <w:jc w:val="center"/>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ΠΡΟΣΦΕΡΕΤΑΙ</w:t>
            </w:r>
          </w:p>
          <w:p w14:paraId="3FB88993" w14:textId="77777777" w:rsidR="001414C3" w:rsidRPr="00943FA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943FA6">
              <w:rPr>
                <w:rFonts w:asciiTheme="minorHAnsi" w:hAnsiTheme="minorHAnsi" w:cstheme="minorHAnsi"/>
                <w:b/>
                <w:color w:val="000000"/>
                <w:sz w:val="20"/>
                <w:szCs w:val="20"/>
              </w:rPr>
              <w:t>ΝΑΙ/ΟΧΙ</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14:paraId="2582B06F" w14:textId="77777777" w:rsidR="001414C3" w:rsidRPr="00943FA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943FA6">
              <w:rPr>
                <w:rFonts w:asciiTheme="minorHAnsi" w:hAnsiTheme="minorHAnsi" w:cstheme="minorHAnsi"/>
                <w:b/>
                <w:bCs/>
                <w:color w:val="000000"/>
                <w:sz w:val="20"/>
                <w:szCs w:val="20"/>
                <w:lang w:eastAsia="zh-CN"/>
              </w:rPr>
              <w:t>ΠΑΡΑΠΟΜΠΗ</w:t>
            </w:r>
          </w:p>
        </w:tc>
      </w:tr>
      <w:tr w:rsidR="001414C3" w:rsidRPr="00943FA6" w14:paraId="3F8CF19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0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94BC0D" w14:textId="77777777" w:rsidR="007E5F25" w:rsidRPr="00943FA6" w:rsidRDefault="007E5F25" w:rsidP="007E5F25">
            <w:pPr>
              <w:widowControl w:val="0"/>
              <w:autoSpaceDE w:val="0"/>
              <w:autoSpaceDN w:val="0"/>
              <w:adjustRightInd w:val="0"/>
              <w:spacing w:line="264" w:lineRule="auto"/>
              <w:ind w:left="142" w:right="141"/>
              <w:jc w:val="center"/>
              <w:rPr>
                <w:rFonts w:asciiTheme="minorHAnsi" w:hAnsiTheme="minorHAnsi" w:cstheme="minorHAnsi"/>
                <w:b/>
                <w:bCs/>
                <w:color w:val="000000"/>
                <w:sz w:val="20"/>
                <w:szCs w:val="20"/>
                <w:lang w:eastAsia="ja-JP"/>
              </w:rPr>
            </w:pPr>
            <w:r w:rsidRPr="00943FA6">
              <w:rPr>
                <w:rFonts w:asciiTheme="minorHAnsi" w:hAnsiTheme="minorHAnsi" w:cstheme="minorHAnsi"/>
                <w:b/>
                <w:bCs/>
                <w:color w:val="000000"/>
                <w:sz w:val="20"/>
                <w:szCs w:val="20"/>
              </w:rPr>
              <w:t>ΓΕΝΝΗΤΡΙΕΣ ΥΔΡΟΓΟΝΟΥ – ΑΕΡΑ, ΑΖΩΤΟΥ ΚΑΙ ΤΡΙΠΛΟ ΦΙΛΤΡΟ, ΚΑΤΑΛΛΗΛΑ ΓΙΑ ΤΟΝ PAC REFORMULYZER M4</w:t>
            </w:r>
          </w:p>
          <w:p w14:paraId="0DFF1259" w14:textId="77777777" w:rsidR="007E5F25" w:rsidRPr="00943FA6" w:rsidRDefault="007E5F25" w:rsidP="007E5F25">
            <w:pPr>
              <w:jc w:val="center"/>
              <w:rPr>
                <w:rFonts w:asciiTheme="minorHAnsi" w:eastAsia="Times New Roman" w:hAnsiTheme="minorHAnsi" w:cstheme="minorHAnsi"/>
                <w:b/>
                <w:sz w:val="20"/>
                <w:szCs w:val="20"/>
                <w:lang w:eastAsia="el-GR"/>
              </w:rPr>
            </w:pPr>
            <w:r w:rsidRPr="00943FA6">
              <w:rPr>
                <w:rFonts w:asciiTheme="minorHAnsi" w:eastAsia="Times New Roman" w:hAnsiTheme="minorHAnsi" w:cstheme="minorHAnsi"/>
                <w:b/>
                <w:sz w:val="20"/>
                <w:szCs w:val="20"/>
                <w:lang w:eastAsia="el-GR"/>
              </w:rPr>
              <w:t>Προορίζονται για τη Χημική Υπηρεσία Πειραιά</w:t>
            </w:r>
          </w:p>
          <w:p w14:paraId="25E3B94F" w14:textId="544B3595" w:rsidR="001414C3" w:rsidRPr="00943FA6" w:rsidRDefault="007E5F25" w:rsidP="007E5F25">
            <w:pPr>
              <w:widowControl w:val="0"/>
              <w:autoSpaceDE w:val="0"/>
              <w:autoSpaceDN w:val="0"/>
              <w:adjustRightInd w:val="0"/>
              <w:spacing w:line="264" w:lineRule="auto"/>
              <w:ind w:left="220"/>
              <w:jc w:val="both"/>
              <w:rPr>
                <w:rFonts w:asciiTheme="minorHAnsi" w:hAnsiTheme="minorHAnsi" w:cstheme="minorHAnsi"/>
                <w:color w:val="000000"/>
                <w:sz w:val="20"/>
                <w:szCs w:val="20"/>
              </w:rPr>
            </w:pPr>
            <w:r w:rsidRPr="00943FA6">
              <w:rPr>
                <w:rFonts w:asciiTheme="minorHAnsi" w:hAnsiTheme="minorHAnsi" w:cstheme="minorHAnsi"/>
                <w:color w:val="000000"/>
                <w:sz w:val="20"/>
                <w:szCs w:val="20"/>
              </w:rPr>
              <w:t>Να ε</w:t>
            </w:r>
            <w:r w:rsidRPr="00943FA6">
              <w:rPr>
                <w:rFonts w:asciiTheme="minorHAnsi" w:hAnsiTheme="minorHAnsi" w:cstheme="minorHAnsi"/>
                <w:color w:val="000000"/>
                <w:spacing w:val="-1"/>
                <w:sz w:val="20"/>
                <w:szCs w:val="20"/>
              </w:rPr>
              <w:t>ί</w:t>
            </w:r>
            <w:r w:rsidRPr="00943FA6">
              <w:rPr>
                <w:rFonts w:asciiTheme="minorHAnsi" w:hAnsiTheme="minorHAnsi" w:cstheme="minorHAnsi"/>
                <w:color w:val="000000"/>
                <w:sz w:val="20"/>
                <w:szCs w:val="20"/>
              </w:rPr>
              <w:t xml:space="preserve">ναι σύμφωνα </w:t>
            </w:r>
            <w:r w:rsidRPr="00943FA6">
              <w:rPr>
                <w:rFonts w:asciiTheme="minorHAnsi" w:hAnsiTheme="minorHAnsi" w:cstheme="minorHAnsi"/>
                <w:color w:val="000000"/>
                <w:spacing w:val="-1"/>
                <w:sz w:val="20"/>
                <w:szCs w:val="20"/>
              </w:rPr>
              <w:t>μ</w:t>
            </w:r>
            <w:r w:rsidRPr="00943FA6">
              <w:rPr>
                <w:rFonts w:asciiTheme="minorHAnsi" w:hAnsiTheme="minorHAnsi" w:cstheme="minorHAnsi"/>
                <w:color w:val="000000"/>
                <w:sz w:val="20"/>
                <w:szCs w:val="20"/>
              </w:rPr>
              <w:t>ε</w:t>
            </w:r>
            <w:r w:rsidRPr="00943FA6">
              <w:rPr>
                <w:rFonts w:asciiTheme="minorHAnsi" w:hAnsiTheme="minorHAnsi" w:cstheme="minorHAnsi"/>
                <w:color w:val="000000"/>
                <w:spacing w:val="1"/>
                <w:sz w:val="20"/>
                <w:szCs w:val="20"/>
              </w:rPr>
              <w:t xml:space="preserve"> </w:t>
            </w:r>
            <w:r w:rsidRPr="00943FA6">
              <w:rPr>
                <w:rFonts w:asciiTheme="minorHAnsi" w:hAnsiTheme="minorHAnsi" w:cstheme="minorHAnsi"/>
                <w:color w:val="000000"/>
                <w:sz w:val="20"/>
                <w:szCs w:val="20"/>
              </w:rPr>
              <w:t>τ</w:t>
            </w:r>
            <w:r w:rsidRPr="00943FA6">
              <w:rPr>
                <w:rFonts w:asciiTheme="minorHAnsi" w:hAnsiTheme="minorHAnsi" w:cstheme="minorHAnsi"/>
                <w:color w:val="000000"/>
                <w:spacing w:val="-2"/>
                <w:sz w:val="20"/>
                <w:szCs w:val="20"/>
              </w:rPr>
              <w:t>ι</w:t>
            </w:r>
            <w:r w:rsidRPr="00943FA6">
              <w:rPr>
                <w:rFonts w:asciiTheme="minorHAnsi" w:hAnsiTheme="minorHAnsi" w:cstheme="minorHAnsi"/>
                <w:color w:val="000000"/>
                <w:sz w:val="20"/>
                <w:szCs w:val="20"/>
              </w:rPr>
              <w:t>ς</w:t>
            </w:r>
            <w:r w:rsidRPr="00943FA6">
              <w:rPr>
                <w:rFonts w:asciiTheme="minorHAnsi" w:hAnsiTheme="minorHAnsi" w:cstheme="minorHAnsi"/>
                <w:color w:val="000000"/>
                <w:spacing w:val="1"/>
                <w:sz w:val="20"/>
                <w:szCs w:val="20"/>
              </w:rPr>
              <w:t xml:space="preserve"> </w:t>
            </w:r>
            <w:r w:rsidRPr="00943FA6">
              <w:rPr>
                <w:rFonts w:asciiTheme="minorHAnsi" w:hAnsiTheme="minorHAnsi" w:cstheme="minorHAnsi"/>
                <w:color w:val="000000"/>
                <w:sz w:val="20"/>
                <w:szCs w:val="20"/>
              </w:rPr>
              <w:t>εξής προ</w:t>
            </w:r>
            <w:r w:rsidRPr="00943FA6">
              <w:rPr>
                <w:rFonts w:asciiTheme="minorHAnsi" w:hAnsiTheme="minorHAnsi" w:cstheme="minorHAnsi"/>
                <w:color w:val="000000"/>
                <w:spacing w:val="1"/>
                <w:sz w:val="20"/>
                <w:szCs w:val="20"/>
              </w:rPr>
              <w:t>δ</w:t>
            </w:r>
            <w:r w:rsidRPr="00943FA6">
              <w:rPr>
                <w:rFonts w:asciiTheme="minorHAnsi" w:hAnsiTheme="minorHAnsi" w:cstheme="minorHAnsi"/>
                <w:color w:val="000000"/>
                <w:sz w:val="20"/>
                <w:szCs w:val="20"/>
              </w:rPr>
              <w:t>ιαγραφέ</w:t>
            </w:r>
            <w:r w:rsidRPr="00943FA6">
              <w:rPr>
                <w:rFonts w:asciiTheme="minorHAnsi" w:hAnsiTheme="minorHAnsi" w:cstheme="minorHAnsi"/>
                <w:color w:val="000000"/>
                <w:spacing w:val="1"/>
                <w:sz w:val="20"/>
                <w:szCs w:val="20"/>
              </w:rPr>
              <w:t>ς</w:t>
            </w:r>
            <w:r w:rsidRPr="00943FA6">
              <w:rPr>
                <w:rFonts w:asciiTheme="minorHAnsi" w:hAnsiTheme="minorHAnsi" w:cstheme="minorHAnsi"/>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C48D009" w14:textId="77777777" w:rsidR="001414C3" w:rsidRPr="00943FA6" w:rsidRDefault="001414C3" w:rsidP="004D7E83">
            <w:pPr>
              <w:suppressAutoHyphens/>
              <w:spacing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hideMark/>
          </w:tcPr>
          <w:p w14:paraId="0061B5ED" w14:textId="77777777" w:rsidR="001414C3" w:rsidRPr="00943FA6" w:rsidRDefault="001414C3" w:rsidP="004D7E83">
            <w:pPr>
              <w:suppressAutoHyphens/>
              <w:spacing w:line="240" w:lineRule="auto"/>
              <w:jc w:val="center"/>
              <w:rPr>
                <w:rFonts w:asciiTheme="minorHAnsi" w:hAnsiTheme="minorHAnsi" w:cstheme="minorHAnsi"/>
                <w:color w:val="000000"/>
                <w:sz w:val="20"/>
                <w:szCs w:val="20"/>
                <w:lang w:eastAsia="zh-CN"/>
              </w:rPr>
            </w:pPr>
          </w:p>
        </w:tc>
      </w:tr>
      <w:tr w:rsidR="001414C3" w:rsidRPr="00943FA6" w14:paraId="2AAF916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D1D9D1B" w14:textId="4431AC3A" w:rsidR="001414C3" w:rsidRPr="00943FA6" w:rsidRDefault="007E5F25" w:rsidP="00070885">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Γεννήτρια Υδρογόνου και Αέρα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20D5D9" w14:textId="770EFDED" w:rsidR="001414C3" w:rsidRPr="00943FA6" w:rsidRDefault="001414C3" w:rsidP="004D7E83">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AB8B2C8" w14:textId="77777777" w:rsidR="001414C3" w:rsidRPr="00943FA6" w:rsidRDefault="001414C3" w:rsidP="004D7E83">
            <w:pPr>
              <w:suppressAutoHyphens/>
              <w:spacing w:after="0" w:line="240" w:lineRule="auto"/>
              <w:jc w:val="center"/>
              <w:rPr>
                <w:rFonts w:asciiTheme="minorHAnsi" w:hAnsiTheme="minorHAnsi" w:cstheme="minorHAnsi"/>
                <w:color w:val="000000"/>
                <w:sz w:val="20"/>
                <w:szCs w:val="20"/>
                <w:lang w:eastAsia="zh-CN"/>
              </w:rPr>
            </w:pPr>
          </w:p>
        </w:tc>
      </w:tr>
      <w:tr w:rsidR="001414C3" w:rsidRPr="00943FA6" w14:paraId="055AC369"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2C69E1BA" w14:textId="2B3E3951" w:rsidR="001414C3" w:rsidRPr="00943FA6" w:rsidRDefault="00070885" w:rsidP="00070885">
            <w:pPr>
              <w:widowControl w:val="0"/>
              <w:autoSpaceDE w:val="0"/>
              <w:autoSpaceDN w:val="0"/>
              <w:adjustRightInd w:val="0"/>
              <w:spacing w:after="0" w:line="240"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α) Απαιτήσεις Υδρογόνου</w:t>
            </w:r>
          </w:p>
        </w:tc>
        <w:tc>
          <w:tcPr>
            <w:tcW w:w="1417" w:type="dxa"/>
            <w:tcBorders>
              <w:top w:val="nil"/>
              <w:left w:val="nil"/>
              <w:bottom w:val="single" w:sz="4" w:space="0" w:color="auto"/>
              <w:right w:val="single" w:sz="4" w:space="0" w:color="auto"/>
            </w:tcBorders>
            <w:shd w:val="clear" w:color="auto" w:fill="auto"/>
            <w:hideMark/>
          </w:tcPr>
          <w:p w14:paraId="75057715"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hideMark/>
          </w:tcPr>
          <w:p w14:paraId="6DB64AA6"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1414C3" w:rsidRPr="00943FA6" w14:paraId="17C5D17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0607456D" w14:textId="0D2990A0" w:rsidR="001414C3" w:rsidRPr="00943FA6" w:rsidRDefault="00070885" w:rsidP="00070885">
            <w:pPr>
              <w:spacing w:after="0" w:line="240" w:lineRule="auto"/>
              <w:jc w:val="both"/>
              <w:rPr>
                <w:rFonts w:asciiTheme="minorHAnsi" w:hAnsiTheme="minorHAnsi" w:cstheme="minorHAnsi"/>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 xml:space="preserve">Να έχει ροή 100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tc>
        <w:tc>
          <w:tcPr>
            <w:tcW w:w="1417" w:type="dxa"/>
            <w:tcBorders>
              <w:top w:val="nil"/>
              <w:left w:val="nil"/>
              <w:bottom w:val="single" w:sz="4" w:space="0" w:color="auto"/>
              <w:right w:val="single" w:sz="4" w:space="0" w:color="auto"/>
            </w:tcBorders>
            <w:shd w:val="clear" w:color="auto" w:fill="auto"/>
            <w:vAlign w:val="center"/>
          </w:tcPr>
          <w:p w14:paraId="5FFF1580"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57E8C476"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1414C3" w:rsidRPr="00943FA6" w14:paraId="2CD93AA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1B01799B" w14:textId="184FBFD7" w:rsidR="001414C3" w:rsidRPr="00943FA6" w:rsidRDefault="00070885"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διαθέτει καθαρότητα &gt;99.9999%</w:t>
            </w:r>
          </w:p>
        </w:tc>
        <w:tc>
          <w:tcPr>
            <w:tcW w:w="1417" w:type="dxa"/>
            <w:tcBorders>
              <w:top w:val="nil"/>
              <w:left w:val="nil"/>
              <w:bottom w:val="single" w:sz="4" w:space="0" w:color="auto"/>
              <w:right w:val="single" w:sz="4" w:space="0" w:color="auto"/>
            </w:tcBorders>
            <w:shd w:val="clear" w:color="auto" w:fill="auto"/>
            <w:vAlign w:val="center"/>
          </w:tcPr>
          <w:p w14:paraId="22A2EBB4"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5F391B4D"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1414C3" w:rsidRPr="00943FA6" w14:paraId="36FB55F0"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1ECFFF07" w14:textId="48F6DFED" w:rsidR="00070885" w:rsidRPr="00943FA6" w:rsidRDefault="00070885"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3</w:t>
            </w:r>
            <w:r w:rsidRPr="003D19E2">
              <w:rPr>
                <w:rFonts w:asciiTheme="minorHAnsi" w:hAnsiTheme="minorHAnsi" w:cstheme="minorHAnsi"/>
                <w:bCs/>
                <w:color w:val="000000"/>
                <w:spacing w:val="-1"/>
                <w:position w:val="-1"/>
                <w:sz w:val="20"/>
                <w:szCs w:val="20"/>
              </w:rPr>
              <w:t xml:space="preserve">. </w:t>
            </w:r>
            <w:r w:rsidRPr="00943FA6">
              <w:rPr>
                <w:rFonts w:asciiTheme="minorHAnsi" w:hAnsiTheme="minorHAnsi" w:cstheme="minorHAnsi"/>
                <w:bCs/>
                <w:color w:val="000000"/>
                <w:spacing w:val="-1"/>
                <w:position w:val="-1"/>
                <w:sz w:val="20"/>
                <w:szCs w:val="20"/>
              </w:rPr>
              <w:t xml:space="preserve">Ποιότητα </w:t>
            </w:r>
            <w:proofErr w:type="spellStart"/>
            <w:r w:rsidRPr="00943FA6">
              <w:rPr>
                <w:rFonts w:asciiTheme="minorHAnsi" w:hAnsiTheme="minorHAnsi" w:cstheme="minorHAnsi"/>
                <w:bCs/>
                <w:color w:val="000000"/>
                <w:spacing w:val="-1"/>
                <w:position w:val="-1"/>
                <w:sz w:val="20"/>
                <w:szCs w:val="20"/>
              </w:rPr>
              <w:t>απιονισμένου</w:t>
            </w:r>
            <w:proofErr w:type="spellEnd"/>
            <w:r w:rsidRPr="00943FA6">
              <w:rPr>
                <w:rFonts w:asciiTheme="minorHAnsi" w:hAnsiTheme="minorHAnsi" w:cstheme="minorHAnsi"/>
                <w:bCs/>
                <w:color w:val="000000"/>
                <w:spacing w:val="-1"/>
                <w:position w:val="-1"/>
                <w:sz w:val="20"/>
                <w:szCs w:val="20"/>
              </w:rPr>
              <w:t xml:space="preserve"> νερού: </w:t>
            </w:r>
          </w:p>
          <w:p w14:paraId="2C778410" w14:textId="77777777" w:rsidR="00070885" w:rsidRPr="00943FA6" w:rsidRDefault="00070885" w:rsidP="00070885">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Ελάχιστη &lt;1 </w:t>
            </w:r>
            <w:proofErr w:type="spellStart"/>
            <w:r w:rsidRPr="00943FA6">
              <w:rPr>
                <w:rFonts w:asciiTheme="minorHAnsi" w:hAnsiTheme="minorHAnsi" w:cstheme="minorHAnsi"/>
                <w:bCs/>
                <w:color w:val="000000"/>
                <w:spacing w:val="-1"/>
                <w:position w:val="-1"/>
                <w:sz w:val="20"/>
                <w:szCs w:val="20"/>
              </w:rPr>
              <w:t>μS</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- 1 MΩ-cm@25ºC - ASTM II, </w:t>
            </w:r>
          </w:p>
          <w:p w14:paraId="27E4CEC7" w14:textId="3CC39560" w:rsidR="001414C3" w:rsidRPr="00943FA6" w:rsidRDefault="00070885" w:rsidP="00070885">
            <w:pPr>
              <w:widowControl w:val="0"/>
              <w:autoSpaceDE w:val="0"/>
              <w:autoSpaceDN w:val="0"/>
              <w:adjustRightInd w:val="0"/>
              <w:spacing w:after="0" w:line="240" w:lineRule="auto"/>
              <w:ind w:left="580"/>
              <w:jc w:val="both"/>
              <w:rPr>
                <w:rFonts w:asciiTheme="minorHAnsi" w:hAnsiTheme="minorHAnsi" w:cstheme="minorHAnsi"/>
                <w:bCs/>
                <w:color w:val="000000"/>
                <w:spacing w:val="-1"/>
                <w:position w:val="-1"/>
                <w:sz w:val="20"/>
                <w:szCs w:val="20"/>
              </w:rPr>
            </w:pPr>
            <w:proofErr w:type="spellStart"/>
            <w:r w:rsidRPr="00943FA6">
              <w:rPr>
                <w:rFonts w:asciiTheme="minorHAnsi" w:hAnsiTheme="minorHAnsi" w:cstheme="minorHAnsi"/>
                <w:bCs/>
                <w:color w:val="000000"/>
                <w:spacing w:val="-1"/>
                <w:position w:val="-1"/>
                <w:sz w:val="20"/>
                <w:szCs w:val="20"/>
              </w:rPr>
              <w:t>Συνιστώμενη</w:t>
            </w:r>
            <w:proofErr w:type="spellEnd"/>
            <w:r w:rsidRPr="00943FA6">
              <w:rPr>
                <w:rFonts w:asciiTheme="minorHAnsi" w:hAnsiTheme="minorHAnsi" w:cstheme="minorHAnsi"/>
                <w:bCs/>
                <w:color w:val="000000"/>
                <w:spacing w:val="-1"/>
                <w:position w:val="-1"/>
                <w:sz w:val="20"/>
                <w:szCs w:val="20"/>
              </w:rPr>
              <w:t xml:space="preserve">  &lt;0,2 </w:t>
            </w:r>
            <w:proofErr w:type="spellStart"/>
            <w:r w:rsidRPr="00943FA6">
              <w:rPr>
                <w:rFonts w:asciiTheme="minorHAnsi" w:hAnsiTheme="minorHAnsi" w:cstheme="minorHAnsi"/>
                <w:bCs/>
                <w:color w:val="000000"/>
                <w:spacing w:val="-1"/>
                <w:position w:val="-1"/>
                <w:sz w:val="20"/>
                <w:szCs w:val="20"/>
              </w:rPr>
              <w:t>μS</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- 5 MΩ-</w:t>
            </w:r>
            <w:proofErr w:type="spellStart"/>
            <w:r w:rsidRPr="00943FA6">
              <w:rPr>
                <w:rFonts w:asciiTheme="minorHAnsi" w:hAnsiTheme="minorHAnsi" w:cstheme="minorHAnsi"/>
                <w:bCs/>
                <w:color w:val="000000"/>
                <w:spacing w:val="-1"/>
                <w:position w:val="-1"/>
                <w:sz w:val="20"/>
                <w:szCs w:val="20"/>
              </w:rPr>
              <w:t>cm</w:t>
            </w:r>
            <w:proofErr w:type="spellEnd"/>
            <w:r w:rsidRPr="00943FA6">
              <w:rPr>
                <w:rFonts w:asciiTheme="minorHAnsi" w:hAnsiTheme="minorHAnsi" w:cstheme="minorHAnsi"/>
                <w:bCs/>
                <w:color w:val="000000"/>
                <w:spacing w:val="-1"/>
                <w:position w:val="-1"/>
                <w:sz w:val="20"/>
                <w:szCs w:val="20"/>
              </w:rPr>
              <w:t xml:space="preserve"> @25ºC - ASTM II</w:t>
            </w:r>
          </w:p>
        </w:tc>
        <w:tc>
          <w:tcPr>
            <w:tcW w:w="1417" w:type="dxa"/>
            <w:tcBorders>
              <w:top w:val="nil"/>
              <w:left w:val="nil"/>
              <w:bottom w:val="single" w:sz="4" w:space="0" w:color="auto"/>
              <w:right w:val="single" w:sz="4" w:space="0" w:color="auto"/>
            </w:tcBorders>
            <w:shd w:val="clear" w:color="auto" w:fill="auto"/>
            <w:vAlign w:val="center"/>
          </w:tcPr>
          <w:p w14:paraId="0FDD758C"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3DF339C0" w14:textId="77777777" w:rsidR="001414C3" w:rsidRPr="00943FA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1E77B2" w:rsidRPr="00943FA6" w14:paraId="1CB3946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39F8D0FE" w14:textId="6012F1AB" w:rsidR="001E77B2" w:rsidRPr="00943FA6" w:rsidRDefault="001E77B2" w:rsidP="00070885">
            <w:pPr>
              <w:widowControl w:val="0"/>
              <w:autoSpaceDE w:val="0"/>
              <w:autoSpaceDN w:val="0"/>
              <w:adjustRightInd w:val="0"/>
              <w:spacing w:after="0" w:line="240" w:lineRule="auto"/>
              <w:jc w:val="both"/>
              <w:rPr>
                <w:rFonts w:asciiTheme="minorHAnsi" w:hAnsiTheme="minorHAnsi" w:cstheme="minorHAnsi"/>
                <w:b/>
                <w:bCs/>
                <w:color w:val="000000"/>
                <w:spacing w:val="-1"/>
                <w:position w:val="-1"/>
                <w:sz w:val="20"/>
                <w:szCs w:val="20"/>
              </w:rPr>
            </w:pPr>
            <w:r>
              <w:rPr>
                <w:rFonts w:asciiTheme="minorHAnsi" w:hAnsiTheme="minorHAnsi" w:cstheme="minorHAnsi"/>
                <w:b/>
                <w:bCs/>
                <w:color w:val="000000"/>
                <w:spacing w:val="-1"/>
                <w:position w:val="-1"/>
                <w:sz w:val="20"/>
                <w:szCs w:val="20"/>
              </w:rPr>
              <w:t xml:space="preserve">4. </w:t>
            </w:r>
            <w:r>
              <w:rPr>
                <w:rFonts w:asciiTheme="minorHAnsi" w:hAnsiTheme="minorHAnsi" w:cstheme="minorHAnsi"/>
                <w:bCs/>
                <w:color w:val="000000"/>
                <w:spacing w:val="-1"/>
                <w:position w:val="-1"/>
                <w:sz w:val="20"/>
                <w:szCs w:val="20"/>
              </w:rPr>
              <w:t>Εσωτερική δεξαμενή νερού 3  λίτρων τουλάχιστον</w:t>
            </w:r>
          </w:p>
        </w:tc>
        <w:tc>
          <w:tcPr>
            <w:tcW w:w="1417" w:type="dxa"/>
            <w:tcBorders>
              <w:top w:val="nil"/>
              <w:left w:val="nil"/>
              <w:bottom w:val="single" w:sz="4" w:space="0" w:color="auto"/>
              <w:right w:val="single" w:sz="4" w:space="0" w:color="auto"/>
            </w:tcBorders>
            <w:shd w:val="clear" w:color="auto" w:fill="auto"/>
            <w:vAlign w:val="center"/>
          </w:tcPr>
          <w:p w14:paraId="1976619D" w14:textId="77777777" w:rsidR="001E77B2" w:rsidRPr="00943FA6" w:rsidRDefault="001E77B2"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6D8B867E" w14:textId="77777777" w:rsidR="001E77B2" w:rsidRPr="00943FA6" w:rsidRDefault="001E77B2"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203C439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081" w:type="dxa"/>
            <w:gridSpan w:val="2"/>
            <w:tcBorders>
              <w:top w:val="nil"/>
              <w:left w:val="single" w:sz="4" w:space="0" w:color="auto"/>
              <w:bottom w:val="single" w:sz="4" w:space="0" w:color="auto"/>
              <w:right w:val="single" w:sz="4" w:space="0" w:color="auto"/>
            </w:tcBorders>
            <w:shd w:val="clear" w:color="auto" w:fill="auto"/>
          </w:tcPr>
          <w:p w14:paraId="631CB433" w14:textId="67DF7DAF" w:rsidR="00070885" w:rsidRPr="00943FA6" w:rsidRDefault="001E77B2"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5</w:t>
            </w:r>
            <w:r w:rsidR="00070885" w:rsidRPr="00943FA6">
              <w:rPr>
                <w:rFonts w:asciiTheme="minorHAnsi" w:hAnsiTheme="minorHAnsi" w:cstheme="minorHAnsi"/>
                <w:b/>
                <w:bCs/>
                <w:color w:val="000000"/>
                <w:spacing w:val="-1"/>
                <w:position w:val="-1"/>
                <w:sz w:val="20"/>
                <w:szCs w:val="20"/>
              </w:rPr>
              <w:t xml:space="preserve">. </w:t>
            </w:r>
            <w:r w:rsidR="00070885" w:rsidRPr="00943FA6">
              <w:rPr>
                <w:rFonts w:asciiTheme="minorHAnsi" w:hAnsiTheme="minorHAnsi" w:cstheme="minorHAnsi"/>
                <w:bCs/>
                <w:color w:val="000000"/>
                <w:spacing w:val="-1"/>
                <w:position w:val="-1"/>
                <w:sz w:val="20"/>
                <w:szCs w:val="20"/>
              </w:rPr>
              <w:t>Συστήματα ασφαλείας: Αυτόματο κλείσιμο – εσωτερική/εξωτερική διαρροή υδρογόνου.</w:t>
            </w:r>
          </w:p>
        </w:tc>
        <w:tc>
          <w:tcPr>
            <w:tcW w:w="1417" w:type="dxa"/>
            <w:tcBorders>
              <w:top w:val="nil"/>
              <w:left w:val="nil"/>
              <w:bottom w:val="single" w:sz="4" w:space="0" w:color="auto"/>
              <w:right w:val="single" w:sz="4" w:space="0" w:color="auto"/>
            </w:tcBorders>
            <w:shd w:val="clear" w:color="auto" w:fill="auto"/>
            <w:vAlign w:val="center"/>
          </w:tcPr>
          <w:p w14:paraId="5F39E476"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4AFE7E33"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40B0F96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941AAF6" w14:textId="18E7FD65" w:rsidR="00070885" w:rsidRPr="00943FA6" w:rsidRDefault="001E77B2"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sidRPr="001E77B2">
              <w:rPr>
                <w:rFonts w:asciiTheme="minorHAnsi" w:hAnsiTheme="minorHAnsi" w:cstheme="minorHAnsi"/>
                <w:b/>
                <w:bCs/>
                <w:color w:val="000000"/>
                <w:spacing w:val="-1"/>
                <w:position w:val="-1"/>
                <w:sz w:val="20"/>
                <w:szCs w:val="20"/>
              </w:rPr>
              <w:t>6</w:t>
            </w:r>
            <w:r w:rsidR="00070885" w:rsidRPr="001E77B2">
              <w:rPr>
                <w:rFonts w:asciiTheme="minorHAnsi" w:hAnsiTheme="minorHAnsi" w:cstheme="minorHAnsi"/>
                <w:b/>
                <w:bCs/>
                <w:color w:val="000000"/>
                <w:spacing w:val="-1"/>
                <w:position w:val="-1"/>
                <w:sz w:val="20"/>
                <w:szCs w:val="20"/>
              </w:rPr>
              <w:t>.</w:t>
            </w:r>
            <w:r w:rsidR="00070885" w:rsidRPr="00943FA6">
              <w:rPr>
                <w:rFonts w:asciiTheme="minorHAnsi" w:hAnsiTheme="minorHAnsi" w:cstheme="minorHAnsi"/>
                <w:bCs/>
                <w:color w:val="000000"/>
                <w:spacing w:val="-1"/>
                <w:position w:val="-1"/>
                <w:sz w:val="20"/>
                <w:szCs w:val="20"/>
              </w:rPr>
              <w:t xml:space="preserve"> Οθόνη με παραμέτρους λειτουργίας, κατάσταση συστήματος και συναγερμούς ασφαλείας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893E1"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E09F5"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4A2C6850"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05DF3B6" w14:textId="2D69C037" w:rsidR="00070885" w:rsidRPr="00943FA6" w:rsidRDefault="001E77B2"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sidRPr="001E77B2">
              <w:rPr>
                <w:rFonts w:asciiTheme="minorHAnsi" w:hAnsiTheme="minorHAnsi" w:cstheme="minorHAnsi"/>
                <w:b/>
                <w:bCs/>
                <w:color w:val="000000"/>
                <w:spacing w:val="-1"/>
                <w:position w:val="-1"/>
                <w:sz w:val="20"/>
                <w:szCs w:val="20"/>
              </w:rPr>
              <w:t>7</w:t>
            </w:r>
            <w:r w:rsidR="00070885" w:rsidRPr="001E77B2">
              <w:rPr>
                <w:rFonts w:asciiTheme="minorHAnsi" w:hAnsiTheme="minorHAnsi" w:cstheme="minorHAnsi"/>
                <w:b/>
                <w:bCs/>
                <w:color w:val="000000"/>
                <w:spacing w:val="-1"/>
                <w:position w:val="-1"/>
                <w:sz w:val="20"/>
                <w:szCs w:val="20"/>
              </w:rPr>
              <w:t>.</w:t>
            </w:r>
            <w:r w:rsidR="00070885" w:rsidRPr="00943FA6">
              <w:rPr>
                <w:rFonts w:asciiTheme="minorHAnsi" w:hAnsiTheme="minorHAnsi" w:cstheme="minorHAnsi"/>
                <w:bCs/>
                <w:color w:val="000000"/>
                <w:spacing w:val="-1"/>
                <w:position w:val="-1"/>
                <w:sz w:val="20"/>
                <w:szCs w:val="20"/>
              </w:rPr>
              <w:t xml:space="preserve"> Ηλεκτρική τροφοδοσία 220-240V 50Hz</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5B6589"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2F922"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0625E33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4AAB289" w14:textId="0DAE48F9" w:rsidR="00070885" w:rsidRPr="00943FA6" w:rsidRDefault="001E77B2"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8</w:t>
            </w:r>
            <w:r w:rsidR="00070885" w:rsidRPr="00943FA6">
              <w:rPr>
                <w:rFonts w:asciiTheme="minorHAnsi" w:hAnsiTheme="minorHAnsi" w:cstheme="minorHAnsi"/>
                <w:bCs/>
                <w:color w:val="000000"/>
                <w:spacing w:val="-1"/>
                <w:position w:val="-1"/>
                <w:sz w:val="20"/>
                <w:szCs w:val="20"/>
              </w:rPr>
              <w:t>. Σύνδεση εξόδου συμπίεσης 1/8".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FF3B5"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4853A9A"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47837935"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68B64F6" w14:textId="0BA0CC6B" w:rsidR="00070885" w:rsidRPr="00943FA6" w:rsidRDefault="001E77B2" w:rsidP="00070885">
            <w:pPr>
              <w:widowControl w:val="0"/>
              <w:autoSpaceDE w:val="0"/>
              <w:autoSpaceDN w:val="0"/>
              <w:adjustRightInd w:val="0"/>
              <w:spacing w:after="0" w:line="240" w:lineRule="auto"/>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9</w:t>
            </w:r>
            <w:r w:rsidR="00070885" w:rsidRPr="00943FA6">
              <w:rPr>
                <w:rFonts w:asciiTheme="minorHAnsi" w:hAnsiTheme="minorHAnsi" w:cstheme="minorHAnsi"/>
                <w:b/>
                <w:bCs/>
                <w:color w:val="000000"/>
                <w:spacing w:val="-1"/>
                <w:position w:val="-1"/>
                <w:sz w:val="20"/>
                <w:szCs w:val="20"/>
              </w:rPr>
              <w:t xml:space="preserve">. </w:t>
            </w:r>
            <w:r w:rsidR="00070885" w:rsidRPr="00943FA6">
              <w:rPr>
                <w:rFonts w:asciiTheme="minorHAnsi" w:hAnsiTheme="minorHAnsi" w:cstheme="minorHAnsi"/>
                <w:bCs/>
                <w:color w:val="000000"/>
                <w:spacing w:val="-1"/>
                <w:position w:val="-1"/>
                <w:sz w:val="20"/>
                <w:szCs w:val="20"/>
              </w:rPr>
              <w:t>Πιστοποίηση CE, MET, FCC</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AD2E59"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AD7E545"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63F9D944"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9CDCAE3" w14:textId="075B4B99" w:rsidR="00070885" w:rsidRPr="00943FA6" w:rsidRDefault="00070885" w:rsidP="00070885">
            <w:pPr>
              <w:widowControl w:val="0"/>
              <w:autoSpaceDE w:val="0"/>
              <w:autoSpaceDN w:val="0"/>
              <w:adjustRightInd w:val="0"/>
              <w:spacing w:line="264" w:lineRule="auto"/>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β) Επέκταση παροχής μηδενικού αέρα (</w:t>
            </w:r>
            <w:proofErr w:type="spellStart"/>
            <w:r w:rsidRPr="00943FA6">
              <w:rPr>
                <w:rFonts w:asciiTheme="minorHAnsi" w:hAnsiTheme="minorHAnsi" w:cstheme="minorHAnsi"/>
                <w:b/>
                <w:bCs/>
                <w:color w:val="000000"/>
                <w:spacing w:val="-1"/>
                <w:position w:val="-1"/>
                <w:sz w:val="20"/>
                <w:szCs w:val="20"/>
              </w:rPr>
              <w:t>zero</w:t>
            </w:r>
            <w:proofErr w:type="spellEnd"/>
            <w:r w:rsidRPr="00943FA6">
              <w:rPr>
                <w:rFonts w:asciiTheme="minorHAnsi" w:hAnsiTheme="minorHAnsi" w:cstheme="minorHAnsi"/>
                <w:b/>
                <w:bCs/>
                <w:color w:val="000000"/>
                <w:spacing w:val="-1"/>
                <w:position w:val="-1"/>
                <w:sz w:val="20"/>
                <w:szCs w:val="20"/>
              </w:rPr>
              <w:t xml:space="preserve"> </w:t>
            </w:r>
            <w:proofErr w:type="spellStart"/>
            <w:r w:rsidRPr="00943FA6">
              <w:rPr>
                <w:rFonts w:asciiTheme="minorHAnsi" w:hAnsiTheme="minorHAnsi" w:cstheme="minorHAnsi"/>
                <w:b/>
                <w:bCs/>
                <w:color w:val="000000"/>
                <w:spacing w:val="-1"/>
                <w:position w:val="-1"/>
                <w:sz w:val="20"/>
                <w:szCs w:val="20"/>
              </w:rPr>
              <w:t>air</w:t>
            </w:r>
            <w:proofErr w:type="spellEnd"/>
            <w:r w:rsidRPr="00943FA6">
              <w:rPr>
                <w:rFonts w:asciiTheme="minorHAnsi" w:hAnsiTheme="minorHAnsi" w:cstheme="minorHAnsi"/>
                <w:b/>
                <w:bCs/>
                <w:color w:val="000000"/>
                <w:spacing w:val="-1"/>
                <w:position w:val="-1"/>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ED17C5"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0B5A7F9"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12E9B34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310EF6E" w14:textId="546FEC32" w:rsidR="00070885" w:rsidRPr="00943FA6" w:rsidRDefault="00070885" w:rsidP="00070885">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1</w:t>
            </w:r>
            <w:r w:rsidRPr="00943FA6">
              <w:rPr>
                <w:rFonts w:asciiTheme="minorHAnsi" w:hAnsiTheme="minorHAnsi" w:cstheme="minorHAnsi"/>
                <w:bCs/>
                <w:color w:val="000000"/>
                <w:spacing w:val="-1"/>
                <w:position w:val="-1"/>
                <w:sz w:val="20"/>
                <w:szCs w:val="20"/>
              </w:rPr>
              <w:t xml:space="preserve">. Ροή 1800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BE0DC0"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2260D6"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0AF4827A"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C64B9C5" w14:textId="0A0CBFEB" w:rsidR="00070885" w:rsidRPr="00943FA6" w:rsidRDefault="00070885" w:rsidP="00070885">
            <w:pPr>
              <w:widowControl w:val="0"/>
              <w:autoSpaceDE w:val="0"/>
              <w:autoSpaceDN w:val="0"/>
              <w:adjustRightInd w:val="0"/>
              <w:spacing w:after="0" w:line="264" w:lineRule="auto"/>
              <w:jc w:val="both"/>
              <w:rPr>
                <w:rFonts w:asciiTheme="minorHAnsi" w:hAnsiTheme="minorHAnsi" w:cstheme="minorHAnsi"/>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 xml:space="preserve">Καθαρότητα - υδρογονάνθρακες + CO &lt;0,1 </w:t>
            </w:r>
            <w:proofErr w:type="spellStart"/>
            <w:r w:rsidRPr="00943FA6">
              <w:rPr>
                <w:rFonts w:asciiTheme="minorHAnsi" w:hAnsiTheme="minorHAnsi" w:cstheme="minorHAnsi"/>
                <w:bCs/>
                <w:color w:val="000000"/>
                <w:spacing w:val="-1"/>
                <w:position w:val="-1"/>
                <w:sz w:val="20"/>
                <w:szCs w:val="20"/>
              </w:rPr>
              <w:t>ppm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3F37AA49"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58C85C4"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632C45ED"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FDE717E" w14:textId="1BB56FD9" w:rsidR="00070885" w:rsidRPr="00943FA6" w:rsidRDefault="00070885" w:rsidP="00070885">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3. Πίεση εισόδου: </w:t>
            </w:r>
            <w:proofErr w:type="spellStart"/>
            <w:r w:rsidRPr="00943FA6">
              <w:rPr>
                <w:rFonts w:asciiTheme="minorHAnsi" w:hAnsiTheme="minorHAnsi" w:cstheme="minorHAnsi"/>
                <w:bCs/>
                <w:color w:val="000000"/>
                <w:spacing w:val="-1"/>
                <w:position w:val="-1"/>
                <w:sz w:val="20"/>
                <w:szCs w:val="20"/>
              </w:rPr>
              <w:t>barg</w:t>
            </w:r>
            <w:proofErr w:type="spellEnd"/>
            <w:r w:rsidRPr="00943FA6">
              <w:rPr>
                <w:rFonts w:asciiTheme="minorHAnsi" w:hAnsiTheme="minorHAnsi" w:cstheme="minorHAnsi"/>
                <w:bCs/>
                <w:color w:val="000000"/>
                <w:spacing w:val="-1"/>
                <w:position w:val="-1"/>
                <w:sz w:val="20"/>
                <w:szCs w:val="20"/>
              </w:rPr>
              <w:t xml:space="preserve"> 4,5 έως 10 (</w:t>
            </w:r>
            <w:proofErr w:type="spellStart"/>
            <w:r w:rsidRPr="00943FA6">
              <w:rPr>
                <w:rFonts w:asciiTheme="minorHAnsi" w:hAnsiTheme="minorHAnsi" w:cstheme="minorHAnsi"/>
                <w:bCs/>
                <w:color w:val="000000"/>
                <w:spacing w:val="-1"/>
                <w:position w:val="-1"/>
                <w:sz w:val="20"/>
                <w:szCs w:val="20"/>
              </w:rPr>
              <w:t>psig</w:t>
            </w:r>
            <w:proofErr w:type="spellEnd"/>
            <w:r w:rsidRPr="00943FA6">
              <w:rPr>
                <w:rFonts w:asciiTheme="minorHAnsi" w:hAnsiTheme="minorHAnsi" w:cstheme="minorHAnsi"/>
                <w:bCs/>
                <w:color w:val="000000"/>
                <w:spacing w:val="-1"/>
                <w:position w:val="-1"/>
                <w:sz w:val="20"/>
                <w:szCs w:val="20"/>
              </w:rPr>
              <w:t xml:space="preserve"> 65 έως 145)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B4CD90"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A3EB82C"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2B6F76B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4AAA9934" w14:textId="68A939F8" w:rsidR="00070885" w:rsidRPr="00943FA6" w:rsidRDefault="00070885" w:rsidP="00036CB7">
            <w:pPr>
              <w:widowControl w:val="0"/>
              <w:autoSpaceDE w:val="0"/>
              <w:autoSpaceDN w:val="0"/>
              <w:adjustRightInd w:val="0"/>
              <w:spacing w:after="0" w:line="264" w:lineRule="auto"/>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4. </w:t>
            </w:r>
            <w:r w:rsidRPr="00943FA6">
              <w:rPr>
                <w:rFonts w:asciiTheme="minorHAnsi" w:hAnsiTheme="minorHAnsi" w:cstheme="minorHAnsi"/>
                <w:bCs/>
                <w:color w:val="000000"/>
                <w:spacing w:val="-1"/>
                <w:position w:val="-1"/>
                <w:sz w:val="20"/>
                <w:szCs w:val="20"/>
              </w:rPr>
              <w:t>Ποιότητα εισερχόμενου αέρα: Καθαρός ξηρός πεπιεσμένος αέρας κατά ISO8573-1, με κλάση 1.2.1, ο οποίος θα παρέχεται από κατάλληλο αεροσυμπιεστή (</w:t>
            </w:r>
            <w:proofErr w:type="spellStart"/>
            <w:r w:rsidRPr="00943FA6">
              <w:rPr>
                <w:rFonts w:asciiTheme="minorHAnsi" w:hAnsiTheme="minorHAnsi" w:cstheme="minorHAnsi"/>
                <w:bCs/>
                <w:color w:val="000000"/>
                <w:spacing w:val="-1"/>
                <w:position w:val="-1"/>
                <w:sz w:val="20"/>
                <w:szCs w:val="20"/>
              </w:rPr>
              <w:t>oil</w:t>
            </w:r>
            <w:proofErr w:type="spellEnd"/>
            <w:r w:rsidRPr="00943FA6">
              <w:rPr>
                <w:rFonts w:asciiTheme="minorHAnsi" w:hAnsiTheme="minorHAnsi" w:cstheme="minorHAnsi"/>
                <w:bCs/>
                <w:color w:val="000000"/>
                <w:spacing w:val="-1"/>
                <w:position w:val="-1"/>
                <w:sz w:val="20"/>
                <w:szCs w:val="20"/>
              </w:rPr>
              <w:t xml:space="preserve"> </w:t>
            </w:r>
            <w:proofErr w:type="spellStart"/>
            <w:r w:rsidRPr="00943FA6">
              <w:rPr>
                <w:rFonts w:asciiTheme="minorHAnsi" w:hAnsiTheme="minorHAnsi" w:cstheme="minorHAnsi"/>
                <w:bCs/>
                <w:color w:val="000000"/>
                <w:spacing w:val="-1"/>
                <w:position w:val="-1"/>
                <w:sz w:val="20"/>
                <w:szCs w:val="20"/>
              </w:rPr>
              <w:t>free</w:t>
            </w:r>
            <w:proofErr w:type="spellEnd"/>
            <w:r w:rsidRPr="00943FA6">
              <w:rPr>
                <w:rFonts w:asciiTheme="minorHAnsi" w:hAnsiTheme="minorHAnsi" w:cstheme="minorHAnsi"/>
                <w:bCs/>
                <w:color w:val="000000"/>
                <w:spacing w:val="-1"/>
                <w:position w:val="-1"/>
                <w:sz w:val="20"/>
                <w:szCs w:val="20"/>
              </w:rPr>
              <w:t>) που θα προσφερθεί μαζί με την επέκταση παροχής μηδενικού αέρα.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C434F0"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B2F94E2"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11575C6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145C9AC" w14:textId="024FCC90" w:rsidR="00070885" w:rsidRPr="00943FA6" w:rsidRDefault="00070885" w:rsidP="007D485E">
            <w:pPr>
              <w:widowControl w:val="0"/>
              <w:autoSpaceDE w:val="0"/>
              <w:autoSpaceDN w:val="0"/>
              <w:adjustRightInd w:val="0"/>
              <w:spacing w:after="0"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Γεννήτρια Αζώτου</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56A3D2"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D7B568" w14:textId="77777777" w:rsidR="00070885" w:rsidRPr="00943FA6" w:rsidRDefault="00070885" w:rsidP="00070885">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055ACE0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C8CDAE3" w14:textId="6C291646"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 xml:space="preserve">Να έχει ροή 500 </w:t>
            </w:r>
            <w:proofErr w:type="spellStart"/>
            <w:r w:rsidRPr="00943FA6">
              <w:rPr>
                <w:rFonts w:asciiTheme="minorHAnsi" w:hAnsiTheme="minorHAnsi" w:cstheme="minorHAnsi"/>
                <w:bCs/>
                <w:color w:val="000000"/>
                <w:spacing w:val="-1"/>
                <w:position w:val="-1"/>
                <w:sz w:val="20"/>
                <w:szCs w:val="20"/>
              </w:rPr>
              <w:t>mL</w:t>
            </w:r>
            <w:proofErr w:type="spellEnd"/>
            <w:r w:rsidRPr="00943FA6">
              <w:rPr>
                <w:rFonts w:asciiTheme="minorHAnsi" w:hAnsiTheme="minorHAnsi" w:cstheme="minorHAnsi"/>
                <w:bCs/>
                <w:color w:val="000000"/>
                <w:spacing w:val="-1"/>
                <w:position w:val="-1"/>
                <w:sz w:val="20"/>
                <w:szCs w:val="20"/>
              </w:rPr>
              <w:t>/</w:t>
            </w:r>
            <w:proofErr w:type="spellStart"/>
            <w:r w:rsidRPr="00943FA6">
              <w:rPr>
                <w:rFonts w:asciiTheme="minorHAnsi" w:hAnsiTheme="minorHAnsi" w:cstheme="minorHAnsi"/>
                <w:bCs/>
                <w:color w:val="000000"/>
                <w:spacing w:val="-1"/>
                <w:position w:val="-1"/>
                <w:sz w:val="20"/>
                <w:szCs w:val="20"/>
              </w:rPr>
              <w:t>min</w:t>
            </w:r>
            <w:proofErr w:type="spellEnd"/>
            <w:r w:rsidRPr="00943FA6">
              <w:rPr>
                <w:rFonts w:asciiTheme="minorHAnsi" w:hAnsiTheme="minorHAnsi" w:cstheme="minorHAnsi"/>
                <w:bCs/>
                <w:color w:val="000000"/>
                <w:spacing w:val="-1"/>
                <w:position w:val="-1"/>
                <w:sz w:val="20"/>
                <w:szCs w:val="20"/>
              </w:rPr>
              <w:t xml:space="preserve"> τουλάχιστον</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B61E2B"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FB03129"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325F62A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FFC4D98" w14:textId="7F486526" w:rsidR="00070885"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διαθέτει καθαρότητα &gt;99,999%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398646"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E12544"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33D4387D"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976E190" w14:textId="175D6E66" w:rsidR="00070885"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3. </w:t>
            </w:r>
            <w:r w:rsidRPr="00943FA6">
              <w:rPr>
                <w:rFonts w:asciiTheme="minorHAnsi" w:hAnsiTheme="minorHAnsi" w:cstheme="minorHAnsi"/>
                <w:bCs/>
                <w:color w:val="000000"/>
                <w:spacing w:val="-1"/>
                <w:position w:val="-1"/>
                <w:sz w:val="20"/>
                <w:szCs w:val="20"/>
              </w:rPr>
              <w:t xml:space="preserve">Πίεσης εξόδου αζώτου: </w:t>
            </w:r>
            <w:proofErr w:type="spellStart"/>
            <w:r w:rsidRPr="00943FA6">
              <w:rPr>
                <w:rFonts w:asciiTheme="minorHAnsi" w:hAnsiTheme="minorHAnsi" w:cstheme="minorHAnsi"/>
                <w:bCs/>
                <w:color w:val="000000"/>
                <w:spacing w:val="-1"/>
                <w:position w:val="-1"/>
                <w:sz w:val="20"/>
                <w:szCs w:val="20"/>
              </w:rPr>
              <w:t>barg</w:t>
            </w:r>
            <w:proofErr w:type="spellEnd"/>
            <w:r w:rsidRPr="00943FA6">
              <w:rPr>
                <w:rFonts w:asciiTheme="minorHAnsi" w:hAnsiTheme="minorHAnsi" w:cstheme="minorHAnsi"/>
                <w:bCs/>
                <w:color w:val="000000"/>
                <w:spacing w:val="-1"/>
                <w:position w:val="-1"/>
                <w:sz w:val="20"/>
                <w:szCs w:val="20"/>
              </w:rPr>
              <w:t xml:space="preserve"> έως 5 </w:t>
            </w:r>
            <w:proofErr w:type="spellStart"/>
            <w:r w:rsidRPr="00943FA6">
              <w:rPr>
                <w:rFonts w:asciiTheme="minorHAnsi" w:hAnsiTheme="minorHAnsi" w:cstheme="minorHAnsi"/>
                <w:bCs/>
                <w:color w:val="000000"/>
                <w:spacing w:val="-1"/>
                <w:position w:val="-1"/>
                <w:sz w:val="20"/>
                <w:szCs w:val="20"/>
              </w:rPr>
              <w:t>max</w:t>
            </w:r>
            <w:proofErr w:type="spellEnd"/>
            <w:r w:rsidRPr="00943FA6">
              <w:rPr>
                <w:rFonts w:asciiTheme="minorHAnsi" w:hAnsiTheme="minorHAnsi" w:cstheme="minorHAnsi"/>
                <w:bCs/>
                <w:color w:val="000000"/>
                <w:spacing w:val="-1"/>
                <w:position w:val="-1"/>
                <w:sz w:val="20"/>
                <w:szCs w:val="20"/>
              </w:rPr>
              <w:t xml:space="preserve"> (75 </w:t>
            </w:r>
            <w:proofErr w:type="spellStart"/>
            <w:r w:rsidRPr="00943FA6">
              <w:rPr>
                <w:rFonts w:asciiTheme="minorHAnsi" w:hAnsiTheme="minorHAnsi" w:cstheme="minorHAnsi"/>
                <w:bCs/>
                <w:color w:val="000000"/>
                <w:spacing w:val="-1"/>
                <w:position w:val="-1"/>
                <w:sz w:val="20"/>
                <w:szCs w:val="20"/>
              </w:rPr>
              <w:t>psig</w:t>
            </w:r>
            <w:proofErr w:type="spellEnd"/>
            <w:r w:rsidRPr="00943FA6">
              <w:rPr>
                <w:rFonts w:asciiTheme="minorHAnsi" w:hAnsiTheme="minorHAnsi" w:cstheme="minorHAnsi"/>
                <w:bCs/>
                <w:color w:val="000000"/>
                <w:spacing w:val="-1"/>
                <w:position w:val="-1"/>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B7FBDF"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D467A72"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7AA134A3"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6C73811" w14:textId="766101D0" w:rsidR="00070885"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4</w:t>
            </w:r>
            <w:r w:rsidRPr="00943FA6">
              <w:rPr>
                <w:rFonts w:asciiTheme="minorHAnsi" w:hAnsiTheme="minorHAnsi" w:cstheme="minorHAnsi"/>
                <w:bCs/>
                <w:color w:val="000000"/>
                <w:spacing w:val="-1"/>
                <w:position w:val="-1"/>
                <w:sz w:val="20"/>
                <w:szCs w:val="20"/>
              </w:rPr>
              <w:t>. Ηλεκτρική τροφοδοσία 220-240V 50Hz</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BE9075"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0B8BFC1"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r>
      <w:tr w:rsidR="00070885" w:rsidRPr="00943FA6" w14:paraId="59992B69"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863E90B" w14:textId="028F82B3" w:rsidR="00070885"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lastRenderedPageBreak/>
              <w:t>5</w:t>
            </w:r>
            <w:r w:rsidRPr="00943FA6">
              <w:rPr>
                <w:rFonts w:asciiTheme="minorHAnsi" w:hAnsiTheme="minorHAnsi" w:cstheme="minorHAnsi"/>
                <w:bCs/>
                <w:color w:val="000000"/>
                <w:spacing w:val="-1"/>
                <w:position w:val="-1"/>
                <w:sz w:val="20"/>
                <w:szCs w:val="20"/>
              </w:rPr>
              <w:t>. Θερμοκρασία λειτουργίας 15 έως 35 °C</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F00D3B"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3388026" w14:textId="77777777" w:rsidR="00070885" w:rsidRPr="00943FA6" w:rsidRDefault="00070885"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0CCF6AD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D29B915" w14:textId="5695C380"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6</w:t>
            </w:r>
            <w:r w:rsidRPr="00943FA6">
              <w:rPr>
                <w:rFonts w:asciiTheme="minorHAnsi" w:hAnsiTheme="minorHAnsi" w:cstheme="minorHAnsi"/>
                <w:bCs/>
                <w:color w:val="000000"/>
                <w:spacing w:val="-1"/>
                <w:position w:val="-1"/>
                <w:sz w:val="20"/>
                <w:szCs w:val="20"/>
              </w:rPr>
              <w:t>. Σύνδεση εξόδου συμπίεσης 1/8".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AE40FC"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BFFBBAB"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617E64C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A884604" w14:textId="4A79E15D"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7</w:t>
            </w:r>
            <w:r w:rsidRPr="00943FA6">
              <w:rPr>
                <w:rFonts w:asciiTheme="minorHAnsi" w:hAnsiTheme="minorHAnsi" w:cstheme="minorHAnsi"/>
                <w:bCs/>
                <w:color w:val="000000"/>
                <w:spacing w:val="-1"/>
                <w:position w:val="-1"/>
                <w:sz w:val="20"/>
                <w:szCs w:val="20"/>
              </w:rPr>
              <w:t>. Πιστοποίηση CE , FCC</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F2C26C"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4198134"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7E9E20F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431CE6E8" w14:textId="3BEB3ADF" w:rsidR="007D485E" w:rsidRPr="00943FA6" w:rsidRDefault="007D485E" w:rsidP="007D485E">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Τριπλό Φίλτρο μεταφοράς αερίων (Τεμάχια 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D33530"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AC4349"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4B36732A"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BE9E98D" w14:textId="4A3E465E"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1</w:t>
            </w:r>
            <w:r w:rsidRPr="00943FA6">
              <w:rPr>
                <w:rFonts w:asciiTheme="minorHAnsi" w:hAnsiTheme="minorHAnsi" w:cstheme="minorHAnsi"/>
                <w:bCs/>
                <w:color w:val="000000"/>
                <w:spacing w:val="-1"/>
                <w:position w:val="-1"/>
                <w:sz w:val="20"/>
                <w:szCs w:val="20"/>
              </w:rPr>
              <w:t>. Να είναι της ίδιας κατασκευάστριας εταιρείας με τον PAC REFORMULYZER M4, ή να διαθέτει εξουσιοδότηση της κατασκευάστριας εταιρείας PAC ότι είναι κατάλληλο για χρήση με τον M4.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B1D197"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BC26200"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18DC18E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526814C" w14:textId="521E5751"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Κατάλληλο για χρήση με αέρια βαθμίδος 6.0, δηλαδή καθαρότητας τάξεως 99,9999%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3AF237"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D6AE4E6"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5E56D07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5691EA6" w14:textId="7108B017"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3. </w:t>
            </w:r>
            <w:r w:rsidRPr="00943FA6">
              <w:rPr>
                <w:rFonts w:asciiTheme="minorHAnsi" w:hAnsiTheme="minorHAnsi" w:cstheme="minorHAnsi"/>
                <w:bCs/>
                <w:color w:val="000000"/>
                <w:spacing w:val="-1"/>
                <w:position w:val="-1"/>
                <w:sz w:val="20"/>
                <w:szCs w:val="20"/>
              </w:rPr>
              <w:t>Ικανότητα τριπλής κατακράτησης, υγρασίας, οξυγόνου και υδρογονανθράκων</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C995E0"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C87BC7C"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39B90020"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20504BA" w14:textId="77777777"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4. </w:t>
            </w:r>
            <w:r w:rsidRPr="00943FA6">
              <w:rPr>
                <w:rFonts w:asciiTheme="minorHAnsi" w:hAnsiTheme="minorHAnsi" w:cstheme="minorHAnsi"/>
                <w:bCs/>
                <w:color w:val="000000"/>
                <w:spacing w:val="-1"/>
                <w:position w:val="-1"/>
                <w:sz w:val="20"/>
                <w:szCs w:val="20"/>
              </w:rPr>
              <w:t xml:space="preserve">Δυνατότητα κατακράτησης: </w:t>
            </w:r>
          </w:p>
          <w:p w14:paraId="25932A90" w14:textId="23EA616D" w:rsidR="007D485E" w:rsidRPr="00943FA6" w:rsidRDefault="007D485E"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Νερού τουλάχιστον 1.8g</w:t>
            </w:r>
          </w:p>
          <w:p w14:paraId="19D4ABBC" w14:textId="77777777" w:rsidR="007D485E" w:rsidRPr="00943FA6" w:rsidRDefault="007D485E"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Οξυγόνου τουλάχιστον 75ml</w:t>
            </w:r>
          </w:p>
          <w:p w14:paraId="526A6538" w14:textId="7558513F" w:rsidR="007D485E" w:rsidRPr="00943FA6" w:rsidRDefault="007D485E" w:rsidP="007D485E">
            <w:pPr>
              <w:widowControl w:val="0"/>
              <w:autoSpaceDE w:val="0"/>
              <w:autoSpaceDN w:val="0"/>
              <w:adjustRightInd w:val="0"/>
              <w:spacing w:after="0" w:line="264" w:lineRule="auto"/>
              <w:ind w:left="580"/>
              <w:jc w:val="both"/>
              <w:rPr>
                <w:rFonts w:asciiTheme="minorHAnsi" w:hAnsiTheme="minorHAnsi" w:cstheme="minorHAnsi"/>
                <w:bCs/>
                <w:color w:val="000000"/>
                <w:spacing w:val="-1"/>
                <w:position w:val="-1"/>
                <w:sz w:val="20"/>
                <w:szCs w:val="20"/>
              </w:rPr>
            </w:pPr>
            <w:r w:rsidRPr="00943FA6">
              <w:rPr>
                <w:rFonts w:asciiTheme="minorHAnsi" w:hAnsiTheme="minorHAnsi" w:cstheme="minorHAnsi"/>
                <w:bCs/>
                <w:color w:val="000000"/>
                <w:spacing w:val="-1"/>
                <w:position w:val="-1"/>
                <w:sz w:val="20"/>
                <w:szCs w:val="20"/>
              </w:rPr>
              <w:t xml:space="preserve"> Υδρογονανθράκων τουλάχιστον 4g</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9F46D"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6E2E6B2"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2C98E41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4DE1A034" w14:textId="71A86218"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5. </w:t>
            </w:r>
            <w:r w:rsidRPr="00943FA6">
              <w:rPr>
                <w:rFonts w:asciiTheme="minorHAnsi" w:hAnsiTheme="minorHAnsi" w:cstheme="minorHAnsi"/>
                <w:bCs/>
                <w:color w:val="000000"/>
                <w:spacing w:val="-1"/>
                <w:position w:val="-1"/>
                <w:sz w:val="20"/>
                <w:szCs w:val="20"/>
              </w:rPr>
              <w:t>Να προσαρμόζεται στην υπάρχουσα βάση φίλτρου που διαθέτει το εργαστήριο για τον M4.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CBD9B5"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E6BE766"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20C3EA9D"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B5B7323" w14:textId="7C5B9DCD" w:rsidR="007D485E" w:rsidRPr="00943FA6" w:rsidRDefault="007D485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6. </w:t>
            </w:r>
            <w:r w:rsidRPr="00943FA6">
              <w:rPr>
                <w:rFonts w:asciiTheme="minorHAnsi" w:hAnsiTheme="minorHAnsi" w:cstheme="minorHAnsi"/>
                <w:bCs/>
                <w:color w:val="000000"/>
                <w:spacing w:val="-1"/>
                <w:position w:val="-1"/>
                <w:sz w:val="20"/>
                <w:szCs w:val="20"/>
              </w:rPr>
              <w:t xml:space="preserve">Να διαθέτει κωδικό QR (QR </w:t>
            </w:r>
            <w:proofErr w:type="spellStart"/>
            <w:r w:rsidRPr="00943FA6">
              <w:rPr>
                <w:rFonts w:asciiTheme="minorHAnsi" w:hAnsiTheme="minorHAnsi" w:cstheme="minorHAnsi"/>
                <w:bCs/>
                <w:color w:val="000000"/>
                <w:spacing w:val="-1"/>
                <w:position w:val="-1"/>
                <w:sz w:val="20"/>
                <w:szCs w:val="20"/>
              </w:rPr>
              <w:t>code</w:t>
            </w:r>
            <w:proofErr w:type="spellEnd"/>
            <w:r w:rsidRPr="00943FA6">
              <w:rPr>
                <w:rFonts w:asciiTheme="minorHAnsi" w:hAnsiTheme="minorHAnsi" w:cstheme="minorHAnsi"/>
                <w:bCs/>
                <w:color w:val="000000"/>
                <w:spacing w:val="-1"/>
                <w:position w:val="-1"/>
                <w:sz w:val="20"/>
                <w:szCs w:val="20"/>
              </w:rPr>
              <w:t xml:space="preserve">) το οποίο όταν σαρώνεται με το κινητό ή </w:t>
            </w:r>
            <w:proofErr w:type="spellStart"/>
            <w:r w:rsidRPr="00943FA6">
              <w:rPr>
                <w:rFonts w:asciiTheme="minorHAnsi" w:hAnsiTheme="minorHAnsi" w:cstheme="minorHAnsi"/>
                <w:bCs/>
                <w:color w:val="000000"/>
                <w:spacing w:val="-1"/>
                <w:position w:val="-1"/>
                <w:sz w:val="20"/>
                <w:szCs w:val="20"/>
              </w:rPr>
              <w:t>tablet</w:t>
            </w:r>
            <w:proofErr w:type="spellEnd"/>
            <w:r w:rsidRPr="00943FA6">
              <w:rPr>
                <w:rFonts w:asciiTheme="minorHAnsi" w:hAnsiTheme="minorHAnsi" w:cstheme="minorHAnsi"/>
                <w:bCs/>
                <w:color w:val="000000"/>
                <w:spacing w:val="-1"/>
                <w:position w:val="-1"/>
                <w:sz w:val="20"/>
                <w:szCs w:val="20"/>
              </w:rPr>
              <w:t>, θα μπορεί να πληροφορείται μέσω της κατασκευάστριας εταιρείας PAC, την κατάσταση του φίλτρου.</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5CDD61"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BA5C001"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3C68EEF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848930E" w14:textId="10D83B4E" w:rsidR="007D485E" w:rsidRPr="00943FA6" w:rsidRDefault="00F54F1E" w:rsidP="00F54F1E">
            <w:pPr>
              <w:widowControl w:val="0"/>
              <w:autoSpaceDE w:val="0"/>
              <w:autoSpaceDN w:val="0"/>
              <w:adjustRightInd w:val="0"/>
              <w:spacing w:line="264" w:lineRule="auto"/>
              <w:ind w:left="580"/>
              <w:jc w:val="both"/>
              <w:rPr>
                <w:rFonts w:asciiTheme="minorHAnsi" w:hAnsiTheme="minorHAnsi" w:cstheme="minorHAnsi"/>
                <w:b/>
                <w:bCs/>
                <w:color w:val="000000"/>
                <w:spacing w:val="-1"/>
                <w:position w:val="-1"/>
                <w:sz w:val="20"/>
                <w:szCs w:val="20"/>
              </w:rPr>
            </w:pPr>
            <w:r w:rsidRPr="00943FA6">
              <w:rPr>
                <w:rFonts w:asciiTheme="minorHAnsi" w:hAnsiTheme="minorHAnsi" w:cstheme="minorHAnsi"/>
                <w:b/>
                <w:bCs/>
                <w:color w:val="000000"/>
                <w:spacing w:val="-1"/>
                <w:position w:val="-1"/>
                <w:sz w:val="20"/>
                <w:szCs w:val="20"/>
              </w:rPr>
              <w:t>Γενικοί όροι/Απαιτήσεις εγκατάστασης - επίδειξης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3E43F8"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C270AA"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7F0C09A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12E272A" w14:textId="5267D9DB" w:rsidR="007D485E" w:rsidRPr="00943FA6" w:rsidRDefault="00F54F1E" w:rsidP="00F54F1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1. </w:t>
            </w:r>
            <w:r w:rsidRPr="00943FA6">
              <w:rPr>
                <w:rFonts w:asciiTheme="minorHAnsi" w:hAnsiTheme="minorHAnsi" w:cstheme="minorHAnsi"/>
                <w:bCs/>
                <w:color w:val="000000"/>
                <w:spacing w:val="-1"/>
                <w:position w:val="-1"/>
                <w:sz w:val="20"/>
                <w:szCs w:val="20"/>
              </w:rPr>
              <w:t>Ο προμηθευτής να διαθέτει πιστοποίηση κατά ISO 9001, ISO 14001 και να είναι εγγεγραμμένος σε εγκεκριμένο σύστημα εναλλακτικής διαχείρισης αποβλήτων, ηλεκτρικού/ηλεκτρονικού εξοπλισμού. Να επισυναφθούν όλα τα παραπάνω σχετικά πιστοποιητικά.</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A14EAC"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1540336"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24FB0838"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05B30F8" w14:textId="751D7B13" w:rsidR="007D485E" w:rsidRPr="00943FA6" w:rsidRDefault="00F54F1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2. </w:t>
            </w:r>
            <w:r w:rsidRPr="00943FA6">
              <w:rPr>
                <w:rFonts w:asciiTheme="minorHAnsi" w:hAnsiTheme="minorHAnsi" w:cstheme="minorHAnsi"/>
                <w:bCs/>
                <w:color w:val="000000"/>
                <w:spacing w:val="-1"/>
                <w:position w:val="-1"/>
                <w:sz w:val="20"/>
                <w:szCs w:val="20"/>
              </w:rPr>
              <w:t>Να περιλαμβάνει όλες τις απαραίτητες συνδέσεις και σωληνώσεις για σύνδεση το REFORMULYZER τύπος M4 της εταιρείας PAC με τον οποίο και να συνδεθεί. Να υπάρχει δυνατότητα σύνδεσης και με δεύτερο όργανο της επιλογής μας.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72835F"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5269A52"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12FE2CB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9063C9C" w14:textId="070783EA" w:rsidR="007D485E" w:rsidRPr="00943FA6" w:rsidRDefault="00F54F1E" w:rsidP="00F54F1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3</w:t>
            </w:r>
            <w:r w:rsidRPr="00943FA6">
              <w:rPr>
                <w:rFonts w:asciiTheme="minorHAnsi" w:hAnsiTheme="minorHAnsi" w:cstheme="minorHAnsi"/>
                <w:bCs/>
                <w:color w:val="000000"/>
                <w:spacing w:val="-1"/>
                <w:position w:val="-1"/>
                <w:sz w:val="20"/>
                <w:szCs w:val="20"/>
              </w:rPr>
              <w:t xml:space="preserve">. Μετά τη σύνδεση με τον REFORMULYZER τύπος M4 της εταιρείας PAC, να γίνει επανεκκίνηση και </w:t>
            </w:r>
            <w:proofErr w:type="spellStart"/>
            <w:r w:rsidRPr="00943FA6">
              <w:rPr>
                <w:rFonts w:asciiTheme="minorHAnsi" w:hAnsiTheme="minorHAnsi" w:cstheme="minorHAnsi"/>
                <w:bCs/>
                <w:color w:val="000000"/>
                <w:spacing w:val="-1"/>
                <w:position w:val="-1"/>
                <w:sz w:val="20"/>
                <w:szCs w:val="20"/>
              </w:rPr>
              <w:t>επαναβαθμονόμηση</w:t>
            </w:r>
            <w:proofErr w:type="spellEnd"/>
            <w:r w:rsidRPr="00943FA6">
              <w:rPr>
                <w:rFonts w:asciiTheme="minorHAnsi" w:hAnsiTheme="minorHAnsi" w:cstheme="minorHAnsi"/>
                <w:bCs/>
                <w:color w:val="000000"/>
                <w:spacing w:val="-1"/>
                <w:position w:val="-1"/>
                <w:sz w:val="20"/>
                <w:szCs w:val="20"/>
              </w:rPr>
              <w:t xml:space="preserve"> (</w:t>
            </w:r>
            <w:proofErr w:type="spellStart"/>
            <w:r w:rsidRPr="00943FA6">
              <w:rPr>
                <w:rFonts w:asciiTheme="minorHAnsi" w:hAnsiTheme="minorHAnsi" w:cstheme="minorHAnsi"/>
                <w:bCs/>
                <w:color w:val="000000"/>
                <w:spacing w:val="-1"/>
                <w:position w:val="-1"/>
                <w:sz w:val="20"/>
                <w:szCs w:val="20"/>
              </w:rPr>
              <w:t>calibration</w:t>
            </w:r>
            <w:proofErr w:type="spellEnd"/>
            <w:r w:rsidRPr="00943FA6">
              <w:rPr>
                <w:rFonts w:asciiTheme="minorHAnsi" w:hAnsiTheme="minorHAnsi" w:cstheme="minorHAnsi"/>
                <w:bCs/>
                <w:color w:val="000000"/>
                <w:spacing w:val="-1"/>
                <w:position w:val="-1"/>
                <w:sz w:val="20"/>
                <w:szCs w:val="20"/>
              </w:rPr>
              <w:t>) της συσκευής ώστε να παραδοθεί έτοιμη για την εξέταση δειγμάτων του εργαστηρίου, από κατάλληλα εκπαιδευμένο τεχνικό προσωπικό.</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5009FF"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C9C4B35"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54FCCAC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69EEC26" w14:textId="465C4CCC" w:rsidR="007D485E" w:rsidRPr="00943FA6" w:rsidRDefault="00F54F1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4. </w:t>
            </w:r>
            <w:r w:rsidRPr="00943FA6">
              <w:rPr>
                <w:rFonts w:asciiTheme="minorHAnsi" w:hAnsiTheme="minorHAnsi" w:cstheme="minorHAnsi"/>
                <w:bCs/>
                <w:color w:val="000000"/>
                <w:spacing w:val="-1"/>
                <w:position w:val="-1"/>
                <w:sz w:val="20"/>
                <w:szCs w:val="20"/>
              </w:rPr>
              <w:t>Εγγύηση καλής λειτουργίας ενός (1) έτους.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D6160B"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5186C3A"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6195E75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4202D1A" w14:textId="5DFB0F11" w:rsidR="007D485E" w:rsidRPr="00943FA6" w:rsidRDefault="00F54F1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5. </w:t>
            </w:r>
            <w:r w:rsidRPr="00943FA6">
              <w:rPr>
                <w:rFonts w:asciiTheme="minorHAnsi" w:hAnsiTheme="minorHAnsi" w:cstheme="minorHAnsi"/>
                <w:bCs/>
                <w:color w:val="000000"/>
                <w:spacing w:val="-1"/>
                <w:position w:val="-1"/>
                <w:sz w:val="20"/>
                <w:szCs w:val="20"/>
              </w:rPr>
              <w:t>Τα όργανα είναι καινούρια, πρόσφατης τεχνολογίας και δεν έχει σταματήσει η παραγωγή τους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6F0242"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AB66037"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727E667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AAC6596" w14:textId="037DDAAB" w:rsidR="007D485E" w:rsidRPr="00943FA6" w:rsidRDefault="00F54F1E" w:rsidP="007D485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6. </w:t>
            </w:r>
            <w:r w:rsidRPr="00943FA6">
              <w:rPr>
                <w:rFonts w:asciiTheme="minorHAnsi" w:hAnsiTheme="minorHAnsi" w:cstheme="minorHAnsi"/>
                <w:bCs/>
                <w:color w:val="000000"/>
                <w:spacing w:val="-1"/>
                <w:position w:val="-1"/>
                <w:sz w:val="20"/>
                <w:szCs w:val="20"/>
              </w:rPr>
              <w:t>Τεχνική υποστήριξη και διάθεση ανταλλακτικών για επτά (7) τουλάχιστον χρόνια.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C1DE5F"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27CA2CD"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659988D3"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719877E" w14:textId="0E3A7D48" w:rsidR="007D485E" w:rsidRPr="00943FA6" w:rsidRDefault="00F54F1E" w:rsidP="00F54F1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7. </w:t>
            </w:r>
            <w:r w:rsidRPr="00943FA6">
              <w:rPr>
                <w:rFonts w:asciiTheme="minorHAnsi" w:hAnsiTheme="minorHAnsi" w:cstheme="minorHAnsi"/>
                <w:bCs/>
                <w:color w:val="000000"/>
                <w:spacing w:val="-1"/>
                <w:position w:val="-1"/>
                <w:sz w:val="20"/>
                <w:szCs w:val="20"/>
              </w:rPr>
              <w:t xml:space="preserve">Χρόνος παράδοσης: 3 μήνες από την υπογραφή της σύμβασης.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6FDA05"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30BC536"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7D485E" w:rsidRPr="00943FA6" w14:paraId="73D00954"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13B1467" w14:textId="74E4FE9B" w:rsidR="007D485E" w:rsidRPr="00943FA6" w:rsidRDefault="00F54F1E" w:rsidP="00F54F1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sidRPr="00943FA6">
              <w:rPr>
                <w:rFonts w:asciiTheme="minorHAnsi" w:hAnsiTheme="minorHAnsi" w:cstheme="minorHAnsi"/>
                <w:b/>
                <w:bCs/>
                <w:color w:val="000000"/>
                <w:spacing w:val="-1"/>
                <w:position w:val="-1"/>
                <w:sz w:val="20"/>
                <w:szCs w:val="20"/>
              </w:rPr>
              <w:t xml:space="preserve">8. </w:t>
            </w:r>
            <w:r w:rsidRPr="00943FA6">
              <w:rPr>
                <w:rFonts w:asciiTheme="minorHAnsi" w:hAnsiTheme="minorHAnsi" w:cstheme="minorHAnsi"/>
                <w:bCs/>
                <w:color w:val="000000"/>
                <w:spacing w:val="-1"/>
                <w:position w:val="-1"/>
                <w:sz w:val="20"/>
                <w:szCs w:val="20"/>
              </w:rPr>
              <w:t>Ο προμηθευτής θα πρέπει να καταθέσει φύλλο συμμόρφωσης το οποίο θα πρέπει να έχει ακριβώς την ίδια δομή με τις τεχνικές προδιαγραφές και να απαντά (ναι ή όχι) μία προς μία στις απαιτήσεις.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8A828B"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BEE124" w14:textId="77777777" w:rsidR="007D485E" w:rsidRPr="00943FA6" w:rsidRDefault="007D485E" w:rsidP="007D485E">
            <w:pPr>
              <w:suppressAutoHyphens/>
              <w:spacing w:after="0" w:line="240" w:lineRule="auto"/>
              <w:jc w:val="center"/>
              <w:rPr>
                <w:rFonts w:asciiTheme="minorHAnsi" w:hAnsiTheme="minorHAnsi" w:cstheme="minorHAnsi"/>
                <w:color w:val="000000"/>
                <w:sz w:val="20"/>
                <w:szCs w:val="20"/>
                <w:lang w:eastAsia="zh-CN"/>
              </w:rPr>
            </w:pPr>
          </w:p>
        </w:tc>
      </w:tr>
      <w:tr w:rsidR="002B2DEE" w:rsidRPr="00943FA6" w14:paraId="35616FF1"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2095DBE" w14:textId="7DBC641C" w:rsidR="002B2DEE" w:rsidRPr="002B2DEE" w:rsidRDefault="002B2DEE" w:rsidP="00F54F1E">
            <w:pPr>
              <w:widowControl w:val="0"/>
              <w:autoSpaceDE w:val="0"/>
              <w:autoSpaceDN w:val="0"/>
              <w:adjustRightInd w:val="0"/>
              <w:spacing w:after="0" w:line="264" w:lineRule="auto"/>
              <w:jc w:val="both"/>
              <w:rPr>
                <w:rFonts w:asciiTheme="minorHAnsi" w:hAnsiTheme="minorHAnsi" w:cstheme="minorHAnsi"/>
                <w:bCs/>
                <w:color w:val="000000"/>
                <w:spacing w:val="-1"/>
                <w:position w:val="-1"/>
                <w:sz w:val="20"/>
                <w:szCs w:val="20"/>
              </w:rPr>
            </w:pPr>
            <w:r>
              <w:rPr>
                <w:rFonts w:asciiTheme="minorHAnsi" w:hAnsiTheme="minorHAnsi" w:cstheme="minorHAnsi"/>
                <w:b/>
                <w:bCs/>
                <w:color w:val="000000"/>
                <w:spacing w:val="-1"/>
                <w:position w:val="-1"/>
                <w:sz w:val="20"/>
                <w:szCs w:val="20"/>
              </w:rPr>
              <w:t xml:space="preserve">9. </w:t>
            </w:r>
            <w:r>
              <w:rPr>
                <w:rFonts w:asciiTheme="minorHAnsi" w:hAnsiTheme="minorHAnsi" w:cstheme="minorHAnsi"/>
                <w:bCs/>
                <w:color w:val="000000"/>
                <w:spacing w:val="-1"/>
                <w:position w:val="-1"/>
                <w:sz w:val="20"/>
                <w:szCs w:val="20"/>
              </w:rPr>
              <w:t xml:space="preserve">Οι αναφερόμενες ανωτέρω προδιαγραφές πρέπει να αποδεικνύονται οπωσδήποτε και σαφέστατα στα επισυναπτόμενα τεχνικά φυλλάδια/ </w:t>
            </w:r>
            <w:r>
              <w:rPr>
                <w:rFonts w:asciiTheme="minorHAnsi" w:hAnsiTheme="minorHAnsi" w:cstheme="minorHAnsi"/>
                <w:bCs/>
                <w:color w:val="000000"/>
                <w:spacing w:val="-1"/>
                <w:position w:val="-1"/>
                <w:sz w:val="20"/>
                <w:szCs w:val="20"/>
                <w:lang w:val="en-US"/>
              </w:rPr>
              <w:t>manual</w:t>
            </w:r>
            <w:r w:rsidRPr="002B2DEE">
              <w:rPr>
                <w:rFonts w:asciiTheme="minorHAnsi" w:hAnsiTheme="minorHAnsi" w:cstheme="minorHAnsi"/>
                <w:bCs/>
                <w:color w:val="000000"/>
                <w:spacing w:val="-1"/>
                <w:position w:val="-1"/>
                <w:sz w:val="20"/>
                <w:szCs w:val="20"/>
              </w:rPr>
              <w:t xml:space="preserve"> </w:t>
            </w:r>
            <w:r>
              <w:rPr>
                <w:rFonts w:asciiTheme="minorHAnsi" w:hAnsiTheme="minorHAnsi" w:cstheme="minorHAnsi"/>
                <w:bCs/>
                <w:color w:val="000000"/>
                <w:spacing w:val="-1"/>
                <w:position w:val="-1"/>
                <w:sz w:val="20"/>
                <w:szCs w:val="20"/>
              </w:rPr>
              <w:t xml:space="preserve">ή σχετικές επιστολές του κατασκευαστικού οίκου του </w:t>
            </w:r>
            <w:proofErr w:type="spellStart"/>
            <w:r>
              <w:rPr>
                <w:rFonts w:asciiTheme="minorHAnsi" w:hAnsiTheme="minorHAnsi" w:cstheme="minorHAnsi"/>
                <w:bCs/>
                <w:color w:val="000000"/>
                <w:spacing w:val="-1"/>
                <w:position w:val="-1"/>
                <w:sz w:val="20"/>
                <w:szCs w:val="20"/>
                <w:lang w:val="en-US"/>
              </w:rPr>
              <w:t>Reformulyzer</w:t>
            </w:r>
            <w:proofErr w:type="spellEnd"/>
            <w:r w:rsidRPr="002B2DEE">
              <w:rPr>
                <w:rFonts w:asciiTheme="minorHAnsi" w:hAnsiTheme="minorHAnsi" w:cstheme="minorHAnsi"/>
                <w:bCs/>
                <w:color w:val="000000"/>
                <w:spacing w:val="-1"/>
                <w:position w:val="-1"/>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5E4299" w14:textId="77777777" w:rsidR="002B2DEE" w:rsidRPr="00943FA6" w:rsidRDefault="002B2DEE" w:rsidP="007D485E">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72DDC18" w14:textId="77777777" w:rsidR="002B2DEE" w:rsidRPr="00943FA6" w:rsidRDefault="002B2DEE" w:rsidP="007D485E">
            <w:pPr>
              <w:suppressAutoHyphens/>
              <w:spacing w:after="0" w:line="240" w:lineRule="auto"/>
              <w:jc w:val="center"/>
              <w:rPr>
                <w:rFonts w:asciiTheme="minorHAnsi" w:hAnsiTheme="minorHAnsi" w:cstheme="minorHAnsi"/>
                <w:color w:val="000000"/>
                <w:sz w:val="20"/>
                <w:szCs w:val="20"/>
                <w:lang w:eastAsia="zh-CN"/>
              </w:rPr>
            </w:pPr>
          </w:p>
        </w:tc>
      </w:tr>
    </w:tbl>
    <w:p w14:paraId="03806F41" w14:textId="77777777" w:rsidR="001414C3" w:rsidRPr="00943FA6" w:rsidRDefault="001414C3" w:rsidP="001414C3">
      <w:pPr>
        <w:spacing w:line="240" w:lineRule="auto"/>
        <w:jc w:val="right"/>
        <w:rPr>
          <w:rFonts w:asciiTheme="minorHAnsi" w:hAnsiTheme="minorHAnsi" w:cstheme="minorHAnsi"/>
          <w:b/>
          <w:sz w:val="20"/>
          <w:szCs w:val="20"/>
        </w:rPr>
      </w:pPr>
      <w:r w:rsidRPr="00943FA6">
        <w:rPr>
          <w:rFonts w:asciiTheme="minorHAnsi" w:hAnsiTheme="minorHAnsi" w:cstheme="minorHAnsi"/>
          <w:b/>
          <w:sz w:val="20"/>
          <w:szCs w:val="20"/>
        </w:rPr>
        <w:t>Χρόνος ισχύος προσφοράς…………………………………………..</w:t>
      </w:r>
    </w:p>
    <w:p w14:paraId="7138CC7A" w14:textId="77777777" w:rsidR="001414C3" w:rsidRPr="00943FA6" w:rsidRDefault="001414C3" w:rsidP="001414C3">
      <w:pPr>
        <w:spacing w:line="240" w:lineRule="auto"/>
        <w:jc w:val="right"/>
        <w:rPr>
          <w:rFonts w:asciiTheme="minorHAnsi" w:hAnsiTheme="minorHAnsi" w:cstheme="minorHAnsi"/>
          <w:b/>
          <w:sz w:val="20"/>
          <w:szCs w:val="20"/>
        </w:rPr>
      </w:pPr>
      <w:r w:rsidRPr="00943FA6">
        <w:rPr>
          <w:rFonts w:asciiTheme="minorHAnsi" w:hAnsiTheme="minorHAnsi" w:cstheme="minorHAnsi"/>
          <w:b/>
          <w:sz w:val="20"/>
          <w:szCs w:val="20"/>
        </w:rPr>
        <w:t>Αθήνα, ………………………………………….</w:t>
      </w:r>
    </w:p>
    <w:p w14:paraId="2B09698B" w14:textId="77777777" w:rsidR="001414C3" w:rsidRPr="00943FA6" w:rsidRDefault="001414C3" w:rsidP="001414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t xml:space="preserve">              ΥΠΟΓΡΑΦΗ-ΣΦΡΑΓΙΔΑ </w:t>
      </w:r>
    </w:p>
    <w:p w14:paraId="2EBAFE13" w14:textId="0DCEECF8" w:rsidR="001414C3" w:rsidRPr="00943FA6" w:rsidRDefault="001414C3" w:rsidP="00932484">
      <w:pPr>
        <w:spacing w:after="0" w:line="240" w:lineRule="auto"/>
        <w:contextualSpacing/>
        <w:jc w:val="both"/>
        <w:rPr>
          <w:rFonts w:asciiTheme="minorHAnsi" w:hAnsiTheme="minorHAnsi" w:cstheme="minorHAnsi"/>
          <w:b/>
          <w:sz w:val="20"/>
          <w:szCs w:val="20"/>
        </w:rPr>
      </w:pPr>
      <w:r w:rsidRPr="00943FA6">
        <w:rPr>
          <w:rFonts w:asciiTheme="minorHAnsi" w:hAnsiTheme="minorHAnsi" w:cstheme="minorHAnsi"/>
          <w:b/>
          <w:sz w:val="20"/>
          <w:szCs w:val="20"/>
        </w:rPr>
        <w:br w:type="page"/>
      </w:r>
      <w:r w:rsidR="008845B9" w:rsidRPr="00943FA6">
        <w:rPr>
          <w:rFonts w:asciiTheme="minorHAnsi" w:hAnsiTheme="minorHAnsi" w:cstheme="minorHAnsi"/>
          <w:b/>
          <w:sz w:val="20"/>
          <w:szCs w:val="20"/>
        </w:rPr>
        <w:lastRenderedPageBreak/>
        <w:t xml:space="preserve">ΠΑΡΑΡΤΗΜΑ Β:  ΥΠΟΔΕΙΓΜΑ ΟΙΚΟΝΟΜΙΚΗΣ ΠΡΟΣΦΟΡΑΣ </w:t>
      </w:r>
      <w:r w:rsidRPr="00943FA6">
        <w:rPr>
          <w:rFonts w:asciiTheme="minorHAnsi" w:hAnsiTheme="minorHAnsi" w:cstheme="minorHAnsi"/>
          <w:b/>
          <w:sz w:val="20"/>
          <w:szCs w:val="20"/>
        </w:rPr>
        <w:t>ΤΗΣ 30/002/000/</w:t>
      </w:r>
      <w:r w:rsidR="00D17079">
        <w:rPr>
          <w:rFonts w:asciiTheme="minorHAnsi" w:hAnsiTheme="minorHAnsi" w:cstheme="minorHAnsi"/>
          <w:b/>
          <w:sz w:val="20"/>
          <w:szCs w:val="20"/>
        </w:rPr>
        <w:t>2405/2023</w:t>
      </w:r>
      <w:r w:rsidRPr="00943FA6">
        <w:rPr>
          <w:rFonts w:asciiTheme="minorHAnsi" w:hAnsiTheme="minorHAnsi" w:cstheme="minorHAnsi"/>
          <w:b/>
          <w:sz w:val="20"/>
          <w:szCs w:val="20"/>
        </w:rPr>
        <w:t xml:space="preserve"> ΠΡΟΣΚΛΗΣΗΣ ΥΠΟΒΟΛΗΣ ΠΡΟΣΦΟΡΩΝ  ΓΙΑ ΤΗΝ ΠΡΟΜΗΘΕΙΑ ΓΕΝΝΗΤΡΙΩΝ ΑΕΡΙΩΝ ΓΙΑ ΤΙΣ ΑΝΑΓΚΕΣ ΤΩΝ ΕΡΓΑΣΤΗΡΙΩΝ ΤΟΥ Γ.Χ.Κ.</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5636"/>
      </w:tblGrid>
      <w:tr w:rsidR="008845B9" w:rsidRPr="00943FA6" w14:paraId="3059DAE1" w14:textId="77777777" w:rsidTr="0014035D">
        <w:trPr>
          <w:trHeight w:val="417"/>
        </w:trPr>
        <w:tc>
          <w:tcPr>
            <w:tcW w:w="10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B1B0E" w14:textId="56B1E7E2" w:rsidR="008845B9" w:rsidRPr="00943FA6" w:rsidRDefault="008845B9" w:rsidP="0014035D">
            <w:pPr>
              <w:keepNext/>
              <w:spacing w:line="240" w:lineRule="auto"/>
              <w:ind w:right="-108"/>
              <w:jc w:val="center"/>
              <w:outlineLvl w:val="0"/>
              <w:rPr>
                <w:rFonts w:asciiTheme="minorHAnsi" w:hAnsiTheme="minorHAnsi" w:cstheme="minorHAnsi"/>
                <w:b/>
                <w:bCs/>
                <w:i/>
                <w:iCs/>
                <w:color w:val="000000"/>
                <w:sz w:val="20"/>
                <w:szCs w:val="20"/>
              </w:rPr>
            </w:pPr>
            <w:r w:rsidRPr="00943FA6">
              <w:rPr>
                <w:rFonts w:asciiTheme="minorHAnsi" w:hAnsiTheme="minorHAnsi" w:cstheme="minorHAnsi"/>
                <w:b/>
                <w:sz w:val="20"/>
                <w:szCs w:val="20"/>
              </w:rPr>
              <w:t>ΟΙΚΟΝΟΜΙΚΗ ΠΡΟΣΦΟΡΑ</w:t>
            </w:r>
          </w:p>
        </w:tc>
      </w:tr>
      <w:tr w:rsidR="008845B9" w:rsidRPr="00943FA6" w14:paraId="240A80C1" w14:textId="77777777" w:rsidTr="0014035D">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A7B5"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ΕΠΩΝΥΜΙΑ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2E4868C"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46B77842" w14:textId="77777777" w:rsidTr="0014035D">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3911"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ΔΙΕΥΘΥΝΣΗ, Τ.Κ., ΠΟΛΗ ΕΔΡΑΣ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376C098F"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1890F3FD" w14:textId="77777777" w:rsidTr="0014035D">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567E"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 xml:space="preserve">ΤΗΛΕΦΩΝΑ / ΦΑΞ / </w:t>
            </w:r>
            <w:r w:rsidRPr="00943FA6">
              <w:rPr>
                <w:rFonts w:asciiTheme="minorHAnsi" w:hAnsiTheme="minorHAnsi" w:cstheme="minorHAnsi"/>
                <w:b/>
                <w:color w:val="000000"/>
                <w:sz w:val="20"/>
                <w:szCs w:val="20"/>
                <w:lang w:val="en-US"/>
              </w:rPr>
              <w:t>E</w:t>
            </w:r>
            <w:r w:rsidRPr="00943FA6">
              <w:rPr>
                <w:rFonts w:asciiTheme="minorHAnsi" w:hAnsiTheme="minorHAnsi" w:cstheme="minorHAnsi"/>
                <w:b/>
                <w:color w:val="000000"/>
                <w:sz w:val="20"/>
                <w:szCs w:val="20"/>
              </w:rPr>
              <w:t>-</w:t>
            </w:r>
            <w:r w:rsidRPr="00943FA6">
              <w:rPr>
                <w:rFonts w:asciiTheme="minorHAnsi" w:hAnsiTheme="minorHAnsi" w:cstheme="minorHAnsi"/>
                <w:b/>
                <w:color w:val="000000"/>
                <w:sz w:val="20"/>
                <w:szCs w:val="20"/>
                <w:lang w:val="en-US"/>
              </w:rPr>
              <w:t>MAIL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43BE36F"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16E03DA7" w14:textId="77777777" w:rsidTr="0014035D">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0283"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ΑΦΜ – Δ</w:t>
            </w:r>
            <w:r w:rsidRPr="00943FA6">
              <w:rPr>
                <w:rFonts w:asciiTheme="minorHAnsi" w:hAnsiTheme="minorHAnsi" w:cstheme="minorHAnsi"/>
                <w:b/>
                <w:color w:val="000000"/>
                <w:sz w:val="20"/>
                <w:szCs w:val="20"/>
                <w:lang w:val="en-US"/>
              </w:rPr>
              <w:t>OY</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E8607A6"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6E43290B" w14:textId="77777777" w:rsidTr="0014035D">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FB0C"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ΝΟΜΙΜΟΣ ΕΚΠΡΟΣΩΠΟΣ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B10CADC"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7408A948" w14:textId="77777777" w:rsidTr="0014035D">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8402"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Α.Δ.Τ. (</w:t>
            </w:r>
            <w:proofErr w:type="spellStart"/>
            <w:r w:rsidRPr="00943FA6">
              <w:rPr>
                <w:rFonts w:asciiTheme="minorHAnsi" w:hAnsiTheme="minorHAnsi" w:cstheme="minorHAnsi"/>
                <w:b/>
                <w:color w:val="000000"/>
                <w:sz w:val="20"/>
                <w:szCs w:val="20"/>
              </w:rPr>
              <w:t>Νομίμου</w:t>
            </w:r>
            <w:proofErr w:type="spellEnd"/>
            <w:r w:rsidRPr="00943FA6">
              <w:rPr>
                <w:rFonts w:asciiTheme="minorHAnsi" w:hAnsiTheme="minorHAnsi" w:cstheme="minorHAnsi"/>
                <w:b/>
                <w:color w:val="000000"/>
                <w:sz w:val="20"/>
                <w:szCs w:val="20"/>
              </w:rPr>
              <w:t xml:space="preserve"> εκπροσώπου)</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9F701B0"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943FA6" w14:paraId="18CCE772" w14:textId="77777777" w:rsidTr="0014035D">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2206" w14:textId="77777777" w:rsidR="008845B9" w:rsidRPr="00943FA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943FA6">
              <w:rPr>
                <w:rFonts w:asciiTheme="minorHAnsi" w:hAnsiTheme="minorHAnsi" w:cstheme="minorHAnsi"/>
                <w:b/>
                <w:color w:val="000000"/>
                <w:sz w:val="20"/>
                <w:szCs w:val="20"/>
              </w:rPr>
              <w:t>Υπεύθυνος Επικοινωνίας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0F4D0531" w14:textId="77777777" w:rsidR="008845B9" w:rsidRPr="00943FA6" w:rsidRDefault="008845B9" w:rsidP="0014035D">
            <w:pPr>
              <w:spacing w:before="100" w:beforeAutospacing="1" w:after="100" w:afterAutospacing="1" w:line="240" w:lineRule="auto"/>
              <w:rPr>
                <w:rFonts w:asciiTheme="minorHAnsi" w:hAnsiTheme="minorHAnsi" w:cstheme="minorHAnsi"/>
                <w:color w:val="000000"/>
                <w:sz w:val="20"/>
                <w:szCs w:val="20"/>
              </w:rPr>
            </w:pPr>
          </w:p>
        </w:tc>
      </w:tr>
    </w:tbl>
    <w:p w14:paraId="6DE963DA" w14:textId="77777777" w:rsidR="00F32922" w:rsidRPr="00943FA6" w:rsidRDefault="00F32922" w:rsidP="00135810">
      <w:pPr>
        <w:spacing w:after="0" w:line="240" w:lineRule="auto"/>
        <w:rPr>
          <w:rFonts w:asciiTheme="minorHAnsi" w:hAnsiTheme="minorHAnsi" w:cstheme="minorHAnsi"/>
          <w:b/>
          <w:sz w:val="20"/>
          <w:szCs w:val="20"/>
        </w:rPr>
      </w:pPr>
    </w:p>
    <w:tbl>
      <w:tblPr>
        <w:tblStyle w:val="a4"/>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8"/>
        <w:gridCol w:w="1984"/>
        <w:gridCol w:w="1560"/>
        <w:gridCol w:w="1701"/>
      </w:tblGrid>
      <w:tr w:rsidR="00982A57" w:rsidRPr="00943FA6" w14:paraId="7AC61817" w14:textId="7B6B024B" w:rsidTr="00932484">
        <w:trPr>
          <w:trHeight w:val="210"/>
        </w:trPr>
        <w:tc>
          <w:tcPr>
            <w:tcW w:w="8790" w:type="dxa"/>
            <w:gridSpan w:val="4"/>
          </w:tcPr>
          <w:p w14:paraId="7FB5C150" w14:textId="4C7F5787" w:rsidR="00982A57" w:rsidRPr="00943FA6" w:rsidRDefault="00982A57" w:rsidP="0014035D">
            <w:pPr>
              <w:spacing w:after="0" w:line="240" w:lineRule="auto"/>
              <w:jc w:val="center"/>
              <w:rPr>
                <w:rFonts w:asciiTheme="minorHAnsi" w:hAnsiTheme="minorHAnsi" w:cstheme="minorHAnsi"/>
                <w:b/>
                <w:sz w:val="20"/>
                <w:szCs w:val="20"/>
              </w:rPr>
            </w:pPr>
          </w:p>
        </w:tc>
        <w:tc>
          <w:tcPr>
            <w:tcW w:w="1701" w:type="dxa"/>
          </w:tcPr>
          <w:p w14:paraId="5343F978" w14:textId="77777777" w:rsidR="00982A57" w:rsidRPr="00943FA6" w:rsidRDefault="00982A57" w:rsidP="0014035D">
            <w:pPr>
              <w:spacing w:after="0" w:line="240" w:lineRule="auto"/>
              <w:jc w:val="center"/>
              <w:rPr>
                <w:rFonts w:asciiTheme="minorHAnsi" w:hAnsiTheme="minorHAnsi" w:cstheme="minorHAnsi"/>
                <w:b/>
                <w:sz w:val="20"/>
                <w:szCs w:val="20"/>
              </w:rPr>
            </w:pPr>
          </w:p>
        </w:tc>
      </w:tr>
      <w:tr w:rsidR="00932484" w:rsidRPr="00943FA6" w14:paraId="58AD1DE9" w14:textId="71C6651B" w:rsidTr="003D19E2">
        <w:trPr>
          <w:trHeight w:val="633"/>
        </w:trPr>
        <w:tc>
          <w:tcPr>
            <w:tcW w:w="568" w:type="dxa"/>
          </w:tcPr>
          <w:p w14:paraId="1C971847" w14:textId="77777777" w:rsidR="00932484" w:rsidRPr="00943FA6" w:rsidRDefault="00932484" w:rsidP="0014035D">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Α/Α</w:t>
            </w:r>
          </w:p>
        </w:tc>
        <w:tc>
          <w:tcPr>
            <w:tcW w:w="4678" w:type="dxa"/>
          </w:tcPr>
          <w:p w14:paraId="0FC7C0F6" w14:textId="50B3D910" w:rsidR="00932484" w:rsidRPr="007B0E40" w:rsidRDefault="00932484" w:rsidP="007B0E40">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r w:rsidRPr="00943FA6">
              <w:rPr>
                <w:rFonts w:asciiTheme="minorHAnsi" w:hAnsiTheme="minorHAnsi" w:cstheme="minorHAnsi"/>
                <w:b/>
                <w:sz w:val="20"/>
                <w:szCs w:val="20"/>
              </w:rPr>
              <w:t>ΕΙΔΟΣ</w:t>
            </w:r>
            <w:r w:rsidR="00943FA6">
              <w:rPr>
                <w:rFonts w:asciiTheme="minorHAnsi" w:hAnsiTheme="minorHAnsi" w:cstheme="minorHAnsi"/>
                <w:b/>
                <w:sz w:val="20"/>
                <w:szCs w:val="20"/>
              </w:rPr>
              <w:t>-</w:t>
            </w:r>
            <w:r w:rsidR="00943FA6" w:rsidRPr="00943FA6">
              <w:rPr>
                <w:rFonts w:asciiTheme="minorHAnsi" w:hAnsiTheme="minorHAnsi" w:cstheme="minorHAnsi"/>
                <w:b/>
                <w:bCs/>
                <w:color w:val="000000"/>
                <w:sz w:val="20"/>
                <w:szCs w:val="20"/>
              </w:rPr>
              <w:t xml:space="preserve"> ΓΕΝΝΗΤΡΙΕΣ ΥΔΡΟΓΟΝΟΥ – ΑΕΡΑ, ΑΖΩΤΟΥ ΚΑΙ ΤΡΙΠΛΟ ΦΙΛΤΡΟ, ΚΑΤΑΛΛΗΛΑ ΓΙΑ ΤΟΝ PAC REFORMULYZER M4</w:t>
            </w:r>
          </w:p>
        </w:tc>
        <w:tc>
          <w:tcPr>
            <w:tcW w:w="1984" w:type="dxa"/>
          </w:tcPr>
          <w:p w14:paraId="7D42605A" w14:textId="77777777" w:rsidR="00932484" w:rsidRPr="00943FA6" w:rsidRDefault="00932484" w:rsidP="0014035D">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ΣΥΝΟΛΙΚΗ ΤΙΜΗ ΧΩΡΙΣ ΦΠΑ (€)</w:t>
            </w:r>
          </w:p>
        </w:tc>
        <w:tc>
          <w:tcPr>
            <w:tcW w:w="1560" w:type="dxa"/>
          </w:tcPr>
          <w:p w14:paraId="7677455E" w14:textId="1DCF894D" w:rsidR="00932484" w:rsidRPr="00943FA6" w:rsidRDefault="00932484" w:rsidP="0014035D">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ΦΠΑ (€)</w:t>
            </w:r>
          </w:p>
        </w:tc>
        <w:tc>
          <w:tcPr>
            <w:tcW w:w="1701" w:type="dxa"/>
          </w:tcPr>
          <w:p w14:paraId="6321A7F4" w14:textId="67066EFF" w:rsidR="00932484" w:rsidRPr="00943FA6" w:rsidRDefault="00932484" w:rsidP="0014035D">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 xml:space="preserve">ΣΥΝΟΛΙΚΗ ΤΙΜΗ ΜΕ ΦΠΑ (€) </w:t>
            </w:r>
          </w:p>
        </w:tc>
      </w:tr>
      <w:tr w:rsidR="00B51C9D" w:rsidRPr="00943FA6" w14:paraId="2FA9B181" w14:textId="1D353241" w:rsidTr="00943FA6">
        <w:trPr>
          <w:trHeight w:val="325"/>
        </w:trPr>
        <w:tc>
          <w:tcPr>
            <w:tcW w:w="568" w:type="dxa"/>
          </w:tcPr>
          <w:p w14:paraId="046149BE" w14:textId="7578382E"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1</w:t>
            </w:r>
          </w:p>
        </w:tc>
        <w:tc>
          <w:tcPr>
            <w:tcW w:w="4678" w:type="dxa"/>
          </w:tcPr>
          <w:p w14:paraId="78E8F4E1" w14:textId="3FAB810B"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sz w:val="20"/>
                <w:szCs w:val="20"/>
              </w:rPr>
              <w:t>Γεννήτρια Υδρογόνου και Αέρα.</w:t>
            </w:r>
          </w:p>
        </w:tc>
        <w:tc>
          <w:tcPr>
            <w:tcW w:w="1984" w:type="dxa"/>
            <w:vMerge w:val="restart"/>
          </w:tcPr>
          <w:p w14:paraId="1C07647C" w14:textId="77777777" w:rsidR="00B51C9D" w:rsidRPr="00943FA6" w:rsidRDefault="00B51C9D" w:rsidP="00D56F51">
            <w:pPr>
              <w:spacing w:after="0" w:line="240" w:lineRule="auto"/>
              <w:rPr>
                <w:rFonts w:asciiTheme="minorHAnsi" w:hAnsiTheme="minorHAnsi" w:cstheme="minorHAnsi"/>
                <w:b/>
                <w:sz w:val="20"/>
                <w:szCs w:val="20"/>
              </w:rPr>
            </w:pPr>
          </w:p>
        </w:tc>
        <w:tc>
          <w:tcPr>
            <w:tcW w:w="1560" w:type="dxa"/>
            <w:vMerge w:val="restart"/>
          </w:tcPr>
          <w:p w14:paraId="62A6AF8D" w14:textId="77777777" w:rsidR="00B51C9D" w:rsidRPr="00943FA6" w:rsidRDefault="00B51C9D" w:rsidP="00D56F51">
            <w:pPr>
              <w:spacing w:after="0" w:line="240" w:lineRule="auto"/>
              <w:rPr>
                <w:rFonts w:asciiTheme="minorHAnsi" w:hAnsiTheme="minorHAnsi" w:cstheme="minorHAnsi"/>
                <w:b/>
                <w:sz w:val="20"/>
                <w:szCs w:val="20"/>
              </w:rPr>
            </w:pPr>
          </w:p>
        </w:tc>
        <w:tc>
          <w:tcPr>
            <w:tcW w:w="1701" w:type="dxa"/>
            <w:vMerge w:val="restart"/>
          </w:tcPr>
          <w:p w14:paraId="1CD5AFB2" w14:textId="77777777" w:rsidR="00B51C9D" w:rsidRPr="00943FA6" w:rsidRDefault="00B51C9D" w:rsidP="00D56F51">
            <w:pPr>
              <w:spacing w:after="0" w:line="240" w:lineRule="auto"/>
              <w:rPr>
                <w:rFonts w:asciiTheme="minorHAnsi" w:hAnsiTheme="minorHAnsi" w:cstheme="minorHAnsi"/>
                <w:b/>
                <w:sz w:val="20"/>
                <w:szCs w:val="20"/>
              </w:rPr>
            </w:pPr>
          </w:p>
        </w:tc>
      </w:tr>
      <w:tr w:rsidR="00B51C9D" w:rsidRPr="00943FA6" w14:paraId="60F2958C" w14:textId="4CC20F76" w:rsidTr="00943FA6">
        <w:trPr>
          <w:trHeight w:val="418"/>
        </w:trPr>
        <w:tc>
          <w:tcPr>
            <w:tcW w:w="568" w:type="dxa"/>
          </w:tcPr>
          <w:p w14:paraId="1C0B7051" w14:textId="276B6C72"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2</w:t>
            </w:r>
          </w:p>
        </w:tc>
        <w:tc>
          <w:tcPr>
            <w:tcW w:w="4678" w:type="dxa"/>
          </w:tcPr>
          <w:p w14:paraId="4B17A75F" w14:textId="4BF8B217"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sz w:val="20"/>
                <w:szCs w:val="20"/>
              </w:rPr>
              <w:t>Γεννήτρια Αζώτου</w:t>
            </w:r>
          </w:p>
        </w:tc>
        <w:tc>
          <w:tcPr>
            <w:tcW w:w="1984" w:type="dxa"/>
            <w:vMerge/>
          </w:tcPr>
          <w:p w14:paraId="657CB86F" w14:textId="77777777" w:rsidR="00B51C9D" w:rsidRPr="00943FA6" w:rsidRDefault="00B51C9D" w:rsidP="00D56F51">
            <w:pPr>
              <w:spacing w:after="0" w:line="240" w:lineRule="auto"/>
              <w:rPr>
                <w:rFonts w:asciiTheme="minorHAnsi" w:hAnsiTheme="minorHAnsi" w:cstheme="minorHAnsi"/>
                <w:b/>
                <w:sz w:val="20"/>
                <w:szCs w:val="20"/>
              </w:rPr>
            </w:pPr>
          </w:p>
        </w:tc>
        <w:tc>
          <w:tcPr>
            <w:tcW w:w="1560" w:type="dxa"/>
            <w:vMerge/>
          </w:tcPr>
          <w:p w14:paraId="7CBC5AC1" w14:textId="77777777" w:rsidR="00B51C9D" w:rsidRPr="00943FA6" w:rsidRDefault="00B51C9D" w:rsidP="00D56F51">
            <w:pPr>
              <w:spacing w:after="0" w:line="240" w:lineRule="auto"/>
              <w:rPr>
                <w:rFonts w:asciiTheme="minorHAnsi" w:hAnsiTheme="minorHAnsi" w:cstheme="minorHAnsi"/>
                <w:b/>
                <w:sz w:val="20"/>
                <w:szCs w:val="20"/>
              </w:rPr>
            </w:pPr>
          </w:p>
        </w:tc>
        <w:tc>
          <w:tcPr>
            <w:tcW w:w="1701" w:type="dxa"/>
            <w:vMerge/>
          </w:tcPr>
          <w:p w14:paraId="4BD80CDD" w14:textId="77777777" w:rsidR="00B51C9D" w:rsidRPr="00943FA6" w:rsidRDefault="00B51C9D" w:rsidP="00D56F51">
            <w:pPr>
              <w:spacing w:after="0" w:line="240" w:lineRule="auto"/>
              <w:rPr>
                <w:rFonts w:asciiTheme="minorHAnsi" w:hAnsiTheme="minorHAnsi" w:cstheme="minorHAnsi"/>
                <w:b/>
                <w:sz w:val="20"/>
                <w:szCs w:val="20"/>
              </w:rPr>
            </w:pPr>
          </w:p>
        </w:tc>
      </w:tr>
      <w:tr w:rsidR="00B51C9D" w:rsidRPr="00943FA6" w14:paraId="7634814C" w14:textId="3A7262D0" w:rsidTr="00943FA6">
        <w:trPr>
          <w:trHeight w:val="411"/>
        </w:trPr>
        <w:tc>
          <w:tcPr>
            <w:tcW w:w="568" w:type="dxa"/>
          </w:tcPr>
          <w:p w14:paraId="55600A61" w14:textId="3C3C5185"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b/>
                <w:sz w:val="20"/>
                <w:szCs w:val="20"/>
              </w:rPr>
              <w:t>3</w:t>
            </w:r>
          </w:p>
        </w:tc>
        <w:tc>
          <w:tcPr>
            <w:tcW w:w="4678" w:type="dxa"/>
          </w:tcPr>
          <w:p w14:paraId="6DD0580F" w14:textId="3D429BA4" w:rsidR="00B51C9D" w:rsidRPr="00943FA6" w:rsidRDefault="00B51C9D" w:rsidP="00D56F51">
            <w:pPr>
              <w:spacing w:after="0" w:line="240" w:lineRule="auto"/>
              <w:rPr>
                <w:rFonts w:asciiTheme="minorHAnsi" w:hAnsiTheme="minorHAnsi" w:cstheme="minorHAnsi"/>
                <w:b/>
                <w:sz w:val="20"/>
                <w:szCs w:val="20"/>
              </w:rPr>
            </w:pPr>
            <w:r w:rsidRPr="00943FA6">
              <w:rPr>
                <w:rFonts w:asciiTheme="minorHAnsi" w:hAnsiTheme="minorHAnsi" w:cstheme="minorHAnsi"/>
                <w:sz w:val="20"/>
                <w:szCs w:val="20"/>
              </w:rPr>
              <w:t>Τριπλό Φίλτρο μεταφοράς αερίων (2 τεμάχια)</w:t>
            </w:r>
          </w:p>
        </w:tc>
        <w:tc>
          <w:tcPr>
            <w:tcW w:w="1984" w:type="dxa"/>
            <w:vMerge/>
          </w:tcPr>
          <w:p w14:paraId="6CCF1CAD" w14:textId="77777777" w:rsidR="00B51C9D" w:rsidRPr="00943FA6" w:rsidRDefault="00B51C9D" w:rsidP="00D56F51">
            <w:pPr>
              <w:spacing w:after="0" w:line="240" w:lineRule="auto"/>
              <w:rPr>
                <w:rFonts w:asciiTheme="minorHAnsi" w:hAnsiTheme="minorHAnsi" w:cstheme="minorHAnsi"/>
                <w:b/>
                <w:sz w:val="20"/>
                <w:szCs w:val="20"/>
              </w:rPr>
            </w:pPr>
          </w:p>
        </w:tc>
        <w:tc>
          <w:tcPr>
            <w:tcW w:w="1560" w:type="dxa"/>
            <w:vMerge/>
          </w:tcPr>
          <w:p w14:paraId="608C01F8" w14:textId="77777777" w:rsidR="00B51C9D" w:rsidRPr="00943FA6" w:rsidRDefault="00B51C9D" w:rsidP="00D56F51">
            <w:pPr>
              <w:spacing w:after="0" w:line="240" w:lineRule="auto"/>
              <w:rPr>
                <w:rFonts w:asciiTheme="minorHAnsi" w:hAnsiTheme="minorHAnsi" w:cstheme="minorHAnsi"/>
                <w:b/>
                <w:sz w:val="20"/>
                <w:szCs w:val="20"/>
              </w:rPr>
            </w:pPr>
          </w:p>
        </w:tc>
        <w:tc>
          <w:tcPr>
            <w:tcW w:w="1701" w:type="dxa"/>
            <w:vMerge/>
          </w:tcPr>
          <w:p w14:paraId="514587F3" w14:textId="77777777" w:rsidR="00B51C9D" w:rsidRPr="00943FA6" w:rsidRDefault="00B51C9D" w:rsidP="00D56F51">
            <w:pPr>
              <w:spacing w:after="0" w:line="240" w:lineRule="auto"/>
              <w:rPr>
                <w:rFonts w:asciiTheme="minorHAnsi" w:hAnsiTheme="minorHAnsi" w:cstheme="minorHAnsi"/>
                <w:b/>
                <w:sz w:val="20"/>
                <w:szCs w:val="20"/>
              </w:rPr>
            </w:pPr>
          </w:p>
        </w:tc>
      </w:tr>
      <w:tr w:rsidR="00B51C9D" w:rsidRPr="00943FA6" w14:paraId="16F1907F" w14:textId="77777777" w:rsidTr="00943FA6">
        <w:trPr>
          <w:trHeight w:val="411"/>
        </w:trPr>
        <w:tc>
          <w:tcPr>
            <w:tcW w:w="568" w:type="dxa"/>
          </w:tcPr>
          <w:p w14:paraId="2E37FB28" w14:textId="4C410BD6" w:rsidR="00B51C9D" w:rsidRPr="00943FA6" w:rsidRDefault="00B51C9D" w:rsidP="00D56F51">
            <w:pPr>
              <w:spacing w:after="0" w:line="240" w:lineRule="auto"/>
              <w:rPr>
                <w:rFonts w:asciiTheme="minorHAnsi" w:hAnsiTheme="minorHAnsi" w:cstheme="minorHAnsi"/>
                <w:b/>
                <w:sz w:val="20"/>
                <w:szCs w:val="20"/>
              </w:rPr>
            </w:pPr>
            <w:r>
              <w:rPr>
                <w:rFonts w:asciiTheme="minorHAnsi" w:hAnsiTheme="minorHAnsi" w:cstheme="minorHAnsi"/>
                <w:b/>
                <w:sz w:val="20"/>
                <w:szCs w:val="20"/>
              </w:rPr>
              <w:t>4</w:t>
            </w:r>
          </w:p>
        </w:tc>
        <w:tc>
          <w:tcPr>
            <w:tcW w:w="4678" w:type="dxa"/>
          </w:tcPr>
          <w:p w14:paraId="34AB0AAB" w14:textId="727E344D" w:rsidR="00B51C9D" w:rsidRPr="00943FA6" w:rsidRDefault="00B51C9D" w:rsidP="00B51C9D">
            <w:pPr>
              <w:spacing w:after="0" w:line="240" w:lineRule="auto"/>
              <w:jc w:val="both"/>
              <w:rPr>
                <w:rFonts w:asciiTheme="minorHAnsi" w:hAnsiTheme="minorHAnsi" w:cstheme="minorHAnsi"/>
                <w:sz w:val="20"/>
                <w:szCs w:val="20"/>
              </w:rPr>
            </w:pPr>
            <w:r w:rsidRPr="00355C00">
              <w:rPr>
                <w:rFonts w:asciiTheme="minorHAnsi" w:hAnsiTheme="minorHAnsi" w:cstheme="minorHAnsi"/>
                <w:sz w:val="20"/>
                <w:szCs w:val="20"/>
              </w:rPr>
              <w:t xml:space="preserve">Τα παραπάνω είδη προορίζονται για τον ειδικό αεριοχρωματογραφικό αναλυτή της εταιρείας AC </w:t>
            </w:r>
            <w:proofErr w:type="spellStart"/>
            <w:r w:rsidRPr="00355C00">
              <w:rPr>
                <w:rFonts w:asciiTheme="minorHAnsi" w:hAnsiTheme="minorHAnsi" w:cstheme="minorHAnsi"/>
                <w:sz w:val="20"/>
                <w:szCs w:val="20"/>
              </w:rPr>
              <w:t>Analytical</w:t>
            </w:r>
            <w:proofErr w:type="spellEnd"/>
            <w:r w:rsidRPr="00355C00">
              <w:rPr>
                <w:rFonts w:asciiTheme="minorHAnsi" w:hAnsiTheme="minorHAnsi" w:cstheme="minorHAnsi"/>
                <w:sz w:val="20"/>
                <w:szCs w:val="20"/>
              </w:rPr>
              <w:t xml:space="preserve"> </w:t>
            </w:r>
            <w:proofErr w:type="spellStart"/>
            <w:r w:rsidRPr="00355C00">
              <w:rPr>
                <w:rFonts w:asciiTheme="minorHAnsi" w:hAnsiTheme="minorHAnsi" w:cstheme="minorHAnsi"/>
                <w:sz w:val="20"/>
                <w:szCs w:val="20"/>
              </w:rPr>
              <w:t>Controls</w:t>
            </w:r>
            <w:proofErr w:type="spellEnd"/>
            <w:r w:rsidRPr="00355C00">
              <w:rPr>
                <w:rFonts w:asciiTheme="minorHAnsi" w:hAnsiTheme="minorHAnsi" w:cstheme="minorHAnsi"/>
                <w:sz w:val="20"/>
                <w:szCs w:val="20"/>
              </w:rPr>
              <w:t xml:space="preserve"> του ομίλου PAC L.P. - Μοντέλο M4 REFORMULYZER. Ο ειδικός αεριοχρωματογαρφικός αναλυτής είναι σχεδιασμένος, κατασκευασμένος και συμβατός με το πρότυπο ISO 22854.Η κεντρική μονάδα του αέριου </w:t>
            </w:r>
            <w:r>
              <w:rPr>
                <w:rFonts w:asciiTheme="minorHAnsi" w:hAnsiTheme="minorHAnsi" w:cstheme="minorHAnsi"/>
                <w:sz w:val="20"/>
                <w:szCs w:val="20"/>
              </w:rPr>
              <w:t>χ</w:t>
            </w:r>
            <w:r w:rsidRPr="00355C00">
              <w:rPr>
                <w:rFonts w:asciiTheme="minorHAnsi" w:hAnsiTheme="minorHAnsi" w:cstheme="minorHAnsi"/>
                <w:sz w:val="20"/>
                <w:szCs w:val="20"/>
              </w:rPr>
              <w:t xml:space="preserve">ρωματογράφου είναι κατασκευής του οίκου </w:t>
            </w:r>
            <w:proofErr w:type="spellStart"/>
            <w:r w:rsidRPr="00355C00">
              <w:rPr>
                <w:rFonts w:asciiTheme="minorHAnsi" w:hAnsiTheme="minorHAnsi" w:cstheme="minorHAnsi"/>
                <w:sz w:val="20"/>
                <w:szCs w:val="20"/>
              </w:rPr>
              <w:t>Agilent</w:t>
            </w:r>
            <w:proofErr w:type="spellEnd"/>
            <w:r w:rsidRPr="00355C00">
              <w:rPr>
                <w:rFonts w:asciiTheme="minorHAnsi" w:hAnsiTheme="minorHAnsi" w:cstheme="minorHAnsi"/>
                <w:sz w:val="20"/>
                <w:szCs w:val="20"/>
              </w:rPr>
              <w:t>.</w:t>
            </w:r>
            <w:r w:rsidR="00354583">
              <w:rPr>
                <w:rFonts w:asciiTheme="minorHAnsi" w:hAnsiTheme="minorHAnsi" w:cstheme="minorHAnsi"/>
                <w:sz w:val="20"/>
                <w:szCs w:val="20"/>
              </w:rPr>
              <w:t xml:space="preserve"> </w:t>
            </w:r>
            <w:r w:rsidRPr="002A6D14">
              <w:rPr>
                <w:rFonts w:asciiTheme="minorHAnsi" w:hAnsiTheme="minorHAnsi" w:cstheme="minorHAnsi"/>
                <w:sz w:val="20"/>
                <w:szCs w:val="20"/>
              </w:rPr>
              <w:t xml:space="preserve">Μετά τη σύνδεση με τον ειδικό αεριοχρωματογραφικό αναλυτή θα γίνει επανεκκίνηση και </w:t>
            </w:r>
            <w:proofErr w:type="spellStart"/>
            <w:r w:rsidRPr="002A6D14">
              <w:rPr>
                <w:rFonts w:asciiTheme="minorHAnsi" w:hAnsiTheme="minorHAnsi" w:cstheme="minorHAnsi"/>
                <w:sz w:val="20"/>
                <w:szCs w:val="20"/>
              </w:rPr>
              <w:t>επαναβαθμονόμηση</w:t>
            </w:r>
            <w:proofErr w:type="spellEnd"/>
            <w:r w:rsidRPr="002A6D14">
              <w:rPr>
                <w:rFonts w:asciiTheme="minorHAnsi" w:hAnsiTheme="minorHAnsi" w:cstheme="minorHAnsi"/>
                <w:sz w:val="20"/>
                <w:szCs w:val="20"/>
              </w:rPr>
              <w:t xml:space="preserve"> (</w:t>
            </w:r>
            <w:proofErr w:type="spellStart"/>
            <w:r w:rsidRPr="002A6D14">
              <w:rPr>
                <w:rFonts w:asciiTheme="minorHAnsi" w:hAnsiTheme="minorHAnsi" w:cstheme="minorHAnsi"/>
                <w:sz w:val="20"/>
                <w:szCs w:val="20"/>
              </w:rPr>
              <w:t>calibration</w:t>
            </w:r>
            <w:proofErr w:type="spellEnd"/>
            <w:r w:rsidRPr="002A6D14">
              <w:rPr>
                <w:rFonts w:asciiTheme="minorHAnsi" w:hAnsiTheme="minorHAnsi" w:cstheme="minorHAnsi"/>
                <w:sz w:val="20"/>
                <w:szCs w:val="20"/>
              </w:rPr>
              <w:t>) της συσκευής ώστε να παραδοθεί έτοιμη για την εξέταση δειγμάτων του εργαστηρίου, από κατάλληλα εκπαιδευμένο τεχνικό προσωπικό.</w:t>
            </w:r>
          </w:p>
        </w:tc>
        <w:tc>
          <w:tcPr>
            <w:tcW w:w="1984" w:type="dxa"/>
            <w:vMerge/>
          </w:tcPr>
          <w:p w14:paraId="20C5137F" w14:textId="77777777" w:rsidR="00B51C9D" w:rsidRPr="00943FA6" w:rsidRDefault="00B51C9D" w:rsidP="00D56F51">
            <w:pPr>
              <w:spacing w:after="0" w:line="240" w:lineRule="auto"/>
              <w:rPr>
                <w:rFonts w:asciiTheme="minorHAnsi" w:hAnsiTheme="minorHAnsi" w:cstheme="minorHAnsi"/>
                <w:b/>
                <w:sz w:val="20"/>
                <w:szCs w:val="20"/>
              </w:rPr>
            </w:pPr>
          </w:p>
        </w:tc>
        <w:tc>
          <w:tcPr>
            <w:tcW w:w="1560" w:type="dxa"/>
            <w:vMerge/>
          </w:tcPr>
          <w:p w14:paraId="4389ACA7" w14:textId="77777777" w:rsidR="00B51C9D" w:rsidRPr="00943FA6" w:rsidRDefault="00B51C9D" w:rsidP="00D56F51">
            <w:pPr>
              <w:spacing w:after="0" w:line="240" w:lineRule="auto"/>
              <w:rPr>
                <w:rFonts w:asciiTheme="minorHAnsi" w:hAnsiTheme="minorHAnsi" w:cstheme="minorHAnsi"/>
                <w:b/>
                <w:sz w:val="20"/>
                <w:szCs w:val="20"/>
              </w:rPr>
            </w:pPr>
          </w:p>
        </w:tc>
        <w:tc>
          <w:tcPr>
            <w:tcW w:w="1701" w:type="dxa"/>
            <w:vMerge/>
          </w:tcPr>
          <w:p w14:paraId="13B16161" w14:textId="77777777" w:rsidR="00B51C9D" w:rsidRPr="00943FA6" w:rsidRDefault="00B51C9D" w:rsidP="00D56F51">
            <w:pPr>
              <w:spacing w:after="0" w:line="240" w:lineRule="auto"/>
              <w:rPr>
                <w:rFonts w:asciiTheme="minorHAnsi" w:hAnsiTheme="minorHAnsi" w:cstheme="minorHAnsi"/>
                <w:b/>
                <w:sz w:val="20"/>
                <w:szCs w:val="20"/>
              </w:rPr>
            </w:pPr>
          </w:p>
        </w:tc>
      </w:tr>
    </w:tbl>
    <w:p w14:paraId="2DA89C1B" w14:textId="77777777" w:rsidR="00F32922" w:rsidRPr="00943FA6" w:rsidRDefault="00F32922" w:rsidP="00135810">
      <w:pPr>
        <w:spacing w:after="0" w:line="240" w:lineRule="auto"/>
        <w:rPr>
          <w:rFonts w:asciiTheme="minorHAnsi" w:hAnsiTheme="minorHAnsi" w:cstheme="minorHAnsi"/>
          <w:b/>
          <w:sz w:val="20"/>
          <w:szCs w:val="20"/>
        </w:rPr>
      </w:pPr>
    </w:p>
    <w:p w14:paraId="38797FAA" w14:textId="77777777" w:rsidR="00F32922" w:rsidRPr="00943FA6" w:rsidRDefault="00F32922" w:rsidP="00135810">
      <w:pPr>
        <w:spacing w:after="0" w:line="240" w:lineRule="auto"/>
        <w:rPr>
          <w:rFonts w:asciiTheme="minorHAnsi" w:hAnsiTheme="minorHAnsi" w:cstheme="minorHAnsi"/>
          <w:b/>
          <w:sz w:val="20"/>
          <w:szCs w:val="20"/>
        </w:rPr>
      </w:pPr>
    </w:p>
    <w:p w14:paraId="4275DF3A" w14:textId="77777777" w:rsidR="00B40B58" w:rsidRPr="00943FA6" w:rsidRDefault="00B40B58" w:rsidP="00135810">
      <w:pPr>
        <w:spacing w:line="240" w:lineRule="auto"/>
        <w:jc w:val="right"/>
        <w:rPr>
          <w:rFonts w:asciiTheme="minorHAnsi" w:hAnsiTheme="minorHAnsi" w:cstheme="minorHAnsi"/>
          <w:b/>
          <w:sz w:val="20"/>
          <w:szCs w:val="20"/>
        </w:rPr>
      </w:pPr>
      <w:r w:rsidRPr="00943FA6">
        <w:rPr>
          <w:rFonts w:asciiTheme="minorHAnsi" w:hAnsiTheme="minorHAnsi" w:cstheme="minorHAnsi"/>
          <w:b/>
          <w:sz w:val="20"/>
          <w:szCs w:val="20"/>
        </w:rPr>
        <w:t>Χρόνος ισχύος προσφοράς…………………………………………..</w:t>
      </w:r>
    </w:p>
    <w:p w14:paraId="3F018239" w14:textId="039EA1C9" w:rsidR="00B40B58" w:rsidRPr="00943FA6" w:rsidRDefault="00BB529C" w:rsidP="00135810">
      <w:pPr>
        <w:spacing w:line="240" w:lineRule="auto"/>
        <w:jc w:val="right"/>
        <w:rPr>
          <w:rFonts w:asciiTheme="minorHAnsi" w:hAnsiTheme="minorHAnsi" w:cstheme="minorHAnsi"/>
          <w:b/>
          <w:sz w:val="20"/>
          <w:szCs w:val="20"/>
        </w:rPr>
      </w:pPr>
      <w:r w:rsidRPr="00943FA6">
        <w:rPr>
          <w:rFonts w:asciiTheme="minorHAnsi" w:hAnsiTheme="minorHAnsi" w:cstheme="minorHAnsi"/>
          <w:b/>
          <w:sz w:val="20"/>
          <w:szCs w:val="20"/>
        </w:rPr>
        <w:t>Αθήνα, ………………………………………….</w:t>
      </w:r>
    </w:p>
    <w:p w14:paraId="37ED897E" w14:textId="77777777" w:rsidR="00B40B58" w:rsidRPr="00943FA6" w:rsidRDefault="00B40B58" w:rsidP="0013581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r>
      <w:r w:rsidRPr="00943FA6">
        <w:rPr>
          <w:rFonts w:asciiTheme="minorHAnsi" w:hAnsiTheme="minorHAnsi" w:cstheme="minorHAnsi"/>
          <w:b/>
          <w:sz w:val="20"/>
          <w:szCs w:val="20"/>
        </w:rPr>
        <w:tab/>
        <w:t xml:space="preserve">              ΥΠΟΓΡΑΦΗ-ΣΦΡΑΓΙΔΑ </w:t>
      </w:r>
    </w:p>
    <w:p w14:paraId="3EE485E1" w14:textId="406768F2" w:rsidR="00112802" w:rsidRPr="00943FA6" w:rsidRDefault="00B40B58" w:rsidP="00D60B72">
      <w:pPr>
        <w:spacing w:after="0" w:line="240" w:lineRule="auto"/>
        <w:contextualSpacing/>
        <w:jc w:val="both"/>
        <w:rPr>
          <w:rFonts w:asciiTheme="minorHAnsi" w:hAnsiTheme="minorHAnsi" w:cstheme="minorHAnsi"/>
          <w:b/>
          <w:sz w:val="20"/>
          <w:szCs w:val="20"/>
        </w:rPr>
      </w:pPr>
      <w:r w:rsidRPr="00943FA6">
        <w:rPr>
          <w:rFonts w:asciiTheme="minorHAnsi" w:hAnsiTheme="minorHAnsi" w:cstheme="minorHAnsi"/>
          <w:b/>
          <w:sz w:val="20"/>
          <w:szCs w:val="20"/>
        </w:rPr>
        <w:br w:type="page"/>
      </w: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033B08" w:rsidRPr="00943FA6" w14:paraId="2B9F25F3" w14:textId="77777777" w:rsidTr="00576602">
        <w:trPr>
          <w:cantSplit/>
          <w:trHeight w:val="397"/>
        </w:trPr>
        <w:tc>
          <w:tcPr>
            <w:tcW w:w="10343" w:type="dxa"/>
            <w:gridSpan w:val="13"/>
            <w:tcBorders>
              <w:top w:val="nil"/>
              <w:left w:val="nil"/>
              <w:bottom w:val="single" w:sz="4" w:space="0" w:color="auto"/>
              <w:right w:val="nil"/>
            </w:tcBorders>
            <w:vAlign w:val="center"/>
          </w:tcPr>
          <w:p w14:paraId="44A28C42" w14:textId="14339C69" w:rsidR="00033B08" w:rsidRPr="00943FA6" w:rsidRDefault="00033B08" w:rsidP="00135810">
            <w:pPr>
              <w:tabs>
                <w:tab w:val="left" w:pos="2430"/>
              </w:tabs>
              <w:spacing w:line="240" w:lineRule="auto"/>
              <w:contextualSpacing/>
              <w:jc w:val="center"/>
              <w:rPr>
                <w:rFonts w:asciiTheme="minorHAnsi" w:hAnsiTheme="minorHAnsi" w:cstheme="minorHAnsi"/>
                <w:b/>
                <w:sz w:val="20"/>
                <w:szCs w:val="20"/>
              </w:rPr>
            </w:pPr>
            <w:r w:rsidRPr="00943FA6">
              <w:rPr>
                <w:rFonts w:asciiTheme="minorHAnsi" w:hAnsiTheme="minorHAnsi" w:cstheme="minorHAnsi"/>
                <w:b/>
                <w:sz w:val="20"/>
                <w:szCs w:val="20"/>
              </w:rPr>
              <w:lastRenderedPageBreak/>
              <w:t xml:space="preserve">Παράρτημα </w:t>
            </w:r>
            <w:r w:rsidR="00E116F1" w:rsidRPr="00943FA6">
              <w:rPr>
                <w:rFonts w:asciiTheme="minorHAnsi" w:hAnsiTheme="minorHAnsi" w:cstheme="minorHAnsi"/>
                <w:b/>
                <w:sz w:val="20"/>
                <w:szCs w:val="20"/>
              </w:rPr>
              <w:t>Γ</w:t>
            </w:r>
          </w:p>
          <w:p w14:paraId="2AEB9852" w14:textId="77777777" w:rsidR="00033B08" w:rsidRPr="00943FA6" w:rsidRDefault="00033B08" w:rsidP="00135810">
            <w:pPr>
              <w:tabs>
                <w:tab w:val="left" w:pos="2430"/>
              </w:tabs>
              <w:spacing w:line="240" w:lineRule="auto"/>
              <w:contextualSpacing/>
              <w:jc w:val="center"/>
              <w:rPr>
                <w:rFonts w:asciiTheme="minorHAnsi" w:hAnsiTheme="minorHAnsi" w:cstheme="minorHAnsi"/>
                <w:b/>
                <w:sz w:val="20"/>
                <w:szCs w:val="20"/>
              </w:rPr>
            </w:pPr>
            <w:r w:rsidRPr="00943FA6">
              <w:rPr>
                <w:rFonts w:asciiTheme="minorHAnsi" w:hAnsiTheme="minorHAnsi" w:cstheme="minorHAnsi"/>
                <w:b/>
                <w:sz w:val="20"/>
                <w:szCs w:val="20"/>
              </w:rPr>
              <w:t>ΥΠΕΥΘΥΝΗ ΔΗΛΩΣΗ</w:t>
            </w:r>
          </w:p>
          <w:p w14:paraId="2B3F3B30" w14:textId="77777777" w:rsidR="00033B08" w:rsidRPr="00943FA6" w:rsidRDefault="00033B08"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r w:rsidRPr="00943FA6">
              <w:rPr>
                <w:rFonts w:asciiTheme="minorHAnsi" w:eastAsia="Times New Roman" w:hAnsiTheme="minorHAnsi" w:cstheme="minorHAnsi"/>
                <w:b/>
                <w:sz w:val="20"/>
                <w:szCs w:val="20"/>
                <w:vertAlign w:val="superscript"/>
                <w:lang w:eastAsia="el-GR"/>
              </w:rPr>
              <w:t>(άρθρο 8 Ν.1599/1986)</w:t>
            </w:r>
          </w:p>
          <w:p w14:paraId="33CE5929" w14:textId="77777777" w:rsidR="00033B08" w:rsidRPr="00943FA6"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E3F40A1" w14:textId="77777777" w:rsidR="00033B08" w:rsidRPr="00943FA6"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(άρθρο 8 παρ. 4 Ν. 1599/1986)</w:t>
            </w:r>
          </w:p>
        </w:tc>
      </w:tr>
      <w:tr w:rsidR="00033B08" w:rsidRPr="00943FA6" w14:paraId="1765E4E9" w14:textId="77777777" w:rsidTr="0057660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7F9D5E"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p w14:paraId="21C4DA92"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r w:rsidRPr="00943FA6">
              <w:rPr>
                <w:rFonts w:asciiTheme="minorHAnsi" w:hAnsiTheme="minorHAnsi" w:cs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1801C817" w14:textId="77777777" w:rsidR="00033B08" w:rsidRPr="00943FA6" w:rsidRDefault="00033B08" w:rsidP="00135810">
            <w:pPr>
              <w:spacing w:after="0" w:line="240" w:lineRule="auto"/>
              <w:rPr>
                <w:rFonts w:asciiTheme="minorHAnsi" w:eastAsia="Times New Roman" w:hAnsiTheme="minorHAnsi" w:cstheme="minorHAnsi"/>
                <w:b/>
                <w:color w:val="000000"/>
                <w:sz w:val="20"/>
                <w:szCs w:val="20"/>
                <w:lang w:eastAsia="el-GR"/>
              </w:rPr>
            </w:pPr>
            <w:r w:rsidRPr="00943FA6">
              <w:rPr>
                <w:rFonts w:asciiTheme="minorHAnsi" w:hAnsiTheme="minorHAnsi" w:cstheme="minorHAnsi"/>
                <w:b/>
                <w:sz w:val="20"/>
                <w:szCs w:val="20"/>
              </w:rPr>
              <w:t>ΓΕΝΙΚΟ ΧΗΜΕΙΟ ΤΟΥ ΚΡΑΤΟΥΣ</w:t>
            </w:r>
          </w:p>
        </w:tc>
      </w:tr>
      <w:tr w:rsidR="00033B08" w:rsidRPr="00943FA6" w14:paraId="60926E74" w14:textId="77777777" w:rsidTr="00576602">
        <w:trPr>
          <w:cantSplit/>
          <w:trHeight w:val="374"/>
        </w:trPr>
        <w:tc>
          <w:tcPr>
            <w:tcW w:w="1627" w:type="dxa"/>
            <w:tcBorders>
              <w:top w:val="single" w:sz="4" w:space="0" w:color="auto"/>
            </w:tcBorders>
            <w:vAlign w:val="center"/>
          </w:tcPr>
          <w:p w14:paraId="3B0B8E38"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r w:rsidRPr="00943FA6">
              <w:rPr>
                <w:rFonts w:asciiTheme="minorHAnsi" w:hAnsiTheme="minorHAnsi" w:cstheme="minorHAnsi"/>
                <w:sz w:val="20"/>
                <w:szCs w:val="20"/>
              </w:rPr>
              <w:t>Ο – Η Όνομα:</w:t>
            </w:r>
          </w:p>
        </w:tc>
        <w:tc>
          <w:tcPr>
            <w:tcW w:w="3573" w:type="dxa"/>
            <w:gridSpan w:val="5"/>
            <w:tcBorders>
              <w:top w:val="single" w:sz="4" w:space="0" w:color="auto"/>
            </w:tcBorders>
            <w:vAlign w:val="center"/>
          </w:tcPr>
          <w:p w14:paraId="455BD070"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c>
          <w:tcPr>
            <w:tcW w:w="1029" w:type="dxa"/>
            <w:gridSpan w:val="2"/>
            <w:tcBorders>
              <w:top w:val="single" w:sz="4" w:space="0" w:color="auto"/>
            </w:tcBorders>
            <w:vAlign w:val="center"/>
          </w:tcPr>
          <w:p w14:paraId="6E582736"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r w:rsidRPr="00943FA6">
              <w:rPr>
                <w:rFonts w:asciiTheme="minorHAnsi" w:hAnsiTheme="minorHAnsi" w:cstheme="minorHAnsi"/>
                <w:sz w:val="20"/>
                <w:szCs w:val="20"/>
              </w:rPr>
              <w:t>Επώνυμο:</w:t>
            </w:r>
          </w:p>
        </w:tc>
        <w:tc>
          <w:tcPr>
            <w:tcW w:w="4114" w:type="dxa"/>
            <w:gridSpan w:val="5"/>
            <w:tcBorders>
              <w:top w:val="single" w:sz="4" w:space="0" w:color="auto"/>
            </w:tcBorders>
            <w:vAlign w:val="center"/>
          </w:tcPr>
          <w:p w14:paraId="46E52A3E"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r>
      <w:tr w:rsidR="00033B08" w:rsidRPr="00943FA6" w14:paraId="37DAB964" w14:textId="77777777" w:rsidTr="00576602">
        <w:trPr>
          <w:cantSplit/>
          <w:trHeight w:val="281"/>
        </w:trPr>
        <w:tc>
          <w:tcPr>
            <w:tcW w:w="2656" w:type="dxa"/>
            <w:gridSpan w:val="4"/>
            <w:vAlign w:val="center"/>
          </w:tcPr>
          <w:p w14:paraId="6CA4417D"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Όνομα και Επώνυμο Πατέρα:</w:t>
            </w:r>
          </w:p>
        </w:tc>
        <w:tc>
          <w:tcPr>
            <w:tcW w:w="7687" w:type="dxa"/>
            <w:gridSpan w:val="9"/>
            <w:vAlign w:val="center"/>
          </w:tcPr>
          <w:p w14:paraId="74714115"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r>
      <w:tr w:rsidR="00033B08" w:rsidRPr="00943FA6" w14:paraId="35EF621A" w14:textId="77777777" w:rsidTr="00576602">
        <w:trPr>
          <w:cantSplit/>
          <w:trHeight w:val="271"/>
        </w:trPr>
        <w:tc>
          <w:tcPr>
            <w:tcW w:w="2656" w:type="dxa"/>
            <w:gridSpan w:val="4"/>
            <w:vAlign w:val="center"/>
          </w:tcPr>
          <w:p w14:paraId="5D07076B"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Όνομα και Επώνυμο Μητέρας:</w:t>
            </w:r>
          </w:p>
        </w:tc>
        <w:tc>
          <w:tcPr>
            <w:tcW w:w="7687" w:type="dxa"/>
            <w:gridSpan w:val="9"/>
            <w:vAlign w:val="center"/>
          </w:tcPr>
          <w:p w14:paraId="71B488C2"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r>
      <w:tr w:rsidR="00033B08" w:rsidRPr="00943FA6" w14:paraId="759C3861" w14:textId="77777777" w:rsidTr="00576602">
        <w:trPr>
          <w:cantSplit/>
          <w:trHeight w:val="288"/>
        </w:trPr>
        <w:tc>
          <w:tcPr>
            <w:tcW w:w="2656" w:type="dxa"/>
            <w:gridSpan w:val="4"/>
            <w:vAlign w:val="center"/>
          </w:tcPr>
          <w:p w14:paraId="3B936161" w14:textId="77777777" w:rsidR="00033B08" w:rsidRPr="00943FA6" w:rsidRDefault="00033B08" w:rsidP="00135810">
            <w:pPr>
              <w:spacing w:before="240" w:line="240" w:lineRule="auto"/>
              <w:ind w:right="-2332"/>
              <w:contextualSpacing/>
              <w:rPr>
                <w:rFonts w:asciiTheme="minorHAnsi" w:hAnsiTheme="minorHAnsi" w:cstheme="minorHAnsi"/>
                <w:sz w:val="20"/>
                <w:szCs w:val="20"/>
              </w:rPr>
            </w:pPr>
            <w:r w:rsidRPr="00943FA6">
              <w:rPr>
                <w:rFonts w:asciiTheme="minorHAnsi" w:hAnsiTheme="minorHAnsi" w:cstheme="minorHAnsi"/>
                <w:sz w:val="20"/>
                <w:szCs w:val="20"/>
              </w:rPr>
              <w:t>Ημερομηνία γέννησης</w:t>
            </w:r>
            <w:r w:rsidRPr="00943FA6">
              <w:rPr>
                <w:rFonts w:asciiTheme="minorHAnsi" w:hAnsiTheme="minorHAnsi" w:cstheme="minorHAnsi"/>
                <w:sz w:val="20"/>
                <w:szCs w:val="20"/>
                <w:vertAlign w:val="superscript"/>
              </w:rPr>
              <w:t>(2)</w:t>
            </w:r>
            <w:r w:rsidRPr="00943FA6">
              <w:rPr>
                <w:rFonts w:asciiTheme="minorHAnsi" w:hAnsiTheme="minorHAnsi" w:cstheme="minorHAnsi"/>
                <w:sz w:val="20"/>
                <w:szCs w:val="20"/>
              </w:rPr>
              <w:t>:</w:t>
            </w:r>
          </w:p>
        </w:tc>
        <w:tc>
          <w:tcPr>
            <w:tcW w:w="7687" w:type="dxa"/>
            <w:gridSpan w:val="9"/>
            <w:vAlign w:val="center"/>
          </w:tcPr>
          <w:p w14:paraId="200B893A"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r>
      <w:tr w:rsidR="00033B08" w:rsidRPr="00943FA6" w14:paraId="7E19737B" w14:textId="77777777" w:rsidTr="0057660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52BD7EE"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7E076E25" w14:textId="77777777" w:rsidR="00033B08" w:rsidRPr="00943FA6" w:rsidRDefault="00033B08" w:rsidP="00135810">
            <w:pPr>
              <w:spacing w:before="240" w:line="240" w:lineRule="auto"/>
              <w:ind w:right="-6878"/>
              <w:contextualSpacing/>
              <w:rPr>
                <w:rFonts w:asciiTheme="minorHAnsi" w:hAnsiTheme="minorHAnsi" w:cstheme="minorHAnsi"/>
                <w:sz w:val="20"/>
                <w:szCs w:val="20"/>
              </w:rPr>
            </w:pPr>
          </w:p>
        </w:tc>
      </w:tr>
      <w:tr w:rsidR="00033B08" w:rsidRPr="00943FA6" w14:paraId="7662C061" w14:textId="77777777" w:rsidTr="00576602">
        <w:trPr>
          <w:cantSplit/>
          <w:trHeight w:val="268"/>
        </w:trPr>
        <w:tc>
          <w:tcPr>
            <w:tcW w:w="2656" w:type="dxa"/>
            <w:gridSpan w:val="4"/>
            <w:vAlign w:val="center"/>
          </w:tcPr>
          <w:p w14:paraId="31702135"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Αριθμός Δελτίου Ταυτότητας:</w:t>
            </w:r>
          </w:p>
        </w:tc>
        <w:tc>
          <w:tcPr>
            <w:tcW w:w="2584" w:type="dxa"/>
            <w:gridSpan w:val="3"/>
            <w:vAlign w:val="center"/>
          </w:tcPr>
          <w:p w14:paraId="35B6BAE8" w14:textId="77777777" w:rsidR="00033B08" w:rsidRPr="00943FA6" w:rsidRDefault="00033B08" w:rsidP="00135810">
            <w:pPr>
              <w:spacing w:before="240" w:line="240" w:lineRule="auto"/>
              <w:contextualSpacing/>
              <w:rPr>
                <w:rFonts w:asciiTheme="minorHAnsi" w:hAnsiTheme="minorHAnsi" w:cstheme="minorHAnsi"/>
                <w:sz w:val="20"/>
                <w:szCs w:val="20"/>
              </w:rPr>
            </w:pPr>
          </w:p>
        </w:tc>
        <w:tc>
          <w:tcPr>
            <w:tcW w:w="989" w:type="dxa"/>
            <w:vAlign w:val="center"/>
          </w:tcPr>
          <w:p w14:paraId="3E2D2927"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Τηλ:</w:t>
            </w:r>
          </w:p>
        </w:tc>
        <w:tc>
          <w:tcPr>
            <w:tcW w:w="4114" w:type="dxa"/>
            <w:gridSpan w:val="5"/>
            <w:vAlign w:val="center"/>
          </w:tcPr>
          <w:p w14:paraId="659092F5" w14:textId="77777777" w:rsidR="00033B08" w:rsidRPr="00943FA6" w:rsidRDefault="00033B08" w:rsidP="00135810">
            <w:pPr>
              <w:spacing w:before="240" w:line="240" w:lineRule="auto"/>
              <w:contextualSpacing/>
              <w:rPr>
                <w:rFonts w:asciiTheme="minorHAnsi" w:hAnsiTheme="minorHAnsi" w:cstheme="minorHAnsi"/>
                <w:sz w:val="20"/>
                <w:szCs w:val="20"/>
              </w:rPr>
            </w:pPr>
          </w:p>
        </w:tc>
      </w:tr>
      <w:tr w:rsidR="00033B08" w:rsidRPr="00943FA6" w14:paraId="61B3073F" w14:textId="77777777" w:rsidTr="00576602">
        <w:trPr>
          <w:cantSplit/>
          <w:trHeight w:val="273"/>
        </w:trPr>
        <w:tc>
          <w:tcPr>
            <w:tcW w:w="1941" w:type="dxa"/>
            <w:gridSpan w:val="2"/>
            <w:vAlign w:val="center"/>
          </w:tcPr>
          <w:p w14:paraId="457B4159"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Τόπος Κατοικίας:</w:t>
            </w:r>
          </w:p>
        </w:tc>
        <w:tc>
          <w:tcPr>
            <w:tcW w:w="2573" w:type="dxa"/>
            <w:gridSpan w:val="3"/>
            <w:vAlign w:val="center"/>
          </w:tcPr>
          <w:p w14:paraId="2486D3C4" w14:textId="77777777" w:rsidR="00033B08" w:rsidRPr="00943FA6" w:rsidRDefault="00033B08" w:rsidP="00135810">
            <w:pPr>
              <w:spacing w:before="240" w:line="240" w:lineRule="auto"/>
              <w:contextualSpacing/>
              <w:rPr>
                <w:rFonts w:asciiTheme="minorHAnsi" w:hAnsiTheme="minorHAnsi" w:cstheme="minorHAnsi"/>
                <w:sz w:val="20"/>
                <w:szCs w:val="20"/>
              </w:rPr>
            </w:pPr>
          </w:p>
        </w:tc>
        <w:tc>
          <w:tcPr>
            <w:tcW w:w="686" w:type="dxa"/>
            <w:vAlign w:val="center"/>
          </w:tcPr>
          <w:p w14:paraId="6376D746"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Οδός:</w:t>
            </w:r>
          </w:p>
        </w:tc>
        <w:tc>
          <w:tcPr>
            <w:tcW w:w="2030" w:type="dxa"/>
            <w:gridSpan w:val="3"/>
            <w:vAlign w:val="center"/>
          </w:tcPr>
          <w:p w14:paraId="612D86CC" w14:textId="77777777" w:rsidR="00033B08" w:rsidRPr="00943FA6" w:rsidRDefault="00033B08" w:rsidP="00135810">
            <w:pPr>
              <w:spacing w:before="240" w:line="240" w:lineRule="auto"/>
              <w:contextualSpacing/>
              <w:rPr>
                <w:rFonts w:asciiTheme="minorHAnsi" w:hAnsiTheme="minorHAnsi" w:cstheme="minorHAnsi"/>
                <w:sz w:val="20"/>
                <w:szCs w:val="20"/>
              </w:rPr>
            </w:pPr>
          </w:p>
        </w:tc>
        <w:tc>
          <w:tcPr>
            <w:tcW w:w="714" w:type="dxa"/>
          </w:tcPr>
          <w:p w14:paraId="2A992F4E" w14:textId="77777777" w:rsidR="00033B08" w:rsidRPr="00943FA6" w:rsidRDefault="00033B08" w:rsidP="00135810">
            <w:pPr>
              <w:spacing w:before="240" w:line="240" w:lineRule="auto"/>
              <w:contextualSpacing/>
              <w:rPr>
                <w:rFonts w:asciiTheme="minorHAnsi" w:hAnsiTheme="minorHAnsi" w:cstheme="minorHAnsi"/>
                <w:sz w:val="20"/>
                <w:szCs w:val="20"/>
              </w:rPr>
            </w:pPr>
            <w:proofErr w:type="spellStart"/>
            <w:r w:rsidRPr="00943FA6">
              <w:rPr>
                <w:rFonts w:asciiTheme="minorHAnsi" w:hAnsiTheme="minorHAnsi" w:cstheme="minorHAnsi"/>
                <w:sz w:val="20"/>
                <w:szCs w:val="20"/>
              </w:rPr>
              <w:t>Αριθ</w:t>
            </w:r>
            <w:proofErr w:type="spellEnd"/>
            <w:r w:rsidRPr="00943FA6">
              <w:rPr>
                <w:rFonts w:asciiTheme="minorHAnsi" w:hAnsiTheme="minorHAnsi" w:cstheme="minorHAnsi"/>
                <w:sz w:val="20"/>
                <w:szCs w:val="20"/>
              </w:rPr>
              <w:t>:</w:t>
            </w:r>
          </w:p>
        </w:tc>
        <w:tc>
          <w:tcPr>
            <w:tcW w:w="514" w:type="dxa"/>
          </w:tcPr>
          <w:p w14:paraId="51B88C17" w14:textId="77777777" w:rsidR="00033B08" w:rsidRPr="00943FA6" w:rsidRDefault="00033B08" w:rsidP="00135810">
            <w:pPr>
              <w:spacing w:before="240" w:line="240" w:lineRule="auto"/>
              <w:contextualSpacing/>
              <w:rPr>
                <w:rFonts w:asciiTheme="minorHAnsi" w:hAnsiTheme="minorHAnsi" w:cstheme="minorHAnsi"/>
                <w:sz w:val="20"/>
                <w:szCs w:val="20"/>
              </w:rPr>
            </w:pPr>
          </w:p>
        </w:tc>
        <w:tc>
          <w:tcPr>
            <w:tcW w:w="514" w:type="dxa"/>
          </w:tcPr>
          <w:p w14:paraId="2FE33682"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ΤΚ:</w:t>
            </w:r>
          </w:p>
        </w:tc>
        <w:tc>
          <w:tcPr>
            <w:tcW w:w="1371" w:type="dxa"/>
          </w:tcPr>
          <w:p w14:paraId="3AAEDF23" w14:textId="77777777" w:rsidR="00033B08" w:rsidRPr="00943FA6" w:rsidRDefault="00033B08" w:rsidP="00135810">
            <w:pPr>
              <w:spacing w:before="240" w:line="240" w:lineRule="auto"/>
              <w:contextualSpacing/>
              <w:rPr>
                <w:rFonts w:asciiTheme="minorHAnsi" w:hAnsiTheme="minorHAnsi" w:cstheme="minorHAnsi"/>
                <w:sz w:val="20"/>
                <w:szCs w:val="20"/>
              </w:rPr>
            </w:pPr>
          </w:p>
        </w:tc>
      </w:tr>
      <w:tr w:rsidR="00033B08" w:rsidRPr="00943FA6" w14:paraId="7CABEBD1" w14:textId="77777777" w:rsidTr="00576602">
        <w:trPr>
          <w:cantSplit/>
          <w:trHeight w:val="418"/>
        </w:trPr>
        <w:tc>
          <w:tcPr>
            <w:tcW w:w="2568" w:type="dxa"/>
            <w:gridSpan w:val="3"/>
            <w:vAlign w:val="center"/>
          </w:tcPr>
          <w:p w14:paraId="2C29EB4E" w14:textId="77777777" w:rsidR="00033B08" w:rsidRPr="00943FA6" w:rsidRDefault="00033B08" w:rsidP="00135810">
            <w:pPr>
              <w:spacing w:before="240"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 xml:space="preserve">Αρ. </w:t>
            </w:r>
            <w:proofErr w:type="spellStart"/>
            <w:r w:rsidRPr="00943FA6">
              <w:rPr>
                <w:rFonts w:asciiTheme="minorHAnsi" w:hAnsiTheme="minorHAnsi" w:cstheme="minorHAnsi"/>
                <w:sz w:val="20"/>
                <w:szCs w:val="20"/>
              </w:rPr>
              <w:t>Τηλεομοιοτύπου</w:t>
            </w:r>
            <w:proofErr w:type="spellEnd"/>
            <w:r w:rsidRPr="00943FA6">
              <w:rPr>
                <w:rFonts w:asciiTheme="minorHAnsi" w:hAnsiTheme="minorHAnsi" w:cstheme="minorHAnsi"/>
                <w:sz w:val="20"/>
                <w:szCs w:val="20"/>
              </w:rPr>
              <w:t xml:space="preserve"> (</w:t>
            </w:r>
            <w:r w:rsidRPr="00943FA6">
              <w:rPr>
                <w:rFonts w:asciiTheme="minorHAnsi" w:hAnsiTheme="minorHAnsi" w:cstheme="minorHAnsi"/>
                <w:sz w:val="20"/>
                <w:szCs w:val="20"/>
                <w:lang w:val="en-US"/>
              </w:rPr>
              <w:t>Fax</w:t>
            </w:r>
            <w:r w:rsidRPr="00943FA6">
              <w:rPr>
                <w:rFonts w:asciiTheme="minorHAnsi" w:hAnsiTheme="minorHAnsi" w:cstheme="minorHAnsi"/>
                <w:sz w:val="20"/>
                <w:szCs w:val="20"/>
              </w:rPr>
              <w:t>):</w:t>
            </w:r>
          </w:p>
        </w:tc>
        <w:tc>
          <w:tcPr>
            <w:tcW w:w="2672" w:type="dxa"/>
            <w:gridSpan w:val="4"/>
            <w:vAlign w:val="center"/>
          </w:tcPr>
          <w:p w14:paraId="5F34ECFF" w14:textId="77777777" w:rsidR="00033B08" w:rsidRPr="00943FA6" w:rsidRDefault="00033B08" w:rsidP="00135810">
            <w:pPr>
              <w:spacing w:before="240" w:line="240" w:lineRule="auto"/>
              <w:contextualSpacing/>
              <w:rPr>
                <w:rFonts w:asciiTheme="minorHAnsi" w:hAnsiTheme="minorHAnsi" w:cstheme="minorHAnsi"/>
                <w:sz w:val="20"/>
                <w:szCs w:val="20"/>
              </w:rPr>
            </w:pPr>
          </w:p>
        </w:tc>
        <w:tc>
          <w:tcPr>
            <w:tcW w:w="1990" w:type="dxa"/>
            <w:gridSpan w:val="2"/>
            <w:vAlign w:val="center"/>
          </w:tcPr>
          <w:p w14:paraId="0C74CE6D" w14:textId="77777777" w:rsidR="00033B08" w:rsidRPr="00943FA6" w:rsidRDefault="00033B08" w:rsidP="00135810">
            <w:pPr>
              <w:spacing w:line="240" w:lineRule="auto"/>
              <w:contextualSpacing/>
              <w:rPr>
                <w:rFonts w:asciiTheme="minorHAnsi" w:hAnsiTheme="minorHAnsi" w:cstheme="minorHAnsi"/>
                <w:sz w:val="20"/>
                <w:szCs w:val="20"/>
              </w:rPr>
            </w:pPr>
            <w:r w:rsidRPr="00943FA6">
              <w:rPr>
                <w:rFonts w:asciiTheme="minorHAnsi" w:hAnsiTheme="minorHAnsi" w:cstheme="minorHAnsi"/>
                <w:sz w:val="20"/>
                <w:szCs w:val="20"/>
              </w:rPr>
              <w:t>Δ/νση Ηλεκτρ. Ταχυδρομείου (Ε</w:t>
            </w:r>
            <w:r w:rsidRPr="00943FA6">
              <w:rPr>
                <w:rFonts w:asciiTheme="minorHAnsi" w:hAnsiTheme="minorHAnsi" w:cstheme="minorHAnsi"/>
                <w:sz w:val="20"/>
                <w:szCs w:val="20"/>
                <w:lang w:val="en-US"/>
              </w:rPr>
              <w:t>mail</w:t>
            </w:r>
            <w:r w:rsidRPr="00943FA6">
              <w:rPr>
                <w:rFonts w:asciiTheme="minorHAnsi" w:hAnsiTheme="minorHAnsi" w:cstheme="minorHAnsi"/>
                <w:sz w:val="20"/>
                <w:szCs w:val="20"/>
              </w:rPr>
              <w:t>):</w:t>
            </w:r>
          </w:p>
        </w:tc>
        <w:tc>
          <w:tcPr>
            <w:tcW w:w="3113" w:type="dxa"/>
            <w:gridSpan w:val="4"/>
            <w:vAlign w:val="bottom"/>
          </w:tcPr>
          <w:p w14:paraId="781FF2A0" w14:textId="77777777" w:rsidR="00033B08" w:rsidRPr="00943FA6" w:rsidRDefault="00033B08" w:rsidP="00135810">
            <w:pPr>
              <w:spacing w:before="240" w:line="240" w:lineRule="auto"/>
              <w:contextualSpacing/>
              <w:rPr>
                <w:rFonts w:asciiTheme="minorHAnsi" w:hAnsiTheme="minorHAnsi" w:cstheme="minorHAnsi"/>
                <w:sz w:val="20"/>
                <w:szCs w:val="20"/>
              </w:rPr>
            </w:pPr>
          </w:p>
        </w:tc>
      </w:tr>
      <w:tr w:rsidR="00033B08" w:rsidRPr="00943FA6" w14:paraId="328D13D7" w14:textId="77777777" w:rsidTr="00576602">
        <w:trPr>
          <w:trHeight w:val="533"/>
        </w:trPr>
        <w:tc>
          <w:tcPr>
            <w:tcW w:w="10343" w:type="dxa"/>
            <w:gridSpan w:val="13"/>
            <w:tcBorders>
              <w:top w:val="nil"/>
              <w:left w:val="nil"/>
              <w:bottom w:val="nil"/>
              <w:right w:val="nil"/>
            </w:tcBorders>
          </w:tcPr>
          <w:p w14:paraId="6A82AF54" w14:textId="77777777" w:rsidR="00033B08" w:rsidRPr="00943FA6" w:rsidRDefault="00033B08" w:rsidP="00135810">
            <w:pPr>
              <w:spacing w:after="0" w:line="240" w:lineRule="auto"/>
              <w:ind w:right="124"/>
              <w:contextualSpacing/>
              <w:jc w:val="both"/>
              <w:rPr>
                <w:rFonts w:asciiTheme="minorHAnsi" w:hAnsiTheme="minorHAnsi" w:cstheme="minorHAnsi"/>
                <w:sz w:val="20"/>
                <w:szCs w:val="20"/>
              </w:rPr>
            </w:pPr>
            <w:r w:rsidRPr="00943FA6">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033B08" w:rsidRPr="00943FA6" w14:paraId="7B47EE48" w14:textId="77777777" w:rsidTr="00576602">
        <w:trPr>
          <w:trHeight w:val="3109"/>
        </w:trPr>
        <w:tc>
          <w:tcPr>
            <w:tcW w:w="10343" w:type="dxa"/>
            <w:gridSpan w:val="13"/>
            <w:tcBorders>
              <w:top w:val="nil"/>
              <w:left w:val="nil"/>
              <w:bottom w:val="nil"/>
              <w:right w:val="nil"/>
            </w:tcBorders>
          </w:tcPr>
          <w:p w14:paraId="693EEF47" w14:textId="5BE7B01E" w:rsidR="00033B08" w:rsidRPr="00943FA6" w:rsidRDefault="00033B08" w:rsidP="00135810">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b/>
                <w:sz w:val="20"/>
                <w:szCs w:val="20"/>
              </w:rPr>
              <w:t>Α.</w:t>
            </w:r>
            <w:r w:rsidRPr="00943FA6">
              <w:rPr>
                <w:rFonts w:asciiTheme="minorHAnsi" w:hAnsiTheme="minorHAnsi" w:cstheme="minorHAnsi"/>
                <w:sz w:val="20"/>
                <w:szCs w:val="20"/>
              </w:rPr>
              <w:t xml:space="preserve">   αποδέχομαι τους όρους της </w:t>
            </w:r>
            <w:r w:rsidR="00ED21A5" w:rsidRPr="00943FA6">
              <w:rPr>
                <w:rFonts w:asciiTheme="minorHAnsi" w:hAnsiTheme="minorHAnsi" w:cstheme="minorHAnsi"/>
                <w:sz w:val="20"/>
                <w:szCs w:val="20"/>
              </w:rPr>
              <w:t>παρούσας</w:t>
            </w:r>
            <w:r w:rsidR="00F32922" w:rsidRPr="00943FA6">
              <w:rPr>
                <w:rFonts w:asciiTheme="minorHAnsi" w:hAnsiTheme="minorHAnsi" w:cstheme="minorHAnsi"/>
                <w:sz w:val="20"/>
                <w:szCs w:val="20"/>
              </w:rPr>
              <w:t xml:space="preserve"> </w:t>
            </w:r>
            <w:r w:rsidR="006F62D8" w:rsidRPr="00943FA6">
              <w:rPr>
                <w:rFonts w:asciiTheme="minorHAnsi" w:hAnsiTheme="minorHAnsi" w:cstheme="minorHAnsi"/>
                <w:sz w:val="20"/>
                <w:szCs w:val="20"/>
              </w:rPr>
              <w:t xml:space="preserve"> </w:t>
            </w:r>
            <w:r w:rsidRPr="00943FA6">
              <w:rPr>
                <w:rFonts w:asciiTheme="minorHAnsi" w:hAnsiTheme="minorHAnsi" w:cstheme="minorHAnsi"/>
                <w:sz w:val="20"/>
                <w:szCs w:val="20"/>
              </w:rPr>
              <w:t>και ότι τα είδη που προσφέρονται έχουν τις ζητούμενες προδιαγραφές, όπως αυτές περιγράφονται στο Παράρτημα Α’ της πρόσκλησης.</w:t>
            </w:r>
          </w:p>
          <w:p w14:paraId="2E6E5E45" w14:textId="77777777" w:rsidR="00033B08" w:rsidRPr="00943FA6" w:rsidRDefault="00033B08" w:rsidP="00135810">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b/>
                <w:sz w:val="20"/>
                <w:szCs w:val="20"/>
              </w:rPr>
              <w:t>Β1.</w:t>
            </w:r>
            <w:r w:rsidRPr="00943FA6">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14:paraId="5B2350FC"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14:paraId="74E6BE2B"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531A63AB"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66E6E43"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588E3B2"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F93F7F6" w14:textId="77777777" w:rsidR="00033B08" w:rsidRPr="00943FA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943FA6">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64B28320" w14:textId="77777777" w:rsidR="00ED21A5" w:rsidRPr="00943FA6" w:rsidRDefault="00ED21A5" w:rsidP="00ED21A5">
            <w:pPr>
              <w:spacing w:after="0" w:line="276" w:lineRule="auto"/>
              <w:ind w:left="301" w:hanging="301"/>
              <w:contextualSpacing/>
              <w:jc w:val="both"/>
              <w:rPr>
                <w:rFonts w:asciiTheme="minorHAnsi" w:hAnsiTheme="minorHAnsi" w:cstheme="minorHAnsi"/>
                <w:sz w:val="20"/>
                <w:szCs w:val="20"/>
              </w:rPr>
            </w:pPr>
            <w:r w:rsidRPr="00943FA6">
              <w:rPr>
                <w:rFonts w:asciiTheme="minorHAnsi" w:hAnsiTheme="minorHAnsi" w:cstheme="minorHAnsi"/>
                <w:b/>
                <w:sz w:val="20"/>
                <w:szCs w:val="20"/>
              </w:rPr>
              <w:t>Β2.</w:t>
            </w:r>
            <w:r w:rsidRPr="00943FA6">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F5D41DC" w14:textId="77777777" w:rsidR="00ED21A5" w:rsidRPr="00943FA6" w:rsidRDefault="00ED21A5" w:rsidP="00ED21A5">
            <w:pPr>
              <w:spacing w:after="0" w:line="276" w:lineRule="auto"/>
              <w:jc w:val="both"/>
              <w:rPr>
                <w:rFonts w:asciiTheme="minorHAnsi" w:hAnsiTheme="minorHAnsi" w:cstheme="minorHAnsi"/>
                <w:sz w:val="20"/>
                <w:szCs w:val="20"/>
              </w:rPr>
            </w:pPr>
            <w:r w:rsidRPr="00943FA6">
              <w:rPr>
                <w:rFonts w:asciiTheme="minorHAnsi" w:hAnsiTheme="minorHAnsi" w:cstheme="minorHAnsi"/>
                <w:b/>
                <w:sz w:val="20"/>
                <w:szCs w:val="20"/>
              </w:rPr>
              <w:t>Β3.</w:t>
            </w:r>
            <w:r w:rsidRPr="00943FA6">
              <w:rPr>
                <w:rFonts w:asciiTheme="minorHAnsi" w:hAnsiTheme="minorHAnsi" w:cstheme="minorHAnsi"/>
                <w:sz w:val="20"/>
                <w:szCs w:val="20"/>
              </w:rPr>
              <w:t xml:space="preserve"> δεν τελώ σε πτώχευση, ούτε σε διαδικασία κήρυξης πτώχευσης, εκκαθάριση ή αναγκαστική διαχείριση.</w:t>
            </w:r>
          </w:p>
          <w:p w14:paraId="27B46998" w14:textId="77777777" w:rsidR="00ED21A5" w:rsidRPr="00943FA6" w:rsidRDefault="00ED21A5" w:rsidP="00ED21A5">
            <w:pPr>
              <w:spacing w:after="0" w:line="276"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lastRenderedPageBreak/>
              <w:t>Β4. έχω εκπληρώσει τις υποχρεώσεις μου όσον αφορά την καταβολή φόρων και εισφορών κοινωνικής ασφάλισης (κυρίας και επικουρικής).</w:t>
            </w:r>
          </w:p>
          <w:p w14:paraId="6B61C81D" w14:textId="77777777" w:rsidR="00033B08" w:rsidRPr="00943FA6" w:rsidRDefault="00033B08" w:rsidP="00135810">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b/>
                <w:sz w:val="20"/>
                <w:szCs w:val="20"/>
              </w:rPr>
              <w:t>Γ.</w:t>
            </w:r>
            <w:r w:rsidRPr="00943FA6">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146EAB6" w14:textId="77777777" w:rsidR="00033B08" w:rsidRPr="00943FA6" w:rsidRDefault="00033B08" w:rsidP="00135810">
            <w:pPr>
              <w:spacing w:after="0" w:line="240" w:lineRule="auto"/>
              <w:contextualSpacing/>
              <w:jc w:val="both"/>
              <w:rPr>
                <w:rFonts w:asciiTheme="minorHAnsi" w:hAnsiTheme="minorHAnsi" w:cstheme="minorHAnsi"/>
                <w:sz w:val="20"/>
                <w:szCs w:val="20"/>
              </w:rPr>
            </w:pPr>
            <w:r w:rsidRPr="00943FA6">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14:paraId="38A70A6E" w14:textId="77777777" w:rsidR="00033B08" w:rsidRPr="00943FA6" w:rsidRDefault="00033B08" w:rsidP="00135810">
            <w:pPr>
              <w:spacing w:after="0" w:line="240" w:lineRule="auto"/>
              <w:contextualSpacing/>
              <w:jc w:val="both"/>
              <w:rPr>
                <w:rFonts w:asciiTheme="minorHAnsi" w:hAnsiTheme="minorHAnsi" w:cstheme="minorHAnsi"/>
                <w:sz w:val="20"/>
                <w:szCs w:val="20"/>
              </w:rPr>
            </w:pPr>
          </w:p>
        </w:tc>
      </w:tr>
    </w:tbl>
    <w:p w14:paraId="649D714C" w14:textId="77777777" w:rsidR="00F14B03" w:rsidRPr="00943FA6" w:rsidRDefault="00F14B03" w:rsidP="00135810">
      <w:pPr>
        <w:spacing w:after="0" w:line="240" w:lineRule="auto"/>
        <w:rPr>
          <w:rFonts w:asciiTheme="minorHAnsi" w:hAnsiTheme="minorHAnsi" w:cstheme="minorHAnsi"/>
          <w:b/>
          <w:sz w:val="20"/>
          <w:szCs w:val="20"/>
        </w:rPr>
      </w:pPr>
    </w:p>
    <w:p w14:paraId="31AA5555" w14:textId="77777777" w:rsidR="00E46C83" w:rsidRPr="00943FA6" w:rsidRDefault="00E46C83"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p>
    <w:p w14:paraId="0DDDCBB2" w14:textId="77777777" w:rsidR="009D062C" w:rsidRPr="00943FA6" w:rsidRDefault="00D9045E" w:rsidP="00135810">
      <w:pPr>
        <w:spacing w:after="120" w:line="240" w:lineRule="auto"/>
        <w:ind w:left="5040" w:right="484"/>
        <w:contextualSpacing/>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 xml:space="preserve">          </w:t>
      </w:r>
      <w:r w:rsidR="009D062C" w:rsidRPr="00943FA6">
        <w:rPr>
          <w:rFonts w:asciiTheme="minorHAnsi" w:eastAsia="Times New Roman" w:hAnsiTheme="minorHAnsi" w:cstheme="minorHAnsi"/>
          <w:sz w:val="20"/>
          <w:szCs w:val="20"/>
        </w:rPr>
        <w:t xml:space="preserve">                            </w:t>
      </w:r>
      <w:r w:rsidRPr="00943FA6">
        <w:rPr>
          <w:rFonts w:asciiTheme="minorHAnsi" w:eastAsia="Times New Roman" w:hAnsiTheme="minorHAnsi" w:cstheme="minorHAnsi"/>
          <w:sz w:val="20"/>
          <w:szCs w:val="20"/>
        </w:rPr>
        <w:t xml:space="preserve"> Ημερομηνία:       </w:t>
      </w:r>
    </w:p>
    <w:p w14:paraId="6E987624" w14:textId="10DC3613" w:rsidR="00D9045E" w:rsidRPr="00943FA6" w:rsidRDefault="00D9045E" w:rsidP="00135810">
      <w:pPr>
        <w:spacing w:after="120" w:line="240" w:lineRule="auto"/>
        <w:ind w:left="5040" w:right="484"/>
        <w:contextualSpacing/>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 xml:space="preserve">       </w:t>
      </w:r>
    </w:p>
    <w:p w14:paraId="69F9423B" w14:textId="257FE209" w:rsidR="00D9045E" w:rsidRPr="00943FA6" w:rsidRDefault="00D9045E" w:rsidP="00135810">
      <w:pPr>
        <w:tabs>
          <w:tab w:val="right" w:pos="9154"/>
        </w:tabs>
        <w:spacing w:after="120" w:line="240" w:lineRule="auto"/>
        <w:ind w:left="4320" w:right="484" w:firstLine="720"/>
        <w:contextualSpacing/>
        <w:rPr>
          <w:rFonts w:asciiTheme="minorHAnsi" w:eastAsia="Times New Roman" w:hAnsiTheme="minorHAnsi" w:cstheme="minorHAnsi"/>
          <w:b/>
          <w:sz w:val="20"/>
          <w:szCs w:val="20"/>
        </w:rPr>
      </w:pPr>
      <w:r w:rsidRPr="00943FA6">
        <w:rPr>
          <w:rFonts w:asciiTheme="minorHAnsi" w:eastAsia="Times New Roman" w:hAnsiTheme="minorHAnsi" w:cstheme="minorHAnsi"/>
          <w:b/>
          <w:sz w:val="20"/>
          <w:szCs w:val="20"/>
        </w:rPr>
        <w:t xml:space="preserve"> </w:t>
      </w:r>
      <w:r w:rsidR="009D062C" w:rsidRPr="00943FA6">
        <w:rPr>
          <w:rFonts w:asciiTheme="minorHAnsi" w:eastAsia="Times New Roman" w:hAnsiTheme="minorHAnsi" w:cstheme="minorHAnsi"/>
          <w:b/>
          <w:sz w:val="20"/>
          <w:szCs w:val="20"/>
        </w:rPr>
        <w:t xml:space="preserve">                             </w:t>
      </w:r>
      <w:r w:rsidRPr="00943FA6">
        <w:rPr>
          <w:rFonts w:asciiTheme="minorHAnsi" w:eastAsia="Times New Roman" w:hAnsiTheme="minorHAnsi" w:cstheme="minorHAnsi"/>
          <w:b/>
          <w:sz w:val="20"/>
          <w:szCs w:val="20"/>
        </w:rPr>
        <w:t>Ο Δηλών- Εξουσιοδοτών</w:t>
      </w:r>
      <w:r w:rsidR="00E335CD" w:rsidRPr="00943FA6">
        <w:rPr>
          <w:rFonts w:asciiTheme="minorHAnsi" w:eastAsia="Times New Roman" w:hAnsiTheme="minorHAnsi" w:cstheme="minorHAnsi"/>
          <w:b/>
          <w:sz w:val="20"/>
          <w:szCs w:val="20"/>
        </w:rPr>
        <w:tab/>
      </w:r>
    </w:p>
    <w:p w14:paraId="1A6EB4B7" w14:textId="77777777" w:rsidR="00D9045E" w:rsidRPr="00943FA6" w:rsidRDefault="00D9045E" w:rsidP="00135810">
      <w:pPr>
        <w:spacing w:line="240" w:lineRule="auto"/>
        <w:contextualSpacing/>
        <w:rPr>
          <w:rFonts w:asciiTheme="minorHAnsi" w:hAnsiTheme="minorHAnsi" w:cstheme="minorHAnsi"/>
          <w:sz w:val="20"/>
          <w:szCs w:val="20"/>
        </w:rPr>
      </w:pPr>
    </w:p>
    <w:p w14:paraId="24179DCF" w14:textId="7EE5825D" w:rsidR="00D9045E" w:rsidRPr="00943FA6" w:rsidRDefault="009D062C" w:rsidP="00135810">
      <w:pPr>
        <w:spacing w:line="240" w:lineRule="auto"/>
        <w:contextualSpacing/>
        <w:jc w:val="center"/>
        <w:rPr>
          <w:rFonts w:asciiTheme="minorHAnsi" w:hAnsiTheme="minorHAnsi" w:cstheme="minorHAnsi"/>
          <w:sz w:val="20"/>
          <w:szCs w:val="20"/>
        </w:rPr>
      </w:pPr>
      <w:r w:rsidRPr="00943FA6">
        <w:rPr>
          <w:rFonts w:asciiTheme="minorHAnsi" w:hAnsiTheme="minorHAnsi" w:cstheme="minorHAnsi"/>
          <w:sz w:val="20"/>
          <w:szCs w:val="20"/>
        </w:rPr>
        <w:t xml:space="preserve">                                                                                                                   </w:t>
      </w:r>
      <w:r w:rsidR="00D9045E" w:rsidRPr="00943FA6">
        <w:rPr>
          <w:rFonts w:asciiTheme="minorHAnsi" w:hAnsiTheme="minorHAnsi" w:cstheme="minorHAnsi"/>
          <w:sz w:val="20"/>
          <w:szCs w:val="20"/>
        </w:rPr>
        <w:t>(Υπογραφή-ημερομηνία)</w:t>
      </w:r>
    </w:p>
    <w:p w14:paraId="2A337E98" w14:textId="77777777" w:rsidR="00014823" w:rsidRPr="00943FA6" w:rsidRDefault="00014823" w:rsidP="00135810">
      <w:pPr>
        <w:spacing w:line="240" w:lineRule="auto"/>
        <w:contextualSpacing/>
        <w:jc w:val="center"/>
        <w:rPr>
          <w:rFonts w:asciiTheme="minorHAnsi" w:hAnsiTheme="minorHAnsi" w:cstheme="minorHAnsi"/>
          <w:sz w:val="20"/>
          <w:szCs w:val="20"/>
        </w:rPr>
      </w:pPr>
    </w:p>
    <w:p w14:paraId="148C5B5F" w14:textId="77777777" w:rsidR="00014823" w:rsidRPr="00943FA6" w:rsidRDefault="00014823" w:rsidP="00135810">
      <w:pPr>
        <w:spacing w:line="240" w:lineRule="auto"/>
        <w:contextualSpacing/>
        <w:jc w:val="center"/>
        <w:rPr>
          <w:rFonts w:asciiTheme="minorHAnsi" w:hAnsiTheme="minorHAnsi" w:cstheme="minorHAnsi"/>
          <w:sz w:val="20"/>
          <w:szCs w:val="20"/>
        </w:rPr>
      </w:pPr>
    </w:p>
    <w:p w14:paraId="679A104B" w14:textId="77777777" w:rsidR="00014823" w:rsidRPr="00943FA6" w:rsidRDefault="00014823" w:rsidP="00135810">
      <w:pPr>
        <w:spacing w:line="240" w:lineRule="auto"/>
        <w:contextualSpacing/>
        <w:jc w:val="center"/>
        <w:rPr>
          <w:rFonts w:asciiTheme="minorHAnsi" w:hAnsiTheme="minorHAnsi" w:cstheme="minorHAnsi"/>
          <w:sz w:val="20"/>
          <w:szCs w:val="20"/>
        </w:rPr>
      </w:pPr>
    </w:p>
    <w:p w14:paraId="1C7003B6" w14:textId="77777777" w:rsidR="00014823" w:rsidRPr="00943FA6" w:rsidRDefault="00014823" w:rsidP="00135810">
      <w:pPr>
        <w:spacing w:line="240" w:lineRule="auto"/>
        <w:contextualSpacing/>
        <w:jc w:val="center"/>
        <w:rPr>
          <w:rFonts w:asciiTheme="minorHAnsi" w:hAnsiTheme="minorHAnsi" w:cstheme="minorHAnsi"/>
          <w:sz w:val="20"/>
          <w:szCs w:val="20"/>
        </w:rPr>
      </w:pPr>
    </w:p>
    <w:p w14:paraId="104B1744" w14:textId="77777777" w:rsidR="00014823" w:rsidRPr="00943FA6" w:rsidRDefault="00014823" w:rsidP="00135810">
      <w:pPr>
        <w:spacing w:line="240" w:lineRule="auto"/>
        <w:contextualSpacing/>
        <w:jc w:val="center"/>
        <w:rPr>
          <w:rFonts w:asciiTheme="minorHAnsi" w:hAnsiTheme="minorHAnsi" w:cstheme="minorHAnsi"/>
          <w:sz w:val="20"/>
          <w:szCs w:val="20"/>
        </w:rPr>
      </w:pPr>
    </w:p>
    <w:p w14:paraId="390DD30F" w14:textId="77777777" w:rsidR="00D9045E" w:rsidRPr="00943FA6" w:rsidRDefault="00D9045E" w:rsidP="00135810">
      <w:pPr>
        <w:spacing w:after="0" w:line="240" w:lineRule="auto"/>
        <w:ind w:left="-567"/>
        <w:contextualSpacing/>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943FA6" w:rsidRDefault="00D9045E" w:rsidP="00135810">
      <w:pPr>
        <w:tabs>
          <w:tab w:val="left" w:pos="2355"/>
        </w:tabs>
        <w:spacing w:after="0" w:line="240" w:lineRule="auto"/>
        <w:ind w:left="-567"/>
        <w:contextualSpacing/>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 xml:space="preserve">(2) Αναγράφεται ολογράφως. </w:t>
      </w:r>
    </w:p>
    <w:p w14:paraId="1A814D58" w14:textId="77777777" w:rsidR="00D9045E" w:rsidRPr="00943FA6" w:rsidRDefault="00D9045E" w:rsidP="00135810">
      <w:pPr>
        <w:spacing w:after="0" w:line="240" w:lineRule="auto"/>
        <w:ind w:left="-567"/>
        <w:contextualSpacing/>
        <w:rPr>
          <w:rFonts w:asciiTheme="minorHAnsi" w:eastAsia="Times New Roman" w:hAnsiTheme="minorHAnsi" w:cstheme="minorHAnsi"/>
          <w:sz w:val="20"/>
          <w:szCs w:val="20"/>
        </w:rPr>
      </w:pPr>
      <w:r w:rsidRPr="00943FA6">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943FA6" w:rsidRDefault="00D9045E" w:rsidP="00135810">
      <w:pPr>
        <w:spacing w:line="240" w:lineRule="auto"/>
        <w:ind w:left="-567"/>
        <w:contextualSpacing/>
        <w:rPr>
          <w:rFonts w:asciiTheme="minorHAnsi" w:hAnsiTheme="minorHAnsi" w:cstheme="minorHAnsi"/>
          <w:sz w:val="20"/>
          <w:szCs w:val="20"/>
        </w:rPr>
      </w:pPr>
      <w:r w:rsidRPr="00943FA6">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0E1B68" w:rsidRPr="00943FA6" w:rsidSect="000E1B68">
      <w:footerReference w:type="default" r:id="rId16"/>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FA3AC" w14:textId="77777777" w:rsidR="0030569C" w:rsidRDefault="0030569C" w:rsidP="00EF68D4">
      <w:pPr>
        <w:spacing w:after="0" w:line="240" w:lineRule="auto"/>
      </w:pPr>
      <w:r>
        <w:separator/>
      </w:r>
    </w:p>
  </w:endnote>
  <w:endnote w:type="continuationSeparator" w:id="0">
    <w:p w14:paraId="62B0FDF6" w14:textId="77777777" w:rsidR="0030569C" w:rsidRDefault="0030569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009B" w14:textId="77777777" w:rsidR="004056B5" w:rsidRDefault="004056B5">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4056B5" w:rsidRDefault="004056B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BD17" w14:textId="77777777" w:rsidR="004056B5" w:rsidRPr="005A098D" w:rsidRDefault="004056B5" w:rsidP="00B455D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4B210288" w14:textId="77777777" w:rsidR="004056B5" w:rsidRPr="005A098D" w:rsidRDefault="004056B5"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4C6AF9E4" w14:textId="77777777" w:rsidR="004056B5" w:rsidRDefault="004056B5"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3F017B8A" w14:textId="77777777" w:rsidR="004056B5" w:rsidRPr="005A098D" w:rsidRDefault="004056B5"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36ED4390" w14:textId="77777777" w:rsidR="004056B5" w:rsidRDefault="004056B5" w:rsidP="00B455D1">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4745AA67" w14:textId="77777777" w:rsidR="004056B5" w:rsidRDefault="004056B5" w:rsidP="00B455D1">
    <w:pPr>
      <w:pStyle w:val="a6"/>
      <w:ind w:right="360"/>
    </w:pPr>
  </w:p>
  <w:p w14:paraId="3601BD15" w14:textId="0CA9D82C" w:rsidR="004056B5" w:rsidRPr="00B80D68" w:rsidRDefault="004056B5" w:rsidP="00B009E8">
    <w:pPr>
      <w:pStyle w:val="a6"/>
      <w:jc w:val="center"/>
      <w:rPr>
        <w:rFonts w:cs="Calibri"/>
        <w:sz w:val="20"/>
        <w:szCs w:val="20"/>
      </w:rPr>
    </w:pPr>
  </w:p>
  <w:p w14:paraId="7BBF9BF4" w14:textId="77777777" w:rsidR="004056B5" w:rsidRDefault="004056B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576E" w14:textId="77777777" w:rsidR="004056B5" w:rsidRDefault="004056B5">
    <w:pPr>
      <w:pStyle w:val="a6"/>
      <w:jc w:val="center"/>
    </w:pPr>
  </w:p>
  <w:p w14:paraId="50ABD3F4" w14:textId="77777777" w:rsidR="004056B5" w:rsidRDefault="004056B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83438"/>
      <w:docPartObj>
        <w:docPartGallery w:val="Page Numbers (Bottom of Page)"/>
        <w:docPartUnique/>
      </w:docPartObj>
    </w:sdtPr>
    <w:sdtEndPr>
      <w:rPr>
        <w:sz w:val="20"/>
        <w:szCs w:val="20"/>
      </w:rPr>
    </w:sdtEndPr>
    <w:sdtContent>
      <w:p w14:paraId="7162F31C" w14:textId="77777777" w:rsidR="004056B5" w:rsidRPr="00E335CD" w:rsidRDefault="004056B5">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Pr>
            <w:noProof/>
            <w:sz w:val="20"/>
            <w:szCs w:val="20"/>
          </w:rPr>
          <w:t>12</w:t>
        </w:r>
        <w:r w:rsidRPr="00E335CD">
          <w:rPr>
            <w:sz w:val="20"/>
            <w:szCs w:val="20"/>
          </w:rPr>
          <w:fldChar w:fldCharType="end"/>
        </w:r>
      </w:p>
    </w:sdtContent>
  </w:sdt>
  <w:p w14:paraId="4587A594" w14:textId="77777777" w:rsidR="004056B5" w:rsidRPr="005A098D" w:rsidRDefault="004056B5" w:rsidP="00651099">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7FE7F18F" w14:textId="77777777" w:rsidR="004056B5" w:rsidRPr="005A098D" w:rsidRDefault="004056B5"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002AF024" w14:textId="77777777" w:rsidR="004056B5" w:rsidRDefault="004056B5"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0A4B4BDB" w14:textId="77777777" w:rsidR="004056B5" w:rsidRPr="005A098D" w:rsidRDefault="004056B5"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5A9BB93" w14:textId="77777777" w:rsidR="004056B5" w:rsidRDefault="004056B5" w:rsidP="00651099">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5B8D9BEE" w14:textId="77777777" w:rsidR="004056B5" w:rsidRDefault="004056B5" w:rsidP="00651099">
    <w:pPr>
      <w:pStyle w:val="a6"/>
      <w:ind w:right="360"/>
    </w:pPr>
  </w:p>
  <w:p w14:paraId="7C1567B0" w14:textId="77777777" w:rsidR="004056B5" w:rsidRDefault="004056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BCFF4" w14:textId="77777777" w:rsidR="0030569C" w:rsidRDefault="0030569C" w:rsidP="00EF68D4">
      <w:pPr>
        <w:spacing w:after="0" w:line="240" w:lineRule="auto"/>
      </w:pPr>
      <w:r>
        <w:separator/>
      </w:r>
    </w:p>
  </w:footnote>
  <w:footnote w:type="continuationSeparator" w:id="0">
    <w:p w14:paraId="003530BC" w14:textId="77777777" w:rsidR="0030569C" w:rsidRDefault="0030569C"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4"/>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6830AC1"/>
    <w:multiLevelType w:val="hybridMultilevel"/>
    <w:tmpl w:val="8F4C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05BBE"/>
    <w:multiLevelType w:val="hybridMultilevel"/>
    <w:tmpl w:val="BD0278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4A9557B"/>
    <w:multiLevelType w:val="hybridMultilevel"/>
    <w:tmpl w:val="4E3EF8A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BF0A2C"/>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564AB"/>
    <w:multiLevelType w:val="hybridMultilevel"/>
    <w:tmpl w:val="61046E7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A5CA7"/>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B2A4D"/>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400D"/>
    <w:multiLevelType w:val="hybridMultilevel"/>
    <w:tmpl w:val="086C7A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C5A3F"/>
    <w:multiLevelType w:val="hybridMultilevel"/>
    <w:tmpl w:val="D88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228E"/>
    <w:multiLevelType w:val="hybridMultilevel"/>
    <w:tmpl w:val="AF5A82B8"/>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3A4821"/>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A7B2F"/>
    <w:multiLevelType w:val="hybridMultilevel"/>
    <w:tmpl w:val="2D0EF0F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CD56B8"/>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936CB"/>
    <w:multiLevelType w:val="hybridMultilevel"/>
    <w:tmpl w:val="C9263630"/>
    <w:lvl w:ilvl="0" w:tplc="F822D93E">
      <w:start w:val="1"/>
      <w:numFmt w:val="decimal"/>
      <w:lvlText w:val="%1)"/>
      <w:lvlJc w:val="left"/>
      <w:pPr>
        <w:ind w:left="540" w:hanging="360"/>
      </w:pPr>
      <w:rPr>
        <w:strike w:val="0"/>
        <w:dstrike w:val="0"/>
        <w:u w:val="none"/>
        <w:effect w:val="none"/>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18" w15:restartNumberingAfterBreak="0">
    <w:nsid w:val="4FA956AD"/>
    <w:multiLevelType w:val="hybridMultilevel"/>
    <w:tmpl w:val="0C66FE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5E5C4B54"/>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E549A"/>
    <w:multiLevelType w:val="hybridMultilevel"/>
    <w:tmpl w:val="AC50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D42073"/>
    <w:multiLevelType w:val="hybridMultilevel"/>
    <w:tmpl w:val="4C409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67E23"/>
    <w:multiLevelType w:val="hybridMultilevel"/>
    <w:tmpl w:val="98C66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37519"/>
    <w:multiLevelType w:val="hybridMultilevel"/>
    <w:tmpl w:val="B33C7ED0"/>
    <w:lvl w:ilvl="0" w:tplc="0809000F">
      <w:start w:val="1"/>
      <w:numFmt w:val="decimal"/>
      <w:lvlText w:val="%1."/>
      <w:lvlJc w:val="left"/>
      <w:pPr>
        <w:ind w:left="720" w:hanging="360"/>
      </w:pPr>
    </w:lvl>
    <w:lvl w:ilvl="1" w:tplc="83E2FE82">
      <w:start w:val="1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7" w15:restartNumberingAfterBreak="0">
    <w:nsid w:val="75C84552"/>
    <w:multiLevelType w:val="hybridMultilevel"/>
    <w:tmpl w:val="0AEA0CFE"/>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9" w15:restartNumberingAfterBreak="0">
    <w:nsid w:val="7FCE43EB"/>
    <w:multiLevelType w:val="hybridMultilevel"/>
    <w:tmpl w:val="A216AD6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28"/>
  </w:num>
  <w:num w:numId="3">
    <w:abstractNumId w:val="1"/>
  </w:num>
  <w:num w:numId="4">
    <w:abstractNumId w:val="26"/>
  </w:num>
  <w:num w:numId="5">
    <w:abstractNumId w:val="6"/>
  </w:num>
  <w:num w:numId="6">
    <w:abstractNumId w:val="19"/>
  </w:num>
  <w:num w:numId="7">
    <w:abstractNumId w:val="25"/>
  </w:num>
  <w:num w:numId="8">
    <w:abstractNumId w:val="12"/>
  </w:num>
  <w:num w:numId="9">
    <w:abstractNumId w:val="11"/>
  </w:num>
  <w:num w:numId="10">
    <w:abstractNumId w:val="8"/>
  </w:num>
  <w:num w:numId="11">
    <w:abstractNumId w:val="22"/>
  </w:num>
  <w:num w:numId="12">
    <w:abstractNumId w:val="5"/>
  </w:num>
  <w:num w:numId="13">
    <w:abstractNumId w:val="21"/>
  </w:num>
  <w:num w:numId="14">
    <w:abstractNumId w:val="9"/>
  </w:num>
  <w:num w:numId="15">
    <w:abstractNumId w:val="24"/>
  </w:num>
  <w:num w:numId="16">
    <w:abstractNumId w:val="10"/>
  </w:num>
  <w:num w:numId="17">
    <w:abstractNumId w:val="0"/>
  </w:num>
  <w:num w:numId="18">
    <w:abstractNumId w:val="7"/>
  </w:num>
  <w:num w:numId="19">
    <w:abstractNumId w:val="29"/>
  </w:num>
  <w:num w:numId="20">
    <w:abstractNumId w:val="2"/>
  </w:num>
  <w:num w:numId="21">
    <w:abstractNumId w:val="3"/>
  </w:num>
  <w:num w:numId="22">
    <w:abstractNumId w:val="27"/>
  </w:num>
  <w:num w:numId="23">
    <w:abstractNumId w:val="20"/>
  </w:num>
  <w:num w:numId="24">
    <w:abstractNumId w:val="23"/>
  </w:num>
  <w:num w:numId="25">
    <w:abstractNumId w:val="15"/>
  </w:num>
  <w:num w:numId="26">
    <w:abstractNumId w:val="16"/>
  </w:num>
  <w:num w:numId="27">
    <w:abstractNumId w:val="14"/>
  </w:num>
  <w:num w:numId="28">
    <w:abstractNumId w:val="18"/>
  </w:num>
  <w:num w:numId="29">
    <w:abstractNumId w:val="1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1503"/>
    <w:rsid w:val="00002B31"/>
    <w:rsid w:val="00004045"/>
    <w:rsid w:val="00004A3F"/>
    <w:rsid w:val="00005B42"/>
    <w:rsid w:val="00006A48"/>
    <w:rsid w:val="0000722E"/>
    <w:rsid w:val="00012E48"/>
    <w:rsid w:val="000133C6"/>
    <w:rsid w:val="00014823"/>
    <w:rsid w:val="00015579"/>
    <w:rsid w:val="0001605D"/>
    <w:rsid w:val="000179A7"/>
    <w:rsid w:val="00021373"/>
    <w:rsid w:val="0002153B"/>
    <w:rsid w:val="00023143"/>
    <w:rsid w:val="00025DC0"/>
    <w:rsid w:val="00027B6E"/>
    <w:rsid w:val="000336B1"/>
    <w:rsid w:val="00033B08"/>
    <w:rsid w:val="00036CB7"/>
    <w:rsid w:val="0003710B"/>
    <w:rsid w:val="00041477"/>
    <w:rsid w:val="00042A2B"/>
    <w:rsid w:val="0004533D"/>
    <w:rsid w:val="00045383"/>
    <w:rsid w:val="00045720"/>
    <w:rsid w:val="00045B92"/>
    <w:rsid w:val="00053BAD"/>
    <w:rsid w:val="00054057"/>
    <w:rsid w:val="00055948"/>
    <w:rsid w:val="00055DE1"/>
    <w:rsid w:val="00057AA0"/>
    <w:rsid w:val="00060BCA"/>
    <w:rsid w:val="00060F34"/>
    <w:rsid w:val="000644AD"/>
    <w:rsid w:val="00064923"/>
    <w:rsid w:val="00070885"/>
    <w:rsid w:val="00071B4D"/>
    <w:rsid w:val="00072998"/>
    <w:rsid w:val="00073F2B"/>
    <w:rsid w:val="0007452F"/>
    <w:rsid w:val="00074B14"/>
    <w:rsid w:val="00075C7B"/>
    <w:rsid w:val="00080058"/>
    <w:rsid w:val="00082E00"/>
    <w:rsid w:val="0008380B"/>
    <w:rsid w:val="00083953"/>
    <w:rsid w:val="00086067"/>
    <w:rsid w:val="000879E9"/>
    <w:rsid w:val="00087C6D"/>
    <w:rsid w:val="000900D4"/>
    <w:rsid w:val="00090DBB"/>
    <w:rsid w:val="00091B90"/>
    <w:rsid w:val="00092326"/>
    <w:rsid w:val="00093686"/>
    <w:rsid w:val="0009453A"/>
    <w:rsid w:val="0009712B"/>
    <w:rsid w:val="000974AB"/>
    <w:rsid w:val="000A272B"/>
    <w:rsid w:val="000A324A"/>
    <w:rsid w:val="000A3FC4"/>
    <w:rsid w:val="000B37D6"/>
    <w:rsid w:val="000B37E3"/>
    <w:rsid w:val="000B3AEC"/>
    <w:rsid w:val="000B4327"/>
    <w:rsid w:val="000B582C"/>
    <w:rsid w:val="000C08EA"/>
    <w:rsid w:val="000C1A0D"/>
    <w:rsid w:val="000C2DC1"/>
    <w:rsid w:val="000D3DA8"/>
    <w:rsid w:val="000D5E9C"/>
    <w:rsid w:val="000E1B68"/>
    <w:rsid w:val="000E30AE"/>
    <w:rsid w:val="000E39F5"/>
    <w:rsid w:val="000E4FB6"/>
    <w:rsid w:val="000E537B"/>
    <w:rsid w:val="000E7D3B"/>
    <w:rsid w:val="000F0B7B"/>
    <w:rsid w:val="000F6498"/>
    <w:rsid w:val="00102289"/>
    <w:rsid w:val="00104243"/>
    <w:rsid w:val="001100C4"/>
    <w:rsid w:val="00111CAD"/>
    <w:rsid w:val="00112802"/>
    <w:rsid w:val="001136B7"/>
    <w:rsid w:val="00115EE9"/>
    <w:rsid w:val="001175C3"/>
    <w:rsid w:val="00117BF6"/>
    <w:rsid w:val="001203B6"/>
    <w:rsid w:val="00120E5F"/>
    <w:rsid w:val="00121A6D"/>
    <w:rsid w:val="00125F89"/>
    <w:rsid w:val="00126EFC"/>
    <w:rsid w:val="00130810"/>
    <w:rsid w:val="001344B9"/>
    <w:rsid w:val="001348F1"/>
    <w:rsid w:val="00135534"/>
    <w:rsid w:val="00135810"/>
    <w:rsid w:val="001368E3"/>
    <w:rsid w:val="0014035D"/>
    <w:rsid w:val="001414C3"/>
    <w:rsid w:val="001425AA"/>
    <w:rsid w:val="00145765"/>
    <w:rsid w:val="00145E73"/>
    <w:rsid w:val="001517BB"/>
    <w:rsid w:val="001544D6"/>
    <w:rsid w:val="00155262"/>
    <w:rsid w:val="0015546E"/>
    <w:rsid w:val="00157327"/>
    <w:rsid w:val="001607C3"/>
    <w:rsid w:val="001628B1"/>
    <w:rsid w:val="00163AB5"/>
    <w:rsid w:val="00164BE4"/>
    <w:rsid w:val="001807C8"/>
    <w:rsid w:val="00180DAE"/>
    <w:rsid w:val="00184AE8"/>
    <w:rsid w:val="00184C2F"/>
    <w:rsid w:val="00185827"/>
    <w:rsid w:val="001871C2"/>
    <w:rsid w:val="00191E23"/>
    <w:rsid w:val="001923F2"/>
    <w:rsid w:val="00195489"/>
    <w:rsid w:val="001964A9"/>
    <w:rsid w:val="00196E85"/>
    <w:rsid w:val="001A16CC"/>
    <w:rsid w:val="001A6907"/>
    <w:rsid w:val="001A6BE6"/>
    <w:rsid w:val="001A7689"/>
    <w:rsid w:val="001A7B51"/>
    <w:rsid w:val="001B054E"/>
    <w:rsid w:val="001B1194"/>
    <w:rsid w:val="001B156E"/>
    <w:rsid w:val="001B23DB"/>
    <w:rsid w:val="001B4FCF"/>
    <w:rsid w:val="001B61D1"/>
    <w:rsid w:val="001B6463"/>
    <w:rsid w:val="001C10BC"/>
    <w:rsid w:val="001C144C"/>
    <w:rsid w:val="001C1BD8"/>
    <w:rsid w:val="001C219E"/>
    <w:rsid w:val="001C6361"/>
    <w:rsid w:val="001D1456"/>
    <w:rsid w:val="001D1A33"/>
    <w:rsid w:val="001D4099"/>
    <w:rsid w:val="001D4960"/>
    <w:rsid w:val="001D5244"/>
    <w:rsid w:val="001D6981"/>
    <w:rsid w:val="001D6E5F"/>
    <w:rsid w:val="001D7836"/>
    <w:rsid w:val="001E14FA"/>
    <w:rsid w:val="001E312E"/>
    <w:rsid w:val="001E5872"/>
    <w:rsid w:val="001E5D78"/>
    <w:rsid w:val="001E77B2"/>
    <w:rsid w:val="001F2382"/>
    <w:rsid w:val="001F3A7D"/>
    <w:rsid w:val="001F4210"/>
    <w:rsid w:val="001F5365"/>
    <w:rsid w:val="001F6D69"/>
    <w:rsid w:val="00200431"/>
    <w:rsid w:val="00201647"/>
    <w:rsid w:val="0020191E"/>
    <w:rsid w:val="002030AA"/>
    <w:rsid w:val="00204D21"/>
    <w:rsid w:val="00207FCD"/>
    <w:rsid w:val="00210CC7"/>
    <w:rsid w:val="002124BA"/>
    <w:rsid w:val="00212662"/>
    <w:rsid w:val="00214283"/>
    <w:rsid w:val="00216684"/>
    <w:rsid w:val="00216BAE"/>
    <w:rsid w:val="00216BF3"/>
    <w:rsid w:val="00216BFF"/>
    <w:rsid w:val="00220182"/>
    <w:rsid w:val="00220273"/>
    <w:rsid w:val="00220960"/>
    <w:rsid w:val="00221D87"/>
    <w:rsid w:val="002240FE"/>
    <w:rsid w:val="002241AE"/>
    <w:rsid w:val="00224E53"/>
    <w:rsid w:val="00231E54"/>
    <w:rsid w:val="00232520"/>
    <w:rsid w:val="00235B8B"/>
    <w:rsid w:val="00235DE4"/>
    <w:rsid w:val="002368D7"/>
    <w:rsid w:val="00236A60"/>
    <w:rsid w:val="00237570"/>
    <w:rsid w:val="002403F0"/>
    <w:rsid w:val="00240A48"/>
    <w:rsid w:val="00242C5C"/>
    <w:rsid w:val="00243268"/>
    <w:rsid w:val="002457A7"/>
    <w:rsid w:val="002457D7"/>
    <w:rsid w:val="002473C0"/>
    <w:rsid w:val="002501FA"/>
    <w:rsid w:val="00252B30"/>
    <w:rsid w:val="00255986"/>
    <w:rsid w:val="00260A55"/>
    <w:rsid w:val="00267E6F"/>
    <w:rsid w:val="00270747"/>
    <w:rsid w:val="00272022"/>
    <w:rsid w:val="0027241C"/>
    <w:rsid w:val="00275AD7"/>
    <w:rsid w:val="00276970"/>
    <w:rsid w:val="00277BB8"/>
    <w:rsid w:val="0028175E"/>
    <w:rsid w:val="00281AAB"/>
    <w:rsid w:val="002849B5"/>
    <w:rsid w:val="00284B7B"/>
    <w:rsid w:val="00285749"/>
    <w:rsid w:val="00286B1B"/>
    <w:rsid w:val="002965FE"/>
    <w:rsid w:val="00296E85"/>
    <w:rsid w:val="002A219E"/>
    <w:rsid w:val="002A31FE"/>
    <w:rsid w:val="002A38CD"/>
    <w:rsid w:val="002A6D14"/>
    <w:rsid w:val="002A6D7A"/>
    <w:rsid w:val="002A76EF"/>
    <w:rsid w:val="002A7940"/>
    <w:rsid w:val="002B0F1F"/>
    <w:rsid w:val="002B1610"/>
    <w:rsid w:val="002B2DEE"/>
    <w:rsid w:val="002B384C"/>
    <w:rsid w:val="002B43C9"/>
    <w:rsid w:val="002B528F"/>
    <w:rsid w:val="002B6BB7"/>
    <w:rsid w:val="002B6DC4"/>
    <w:rsid w:val="002B6F42"/>
    <w:rsid w:val="002C19C1"/>
    <w:rsid w:val="002C40E7"/>
    <w:rsid w:val="002C57F3"/>
    <w:rsid w:val="002C6524"/>
    <w:rsid w:val="002C6D4D"/>
    <w:rsid w:val="002C6E8B"/>
    <w:rsid w:val="002D2274"/>
    <w:rsid w:val="002D2EE7"/>
    <w:rsid w:val="002D6467"/>
    <w:rsid w:val="002E1FA5"/>
    <w:rsid w:val="002E497C"/>
    <w:rsid w:val="002E4AD0"/>
    <w:rsid w:val="002E5FE6"/>
    <w:rsid w:val="002E7575"/>
    <w:rsid w:val="002E7EC1"/>
    <w:rsid w:val="002F01EA"/>
    <w:rsid w:val="002F1CD6"/>
    <w:rsid w:val="002F2749"/>
    <w:rsid w:val="002F3440"/>
    <w:rsid w:val="002F433D"/>
    <w:rsid w:val="002F4935"/>
    <w:rsid w:val="002F5F71"/>
    <w:rsid w:val="002F64FD"/>
    <w:rsid w:val="0030569C"/>
    <w:rsid w:val="003071DB"/>
    <w:rsid w:val="003110C6"/>
    <w:rsid w:val="003120BF"/>
    <w:rsid w:val="0031227F"/>
    <w:rsid w:val="003154C9"/>
    <w:rsid w:val="0031607D"/>
    <w:rsid w:val="00317F5D"/>
    <w:rsid w:val="00323494"/>
    <w:rsid w:val="0032569B"/>
    <w:rsid w:val="003264FD"/>
    <w:rsid w:val="00327995"/>
    <w:rsid w:val="003301E4"/>
    <w:rsid w:val="0033508A"/>
    <w:rsid w:val="00340EAB"/>
    <w:rsid w:val="0034527B"/>
    <w:rsid w:val="00352786"/>
    <w:rsid w:val="003537C5"/>
    <w:rsid w:val="00353AAD"/>
    <w:rsid w:val="00354583"/>
    <w:rsid w:val="00355C00"/>
    <w:rsid w:val="003567F0"/>
    <w:rsid w:val="00357BA0"/>
    <w:rsid w:val="0036014C"/>
    <w:rsid w:val="003604DE"/>
    <w:rsid w:val="00361DC5"/>
    <w:rsid w:val="00362928"/>
    <w:rsid w:val="003635EB"/>
    <w:rsid w:val="00367EA9"/>
    <w:rsid w:val="003711C0"/>
    <w:rsid w:val="0037339C"/>
    <w:rsid w:val="003759D2"/>
    <w:rsid w:val="00383098"/>
    <w:rsid w:val="00383619"/>
    <w:rsid w:val="00387CB1"/>
    <w:rsid w:val="003918F2"/>
    <w:rsid w:val="00392AB0"/>
    <w:rsid w:val="00395AF5"/>
    <w:rsid w:val="003A23CA"/>
    <w:rsid w:val="003A38C2"/>
    <w:rsid w:val="003A4D7C"/>
    <w:rsid w:val="003A5210"/>
    <w:rsid w:val="003A7CD7"/>
    <w:rsid w:val="003B1385"/>
    <w:rsid w:val="003B2972"/>
    <w:rsid w:val="003B4542"/>
    <w:rsid w:val="003B4F6C"/>
    <w:rsid w:val="003C15AD"/>
    <w:rsid w:val="003D0B4B"/>
    <w:rsid w:val="003D19E2"/>
    <w:rsid w:val="003D1B4B"/>
    <w:rsid w:val="003D1C44"/>
    <w:rsid w:val="003D1F0D"/>
    <w:rsid w:val="003D56FF"/>
    <w:rsid w:val="003D72CC"/>
    <w:rsid w:val="003E0551"/>
    <w:rsid w:val="003E4546"/>
    <w:rsid w:val="003E57FA"/>
    <w:rsid w:val="003E6091"/>
    <w:rsid w:val="003E64C2"/>
    <w:rsid w:val="003E784F"/>
    <w:rsid w:val="003E7BF1"/>
    <w:rsid w:val="003F196F"/>
    <w:rsid w:val="003F3429"/>
    <w:rsid w:val="003F34F1"/>
    <w:rsid w:val="003F3C35"/>
    <w:rsid w:val="003F50A0"/>
    <w:rsid w:val="004009B9"/>
    <w:rsid w:val="004016B6"/>
    <w:rsid w:val="004034CB"/>
    <w:rsid w:val="00404F8E"/>
    <w:rsid w:val="004056B5"/>
    <w:rsid w:val="004107BF"/>
    <w:rsid w:val="00411397"/>
    <w:rsid w:val="00411AB1"/>
    <w:rsid w:val="004168E9"/>
    <w:rsid w:val="004168F1"/>
    <w:rsid w:val="00422DE4"/>
    <w:rsid w:val="00423395"/>
    <w:rsid w:val="004247F6"/>
    <w:rsid w:val="00424870"/>
    <w:rsid w:val="00424E10"/>
    <w:rsid w:val="00430877"/>
    <w:rsid w:val="004326C2"/>
    <w:rsid w:val="00432FCF"/>
    <w:rsid w:val="004339A3"/>
    <w:rsid w:val="00435297"/>
    <w:rsid w:val="00435497"/>
    <w:rsid w:val="004357C8"/>
    <w:rsid w:val="004358E2"/>
    <w:rsid w:val="004369A7"/>
    <w:rsid w:val="00436D84"/>
    <w:rsid w:val="004370CD"/>
    <w:rsid w:val="00440087"/>
    <w:rsid w:val="004407B1"/>
    <w:rsid w:val="00440E33"/>
    <w:rsid w:val="00442AC1"/>
    <w:rsid w:val="00443375"/>
    <w:rsid w:val="00444A25"/>
    <w:rsid w:val="00447EA8"/>
    <w:rsid w:val="0045135C"/>
    <w:rsid w:val="00451608"/>
    <w:rsid w:val="004516B6"/>
    <w:rsid w:val="00457D2B"/>
    <w:rsid w:val="00460702"/>
    <w:rsid w:val="00461156"/>
    <w:rsid w:val="00461745"/>
    <w:rsid w:val="004617F0"/>
    <w:rsid w:val="00462933"/>
    <w:rsid w:val="0046397F"/>
    <w:rsid w:val="00463B8D"/>
    <w:rsid w:val="00464DD3"/>
    <w:rsid w:val="00465E1E"/>
    <w:rsid w:val="00466143"/>
    <w:rsid w:val="004663B0"/>
    <w:rsid w:val="004702C5"/>
    <w:rsid w:val="00470526"/>
    <w:rsid w:val="004713DE"/>
    <w:rsid w:val="004737FC"/>
    <w:rsid w:val="004742DA"/>
    <w:rsid w:val="0047524C"/>
    <w:rsid w:val="00475AA8"/>
    <w:rsid w:val="004770DA"/>
    <w:rsid w:val="004775CA"/>
    <w:rsid w:val="00481261"/>
    <w:rsid w:val="004816F4"/>
    <w:rsid w:val="00483606"/>
    <w:rsid w:val="00485278"/>
    <w:rsid w:val="00487A24"/>
    <w:rsid w:val="0049094E"/>
    <w:rsid w:val="00491C60"/>
    <w:rsid w:val="00495BDE"/>
    <w:rsid w:val="00495DBA"/>
    <w:rsid w:val="004A0507"/>
    <w:rsid w:val="004A1794"/>
    <w:rsid w:val="004A228E"/>
    <w:rsid w:val="004A2800"/>
    <w:rsid w:val="004A3928"/>
    <w:rsid w:val="004A4B47"/>
    <w:rsid w:val="004A4C06"/>
    <w:rsid w:val="004B0B01"/>
    <w:rsid w:val="004B53C2"/>
    <w:rsid w:val="004B5912"/>
    <w:rsid w:val="004B6078"/>
    <w:rsid w:val="004B636F"/>
    <w:rsid w:val="004B695A"/>
    <w:rsid w:val="004B71D2"/>
    <w:rsid w:val="004C00B8"/>
    <w:rsid w:val="004C069B"/>
    <w:rsid w:val="004C2655"/>
    <w:rsid w:val="004C3CF4"/>
    <w:rsid w:val="004C4AC8"/>
    <w:rsid w:val="004C4DE8"/>
    <w:rsid w:val="004C5C36"/>
    <w:rsid w:val="004C65A0"/>
    <w:rsid w:val="004D0199"/>
    <w:rsid w:val="004D0E60"/>
    <w:rsid w:val="004D1F74"/>
    <w:rsid w:val="004D2655"/>
    <w:rsid w:val="004D31B7"/>
    <w:rsid w:val="004D450A"/>
    <w:rsid w:val="004D6368"/>
    <w:rsid w:val="004D660B"/>
    <w:rsid w:val="004D7E83"/>
    <w:rsid w:val="004E26B2"/>
    <w:rsid w:val="004E5FD8"/>
    <w:rsid w:val="004E64B6"/>
    <w:rsid w:val="004E6EC4"/>
    <w:rsid w:val="004F1860"/>
    <w:rsid w:val="004F3640"/>
    <w:rsid w:val="004F7C3F"/>
    <w:rsid w:val="004F7E77"/>
    <w:rsid w:val="0050071A"/>
    <w:rsid w:val="00504181"/>
    <w:rsid w:val="00505212"/>
    <w:rsid w:val="005052FE"/>
    <w:rsid w:val="00507050"/>
    <w:rsid w:val="005130C6"/>
    <w:rsid w:val="00514079"/>
    <w:rsid w:val="00515E11"/>
    <w:rsid w:val="005202D6"/>
    <w:rsid w:val="00521C7D"/>
    <w:rsid w:val="00521EC1"/>
    <w:rsid w:val="0052272D"/>
    <w:rsid w:val="00523CED"/>
    <w:rsid w:val="00524D02"/>
    <w:rsid w:val="005306E2"/>
    <w:rsid w:val="00532D63"/>
    <w:rsid w:val="00534215"/>
    <w:rsid w:val="00534304"/>
    <w:rsid w:val="00534B51"/>
    <w:rsid w:val="00536C41"/>
    <w:rsid w:val="00541A2D"/>
    <w:rsid w:val="00542E5B"/>
    <w:rsid w:val="005448CF"/>
    <w:rsid w:val="00544F92"/>
    <w:rsid w:val="00545C23"/>
    <w:rsid w:val="00546E41"/>
    <w:rsid w:val="00547059"/>
    <w:rsid w:val="0054782C"/>
    <w:rsid w:val="00555ADB"/>
    <w:rsid w:val="00561C58"/>
    <w:rsid w:val="00564995"/>
    <w:rsid w:val="00564FA8"/>
    <w:rsid w:val="00565529"/>
    <w:rsid w:val="00570337"/>
    <w:rsid w:val="00570D1F"/>
    <w:rsid w:val="005717B6"/>
    <w:rsid w:val="0057224B"/>
    <w:rsid w:val="00572917"/>
    <w:rsid w:val="0057326F"/>
    <w:rsid w:val="005732C2"/>
    <w:rsid w:val="0057360A"/>
    <w:rsid w:val="0057380A"/>
    <w:rsid w:val="00573B57"/>
    <w:rsid w:val="005740D6"/>
    <w:rsid w:val="005745C7"/>
    <w:rsid w:val="005759D7"/>
    <w:rsid w:val="00576602"/>
    <w:rsid w:val="00577747"/>
    <w:rsid w:val="005805BB"/>
    <w:rsid w:val="00581F1F"/>
    <w:rsid w:val="00583BF8"/>
    <w:rsid w:val="00584AFE"/>
    <w:rsid w:val="005869F1"/>
    <w:rsid w:val="00587B59"/>
    <w:rsid w:val="00595727"/>
    <w:rsid w:val="00596087"/>
    <w:rsid w:val="00597078"/>
    <w:rsid w:val="005A77EE"/>
    <w:rsid w:val="005B033E"/>
    <w:rsid w:val="005B2D6C"/>
    <w:rsid w:val="005B4A72"/>
    <w:rsid w:val="005B6471"/>
    <w:rsid w:val="005B656A"/>
    <w:rsid w:val="005B7D84"/>
    <w:rsid w:val="005C0239"/>
    <w:rsid w:val="005C554E"/>
    <w:rsid w:val="005C7CA5"/>
    <w:rsid w:val="005D1C1B"/>
    <w:rsid w:val="005D2EB1"/>
    <w:rsid w:val="005D2F69"/>
    <w:rsid w:val="005D3574"/>
    <w:rsid w:val="005D3900"/>
    <w:rsid w:val="005D504E"/>
    <w:rsid w:val="005D5E15"/>
    <w:rsid w:val="005D5F40"/>
    <w:rsid w:val="005E13EB"/>
    <w:rsid w:val="005E308F"/>
    <w:rsid w:val="005E3CDF"/>
    <w:rsid w:val="005E4EB8"/>
    <w:rsid w:val="005E507D"/>
    <w:rsid w:val="005E523F"/>
    <w:rsid w:val="005E6617"/>
    <w:rsid w:val="005F0E00"/>
    <w:rsid w:val="005F2131"/>
    <w:rsid w:val="005F31F2"/>
    <w:rsid w:val="005F532B"/>
    <w:rsid w:val="005F78FA"/>
    <w:rsid w:val="006019D9"/>
    <w:rsid w:val="006021BB"/>
    <w:rsid w:val="00602BD4"/>
    <w:rsid w:val="00603608"/>
    <w:rsid w:val="0060369B"/>
    <w:rsid w:val="0060471F"/>
    <w:rsid w:val="0060521D"/>
    <w:rsid w:val="006058A2"/>
    <w:rsid w:val="00606B0B"/>
    <w:rsid w:val="00606CB7"/>
    <w:rsid w:val="00610E24"/>
    <w:rsid w:val="00614E50"/>
    <w:rsid w:val="00617633"/>
    <w:rsid w:val="00617752"/>
    <w:rsid w:val="00621046"/>
    <w:rsid w:val="0062157E"/>
    <w:rsid w:val="00623B11"/>
    <w:rsid w:val="006308E3"/>
    <w:rsid w:val="00632572"/>
    <w:rsid w:val="00632E52"/>
    <w:rsid w:val="00635BAF"/>
    <w:rsid w:val="0063614A"/>
    <w:rsid w:val="006364BF"/>
    <w:rsid w:val="00640087"/>
    <w:rsid w:val="006405F8"/>
    <w:rsid w:val="00640AAA"/>
    <w:rsid w:val="00642594"/>
    <w:rsid w:val="00646D2F"/>
    <w:rsid w:val="006473CE"/>
    <w:rsid w:val="00647CCD"/>
    <w:rsid w:val="00651099"/>
    <w:rsid w:val="00655079"/>
    <w:rsid w:val="00655313"/>
    <w:rsid w:val="00656592"/>
    <w:rsid w:val="00657088"/>
    <w:rsid w:val="00657271"/>
    <w:rsid w:val="0066114C"/>
    <w:rsid w:val="00664BF9"/>
    <w:rsid w:val="00666398"/>
    <w:rsid w:val="0066707C"/>
    <w:rsid w:val="0066722F"/>
    <w:rsid w:val="006708A1"/>
    <w:rsid w:val="006712BE"/>
    <w:rsid w:val="00673EDC"/>
    <w:rsid w:val="00674E80"/>
    <w:rsid w:val="00676921"/>
    <w:rsid w:val="00677599"/>
    <w:rsid w:val="00677955"/>
    <w:rsid w:val="00682FCE"/>
    <w:rsid w:val="00683DBE"/>
    <w:rsid w:val="00683EDE"/>
    <w:rsid w:val="00684ECB"/>
    <w:rsid w:val="00687016"/>
    <w:rsid w:val="00687397"/>
    <w:rsid w:val="0069170C"/>
    <w:rsid w:val="00692C18"/>
    <w:rsid w:val="00693A48"/>
    <w:rsid w:val="00693E84"/>
    <w:rsid w:val="006940D0"/>
    <w:rsid w:val="006946F3"/>
    <w:rsid w:val="00694D1F"/>
    <w:rsid w:val="006A2263"/>
    <w:rsid w:val="006A2BC5"/>
    <w:rsid w:val="006A35D7"/>
    <w:rsid w:val="006A3C08"/>
    <w:rsid w:val="006A5752"/>
    <w:rsid w:val="006A7C76"/>
    <w:rsid w:val="006B076B"/>
    <w:rsid w:val="006B0ECC"/>
    <w:rsid w:val="006B1BB8"/>
    <w:rsid w:val="006B25A3"/>
    <w:rsid w:val="006B27B7"/>
    <w:rsid w:val="006B5286"/>
    <w:rsid w:val="006B5712"/>
    <w:rsid w:val="006B6BC3"/>
    <w:rsid w:val="006B76B8"/>
    <w:rsid w:val="006B77CE"/>
    <w:rsid w:val="006C1152"/>
    <w:rsid w:val="006C12A2"/>
    <w:rsid w:val="006C366B"/>
    <w:rsid w:val="006C5EE4"/>
    <w:rsid w:val="006C66C6"/>
    <w:rsid w:val="006C6CD3"/>
    <w:rsid w:val="006C7F77"/>
    <w:rsid w:val="006D1206"/>
    <w:rsid w:val="006D3761"/>
    <w:rsid w:val="006D474A"/>
    <w:rsid w:val="006E1AD8"/>
    <w:rsid w:val="006E56EF"/>
    <w:rsid w:val="006E5CC6"/>
    <w:rsid w:val="006E7FE2"/>
    <w:rsid w:val="006F005B"/>
    <w:rsid w:val="006F053E"/>
    <w:rsid w:val="006F1857"/>
    <w:rsid w:val="006F32AC"/>
    <w:rsid w:val="006F574C"/>
    <w:rsid w:val="006F62D8"/>
    <w:rsid w:val="00701BBA"/>
    <w:rsid w:val="007051F3"/>
    <w:rsid w:val="00705DBB"/>
    <w:rsid w:val="007072C9"/>
    <w:rsid w:val="007103C8"/>
    <w:rsid w:val="007110D7"/>
    <w:rsid w:val="00711BC1"/>
    <w:rsid w:val="00721413"/>
    <w:rsid w:val="00721AE1"/>
    <w:rsid w:val="00721E28"/>
    <w:rsid w:val="00723C6F"/>
    <w:rsid w:val="007319C7"/>
    <w:rsid w:val="00731AA5"/>
    <w:rsid w:val="00731F9A"/>
    <w:rsid w:val="0073427A"/>
    <w:rsid w:val="0073515D"/>
    <w:rsid w:val="0073661E"/>
    <w:rsid w:val="0074113B"/>
    <w:rsid w:val="00741642"/>
    <w:rsid w:val="0074184F"/>
    <w:rsid w:val="00741DB0"/>
    <w:rsid w:val="00743ABF"/>
    <w:rsid w:val="00745230"/>
    <w:rsid w:val="00747C01"/>
    <w:rsid w:val="007509AB"/>
    <w:rsid w:val="007509F4"/>
    <w:rsid w:val="00753987"/>
    <w:rsid w:val="00756882"/>
    <w:rsid w:val="00761B17"/>
    <w:rsid w:val="00762214"/>
    <w:rsid w:val="0076420E"/>
    <w:rsid w:val="0076663C"/>
    <w:rsid w:val="00767ECF"/>
    <w:rsid w:val="00770C76"/>
    <w:rsid w:val="007769F4"/>
    <w:rsid w:val="00777B71"/>
    <w:rsid w:val="007802EF"/>
    <w:rsid w:val="007818E4"/>
    <w:rsid w:val="00783262"/>
    <w:rsid w:val="00783297"/>
    <w:rsid w:val="007866CC"/>
    <w:rsid w:val="00791AC2"/>
    <w:rsid w:val="00792826"/>
    <w:rsid w:val="00792D51"/>
    <w:rsid w:val="007933C6"/>
    <w:rsid w:val="00793AE0"/>
    <w:rsid w:val="00793EA7"/>
    <w:rsid w:val="00795883"/>
    <w:rsid w:val="00796988"/>
    <w:rsid w:val="00796DB3"/>
    <w:rsid w:val="00797856"/>
    <w:rsid w:val="007A06AC"/>
    <w:rsid w:val="007A4E25"/>
    <w:rsid w:val="007A5313"/>
    <w:rsid w:val="007A7B10"/>
    <w:rsid w:val="007A7BDE"/>
    <w:rsid w:val="007B0E40"/>
    <w:rsid w:val="007B1446"/>
    <w:rsid w:val="007B64CC"/>
    <w:rsid w:val="007C1B7B"/>
    <w:rsid w:val="007C213D"/>
    <w:rsid w:val="007C43C9"/>
    <w:rsid w:val="007C5B33"/>
    <w:rsid w:val="007C7288"/>
    <w:rsid w:val="007C771A"/>
    <w:rsid w:val="007D2BB2"/>
    <w:rsid w:val="007D3414"/>
    <w:rsid w:val="007D485E"/>
    <w:rsid w:val="007D7AF8"/>
    <w:rsid w:val="007E293B"/>
    <w:rsid w:val="007E5F25"/>
    <w:rsid w:val="007E63DF"/>
    <w:rsid w:val="007E6682"/>
    <w:rsid w:val="007F091F"/>
    <w:rsid w:val="007F0F20"/>
    <w:rsid w:val="007F35F5"/>
    <w:rsid w:val="007F4E80"/>
    <w:rsid w:val="007F502C"/>
    <w:rsid w:val="007F74B0"/>
    <w:rsid w:val="008017C4"/>
    <w:rsid w:val="00801F0E"/>
    <w:rsid w:val="00807D91"/>
    <w:rsid w:val="00807E0E"/>
    <w:rsid w:val="008103A2"/>
    <w:rsid w:val="00811FC8"/>
    <w:rsid w:val="00814172"/>
    <w:rsid w:val="0081549B"/>
    <w:rsid w:val="008175EA"/>
    <w:rsid w:val="00821A08"/>
    <w:rsid w:val="00821B5A"/>
    <w:rsid w:val="00822807"/>
    <w:rsid w:val="00824A3F"/>
    <w:rsid w:val="00824D05"/>
    <w:rsid w:val="00826151"/>
    <w:rsid w:val="00826DE2"/>
    <w:rsid w:val="00826DFC"/>
    <w:rsid w:val="008301AC"/>
    <w:rsid w:val="0083537F"/>
    <w:rsid w:val="00843455"/>
    <w:rsid w:val="008448B9"/>
    <w:rsid w:val="00844D69"/>
    <w:rsid w:val="0084554F"/>
    <w:rsid w:val="00851597"/>
    <w:rsid w:val="0085370C"/>
    <w:rsid w:val="0085550A"/>
    <w:rsid w:val="0085683E"/>
    <w:rsid w:val="008611BA"/>
    <w:rsid w:val="008611C6"/>
    <w:rsid w:val="00863345"/>
    <w:rsid w:val="00866192"/>
    <w:rsid w:val="00867266"/>
    <w:rsid w:val="00870FC4"/>
    <w:rsid w:val="00871DED"/>
    <w:rsid w:val="00873AE7"/>
    <w:rsid w:val="00874E92"/>
    <w:rsid w:val="00877B19"/>
    <w:rsid w:val="0088086B"/>
    <w:rsid w:val="00882B58"/>
    <w:rsid w:val="00882C7D"/>
    <w:rsid w:val="008845B9"/>
    <w:rsid w:val="0088641A"/>
    <w:rsid w:val="00887D37"/>
    <w:rsid w:val="0089259F"/>
    <w:rsid w:val="008946B7"/>
    <w:rsid w:val="008965DF"/>
    <w:rsid w:val="008966CF"/>
    <w:rsid w:val="00897BBB"/>
    <w:rsid w:val="008A08B4"/>
    <w:rsid w:val="008A14B7"/>
    <w:rsid w:val="008A1A2D"/>
    <w:rsid w:val="008A1EAA"/>
    <w:rsid w:val="008A23C4"/>
    <w:rsid w:val="008A43A1"/>
    <w:rsid w:val="008A4486"/>
    <w:rsid w:val="008A4758"/>
    <w:rsid w:val="008A5E25"/>
    <w:rsid w:val="008A7FE2"/>
    <w:rsid w:val="008B192F"/>
    <w:rsid w:val="008B265A"/>
    <w:rsid w:val="008B3157"/>
    <w:rsid w:val="008B3DED"/>
    <w:rsid w:val="008B449E"/>
    <w:rsid w:val="008C12B8"/>
    <w:rsid w:val="008C1444"/>
    <w:rsid w:val="008C25F6"/>
    <w:rsid w:val="008D018F"/>
    <w:rsid w:val="008D0818"/>
    <w:rsid w:val="008D1CEA"/>
    <w:rsid w:val="008D43D1"/>
    <w:rsid w:val="008D581D"/>
    <w:rsid w:val="008D69E1"/>
    <w:rsid w:val="008E0AF9"/>
    <w:rsid w:val="008E3658"/>
    <w:rsid w:val="008E370C"/>
    <w:rsid w:val="008E51AF"/>
    <w:rsid w:val="008E539E"/>
    <w:rsid w:val="008E6EF7"/>
    <w:rsid w:val="008E6EF9"/>
    <w:rsid w:val="008E724C"/>
    <w:rsid w:val="008E7412"/>
    <w:rsid w:val="008E796B"/>
    <w:rsid w:val="008F1547"/>
    <w:rsid w:val="008F3847"/>
    <w:rsid w:val="008F40DD"/>
    <w:rsid w:val="00900C07"/>
    <w:rsid w:val="00900DDF"/>
    <w:rsid w:val="009036A6"/>
    <w:rsid w:val="00905E7F"/>
    <w:rsid w:val="0091171B"/>
    <w:rsid w:val="00911A34"/>
    <w:rsid w:val="00912562"/>
    <w:rsid w:val="009143A9"/>
    <w:rsid w:val="0091487E"/>
    <w:rsid w:val="0091681C"/>
    <w:rsid w:val="00917EAF"/>
    <w:rsid w:val="00920201"/>
    <w:rsid w:val="0092090E"/>
    <w:rsid w:val="00920D6D"/>
    <w:rsid w:val="009234F1"/>
    <w:rsid w:val="00924423"/>
    <w:rsid w:val="00924C2A"/>
    <w:rsid w:val="00924EEF"/>
    <w:rsid w:val="00925B7A"/>
    <w:rsid w:val="00926774"/>
    <w:rsid w:val="00927510"/>
    <w:rsid w:val="00932484"/>
    <w:rsid w:val="009324B7"/>
    <w:rsid w:val="00936AE3"/>
    <w:rsid w:val="009371C4"/>
    <w:rsid w:val="00937461"/>
    <w:rsid w:val="009379EE"/>
    <w:rsid w:val="00937EBB"/>
    <w:rsid w:val="00940735"/>
    <w:rsid w:val="00942BA5"/>
    <w:rsid w:val="00943FA6"/>
    <w:rsid w:val="00944F7F"/>
    <w:rsid w:val="00947294"/>
    <w:rsid w:val="00947D42"/>
    <w:rsid w:val="00953946"/>
    <w:rsid w:val="00953E91"/>
    <w:rsid w:val="0095438E"/>
    <w:rsid w:val="00954D00"/>
    <w:rsid w:val="00955ADA"/>
    <w:rsid w:val="00955C6E"/>
    <w:rsid w:val="00955E7A"/>
    <w:rsid w:val="009608FF"/>
    <w:rsid w:val="009613E9"/>
    <w:rsid w:val="009621DF"/>
    <w:rsid w:val="00966CCB"/>
    <w:rsid w:val="00970057"/>
    <w:rsid w:val="009730B6"/>
    <w:rsid w:val="00973B55"/>
    <w:rsid w:val="00975433"/>
    <w:rsid w:val="0097705F"/>
    <w:rsid w:val="00977792"/>
    <w:rsid w:val="0098004E"/>
    <w:rsid w:val="00982016"/>
    <w:rsid w:val="00982A57"/>
    <w:rsid w:val="00985085"/>
    <w:rsid w:val="00992AA2"/>
    <w:rsid w:val="00993AC7"/>
    <w:rsid w:val="00994898"/>
    <w:rsid w:val="009967D3"/>
    <w:rsid w:val="00997F85"/>
    <w:rsid w:val="009A054E"/>
    <w:rsid w:val="009A294C"/>
    <w:rsid w:val="009A6C50"/>
    <w:rsid w:val="009B51C3"/>
    <w:rsid w:val="009B5483"/>
    <w:rsid w:val="009B5867"/>
    <w:rsid w:val="009B5AE4"/>
    <w:rsid w:val="009B5B69"/>
    <w:rsid w:val="009C00C6"/>
    <w:rsid w:val="009C026B"/>
    <w:rsid w:val="009C0761"/>
    <w:rsid w:val="009C1BF2"/>
    <w:rsid w:val="009C3E18"/>
    <w:rsid w:val="009C407E"/>
    <w:rsid w:val="009C49A1"/>
    <w:rsid w:val="009C5368"/>
    <w:rsid w:val="009C53F4"/>
    <w:rsid w:val="009C5D57"/>
    <w:rsid w:val="009C66E7"/>
    <w:rsid w:val="009C7ABD"/>
    <w:rsid w:val="009D062C"/>
    <w:rsid w:val="009D29AE"/>
    <w:rsid w:val="009D4D30"/>
    <w:rsid w:val="009D4EEC"/>
    <w:rsid w:val="009D56F5"/>
    <w:rsid w:val="009D5D1C"/>
    <w:rsid w:val="009E0361"/>
    <w:rsid w:val="009E1B07"/>
    <w:rsid w:val="009E1B68"/>
    <w:rsid w:val="009E2D15"/>
    <w:rsid w:val="009E3DE0"/>
    <w:rsid w:val="009E6B4D"/>
    <w:rsid w:val="009F0578"/>
    <w:rsid w:val="009F50DE"/>
    <w:rsid w:val="009F626E"/>
    <w:rsid w:val="009F7D09"/>
    <w:rsid w:val="00A05B88"/>
    <w:rsid w:val="00A07BC5"/>
    <w:rsid w:val="00A1286D"/>
    <w:rsid w:val="00A13240"/>
    <w:rsid w:val="00A14A9E"/>
    <w:rsid w:val="00A15B6D"/>
    <w:rsid w:val="00A1619A"/>
    <w:rsid w:val="00A16789"/>
    <w:rsid w:val="00A16F23"/>
    <w:rsid w:val="00A172BC"/>
    <w:rsid w:val="00A17915"/>
    <w:rsid w:val="00A17F0E"/>
    <w:rsid w:val="00A22E34"/>
    <w:rsid w:val="00A23F8D"/>
    <w:rsid w:val="00A30B19"/>
    <w:rsid w:val="00A31107"/>
    <w:rsid w:val="00A33EBE"/>
    <w:rsid w:val="00A36115"/>
    <w:rsid w:val="00A3666F"/>
    <w:rsid w:val="00A407C3"/>
    <w:rsid w:val="00A4110F"/>
    <w:rsid w:val="00A41DFA"/>
    <w:rsid w:val="00A47ABE"/>
    <w:rsid w:val="00A51C0C"/>
    <w:rsid w:val="00A52AFA"/>
    <w:rsid w:val="00A54303"/>
    <w:rsid w:val="00A55848"/>
    <w:rsid w:val="00A611DF"/>
    <w:rsid w:val="00A62630"/>
    <w:rsid w:val="00A636B8"/>
    <w:rsid w:val="00A6791D"/>
    <w:rsid w:val="00A72043"/>
    <w:rsid w:val="00A735D4"/>
    <w:rsid w:val="00A756A4"/>
    <w:rsid w:val="00A763E2"/>
    <w:rsid w:val="00A77D3E"/>
    <w:rsid w:val="00A805B4"/>
    <w:rsid w:val="00A8063D"/>
    <w:rsid w:val="00A811A4"/>
    <w:rsid w:val="00A826B3"/>
    <w:rsid w:val="00A82839"/>
    <w:rsid w:val="00A85E36"/>
    <w:rsid w:val="00A87E11"/>
    <w:rsid w:val="00A92897"/>
    <w:rsid w:val="00A93A90"/>
    <w:rsid w:val="00A93F77"/>
    <w:rsid w:val="00A947F2"/>
    <w:rsid w:val="00A948DC"/>
    <w:rsid w:val="00AA0F73"/>
    <w:rsid w:val="00AA2147"/>
    <w:rsid w:val="00AA21D9"/>
    <w:rsid w:val="00AA2211"/>
    <w:rsid w:val="00AA3241"/>
    <w:rsid w:val="00AA3A78"/>
    <w:rsid w:val="00AA50A5"/>
    <w:rsid w:val="00AA5409"/>
    <w:rsid w:val="00AA60F3"/>
    <w:rsid w:val="00AB0356"/>
    <w:rsid w:val="00AB0911"/>
    <w:rsid w:val="00AB1D14"/>
    <w:rsid w:val="00AB4480"/>
    <w:rsid w:val="00AB50D5"/>
    <w:rsid w:val="00AC06DA"/>
    <w:rsid w:val="00AC17DD"/>
    <w:rsid w:val="00AC2CB7"/>
    <w:rsid w:val="00AC4A33"/>
    <w:rsid w:val="00AC5C3E"/>
    <w:rsid w:val="00AC67F7"/>
    <w:rsid w:val="00AD33F1"/>
    <w:rsid w:val="00AD4B33"/>
    <w:rsid w:val="00AD5D22"/>
    <w:rsid w:val="00AE0121"/>
    <w:rsid w:val="00AE1120"/>
    <w:rsid w:val="00AE1897"/>
    <w:rsid w:val="00AE34DE"/>
    <w:rsid w:val="00AE3BC7"/>
    <w:rsid w:val="00AE436D"/>
    <w:rsid w:val="00AE6B8D"/>
    <w:rsid w:val="00AE70C6"/>
    <w:rsid w:val="00AE7B43"/>
    <w:rsid w:val="00AF22EB"/>
    <w:rsid w:val="00AF57B6"/>
    <w:rsid w:val="00AF5D26"/>
    <w:rsid w:val="00AF6532"/>
    <w:rsid w:val="00AF72DC"/>
    <w:rsid w:val="00AF7D21"/>
    <w:rsid w:val="00B00636"/>
    <w:rsid w:val="00B009E8"/>
    <w:rsid w:val="00B00E43"/>
    <w:rsid w:val="00B01638"/>
    <w:rsid w:val="00B01C80"/>
    <w:rsid w:val="00B031D6"/>
    <w:rsid w:val="00B039D8"/>
    <w:rsid w:val="00B10A36"/>
    <w:rsid w:val="00B11C8E"/>
    <w:rsid w:val="00B11F4A"/>
    <w:rsid w:val="00B123B7"/>
    <w:rsid w:val="00B141FB"/>
    <w:rsid w:val="00B14577"/>
    <w:rsid w:val="00B147B0"/>
    <w:rsid w:val="00B14CF8"/>
    <w:rsid w:val="00B15A03"/>
    <w:rsid w:val="00B15B15"/>
    <w:rsid w:val="00B168C0"/>
    <w:rsid w:val="00B17DC6"/>
    <w:rsid w:val="00B21A6F"/>
    <w:rsid w:val="00B21E62"/>
    <w:rsid w:val="00B26162"/>
    <w:rsid w:val="00B26235"/>
    <w:rsid w:val="00B264B9"/>
    <w:rsid w:val="00B270D8"/>
    <w:rsid w:val="00B27477"/>
    <w:rsid w:val="00B303D5"/>
    <w:rsid w:val="00B319BB"/>
    <w:rsid w:val="00B33196"/>
    <w:rsid w:val="00B33910"/>
    <w:rsid w:val="00B35B73"/>
    <w:rsid w:val="00B36D09"/>
    <w:rsid w:val="00B37CCE"/>
    <w:rsid w:val="00B40B58"/>
    <w:rsid w:val="00B42F6F"/>
    <w:rsid w:val="00B43B85"/>
    <w:rsid w:val="00B455D1"/>
    <w:rsid w:val="00B460AE"/>
    <w:rsid w:val="00B4637A"/>
    <w:rsid w:val="00B46CC0"/>
    <w:rsid w:val="00B502FC"/>
    <w:rsid w:val="00B51C9D"/>
    <w:rsid w:val="00B52114"/>
    <w:rsid w:val="00B53050"/>
    <w:rsid w:val="00B53C26"/>
    <w:rsid w:val="00B543B1"/>
    <w:rsid w:val="00B545AA"/>
    <w:rsid w:val="00B561C3"/>
    <w:rsid w:val="00B56692"/>
    <w:rsid w:val="00B57C26"/>
    <w:rsid w:val="00B639B0"/>
    <w:rsid w:val="00B64F7A"/>
    <w:rsid w:val="00B71569"/>
    <w:rsid w:val="00B71E2E"/>
    <w:rsid w:val="00B741CB"/>
    <w:rsid w:val="00B7447F"/>
    <w:rsid w:val="00B74E5A"/>
    <w:rsid w:val="00B778FC"/>
    <w:rsid w:val="00B77C00"/>
    <w:rsid w:val="00B81998"/>
    <w:rsid w:val="00B81B8F"/>
    <w:rsid w:val="00B81CCA"/>
    <w:rsid w:val="00B82935"/>
    <w:rsid w:val="00B871A2"/>
    <w:rsid w:val="00B87F26"/>
    <w:rsid w:val="00B92320"/>
    <w:rsid w:val="00B9510C"/>
    <w:rsid w:val="00B95F1F"/>
    <w:rsid w:val="00BA3297"/>
    <w:rsid w:val="00BA48B2"/>
    <w:rsid w:val="00BA490A"/>
    <w:rsid w:val="00BA5290"/>
    <w:rsid w:val="00BB0AD4"/>
    <w:rsid w:val="00BB15FA"/>
    <w:rsid w:val="00BB1739"/>
    <w:rsid w:val="00BB251B"/>
    <w:rsid w:val="00BB4293"/>
    <w:rsid w:val="00BB529C"/>
    <w:rsid w:val="00BB57F9"/>
    <w:rsid w:val="00BC0D22"/>
    <w:rsid w:val="00BC309C"/>
    <w:rsid w:val="00BC47E8"/>
    <w:rsid w:val="00BD18CE"/>
    <w:rsid w:val="00BD538D"/>
    <w:rsid w:val="00BD5806"/>
    <w:rsid w:val="00BD7926"/>
    <w:rsid w:val="00BE0CB7"/>
    <w:rsid w:val="00BE30BF"/>
    <w:rsid w:val="00BE3940"/>
    <w:rsid w:val="00BE3E93"/>
    <w:rsid w:val="00BE3EB2"/>
    <w:rsid w:val="00BE591B"/>
    <w:rsid w:val="00BE67E3"/>
    <w:rsid w:val="00BE6FCE"/>
    <w:rsid w:val="00BE73ED"/>
    <w:rsid w:val="00BE7831"/>
    <w:rsid w:val="00BF1148"/>
    <w:rsid w:val="00BF45C2"/>
    <w:rsid w:val="00BF7C9D"/>
    <w:rsid w:val="00C00486"/>
    <w:rsid w:val="00C0265A"/>
    <w:rsid w:val="00C02C3C"/>
    <w:rsid w:val="00C02F9B"/>
    <w:rsid w:val="00C040BC"/>
    <w:rsid w:val="00C0692E"/>
    <w:rsid w:val="00C069E0"/>
    <w:rsid w:val="00C11B4E"/>
    <w:rsid w:val="00C1250B"/>
    <w:rsid w:val="00C1298F"/>
    <w:rsid w:val="00C163D1"/>
    <w:rsid w:val="00C20479"/>
    <w:rsid w:val="00C22CE7"/>
    <w:rsid w:val="00C24198"/>
    <w:rsid w:val="00C25017"/>
    <w:rsid w:val="00C2546C"/>
    <w:rsid w:val="00C2554E"/>
    <w:rsid w:val="00C3144A"/>
    <w:rsid w:val="00C32ABA"/>
    <w:rsid w:val="00C34EBD"/>
    <w:rsid w:val="00C431F0"/>
    <w:rsid w:val="00C502E6"/>
    <w:rsid w:val="00C54C25"/>
    <w:rsid w:val="00C56754"/>
    <w:rsid w:val="00C6343E"/>
    <w:rsid w:val="00C63D3C"/>
    <w:rsid w:val="00C63E36"/>
    <w:rsid w:val="00C643BF"/>
    <w:rsid w:val="00C64B2E"/>
    <w:rsid w:val="00C65162"/>
    <w:rsid w:val="00C66579"/>
    <w:rsid w:val="00C66AD7"/>
    <w:rsid w:val="00C678F0"/>
    <w:rsid w:val="00C67A2E"/>
    <w:rsid w:val="00C67A87"/>
    <w:rsid w:val="00C703E5"/>
    <w:rsid w:val="00C71583"/>
    <w:rsid w:val="00C71A24"/>
    <w:rsid w:val="00C71C9E"/>
    <w:rsid w:val="00C73BAB"/>
    <w:rsid w:val="00C74CB9"/>
    <w:rsid w:val="00C762FF"/>
    <w:rsid w:val="00C802D4"/>
    <w:rsid w:val="00C80841"/>
    <w:rsid w:val="00C82A63"/>
    <w:rsid w:val="00C8355B"/>
    <w:rsid w:val="00C8370A"/>
    <w:rsid w:val="00C85D92"/>
    <w:rsid w:val="00C8780D"/>
    <w:rsid w:val="00C901AC"/>
    <w:rsid w:val="00C91208"/>
    <w:rsid w:val="00C91A73"/>
    <w:rsid w:val="00C91E39"/>
    <w:rsid w:val="00C94378"/>
    <w:rsid w:val="00C97DFE"/>
    <w:rsid w:val="00CA0E54"/>
    <w:rsid w:val="00CA1138"/>
    <w:rsid w:val="00CA1F23"/>
    <w:rsid w:val="00CA460A"/>
    <w:rsid w:val="00CA4B98"/>
    <w:rsid w:val="00CA5AE7"/>
    <w:rsid w:val="00CA679C"/>
    <w:rsid w:val="00CA6CA5"/>
    <w:rsid w:val="00CB4435"/>
    <w:rsid w:val="00CB4D65"/>
    <w:rsid w:val="00CC1DD2"/>
    <w:rsid w:val="00CC43DB"/>
    <w:rsid w:val="00CC4CE4"/>
    <w:rsid w:val="00CD280D"/>
    <w:rsid w:val="00CD296E"/>
    <w:rsid w:val="00CD2DA2"/>
    <w:rsid w:val="00CD50CC"/>
    <w:rsid w:val="00CE020E"/>
    <w:rsid w:val="00CE0456"/>
    <w:rsid w:val="00CE221D"/>
    <w:rsid w:val="00CE3FC7"/>
    <w:rsid w:val="00CE5480"/>
    <w:rsid w:val="00CF33D7"/>
    <w:rsid w:val="00CF4281"/>
    <w:rsid w:val="00CF7611"/>
    <w:rsid w:val="00D00B94"/>
    <w:rsid w:val="00D06126"/>
    <w:rsid w:val="00D0737C"/>
    <w:rsid w:val="00D1041E"/>
    <w:rsid w:val="00D11707"/>
    <w:rsid w:val="00D1250C"/>
    <w:rsid w:val="00D12DB8"/>
    <w:rsid w:val="00D17079"/>
    <w:rsid w:val="00D2152D"/>
    <w:rsid w:val="00D243BB"/>
    <w:rsid w:val="00D26C87"/>
    <w:rsid w:val="00D27697"/>
    <w:rsid w:val="00D31594"/>
    <w:rsid w:val="00D328FF"/>
    <w:rsid w:val="00D32DC7"/>
    <w:rsid w:val="00D34DED"/>
    <w:rsid w:val="00D34E57"/>
    <w:rsid w:val="00D36189"/>
    <w:rsid w:val="00D37B79"/>
    <w:rsid w:val="00D4002F"/>
    <w:rsid w:val="00D40146"/>
    <w:rsid w:val="00D42A66"/>
    <w:rsid w:val="00D433E6"/>
    <w:rsid w:val="00D46791"/>
    <w:rsid w:val="00D4797A"/>
    <w:rsid w:val="00D47DED"/>
    <w:rsid w:val="00D50394"/>
    <w:rsid w:val="00D51EC3"/>
    <w:rsid w:val="00D56F51"/>
    <w:rsid w:val="00D57A58"/>
    <w:rsid w:val="00D60A23"/>
    <w:rsid w:val="00D60B72"/>
    <w:rsid w:val="00D62C10"/>
    <w:rsid w:val="00D63373"/>
    <w:rsid w:val="00D64315"/>
    <w:rsid w:val="00D65519"/>
    <w:rsid w:val="00D655AB"/>
    <w:rsid w:val="00D65951"/>
    <w:rsid w:val="00D7209F"/>
    <w:rsid w:val="00D73B9A"/>
    <w:rsid w:val="00D7411C"/>
    <w:rsid w:val="00D74594"/>
    <w:rsid w:val="00D74F76"/>
    <w:rsid w:val="00D75DAA"/>
    <w:rsid w:val="00D765E8"/>
    <w:rsid w:val="00D778F3"/>
    <w:rsid w:val="00D81470"/>
    <w:rsid w:val="00D82192"/>
    <w:rsid w:val="00D828B8"/>
    <w:rsid w:val="00D85771"/>
    <w:rsid w:val="00D86529"/>
    <w:rsid w:val="00D9045E"/>
    <w:rsid w:val="00D92CDD"/>
    <w:rsid w:val="00D92F3D"/>
    <w:rsid w:val="00D9401E"/>
    <w:rsid w:val="00D94AC8"/>
    <w:rsid w:val="00D96069"/>
    <w:rsid w:val="00D96F69"/>
    <w:rsid w:val="00DA02D5"/>
    <w:rsid w:val="00DA1440"/>
    <w:rsid w:val="00DA53FD"/>
    <w:rsid w:val="00DA7338"/>
    <w:rsid w:val="00DB0AD8"/>
    <w:rsid w:val="00DB2981"/>
    <w:rsid w:val="00DB5BC4"/>
    <w:rsid w:val="00DB6D97"/>
    <w:rsid w:val="00DB77B4"/>
    <w:rsid w:val="00DB7CCC"/>
    <w:rsid w:val="00DC0891"/>
    <w:rsid w:val="00DC0ACA"/>
    <w:rsid w:val="00DC39F8"/>
    <w:rsid w:val="00DC40B3"/>
    <w:rsid w:val="00DC6CC3"/>
    <w:rsid w:val="00DC7412"/>
    <w:rsid w:val="00DC7464"/>
    <w:rsid w:val="00DD5336"/>
    <w:rsid w:val="00DD5DD0"/>
    <w:rsid w:val="00DD663E"/>
    <w:rsid w:val="00DD75E0"/>
    <w:rsid w:val="00DD7BEC"/>
    <w:rsid w:val="00DD7DFD"/>
    <w:rsid w:val="00DE1FCE"/>
    <w:rsid w:val="00DE4340"/>
    <w:rsid w:val="00DE5A2F"/>
    <w:rsid w:val="00DE67C1"/>
    <w:rsid w:val="00DE6CDC"/>
    <w:rsid w:val="00DF23A5"/>
    <w:rsid w:val="00DF29AD"/>
    <w:rsid w:val="00DF2E3B"/>
    <w:rsid w:val="00DF32F5"/>
    <w:rsid w:val="00DF62B9"/>
    <w:rsid w:val="00DF630E"/>
    <w:rsid w:val="00DF70DD"/>
    <w:rsid w:val="00E001CA"/>
    <w:rsid w:val="00E01847"/>
    <w:rsid w:val="00E020C7"/>
    <w:rsid w:val="00E034EC"/>
    <w:rsid w:val="00E03E9A"/>
    <w:rsid w:val="00E03F88"/>
    <w:rsid w:val="00E049DF"/>
    <w:rsid w:val="00E06CC3"/>
    <w:rsid w:val="00E07AFB"/>
    <w:rsid w:val="00E10737"/>
    <w:rsid w:val="00E116F1"/>
    <w:rsid w:val="00E1254A"/>
    <w:rsid w:val="00E13E74"/>
    <w:rsid w:val="00E17E8F"/>
    <w:rsid w:val="00E21FE9"/>
    <w:rsid w:val="00E226E3"/>
    <w:rsid w:val="00E22A83"/>
    <w:rsid w:val="00E24AC2"/>
    <w:rsid w:val="00E24D6A"/>
    <w:rsid w:val="00E27E85"/>
    <w:rsid w:val="00E335CD"/>
    <w:rsid w:val="00E430CF"/>
    <w:rsid w:val="00E4371B"/>
    <w:rsid w:val="00E444EC"/>
    <w:rsid w:val="00E46316"/>
    <w:rsid w:val="00E466C1"/>
    <w:rsid w:val="00E46BD2"/>
    <w:rsid w:val="00E46C83"/>
    <w:rsid w:val="00E473CB"/>
    <w:rsid w:val="00E50CC9"/>
    <w:rsid w:val="00E51493"/>
    <w:rsid w:val="00E5287C"/>
    <w:rsid w:val="00E57698"/>
    <w:rsid w:val="00E576E7"/>
    <w:rsid w:val="00E6121A"/>
    <w:rsid w:val="00E62AD5"/>
    <w:rsid w:val="00E6302B"/>
    <w:rsid w:val="00E645DC"/>
    <w:rsid w:val="00E649D1"/>
    <w:rsid w:val="00E64FE4"/>
    <w:rsid w:val="00E652DD"/>
    <w:rsid w:val="00E667DB"/>
    <w:rsid w:val="00E67F1D"/>
    <w:rsid w:val="00E7020B"/>
    <w:rsid w:val="00E7051E"/>
    <w:rsid w:val="00E737C6"/>
    <w:rsid w:val="00E759BA"/>
    <w:rsid w:val="00E77DAB"/>
    <w:rsid w:val="00E80F8F"/>
    <w:rsid w:val="00E82CBC"/>
    <w:rsid w:val="00E835DE"/>
    <w:rsid w:val="00E83942"/>
    <w:rsid w:val="00E8677E"/>
    <w:rsid w:val="00E879B9"/>
    <w:rsid w:val="00E87F51"/>
    <w:rsid w:val="00E902B5"/>
    <w:rsid w:val="00E911F7"/>
    <w:rsid w:val="00E948DF"/>
    <w:rsid w:val="00E95F1C"/>
    <w:rsid w:val="00E97716"/>
    <w:rsid w:val="00EA1CAA"/>
    <w:rsid w:val="00EA1EE5"/>
    <w:rsid w:val="00EA42FD"/>
    <w:rsid w:val="00EA5AE2"/>
    <w:rsid w:val="00EA6332"/>
    <w:rsid w:val="00EA79A8"/>
    <w:rsid w:val="00EB1B23"/>
    <w:rsid w:val="00EB3B37"/>
    <w:rsid w:val="00EB4694"/>
    <w:rsid w:val="00EB6081"/>
    <w:rsid w:val="00EB628B"/>
    <w:rsid w:val="00EB6D8F"/>
    <w:rsid w:val="00EC74EA"/>
    <w:rsid w:val="00ED04A8"/>
    <w:rsid w:val="00ED21A5"/>
    <w:rsid w:val="00ED21FE"/>
    <w:rsid w:val="00ED2A7D"/>
    <w:rsid w:val="00ED2D6A"/>
    <w:rsid w:val="00ED38A7"/>
    <w:rsid w:val="00ED5A69"/>
    <w:rsid w:val="00EE262D"/>
    <w:rsid w:val="00EE4FD3"/>
    <w:rsid w:val="00EE7916"/>
    <w:rsid w:val="00EE7DC0"/>
    <w:rsid w:val="00EF057D"/>
    <w:rsid w:val="00EF0803"/>
    <w:rsid w:val="00EF284F"/>
    <w:rsid w:val="00EF30AB"/>
    <w:rsid w:val="00EF68D4"/>
    <w:rsid w:val="00EF6DFC"/>
    <w:rsid w:val="00EF7292"/>
    <w:rsid w:val="00EF7835"/>
    <w:rsid w:val="00F0191F"/>
    <w:rsid w:val="00F02A09"/>
    <w:rsid w:val="00F0490F"/>
    <w:rsid w:val="00F04E06"/>
    <w:rsid w:val="00F057BC"/>
    <w:rsid w:val="00F07C3C"/>
    <w:rsid w:val="00F10F76"/>
    <w:rsid w:val="00F11AB1"/>
    <w:rsid w:val="00F13134"/>
    <w:rsid w:val="00F134E9"/>
    <w:rsid w:val="00F13BCE"/>
    <w:rsid w:val="00F14604"/>
    <w:rsid w:val="00F14B03"/>
    <w:rsid w:val="00F210BF"/>
    <w:rsid w:val="00F22842"/>
    <w:rsid w:val="00F25131"/>
    <w:rsid w:val="00F25152"/>
    <w:rsid w:val="00F254B0"/>
    <w:rsid w:val="00F30A8A"/>
    <w:rsid w:val="00F315A2"/>
    <w:rsid w:val="00F32922"/>
    <w:rsid w:val="00F359B0"/>
    <w:rsid w:val="00F40B10"/>
    <w:rsid w:val="00F41768"/>
    <w:rsid w:val="00F43365"/>
    <w:rsid w:val="00F4367C"/>
    <w:rsid w:val="00F44E03"/>
    <w:rsid w:val="00F4534E"/>
    <w:rsid w:val="00F45C22"/>
    <w:rsid w:val="00F45C4C"/>
    <w:rsid w:val="00F52014"/>
    <w:rsid w:val="00F520FD"/>
    <w:rsid w:val="00F54F1E"/>
    <w:rsid w:val="00F5654E"/>
    <w:rsid w:val="00F57312"/>
    <w:rsid w:val="00F5776B"/>
    <w:rsid w:val="00F60788"/>
    <w:rsid w:val="00F6316D"/>
    <w:rsid w:val="00F649A0"/>
    <w:rsid w:val="00F70B03"/>
    <w:rsid w:val="00F70C3C"/>
    <w:rsid w:val="00F70CD6"/>
    <w:rsid w:val="00F73AB8"/>
    <w:rsid w:val="00F7589C"/>
    <w:rsid w:val="00F75BC5"/>
    <w:rsid w:val="00F80F32"/>
    <w:rsid w:val="00F84967"/>
    <w:rsid w:val="00F95548"/>
    <w:rsid w:val="00FA0295"/>
    <w:rsid w:val="00FA0D63"/>
    <w:rsid w:val="00FA368D"/>
    <w:rsid w:val="00FA67DA"/>
    <w:rsid w:val="00FA6B75"/>
    <w:rsid w:val="00FA797D"/>
    <w:rsid w:val="00FA7BCE"/>
    <w:rsid w:val="00FB0156"/>
    <w:rsid w:val="00FB1796"/>
    <w:rsid w:val="00FB41F2"/>
    <w:rsid w:val="00FB5181"/>
    <w:rsid w:val="00FB6875"/>
    <w:rsid w:val="00FB70EF"/>
    <w:rsid w:val="00FC14FD"/>
    <w:rsid w:val="00FC1743"/>
    <w:rsid w:val="00FC2D8A"/>
    <w:rsid w:val="00FC2FEC"/>
    <w:rsid w:val="00FC3991"/>
    <w:rsid w:val="00FC3C09"/>
    <w:rsid w:val="00FC3CD9"/>
    <w:rsid w:val="00FC40A5"/>
    <w:rsid w:val="00FD3AA4"/>
    <w:rsid w:val="00FD44F0"/>
    <w:rsid w:val="00FD597C"/>
    <w:rsid w:val="00FE0A07"/>
    <w:rsid w:val="00FE3C77"/>
    <w:rsid w:val="00FE4054"/>
    <w:rsid w:val="00FE4085"/>
    <w:rsid w:val="00FE4E4B"/>
    <w:rsid w:val="00FE5392"/>
    <w:rsid w:val="00FF1CD3"/>
    <w:rsid w:val="00FF2090"/>
    <w:rsid w:val="00FF48A4"/>
    <w:rsid w:val="00FF4F21"/>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290094767">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744259186">
      <w:bodyDiv w:val="1"/>
      <w:marLeft w:val="0"/>
      <w:marRight w:val="0"/>
      <w:marTop w:val="0"/>
      <w:marBottom w:val="0"/>
      <w:divBdr>
        <w:top w:val="none" w:sz="0" w:space="0" w:color="auto"/>
        <w:left w:val="none" w:sz="0" w:space="0" w:color="auto"/>
        <w:bottom w:val="none" w:sz="0" w:space="0" w:color="auto"/>
        <w:right w:val="none" w:sz="0" w:space="0" w:color="auto"/>
      </w:divBdr>
    </w:div>
    <w:div w:id="791751829">
      <w:bodyDiv w:val="1"/>
      <w:marLeft w:val="0"/>
      <w:marRight w:val="0"/>
      <w:marTop w:val="0"/>
      <w:marBottom w:val="0"/>
      <w:divBdr>
        <w:top w:val="none" w:sz="0" w:space="0" w:color="auto"/>
        <w:left w:val="none" w:sz="0" w:space="0" w:color="auto"/>
        <w:bottom w:val="none" w:sz="0" w:space="0" w:color="auto"/>
        <w:right w:val="none" w:sz="0" w:space="0" w:color="auto"/>
      </w:divBdr>
    </w:div>
    <w:div w:id="818619997">
      <w:bodyDiv w:val="1"/>
      <w:marLeft w:val="0"/>
      <w:marRight w:val="0"/>
      <w:marTop w:val="0"/>
      <w:marBottom w:val="0"/>
      <w:divBdr>
        <w:top w:val="none" w:sz="0" w:space="0" w:color="auto"/>
        <w:left w:val="none" w:sz="0" w:space="0" w:color="auto"/>
        <w:bottom w:val="none" w:sz="0" w:space="0" w:color="auto"/>
        <w:right w:val="none" w:sz="0" w:space="0" w:color="auto"/>
      </w:divBdr>
    </w:div>
    <w:div w:id="1091587081">
      <w:bodyDiv w:val="1"/>
      <w:marLeft w:val="0"/>
      <w:marRight w:val="0"/>
      <w:marTop w:val="0"/>
      <w:marBottom w:val="0"/>
      <w:divBdr>
        <w:top w:val="none" w:sz="0" w:space="0" w:color="auto"/>
        <w:left w:val="none" w:sz="0" w:space="0" w:color="auto"/>
        <w:bottom w:val="none" w:sz="0" w:space="0" w:color="auto"/>
        <w:right w:val="none" w:sz="0" w:space="0" w:color="auto"/>
      </w:divBdr>
    </w:div>
    <w:div w:id="1128086303">
      <w:bodyDiv w:val="1"/>
      <w:marLeft w:val="0"/>
      <w:marRight w:val="0"/>
      <w:marTop w:val="0"/>
      <w:marBottom w:val="0"/>
      <w:divBdr>
        <w:top w:val="none" w:sz="0" w:space="0" w:color="auto"/>
        <w:left w:val="none" w:sz="0" w:space="0" w:color="auto"/>
        <w:bottom w:val="none" w:sz="0" w:space="0" w:color="auto"/>
        <w:right w:val="none" w:sz="0" w:space="0" w:color="auto"/>
      </w:divBdr>
    </w:div>
    <w:div w:id="1173184611">
      <w:bodyDiv w:val="1"/>
      <w:marLeft w:val="0"/>
      <w:marRight w:val="0"/>
      <w:marTop w:val="0"/>
      <w:marBottom w:val="0"/>
      <w:divBdr>
        <w:top w:val="none" w:sz="0" w:space="0" w:color="auto"/>
        <w:left w:val="none" w:sz="0" w:space="0" w:color="auto"/>
        <w:bottom w:val="none" w:sz="0" w:space="0" w:color="auto"/>
        <w:right w:val="none" w:sz="0" w:space="0" w:color="auto"/>
      </w:divBdr>
    </w:div>
    <w:div w:id="1424184176">
      <w:bodyDiv w:val="1"/>
      <w:marLeft w:val="0"/>
      <w:marRight w:val="0"/>
      <w:marTop w:val="0"/>
      <w:marBottom w:val="0"/>
      <w:divBdr>
        <w:top w:val="none" w:sz="0" w:space="0" w:color="auto"/>
        <w:left w:val="none" w:sz="0" w:space="0" w:color="auto"/>
        <w:bottom w:val="none" w:sz="0" w:space="0" w:color="auto"/>
        <w:right w:val="none" w:sz="0" w:space="0" w:color="auto"/>
      </w:divBdr>
    </w:div>
    <w:div w:id="1486319028">
      <w:bodyDiv w:val="1"/>
      <w:marLeft w:val="0"/>
      <w:marRight w:val="0"/>
      <w:marTop w:val="0"/>
      <w:marBottom w:val="0"/>
      <w:divBdr>
        <w:top w:val="none" w:sz="0" w:space="0" w:color="auto"/>
        <w:left w:val="none" w:sz="0" w:space="0" w:color="auto"/>
        <w:bottom w:val="none" w:sz="0" w:space="0" w:color="auto"/>
        <w:right w:val="none" w:sz="0" w:space="0" w:color="auto"/>
      </w:divBdr>
    </w:div>
    <w:div w:id="173461784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aeus@gcsl.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3184-4C7E-4A43-83CE-14DA911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4268</Words>
  <Characters>23053</Characters>
  <Application>Microsoft Office Word</Application>
  <DocSecurity>0</DocSecurity>
  <Lines>192</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Ευσταθια Παπαγεωργακη</cp:lastModifiedBy>
  <cp:revision>8</cp:revision>
  <cp:lastPrinted>2023-03-29T06:17:00Z</cp:lastPrinted>
  <dcterms:created xsi:type="dcterms:W3CDTF">2023-03-29T05:48:00Z</dcterms:created>
  <dcterms:modified xsi:type="dcterms:W3CDTF">2023-03-29T07:42:00Z</dcterms:modified>
</cp:coreProperties>
</file>