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0B" w:rsidRDefault="0033520B">
      <w:pPr>
        <w:pStyle w:val="a3"/>
        <w:rPr>
          <w:rFonts w:ascii="Times New Roman"/>
          <w:sz w:val="20"/>
        </w:rPr>
      </w:pPr>
    </w:p>
    <w:p w:rsidR="0033520B" w:rsidRDefault="0033520B">
      <w:pPr>
        <w:pStyle w:val="a3"/>
        <w:rPr>
          <w:rFonts w:ascii="Times New Roman"/>
          <w:sz w:val="20"/>
        </w:rPr>
      </w:pPr>
    </w:p>
    <w:p w:rsidR="0033520B" w:rsidRDefault="0033520B">
      <w:pPr>
        <w:pStyle w:val="a3"/>
        <w:spacing w:before="8"/>
        <w:rPr>
          <w:rFonts w:ascii="Times New Roman"/>
          <w:sz w:val="21"/>
        </w:rPr>
      </w:pPr>
    </w:p>
    <w:p w:rsidR="0033520B" w:rsidRDefault="00E77A21">
      <w:pPr>
        <w:pStyle w:val="Heading1"/>
        <w:spacing w:before="1" w:line="265" w:lineRule="exact"/>
      </w:pPr>
      <w:r>
        <w:t>ΠΡΟΣ</w:t>
      </w:r>
    </w:p>
    <w:p w:rsidR="0033520B" w:rsidRDefault="00E77A21">
      <w:pPr>
        <w:spacing w:line="265" w:lineRule="exact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33520B" w:rsidRDefault="0033520B">
      <w:pPr>
        <w:pStyle w:val="a3"/>
        <w:spacing w:before="1"/>
        <w:rPr>
          <w:b/>
        </w:rPr>
      </w:pPr>
    </w:p>
    <w:p w:rsidR="0033520B" w:rsidRDefault="00E77A21">
      <w:pPr>
        <w:pStyle w:val="a3"/>
        <w:ind w:right="152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21</w:t>
      </w:r>
      <w:r>
        <w:rPr>
          <w:spacing w:val="-12"/>
        </w:rPr>
        <w:t xml:space="preserve"> </w:t>
      </w:r>
      <w:r>
        <w:rPr>
          <w:spacing w:val="-4"/>
        </w:rPr>
        <w:t>Μάϊου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33520B" w:rsidRDefault="0033520B">
      <w:pPr>
        <w:pStyle w:val="a3"/>
        <w:rPr>
          <w:sz w:val="20"/>
        </w:rPr>
      </w:pPr>
    </w:p>
    <w:p w:rsidR="0033520B" w:rsidRDefault="0033520B">
      <w:pPr>
        <w:pStyle w:val="a3"/>
        <w:rPr>
          <w:sz w:val="20"/>
        </w:rPr>
      </w:pPr>
    </w:p>
    <w:p w:rsidR="0033520B" w:rsidRDefault="0033520B">
      <w:pPr>
        <w:pStyle w:val="a3"/>
        <w:spacing w:before="7"/>
        <w:rPr>
          <w:sz w:val="17"/>
        </w:rPr>
      </w:pPr>
    </w:p>
    <w:p w:rsidR="0033520B" w:rsidRDefault="00E77A2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33520B" w:rsidRDefault="0033520B">
      <w:pPr>
        <w:pStyle w:val="a3"/>
        <w:rPr>
          <w:b/>
          <w:sz w:val="26"/>
        </w:rPr>
      </w:pPr>
    </w:p>
    <w:p w:rsidR="0033520B" w:rsidRDefault="00E77A21">
      <w:pPr>
        <w:pStyle w:val="a3"/>
        <w:spacing w:before="218"/>
        <w:ind w:left="106"/>
      </w:pPr>
      <w:r>
        <w:t>Κύριοι,</w:t>
      </w:r>
    </w:p>
    <w:p w:rsidR="0033520B" w:rsidRDefault="0033520B">
      <w:pPr>
        <w:pStyle w:val="a3"/>
        <w:spacing w:before="11"/>
        <w:rPr>
          <w:sz w:val="21"/>
        </w:rPr>
      </w:pPr>
    </w:p>
    <w:p w:rsidR="0033520B" w:rsidRDefault="00E77A21">
      <w:pPr>
        <w:pStyle w:val="a3"/>
        <w:ind w:left="106" w:right="15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21/05/2020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33520B" w:rsidRDefault="00E77A21">
      <w:pPr>
        <w:pStyle w:val="a3"/>
        <w:ind w:left="106" w:right="15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33520B" w:rsidRDefault="00E77A21">
      <w:pPr>
        <w:pStyle w:val="Heading1"/>
        <w:spacing w:before="8" w:line="790" w:lineRule="atLeast"/>
        <w:ind w:right="667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p w:rsidR="0033520B" w:rsidRDefault="0033520B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551"/>
        <w:gridCol w:w="2412"/>
      </w:tblGrid>
      <w:tr w:rsidR="0033520B">
        <w:trPr>
          <w:trHeight w:val="300"/>
        </w:trPr>
        <w:tc>
          <w:tcPr>
            <w:tcW w:w="3970" w:type="dxa"/>
            <w:shd w:val="clear" w:color="auto" w:fill="D9D9D9"/>
          </w:tcPr>
          <w:p w:rsidR="0033520B" w:rsidRDefault="00E77A21">
            <w:pPr>
              <w:pStyle w:val="TableParagraph"/>
              <w:spacing w:before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551" w:type="dxa"/>
            <w:shd w:val="clear" w:color="auto" w:fill="D9D9D9"/>
          </w:tcPr>
          <w:p w:rsidR="0033520B" w:rsidRDefault="00E77A21">
            <w:pPr>
              <w:pStyle w:val="TableParagraph"/>
              <w:spacing w:before="31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33520B" w:rsidRDefault="00E77A21">
            <w:pPr>
              <w:pStyle w:val="TableParagraph"/>
              <w:spacing w:before="31"/>
              <w:ind w:left="611" w:right="60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33520B">
        <w:trPr>
          <w:trHeight w:val="316"/>
        </w:trPr>
        <w:tc>
          <w:tcPr>
            <w:tcW w:w="3970" w:type="dxa"/>
          </w:tcPr>
          <w:p w:rsidR="0033520B" w:rsidRDefault="00E77A21">
            <w:pPr>
              <w:pStyle w:val="TableParagraph"/>
              <w:spacing w:before="73" w:line="223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AMBIANCE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1.0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TCe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100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4x2</w:t>
            </w:r>
          </w:p>
        </w:tc>
        <w:tc>
          <w:tcPr>
            <w:tcW w:w="2551" w:type="dxa"/>
          </w:tcPr>
          <w:p w:rsidR="0033520B" w:rsidRDefault="00E77A21">
            <w:pPr>
              <w:pStyle w:val="TableParagraph"/>
              <w:spacing w:before="37"/>
              <w:ind w:left="107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M1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 MTMV6TS</w:t>
            </w:r>
          </w:p>
        </w:tc>
        <w:tc>
          <w:tcPr>
            <w:tcW w:w="2412" w:type="dxa"/>
          </w:tcPr>
          <w:p w:rsidR="0033520B" w:rsidRDefault="00E77A21">
            <w:pPr>
              <w:pStyle w:val="TableParagraph"/>
              <w:spacing w:before="86" w:line="210" w:lineRule="exact"/>
              <w:ind w:left="610" w:right="602"/>
              <w:jc w:val="center"/>
              <w:rPr>
                <w:sz w:val="20"/>
              </w:rPr>
            </w:pPr>
            <w:r>
              <w:rPr>
                <w:sz w:val="20"/>
              </w:rPr>
              <w:t>10.576,32</w:t>
            </w:r>
          </w:p>
        </w:tc>
      </w:tr>
      <w:tr w:rsidR="0033520B">
        <w:trPr>
          <w:trHeight w:val="314"/>
        </w:trPr>
        <w:tc>
          <w:tcPr>
            <w:tcW w:w="3970" w:type="dxa"/>
          </w:tcPr>
          <w:p w:rsidR="0033520B" w:rsidRDefault="00E77A21">
            <w:pPr>
              <w:pStyle w:val="TableParagraph"/>
              <w:spacing w:before="73" w:line="221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SPORTIVE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1.0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TCe 100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4x2</w:t>
            </w:r>
          </w:p>
        </w:tc>
        <w:tc>
          <w:tcPr>
            <w:tcW w:w="2551" w:type="dxa"/>
          </w:tcPr>
          <w:p w:rsidR="0033520B" w:rsidRDefault="00E77A21">
            <w:pPr>
              <w:pStyle w:val="TableParagraph"/>
              <w:spacing w:before="35"/>
              <w:ind w:left="107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M2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 MTMV6TS</w:t>
            </w:r>
          </w:p>
        </w:tc>
        <w:tc>
          <w:tcPr>
            <w:tcW w:w="2412" w:type="dxa"/>
          </w:tcPr>
          <w:p w:rsidR="0033520B" w:rsidRDefault="00E77A21">
            <w:pPr>
              <w:pStyle w:val="TableParagraph"/>
              <w:spacing w:before="84" w:line="210" w:lineRule="exact"/>
              <w:ind w:left="610" w:right="602"/>
              <w:jc w:val="center"/>
              <w:rPr>
                <w:sz w:val="20"/>
              </w:rPr>
            </w:pPr>
            <w:r>
              <w:rPr>
                <w:sz w:val="20"/>
              </w:rPr>
              <w:t>11.721,18</w:t>
            </w:r>
          </w:p>
        </w:tc>
      </w:tr>
      <w:tr w:rsidR="0033520B">
        <w:trPr>
          <w:trHeight w:val="316"/>
        </w:trPr>
        <w:tc>
          <w:tcPr>
            <w:tcW w:w="3970" w:type="dxa"/>
          </w:tcPr>
          <w:p w:rsidR="0033520B" w:rsidRDefault="00E77A21">
            <w:pPr>
              <w:pStyle w:val="TableParagraph"/>
              <w:spacing w:before="73" w:line="223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PRESTIGE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1.0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TCe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100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4x2</w:t>
            </w:r>
          </w:p>
        </w:tc>
        <w:tc>
          <w:tcPr>
            <w:tcW w:w="2551" w:type="dxa"/>
          </w:tcPr>
          <w:p w:rsidR="0033520B" w:rsidRDefault="00E77A21">
            <w:pPr>
              <w:pStyle w:val="TableParagraph"/>
              <w:spacing w:before="37"/>
              <w:ind w:left="107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M3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2MTMV6TS</w:t>
            </w:r>
          </w:p>
        </w:tc>
        <w:tc>
          <w:tcPr>
            <w:tcW w:w="2412" w:type="dxa"/>
          </w:tcPr>
          <w:p w:rsidR="0033520B" w:rsidRDefault="00E77A21">
            <w:pPr>
              <w:pStyle w:val="TableParagraph"/>
              <w:spacing w:before="86" w:line="210" w:lineRule="exact"/>
              <w:ind w:left="610" w:right="602"/>
              <w:jc w:val="center"/>
              <w:rPr>
                <w:sz w:val="20"/>
              </w:rPr>
            </w:pPr>
            <w:r>
              <w:rPr>
                <w:sz w:val="20"/>
              </w:rPr>
              <w:t>12.344,24</w:t>
            </w:r>
          </w:p>
        </w:tc>
      </w:tr>
    </w:tbl>
    <w:p w:rsidR="0033520B" w:rsidRDefault="0033520B">
      <w:pPr>
        <w:pStyle w:val="a3"/>
        <w:rPr>
          <w:b/>
          <w:sz w:val="26"/>
        </w:rPr>
      </w:pPr>
    </w:p>
    <w:p w:rsidR="0033520B" w:rsidRDefault="00E77A21">
      <w:pPr>
        <w:spacing w:before="167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33520B" w:rsidRDefault="0033520B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4253"/>
        <w:gridCol w:w="1844"/>
      </w:tblGrid>
      <w:tr w:rsidR="0033520B">
        <w:trPr>
          <w:trHeight w:val="316"/>
        </w:trPr>
        <w:tc>
          <w:tcPr>
            <w:tcW w:w="2852" w:type="dxa"/>
            <w:shd w:val="clear" w:color="auto" w:fill="D9D9D9"/>
          </w:tcPr>
          <w:p w:rsidR="0033520B" w:rsidRDefault="00E77A21">
            <w:pPr>
              <w:pStyle w:val="TableParagraph"/>
              <w:spacing w:before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253" w:type="dxa"/>
            <w:shd w:val="clear" w:color="auto" w:fill="D9D9D9"/>
          </w:tcPr>
          <w:p w:rsidR="0033520B" w:rsidRDefault="00E77A21">
            <w:pPr>
              <w:pStyle w:val="TableParagraph"/>
              <w:spacing w:before="38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844" w:type="dxa"/>
            <w:shd w:val="clear" w:color="auto" w:fill="D9D9D9"/>
          </w:tcPr>
          <w:p w:rsidR="0033520B" w:rsidRDefault="00E77A21">
            <w:pPr>
              <w:pStyle w:val="TableParagraph"/>
              <w:spacing w:before="38"/>
              <w:ind w:left="327" w:right="31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33520B">
        <w:trPr>
          <w:trHeight w:val="762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51" w:line="244" w:lineRule="auto"/>
              <w:rPr>
                <w:sz w:val="20"/>
              </w:rPr>
            </w:pPr>
            <w:r>
              <w:rPr>
                <w:sz w:val="20"/>
              </w:rPr>
              <w:t>PKJD07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(SGAV02,SGAR02,VOLRHP)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36" w:line="244" w:lineRule="auto"/>
              <w:ind w:left="109" w:right="313"/>
              <w:rPr>
                <w:sz w:val="20"/>
              </w:rPr>
            </w:pPr>
            <w:r>
              <w:rPr>
                <w:sz w:val="20"/>
              </w:rPr>
              <w:t>Modularity Pack : Τιμόνι &amp; κάθισμα οδηγού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ρυθμιζόμενο σε ύψος, πίσω διαιρούμενο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2/3</w:t>
            </w:r>
          </w:p>
        </w:tc>
        <w:tc>
          <w:tcPr>
            <w:tcW w:w="1844" w:type="dxa"/>
          </w:tcPr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spacing w:before="4"/>
              <w:ind w:left="0"/>
              <w:rPr>
                <w:rFonts w:ascii="Tahoma"/>
                <w:b/>
              </w:rPr>
            </w:pPr>
          </w:p>
          <w:p w:rsidR="0033520B" w:rsidRDefault="00E77A21">
            <w:pPr>
              <w:pStyle w:val="TableParagraph"/>
              <w:spacing w:line="207" w:lineRule="exact"/>
              <w:ind w:left="327" w:right="317"/>
              <w:jc w:val="center"/>
              <w:rPr>
                <w:sz w:val="20"/>
              </w:rPr>
            </w:pPr>
            <w:r>
              <w:rPr>
                <w:sz w:val="20"/>
              </w:rPr>
              <w:t>233,64</w:t>
            </w:r>
          </w:p>
        </w:tc>
      </w:tr>
      <w:tr w:rsidR="0033520B">
        <w:trPr>
          <w:trHeight w:val="285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CA02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29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Αυτόματος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58" w:line="207" w:lineRule="exact"/>
              <w:ind w:left="327" w:right="317"/>
              <w:jc w:val="center"/>
              <w:rPr>
                <w:sz w:val="20"/>
              </w:rPr>
            </w:pPr>
            <w:r>
              <w:rPr>
                <w:sz w:val="20"/>
              </w:rPr>
              <w:t>218,07</w:t>
            </w:r>
          </w:p>
        </w:tc>
      </w:tr>
      <w:tr w:rsidR="0033520B">
        <w:trPr>
          <w:trHeight w:val="285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29"/>
              <w:ind w:left="109"/>
              <w:rPr>
                <w:sz w:val="20"/>
              </w:rPr>
            </w:pPr>
            <w:r>
              <w:rPr>
                <w:sz w:val="20"/>
              </w:rPr>
              <w:t>Ευρωπαϊκός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χάρτης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56" w:line="210" w:lineRule="exact"/>
              <w:ind w:left="327" w:right="318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33520B">
        <w:trPr>
          <w:trHeight w:val="285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SOP03C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29"/>
              <w:ind w:left="109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εισόδου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χωρίς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κλειδί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55" w:line="210" w:lineRule="exact"/>
              <w:ind w:left="327" w:right="317"/>
              <w:jc w:val="center"/>
              <w:rPr>
                <w:sz w:val="20"/>
              </w:rPr>
            </w:pPr>
            <w:r>
              <w:rPr>
                <w:sz w:val="20"/>
              </w:rPr>
              <w:t>179,13</w:t>
            </w:r>
          </w:p>
        </w:tc>
      </w:tr>
      <w:tr w:rsidR="0033520B">
        <w:trPr>
          <w:trHeight w:val="285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RRCAM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29"/>
              <w:ind w:left="109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55" w:line="210" w:lineRule="exact"/>
              <w:ind w:left="327" w:right="317"/>
              <w:jc w:val="center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33520B">
        <w:trPr>
          <w:trHeight w:val="1276"/>
        </w:trPr>
        <w:tc>
          <w:tcPr>
            <w:tcW w:w="2852" w:type="dxa"/>
          </w:tcPr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E77A21">
            <w:pPr>
              <w:pStyle w:val="TableParagraph"/>
              <w:spacing w:before="142" w:line="244" w:lineRule="auto"/>
              <w:ind w:right="127"/>
              <w:rPr>
                <w:sz w:val="20"/>
              </w:rPr>
            </w:pPr>
            <w:r>
              <w:rPr>
                <w:sz w:val="20"/>
              </w:rPr>
              <w:t>PKJD12 (BARLO2, VSTLAR,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PRLEX1,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PERN02)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62"/>
              <w:ind w:left="109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Κάλυμμα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εξ.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καθρεφτών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</w:p>
          <w:p w:rsidR="0033520B" w:rsidRDefault="00E77A21">
            <w:pPr>
              <w:pStyle w:val="TableParagraph"/>
              <w:spacing w:before="4" w:line="244" w:lineRule="auto"/>
              <w:ind w:left="109" w:right="274"/>
              <w:rPr>
                <w:sz w:val="20"/>
              </w:rPr>
            </w:pPr>
            <w:r>
              <w:rPr>
                <w:sz w:val="20"/>
              </w:rPr>
              <w:t>χρώμιο,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Ράγες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οροφής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χρώμιο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σατινέ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λογότυπο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Duster,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Ποδιά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προφυλακτήρα</w:t>
            </w:r>
          </w:p>
          <w:p w:rsidR="0033520B" w:rsidRDefault="00E77A21">
            <w:pPr>
              <w:pStyle w:val="TableParagraph"/>
              <w:spacing w:line="244" w:lineRule="auto"/>
              <w:ind w:left="109"/>
              <w:rPr>
                <w:sz w:val="20"/>
              </w:rPr>
            </w:pPr>
            <w:r>
              <w:rPr>
                <w:sz w:val="20"/>
              </w:rPr>
              <w:t>εμπρός-πίσω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χρωμίου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σατινέ,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Σκούρα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φιμέ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</w:p>
        </w:tc>
        <w:tc>
          <w:tcPr>
            <w:tcW w:w="1844" w:type="dxa"/>
          </w:tcPr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spacing w:before="8"/>
              <w:ind w:left="0"/>
              <w:rPr>
                <w:rFonts w:ascii="Tahoma"/>
                <w:b/>
                <w:sz w:val="20"/>
              </w:rPr>
            </w:pPr>
          </w:p>
          <w:p w:rsidR="0033520B" w:rsidRDefault="00E77A21">
            <w:pPr>
              <w:pStyle w:val="TableParagraph"/>
              <w:spacing w:line="210" w:lineRule="exact"/>
              <w:ind w:left="327" w:right="317"/>
              <w:jc w:val="center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33520B">
        <w:trPr>
          <w:trHeight w:val="508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CUIR01+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24" w:line="244" w:lineRule="auto"/>
              <w:ind w:left="109" w:right="313"/>
              <w:rPr>
                <w:sz w:val="20"/>
              </w:rPr>
            </w:pPr>
            <w:r>
              <w:rPr>
                <w:w w:val="95"/>
                <w:sz w:val="20"/>
              </w:rPr>
              <w:t>Δερμάτινα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/</w:t>
            </w:r>
            <w:r>
              <w:rPr>
                <w:spacing w:val="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θερμαινόμενα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καθίσματα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σε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844" w:type="dxa"/>
          </w:tcPr>
          <w:p w:rsidR="0033520B" w:rsidRDefault="0033520B">
            <w:pPr>
              <w:pStyle w:val="TableParagraph"/>
              <w:spacing w:before="1"/>
              <w:ind w:left="0"/>
              <w:rPr>
                <w:rFonts w:ascii="Tahoma"/>
                <w:b/>
                <w:sz w:val="23"/>
              </w:rPr>
            </w:pPr>
          </w:p>
          <w:p w:rsidR="0033520B" w:rsidRDefault="00E77A21">
            <w:pPr>
              <w:pStyle w:val="TableParagraph"/>
              <w:spacing w:line="210" w:lineRule="exact"/>
              <w:ind w:left="327" w:right="317"/>
              <w:jc w:val="center"/>
              <w:rPr>
                <w:sz w:val="20"/>
              </w:rPr>
            </w:pPr>
            <w:r>
              <w:rPr>
                <w:sz w:val="20"/>
              </w:rPr>
              <w:t>584,11</w:t>
            </w:r>
          </w:p>
        </w:tc>
      </w:tr>
    </w:tbl>
    <w:p w:rsidR="0033520B" w:rsidRDefault="0033520B">
      <w:pPr>
        <w:spacing w:line="210" w:lineRule="exact"/>
        <w:jc w:val="center"/>
        <w:rPr>
          <w:sz w:val="20"/>
        </w:rPr>
        <w:sectPr w:rsidR="0033520B">
          <w:headerReference w:type="default" r:id="rId6"/>
          <w:footerReference w:type="default" r:id="rId7"/>
          <w:type w:val="continuous"/>
          <w:pgSz w:w="11910" w:h="16840"/>
          <w:pgMar w:top="2140" w:right="1260" w:bottom="1040" w:left="1480" w:header="725" w:footer="859" w:gutter="0"/>
          <w:pgNumType w:start="1"/>
          <w:cols w:space="720"/>
        </w:sectPr>
      </w:pPr>
    </w:p>
    <w:p w:rsidR="0033520B" w:rsidRDefault="0033520B">
      <w:pPr>
        <w:pStyle w:val="a3"/>
        <w:rPr>
          <w:b/>
          <w:sz w:val="20"/>
        </w:rPr>
      </w:pPr>
    </w:p>
    <w:p w:rsidR="0033520B" w:rsidRDefault="0033520B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4253"/>
        <w:gridCol w:w="1844"/>
      </w:tblGrid>
      <w:tr w:rsidR="0033520B">
        <w:trPr>
          <w:trHeight w:val="1274"/>
        </w:trPr>
        <w:tc>
          <w:tcPr>
            <w:tcW w:w="2852" w:type="dxa"/>
            <w:tcBorders>
              <w:top w:val="nil"/>
            </w:tcBorders>
          </w:tcPr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33520B" w:rsidRDefault="00E77A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SGAV04</w:t>
            </w:r>
          </w:p>
        </w:tc>
        <w:tc>
          <w:tcPr>
            <w:tcW w:w="4253" w:type="dxa"/>
            <w:tcBorders>
              <w:top w:val="nil"/>
            </w:tcBorders>
          </w:tcPr>
          <w:p w:rsidR="0033520B" w:rsidRDefault="00E77A21">
            <w:pPr>
              <w:pStyle w:val="TableParagraph"/>
              <w:spacing w:before="178" w:line="244" w:lineRule="auto"/>
              <w:ind w:left="109" w:right="469"/>
              <w:rPr>
                <w:sz w:val="20"/>
              </w:rPr>
            </w:pPr>
            <w:r>
              <w:rPr>
                <w:sz w:val="20"/>
              </w:rPr>
              <w:t>Κάθισμα οδηγού με ρύθμιση οσφυϊκής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χώρας,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κεντρικό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υποβραχιόνιο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</w:p>
          <w:p w:rsidR="0033520B" w:rsidRDefault="00E77A21">
            <w:pPr>
              <w:pStyle w:val="TableParagraph"/>
              <w:ind w:left="109" w:right="196"/>
              <w:rPr>
                <w:sz w:val="20"/>
              </w:rPr>
            </w:pPr>
            <w:r>
              <w:rPr>
                <w:sz w:val="20"/>
              </w:rPr>
              <w:t>Συρτάρι αποθήκευσης κάτω από το κάθισμα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 συνοδηγού</w:t>
            </w:r>
          </w:p>
        </w:tc>
        <w:tc>
          <w:tcPr>
            <w:tcW w:w="1844" w:type="dxa"/>
            <w:tcBorders>
              <w:top w:val="nil"/>
            </w:tcBorders>
          </w:tcPr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33520B" w:rsidRDefault="0033520B">
            <w:pPr>
              <w:pStyle w:val="TableParagraph"/>
              <w:spacing w:before="6"/>
              <w:ind w:left="0"/>
              <w:rPr>
                <w:rFonts w:ascii="Tahoma"/>
                <w:b/>
                <w:sz w:val="20"/>
              </w:rPr>
            </w:pPr>
          </w:p>
          <w:p w:rsidR="0033520B" w:rsidRDefault="00E77A21">
            <w:pPr>
              <w:pStyle w:val="TableParagraph"/>
              <w:spacing w:line="210" w:lineRule="exact"/>
              <w:ind w:left="617"/>
              <w:rPr>
                <w:sz w:val="20"/>
              </w:rPr>
            </w:pPr>
            <w:r>
              <w:rPr>
                <w:sz w:val="20"/>
              </w:rPr>
              <w:t>171,34</w:t>
            </w:r>
          </w:p>
        </w:tc>
      </w:tr>
      <w:tr w:rsidR="0033520B">
        <w:trPr>
          <w:trHeight w:val="256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4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4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140,19</w:t>
            </w:r>
          </w:p>
        </w:tc>
      </w:tr>
      <w:tr w:rsidR="0033520B">
        <w:trPr>
          <w:trHeight w:val="253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2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2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4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2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2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6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4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4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3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2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2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6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4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4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4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3" w:line="222" w:lineRule="exact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3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3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6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4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4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4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2"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Iron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2" w:line="222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3520B">
        <w:trPr>
          <w:trHeight w:val="256"/>
        </w:trPr>
        <w:tc>
          <w:tcPr>
            <w:tcW w:w="2852" w:type="dxa"/>
          </w:tcPr>
          <w:p w:rsidR="0033520B" w:rsidRDefault="00E77A21">
            <w:pPr>
              <w:pStyle w:val="TableParagraph"/>
              <w:spacing w:before="12" w:line="224" w:lineRule="exact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4253" w:type="dxa"/>
          </w:tcPr>
          <w:p w:rsidR="0033520B" w:rsidRDefault="00E77A21">
            <w:pPr>
              <w:pStyle w:val="TableParagraph"/>
              <w:spacing w:before="12"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Κόκκινο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Fusion</w:t>
            </w:r>
          </w:p>
        </w:tc>
        <w:tc>
          <w:tcPr>
            <w:tcW w:w="1844" w:type="dxa"/>
          </w:tcPr>
          <w:p w:rsidR="0033520B" w:rsidRDefault="00E77A21">
            <w:pPr>
              <w:pStyle w:val="TableParagraph"/>
              <w:spacing w:before="12" w:line="224" w:lineRule="exact"/>
              <w:ind w:left="617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</w:tbl>
    <w:p w:rsidR="0033520B" w:rsidRDefault="0033520B">
      <w:pPr>
        <w:pStyle w:val="a3"/>
        <w:rPr>
          <w:b/>
          <w:sz w:val="20"/>
        </w:rPr>
      </w:pPr>
    </w:p>
    <w:p w:rsidR="0033520B" w:rsidRDefault="0033520B">
      <w:pPr>
        <w:pStyle w:val="a3"/>
        <w:rPr>
          <w:b/>
          <w:sz w:val="20"/>
        </w:rPr>
      </w:pPr>
    </w:p>
    <w:p w:rsidR="0033520B" w:rsidRDefault="0033520B">
      <w:pPr>
        <w:pStyle w:val="a3"/>
        <w:rPr>
          <w:b/>
          <w:sz w:val="20"/>
        </w:rPr>
      </w:pPr>
    </w:p>
    <w:p w:rsidR="0033520B" w:rsidRDefault="0033520B">
      <w:pPr>
        <w:pStyle w:val="a3"/>
        <w:spacing w:before="4"/>
        <w:rPr>
          <w:b/>
          <w:sz w:val="19"/>
        </w:rPr>
      </w:pPr>
    </w:p>
    <w:sectPr w:rsidR="0033520B" w:rsidSect="0033520B">
      <w:pgSz w:w="11910" w:h="16840"/>
      <w:pgMar w:top="2140" w:right="126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A21" w:rsidRDefault="00E77A21" w:rsidP="0033520B">
      <w:r>
        <w:separator/>
      </w:r>
    </w:p>
  </w:endnote>
  <w:endnote w:type="continuationSeparator" w:id="0">
    <w:p w:rsidR="00E77A21" w:rsidRDefault="00E77A21" w:rsidP="00335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20B" w:rsidRDefault="00E77A2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2860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A21" w:rsidRDefault="00E77A21" w:rsidP="0033520B">
      <w:r>
        <w:separator/>
      </w:r>
    </w:p>
  </w:footnote>
  <w:footnote w:type="continuationSeparator" w:id="0">
    <w:p w:rsidR="00E77A21" w:rsidRDefault="00E77A21" w:rsidP="00335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20B" w:rsidRDefault="0033520B">
    <w:pPr>
      <w:pStyle w:val="a3"/>
      <w:spacing w:line="14" w:lineRule="auto"/>
      <w:rPr>
        <w:sz w:val="20"/>
      </w:rPr>
    </w:pPr>
    <w:r w:rsidRPr="0033520B">
      <w:pict>
        <v:group id="_x0000_s1027" style="position:absolute;margin-left:242.35pt;margin-top:36.25pt;width:156.3pt;height:70.95pt;z-index:-1589043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E77A21">
      <w:rPr>
        <w:noProof/>
        <w:lang w:eastAsia="el-GR"/>
      </w:rPr>
      <w:drawing>
        <wp:anchor distT="0" distB="0" distL="0" distR="0" simplePos="0" relativeHeight="48742656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7A21">
      <w:rPr>
        <w:noProof/>
        <w:lang w:eastAsia="el-GR"/>
      </w:rPr>
      <w:drawing>
        <wp:anchor distT="0" distB="0" distL="0" distR="0" simplePos="0" relativeHeight="48742707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352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888896;mso-position-horizontal-relative:page;mso-position-vertical-relative:page" filled="f" stroked="f">
          <v:textbox inset="0,0,0,0">
            <w:txbxContent>
              <w:p w:rsidR="0033520B" w:rsidRDefault="00E77A21">
                <w:pPr>
                  <w:spacing w:before="17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>
                  <w:rPr>
                    <w:spacing w:val="-9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06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850</w:t>
                </w:r>
              </w:p>
              <w:p w:rsidR="0033520B" w:rsidRDefault="00E77A21">
                <w:pPr>
                  <w:spacing w:before="21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33520B" w:rsidRDefault="00E77A21">
                <w:pPr>
                  <w:spacing w:before="19" w:line="273" w:lineRule="auto"/>
                  <w:ind w:left="20" w:right="18"/>
                  <w:rPr>
                    <w:sz w:val="14"/>
                  </w:rPr>
                </w:pPr>
                <w:r>
                  <w:rPr>
                    <w:spacing w:val="-6"/>
                    <w:sz w:val="14"/>
                  </w:rPr>
                  <w:t xml:space="preserve">Internet </w:t>
                </w:r>
                <w:r>
                  <w:rPr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5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: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33520B">
      <w:pict>
        <v:shape id="_x0000_s1025" type="#_x0000_t202" style="position:absolute;margin-left:244.95pt;margin-top:72.15pt;width:97.55pt;height:36.8pt;z-index:-15888384;mso-position-horizontal-relative:page;mso-position-vertical-relative:page" filled="f" stroked="f">
          <v:textbox inset="0,0,0,0">
            <w:txbxContent>
              <w:p w:rsidR="0033520B" w:rsidRDefault="00E77A21">
                <w:pPr>
                  <w:spacing w:before="14" w:line="273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33520B" w:rsidRDefault="00E77A21">
                <w:pPr>
                  <w:spacing w:line="156" w:lineRule="exact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3520B"/>
    <w:rsid w:val="0033520B"/>
    <w:rsid w:val="008971A0"/>
    <w:rsid w:val="00E7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520B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52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3520B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33520B"/>
    <w:pPr>
      <w:ind w:left="10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33520B"/>
  </w:style>
  <w:style w:type="paragraph" w:customStyle="1" w:styleId="TableParagraph">
    <w:name w:val="Table Paragraph"/>
    <w:basedOn w:val="a"/>
    <w:uiPriority w:val="1"/>
    <w:qFormat/>
    <w:rsid w:val="0033520B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2022-05-19T08:15:00Z</dcterms:created>
  <dcterms:modified xsi:type="dcterms:W3CDTF">2022-05-19T08:15:00Z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