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D2" w:rsidRDefault="001F2BD2">
      <w:pPr>
        <w:pStyle w:val="a3"/>
        <w:rPr>
          <w:rFonts w:ascii="Times New Roman"/>
          <w:sz w:val="20"/>
        </w:rPr>
      </w:pPr>
    </w:p>
    <w:p w:rsidR="001F2BD2" w:rsidRDefault="001F2BD2">
      <w:pPr>
        <w:pStyle w:val="a3"/>
        <w:rPr>
          <w:rFonts w:ascii="Times New Roman"/>
          <w:sz w:val="20"/>
        </w:rPr>
      </w:pPr>
    </w:p>
    <w:p w:rsidR="001F2BD2" w:rsidRDefault="001F2BD2">
      <w:pPr>
        <w:rPr>
          <w:rFonts w:ascii="Times New Roman"/>
          <w:sz w:val="20"/>
        </w:rPr>
        <w:sectPr w:rsidR="001F2BD2">
          <w:headerReference w:type="default" r:id="rId6"/>
          <w:footerReference w:type="default" r:id="rId7"/>
          <w:type w:val="continuous"/>
          <w:pgSz w:w="11910" w:h="16840"/>
          <w:pgMar w:top="2140" w:right="500" w:bottom="1040" w:left="1180" w:header="725" w:footer="859" w:gutter="0"/>
          <w:pgNumType w:start="1"/>
          <w:cols w:space="720"/>
        </w:sectPr>
      </w:pPr>
    </w:p>
    <w:p w:rsidR="001F2BD2" w:rsidRDefault="001F2BD2">
      <w:pPr>
        <w:pStyle w:val="a3"/>
        <w:spacing w:before="8"/>
        <w:rPr>
          <w:rFonts w:ascii="Times New Roman"/>
          <w:sz w:val="21"/>
        </w:rPr>
      </w:pPr>
    </w:p>
    <w:p w:rsidR="001F2BD2" w:rsidRDefault="007C20A8">
      <w:pPr>
        <w:pStyle w:val="Heading1"/>
        <w:spacing w:before="1"/>
      </w:pPr>
      <w:r>
        <w:t>ΠΡΟΣ</w:t>
      </w:r>
    </w:p>
    <w:p w:rsidR="001F2BD2" w:rsidRDefault="007C20A8">
      <w:pPr>
        <w:spacing w:before="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1F2BD2" w:rsidRDefault="001F2BD2">
      <w:pPr>
        <w:pStyle w:val="a3"/>
        <w:rPr>
          <w:b/>
          <w:sz w:val="26"/>
        </w:rPr>
      </w:pPr>
    </w:p>
    <w:p w:rsidR="001F2BD2" w:rsidRDefault="001F2BD2">
      <w:pPr>
        <w:pStyle w:val="a3"/>
        <w:rPr>
          <w:b/>
          <w:sz w:val="26"/>
        </w:rPr>
      </w:pPr>
    </w:p>
    <w:p w:rsidR="001F2BD2" w:rsidRDefault="007C20A8">
      <w:pPr>
        <w:pStyle w:val="Heading1"/>
        <w:spacing w:before="167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1F2BD2" w:rsidRDefault="001F2BD2">
      <w:pPr>
        <w:pStyle w:val="a3"/>
        <w:spacing w:before="2"/>
        <w:rPr>
          <w:b/>
        </w:rPr>
      </w:pPr>
    </w:p>
    <w:p w:rsidR="001F2BD2" w:rsidRDefault="007C20A8">
      <w:pPr>
        <w:pStyle w:val="a3"/>
        <w:ind w:left="106"/>
      </w:pPr>
      <w:r>
        <w:t>Κύριοι,</w:t>
      </w:r>
    </w:p>
    <w:p w:rsidR="001F2BD2" w:rsidRDefault="007C20A8">
      <w:pPr>
        <w:pStyle w:val="a3"/>
        <w:rPr>
          <w:sz w:val="26"/>
        </w:rPr>
      </w:pPr>
      <w:r>
        <w:br w:type="column"/>
      </w:r>
    </w:p>
    <w:p w:rsidR="001F2BD2" w:rsidRDefault="001F2BD2">
      <w:pPr>
        <w:pStyle w:val="a3"/>
        <w:rPr>
          <w:sz w:val="26"/>
        </w:rPr>
      </w:pPr>
    </w:p>
    <w:p w:rsidR="001F2BD2" w:rsidRDefault="001F2BD2">
      <w:pPr>
        <w:pStyle w:val="a3"/>
        <w:spacing w:before="9"/>
        <w:rPr>
          <w:sz w:val="34"/>
        </w:rPr>
      </w:pPr>
    </w:p>
    <w:p w:rsidR="001F2BD2" w:rsidRDefault="007C20A8">
      <w:pPr>
        <w:pStyle w:val="a3"/>
        <w:ind w:left="10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20</w:t>
      </w:r>
      <w:r>
        <w:rPr>
          <w:spacing w:val="-11"/>
        </w:rPr>
        <w:t xml:space="preserve"> </w:t>
      </w:r>
      <w:r>
        <w:rPr>
          <w:spacing w:val="-4"/>
        </w:rPr>
        <w:t>Νοεμβρίου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1F2BD2" w:rsidRDefault="001F2BD2">
      <w:pPr>
        <w:sectPr w:rsidR="001F2BD2">
          <w:type w:val="continuous"/>
          <w:pgSz w:w="11910" w:h="16840"/>
          <w:pgMar w:top="2140" w:right="500" w:bottom="1040" w:left="1180" w:header="720" w:footer="720" w:gutter="0"/>
          <w:cols w:num="2" w:space="720" w:equalWidth="0">
            <w:col w:w="6757" w:space="636"/>
            <w:col w:w="2837"/>
          </w:cols>
        </w:sectPr>
      </w:pPr>
    </w:p>
    <w:p w:rsidR="001F2BD2" w:rsidRDefault="001F2BD2">
      <w:pPr>
        <w:pStyle w:val="a3"/>
        <w:spacing w:before="7"/>
        <w:rPr>
          <w:sz w:val="13"/>
        </w:rPr>
      </w:pPr>
    </w:p>
    <w:p w:rsidR="001F2BD2" w:rsidRDefault="007C20A8">
      <w:pPr>
        <w:pStyle w:val="a3"/>
        <w:spacing w:before="101"/>
        <w:ind w:left="106" w:right="2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οχήματα</w:t>
      </w:r>
      <w:r>
        <w:rPr>
          <w:spacing w:val="-2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4"/>
        </w:rPr>
        <w:t xml:space="preserve"> </w:t>
      </w:r>
      <w:r>
        <w:t>εκτελωνισμού</w:t>
      </w:r>
      <w:r>
        <w:rPr>
          <w:spacing w:val="-2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20/11/2019</w:t>
      </w:r>
      <w:r>
        <w:rPr>
          <w:spacing w:val="-5"/>
        </w:rPr>
        <w:t xml:space="preserve"> </w:t>
      </w:r>
      <w: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1F2BD2" w:rsidRDefault="007C20A8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1F2BD2" w:rsidRDefault="001F2BD2">
      <w:pPr>
        <w:pStyle w:val="a3"/>
        <w:spacing w:before="11"/>
        <w:rPr>
          <w:sz w:val="21"/>
        </w:rPr>
      </w:pPr>
    </w:p>
    <w:p w:rsidR="001F2BD2" w:rsidRDefault="007C20A8">
      <w:pPr>
        <w:pStyle w:val="Heading1"/>
        <w:spacing w:line="482" w:lineRule="auto"/>
        <w:ind w:left="375" w:right="77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p w:rsidR="001F2BD2" w:rsidRDefault="001F2BD2">
      <w:pPr>
        <w:pStyle w:val="a3"/>
        <w:spacing w:before="8"/>
        <w:rPr>
          <w:b/>
          <w:sz w:val="21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3401"/>
        <w:gridCol w:w="2979"/>
      </w:tblGrid>
      <w:tr w:rsidR="001F2BD2">
        <w:trPr>
          <w:trHeight w:val="285"/>
        </w:trPr>
        <w:tc>
          <w:tcPr>
            <w:tcW w:w="3262" w:type="dxa"/>
            <w:shd w:val="clear" w:color="auto" w:fill="D9D9D9"/>
          </w:tcPr>
          <w:p w:rsidR="001F2BD2" w:rsidRDefault="007C20A8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401" w:type="dxa"/>
            <w:shd w:val="clear" w:color="auto" w:fill="D9D9D9"/>
          </w:tcPr>
          <w:p w:rsidR="001F2BD2" w:rsidRDefault="007C20A8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1F2BD2" w:rsidRDefault="007C20A8">
            <w:pPr>
              <w:pStyle w:val="TableParagraph"/>
              <w:spacing w:before="10" w:line="255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F2BD2">
        <w:trPr>
          <w:trHeight w:val="299"/>
        </w:trPr>
        <w:tc>
          <w:tcPr>
            <w:tcW w:w="3262" w:type="dxa"/>
          </w:tcPr>
          <w:p w:rsidR="001F2BD2" w:rsidRDefault="007C20A8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RS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LINE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3401" w:type="dxa"/>
          </w:tcPr>
          <w:p w:rsidR="001F2BD2" w:rsidRDefault="007C20A8">
            <w:pPr>
              <w:pStyle w:val="TableParagraph"/>
              <w:spacing w:before="17" w:line="262" w:lineRule="exact"/>
              <w:rPr>
                <w:rFonts w:ascii="Tahoma"/>
              </w:rPr>
            </w:pPr>
            <w:r>
              <w:rPr>
                <w:rFonts w:ascii="Tahoma"/>
              </w:rPr>
              <w:t>RSL MFA6T</w:t>
            </w:r>
          </w:p>
        </w:tc>
        <w:tc>
          <w:tcPr>
            <w:tcW w:w="2979" w:type="dxa"/>
          </w:tcPr>
          <w:p w:rsidR="001F2BD2" w:rsidRDefault="007C20A8">
            <w:pPr>
              <w:pStyle w:val="TableParagraph"/>
              <w:spacing w:before="45" w:line="234" w:lineRule="exact"/>
              <w:ind w:left="792" w:right="78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16.370,48</w:t>
            </w:r>
          </w:p>
        </w:tc>
      </w:tr>
    </w:tbl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spacing w:before="9"/>
        <w:rPr>
          <w:b/>
          <w:sz w:val="17"/>
        </w:rPr>
      </w:pPr>
    </w:p>
    <w:p w:rsidR="001F2BD2" w:rsidRDefault="007C20A8">
      <w:pPr>
        <w:spacing w:before="101"/>
        <w:ind w:left="37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F2BD2" w:rsidRDefault="001F2BD2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4332"/>
        <w:gridCol w:w="2436"/>
      </w:tblGrid>
      <w:tr w:rsidR="001F2BD2">
        <w:trPr>
          <w:trHeight w:val="256"/>
        </w:trPr>
        <w:tc>
          <w:tcPr>
            <w:tcW w:w="3099" w:type="dxa"/>
            <w:shd w:val="clear" w:color="auto" w:fill="D9D9D9"/>
          </w:tcPr>
          <w:p w:rsidR="001F2BD2" w:rsidRDefault="007C20A8">
            <w:pPr>
              <w:pStyle w:val="TableParagraph"/>
              <w:spacing w:before="21" w:line="215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332" w:type="dxa"/>
            <w:shd w:val="clear" w:color="auto" w:fill="D9D9D9"/>
          </w:tcPr>
          <w:p w:rsidR="001F2BD2" w:rsidRDefault="007C20A8">
            <w:pPr>
              <w:pStyle w:val="TableParagraph"/>
              <w:spacing w:before="21" w:line="215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2436" w:type="dxa"/>
            <w:shd w:val="clear" w:color="auto" w:fill="D9D9D9"/>
          </w:tcPr>
          <w:p w:rsidR="001F2BD2" w:rsidRDefault="007C20A8">
            <w:pPr>
              <w:pStyle w:val="TableParagraph"/>
              <w:spacing w:before="21" w:line="215" w:lineRule="exact"/>
              <w:ind w:left="645" w:right="63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1F2BD2">
        <w:trPr>
          <w:trHeight w:val="839"/>
        </w:trPr>
        <w:tc>
          <w:tcPr>
            <w:tcW w:w="3099" w:type="dxa"/>
          </w:tcPr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7C20A8">
            <w:pPr>
              <w:pStyle w:val="TableParagraph"/>
              <w:spacing w:before="149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PKJ040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(RVDIST,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DANGMO)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92" w:line="219" w:lineRule="exact"/>
              <w:rPr>
                <w:sz w:val="18"/>
              </w:rPr>
            </w:pPr>
            <w:r>
              <w:rPr>
                <w:b/>
                <w:sz w:val="18"/>
              </w:rPr>
              <w:t>Pack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SECURITY: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Προσαρμοζόμενο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Cruise</w:t>
            </w:r>
          </w:p>
          <w:p w:rsidR="001F2BD2" w:rsidRDefault="007C20A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control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Stop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Προειδοποίηση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τυφλού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σημείου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(BSW)</w:t>
            </w:r>
          </w:p>
        </w:tc>
        <w:tc>
          <w:tcPr>
            <w:tcW w:w="2436" w:type="dxa"/>
          </w:tcPr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7C20A8">
            <w:pPr>
              <w:pStyle w:val="TableParagraph"/>
              <w:spacing w:before="149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512,05</w:t>
            </w:r>
          </w:p>
        </w:tc>
      </w:tr>
      <w:tr w:rsidR="001F2BD2">
        <w:trPr>
          <w:trHeight w:val="254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DANGMO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4" w:lineRule="exact"/>
              <w:rPr>
                <w:sz w:val="18"/>
              </w:rPr>
            </w:pPr>
            <w:r>
              <w:rPr>
                <w:sz w:val="18"/>
              </w:rPr>
              <w:t>Προειδοποίηση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τυφλού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σημείου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(BSW)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  <w:tr w:rsidR="001F2BD2">
        <w:trPr>
          <w:trHeight w:val="1650"/>
        </w:trPr>
        <w:tc>
          <w:tcPr>
            <w:tcW w:w="3099" w:type="dxa"/>
          </w:tcPr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1F2BD2" w:rsidRPr="00E56DF4" w:rsidRDefault="007C20A8">
            <w:pPr>
              <w:pStyle w:val="TableParagraph"/>
              <w:ind w:right="91"/>
              <w:rPr>
                <w:rFonts w:ascii="Arial MT"/>
                <w:sz w:val="18"/>
                <w:lang w:val="en-US"/>
              </w:rPr>
            </w:pPr>
            <w:r w:rsidRPr="00E56DF4">
              <w:rPr>
                <w:rFonts w:ascii="Arial MT"/>
                <w:sz w:val="18"/>
                <w:lang w:val="en-US"/>
              </w:rPr>
              <w:t>PKJ160 (NA407,</w:t>
            </w:r>
            <w:r w:rsidRPr="00E56DF4">
              <w:rPr>
                <w:rFonts w:ascii="Arial MT"/>
                <w:spacing w:val="1"/>
                <w:sz w:val="18"/>
                <w:lang w:val="en-US"/>
              </w:rPr>
              <w:t xml:space="preserve"> </w:t>
            </w:r>
            <w:r w:rsidRPr="00E56DF4">
              <w:rPr>
                <w:rFonts w:ascii="Arial MT"/>
                <w:sz w:val="18"/>
                <w:lang w:val="en-US"/>
              </w:rPr>
              <w:t>PRCRA,RANCF1,MAPSTD,AVOSP</w:t>
            </w:r>
          </w:p>
          <w:p w:rsidR="001F2BD2" w:rsidRDefault="007C20A8">
            <w:pPr>
              <w:pStyle w:val="TableParagraph"/>
              <w:spacing w:before="2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1)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+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HARM02</w:t>
            </w:r>
          </w:p>
        </w:tc>
        <w:tc>
          <w:tcPr>
            <w:tcW w:w="4332" w:type="dxa"/>
          </w:tcPr>
          <w:p w:rsidR="001F2BD2" w:rsidRDefault="001F2BD2">
            <w:pPr>
              <w:pStyle w:val="TableParagraph"/>
              <w:spacing w:before="2"/>
              <w:ind w:left="0"/>
              <w:rPr>
                <w:rFonts w:ascii="Tahoma"/>
                <w:b/>
                <w:sz w:val="23"/>
              </w:rPr>
            </w:pPr>
          </w:p>
          <w:p w:rsidR="001F2BD2" w:rsidRDefault="007C20A8">
            <w:pPr>
              <w:pStyle w:val="TableParagraph"/>
              <w:ind w:right="367"/>
              <w:rPr>
                <w:sz w:val="18"/>
              </w:rPr>
            </w:pPr>
            <w:r>
              <w:rPr>
                <w:b/>
                <w:sz w:val="18"/>
              </w:rPr>
              <w:t>Pack NAVI 9,3'' BOSE®</w:t>
            </w:r>
            <w:r>
              <w:rPr>
                <w:sz w:val="18"/>
              </w:rPr>
              <w:t>: Σύστημα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πολυμέσων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EASY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9,3”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πλοήγηση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Ελληνική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χαρτογράφηση,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Speed</w:t>
            </w:r>
          </w:p>
          <w:p w:rsidR="001F2BD2" w:rsidRPr="00E56DF4" w:rsidRDefault="007C20A8">
            <w:pPr>
              <w:pStyle w:val="TableParagraph"/>
              <w:spacing w:before="1"/>
              <w:rPr>
                <w:sz w:val="18"/>
                <w:lang w:val="en-US"/>
              </w:rPr>
            </w:pPr>
            <w:r w:rsidRPr="00E56DF4">
              <w:rPr>
                <w:sz w:val="18"/>
                <w:lang w:val="en-US"/>
              </w:rPr>
              <w:t>Prevention, BOSE® Sound System</w:t>
            </w:r>
            <w:r w:rsidRPr="00E56DF4">
              <w:rPr>
                <w:spacing w:val="1"/>
                <w:sz w:val="18"/>
                <w:lang w:val="en-US"/>
              </w:rPr>
              <w:t xml:space="preserve"> </w:t>
            </w:r>
            <w:r w:rsidRPr="00E56DF4">
              <w:rPr>
                <w:sz w:val="18"/>
                <w:lang w:val="en-US"/>
              </w:rPr>
              <w:t xml:space="preserve">&amp; </w:t>
            </w:r>
            <w:r>
              <w:rPr>
                <w:sz w:val="18"/>
              </w:rPr>
              <w:t>Μαύρη</w:t>
            </w:r>
            <w:r w:rsidRPr="00E56DF4">
              <w:rPr>
                <w:spacing w:val="-6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εσωτερική</w:t>
            </w:r>
            <w:r w:rsidRPr="00E56DF4">
              <w:rPr>
                <w:spacing w:val="-3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2436" w:type="dxa"/>
          </w:tcPr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spacing w:before="7"/>
              <w:ind w:left="0"/>
              <w:rPr>
                <w:rFonts w:ascii="Tahoma"/>
                <w:b/>
                <w:sz w:val="19"/>
                <w:lang w:val="en-US"/>
              </w:rPr>
            </w:pPr>
          </w:p>
          <w:p w:rsidR="001F2BD2" w:rsidRDefault="007C20A8">
            <w:pPr>
              <w:pStyle w:val="TableParagraph"/>
              <w:spacing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707,83</w:t>
            </w:r>
          </w:p>
        </w:tc>
      </w:tr>
      <w:tr w:rsidR="001F2BD2">
        <w:trPr>
          <w:trHeight w:val="1545"/>
        </w:trPr>
        <w:tc>
          <w:tcPr>
            <w:tcW w:w="3099" w:type="dxa"/>
          </w:tcPr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1F2BD2">
            <w:pPr>
              <w:pStyle w:val="TableParagraph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1F2BD2" w:rsidRPr="00E56DF4" w:rsidRDefault="007C20A8">
            <w:pPr>
              <w:pStyle w:val="TableParagraph"/>
              <w:spacing w:before="141" w:line="210" w:lineRule="atLeast"/>
              <w:ind w:right="800"/>
              <w:rPr>
                <w:rFonts w:ascii="Arial MT"/>
                <w:sz w:val="18"/>
                <w:lang w:val="en-US"/>
              </w:rPr>
            </w:pPr>
            <w:r w:rsidRPr="00E56DF4">
              <w:rPr>
                <w:rFonts w:ascii="Arial MT"/>
                <w:sz w:val="18"/>
                <w:lang w:val="en-US"/>
              </w:rPr>
              <w:t>PKJ084 (SGAV03, FPAS2,</w:t>
            </w:r>
            <w:r w:rsidRPr="00E56DF4">
              <w:rPr>
                <w:rFonts w:ascii="Arial MT"/>
                <w:spacing w:val="-47"/>
                <w:sz w:val="18"/>
                <w:lang w:val="en-US"/>
              </w:rPr>
              <w:t xml:space="preserve"> </w:t>
            </w:r>
            <w:r w:rsidRPr="00E56DF4">
              <w:rPr>
                <w:rFonts w:ascii="Arial MT"/>
                <w:sz w:val="18"/>
                <w:lang w:val="en-US"/>
              </w:rPr>
              <w:t>RETRCR,</w:t>
            </w:r>
            <w:r w:rsidRPr="00E56DF4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E56DF4">
              <w:rPr>
                <w:rFonts w:ascii="Arial MT"/>
                <w:sz w:val="18"/>
                <w:lang w:val="en-US"/>
              </w:rPr>
              <w:t>CSRGAC)</w:t>
            </w:r>
          </w:p>
        </w:tc>
        <w:tc>
          <w:tcPr>
            <w:tcW w:w="4332" w:type="dxa"/>
          </w:tcPr>
          <w:p w:rsidR="001F2BD2" w:rsidRPr="00E56DF4" w:rsidRDefault="001F2BD2">
            <w:pPr>
              <w:pStyle w:val="TableParagraph"/>
              <w:spacing w:before="10"/>
              <w:ind w:left="0"/>
              <w:rPr>
                <w:rFonts w:ascii="Tahoma"/>
                <w:b/>
                <w:sz w:val="18"/>
                <w:lang w:val="en-US"/>
              </w:rPr>
            </w:pPr>
          </w:p>
          <w:p w:rsidR="001F2BD2" w:rsidRDefault="007C20A8">
            <w:pPr>
              <w:pStyle w:val="TableParagraph"/>
              <w:ind w:right="207"/>
              <w:rPr>
                <w:sz w:val="18"/>
              </w:rPr>
            </w:pPr>
            <w:r>
              <w:rPr>
                <w:b/>
                <w:sz w:val="18"/>
              </w:rPr>
              <w:t xml:space="preserve">Pack RELAX: </w:t>
            </w:r>
            <w:r>
              <w:rPr>
                <w:sz w:val="18"/>
              </w:rPr>
              <w:t>Hλεκτροχρωμικός εσωτερικός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καθρέφτης, Ηλεκτρικό χειρόφρενο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λειτουργία Auto-Hold, Ρυθμιζόμενο κεντρικό</w:t>
            </w:r>
            <w:r>
              <w:rPr>
                <w:spacing w:val="-62"/>
                <w:sz w:val="18"/>
              </w:rPr>
              <w:t xml:space="preserve"> </w:t>
            </w:r>
            <w:r>
              <w:rPr>
                <w:sz w:val="18"/>
              </w:rPr>
              <w:t>υποβραχιόνιο με χώρο αποθήκευσης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Ρυθμιζόμενο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ύψος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</w:p>
        </w:tc>
        <w:tc>
          <w:tcPr>
            <w:tcW w:w="2436" w:type="dxa"/>
          </w:tcPr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7C20A8">
            <w:pPr>
              <w:pStyle w:val="TableParagraph"/>
              <w:spacing w:before="131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286,14</w:t>
            </w:r>
          </w:p>
        </w:tc>
      </w:tr>
      <w:tr w:rsidR="001F2BD2">
        <w:trPr>
          <w:trHeight w:val="765"/>
        </w:trPr>
        <w:tc>
          <w:tcPr>
            <w:tcW w:w="3099" w:type="dxa"/>
          </w:tcPr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1F2BD2" w:rsidRDefault="007C20A8">
            <w:pPr>
              <w:pStyle w:val="TableParagraph"/>
              <w:spacing w:before="1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CUIR07,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SGACHA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56"/>
              <w:ind w:right="313"/>
              <w:rPr>
                <w:sz w:val="18"/>
              </w:rPr>
            </w:pPr>
            <w:r>
              <w:rPr>
                <w:sz w:val="18"/>
              </w:rPr>
              <w:t>Δερμάτινα καθίσματα (Θερμαινόμενα) R.S.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(Συνδυάζεται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υποχρεωτικά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Pack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RELAX)</w:t>
            </w:r>
          </w:p>
        </w:tc>
        <w:tc>
          <w:tcPr>
            <w:tcW w:w="2436" w:type="dxa"/>
          </w:tcPr>
          <w:p w:rsidR="001F2BD2" w:rsidRDefault="001F2BD2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1F2BD2" w:rsidRDefault="001F2BD2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1F2BD2" w:rsidRDefault="007C20A8">
            <w:pPr>
              <w:pStyle w:val="TableParagraph"/>
              <w:spacing w:before="1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941,27</w:t>
            </w:r>
          </w:p>
        </w:tc>
      </w:tr>
      <w:tr w:rsidR="001F2BD2">
        <w:trPr>
          <w:trHeight w:val="253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4" w:lineRule="exact"/>
              <w:rPr>
                <w:sz w:val="18"/>
              </w:rPr>
            </w:pPr>
            <w:r>
              <w:rPr>
                <w:sz w:val="18"/>
              </w:rPr>
              <w:t>Λευκό-369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128,01</w:t>
            </w:r>
          </w:p>
        </w:tc>
      </w:tr>
    </w:tbl>
    <w:p w:rsidR="001F2BD2" w:rsidRDefault="001F2BD2">
      <w:pPr>
        <w:spacing w:line="187" w:lineRule="exact"/>
        <w:jc w:val="center"/>
        <w:rPr>
          <w:rFonts w:ascii="Arial MT"/>
          <w:sz w:val="18"/>
        </w:rPr>
        <w:sectPr w:rsidR="001F2BD2">
          <w:type w:val="continuous"/>
          <w:pgSz w:w="11910" w:h="16840"/>
          <w:pgMar w:top="2140" w:right="500" w:bottom="1040" w:left="1180" w:header="720" w:footer="720" w:gutter="0"/>
          <w:cols w:space="720"/>
        </w:sectPr>
      </w:pPr>
    </w:p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4332"/>
        <w:gridCol w:w="2436"/>
      </w:tblGrid>
      <w:tr w:rsidR="001F2BD2">
        <w:trPr>
          <w:trHeight w:val="254"/>
        </w:trPr>
        <w:tc>
          <w:tcPr>
            <w:tcW w:w="3099" w:type="dxa"/>
            <w:tcBorders>
              <w:top w:val="nil"/>
            </w:tcBorders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4332" w:type="dxa"/>
            <w:tcBorders>
              <w:top w:val="nil"/>
            </w:tcBorders>
          </w:tcPr>
          <w:p w:rsidR="001F2BD2" w:rsidRDefault="007C20A8">
            <w:pPr>
              <w:pStyle w:val="TableParagraph"/>
              <w:spacing w:before="20" w:line="214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2436" w:type="dxa"/>
            <w:tcBorders>
              <w:top w:val="nil"/>
            </w:tcBorders>
          </w:tcPr>
          <w:p w:rsidR="001F2BD2" w:rsidRDefault="007C20A8">
            <w:pPr>
              <w:pStyle w:val="TableParagraph"/>
              <w:spacing w:before="47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  <w:tr w:rsidR="001F2BD2">
        <w:trPr>
          <w:trHeight w:val="256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EQB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Valencia-EQB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9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444,28</w:t>
            </w:r>
          </w:p>
        </w:tc>
      </w:tr>
      <w:tr w:rsidR="001F2BD2">
        <w:trPr>
          <w:trHeight w:val="253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GNE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18" w:line="216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μεταλλικό-GNE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  <w:tr w:rsidR="001F2BD2">
        <w:trPr>
          <w:trHeight w:val="254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KPN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4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KPN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  <w:tr w:rsidR="001F2BD2">
        <w:trPr>
          <w:trHeight w:val="256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9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NNP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6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-NNP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9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444,28</w:t>
            </w:r>
          </w:p>
        </w:tc>
      </w:tr>
      <w:tr w:rsidR="001F2BD2">
        <w:trPr>
          <w:trHeight w:val="254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RQH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4" w:lineRule="exact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Iron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RQH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7" w:lineRule="exact"/>
              <w:ind w:left="645" w:right="63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1F2BD2">
        <w:trPr>
          <w:trHeight w:val="256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9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  <w:tr w:rsidR="001F2BD2">
        <w:trPr>
          <w:trHeight w:val="254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7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RQT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18" w:line="216" w:lineRule="exact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Celadon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7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  <w:tr w:rsidR="001F2BD2">
        <w:trPr>
          <w:trHeight w:val="256"/>
        </w:trPr>
        <w:tc>
          <w:tcPr>
            <w:tcW w:w="3099" w:type="dxa"/>
          </w:tcPr>
          <w:p w:rsidR="001F2BD2" w:rsidRDefault="007C20A8">
            <w:pPr>
              <w:pStyle w:val="TableParagraph"/>
              <w:spacing w:before="47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KPW</w:t>
            </w:r>
          </w:p>
        </w:tc>
        <w:tc>
          <w:tcPr>
            <w:tcW w:w="4332" w:type="dxa"/>
          </w:tcPr>
          <w:p w:rsidR="001F2BD2" w:rsidRDefault="007C20A8">
            <w:pPr>
              <w:pStyle w:val="TableParagraph"/>
              <w:spacing w:before="20" w:line="21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Urban</w:t>
            </w:r>
          </w:p>
        </w:tc>
        <w:tc>
          <w:tcPr>
            <w:tcW w:w="2436" w:type="dxa"/>
          </w:tcPr>
          <w:p w:rsidR="001F2BD2" w:rsidRDefault="007C20A8">
            <w:pPr>
              <w:pStyle w:val="TableParagraph"/>
              <w:spacing w:before="47" w:line="189" w:lineRule="exact"/>
              <w:ind w:left="645" w:right="63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368,98</w:t>
            </w:r>
          </w:p>
        </w:tc>
      </w:tr>
    </w:tbl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rPr>
          <w:b/>
          <w:sz w:val="20"/>
        </w:rPr>
      </w:pPr>
    </w:p>
    <w:p w:rsidR="001F2BD2" w:rsidRDefault="001F2BD2">
      <w:pPr>
        <w:pStyle w:val="a3"/>
        <w:spacing w:before="8"/>
        <w:rPr>
          <w:b/>
          <w:sz w:val="21"/>
        </w:rPr>
      </w:pPr>
    </w:p>
    <w:sectPr w:rsidR="001F2BD2" w:rsidSect="001F2BD2">
      <w:pgSz w:w="11910" w:h="16840"/>
      <w:pgMar w:top="2140" w:right="50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0A8" w:rsidRDefault="007C20A8" w:rsidP="001F2BD2">
      <w:r>
        <w:separator/>
      </w:r>
    </w:p>
  </w:endnote>
  <w:endnote w:type="continuationSeparator" w:id="0">
    <w:p w:rsidR="007C20A8" w:rsidRDefault="007C20A8" w:rsidP="001F2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BD2" w:rsidRDefault="007C20A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0A8" w:rsidRDefault="007C20A8" w:rsidP="001F2BD2">
      <w:r>
        <w:separator/>
      </w:r>
    </w:p>
  </w:footnote>
  <w:footnote w:type="continuationSeparator" w:id="0">
    <w:p w:rsidR="007C20A8" w:rsidRDefault="007C20A8" w:rsidP="001F2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BD2" w:rsidRDefault="001F2BD2">
    <w:pPr>
      <w:pStyle w:val="a3"/>
      <w:spacing w:line="14" w:lineRule="auto"/>
      <w:rPr>
        <w:sz w:val="20"/>
      </w:rPr>
    </w:pPr>
    <w:r w:rsidRPr="001F2BD2">
      <w:pict>
        <v:group id="_x0000_s1027" style="position:absolute;margin-left:227.35pt;margin-top:36.25pt;width:156.3pt;height:70.95pt;z-index:-15880704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7C20A8">
      <w:rPr>
        <w:noProof/>
        <w:lang w:eastAsia="el-GR"/>
      </w:rPr>
      <w:drawing>
        <wp:anchor distT="0" distB="0" distL="0" distR="0" simplePos="0" relativeHeight="487436288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20A8">
      <w:rPr>
        <w:noProof/>
        <w:lang w:eastAsia="el-GR"/>
      </w:rPr>
      <w:drawing>
        <wp:anchor distT="0" distB="0" distL="0" distR="0" simplePos="0" relativeHeight="487436800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F2B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79168;mso-position-horizontal-relative:page;mso-position-vertical-relative:page" filled="f" stroked="f">
          <v:textbox inset="0,0,0,0">
            <w:txbxContent>
              <w:p w:rsidR="001F2BD2" w:rsidRPr="00E56DF4" w:rsidRDefault="007C20A8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E56DF4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E56DF4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1F2BD2" w:rsidRPr="00E56DF4" w:rsidRDefault="007C20A8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E56DF4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E56DF4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E56DF4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E56DF4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E56DF4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1F2BD2" w:rsidRPr="00E56DF4" w:rsidRDefault="007C20A8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E56DF4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E56DF4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E56DF4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E56DF4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E56DF4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E56DF4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E56DF4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E56DF4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1F2BD2">
      <w:pict>
        <v:shape id="_x0000_s1025" type="#_x0000_t202" style="position:absolute;margin-left:229.95pt;margin-top:72.15pt;width:97.55pt;height:36.8pt;z-index:-15878656;mso-position-horizontal-relative:page;mso-position-vertical-relative:page" filled="f" stroked="f">
          <v:textbox inset="0,0,0,0">
            <w:txbxContent>
              <w:p w:rsidR="001F2BD2" w:rsidRDefault="007C20A8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1F2BD2" w:rsidRDefault="007C20A8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F2BD2"/>
    <w:rsid w:val="001F2BD2"/>
    <w:rsid w:val="007C20A8"/>
    <w:rsid w:val="00E5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2BD2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2B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F2BD2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1F2BD2"/>
    <w:pPr>
      <w:ind w:left="10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1F2BD2"/>
  </w:style>
  <w:style w:type="paragraph" w:customStyle="1" w:styleId="TableParagraph">
    <w:name w:val="Table Paragraph"/>
    <w:basedOn w:val="a"/>
    <w:uiPriority w:val="1"/>
    <w:qFormat/>
    <w:rsid w:val="001F2BD2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2022-05-17T13:43:00Z</dcterms:created>
  <dcterms:modified xsi:type="dcterms:W3CDTF">2022-05-17T13:44:00Z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