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3C5" w:rsidRDefault="006053C5">
      <w:pPr>
        <w:pStyle w:val="a3"/>
        <w:rPr>
          <w:rFonts w:ascii="Times New Roman"/>
          <w:sz w:val="20"/>
        </w:rPr>
      </w:pPr>
    </w:p>
    <w:p w:rsidR="006053C5" w:rsidRDefault="006053C5">
      <w:pPr>
        <w:pStyle w:val="a3"/>
        <w:rPr>
          <w:rFonts w:ascii="Times New Roman"/>
          <w:sz w:val="20"/>
        </w:rPr>
      </w:pPr>
    </w:p>
    <w:p w:rsidR="006053C5" w:rsidRDefault="006053C5">
      <w:pPr>
        <w:pStyle w:val="a3"/>
        <w:spacing w:before="8"/>
        <w:rPr>
          <w:rFonts w:ascii="Times New Roman"/>
          <w:sz w:val="21"/>
        </w:rPr>
      </w:pPr>
    </w:p>
    <w:p w:rsidR="006053C5" w:rsidRDefault="00CD72A4">
      <w:pPr>
        <w:pStyle w:val="Heading1"/>
        <w:spacing w:before="1" w:line="265" w:lineRule="exact"/>
      </w:pPr>
      <w:r>
        <w:t>ΠΡΟΣ</w:t>
      </w:r>
    </w:p>
    <w:p w:rsidR="006053C5" w:rsidRDefault="00CD72A4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053C5" w:rsidRDefault="006053C5">
      <w:pPr>
        <w:pStyle w:val="a3"/>
        <w:spacing w:before="1"/>
        <w:rPr>
          <w:b/>
        </w:rPr>
      </w:pPr>
    </w:p>
    <w:p w:rsidR="006053C5" w:rsidRDefault="00CD72A4">
      <w:pPr>
        <w:pStyle w:val="a3"/>
        <w:ind w:right="13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27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6053C5" w:rsidRDefault="006053C5">
      <w:pPr>
        <w:pStyle w:val="a3"/>
        <w:rPr>
          <w:sz w:val="20"/>
        </w:rPr>
      </w:pPr>
    </w:p>
    <w:p w:rsidR="006053C5" w:rsidRDefault="006053C5">
      <w:pPr>
        <w:pStyle w:val="a3"/>
        <w:spacing w:before="6"/>
        <w:rPr>
          <w:sz w:val="15"/>
        </w:rPr>
      </w:pPr>
    </w:p>
    <w:p w:rsidR="006053C5" w:rsidRDefault="00CD72A4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5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MEGANE</w:t>
      </w:r>
      <w:r>
        <w:rPr>
          <w:spacing w:val="-8"/>
        </w:rPr>
        <w:t xml:space="preserve"> </w:t>
      </w:r>
      <w:r>
        <w:rPr>
          <w:spacing w:val="-4"/>
        </w:rPr>
        <w:t>(MB4)</w:t>
      </w:r>
    </w:p>
    <w:p w:rsidR="006053C5" w:rsidRDefault="006053C5">
      <w:pPr>
        <w:pStyle w:val="a3"/>
        <w:rPr>
          <w:b/>
          <w:sz w:val="26"/>
        </w:rPr>
      </w:pPr>
    </w:p>
    <w:p w:rsidR="006053C5" w:rsidRDefault="006053C5">
      <w:pPr>
        <w:pStyle w:val="a3"/>
        <w:rPr>
          <w:b/>
          <w:sz w:val="26"/>
        </w:rPr>
      </w:pPr>
    </w:p>
    <w:p w:rsidR="006053C5" w:rsidRDefault="00CD72A4">
      <w:pPr>
        <w:pStyle w:val="a3"/>
        <w:spacing w:before="170"/>
        <w:ind w:left="246"/>
      </w:pPr>
      <w:r>
        <w:t>Κύριοι,</w:t>
      </w:r>
    </w:p>
    <w:p w:rsidR="006053C5" w:rsidRDefault="006053C5">
      <w:pPr>
        <w:pStyle w:val="a3"/>
        <w:spacing w:before="12"/>
        <w:rPr>
          <w:sz w:val="21"/>
        </w:rPr>
      </w:pPr>
    </w:p>
    <w:p w:rsidR="006053C5" w:rsidRDefault="00CD72A4">
      <w:pPr>
        <w:pStyle w:val="a3"/>
        <w:ind w:left="246" w:right="125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4"/>
        </w:rPr>
        <w:t xml:space="preserve"> </w:t>
      </w:r>
      <w:r>
        <w:t>επιστολή</w:t>
      </w:r>
      <w:r>
        <w:rPr>
          <w:spacing w:val="-5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4"/>
        </w:rPr>
        <w:t>Ευρώ</w:t>
      </w:r>
      <w:r>
        <w:rPr>
          <w:spacing w:val="-12"/>
        </w:rPr>
        <w:t xml:space="preserve"> </w:t>
      </w:r>
      <w:r>
        <w:rPr>
          <w:spacing w:val="-4"/>
        </w:rPr>
        <w:t>που</w:t>
      </w:r>
      <w:r>
        <w:rPr>
          <w:spacing w:val="-13"/>
        </w:rPr>
        <w:t xml:space="preserve"> </w:t>
      </w:r>
      <w:r>
        <w:rPr>
          <w:spacing w:val="-4"/>
        </w:rPr>
        <w:t>ισχύει</w:t>
      </w:r>
      <w:r>
        <w:rPr>
          <w:spacing w:val="-12"/>
        </w:rPr>
        <w:t xml:space="preserve"> </w:t>
      </w:r>
      <w:r>
        <w:rPr>
          <w:spacing w:val="-4"/>
        </w:rPr>
        <w:t>για</w:t>
      </w:r>
      <w:r>
        <w:rPr>
          <w:spacing w:val="-12"/>
        </w:rPr>
        <w:t xml:space="preserve"> </w:t>
      </w:r>
      <w:r>
        <w:rPr>
          <w:spacing w:val="-4"/>
        </w:rPr>
        <w:t>οχήματα</w:t>
      </w:r>
      <w:r>
        <w:rPr>
          <w:spacing w:val="-12"/>
        </w:rPr>
        <w:t xml:space="preserve"> </w:t>
      </w:r>
      <w:r>
        <w:rPr>
          <w:spacing w:val="-4"/>
        </w:rPr>
        <w:t>RENAULT</w:t>
      </w:r>
      <w:r>
        <w:rPr>
          <w:spacing w:val="-12"/>
        </w:rPr>
        <w:t xml:space="preserve"> </w:t>
      </w:r>
      <w:r>
        <w:rPr>
          <w:spacing w:val="-4"/>
        </w:rPr>
        <w:t>MEGANE</w:t>
      </w:r>
      <w:r>
        <w:rPr>
          <w:spacing w:val="-11"/>
        </w:rPr>
        <w:t xml:space="preserve"> </w:t>
      </w:r>
      <w:r>
        <w:rPr>
          <w:spacing w:val="-4"/>
        </w:rPr>
        <w:t>(MB4)</w:t>
      </w:r>
      <w:r>
        <w:rPr>
          <w:spacing w:val="-10"/>
        </w:rPr>
        <w:t xml:space="preserve"> </w:t>
      </w:r>
      <w:r>
        <w:rPr>
          <w:spacing w:val="-4"/>
        </w:rPr>
        <w:t>με</w:t>
      </w:r>
      <w:r>
        <w:rPr>
          <w:spacing w:val="-12"/>
        </w:rPr>
        <w:t xml:space="preserve"> </w:t>
      </w:r>
      <w:r>
        <w:rPr>
          <w:spacing w:val="-4"/>
        </w:rPr>
        <w:t>ημερομηνία</w:t>
      </w:r>
      <w:r>
        <w:rPr>
          <w:spacing w:val="-12"/>
        </w:rPr>
        <w:t xml:space="preserve"> </w:t>
      </w:r>
      <w:r>
        <w:rPr>
          <w:spacing w:val="-4"/>
        </w:rPr>
        <w:t>εκτελωνισμού</w:t>
      </w:r>
      <w:r>
        <w:rPr>
          <w:spacing w:val="-13"/>
        </w:rPr>
        <w:t xml:space="preserve"> </w:t>
      </w:r>
      <w:r>
        <w:rPr>
          <w:spacing w:val="-3"/>
        </w:rPr>
        <w:t>από</w:t>
      </w:r>
      <w:r>
        <w:rPr>
          <w:spacing w:val="-12"/>
        </w:rPr>
        <w:t xml:space="preserve"> </w:t>
      </w:r>
      <w:r>
        <w:rPr>
          <w:spacing w:val="-3"/>
        </w:rPr>
        <w:t>27/07/2020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6053C5" w:rsidRDefault="00CD72A4">
      <w:pPr>
        <w:pStyle w:val="a3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6053C5" w:rsidRDefault="006053C5">
      <w:pPr>
        <w:pStyle w:val="a3"/>
        <w:rPr>
          <w:sz w:val="26"/>
        </w:rPr>
      </w:pPr>
    </w:p>
    <w:p w:rsidR="006053C5" w:rsidRDefault="00CD72A4">
      <w:pPr>
        <w:pStyle w:val="Heading1"/>
        <w:spacing w:before="217" w:line="482" w:lineRule="auto"/>
        <w:ind w:left="515" w:right="765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MEGANE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3"/>
        <w:gridCol w:w="3404"/>
        <w:gridCol w:w="2269"/>
      </w:tblGrid>
      <w:tr w:rsidR="006053C5">
        <w:trPr>
          <w:trHeight w:val="299"/>
        </w:trPr>
        <w:tc>
          <w:tcPr>
            <w:tcW w:w="4393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404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437" w:right="42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6053C5">
        <w:trPr>
          <w:trHeight w:val="300"/>
        </w:trPr>
        <w:tc>
          <w:tcPr>
            <w:tcW w:w="4393" w:type="dxa"/>
          </w:tcPr>
          <w:p w:rsidR="006053C5" w:rsidRPr="00F922C9" w:rsidRDefault="00CD72A4">
            <w:pPr>
              <w:pStyle w:val="TableParagraph"/>
              <w:spacing w:before="15" w:line="265" w:lineRule="exact"/>
              <w:ind w:left="105"/>
              <w:rPr>
                <w:rFonts w:ascii="Tahoma"/>
                <w:lang w:val="en-US"/>
              </w:rPr>
            </w:pPr>
            <w:r w:rsidRPr="00F922C9">
              <w:rPr>
                <w:rFonts w:ascii="Tahoma"/>
                <w:lang w:val="en-US"/>
              </w:rPr>
              <w:t>1.5</w:t>
            </w:r>
            <w:r w:rsidRPr="00F922C9">
              <w:rPr>
                <w:rFonts w:ascii="Tahoma"/>
                <w:spacing w:val="-2"/>
                <w:lang w:val="en-US"/>
              </w:rPr>
              <w:t xml:space="preserve"> </w:t>
            </w:r>
            <w:r w:rsidRPr="00F922C9">
              <w:rPr>
                <w:rFonts w:ascii="Tahoma"/>
                <w:lang w:val="en-US"/>
              </w:rPr>
              <w:t>dCi Blue</w:t>
            </w:r>
            <w:r w:rsidRPr="00F922C9">
              <w:rPr>
                <w:rFonts w:ascii="Tahoma"/>
                <w:spacing w:val="-4"/>
                <w:lang w:val="en-US"/>
              </w:rPr>
              <w:t xml:space="preserve"> </w:t>
            </w:r>
            <w:r w:rsidRPr="00F922C9">
              <w:rPr>
                <w:rFonts w:ascii="Tahoma"/>
                <w:lang w:val="en-US"/>
              </w:rPr>
              <w:t>dCi 115hp</w:t>
            </w:r>
            <w:r w:rsidRPr="00F922C9">
              <w:rPr>
                <w:rFonts w:ascii="Tahoma"/>
                <w:spacing w:val="-2"/>
                <w:lang w:val="en-US"/>
              </w:rPr>
              <w:t xml:space="preserve"> </w:t>
            </w:r>
            <w:r w:rsidRPr="00F922C9">
              <w:rPr>
                <w:rFonts w:ascii="Tahoma"/>
                <w:lang w:val="en-US"/>
              </w:rPr>
              <w:t>EDC</w:t>
            </w:r>
            <w:r w:rsidRPr="00F922C9">
              <w:rPr>
                <w:rFonts w:ascii="Tahoma"/>
                <w:spacing w:val="68"/>
                <w:lang w:val="en-US"/>
              </w:rPr>
              <w:t xml:space="preserve"> </w:t>
            </w:r>
            <w:r w:rsidRPr="00F922C9">
              <w:rPr>
                <w:rFonts w:ascii="Tahoma"/>
                <w:lang w:val="en-US"/>
              </w:rPr>
              <w:t>INTENS</w:t>
            </w:r>
          </w:p>
        </w:tc>
        <w:tc>
          <w:tcPr>
            <w:tcW w:w="3404" w:type="dxa"/>
          </w:tcPr>
          <w:p w:rsidR="006053C5" w:rsidRDefault="00CD72A4">
            <w:pPr>
              <w:pStyle w:val="TableParagraph"/>
              <w:spacing w:before="15" w:line="265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A6A6T</w:t>
            </w:r>
          </w:p>
        </w:tc>
        <w:tc>
          <w:tcPr>
            <w:tcW w:w="2269" w:type="dxa"/>
          </w:tcPr>
          <w:p w:rsidR="006053C5" w:rsidRDefault="00CD72A4">
            <w:pPr>
              <w:pStyle w:val="TableParagraph"/>
              <w:spacing w:before="25" w:line="240" w:lineRule="auto"/>
              <w:ind w:left="437" w:right="428"/>
              <w:jc w:val="center"/>
            </w:pPr>
            <w:r>
              <w:t>20.131,76</w:t>
            </w:r>
          </w:p>
        </w:tc>
      </w:tr>
    </w:tbl>
    <w:p w:rsidR="006053C5" w:rsidRDefault="006053C5">
      <w:pPr>
        <w:pStyle w:val="a3"/>
        <w:rPr>
          <w:b/>
          <w:sz w:val="26"/>
        </w:rPr>
      </w:pPr>
    </w:p>
    <w:p w:rsidR="006053C5" w:rsidRDefault="00CD72A4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MEGANE</w:t>
      </w:r>
    </w:p>
    <w:p w:rsidR="006053C5" w:rsidRDefault="006053C5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4965"/>
        <w:gridCol w:w="2694"/>
      </w:tblGrid>
      <w:tr w:rsidR="006053C5">
        <w:trPr>
          <w:trHeight w:val="299"/>
        </w:trPr>
        <w:tc>
          <w:tcPr>
            <w:tcW w:w="2408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965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694" w:type="dxa"/>
            <w:shd w:val="clear" w:color="auto" w:fill="D9D9D9"/>
          </w:tcPr>
          <w:p w:rsidR="006053C5" w:rsidRDefault="00CD72A4">
            <w:pPr>
              <w:pStyle w:val="TableParagraph"/>
              <w:spacing w:before="15" w:line="265" w:lineRule="exact"/>
              <w:ind w:left="649" w:right="64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6053C5">
        <w:trPr>
          <w:trHeight w:val="1199"/>
        </w:trPr>
        <w:tc>
          <w:tcPr>
            <w:tcW w:w="2408" w:type="dxa"/>
          </w:tcPr>
          <w:p w:rsidR="006053C5" w:rsidRDefault="006053C5">
            <w:pPr>
              <w:pStyle w:val="TableParagraph"/>
              <w:spacing w:before="11" w:line="240" w:lineRule="auto"/>
              <w:rPr>
                <w:rFonts w:ascii="Tahoma"/>
                <w:b/>
                <w:sz w:val="28"/>
              </w:rPr>
            </w:pPr>
          </w:p>
          <w:p w:rsidR="006053C5" w:rsidRDefault="00CD72A4">
            <w:pPr>
              <w:pStyle w:val="TableParagraph"/>
              <w:spacing w:before="0" w:line="242" w:lineRule="auto"/>
              <w:ind w:left="105" w:right="258"/>
            </w:pPr>
            <w:r>
              <w:t>PKIC17</w:t>
            </w:r>
            <w:r>
              <w:rPr>
                <w:spacing w:val="1"/>
              </w:rPr>
              <w:t xml:space="preserve"> </w:t>
            </w:r>
            <w:r>
              <w:t>(RAD69A</w:t>
            </w:r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1"/>
              </w:rPr>
              <w:t xml:space="preserve"> </w:t>
            </w:r>
            <w:r>
              <w:t>VLCUI4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t>PRHMD1)</w:t>
            </w:r>
          </w:p>
        </w:tc>
        <w:tc>
          <w:tcPr>
            <w:tcW w:w="4965" w:type="dxa"/>
          </w:tcPr>
          <w:p w:rsidR="006053C5" w:rsidRPr="00F922C9" w:rsidRDefault="00CD72A4">
            <w:pPr>
              <w:pStyle w:val="TableParagraph"/>
              <w:spacing w:before="163" w:line="240" w:lineRule="auto"/>
              <w:ind w:left="107" w:right="141"/>
              <w:rPr>
                <w:rFonts w:ascii="Tahoma" w:hAnsi="Tahoma"/>
                <w:sz w:val="24"/>
                <w:lang w:val="en-US"/>
              </w:rPr>
            </w:pPr>
            <w:r w:rsidRPr="00F922C9">
              <w:rPr>
                <w:rFonts w:ascii="Tahoma" w:hAnsi="Tahoma"/>
                <w:b/>
                <w:sz w:val="24"/>
                <w:lang w:val="en-US"/>
              </w:rPr>
              <w:t xml:space="preserve">Pack Bose </w:t>
            </w:r>
            <w:r w:rsidRPr="00F922C9">
              <w:rPr>
                <w:rFonts w:ascii="Tahoma" w:hAnsi="Tahoma"/>
                <w:sz w:val="24"/>
                <w:lang w:val="en-US"/>
              </w:rPr>
              <w:t>: Bose® Sound System</w:t>
            </w:r>
            <w:r w:rsidRPr="00F922C9">
              <w:rPr>
                <w:rFonts w:ascii="Tahoma" w:hAnsi="Tahoma"/>
                <w:spacing w:val="1"/>
                <w:sz w:val="24"/>
                <w:lang w:val="en-US"/>
              </w:rPr>
              <w:t xml:space="preserve"> </w:t>
            </w:r>
            <w:r w:rsidRPr="00F922C9">
              <w:rPr>
                <w:rFonts w:ascii="Tahoma" w:hAnsi="Tahoma"/>
                <w:sz w:val="24"/>
                <w:lang w:val="en-US"/>
              </w:rPr>
              <w:t xml:space="preserve">(Subwoofer </w:t>
            </w:r>
            <w:r>
              <w:rPr>
                <w:rFonts w:ascii="Tahoma" w:hAnsi="Tahoma"/>
                <w:sz w:val="24"/>
              </w:rPr>
              <w:t>και</w:t>
            </w:r>
            <w:r w:rsidRPr="00F922C9">
              <w:rPr>
                <w:rFonts w:ascii="Tahoma" w:hAnsi="Tahoma"/>
                <w:sz w:val="24"/>
                <w:lang w:val="en-US"/>
              </w:rPr>
              <w:t xml:space="preserve"> 2 tweeter), </w:t>
            </w:r>
            <w:r>
              <w:rPr>
                <w:rFonts w:ascii="Tahoma" w:hAnsi="Tahoma"/>
                <w:sz w:val="24"/>
              </w:rPr>
              <w:t>Δερμάτινο</w:t>
            </w:r>
            <w:r w:rsidRPr="00F922C9">
              <w:rPr>
                <w:rFonts w:ascii="Tahoma" w:hAnsi="Tahoma"/>
                <w:sz w:val="24"/>
                <w:lang w:val="en-US"/>
              </w:rPr>
              <w:t xml:space="preserve"> </w:t>
            </w:r>
            <w:r>
              <w:rPr>
                <w:rFonts w:ascii="Tahoma" w:hAnsi="Tahoma"/>
                <w:sz w:val="24"/>
              </w:rPr>
              <w:t>τιμόνι</w:t>
            </w:r>
            <w:r w:rsidRPr="00F922C9">
              <w:rPr>
                <w:rFonts w:ascii="Tahoma" w:hAnsi="Tahoma"/>
                <w:spacing w:val="-72"/>
                <w:sz w:val="24"/>
                <w:lang w:val="en-US"/>
              </w:rPr>
              <w:t xml:space="preserve"> </w:t>
            </w:r>
            <w:r w:rsidRPr="00F922C9">
              <w:rPr>
                <w:rFonts w:ascii="Tahoma" w:hAnsi="Tahoma"/>
                <w:sz w:val="24"/>
                <w:lang w:val="en-US"/>
              </w:rPr>
              <w:t>(Nappa),</w:t>
            </w:r>
            <w:r w:rsidRPr="00F922C9">
              <w:rPr>
                <w:rFonts w:ascii="Tahoma" w:hAnsi="Tahoma"/>
                <w:spacing w:val="-3"/>
                <w:sz w:val="24"/>
                <w:lang w:val="en-US"/>
              </w:rPr>
              <w:t xml:space="preserve"> </w:t>
            </w:r>
            <w:r w:rsidRPr="00F922C9">
              <w:rPr>
                <w:rFonts w:ascii="Tahoma" w:hAnsi="Tahoma"/>
                <w:sz w:val="24"/>
                <w:lang w:val="en-US"/>
              </w:rPr>
              <w:t>Head</w:t>
            </w:r>
            <w:r w:rsidRPr="00F922C9">
              <w:rPr>
                <w:rFonts w:ascii="Tahoma" w:hAnsi="Tahoma"/>
                <w:spacing w:val="1"/>
                <w:sz w:val="24"/>
                <w:lang w:val="en-US"/>
              </w:rPr>
              <w:t xml:space="preserve"> </w:t>
            </w:r>
            <w:r w:rsidRPr="00F922C9">
              <w:rPr>
                <w:rFonts w:ascii="Tahoma" w:hAnsi="Tahoma"/>
                <w:sz w:val="24"/>
                <w:lang w:val="en-US"/>
              </w:rPr>
              <w:t>Up</w:t>
            </w:r>
            <w:r w:rsidRPr="00F922C9">
              <w:rPr>
                <w:rFonts w:ascii="Tahoma" w:hAnsi="Tahoma"/>
                <w:spacing w:val="-1"/>
                <w:sz w:val="24"/>
                <w:lang w:val="en-US"/>
              </w:rPr>
              <w:t xml:space="preserve"> </w:t>
            </w:r>
            <w:r w:rsidRPr="00F922C9">
              <w:rPr>
                <w:rFonts w:ascii="Tahoma" w:hAnsi="Tahoma"/>
                <w:sz w:val="24"/>
                <w:lang w:val="en-US"/>
              </w:rPr>
              <w:t>Display</w:t>
            </w:r>
          </w:p>
        </w:tc>
        <w:tc>
          <w:tcPr>
            <w:tcW w:w="2694" w:type="dxa"/>
          </w:tcPr>
          <w:p w:rsidR="006053C5" w:rsidRPr="00F922C9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  <w:lang w:val="en-US"/>
              </w:rPr>
            </w:pPr>
          </w:p>
          <w:p w:rsidR="006053C5" w:rsidRDefault="00CD72A4">
            <w:pPr>
              <w:pStyle w:val="TableParagraph"/>
              <w:spacing w:before="186" w:line="240" w:lineRule="auto"/>
              <w:ind w:left="649" w:right="640"/>
              <w:jc w:val="center"/>
            </w:pPr>
            <w:r>
              <w:t>993,24</w:t>
            </w:r>
          </w:p>
        </w:tc>
      </w:tr>
      <w:tr w:rsidR="006053C5">
        <w:trPr>
          <w:trHeight w:val="1500"/>
        </w:trPr>
        <w:tc>
          <w:tcPr>
            <w:tcW w:w="2408" w:type="dxa"/>
          </w:tcPr>
          <w:p w:rsidR="006053C5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</w:rPr>
            </w:pPr>
          </w:p>
          <w:p w:rsidR="006053C5" w:rsidRDefault="00CD72A4">
            <w:pPr>
              <w:pStyle w:val="TableParagraph"/>
              <w:spacing w:before="208" w:line="244" w:lineRule="auto"/>
              <w:ind w:left="105" w:right="355"/>
            </w:pPr>
            <w:r>
              <w:t>PKLK14</w:t>
            </w:r>
            <w:r>
              <w:rPr>
                <w:spacing w:val="2"/>
              </w:rPr>
              <w:t xml:space="preserve"> </w:t>
            </w:r>
            <w:r>
              <w:t>(PK4481)</w:t>
            </w:r>
            <w:r>
              <w:rPr>
                <w:spacing w:val="1"/>
              </w:rPr>
              <w:t xml:space="preserve"> </w:t>
            </w:r>
            <w:r>
              <w:t>(DANGMO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ITPK8)</w:t>
            </w:r>
          </w:p>
        </w:tc>
        <w:tc>
          <w:tcPr>
            <w:tcW w:w="4965" w:type="dxa"/>
          </w:tcPr>
          <w:p w:rsidR="006053C5" w:rsidRPr="00F922C9" w:rsidRDefault="00CD72A4">
            <w:pPr>
              <w:pStyle w:val="TableParagraph"/>
              <w:spacing w:before="167" w:line="240" w:lineRule="auto"/>
              <w:ind w:left="107"/>
              <w:rPr>
                <w:rFonts w:ascii="Tahoma"/>
                <w:sz w:val="24"/>
                <w:lang w:val="en-US"/>
              </w:rPr>
            </w:pPr>
            <w:r w:rsidRPr="00F922C9">
              <w:rPr>
                <w:rFonts w:ascii="Tahoma"/>
                <w:b/>
                <w:sz w:val="24"/>
                <w:lang w:val="en-US"/>
              </w:rPr>
              <w:t>Pack</w:t>
            </w:r>
            <w:r w:rsidRPr="00F922C9">
              <w:rPr>
                <w:rFonts w:ascii="Tahoma"/>
                <w:b/>
                <w:spacing w:val="-4"/>
                <w:sz w:val="24"/>
                <w:lang w:val="en-US"/>
              </w:rPr>
              <w:t xml:space="preserve"> </w:t>
            </w:r>
            <w:r w:rsidRPr="00F922C9">
              <w:rPr>
                <w:rFonts w:ascii="Tahoma"/>
                <w:b/>
                <w:sz w:val="24"/>
                <w:lang w:val="en-US"/>
              </w:rPr>
              <w:t>Easy</w:t>
            </w:r>
            <w:r w:rsidRPr="00F922C9">
              <w:rPr>
                <w:rFonts w:ascii="Tahoma"/>
                <w:b/>
                <w:spacing w:val="-1"/>
                <w:sz w:val="24"/>
                <w:lang w:val="en-US"/>
              </w:rPr>
              <w:t xml:space="preserve"> </w:t>
            </w:r>
            <w:r w:rsidRPr="00F922C9">
              <w:rPr>
                <w:rFonts w:ascii="Tahoma"/>
                <w:b/>
                <w:sz w:val="24"/>
                <w:lang w:val="en-US"/>
              </w:rPr>
              <w:t>Park:</w:t>
            </w:r>
            <w:r w:rsidRPr="00F922C9">
              <w:rPr>
                <w:rFonts w:ascii="Tahoma"/>
                <w:b/>
                <w:spacing w:val="3"/>
                <w:sz w:val="24"/>
                <w:lang w:val="en-US"/>
              </w:rPr>
              <w:t xml:space="preserve"> </w:t>
            </w:r>
            <w:r w:rsidRPr="00F922C9">
              <w:rPr>
                <w:rFonts w:ascii="Tahoma"/>
                <w:sz w:val="24"/>
                <w:lang w:val="en-US"/>
              </w:rPr>
              <w:t>(Easy</w:t>
            </w:r>
            <w:r w:rsidRPr="00F922C9">
              <w:rPr>
                <w:rFonts w:ascii="Tahoma"/>
                <w:spacing w:val="-1"/>
                <w:sz w:val="24"/>
                <w:lang w:val="en-US"/>
              </w:rPr>
              <w:t xml:space="preserve"> </w:t>
            </w:r>
            <w:r w:rsidRPr="00F922C9">
              <w:rPr>
                <w:rFonts w:ascii="Tahoma"/>
                <w:sz w:val="24"/>
                <w:lang w:val="en-US"/>
              </w:rPr>
              <w:t>Park</w:t>
            </w:r>
            <w:r w:rsidRPr="00F922C9">
              <w:rPr>
                <w:rFonts w:ascii="Tahoma"/>
                <w:spacing w:val="-2"/>
                <w:sz w:val="24"/>
                <w:lang w:val="en-US"/>
              </w:rPr>
              <w:t xml:space="preserve"> </w:t>
            </w:r>
            <w:r w:rsidRPr="00F922C9">
              <w:rPr>
                <w:rFonts w:ascii="Tahoma"/>
                <w:sz w:val="24"/>
                <w:lang w:val="en-US"/>
              </w:rPr>
              <w:t>Assist)</w:t>
            </w:r>
          </w:p>
          <w:p w:rsidR="006053C5" w:rsidRDefault="00CD72A4">
            <w:pPr>
              <w:pStyle w:val="TableParagraph"/>
              <w:spacing w:before="1" w:line="240" w:lineRule="auto"/>
              <w:ind w:left="107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σύστημα</w:t>
            </w:r>
            <w:r>
              <w:rPr>
                <w:rFonts w:ascii="Tahoma" w:hAnsi="Tahoma"/>
                <w:spacing w:val="-4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υποβοήθησης</w:t>
            </w:r>
            <w:r>
              <w:rPr>
                <w:rFonts w:ascii="Tahoma" w:hAnsi="Tahoma"/>
                <w:spacing w:val="-3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παρκαρίσματος,</w:t>
            </w:r>
          </w:p>
          <w:p w:rsidR="006053C5" w:rsidRDefault="00CD72A4">
            <w:pPr>
              <w:pStyle w:val="TableParagraph"/>
              <w:spacing w:before="1" w:line="240" w:lineRule="auto"/>
              <w:ind w:left="107" w:right="1376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sz w:val="24"/>
              </w:rPr>
              <w:t>Κάμερα οπισθοπορείας, Σύστημα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ειδοποίησης</w:t>
            </w:r>
            <w:r>
              <w:rPr>
                <w:rFonts w:ascii="Tahoma" w:hAnsi="Tahoma"/>
                <w:spacing w:val="-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Τυφλού</w:t>
            </w:r>
            <w:r>
              <w:rPr>
                <w:rFonts w:ascii="Tahoma" w:hAnsi="Tahoma"/>
                <w:spacing w:val="-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Σημείου</w:t>
            </w:r>
          </w:p>
        </w:tc>
        <w:tc>
          <w:tcPr>
            <w:tcW w:w="2694" w:type="dxa"/>
          </w:tcPr>
          <w:p w:rsidR="006053C5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</w:rPr>
            </w:pPr>
          </w:p>
          <w:p w:rsidR="006053C5" w:rsidRDefault="006053C5">
            <w:pPr>
              <w:pStyle w:val="TableParagraph"/>
              <w:spacing w:before="9" w:line="240" w:lineRule="auto"/>
              <w:rPr>
                <w:rFonts w:ascii="Tahoma"/>
                <w:b/>
                <w:sz w:val="27"/>
              </w:rPr>
            </w:pPr>
          </w:p>
          <w:p w:rsidR="006053C5" w:rsidRDefault="00CD72A4">
            <w:pPr>
              <w:pStyle w:val="TableParagraph"/>
              <w:spacing w:before="0" w:line="240" w:lineRule="auto"/>
              <w:ind w:left="649" w:right="640"/>
              <w:jc w:val="center"/>
            </w:pPr>
            <w:r>
              <w:t>432,43</w:t>
            </w:r>
          </w:p>
        </w:tc>
      </w:tr>
      <w:tr w:rsidR="006053C5">
        <w:trPr>
          <w:trHeight w:val="1801"/>
        </w:trPr>
        <w:tc>
          <w:tcPr>
            <w:tcW w:w="2408" w:type="dxa"/>
          </w:tcPr>
          <w:p w:rsidR="006053C5" w:rsidRPr="00F922C9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  <w:lang w:val="en-US"/>
              </w:rPr>
            </w:pPr>
          </w:p>
          <w:p w:rsidR="006053C5" w:rsidRPr="00F922C9" w:rsidRDefault="006053C5">
            <w:pPr>
              <w:pStyle w:val="TableParagraph"/>
              <w:spacing w:before="2" w:line="240" w:lineRule="auto"/>
              <w:rPr>
                <w:rFonts w:ascii="Tahoma"/>
                <w:b/>
                <w:sz w:val="19"/>
                <w:lang w:val="en-US"/>
              </w:rPr>
            </w:pPr>
          </w:p>
          <w:p w:rsidR="006053C5" w:rsidRPr="00F922C9" w:rsidRDefault="00CD72A4">
            <w:pPr>
              <w:pStyle w:val="TableParagraph"/>
              <w:spacing w:before="0" w:line="244" w:lineRule="auto"/>
              <w:ind w:left="105" w:right="242"/>
              <w:rPr>
                <w:lang w:val="en-US"/>
              </w:rPr>
            </w:pPr>
            <w:r w:rsidRPr="00F922C9">
              <w:rPr>
                <w:lang w:val="en-US"/>
              </w:rPr>
              <w:t>PK8580</w:t>
            </w:r>
            <w:r w:rsidRPr="00F922C9">
              <w:rPr>
                <w:spacing w:val="2"/>
                <w:lang w:val="en-US"/>
              </w:rPr>
              <w:t xml:space="preserve"> </w:t>
            </w:r>
            <w:r w:rsidRPr="00F922C9">
              <w:rPr>
                <w:lang w:val="en-US"/>
              </w:rPr>
              <w:t>(ATAV02/</w:t>
            </w:r>
            <w:r w:rsidRPr="00F922C9">
              <w:rPr>
                <w:spacing w:val="1"/>
                <w:lang w:val="en-US"/>
              </w:rPr>
              <w:t xml:space="preserve"> </w:t>
            </w:r>
            <w:r w:rsidRPr="00F922C9">
              <w:rPr>
                <w:lang w:val="en-US"/>
              </w:rPr>
              <w:t>SGAV04/</w:t>
            </w:r>
            <w:r w:rsidRPr="00F922C9">
              <w:rPr>
                <w:spacing w:val="2"/>
                <w:lang w:val="en-US"/>
              </w:rPr>
              <w:t xml:space="preserve"> </w:t>
            </w:r>
            <w:r w:rsidRPr="00F922C9">
              <w:rPr>
                <w:lang w:val="en-US"/>
              </w:rPr>
              <w:t>SGAR02/</w:t>
            </w:r>
            <w:r w:rsidRPr="00F922C9">
              <w:rPr>
                <w:spacing w:val="1"/>
                <w:lang w:val="en-US"/>
              </w:rPr>
              <w:t xml:space="preserve"> </w:t>
            </w:r>
            <w:r w:rsidRPr="00F922C9">
              <w:rPr>
                <w:lang w:val="en-US"/>
              </w:rPr>
              <w:t>SGACHA)</w:t>
            </w:r>
            <w:r w:rsidRPr="00F922C9">
              <w:rPr>
                <w:spacing w:val="1"/>
                <w:lang w:val="en-US"/>
              </w:rPr>
              <w:t xml:space="preserve"> </w:t>
            </w:r>
            <w:r w:rsidRPr="00F922C9">
              <w:rPr>
                <w:lang w:val="en-US"/>
              </w:rPr>
              <w:t>+</w:t>
            </w:r>
            <w:r w:rsidRPr="00F922C9">
              <w:rPr>
                <w:spacing w:val="-1"/>
                <w:lang w:val="en-US"/>
              </w:rPr>
              <w:t xml:space="preserve"> </w:t>
            </w:r>
            <w:r w:rsidRPr="00F922C9">
              <w:rPr>
                <w:lang w:val="en-US"/>
              </w:rPr>
              <w:t>CUIR01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spacing w:before="175" w:line="240" w:lineRule="auto"/>
              <w:ind w:left="107" w:right="732"/>
              <w:rPr>
                <w:rFonts w:ascii="Tahoma" w:hAnsi="Tahoma"/>
                <w:sz w:val="24"/>
              </w:rPr>
            </w:pPr>
            <w:r>
              <w:rPr>
                <w:rFonts w:ascii="Tahoma" w:hAnsi="Tahoma"/>
                <w:b/>
                <w:sz w:val="24"/>
              </w:rPr>
              <w:t>Pack Seat</w:t>
            </w:r>
            <w:r>
              <w:rPr>
                <w:rFonts w:ascii="Tahoma" w:hAnsi="Tahoma"/>
                <w:sz w:val="24"/>
              </w:rPr>
              <w:t>: Δερμάτινα καθίσματα σε</w:t>
            </w:r>
            <w:r>
              <w:rPr>
                <w:rFonts w:ascii="Tahoma" w:hAnsi="Tahoma"/>
                <w:spacing w:val="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σκούρα γκρι απόχρωση, εμπρόσθια</w:t>
            </w:r>
            <w:r>
              <w:rPr>
                <w:rFonts w:ascii="Tahoma" w:hAnsi="Tahoma"/>
                <w:spacing w:val="1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θερμαινόμενα καθίσματα με ηλεκτρική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λειτουργία μασάζ &amp; ηλεκτρική ρύθμιση</w:t>
            </w:r>
            <w:r>
              <w:rPr>
                <w:rFonts w:ascii="Tahoma" w:hAnsi="Tahoma"/>
                <w:spacing w:val="-72"/>
                <w:sz w:val="24"/>
              </w:rPr>
              <w:t xml:space="preserve"> </w:t>
            </w:r>
            <w:r>
              <w:rPr>
                <w:rFonts w:ascii="Tahoma" w:hAnsi="Tahoma"/>
                <w:sz w:val="24"/>
              </w:rPr>
              <w:t>μέσης</w:t>
            </w:r>
          </w:p>
        </w:tc>
        <w:tc>
          <w:tcPr>
            <w:tcW w:w="2694" w:type="dxa"/>
          </w:tcPr>
          <w:p w:rsidR="006053C5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</w:rPr>
            </w:pPr>
          </w:p>
          <w:p w:rsidR="006053C5" w:rsidRDefault="006053C5">
            <w:pPr>
              <w:pStyle w:val="TableParagraph"/>
              <w:spacing w:before="0" w:line="240" w:lineRule="auto"/>
              <w:rPr>
                <w:rFonts w:ascii="Tahoma"/>
                <w:b/>
                <w:sz w:val="24"/>
              </w:rPr>
            </w:pPr>
          </w:p>
          <w:p w:rsidR="006053C5" w:rsidRDefault="00CD72A4">
            <w:pPr>
              <w:pStyle w:val="TableParagraph"/>
              <w:spacing w:before="197" w:line="240" w:lineRule="auto"/>
              <w:ind w:left="648" w:right="641"/>
              <w:jc w:val="center"/>
            </w:pPr>
            <w:r>
              <w:t>1.114,86</w:t>
            </w:r>
          </w:p>
        </w:tc>
      </w:tr>
    </w:tbl>
    <w:p w:rsidR="006053C5" w:rsidRDefault="006053C5">
      <w:pPr>
        <w:jc w:val="center"/>
        <w:sectPr w:rsidR="006053C5">
          <w:headerReference w:type="default" r:id="rId6"/>
          <w:footerReference w:type="default" r:id="rId7"/>
          <w:type w:val="continuous"/>
          <w:pgSz w:w="11910" w:h="16840"/>
          <w:pgMar w:top="2140" w:right="580" w:bottom="1040" w:left="1040" w:header="725" w:footer="859" w:gutter="0"/>
          <w:pgNumType w:start="1"/>
          <w:cols w:space="720"/>
        </w:sectPr>
      </w:pPr>
    </w:p>
    <w:p w:rsidR="006053C5" w:rsidRDefault="006053C5">
      <w:pPr>
        <w:pStyle w:val="a3"/>
        <w:rPr>
          <w:b/>
          <w:sz w:val="20"/>
        </w:rPr>
      </w:pPr>
    </w:p>
    <w:p w:rsidR="006053C5" w:rsidRDefault="006053C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8"/>
        <w:gridCol w:w="4965"/>
        <w:gridCol w:w="2694"/>
      </w:tblGrid>
      <w:tr w:rsidR="006053C5">
        <w:trPr>
          <w:trHeight w:val="568"/>
        </w:trPr>
        <w:tc>
          <w:tcPr>
            <w:tcW w:w="2408" w:type="dxa"/>
            <w:tcBorders>
              <w:top w:val="nil"/>
            </w:tcBorders>
          </w:tcPr>
          <w:p w:rsidR="006053C5" w:rsidRDefault="00CD72A4">
            <w:pPr>
              <w:pStyle w:val="TableParagraph"/>
              <w:spacing w:before="159" w:line="240" w:lineRule="auto"/>
              <w:ind w:left="105"/>
            </w:pPr>
            <w:r>
              <w:t>TOPAN</w:t>
            </w:r>
          </w:p>
        </w:tc>
        <w:tc>
          <w:tcPr>
            <w:tcW w:w="4965" w:type="dxa"/>
            <w:tcBorders>
              <w:top w:val="nil"/>
            </w:tcBorders>
          </w:tcPr>
          <w:p w:rsidR="006053C5" w:rsidRDefault="00CD72A4">
            <w:pPr>
              <w:pStyle w:val="TableParagraph"/>
              <w:spacing w:before="32" w:line="244" w:lineRule="auto"/>
              <w:ind w:left="107" w:right="1248"/>
            </w:pPr>
            <w:r>
              <w:t>Πανοραμική</w:t>
            </w:r>
            <w:r>
              <w:rPr>
                <w:spacing w:val="-14"/>
              </w:rPr>
              <w:t xml:space="preserve"> </w:t>
            </w:r>
            <w:r>
              <w:t>ηλιοροφή</w:t>
            </w:r>
            <w:r>
              <w:rPr>
                <w:spacing w:val="-12"/>
              </w:rPr>
              <w:t xml:space="preserve"> </w:t>
            </w:r>
            <w:r>
              <w:t>και</w:t>
            </w:r>
            <w:r>
              <w:rPr>
                <w:spacing w:val="-13"/>
              </w:rPr>
              <w:t xml:space="preserve"> </w:t>
            </w:r>
            <w:r>
              <w:t>καθρέπτες</w:t>
            </w:r>
            <w:r>
              <w:rPr>
                <w:spacing w:val="-55"/>
              </w:rPr>
              <w:t xml:space="preserve"> </w:t>
            </w:r>
            <w:r>
              <w:t>ηλεκτροχρωμίου</w:t>
            </w:r>
          </w:p>
        </w:tc>
        <w:tc>
          <w:tcPr>
            <w:tcW w:w="2694" w:type="dxa"/>
            <w:tcBorders>
              <w:top w:val="nil"/>
            </w:tcBorders>
          </w:tcPr>
          <w:p w:rsidR="006053C5" w:rsidRDefault="00CD72A4">
            <w:pPr>
              <w:pStyle w:val="TableParagraph"/>
              <w:spacing w:before="159" w:line="240" w:lineRule="auto"/>
              <w:ind w:right="997"/>
              <w:jc w:val="right"/>
            </w:pPr>
            <w:r>
              <w:t>864,86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RALU18</w:t>
            </w:r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3"/>
              </w:rPr>
              <w:t xml:space="preserve"> </w:t>
            </w:r>
            <w:r>
              <w:t>RDIF12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Ζάντες</w:t>
            </w:r>
            <w:r>
              <w:rPr>
                <w:spacing w:val="-15"/>
              </w:rPr>
              <w:t xml:space="preserve"> </w:t>
            </w:r>
            <w:r>
              <w:t>αλουμινίου</w:t>
            </w:r>
            <w:r>
              <w:rPr>
                <w:spacing w:val="-14"/>
              </w:rPr>
              <w:t xml:space="preserve"> </w:t>
            </w:r>
            <w:r>
              <w:t>18''</w:t>
            </w:r>
            <w:r>
              <w:rPr>
                <w:spacing w:val="-15"/>
              </w:rPr>
              <w:t xml:space="preserve"> </w:t>
            </w:r>
            <w:r>
              <w:t>Grantour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189,19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369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Λευκό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206,08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D69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Ασημί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418,92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GNE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Μαύρο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418,92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KPN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Γκρι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418,92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KQA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Ασημί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418,92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NNP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Κόκκινο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489,86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QNC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Λευκό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489,86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spacing w:before="18"/>
              <w:ind w:left="105"/>
            </w:pPr>
            <w:r>
              <w:t>RPR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spacing w:before="18"/>
              <w:ind w:left="107"/>
            </w:pPr>
            <w:r>
              <w:rPr>
                <w:w w:val="105"/>
              </w:rPr>
              <w:t>Μπλε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spacing w:before="18"/>
              <w:ind w:right="997"/>
              <w:jc w:val="right"/>
            </w:pPr>
            <w:r>
              <w:t>418,92</w:t>
            </w:r>
          </w:p>
        </w:tc>
      </w:tr>
      <w:tr w:rsidR="006053C5">
        <w:trPr>
          <w:trHeight w:val="285"/>
        </w:trPr>
        <w:tc>
          <w:tcPr>
            <w:tcW w:w="2408" w:type="dxa"/>
          </w:tcPr>
          <w:p w:rsidR="006053C5" w:rsidRDefault="00CD72A4">
            <w:pPr>
              <w:pStyle w:val="TableParagraph"/>
              <w:ind w:left="105"/>
            </w:pPr>
            <w:r>
              <w:t>RQH</w:t>
            </w:r>
          </w:p>
        </w:tc>
        <w:tc>
          <w:tcPr>
            <w:tcW w:w="4965" w:type="dxa"/>
          </w:tcPr>
          <w:p w:rsidR="006053C5" w:rsidRDefault="00CD72A4">
            <w:pPr>
              <w:pStyle w:val="TableParagraph"/>
              <w:ind w:left="107"/>
            </w:pPr>
            <w:r>
              <w:t>Μπλε</w:t>
            </w:r>
            <w:r>
              <w:rPr>
                <w:spacing w:val="10"/>
              </w:rPr>
              <w:t xml:space="preserve"> </w:t>
            </w:r>
            <w:r>
              <w:t>IRON</w:t>
            </w:r>
          </w:p>
        </w:tc>
        <w:tc>
          <w:tcPr>
            <w:tcW w:w="2694" w:type="dxa"/>
          </w:tcPr>
          <w:p w:rsidR="006053C5" w:rsidRDefault="00CD72A4">
            <w:pPr>
              <w:pStyle w:val="TableParagraph"/>
              <w:ind w:right="997"/>
              <w:jc w:val="right"/>
            </w:pPr>
            <w:r>
              <w:t>418,92</w:t>
            </w:r>
          </w:p>
        </w:tc>
      </w:tr>
    </w:tbl>
    <w:p w:rsidR="006053C5" w:rsidRDefault="006053C5">
      <w:pPr>
        <w:pStyle w:val="a3"/>
        <w:rPr>
          <w:b/>
          <w:sz w:val="20"/>
        </w:rPr>
      </w:pPr>
    </w:p>
    <w:p w:rsidR="006053C5" w:rsidRDefault="006053C5">
      <w:pPr>
        <w:pStyle w:val="a3"/>
        <w:rPr>
          <w:b/>
          <w:sz w:val="20"/>
        </w:rPr>
      </w:pPr>
    </w:p>
    <w:p w:rsidR="006053C5" w:rsidRDefault="006053C5">
      <w:pPr>
        <w:pStyle w:val="a3"/>
        <w:spacing w:before="6"/>
        <w:rPr>
          <w:b/>
          <w:sz w:val="17"/>
        </w:rPr>
      </w:pPr>
    </w:p>
    <w:sectPr w:rsidR="006053C5" w:rsidSect="006053C5">
      <w:pgSz w:w="11910" w:h="16840"/>
      <w:pgMar w:top="2140" w:right="58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A4" w:rsidRDefault="00CD72A4" w:rsidP="006053C5">
      <w:r>
        <w:separator/>
      </w:r>
    </w:p>
  </w:endnote>
  <w:endnote w:type="continuationSeparator" w:id="0">
    <w:p w:rsidR="00CD72A4" w:rsidRDefault="00CD72A4" w:rsidP="00605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C5" w:rsidRDefault="00CD72A4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5830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A4" w:rsidRDefault="00CD72A4" w:rsidP="006053C5">
      <w:r>
        <w:separator/>
      </w:r>
    </w:p>
  </w:footnote>
  <w:footnote w:type="continuationSeparator" w:id="0">
    <w:p w:rsidR="00CD72A4" w:rsidRDefault="00CD72A4" w:rsidP="00605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C5" w:rsidRDefault="006053C5">
    <w:pPr>
      <w:pStyle w:val="a3"/>
      <w:spacing w:line="14" w:lineRule="auto"/>
      <w:rPr>
        <w:sz w:val="20"/>
      </w:rPr>
    </w:pPr>
    <w:r w:rsidRPr="006053C5">
      <w:pict>
        <v:group id="_x0000_s1027" style="position:absolute;margin-left:227.35pt;margin-top:36.25pt;width:156.3pt;height:70.95pt;z-index:-1586073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CD72A4">
      <w:rPr>
        <w:noProof/>
        <w:lang w:eastAsia="el-GR"/>
      </w:rPr>
      <w:drawing>
        <wp:anchor distT="0" distB="0" distL="0" distR="0" simplePos="0" relativeHeight="48745625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72A4">
      <w:rPr>
        <w:noProof/>
        <w:lang w:eastAsia="el-GR"/>
      </w:rPr>
      <w:drawing>
        <wp:anchor distT="0" distB="0" distL="0" distR="0" simplePos="0" relativeHeight="48745676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053C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59200;mso-position-horizontal-relative:page;mso-position-vertical-relative:page" filled="f" stroked="f">
          <v:textbox inset="0,0,0,0">
            <w:txbxContent>
              <w:p w:rsidR="006053C5" w:rsidRPr="00F922C9" w:rsidRDefault="00CD72A4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F922C9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F922C9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F922C9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F922C9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6053C5" w:rsidRPr="00F922C9" w:rsidRDefault="00CD72A4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F922C9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F922C9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F922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F922C9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F922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6053C5" w:rsidRPr="00F922C9" w:rsidRDefault="00CD72A4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F922C9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F922C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F922C9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F922C9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F922C9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F922C9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F922C9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F922C9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F922C9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053C5">
      <w:pict>
        <v:shape id="_x0000_s1025" type="#_x0000_t202" style="position:absolute;margin-left:229.95pt;margin-top:72.15pt;width:97.55pt;height:36.8pt;z-index:-15858688;mso-position-horizontal-relative:page;mso-position-vertical-relative:page" filled="f" stroked="f">
          <v:textbox inset="0,0,0,0">
            <w:txbxContent>
              <w:p w:rsidR="006053C5" w:rsidRDefault="00CD72A4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6053C5" w:rsidRDefault="00CD72A4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053C5"/>
    <w:rsid w:val="006053C5"/>
    <w:rsid w:val="00CD72A4"/>
    <w:rsid w:val="00F9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53C5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53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53C5"/>
  </w:style>
  <w:style w:type="paragraph" w:customStyle="1" w:styleId="Heading1">
    <w:name w:val="Heading 1"/>
    <w:basedOn w:val="a"/>
    <w:uiPriority w:val="1"/>
    <w:qFormat/>
    <w:rsid w:val="006053C5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053C5"/>
  </w:style>
  <w:style w:type="paragraph" w:customStyle="1" w:styleId="TableParagraph">
    <w:name w:val="Table Paragraph"/>
    <w:basedOn w:val="a"/>
    <w:uiPriority w:val="1"/>
    <w:qFormat/>
    <w:rsid w:val="006053C5"/>
    <w:pPr>
      <w:spacing w:before="17" w:line="247" w:lineRule="exact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2022-05-19T12:59:00Z</dcterms:created>
  <dcterms:modified xsi:type="dcterms:W3CDTF">2022-05-19T13:00:00Z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