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7C5" w:rsidRDefault="005C77C5">
      <w:pPr>
        <w:pStyle w:val="a3"/>
        <w:rPr>
          <w:rFonts w:ascii="Times New Roman"/>
          <w:sz w:val="20"/>
        </w:rPr>
      </w:pPr>
    </w:p>
    <w:p w:rsidR="005C77C5" w:rsidRDefault="005C77C5">
      <w:pPr>
        <w:pStyle w:val="a3"/>
        <w:rPr>
          <w:rFonts w:ascii="Times New Roman"/>
          <w:sz w:val="20"/>
        </w:rPr>
      </w:pPr>
    </w:p>
    <w:p w:rsidR="005C77C5" w:rsidRDefault="005C77C5">
      <w:pPr>
        <w:pStyle w:val="a3"/>
        <w:spacing w:before="8"/>
        <w:rPr>
          <w:rFonts w:ascii="Times New Roman"/>
          <w:sz w:val="21"/>
        </w:rPr>
      </w:pPr>
    </w:p>
    <w:p w:rsidR="005C77C5" w:rsidRDefault="004F6A10">
      <w:pPr>
        <w:pStyle w:val="Heading1"/>
        <w:spacing w:before="1" w:line="265" w:lineRule="exact"/>
      </w:pPr>
      <w:r>
        <w:t>ΠΡΟΣ</w:t>
      </w:r>
    </w:p>
    <w:p w:rsidR="005C77C5" w:rsidRDefault="004F6A10">
      <w:pPr>
        <w:spacing w:line="265" w:lineRule="exact"/>
        <w:ind w:left="10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5C77C5" w:rsidRDefault="005C77C5">
      <w:pPr>
        <w:pStyle w:val="a3"/>
        <w:spacing w:before="1"/>
        <w:rPr>
          <w:b/>
        </w:rPr>
      </w:pPr>
    </w:p>
    <w:p w:rsidR="005C77C5" w:rsidRDefault="004F6A10">
      <w:pPr>
        <w:pStyle w:val="a3"/>
        <w:ind w:right="278"/>
        <w:jc w:val="right"/>
      </w:pPr>
      <w:r>
        <w:rPr>
          <w:spacing w:val="-5"/>
        </w:rPr>
        <w:t>Αθήνα,</w:t>
      </w:r>
      <w:r>
        <w:rPr>
          <w:spacing w:val="-11"/>
        </w:rPr>
        <w:t xml:space="preserve"> </w:t>
      </w:r>
      <w:r>
        <w:rPr>
          <w:spacing w:val="-5"/>
        </w:rPr>
        <w:t>06</w:t>
      </w:r>
      <w:r>
        <w:rPr>
          <w:spacing w:val="-10"/>
        </w:rPr>
        <w:t xml:space="preserve"> </w:t>
      </w:r>
      <w:r>
        <w:rPr>
          <w:spacing w:val="-5"/>
        </w:rPr>
        <w:t>Αυγούστου</w:t>
      </w:r>
      <w:r>
        <w:rPr>
          <w:spacing w:val="-10"/>
        </w:rPr>
        <w:t xml:space="preserve"> </w:t>
      </w:r>
      <w:r>
        <w:rPr>
          <w:spacing w:val="-4"/>
        </w:rPr>
        <w:t>2020</w:t>
      </w:r>
    </w:p>
    <w:p w:rsidR="005C77C5" w:rsidRDefault="005C77C5">
      <w:pPr>
        <w:pStyle w:val="a3"/>
        <w:rPr>
          <w:sz w:val="20"/>
        </w:rPr>
      </w:pPr>
    </w:p>
    <w:p w:rsidR="005C77C5" w:rsidRDefault="005C77C5">
      <w:pPr>
        <w:pStyle w:val="a3"/>
        <w:spacing w:before="6"/>
        <w:rPr>
          <w:sz w:val="15"/>
        </w:rPr>
      </w:pPr>
    </w:p>
    <w:p w:rsidR="005C77C5" w:rsidRDefault="004F6A10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8"/>
        </w:rPr>
        <w:t xml:space="preserve"> </w:t>
      </w:r>
      <w:r>
        <w:rPr>
          <w:spacing w:val="-5"/>
        </w:rPr>
        <w:t>επίσημου</w:t>
      </w:r>
      <w:r>
        <w:rPr>
          <w:spacing w:val="-10"/>
        </w:rPr>
        <w:t xml:space="preserve"> </w:t>
      </w:r>
      <w:r>
        <w:rPr>
          <w:spacing w:val="-5"/>
        </w:rPr>
        <w:t>τιμοκαταλόγου</w:t>
      </w:r>
      <w:r>
        <w:rPr>
          <w:spacing w:val="-11"/>
        </w:rPr>
        <w:t xml:space="preserve"> </w:t>
      </w:r>
      <w:r>
        <w:rPr>
          <w:spacing w:val="-5"/>
        </w:rPr>
        <w:t>RENAULT</w:t>
      </w:r>
      <w:r>
        <w:rPr>
          <w:spacing w:val="-11"/>
        </w:rPr>
        <w:t xml:space="preserve"> </w:t>
      </w:r>
      <w:r>
        <w:rPr>
          <w:spacing w:val="-4"/>
        </w:rPr>
        <w:t>MEGANE</w:t>
      </w:r>
      <w:r>
        <w:rPr>
          <w:spacing w:val="-8"/>
        </w:rPr>
        <w:t xml:space="preserve"> </w:t>
      </w:r>
      <w:r>
        <w:rPr>
          <w:spacing w:val="-4"/>
        </w:rPr>
        <w:t>(MB4)</w:t>
      </w:r>
    </w:p>
    <w:p w:rsidR="005C77C5" w:rsidRDefault="005C77C5">
      <w:pPr>
        <w:pStyle w:val="a3"/>
        <w:rPr>
          <w:b/>
          <w:sz w:val="26"/>
        </w:rPr>
      </w:pPr>
    </w:p>
    <w:p w:rsidR="005C77C5" w:rsidRDefault="005C77C5">
      <w:pPr>
        <w:pStyle w:val="a3"/>
        <w:rPr>
          <w:b/>
          <w:sz w:val="26"/>
        </w:rPr>
      </w:pPr>
    </w:p>
    <w:p w:rsidR="005C77C5" w:rsidRDefault="004F6A10">
      <w:pPr>
        <w:pStyle w:val="a3"/>
        <w:spacing w:before="170"/>
        <w:ind w:left="106"/>
      </w:pPr>
      <w:r>
        <w:t>Κύριοι,</w:t>
      </w:r>
    </w:p>
    <w:p w:rsidR="005C77C5" w:rsidRDefault="005C77C5">
      <w:pPr>
        <w:pStyle w:val="a3"/>
        <w:spacing w:before="12"/>
        <w:rPr>
          <w:sz w:val="21"/>
        </w:rPr>
      </w:pPr>
    </w:p>
    <w:p w:rsidR="005C77C5" w:rsidRDefault="004F6A10">
      <w:pPr>
        <w:pStyle w:val="a3"/>
        <w:ind w:left="106" w:right="265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4"/>
        </w:rPr>
        <w:t xml:space="preserve"> </w:t>
      </w:r>
      <w:r>
        <w:t>επιστολή</w:t>
      </w:r>
      <w:r>
        <w:rPr>
          <w:spacing w:val="-5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5"/>
        </w:rPr>
        <w:t xml:space="preserve"> </w:t>
      </w:r>
      <w:r>
        <w:t>νέο</w:t>
      </w:r>
      <w:r>
        <w:rPr>
          <w:spacing w:val="-5"/>
        </w:rPr>
        <w:t xml:space="preserve"> </w:t>
      </w:r>
      <w:r>
        <w:t>επικαιροποιημένο</w:t>
      </w:r>
      <w:r>
        <w:rPr>
          <w:spacing w:val="-6"/>
        </w:rPr>
        <w:t xml:space="preserve"> </w:t>
      </w:r>
      <w:r>
        <w:t>τιμοκατάλογο</w:t>
      </w:r>
      <w:r>
        <w:rPr>
          <w:spacing w:val="-5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3"/>
        </w:rPr>
        <w:t xml:space="preserve"> </w:t>
      </w:r>
      <w:r>
        <w:t>ΑΛΤΠΦΔ</w:t>
      </w:r>
      <w:r>
        <w:rPr>
          <w:spacing w:val="-66"/>
        </w:rPr>
        <w:t xml:space="preserve"> </w:t>
      </w:r>
      <w:r>
        <w:rPr>
          <w:spacing w:val="-4"/>
        </w:rPr>
        <w:t>Ευρώ</w:t>
      </w:r>
      <w:r>
        <w:rPr>
          <w:spacing w:val="-12"/>
        </w:rPr>
        <w:t xml:space="preserve"> </w:t>
      </w:r>
      <w:r>
        <w:rPr>
          <w:spacing w:val="-4"/>
        </w:rPr>
        <w:t>που</w:t>
      </w:r>
      <w:r>
        <w:rPr>
          <w:spacing w:val="-13"/>
        </w:rPr>
        <w:t xml:space="preserve"> </w:t>
      </w:r>
      <w:r>
        <w:rPr>
          <w:spacing w:val="-4"/>
        </w:rPr>
        <w:t>ισχύει</w:t>
      </w:r>
      <w:r>
        <w:rPr>
          <w:spacing w:val="-12"/>
        </w:rPr>
        <w:t xml:space="preserve"> </w:t>
      </w:r>
      <w:r>
        <w:rPr>
          <w:spacing w:val="-4"/>
        </w:rPr>
        <w:t>για</w:t>
      </w:r>
      <w:r>
        <w:rPr>
          <w:spacing w:val="-12"/>
        </w:rPr>
        <w:t xml:space="preserve"> </w:t>
      </w:r>
      <w:r>
        <w:rPr>
          <w:spacing w:val="-4"/>
        </w:rPr>
        <w:t>οχήματα</w:t>
      </w:r>
      <w:r>
        <w:rPr>
          <w:spacing w:val="-12"/>
        </w:rPr>
        <w:t xml:space="preserve"> </w:t>
      </w:r>
      <w:r>
        <w:rPr>
          <w:spacing w:val="-4"/>
        </w:rPr>
        <w:t>RENAULT</w:t>
      </w:r>
      <w:r>
        <w:rPr>
          <w:spacing w:val="-12"/>
        </w:rPr>
        <w:t xml:space="preserve"> </w:t>
      </w:r>
      <w:r>
        <w:rPr>
          <w:spacing w:val="-4"/>
        </w:rPr>
        <w:t>MEGANE</w:t>
      </w:r>
      <w:r>
        <w:rPr>
          <w:spacing w:val="-11"/>
        </w:rPr>
        <w:t xml:space="preserve"> </w:t>
      </w:r>
      <w:r>
        <w:rPr>
          <w:spacing w:val="-4"/>
        </w:rPr>
        <w:t>(MB4)</w:t>
      </w:r>
      <w:r>
        <w:rPr>
          <w:spacing w:val="-10"/>
        </w:rPr>
        <w:t xml:space="preserve"> </w:t>
      </w:r>
      <w:r>
        <w:rPr>
          <w:spacing w:val="-4"/>
        </w:rPr>
        <w:t>με</w:t>
      </w:r>
      <w:r>
        <w:rPr>
          <w:spacing w:val="-12"/>
        </w:rPr>
        <w:t xml:space="preserve"> </w:t>
      </w:r>
      <w:r>
        <w:rPr>
          <w:spacing w:val="-4"/>
        </w:rPr>
        <w:t>ημερομηνία</w:t>
      </w:r>
      <w:r>
        <w:rPr>
          <w:spacing w:val="-12"/>
        </w:rPr>
        <w:t xml:space="preserve"> </w:t>
      </w:r>
      <w:r>
        <w:rPr>
          <w:spacing w:val="-4"/>
        </w:rPr>
        <w:t>εκτελωνισμού</w:t>
      </w:r>
      <w:r>
        <w:rPr>
          <w:spacing w:val="-13"/>
        </w:rPr>
        <w:t xml:space="preserve"> </w:t>
      </w:r>
      <w:r>
        <w:rPr>
          <w:spacing w:val="-3"/>
        </w:rPr>
        <w:t>από</w:t>
      </w:r>
      <w:r>
        <w:rPr>
          <w:spacing w:val="-12"/>
        </w:rPr>
        <w:t xml:space="preserve"> </w:t>
      </w:r>
      <w:r>
        <w:rPr>
          <w:spacing w:val="-3"/>
        </w:rPr>
        <w:t>06/08/2020</w:t>
      </w:r>
      <w:r>
        <w:rPr>
          <w:spacing w:val="-13"/>
        </w:rPr>
        <w:t xml:space="preserve"> </w:t>
      </w:r>
      <w:r>
        <w:rPr>
          <w:spacing w:val="-3"/>
        </w:rPr>
        <w:t>που</w:t>
      </w:r>
      <w:r>
        <w:rPr>
          <w:spacing w:val="-66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προδιαγραφές</w:t>
      </w:r>
      <w:r>
        <w:rPr>
          <w:spacing w:val="-13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5C77C5" w:rsidRDefault="004F6A10">
      <w:pPr>
        <w:pStyle w:val="a3"/>
        <w:ind w:left="10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5C77C5" w:rsidRDefault="005C77C5">
      <w:pPr>
        <w:pStyle w:val="a3"/>
        <w:spacing w:before="1"/>
      </w:pPr>
    </w:p>
    <w:p w:rsidR="005C77C5" w:rsidRDefault="004F6A10">
      <w:pPr>
        <w:pStyle w:val="Heading1"/>
        <w:spacing w:before="1" w:line="480" w:lineRule="auto"/>
        <w:ind w:left="375" w:right="7793" w:hanging="270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MEGANE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29"/>
        <w:gridCol w:w="3687"/>
        <w:gridCol w:w="2552"/>
      </w:tblGrid>
      <w:tr w:rsidR="005C77C5">
        <w:trPr>
          <w:trHeight w:val="299"/>
        </w:trPr>
        <w:tc>
          <w:tcPr>
            <w:tcW w:w="3829" w:type="dxa"/>
            <w:shd w:val="clear" w:color="auto" w:fill="D9D9D9"/>
          </w:tcPr>
          <w:p w:rsidR="005C77C5" w:rsidRDefault="004F6A10">
            <w:pPr>
              <w:pStyle w:val="TableParagraph"/>
              <w:spacing w:before="17" w:line="262" w:lineRule="exact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3687" w:type="dxa"/>
            <w:shd w:val="clear" w:color="auto" w:fill="D9D9D9"/>
          </w:tcPr>
          <w:p w:rsidR="005C77C5" w:rsidRDefault="004F6A10">
            <w:pPr>
              <w:pStyle w:val="TableParagraph"/>
              <w:spacing w:before="17" w:line="262" w:lineRule="exact"/>
              <w:ind w:left="107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552" w:type="dxa"/>
            <w:shd w:val="clear" w:color="auto" w:fill="D9D9D9"/>
          </w:tcPr>
          <w:p w:rsidR="005C77C5" w:rsidRDefault="004F6A10">
            <w:pPr>
              <w:pStyle w:val="TableParagraph"/>
              <w:spacing w:before="17" w:line="262" w:lineRule="exact"/>
              <w:ind w:left="578" w:right="570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5C77C5">
        <w:trPr>
          <w:trHeight w:val="301"/>
        </w:trPr>
        <w:tc>
          <w:tcPr>
            <w:tcW w:w="3829" w:type="dxa"/>
          </w:tcPr>
          <w:p w:rsidR="005C77C5" w:rsidRDefault="004F6A10">
            <w:pPr>
              <w:pStyle w:val="TableParagraph"/>
              <w:spacing w:before="17" w:line="265" w:lineRule="exact"/>
            </w:pPr>
            <w:r>
              <w:rPr>
                <w:color w:val="44536A"/>
              </w:rPr>
              <w:t>1.8 280 R.S</w:t>
            </w:r>
            <w:r>
              <w:rPr>
                <w:color w:val="44536A"/>
                <w:spacing w:val="-1"/>
              </w:rPr>
              <w:t xml:space="preserve"> </w:t>
            </w:r>
            <w:r>
              <w:rPr>
                <w:color w:val="44536A"/>
              </w:rPr>
              <w:t>EDC</w:t>
            </w:r>
          </w:p>
        </w:tc>
        <w:tc>
          <w:tcPr>
            <w:tcW w:w="3687" w:type="dxa"/>
          </w:tcPr>
          <w:p w:rsidR="005C77C5" w:rsidRDefault="004F6A10">
            <w:pPr>
              <w:pStyle w:val="TableParagraph"/>
              <w:spacing w:before="17" w:line="265" w:lineRule="exact"/>
              <w:ind w:left="107"/>
            </w:pPr>
            <w:r>
              <w:rPr>
                <w:color w:val="44536A"/>
              </w:rPr>
              <w:t>RS1 M6A6T</w:t>
            </w:r>
          </w:p>
        </w:tc>
        <w:tc>
          <w:tcPr>
            <w:tcW w:w="2552" w:type="dxa"/>
          </w:tcPr>
          <w:p w:rsidR="005C77C5" w:rsidRDefault="004F6A10">
            <w:pPr>
              <w:pStyle w:val="TableParagraph"/>
              <w:spacing w:before="25"/>
              <w:ind w:left="578" w:right="56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26.257,97</w:t>
            </w:r>
          </w:p>
        </w:tc>
      </w:tr>
    </w:tbl>
    <w:p w:rsidR="005C77C5" w:rsidRDefault="005C77C5">
      <w:pPr>
        <w:pStyle w:val="a3"/>
        <w:spacing w:before="9"/>
        <w:rPr>
          <w:b/>
          <w:sz w:val="21"/>
        </w:rPr>
      </w:pPr>
    </w:p>
    <w:p w:rsidR="005C77C5" w:rsidRDefault="004F6A10">
      <w:pPr>
        <w:ind w:left="37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MEGANE</w:t>
      </w:r>
    </w:p>
    <w:p w:rsidR="005C77C5" w:rsidRDefault="005C77C5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05"/>
        <w:gridCol w:w="6126"/>
        <w:gridCol w:w="1778"/>
      </w:tblGrid>
      <w:tr w:rsidR="005C77C5">
        <w:trPr>
          <w:trHeight w:val="299"/>
        </w:trPr>
        <w:tc>
          <w:tcPr>
            <w:tcW w:w="2105" w:type="dxa"/>
            <w:shd w:val="clear" w:color="auto" w:fill="D9D9D9"/>
          </w:tcPr>
          <w:p w:rsidR="005C77C5" w:rsidRDefault="004F6A10">
            <w:pPr>
              <w:pStyle w:val="TableParagraph"/>
              <w:spacing w:before="15" w:line="265" w:lineRule="exact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6126" w:type="dxa"/>
            <w:shd w:val="clear" w:color="auto" w:fill="D9D9D9"/>
          </w:tcPr>
          <w:p w:rsidR="005C77C5" w:rsidRDefault="004F6A10">
            <w:pPr>
              <w:pStyle w:val="TableParagraph"/>
              <w:spacing w:before="15" w:line="265" w:lineRule="exact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1778" w:type="dxa"/>
            <w:shd w:val="clear" w:color="auto" w:fill="D9D9D9"/>
          </w:tcPr>
          <w:p w:rsidR="005C77C5" w:rsidRDefault="004F6A10">
            <w:pPr>
              <w:pStyle w:val="TableParagraph"/>
              <w:spacing w:before="15" w:line="265" w:lineRule="exact"/>
              <w:ind w:left="192" w:right="182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5C77C5">
        <w:trPr>
          <w:trHeight w:val="299"/>
        </w:trPr>
        <w:tc>
          <w:tcPr>
            <w:tcW w:w="2105" w:type="dxa"/>
          </w:tcPr>
          <w:p w:rsidR="005C77C5" w:rsidRDefault="004F6A10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PRHMD1</w:t>
            </w:r>
          </w:p>
        </w:tc>
        <w:tc>
          <w:tcPr>
            <w:tcW w:w="6126" w:type="dxa"/>
          </w:tcPr>
          <w:p w:rsidR="005C77C5" w:rsidRDefault="004F6A10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Head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Up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Display</w:t>
            </w:r>
          </w:p>
        </w:tc>
        <w:tc>
          <w:tcPr>
            <w:tcW w:w="1778" w:type="dxa"/>
          </w:tcPr>
          <w:p w:rsidR="005C77C5" w:rsidRDefault="004F6A10">
            <w:pPr>
              <w:pStyle w:val="TableParagraph"/>
              <w:spacing w:line="276" w:lineRule="exact"/>
              <w:ind w:left="192" w:right="179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250</w:t>
            </w:r>
          </w:p>
        </w:tc>
      </w:tr>
      <w:tr w:rsidR="005C77C5">
        <w:trPr>
          <w:trHeight w:val="299"/>
        </w:trPr>
        <w:tc>
          <w:tcPr>
            <w:tcW w:w="2105" w:type="dxa"/>
          </w:tcPr>
          <w:p w:rsidR="005C77C5" w:rsidRDefault="004F6A10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BIMATI</w:t>
            </w:r>
          </w:p>
        </w:tc>
        <w:tc>
          <w:tcPr>
            <w:tcW w:w="6126" w:type="dxa"/>
          </w:tcPr>
          <w:p w:rsidR="005C77C5" w:rsidRDefault="004F6A10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Φρένα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bi-material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RS</w:t>
            </w:r>
          </w:p>
        </w:tc>
        <w:tc>
          <w:tcPr>
            <w:tcW w:w="1778" w:type="dxa"/>
          </w:tcPr>
          <w:p w:rsidR="005C77C5" w:rsidRDefault="004F6A10">
            <w:pPr>
              <w:pStyle w:val="TableParagraph"/>
              <w:spacing w:line="276" w:lineRule="exact"/>
              <w:ind w:left="192" w:right="179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750</w:t>
            </w:r>
          </w:p>
        </w:tc>
      </w:tr>
      <w:tr w:rsidR="005C77C5">
        <w:trPr>
          <w:trHeight w:val="899"/>
        </w:trPr>
        <w:tc>
          <w:tcPr>
            <w:tcW w:w="2105" w:type="dxa"/>
          </w:tcPr>
          <w:p w:rsidR="005C77C5" w:rsidRDefault="004F6A10">
            <w:pPr>
              <w:pStyle w:val="TableParagraph"/>
              <w:spacing w:before="73" w:line="242" w:lineRule="auto"/>
              <w:ind w:right="784"/>
              <w:rPr>
                <w:rFonts w:ascii="Microsoft Sans Serif"/>
              </w:rPr>
            </w:pPr>
            <w:r>
              <w:rPr>
                <w:rFonts w:ascii="Microsoft Sans Serif"/>
              </w:rPr>
              <w:t>PK4481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(DANGMO /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ITPK8)</w:t>
            </w:r>
          </w:p>
        </w:tc>
        <w:tc>
          <w:tcPr>
            <w:tcW w:w="6126" w:type="dxa"/>
          </w:tcPr>
          <w:p w:rsidR="005C77C5" w:rsidRDefault="004F6A10">
            <w:pPr>
              <w:pStyle w:val="TableParagraph"/>
              <w:spacing w:before="14" w:line="289" w:lineRule="exact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Easy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Park: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υποβοήθησης</w:t>
            </w:r>
          </w:p>
          <w:p w:rsidR="005C77C5" w:rsidRDefault="004F6A10">
            <w:pPr>
              <w:pStyle w:val="TableParagraph"/>
              <w:spacing w:before="0" w:line="290" w:lineRule="exact"/>
              <w:ind w:right="793"/>
              <w:rPr>
                <w:sz w:val="24"/>
              </w:rPr>
            </w:pPr>
            <w:r>
              <w:rPr>
                <w:sz w:val="24"/>
              </w:rPr>
              <w:t>παρκαρίσματος, Κάμερα οπισθοπορείας, Σύστημα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ειδοποίησης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Τυφλού Σημείου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(BSW)</w:t>
            </w:r>
          </w:p>
        </w:tc>
        <w:tc>
          <w:tcPr>
            <w:tcW w:w="1778" w:type="dxa"/>
          </w:tcPr>
          <w:p w:rsidR="005C77C5" w:rsidRDefault="005C77C5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5C77C5" w:rsidRDefault="004F6A10">
            <w:pPr>
              <w:pStyle w:val="TableParagraph"/>
              <w:spacing w:before="0"/>
              <w:ind w:left="192" w:right="179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620</w:t>
            </w:r>
          </w:p>
        </w:tc>
      </w:tr>
      <w:tr w:rsidR="005C77C5">
        <w:trPr>
          <w:trHeight w:val="1500"/>
        </w:trPr>
        <w:tc>
          <w:tcPr>
            <w:tcW w:w="2105" w:type="dxa"/>
          </w:tcPr>
          <w:p w:rsidR="005C77C5" w:rsidRDefault="005C77C5">
            <w:pPr>
              <w:pStyle w:val="TableParagraph"/>
              <w:spacing w:before="10"/>
              <w:ind w:left="0"/>
              <w:rPr>
                <w:b/>
                <w:sz w:val="30"/>
              </w:rPr>
            </w:pPr>
          </w:p>
          <w:p w:rsidR="005C77C5" w:rsidRDefault="004F6A10">
            <w:pPr>
              <w:pStyle w:val="TableParagraph"/>
              <w:spacing w:before="1" w:line="242" w:lineRule="auto"/>
              <w:ind w:right="145"/>
              <w:rPr>
                <w:rFonts w:ascii="Microsoft Sans Serif"/>
              </w:rPr>
            </w:pPr>
            <w:r>
              <w:rPr>
                <w:rFonts w:ascii="Microsoft Sans Serif"/>
              </w:rPr>
              <w:t>PK7422 (RVDIST/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DWGE01/AEBS01</w:t>
            </w:r>
          </w:p>
          <w:p w:rsidR="005C77C5" w:rsidRDefault="004F6A10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)</w:t>
            </w:r>
          </w:p>
        </w:tc>
        <w:tc>
          <w:tcPr>
            <w:tcW w:w="6126" w:type="dxa"/>
          </w:tcPr>
          <w:p w:rsidR="005C77C5" w:rsidRDefault="004F6A10">
            <w:pPr>
              <w:pStyle w:val="TableParagraph"/>
              <w:spacing w:before="23"/>
              <w:ind w:right="4"/>
              <w:rPr>
                <w:sz w:val="24"/>
              </w:rPr>
            </w:pPr>
            <w:r>
              <w:rPr>
                <w:b/>
                <w:sz w:val="24"/>
              </w:rPr>
              <w:t xml:space="preserve">Pack Easy Drive: </w:t>
            </w:r>
            <w:r>
              <w:rPr>
                <w:sz w:val="24"/>
              </w:rPr>
              <w:t>Ενεργό φρενάρισμα έκτακτης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ανάγκης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(AEBS)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ειδοποίησης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ασφαλούς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απόστασης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(DW)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Ενεργό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διατήρησης</w:t>
            </w:r>
          </w:p>
          <w:p w:rsidR="005C77C5" w:rsidRDefault="004F6A10">
            <w:pPr>
              <w:pStyle w:val="TableParagraph"/>
              <w:spacing w:before="0"/>
              <w:ind w:right="614"/>
              <w:rPr>
                <w:sz w:val="24"/>
              </w:rPr>
            </w:pPr>
            <w:r>
              <w:rPr>
                <w:sz w:val="24"/>
              </w:rPr>
              <w:t>ταχύτητας (ACC) - Συνδυάζεται υποχρεωτικά με το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Ηλεκτρικό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χειρόφρενο</w:t>
            </w:r>
          </w:p>
        </w:tc>
        <w:tc>
          <w:tcPr>
            <w:tcW w:w="1778" w:type="dxa"/>
          </w:tcPr>
          <w:p w:rsidR="005C77C5" w:rsidRDefault="005C77C5">
            <w:pPr>
              <w:pStyle w:val="TableParagraph"/>
              <w:spacing w:before="0"/>
              <w:ind w:left="0"/>
              <w:rPr>
                <w:b/>
                <w:sz w:val="28"/>
              </w:rPr>
            </w:pPr>
          </w:p>
          <w:p w:rsidR="005C77C5" w:rsidRDefault="005C77C5">
            <w:pPr>
              <w:pStyle w:val="TableParagraph"/>
              <w:spacing w:before="11"/>
              <w:ind w:left="0"/>
              <w:rPr>
                <w:b/>
                <w:sz w:val="21"/>
              </w:rPr>
            </w:pPr>
          </w:p>
          <w:p w:rsidR="005C77C5" w:rsidRDefault="004F6A10">
            <w:pPr>
              <w:pStyle w:val="TableParagraph"/>
              <w:spacing w:before="1"/>
              <w:ind w:left="192" w:right="179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570</w:t>
            </w:r>
          </w:p>
        </w:tc>
      </w:tr>
      <w:tr w:rsidR="005C77C5">
        <w:trPr>
          <w:trHeight w:val="760"/>
        </w:trPr>
        <w:tc>
          <w:tcPr>
            <w:tcW w:w="2105" w:type="dxa"/>
          </w:tcPr>
          <w:p w:rsidR="005C77C5" w:rsidRDefault="004F6A10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PKCUP</w:t>
            </w:r>
            <w:r>
              <w:rPr>
                <w:rFonts w:ascii="Microsoft Sans Serif"/>
                <w:spacing w:val="-3"/>
              </w:rPr>
              <w:t xml:space="preserve"> </w:t>
            </w:r>
            <w:r>
              <w:rPr>
                <w:rFonts w:ascii="Microsoft Sans Serif"/>
              </w:rPr>
              <w:t>(CHCUP1</w:t>
            </w:r>
          </w:p>
          <w:p w:rsidR="005C77C5" w:rsidRDefault="004F6A10">
            <w:pPr>
              <w:pStyle w:val="TableParagraph"/>
              <w:spacing w:before="0" w:line="250" w:lineRule="atLeast"/>
              <w:ind w:right="969"/>
              <w:rPr>
                <w:rFonts w:ascii="Microsoft Sans Serif"/>
              </w:rPr>
            </w:pPr>
            <w:r>
              <w:rPr>
                <w:rFonts w:ascii="Microsoft Sans Serif"/>
              </w:rPr>
              <w:t>/ DIFR01 /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ETRP02)</w:t>
            </w:r>
          </w:p>
        </w:tc>
        <w:tc>
          <w:tcPr>
            <w:tcW w:w="6126" w:type="dxa"/>
          </w:tcPr>
          <w:p w:rsidR="005C77C5" w:rsidRDefault="004F6A10">
            <w:pPr>
              <w:pStyle w:val="TableParagraph"/>
              <w:spacing w:before="88"/>
              <w:ind w:right="1432"/>
              <w:rPr>
                <w:sz w:val="24"/>
              </w:rPr>
            </w:pPr>
            <w:r>
              <w:rPr>
                <w:b/>
                <w:sz w:val="24"/>
              </w:rPr>
              <w:t xml:space="preserve">Pack cup : </w:t>
            </w:r>
            <w:r>
              <w:rPr>
                <w:sz w:val="24"/>
              </w:rPr>
              <w:t>Κόκκινες δαγκάνες, διαφορικό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περιορισμένης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ολίσθησης,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suspensions</w:t>
            </w:r>
          </w:p>
        </w:tc>
        <w:tc>
          <w:tcPr>
            <w:tcW w:w="1778" w:type="dxa"/>
          </w:tcPr>
          <w:p w:rsidR="005C77C5" w:rsidRDefault="004F6A10">
            <w:pPr>
              <w:pStyle w:val="TableParagraph"/>
              <w:spacing w:before="233"/>
              <w:ind w:left="191" w:right="18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1250</w:t>
            </w:r>
          </w:p>
        </w:tc>
      </w:tr>
      <w:tr w:rsidR="005C77C5">
        <w:trPr>
          <w:trHeight w:val="299"/>
        </w:trPr>
        <w:tc>
          <w:tcPr>
            <w:tcW w:w="2105" w:type="dxa"/>
          </w:tcPr>
          <w:p w:rsidR="005C77C5" w:rsidRDefault="004F6A10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RAD68A</w:t>
            </w:r>
          </w:p>
        </w:tc>
        <w:tc>
          <w:tcPr>
            <w:tcW w:w="6126" w:type="dxa"/>
          </w:tcPr>
          <w:p w:rsidR="005C77C5" w:rsidRPr="009A089C" w:rsidRDefault="004F6A10">
            <w:pPr>
              <w:pStyle w:val="TableParagraph"/>
              <w:spacing w:before="2" w:line="278" w:lineRule="exact"/>
              <w:rPr>
                <w:sz w:val="24"/>
                <w:lang w:val="en-US"/>
              </w:rPr>
            </w:pPr>
            <w:r w:rsidRPr="009A089C">
              <w:rPr>
                <w:sz w:val="24"/>
                <w:lang w:val="en-US"/>
              </w:rPr>
              <w:t>Bose®</w:t>
            </w:r>
            <w:r w:rsidRPr="009A089C">
              <w:rPr>
                <w:spacing w:val="-3"/>
                <w:sz w:val="24"/>
                <w:lang w:val="en-US"/>
              </w:rPr>
              <w:t xml:space="preserve"> </w:t>
            </w:r>
            <w:r w:rsidRPr="009A089C">
              <w:rPr>
                <w:sz w:val="24"/>
                <w:lang w:val="en-US"/>
              </w:rPr>
              <w:t>Sound</w:t>
            </w:r>
            <w:r w:rsidRPr="009A089C">
              <w:rPr>
                <w:spacing w:val="-3"/>
                <w:sz w:val="24"/>
                <w:lang w:val="en-US"/>
              </w:rPr>
              <w:t xml:space="preserve"> </w:t>
            </w:r>
            <w:r w:rsidRPr="009A089C">
              <w:rPr>
                <w:sz w:val="24"/>
                <w:lang w:val="en-US"/>
              </w:rPr>
              <w:t>System</w:t>
            </w:r>
            <w:r w:rsidRPr="009A089C">
              <w:rPr>
                <w:spacing w:val="-6"/>
                <w:sz w:val="24"/>
                <w:lang w:val="en-US"/>
              </w:rPr>
              <w:t xml:space="preserve"> </w:t>
            </w:r>
            <w:r w:rsidRPr="009A089C">
              <w:rPr>
                <w:sz w:val="24"/>
                <w:lang w:val="en-US"/>
              </w:rPr>
              <w:t>(Subwoofer</w:t>
            </w:r>
            <w:r w:rsidRPr="009A089C"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και</w:t>
            </w:r>
            <w:r w:rsidRPr="009A089C">
              <w:rPr>
                <w:spacing w:val="-3"/>
                <w:sz w:val="24"/>
                <w:lang w:val="en-US"/>
              </w:rPr>
              <w:t xml:space="preserve"> </w:t>
            </w:r>
            <w:r w:rsidRPr="009A089C">
              <w:rPr>
                <w:sz w:val="24"/>
                <w:lang w:val="en-US"/>
              </w:rPr>
              <w:t>2</w:t>
            </w:r>
            <w:r w:rsidRPr="009A089C">
              <w:rPr>
                <w:spacing w:val="-3"/>
                <w:sz w:val="24"/>
                <w:lang w:val="en-US"/>
              </w:rPr>
              <w:t xml:space="preserve"> </w:t>
            </w:r>
            <w:r w:rsidRPr="009A089C">
              <w:rPr>
                <w:sz w:val="24"/>
                <w:lang w:val="en-US"/>
              </w:rPr>
              <w:t>tweeter)</w:t>
            </w:r>
          </w:p>
        </w:tc>
        <w:tc>
          <w:tcPr>
            <w:tcW w:w="1778" w:type="dxa"/>
          </w:tcPr>
          <w:p w:rsidR="005C77C5" w:rsidRDefault="004F6A10">
            <w:pPr>
              <w:pStyle w:val="TableParagraph"/>
              <w:spacing w:line="276" w:lineRule="exact"/>
              <w:ind w:left="192" w:right="179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500</w:t>
            </w:r>
          </w:p>
        </w:tc>
      </w:tr>
      <w:tr w:rsidR="005C77C5">
        <w:trPr>
          <w:trHeight w:val="299"/>
        </w:trPr>
        <w:tc>
          <w:tcPr>
            <w:tcW w:w="2105" w:type="dxa"/>
          </w:tcPr>
          <w:p w:rsidR="005C77C5" w:rsidRDefault="004F6A10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VLCUI6</w:t>
            </w:r>
          </w:p>
        </w:tc>
        <w:tc>
          <w:tcPr>
            <w:tcW w:w="6126" w:type="dxa"/>
          </w:tcPr>
          <w:p w:rsidR="005C77C5" w:rsidRDefault="004F6A10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Δερμάτινο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τιμόνι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(Alcantara)</w:t>
            </w:r>
          </w:p>
        </w:tc>
        <w:tc>
          <w:tcPr>
            <w:tcW w:w="1778" w:type="dxa"/>
          </w:tcPr>
          <w:p w:rsidR="005C77C5" w:rsidRDefault="004F6A10">
            <w:pPr>
              <w:pStyle w:val="TableParagraph"/>
              <w:spacing w:line="276" w:lineRule="exact"/>
              <w:ind w:left="192" w:right="179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250</w:t>
            </w:r>
          </w:p>
        </w:tc>
      </w:tr>
      <w:tr w:rsidR="005C77C5">
        <w:trPr>
          <w:trHeight w:val="760"/>
        </w:trPr>
        <w:tc>
          <w:tcPr>
            <w:tcW w:w="2105" w:type="dxa"/>
          </w:tcPr>
          <w:p w:rsidR="005C77C5" w:rsidRDefault="004F6A10">
            <w:pPr>
              <w:pStyle w:val="TableParagraph"/>
              <w:spacing w:before="1"/>
              <w:rPr>
                <w:rFonts w:ascii="Microsoft Sans Serif"/>
              </w:rPr>
            </w:pPr>
            <w:r>
              <w:rPr>
                <w:rFonts w:ascii="Microsoft Sans Serif"/>
              </w:rPr>
              <w:t>CUIR03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+</w:t>
            </w:r>
          </w:p>
          <w:p w:rsidR="005C77C5" w:rsidRDefault="004F6A10">
            <w:pPr>
              <w:pStyle w:val="TableParagraph"/>
              <w:spacing w:before="0" w:line="250" w:lineRule="atLeast"/>
              <w:ind w:right="851"/>
              <w:rPr>
                <w:rFonts w:ascii="Microsoft Sans Serif"/>
              </w:rPr>
            </w:pPr>
            <w:r>
              <w:rPr>
                <w:rFonts w:ascii="Microsoft Sans Serif"/>
              </w:rPr>
              <w:t>SGACHA 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SGAR02</w:t>
            </w:r>
          </w:p>
        </w:tc>
        <w:tc>
          <w:tcPr>
            <w:tcW w:w="6126" w:type="dxa"/>
          </w:tcPr>
          <w:p w:rsidR="005C77C5" w:rsidRDefault="004F6A10">
            <w:pPr>
              <w:pStyle w:val="TableParagraph"/>
              <w:spacing w:before="232"/>
              <w:rPr>
                <w:sz w:val="24"/>
              </w:rPr>
            </w:pPr>
            <w:r>
              <w:rPr>
                <w:sz w:val="24"/>
              </w:rPr>
              <w:t>Δερμάτινα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θερμαινόμενα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καθίσματα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(Alcantara)</w:t>
            </w:r>
          </w:p>
        </w:tc>
        <w:tc>
          <w:tcPr>
            <w:tcW w:w="1778" w:type="dxa"/>
          </w:tcPr>
          <w:p w:rsidR="005C77C5" w:rsidRDefault="004F6A10">
            <w:pPr>
              <w:pStyle w:val="TableParagraph"/>
              <w:spacing w:before="233"/>
              <w:ind w:left="191" w:right="18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1240</w:t>
            </w:r>
          </w:p>
        </w:tc>
      </w:tr>
    </w:tbl>
    <w:p w:rsidR="005C77C5" w:rsidRDefault="005C77C5">
      <w:pPr>
        <w:jc w:val="center"/>
        <w:rPr>
          <w:rFonts w:ascii="Verdana"/>
          <w:sz w:val="24"/>
        </w:rPr>
        <w:sectPr w:rsidR="005C77C5">
          <w:headerReference w:type="default" r:id="rId6"/>
          <w:footerReference w:type="default" r:id="rId7"/>
          <w:type w:val="continuous"/>
          <w:pgSz w:w="11910" w:h="16840"/>
          <w:pgMar w:top="2140" w:right="440" w:bottom="1040" w:left="1180" w:header="725" w:footer="859" w:gutter="0"/>
          <w:pgNumType w:start="1"/>
          <w:cols w:space="720"/>
        </w:sectPr>
      </w:pPr>
    </w:p>
    <w:p w:rsidR="005C77C5" w:rsidRDefault="005C77C5">
      <w:pPr>
        <w:pStyle w:val="a3"/>
        <w:rPr>
          <w:b/>
          <w:sz w:val="20"/>
        </w:rPr>
      </w:pPr>
    </w:p>
    <w:p w:rsidR="005C77C5" w:rsidRDefault="005C77C5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05"/>
        <w:gridCol w:w="6126"/>
        <w:gridCol w:w="1778"/>
      </w:tblGrid>
      <w:tr w:rsidR="005C77C5">
        <w:trPr>
          <w:trHeight w:val="599"/>
        </w:trPr>
        <w:tc>
          <w:tcPr>
            <w:tcW w:w="2105" w:type="dxa"/>
            <w:tcBorders>
              <w:top w:val="nil"/>
            </w:tcBorders>
          </w:tcPr>
          <w:p w:rsidR="005C77C5" w:rsidRDefault="004F6A10">
            <w:pPr>
              <w:pStyle w:val="TableParagraph"/>
              <w:spacing w:before="174"/>
              <w:rPr>
                <w:rFonts w:ascii="Microsoft Sans Serif"/>
              </w:rPr>
            </w:pPr>
            <w:r>
              <w:rPr>
                <w:rFonts w:ascii="Microsoft Sans Serif"/>
              </w:rPr>
              <w:t>TATDB2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/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TATDB1</w:t>
            </w:r>
          </w:p>
        </w:tc>
        <w:tc>
          <w:tcPr>
            <w:tcW w:w="6126" w:type="dxa"/>
            <w:tcBorders>
              <w:top w:val="nil"/>
            </w:tcBorders>
          </w:tcPr>
          <w:p w:rsidR="005C77C5" w:rsidRDefault="004F6A10">
            <w:pPr>
              <w:pStyle w:val="TableParagraph"/>
              <w:spacing w:before="0" w:line="290" w:lineRule="atLeast"/>
              <w:ind w:left="107" w:right="879"/>
              <w:rPr>
                <w:sz w:val="24"/>
              </w:rPr>
            </w:pPr>
            <w:r>
              <w:rPr>
                <w:sz w:val="24"/>
              </w:rPr>
              <w:t>RS Monitor (εφαρμογή smartphone, συμβατό με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εξωτερική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κάμερα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HD)</w:t>
            </w:r>
          </w:p>
        </w:tc>
        <w:tc>
          <w:tcPr>
            <w:tcW w:w="1778" w:type="dxa"/>
            <w:tcBorders>
              <w:top w:val="nil"/>
            </w:tcBorders>
          </w:tcPr>
          <w:p w:rsidR="005C77C5" w:rsidRDefault="004F6A10">
            <w:pPr>
              <w:pStyle w:val="TableParagraph"/>
              <w:spacing w:before="152"/>
              <w:ind w:left="192" w:right="179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190</w:t>
            </w:r>
          </w:p>
        </w:tc>
      </w:tr>
      <w:tr w:rsidR="005C77C5">
        <w:trPr>
          <w:trHeight w:val="599"/>
        </w:trPr>
        <w:tc>
          <w:tcPr>
            <w:tcW w:w="2105" w:type="dxa"/>
          </w:tcPr>
          <w:p w:rsidR="005C77C5" w:rsidRDefault="004F6A10">
            <w:pPr>
              <w:pStyle w:val="TableParagraph"/>
              <w:spacing w:before="173"/>
              <w:rPr>
                <w:rFonts w:ascii="Microsoft Sans Serif"/>
              </w:rPr>
            </w:pPr>
            <w:r>
              <w:rPr>
                <w:rFonts w:ascii="Microsoft Sans Serif"/>
              </w:rPr>
              <w:t>TOPAN</w:t>
            </w:r>
          </w:p>
        </w:tc>
        <w:tc>
          <w:tcPr>
            <w:tcW w:w="6126" w:type="dxa"/>
          </w:tcPr>
          <w:p w:rsidR="005C77C5" w:rsidRDefault="004F6A10">
            <w:pPr>
              <w:pStyle w:val="TableParagraph"/>
              <w:spacing w:before="153"/>
              <w:ind w:left="107"/>
              <w:rPr>
                <w:sz w:val="24"/>
              </w:rPr>
            </w:pPr>
            <w:r>
              <w:rPr>
                <w:sz w:val="24"/>
              </w:rPr>
              <w:t>Πανοραμική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ηλιοροφή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καθρέπτες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ηλεκτροχρωμίου</w:t>
            </w:r>
          </w:p>
        </w:tc>
        <w:tc>
          <w:tcPr>
            <w:tcW w:w="1778" w:type="dxa"/>
          </w:tcPr>
          <w:p w:rsidR="005C77C5" w:rsidRDefault="004F6A10">
            <w:pPr>
              <w:pStyle w:val="TableParagraph"/>
              <w:spacing w:before="152"/>
              <w:ind w:left="192" w:right="179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880</w:t>
            </w:r>
          </w:p>
        </w:tc>
      </w:tr>
      <w:tr w:rsidR="005C77C5">
        <w:trPr>
          <w:trHeight w:val="299"/>
        </w:trPr>
        <w:tc>
          <w:tcPr>
            <w:tcW w:w="2105" w:type="dxa"/>
          </w:tcPr>
          <w:p w:rsidR="005C77C5" w:rsidRDefault="004F6A10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RALU19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+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RDIF16</w:t>
            </w:r>
          </w:p>
        </w:tc>
        <w:tc>
          <w:tcPr>
            <w:tcW w:w="6126" w:type="dxa"/>
          </w:tcPr>
          <w:p w:rsidR="005C77C5" w:rsidRPr="009A089C" w:rsidRDefault="004F6A10">
            <w:pPr>
              <w:pStyle w:val="TableParagraph"/>
              <w:spacing w:before="2" w:line="278" w:lineRule="exact"/>
              <w:ind w:left="107"/>
              <w:rPr>
                <w:sz w:val="24"/>
                <w:lang w:val="en-US"/>
              </w:rPr>
            </w:pPr>
            <w:r>
              <w:rPr>
                <w:sz w:val="24"/>
              </w:rPr>
              <w:t>Ζάντες</w:t>
            </w:r>
            <w:r w:rsidRPr="009A089C">
              <w:rPr>
                <w:spacing w:val="-5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αλουμινίου</w:t>
            </w:r>
            <w:r w:rsidRPr="009A089C">
              <w:rPr>
                <w:spacing w:val="-4"/>
                <w:sz w:val="24"/>
                <w:lang w:val="en-US"/>
              </w:rPr>
              <w:t xml:space="preserve"> </w:t>
            </w:r>
            <w:r w:rsidRPr="009A089C">
              <w:rPr>
                <w:sz w:val="24"/>
                <w:lang w:val="en-US"/>
              </w:rPr>
              <w:t>19''</w:t>
            </w:r>
            <w:r w:rsidRPr="009A089C">
              <w:rPr>
                <w:spacing w:val="-8"/>
                <w:sz w:val="24"/>
                <w:lang w:val="en-US"/>
              </w:rPr>
              <w:t xml:space="preserve"> </w:t>
            </w:r>
            <w:r w:rsidRPr="009A089C">
              <w:rPr>
                <w:sz w:val="24"/>
                <w:lang w:val="en-US"/>
              </w:rPr>
              <w:t>Interlagos</w:t>
            </w:r>
            <w:r w:rsidRPr="009A089C">
              <w:rPr>
                <w:spacing w:val="-5"/>
                <w:sz w:val="24"/>
                <w:lang w:val="en-US"/>
              </w:rPr>
              <w:t xml:space="preserve"> </w:t>
            </w:r>
            <w:r w:rsidRPr="009A089C">
              <w:rPr>
                <w:sz w:val="24"/>
                <w:lang w:val="en-US"/>
              </w:rPr>
              <w:t>Diamanti</w:t>
            </w:r>
          </w:p>
        </w:tc>
        <w:tc>
          <w:tcPr>
            <w:tcW w:w="1778" w:type="dxa"/>
          </w:tcPr>
          <w:p w:rsidR="005C77C5" w:rsidRDefault="004F6A10">
            <w:pPr>
              <w:pStyle w:val="TableParagraph"/>
              <w:spacing w:line="276" w:lineRule="exact"/>
              <w:ind w:left="192" w:right="179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750</w:t>
            </w:r>
          </w:p>
        </w:tc>
      </w:tr>
      <w:tr w:rsidR="005C77C5">
        <w:trPr>
          <w:trHeight w:val="299"/>
        </w:trPr>
        <w:tc>
          <w:tcPr>
            <w:tcW w:w="2105" w:type="dxa"/>
          </w:tcPr>
          <w:p w:rsidR="005C77C5" w:rsidRDefault="004F6A10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ENV/EQC</w:t>
            </w:r>
          </w:p>
        </w:tc>
        <w:tc>
          <w:tcPr>
            <w:tcW w:w="6126" w:type="dxa"/>
          </w:tcPr>
          <w:p w:rsidR="005C77C5" w:rsidRDefault="004F6A10">
            <w:pPr>
              <w:pStyle w:val="TableParagraph"/>
              <w:spacing w:before="4"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ειδικής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επεξεργασίας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(ENV/EQC)</w:t>
            </w:r>
          </w:p>
        </w:tc>
        <w:tc>
          <w:tcPr>
            <w:tcW w:w="1778" w:type="dxa"/>
          </w:tcPr>
          <w:p w:rsidR="005C77C5" w:rsidRDefault="004F6A10">
            <w:pPr>
              <w:pStyle w:val="TableParagraph"/>
              <w:spacing w:line="276" w:lineRule="exact"/>
              <w:ind w:left="192" w:right="179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610</w:t>
            </w:r>
          </w:p>
        </w:tc>
      </w:tr>
      <w:tr w:rsidR="005C77C5">
        <w:trPr>
          <w:trHeight w:val="602"/>
        </w:trPr>
        <w:tc>
          <w:tcPr>
            <w:tcW w:w="2105" w:type="dxa"/>
          </w:tcPr>
          <w:p w:rsidR="005C77C5" w:rsidRDefault="004F6A10">
            <w:pPr>
              <w:pStyle w:val="TableParagraph"/>
              <w:spacing w:before="176"/>
              <w:rPr>
                <w:rFonts w:ascii="Microsoft Sans Serif"/>
              </w:rPr>
            </w:pPr>
            <w:r>
              <w:rPr>
                <w:rFonts w:ascii="Microsoft Sans Serif"/>
              </w:rPr>
              <w:t>QNC/NNP/EQC</w:t>
            </w:r>
          </w:p>
        </w:tc>
        <w:tc>
          <w:tcPr>
            <w:tcW w:w="6126" w:type="dxa"/>
          </w:tcPr>
          <w:p w:rsidR="005C77C5" w:rsidRDefault="004F6A10">
            <w:pPr>
              <w:pStyle w:val="TableParagraph"/>
              <w:spacing w:before="2" w:line="290" w:lineRule="atLeast"/>
              <w:ind w:left="107" w:right="1897"/>
              <w:rPr>
                <w:sz w:val="24"/>
              </w:rPr>
            </w:pPr>
            <w:r>
              <w:rPr>
                <w:sz w:val="24"/>
              </w:rPr>
              <w:t>Μεταλλικό χρώμα ειδικής επεξεργασίας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(QNC/NNP/EQC)</w:t>
            </w:r>
          </w:p>
        </w:tc>
        <w:tc>
          <w:tcPr>
            <w:tcW w:w="1778" w:type="dxa"/>
          </w:tcPr>
          <w:p w:rsidR="005C77C5" w:rsidRDefault="004F6A10">
            <w:pPr>
              <w:pStyle w:val="TableParagraph"/>
              <w:spacing w:before="154"/>
              <w:ind w:left="192" w:right="179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490</w:t>
            </w:r>
          </w:p>
        </w:tc>
      </w:tr>
      <w:tr w:rsidR="005C77C5">
        <w:trPr>
          <w:trHeight w:val="299"/>
        </w:trPr>
        <w:tc>
          <w:tcPr>
            <w:tcW w:w="2105" w:type="dxa"/>
          </w:tcPr>
          <w:p w:rsidR="005C77C5" w:rsidRDefault="004F6A10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GNE/KPN</w:t>
            </w:r>
          </w:p>
        </w:tc>
        <w:tc>
          <w:tcPr>
            <w:tcW w:w="6126" w:type="dxa"/>
          </w:tcPr>
          <w:p w:rsidR="005C77C5" w:rsidRDefault="004F6A10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</w:p>
        </w:tc>
        <w:tc>
          <w:tcPr>
            <w:tcW w:w="1778" w:type="dxa"/>
          </w:tcPr>
          <w:p w:rsidR="005C77C5" w:rsidRDefault="004F6A10">
            <w:pPr>
              <w:pStyle w:val="TableParagraph"/>
              <w:spacing w:line="276" w:lineRule="exact"/>
              <w:ind w:left="192" w:right="179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430</w:t>
            </w:r>
          </w:p>
        </w:tc>
      </w:tr>
    </w:tbl>
    <w:p w:rsidR="005C77C5" w:rsidRDefault="005C77C5">
      <w:pPr>
        <w:pStyle w:val="a3"/>
        <w:rPr>
          <w:b/>
          <w:sz w:val="20"/>
        </w:rPr>
      </w:pPr>
    </w:p>
    <w:p w:rsidR="005C77C5" w:rsidRDefault="005C77C5">
      <w:pPr>
        <w:pStyle w:val="a3"/>
        <w:spacing w:before="6"/>
        <w:rPr>
          <w:b/>
          <w:sz w:val="15"/>
        </w:rPr>
      </w:pPr>
    </w:p>
    <w:sectPr w:rsidR="005C77C5" w:rsidSect="005C77C5">
      <w:pgSz w:w="11910" w:h="16840"/>
      <w:pgMar w:top="2140" w:right="440" w:bottom="1040" w:left="118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A10" w:rsidRDefault="004F6A10" w:rsidP="005C77C5">
      <w:r>
        <w:separator/>
      </w:r>
    </w:p>
  </w:endnote>
  <w:endnote w:type="continuationSeparator" w:id="0">
    <w:p w:rsidR="004F6A10" w:rsidRDefault="004F6A10" w:rsidP="005C77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7C5" w:rsidRDefault="004F6A10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459328" behindDoc="1" locked="0" layoutInCell="1" allowOverlap="1">
          <wp:simplePos x="0" y="0"/>
          <wp:positionH relativeFrom="page">
            <wp:posOffset>705088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A10" w:rsidRDefault="004F6A10" w:rsidP="005C77C5">
      <w:r>
        <w:separator/>
      </w:r>
    </w:p>
  </w:footnote>
  <w:footnote w:type="continuationSeparator" w:id="0">
    <w:p w:rsidR="004F6A10" w:rsidRDefault="004F6A10" w:rsidP="005C77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7C5" w:rsidRDefault="005C77C5">
    <w:pPr>
      <w:pStyle w:val="a3"/>
      <w:spacing w:line="14" w:lineRule="auto"/>
      <w:rPr>
        <w:sz w:val="20"/>
      </w:rPr>
    </w:pPr>
    <w:r w:rsidRPr="005C77C5">
      <w:pict>
        <v:group id="_x0000_s1027" style="position:absolute;margin-left:227.35pt;margin-top:36.25pt;width:156.3pt;height:70.95pt;z-index:-15859712;mso-position-horizontal-relative:page;mso-position-vertical-relative:page" coordorigin="4547,725" coordsize="3126,1419">
          <v:rect id="_x0000_s1030" style="position:absolute;left:4546;top:724;width:5;height:1415" fillcolor="black" stroked="f"/>
          <v:rect id="_x0000_s1029" style="position:absolute;left:4551;top:2138;width:3116;height:5" stroked="f"/>
          <v:rect id="_x0000_s1028" style="position:absolute;left:7667;top:724;width:5;height:1415" fillcolor="black" stroked="f"/>
          <w10:wrap anchorx="page" anchory="page"/>
        </v:group>
      </w:pict>
    </w:r>
    <w:r w:rsidR="004F6A10">
      <w:rPr>
        <w:noProof/>
        <w:lang w:eastAsia="el-GR"/>
      </w:rPr>
      <w:drawing>
        <wp:anchor distT="0" distB="0" distL="0" distR="0" simplePos="0" relativeHeight="487457280" behindDoc="1" locked="0" layoutInCell="1" allowOverlap="1">
          <wp:simplePos x="0" y="0"/>
          <wp:positionH relativeFrom="page">
            <wp:posOffset>2224404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6A10">
      <w:rPr>
        <w:noProof/>
        <w:lang w:eastAsia="el-GR"/>
      </w:rPr>
      <w:drawing>
        <wp:anchor distT="0" distB="0" distL="0" distR="0" simplePos="0" relativeHeight="487457792" behindDoc="1" locked="0" layoutInCell="1" allowOverlap="1">
          <wp:simplePos x="0" y="0"/>
          <wp:positionH relativeFrom="page">
            <wp:posOffset>737869</wp:posOffset>
          </wp:positionH>
          <wp:positionV relativeFrom="page">
            <wp:posOffset>799464</wp:posOffset>
          </wp:positionV>
          <wp:extent cx="1324610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10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C77C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88.1pt;margin-top:70.8pt;width:100.25pt;height:36.8pt;z-index:-15858176;mso-position-horizontal-relative:page;mso-position-vertical-relative:page" filled="f" stroked="f">
          <v:textbox inset="0,0,0,0">
            <w:txbxContent>
              <w:p w:rsidR="005C77C5" w:rsidRPr="009A089C" w:rsidRDefault="004F6A10">
                <w:pPr>
                  <w:spacing w:before="17"/>
                  <w:ind w:left="20"/>
                  <w:rPr>
                    <w:rFonts w:ascii="Microsoft Sans Serif" w:hAnsi="Microsoft Sans Serif"/>
                    <w:sz w:val="14"/>
                    <w:lang w:val="en-US"/>
                  </w:rPr>
                </w:pPr>
                <w:r>
                  <w:rPr>
                    <w:rFonts w:ascii="Microsoft Sans Serif" w:hAnsi="Microsoft Sans Serif"/>
                    <w:spacing w:val="-4"/>
                    <w:sz w:val="14"/>
                  </w:rPr>
                  <w:t>Τηλ</w:t>
                </w:r>
                <w:r w:rsidRPr="009A089C">
                  <w:rPr>
                    <w:rFonts w:ascii="Microsoft Sans Serif" w:hAnsi="Microsoft Sans Serif"/>
                    <w:spacing w:val="-9"/>
                    <w:sz w:val="14"/>
                    <w:lang w:val="en-US"/>
                  </w:rPr>
                  <w:t xml:space="preserve"> </w:t>
                </w:r>
                <w:r w:rsidRPr="009A089C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:</w:t>
                </w:r>
                <w:r w:rsidRPr="009A089C">
                  <w:rPr>
                    <w:rFonts w:ascii="Microsoft Sans Serif" w:hAnsi="Microsoft Sans Serif"/>
                    <w:spacing w:val="-8"/>
                    <w:sz w:val="14"/>
                    <w:lang w:val="en-US"/>
                  </w:rPr>
                  <w:t xml:space="preserve"> </w:t>
                </w:r>
                <w:r w:rsidRPr="009A089C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210-57</w:t>
                </w:r>
                <w:r w:rsidRPr="009A089C">
                  <w:rPr>
                    <w:rFonts w:ascii="Microsoft Sans Serif" w:hAnsi="Microsoft Sans Serif"/>
                    <w:spacing w:val="-10"/>
                    <w:sz w:val="14"/>
                    <w:lang w:val="en-US"/>
                  </w:rPr>
                  <w:t xml:space="preserve"> </w:t>
                </w:r>
                <w:r w:rsidRPr="009A089C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06</w:t>
                </w:r>
                <w:r w:rsidRPr="009A089C">
                  <w:rPr>
                    <w:rFonts w:ascii="Microsoft Sans Serif" w:hAns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9A089C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850</w:t>
                </w:r>
              </w:p>
              <w:p w:rsidR="005C77C5" w:rsidRPr="009A089C" w:rsidRDefault="004F6A10">
                <w:pPr>
                  <w:spacing w:before="21"/>
                  <w:ind w:left="20"/>
                  <w:rPr>
                    <w:rFonts w:ascii="Microsoft Sans Serif"/>
                    <w:sz w:val="14"/>
                    <w:lang w:val="en-US"/>
                  </w:rPr>
                </w:pPr>
                <w:r w:rsidRPr="009A089C">
                  <w:rPr>
                    <w:rFonts w:ascii="Microsoft Sans Serif"/>
                    <w:spacing w:val="-4"/>
                    <w:sz w:val="14"/>
                    <w:lang w:val="en-US"/>
                  </w:rPr>
                  <w:t>Fax</w:t>
                </w:r>
                <w:r w:rsidRPr="009A089C">
                  <w:rPr>
                    <w:rFonts w:ascii="Microsoft Sans Serif"/>
                    <w:spacing w:val="-11"/>
                    <w:sz w:val="14"/>
                    <w:lang w:val="en-US"/>
                  </w:rPr>
                  <w:t xml:space="preserve"> </w:t>
                </w:r>
                <w:r w:rsidRPr="009A089C">
                  <w:rPr>
                    <w:rFonts w:ascii="Microsoft Sans Serif"/>
                    <w:spacing w:val="-4"/>
                    <w:sz w:val="14"/>
                    <w:lang w:val="en-US"/>
                  </w:rPr>
                  <w:t>:</w:t>
                </w:r>
                <w:r w:rsidRPr="009A089C">
                  <w:rPr>
                    <w:rFonts w:ascii="Microsoft Sans Serif"/>
                    <w:spacing w:val="-7"/>
                    <w:sz w:val="14"/>
                    <w:lang w:val="en-US"/>
                  </w:rPr>
                  <w:t xml:space="preserve"> </w:t>
                </w:r>
                <w:r w:rsidRPr="009A089C">
                  <w:rPr>
                    <w:rFonts w:ascii="Microsoft Sans Serif"/>
                    <w:spacing w:val="-4"/>
                    <w:sz w:val="14"/>
                    <w:lang w:val="en-US"/>
                  </w:rPr>
                  <w:t>210-57</w:t>
                </w:r>
                <w:r w:rsidRPr="009A089C">
                  <w:rPr>
                    <w:rFonts w:ascii="Microsoft Sans Serif"/>
                    <w:spacing w:val="-10"/>
                    <w:sz w:val="14"/>
                    <w:lang w:val="en-US"/>
                  </w:rPr>
                  <w:t xml:space="preserve"> </w:t>
                </w:r>
                <w:r w:rsidRPr="009A089C">
                  <w:rPr>
                    <w:rFonts w:ascii="Microsoft Sans Serif"/>
                    <w:spacing w:val="-4"/>
                    <w:sz w:val="14"/>
                    <w:lang w:val="en-US"/>
                  </w:rPr>
                  <w:t>61</w:t>
                </w:r>
                <w:r w:rsidRPr="009A089C">
                  <w:rPr>
                    <w:rFonts w:ascii="Microsoft Sans Serif"/>
                    <w:spacing w:val="-7"/>
                    <w:sz w:val="14"/>
                    <w:lang w:val="en-US"/>
                  </w:rPr>
                  <w:t xml:space="preserve"> </w:t>
                </w:r>
                <w:r w:rsidRPr="009A089C">
                  <w:rPr>
                    <w:rFonts w:ascii="Microsoft Sans Serif"/>
                    <w:spacing w:val="-3"/>
                    <w:sz w:val="14"/>
                    <w:lang w:val="en-US"/>
                  </w:rPr>
                  <w:t>117</w:t>
                </w:r>
              </w:p>
              <w:p w:rsidR="005C77C5" w:rsidRPr="009A089C" w:rsidRDefault="004F6A10">
                <w:pPr>
                  <w:spacing w:before="19" w:line="273" w:lineRule="auto"/>
                  <w:ind w:left="20" w:right="18"/>
                  <w:rPr>
                    <w:rFonts w:ascii="Microsoft Sans Serif"/>
                    <w:sz w:val="14"/>
                    <w:lang w:val="en-US"/>
                  </w:rPr>
                </w:pPr>
                <w:r w:rsidRPr="009A089C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Internet </w:t>
                </w:r>
                <w:r w:rsidRPr="009A089C">
                  <w:rPr>
                    <w:rFonts w:ascii="Microsoft Sans Serif"/>
                    <w:spacing w:val="-5"/>
                    <w:sz w:val="14"/>
                    <w:lang w:val="en-US"/>
                  </w:rPr>
                  <w:t xml:space="preserve">: </w:t>
                </w:r>
                <w:hyperlink r:id="rId3">
                  <w:r w:rsidRPr="009A089C">
                    <w:rPr>
                      <w:rFonts w:ascii="Microsoft Sans Serif"/>
                      <w:spacing w:val="-5"/>
                      <w:sz w:val="14"/>
                      <w:lang w:val="en-US"/>
                    </w:rPr>
                    <w:t xml:space="preserve">www.renault.gr </w:t>
                  </w:r>
                </w:hyperlink>
                <w:r w:rsidRPr="009A089C">
                  <w:rPr>
                    <w:rFonts w:ascii="Microsoft Sans Serif"/>
                    <w:spacing w:val="-5"/>
                    <w:sz w:val="14"/>
                    <w:lang w:val="en-US"/>
                  </w:rPr>
                  <w:t>/ dacia.gr</w:t>
                </w:r>
                <w:r w:rsidRPr="009A089C">
                  <w:rPr>
                    <w:rFonts w:ascii="Microsoft Sans Serif"/>
                    <w:spacing w:val="-35"/>
                    <w:sz w:val="14"/>
                    <w:lang w:val="en-US"/>
                  </w:rPr>
                  <w:t xml:space="preserve"> </w:t>
                </w:r>
                <w:r w:rsidRPr="009A089C">
                  <w:rPr>
                    <w:rFonts w:ascii="Microsoft Sans Serif"/>
                    <w:spacing w:val="-6"/>
                    <w:sz w:val="14"/>
                    <w:lang w:val="en-US"/>
                  </w:rPr>
                  <w:t>E-Mail</w:t>
                </w:r>
                <w:r w:rsidRPr="009A089C">
                  <w:rPr>
                    <w:rFonts w:ascii="Microsoft Sans Serif"/>
                    <w:spacing w:val="-8"/>
                    <w:sz w:val="14"/>
                    <w:lang w:val="en-US"/>
                  </w:rPr>
                  <w:t xml:space="preserve"> </w:t>
                </w:r>
                <w:r w:rsidRPr="009A089C">
                  <w:rPr>
                    <w:rFonts w:ascii="Microsoft Sans Serif"/>
                    <w:spacing w:val="-6"/>
                    <w:sz w:val="14"/>
                    <w:lang w:val="en-US"/>
                  </w:rPr>
                  <w:t>:</w:t>
                </w:r>
                <w:r w:rsidRPr="009A089C">
                  <w:rPr>
                    <w:rFonts w:ascii="Microsoft Sans Serif"/>
                    <w:spacing w:val="-5"/>
                    <w:sz w:val="14"/>
                    <w:lang w:val="en-US"/>
                  </w:rPr>
                  <w:t xml:space="preserve"> </w:t>
                </w:r>
                <w:hyperlink r:id="rId4">
                  <w:r w:rsidRPr="009A089C">
                    <w:rPr>
                      <w:rFonts w:ascii="Microsoft Sans Serif"/>
                      <w:spacing w:val="-6"/>
                      <w:sz w:val="14"/>
                      <w:lang w:val="en-US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5C77C5">
      <w:pict>
        <v:shape id="_x0000_s1025" type="#_x0000_t202" style="position:absolute;margin-left:229.95pt;margin-top:72.15pt;width:97.55pt;height:36.8pt;z-index:-15857664;mso-position-horizontal-relative:page;mso-position-vertical-relative:page" filled="f" stroked="f">
          <v:textbox inset="0,0,0,0">
            <w:txbxContent>
              <w:p w:rsidR="005C77C5" w:rsidRDefault="004F6A10">
                <w:pPr>
                  <w:spacing w:before="14" w:line="273" w:lineRule="auto"/>
                  <w:ind w:left="65" w:right="385" w:hanging="46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93</w:t>
                </w:r>
                <w:r>
                  <w:rPr>
                    <w:rFonts w:ascii="Microsoft Sans Serif" w:hAnsi="Microsoft Sans Serif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rFonts w:ascii="Microsoft Sans Serif" w:hAnsi="Microsoft Sans Serif"/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144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51</w:t>
                </w:r>
              </w:p>
              <w:p w:rsidR="005C77C5" w:rsidRDefault="004F6A10">
                <w:pPr>
                  <w:spacing w:line="156" w:lineRule="exact"/>
                  <w:ind w:left="65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rFonts w:ascii="Microsoft Sans Serif" w:hAnsi="Microsoft Sans Serif"/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C77C5"/>
    <w:rsid w:val="004F6A10"/>
    <w:rsid w:val="005C77C5"/>
    <w:rsid w:val="009A0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C77C5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77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C77C5"/>
  </w:style>
  <w:style w:type="paragraph" w:customStyle="1" w:styleId="Heading1">
    <w:name w:val="Heading 1"/>
    <w:basedOn w:val="a"/>
    <w:uiPriority w:val="1"/>
    <w:qFormat/>
    <w:rsid w:val="005C77C5"/>
    <w:pPr>
      <w:ind w:left="10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5C77C5"/>
  </w:style>
  <w:style w:type="paragraph" w:customStyle="1" w:styleId="TableParagraph">
    <w:name w:val="Table Paragraph"/>
    <w:basedOn w:val="a"/>
    <w:uiPriority w:val="1"/>
    <w:qFormat/>
    <w:rsid w:val="005C77C5"/>
    <w:pPr>
      <w:spacing w:before="3"/>
      <w:ind w:left="1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1474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2022-05-19T13:16:00Z</dcterms:created>
  <dcterms:modified xsi:type="dcterms:W3CDTF">2022-05-19T13:18:00Z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