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779"/>
        <w:tblW w:w="9640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AF44BF" w:rsidRPr="00AF44BF" w:rsidTr="00663632">
        <w:tc>
          <w:tcPr>
            <w:tcW w:w="9640" w:type="dxa"/>
          </w:tcPr>
          <w:p w:rsidR="00AF44BF" w:rsidRPr="00AF44BF" w:rsidRDefault="00AF44BF" w:rsidP="00663632">
            <w:pPr>
              <w:spacing w:line="276" w:lineRule="auto"/>
              <w:jc w:val="both"/>
              <w:rPr>
                <w:rFonts w:ascii="Franklin Gothic Medium" w:hAnsi="Franklin Gothic Medium"/>
                <w:color w:val="1F3864"/>
                <w:sz w:val="24"/>
                <w:szCs w:val="24"/>
              </w:rPr>
            </w:pPr>
            <w:r w:rsidRPr="00AF44BF">
              <w:rPr>
                <w:rFonts w:ascii="Franklin Gothic Medium" w:hAnsi="Franklin Gothic Medium"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1790700" cy="1409700"/>
                  <wp:effectExtent l="19050" t="0" r="0" b="0"/>
                  <wp:docPr id="1" name="Εικόνα 1" descr="ethnosimo-aade-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 descr="ethnosimo-aade-g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44BF" w:rsidRPr="00AF44BF" w:rsidRDefault="00AF44BF" w:rsidP="00082964">
      <w:pPr>
        <w:spacing w:line="276" w:lineRule="auto"/>
        <w:jc w:val="right"/>
        <w:rPr>
          <w:rFonts w:ascii="Franklin Gothic Medium" w:hAnsi="Franklin Gothic Medium"/>
          <w:b/>
          <w:sz w:val="24"/>
          <w:szCs w:val="24"/>
        </w:rPr>
      </w:pPr>
      <w:r w:rsidRPr="00AF44BF">
        <w:rPr>
          <w:rFonts w:ascii="Franklin Gothic Medium" w:hAnsi="Franklin Gothic Medium"/>
          <w:sz w:val="24"/>
          <w:szCs w:val="24"/>
        </w:rPr>
        <w:t xml:space="preserve"> </w:t>
      </w:r>
      <w:r w:rsidRPr="00094E92">
        <w:rPr>
          <w:rFonts w:ascii="Franklin Gothic Medium" w:hAnsi="Franklin Gothic Medium"/>
          <w:sz w:val="24"/>
          <w:szCs w:val="24"/>
        </w:rPr>
        <w:t xml:space="preserve">Αθήνα, </w:t>
      </w:r>
      <w:r w:rsidR="009D10F0">
        <w:rPr>
          <w:rFonts w:ascii="Franklin Gothic Medium" w:hAnsi="Franklin Gothic Medium"/>
          <w:sz w:val="24"/>
          <w:szCs w:val="24"/>
        </w:rPr>
        <w:t>15</w:t>
      </w:r>
      <w:r w:rsidR="00BB5038" w:rsidRPr="00B44BFE">
        <w:rPr>
          <w:rFonts w:ascii="Franklin Gothic Medium" w:hAnsi="Franklin Gothic Medium"/>
          <w:sz w:val="24"/>
          <w:szCs w:val="24"/>
        </w:rPr>
        <w:t xml:space="preserve"> </w:t>
      </w:r>
      <w:r w:rsidR="00C51CD2">
        <w:rPr>
          <w:rFonts w:ascii="Franklin Gothic Medium" w:hAnsi="Franklin Gothic Medium"/>
          <w:sz w:val="24"/>
          <w:szCs w:val="24"/>
        </w:rPr>
        <w:t>Ιουνίου</w:t>
      </w:r>
      <w:r w:rsidRPr="00094E92">
        <w:rPr>
          <w:rFonts w:ascii="Franklin Gothic Medium" w:hAnsi="Franklin Gothic Medium"/>
          <w:sz w:val="24"/>
          <w:szCs w:val="24"/>
        </w:rPr>
        <w:t xml:space="preserve"> 2023</w:t>
      </w:r>
    </w:p>
    <w:p w:rsidR="00AF44BF" w:rsidRPr="00AF44BF" w:rsidRDefault="009D10F0" w:rsidP="00AF44BF">
      <w:pPr>
        <w:spacing w:line="276" w:lineRule="auto"/>
        <w:jc w:val="both"/>
        <w:rPr>
          <w:rFonts w:ascii="Franklin Gothic Medium" w:hAnsi="Franklin Gothic Medium"/>
          <w:b/>
          <w:sz w:val="28"/>
          <w:szCs w:val="28"/>
        </w:rPr>
      </w:pPr>
      <w:r>
        <w:rPr>
          <w:rFonts w:ascii="Franklin Gothic Medium" w:hAnsi="Franklin Gothic Medium"/>
          <w:b/>
          <w:sz w:val="28"/>
          <w:szCs w:val="28"/>
        </w:rPr>
        <w:t xml:space="preserve"> </w:t>
      </w:r>
    </w:p>
    <w:p w:rsidR="00AF44BF" w:rsidRPr="00AF44BF" w:rsidRDefault="00AF44BF" w:rsidP="009D10F0">
      <w:pPr>
        <w:spacing w:after="240" w:line="360" w:lineRule="auto"/>
        <w:jc w:val="center"/>
        <w:rPr>
          <w:rFonts w:ascii="Franklin Gothic Medium" w:hAnsi="Franklin Gothic Medium"/>
          <w:b/>
          <w:bCs/>
          <w:sz w:val="28"/>
          <w:szCs w:val="28"/>
        </w:rPr>
      </w:pPr>
      <w:r w:rsidRPr="00AF44BF">
        <w:rPr>
          <w:rFonts w:ascii="Franklin Gothic Medium" w:hAnsi="Franklin Gothic Medium"/>
          <w:b/>
          <w:bCs/>
          <w:sz w:val="28"/>
          <w:szCs w:val="28"/>
        </w:rPr>
        <w:t>ΔΕΛΤΙΟ ΤΥΠΟΥ</w:t>
      </w:r>
    </w:p>
    <w:p w:rsidR="009D10F0" w:rsidRPr="009D10F0" w:rsidRDefault="00566C9A" w:rsidP="009D10F0">
      <w:pPr>
        <w:pStyle w:val="a5"/>
        <w:spacing w:after="120" w:line="276" w:lineRule="auto"/>
        <w:jc w:val="center"/>
        <w:rPr>
          <w:rFonts w:ascii="Franklin Gothic Medium" w:hAnsi="Franklin Gothic Medium"/>
          <w:b/>
          <w:bCs/>
          <w:sz w:val="28"/>
          <w:szCs w:val="28"/>
        </w:rPr>
      </w:pPr>
      <w:r w:rsidRPr="00566C9A">
        <w:rPr>
          <w:rFonts w:ascii="Franklin Gothic Medium" w:hAnsi="Franklin Gothic Medium"/>
          <w:b/>
          <w:bCs/>
          <w:sz w:val="28"/>
          <w:szCs w:val="28"/>
        </w:rPr>
        <w:t xml:space="preserve">ΑΑΔΕ: </w:t>
      </w:r>
      <w:r w:rsidR="009D10F0" w:rsidRPr="009D10F0">
        <w:rPr>
          <w:rFonts w:ascii="Franklin Gothic Medium" w:hAnsi="Franklin Gothic Medium"/>
          <w:b/>
          <w:bCs/>
          <w:sz w:val="28"/>
          <w:szCs w:val="28"/>
        </w:rPr>
        <w:t>Λουκέτο</w:t>
      </w:r>
      <w:r w:rsidR="009D10F0">
        <w:t xml:space="preserve"> </w:t>
      </w:r>
      <w:r w:rsidR="009D10F0" w:rsidRPr="009D10F0">
        <w:rPr>
          <w:rFonts w:ascii="Franklin Gothic Medium" w:hAnsi="Franklin Gothic Medium"/>
          <w:b/>
          <w:bCs/>
          <w:sz w:val="28"/>
          <w:szCs w:val="28"/>
        </w:rPr>
        <w:t>σε βενζινάδικο στη Νάξο – 61.000 ευρώ τα πρόστιμα</w:t>
      </w:r>
    </w:p>
    <w:p w:rsidR="009D10F0" w:rsidRDefault="009D10F0" w:rsidP="009D10F0">
      <w:pPr>
        <w:pStyle w:val="a5"/>
        <w:jc w:val="center"/>
      </w:pPr>
    </w:p>
    <w:p w:rsidR="009D10F0" w:rsidRPr="009D10F0" w:rsidRDefault="009D10F0" w:rsidP="009D10F0">
      <w:pPr>
        <w:pStyle w:val="a5"/>
        <w:spacing w:line="276" w:lineRule="auto"/>
        <w:jc w:val="both"/>
        <w:rPr>
          <w:rFonts w:ascii="Franklin Gothic Medium" w:hAnsi="Franklin Gothic Medium"/>
          <w:sz w:val="24"/>
          <w:szCs w:val="24"/>
        </w:rPr>
      </w:pPr>
      <w:r w:rsidRPr="009D10F0">
        <w:rPr>
          <w:rFonts w:ascii="Franklin Gothic Medium" w:hAnsi="Franklin Gothic Medium"/>
          <w:sz w:val="24"/>
          <w:szCs w:val="24"/>
        </w:rPr>
        <w:t>Ακόμα ένα πρατήριο, το οποίο λειτουργούσε ως φάντασμα, εντόπισαν και έκλεισαν οι ελεγκτές της Ανεξάρτητης Αρχής Δημοσίων Εσόδων, μέσω των σαρωτικών διασταυρώσεων, που πραγματοποιούνται καθημερινά.</w:t>
      </w:r>
    </w:p>
    <w:p w:rsidR="009D10F0" w:rsidRPr="009D10F0" w:rsidRDefault="009D10F0" w:rsidP="009D10F0">
      <w:pPr>
        <w:pStyle w:val="a5"/>
        <w:spacing w:line="276" w:lineRule="auto"/>
        <w:jc w:val="both"/>
        <w:rPr>
          <w:rFonts w:ascii="Franklin Gothic Medium" w:hAnsi="Franklin Gothic Medium"/>
          <w:sz w:val="24"/>
          <w:szCs w:val="24"/>
        </w:rPr>
      </w:pPr>
    </w:p>
    <w:p w:rsidR="009D10F0" w:rsidRPr="009D10F0" w:rsidRDefault="009D10F0" w:rsidP="009D10F0">
      <w:pPr>
        <w:pStyle w:val="a5"/>
        <w:spacing w:line="276" w:lineRule="auto"/>
        <w:jc w:val="both"/>
        <w:rPr>
          <w:rFonts w:ascii="Franklin Gothic Medium" w:hAnsi="Franklin Gothic Medium"/>
          <w:sz w:val="24"/>
          <w:szCs w:val="24"/>
        </w:rPr>
      </w:pPr>
      <w:r w:rsidRPr="009D10F0">
        <w:rPr>
          <w:rFonts w:ascii="Franklin Gothic Medium" w:hAnsi="Franklin Gothic Medium"/>
          <w:sz w:val="24"/>
          <w:szCs w:val="24"/>
        </w:rPr>
        <w:t>Συγκεκριμένα, ο ειδικός αλγόριθμος αξιοποίησε στοιχεία από το σύστημα εισροών</w:t>
      </w:r>
      <w:r>
        <w:rPr>
          <w:rFonts w:ascii="Franklin Gothic Medium" w:hAnsi="Franklin Gothic Medium"/>
          <w:sz w:val="24"/>
          <w:szCs w:val="24"/>
        </w:rPr>
        <w:t xml:space="preserve"> </w:t>
      </w:r>
      <w:r w:rsidRPr="009D10F0">
        <w:rPr>
          <w:rFonts w:ascii="Franklin Gothic Medium" w:hAnsi="Franklin Gothic Medium"/>
          <w:sz w:val="24"/>
          <w:szCs w:val="24"/>
        </w:rPr>
        <w:t>-</w:t>
      </w:r>
      <w:r>
        <w:rPr>
          <w:rFonts w:ascii="Franklin Gothic Medium" w:hAnsi="Franklin Gothic Medium"/>
          <w:sz w:val="24"/>
          <w:szCs w:val="24"/>
        </w:rPr>
        <w:t xml:space="preserve"> </w:t>
      </w:r>
      <w:r w:rsidRPr="009D10F0">
        <w:rPr>
          <w:rFonts w:ascii="Franklin Gothic Medium" w:hAnsi="Franklin Gothic Medium"/>
          <w:sz w:val="24"/>
          <w:szCs w:val="24"/>
        </w:rPr>
        <w:t xml:space="preserve">εκροών και - σε συνδυασμό με τον επιτόπιο έλεγχο - διαπιστώθηκαν οι εξής παραβάσεις: </w:t>
      </w:r>
    </w:p>
    <w:p w:rsidR="009D10F0" w:rsidRPr="009D10F0" w:rsidRDefault="009D10F0" w:rsidP="009D10F0">
      <w:pPr>
        <w:pStyle w:val="a5"/>
        <w:numPr>
          <w:ilvl w:val="0"/>
          <w:numId w:val="16"/>
        </w:numPr>
        <w:spacing w:line="276" w:lineRule="auto"/>
        <w:jc w:val="both"/>
        <w:rPr>
          <w:rFonts w:ascii="Franklin Gothic Medium" w:hAnsi="Franklin Gothic Medium"/>
          <w:sz w:val="24"/>
          <w:szCs w:val="24"/>
        </w:rPr>
      </w:pPr>
      <w:r w:rsidRPr="009D10F0">
        <w:rPr>
          <w:rFonts w:ascii="Franklin Gothic Medium" w:hAnsi="Franklin Gothic Medium"/>
          <w:sz w:val="24"/>
          <w:szCs w:val="24"/>
        </w:rPr>
        <w:t xml:space="preserve">Μη εγκατάσταση συστήματος εισροών – εκροών </w:t>
      </w:r>
    </w:p>
    <w:p w:rsidR="009D10F0" w:rsidRDefault="009D10F0" w:rsidP="009D10F0">
      <w:pPr>
        <w:pStyle w:val="a5"/>
        <w:numPr>
          <w:ilvl w:val="0"/>
          <w:numId w:val="16"/>
        </w:numPr>
        <w:spacing w:line="276" w:lineRule="auto"/>
        <w:jc w:val="both"/>
        <w:rPr>
          <w:rFonts w:ascii="Franklin Gothic Medium" w:hAnsi="Franklin Gothic Medium"/>
          <w:sz w:val="24"/>
          <w:szCs w:val="24"/>
        </w:rPr>
      </w:pPr>
      <w:r w:rsidRPr="009D10F0">
        <w:rPr>
          <w:rFonts w:ascii="Franklin Gothic Medium" w:hAnsi="Franklin Gothic Medium"/>
          <w:sz w:val="24"/>
          <w:szCs w:val="24"/>
        </w:rPr>
        <w:t>Μη ύπαρξη βαθμονομημένης ορειχάλκινης βέργας φυσικής καταμέτρησης</w:t>
      </w:r>
    </w:p>
    <w:p w:rsidR="009D10F0" w:rsidRPr="009D10F0" w:rsidRDefault="009D10F0" w:rsidP="009D10F0">
      <w:pPr>
        <w:pStyle w:val="a5"/>
        <w:numPr>
          <w:ilvl w:val="0"/>
          <w:numId w:val="16"/>
        </w:numPr>
        <w:spacing w:line="276" w:lineRule="auto"/>
        <w:jc w:val="both"/>
        <w:rPr>
          <w:rFonts w:ascii="Franklin Gothic Medium" w:hAnsi="Franklin Gothic Medium"/>
          <w:sz w:val="24"/>
          <w:szCs w:val="24"/>
        </w:rPr>
      </w:pPr>
      <w:r w:rsidRPr="009D10F0">
        <w:rPr>
          <w:rFonts w:ascii="Franklin Gothic Medium" w:hAnsi="Franklin Gothic Medium"/>
          <w:sz w:val="24"/>
          <w:szCs w:val="24"/>
        </w:rPr>
        <w:t>Μη</w:t>
      </w:r>
      <w:r w:rsidR="00AE0E86">
        <w:rPr>
          <w:rFonts w:ascii="Franklin Gothic Medium" w:hAnsi="Franklin Gothic Medium"/>
          <w:sz w:val="24"/>
          <w:szCs w:val="24"/>
        </w:rPr>
        <w:t xml:space="preserve"> </w:t>
      </w:r>
      <w:r w:rsidRPr="009D10F0">
        <w:rPr>
          <w:rFonts w:ascii="Franklin Gothic Medium" w:hAnsi="Franklin Gothic Medium"/>
          <w:sz w:val="24"/>
          <w:szCs w:val="24"/>
        </w:rPr>
        <w:t>ογκομέτρηση δεξαμενών από διαπιστευμένο φορέα, μη ύπαρξη</w:t>
      </w:r>
      <w:r>
        <w:rPr>
          <w:rFonts w:ascii="Franklin Gothic Medium" w:hAnsi="Franklin Gothic Medium"/>
          <w:sz w:val="24"/>
          <w:szCs w:val="24"/>
        </w:rPr>
        <w:t xml:space="preserve">     </w:t>
      </w:r>
      <w:r w:rsidRPr="009D10F0">
        <w:rPr>
          <w:rFonts w:ascii="Franklin Gothic Medium" w:hAnsi="Franklin Gothic Medium"/>
          <w:sz w:val="24"/>
          <w:szCs w:val="24"/>
        </w:rPr>
        <w:t>ογκομετρικών πινάκων και μη διαπίστευση ορειχάλκινης βέργας</w:t>
      </w:r>
    </w:p>
    <w:p w:rsidR="009D10F0" w:rsidRPr="009D10F0" w:rsidRDefault="009D10F0" w:rsidP="009D10F0">
      <w:pPr>
        <w:pStyle w:val="a5"/>
        <w:numPr>
          <w:ilvl w:val="0"/>
          <w:numId w:val="16"/>
        </w:numPr>
        <w:spacing w:line="276" w:lineRule="auto"/>
        <w:jc w:val="both"/>
        <w:rPr>
          <w:rFonts w:ascii="Franklin Gothic Medium" w:hAnsi="Franklin Gothic Medium"/>
          <w:sz w:val="24"/>
          <w:szCs w:val="24"/>
        </w:rPr>
      </w:pPr>
      <w:r>
        <w:rPr>
          <w:rFonts w:ascii="Franklin Gothic Medium" w:hAnsi="Franklin Gothic Medium"/>
          <w:sz w:val="24"/>
          <w:szCs w:val="24"/>
        </w:rPr>
        <w:t xml:space="preserve"> </w:t>
      </w:r>
      <w:r w:rsidRPr="009D10F0">
        <w:rPr>
          <w:rFonts w:ascii="Franklin Gothic Medium" w:hAnsi="Franklin Gothic Medium"/>
          <w:sz w:val="24"/>
          <w:szCs w:val="24"/>
        </w:rPr>
        <w:t xml:space="preserve">Μη ύπαρξη επικολλημένων πινακιδίων με τους μοναδικούς αριθμούς μητρώου επί των δεξαμενών </w:t>
      </w:r>
    </w:p>
    <w:p w:rsidR="009D10F0" w:rsidRPr="009D10F0" w:rsidRDefault="009D10F0" w:rsidP="009D10F0">
      <w:pPr>
        <w:pStyle w:val="a5"/>
        <w:numPr>
          <w:ilvl w:val="0"/>
          <w:numId w:val="16"/>
        </w:numPr>
        <w:spacing w:line="276" w:lineRule="auto"/>
        <w:jc w:val="both"/>
        <w:rPr>
          <w:rFonts w:ascii="Franklin Gothic Medium" w:hAnsi="Franklin Gothic Medium"/>
          <w:sz w:val="24"/>
          <w:szCs w:val="24"/>
        </w:rPr>
      </w:pPr>
      <w:r w:rsidRPr="009D10F0">
        <w:rPr>
          <w:rFonts w:ascii="Franklin Gothic Medium" w:hAnsi="Franklin Gothic Medium"/>
          <w:sz w:val="24"/>
          <w:szCs w:val="24"/>
        </w:rPr>
        <w:t xml:space="preserve">Μη δήλωση του ΦΗΜ στην αρμόδια Δ.Ο.Υ. (παράβαση αρμοδιότητας Φορολογικής Διοίκησης) </w:t>
      </w:r>
    </w:p>
    <w:p w:rsidR="009D10F0" w:rsidRPr="009D10F0" w:rsidRDefault="009D10F0" w:rsidP="009D10F0">
      <w:pPr>
        <w:pStyle w:val="a5"/>
        <w:numPr>
          <w:ilvl w:val="0"/>
          <w:numId w:val="16"/>
        </w:numPr>
        <w:spacing w:line="276" w:lineRule="auto"/>
        <w:jc w:val="both"/>
        <w:rPr>
          <w:rFonts w:ascii="Franklin Gothic Medium" w:hAnsi="Franklin Gothic Medium"/>
          <w:sz w:val="24"/>
          <w:szCs w:val="24"/>
        </w:rPr>
      </w:pPr>
      <w:r w:rsidRPr="009D10F0">
        <w:rPr>
          <w:rFonts w:ascii="Franklin Gothic Medium" w:hAnsi="Franklin Gothic Medium"/>
          <w:sz w:val="24"/>
          <w:szCs w:val="24"/>
        </w:rPr>
        <w:t>Κατοχή φορολογικής ταμειακής μηχανής για πωλήσεις αγαθών, εκτός καυσίμων, όπου δεν αποτυπώνεται το QR Code</w:t>
      </w:r>
      <w:bookmarkStart w:id="0" w:name="_GoBack"/>
      <w:bookmarkEnd w:id="0"/>
      <w:r w:rsidRPr="009D10F0">
        <w:rPr>
          <w:rFonts w:ascii="Franklin Gothic Medium" w:hAnsi="Franklin Gothic Medium"/>
          <w:sz w:val="24"/>
          <w:szCs w:val="24"/>
        </w:rPr>
        <w:t xml:space="preserve"> στις αποδείξεις λιανικής πώλησης</w:t>
      </w:r>
    </w:p>
    <w:p w:rsidR="009D10F0" w:rsidRPr="009D10F0" w:rsidRDefault="009D10F0" w:rsidP="009D10F0">
      <w:pPr>
        <w:pStyle w:val="a5"/>
        <w:spacing w:line="276" w:lineRule="auto"/>
        <w:ind w:left="360"/>
        <w:jc w:val="both"/>
        <w:rPr>
          <w:rFonts w:ascii="Franklin Gothic Medium" w:hAnsi="Franklin Gothic Medium"/>
          <w:sz w:val="24"/>
          <w:szCs w:val="24"/>
        </w:rPr>
      </w:pPr>
    </w:p>
    <w:p w:rsidR="009D10F0" w:rsidRPr="009D10F0" w:rsidRDefault="009D10F0" w:rsidP="009D10F0">
      <w:pPr>
        <w:pStyle w:val="a5"/>
        <w:spacing w:line="276" w:lineRule="auto"/>
        <w:jc w:val="both"/>
        <w:rPr>
          <w:rFonts w:ascii="Franklin Gothic Medium" w:hAnsi="Franklin Gothic Medium"/>
          <w:sz w:val="24"/>
          <w:szCs w:val="24"/>
        </w:rPr>
      </w:pPr>
      <w:r w:rsidRPr="009D10F0">
        <w:rPr>
          <w:rFonts w:ascii="Franklin Gothic Medium" w:hAnsi="Franklin Gothic Medium"/>
          <w:sz w:val="24"/>
          <w:szCs w:val="24"/>
        </w:rPr>
        <w:t xml:space="preserve">Πλέον του πρατηρίου, σφραγίστηκαν και οι δεξαμενές και οι αντλίες του και δεσμεύθηκε ο μη δηλωμένος Φορολογικός Ηλεκτρονικός Μηχανισμός. </w:t>
      </w:r>
    </w:p>
    <w:p w:rsidR="009D10F0" w:rsidRPr="009D10F0" w:rsidRDefault="009D10F0" w:rsidP="009D10F0">
      <w:pPr>
        <w:pStyle w:val="a5"/>
        <w:spacing w:line="276" w:lineRule="auto"/>
        <w:jc w:val="both"/>
        <w:rPr>
          <w:rFonts w:ascii="Franklin Gothic Medium" w:hAnsi="Franklin Gothic Medium"/>
          <w:sz w:val="24"/>
          <w:szCs w:val="24"/>
        </w:rPr>
      </w:pPr>
      <w:r w:rsidRPr="009D10F0">
        <w:rPr>
          <w:rFonts w:ascii="Franklin Gothic Medium" w:hAnsi="Franklin Gothic Medium"/>
          <w:sz w:val="24"/>
          <w:szCs w:val="24"/>
        </w:rPr>
        <w:t>Παράλληλα, επ</w:t>
      </w:r>
      <w:r>
        <w:rPr>
          <w:rFonts w:ascii="Franklin Gothic Medium" w:hAnsi="Franklin Gothic Medium"/>
          <w:sz w:val="24"/>
          <w:szCs w:val="24"/>
        </w:rPr>
        <w:t>ι</w:t>
      </w:r>
      <w:r w:rsidRPr="009D10F0">
        <w:rPr>
          <w:rFonts w:ascii="Franklin Gothic Medium" w:hAnsi="Franklin Gothic Medium"/>
          <w:sz w:val="24"/>
          <w:szCs w:val="24"/>
        </w:rPr>
        <w:t>βλήθηκαν πρόστιμα 61.000 ευρώ, ενώ ο έλεγχος συνεχίζεται σε βάθος, ώστε να διαπ</w:t>
      </w:r>
      <w:r>
        <w:rPr>
          <w:rFonts w:ascii="Franklin Gothic Medium" w:hAnsi="Franklin Gothic Medium"/>
          <w:sz w:val="24"/>
          <w:szCs w:val="24"/>
        </w:rPr>
        <w:t>ι</w:t>
      </w:r>
      <w:r w:rsidRPr="009D10F0">
        <w:rPr>
          <w:rFonts w:ascii="Franklin Gothic Medium" w:hAnsi="Franklin Gothic Medium"/>
          <w:sz w:val="24"/>
          <w:szCs w:val="24"/>
        </w:rPr>
        <w:t>στωθεί αν υπάρχουν και άλλες φορολογικές και τελωνειακές παραβάσεις.</w:t>
      </w:r>
    </w:p>
    <w:p w:rsidR="00C51CD2" w:rsidRPr="009D10F0" w:rsidRDefault="007E7F00" w:rsidP="009D10F0">
      <w:pPr>
        <w:pStyle w:val="a5"/>
        <w:spacing w:before="240" w:after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noProof/>
          <w:sz w:val="24"/>
          <w:szCs w:val="24"/>
        </w:rPr>
        <w:lastRenderedPageBreak/>
        <w:drawing>
          <wp:inline distT="0" distB="0" distL="0" distR="0">
            <wp:extent cx="5274310" cy="3930015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1CD2" w:rsidRPr="009D10F0" w:rsidSect="00BA6F6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A1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A47871"/>
    <w:multiLevelType w:val="hybridMultilevel"/>
    <w:tmpl w:val="8B9663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E79C8"/>
    <w:multiLevelType w:val="multilevel"/>
    <w:tmpl w:val="722C7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4918D3"/>
    <w:multiLevelType w:val="hybridMultilevel"/>
    <w:tmpl w:val="F5DE0E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062B2"/>
    <w:multiLevelType w:val="multilevel"/>
    <w:tmpl w:val="365CF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C502C62"/>
    <w:multiLevelType w:val="hybridMultilevel"/>
    <w:tmpl w:val="DB20E7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D0590E"/>
    <w:multiLevelType w:val="multilevel"/>
    <w:tmpl w:val="6DA82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1E4BE3"/>
    <w:multiLevelType w:val="hybridMultilevel"/>
    <w:tmpl w:val="22742A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B15C3E"/>
    <w:multiLevelType w:val="hybridMultilevel"/>
    <w:tmpl w:val="0158D0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D32650"/>
    <w:multiLevelType w:val="hybridMultilevel"/>
    <w:tmpl w:val="0A08287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F37E16"/>
    <w:multiLevelType w:val="hybridMultilevel"/>
    <w:tmpl w:val="E07696C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AC22AA"/>
    <w:multiLevelType w:val="hybridMultilevel"/>
    <w:tmpl w:val="19F8AA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3465B8"/>
    <w:multiLevelType w:val="hybridMultilevel"/>
    <w:tmpl w:val="33D607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047975"/>
    <w:multiLevelType w:val="hybridMultilevel"/>
    <w:tmpl w:val="89E6A77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C83310"/>
    <w:multiLevelType w:val="hybridMultilevel"/>
    <w:tmpl w:val="6588A3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551BEB"/>
    <w:multiLevelType w:val="multilevel"/>
    <w:tmpl w:val="665C6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ECA512D"/>
    <w:multiLevelType w:val="hybridMultilevel"/>
    <w:tmpl w:val="76FE594E"/>
    <w:lvl w:ilvl="0" w:tplc="A0160A12">
      <w:start w:val="1"/>
      <w:numFmt w:val="decimal"/>
      <w:lvlText w:val="%1."/>
      <w:lvlJc w:val="left"/>
      <w:pPr>
        <w:ind w:left="360" w:hanging="360"/>
      </w:pPr>
      <w:rPr>
        <w:rFonts w:ascii="Franklin Gothic Medium" w:eastAsiaTheme="minorHAnsi" w:hAnsi="Franklin Gothic Medium" w:cstheme="minorBidi"/>
      </w:r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0"/>
  </w:num>
  <w:num w:numId="8">
    <w:abstractNumId w:val="12"/>
  </w:num>
  <w:num w:numId="9">
    <w:abstractNumId w:val="9"/>
  </w:num>
  <w:num w:numId="10">
    <w:abstractNumId w:val="4"/>
  </w:num>
  <w:num w:numId="11">
    <w:abstractNumId w:val="11"/>
  </w:num>
  <w:num w:numId="12">
    <w:abstractNumId w:val="0"/>
  </w:num>
  <w:num w:numId="13">
    <w:abstractNumId w:val="13"/>
  </w:num>
  <w:num w:numId="14">
    <w:abstractNumId w:val="2"/>
  </w:num>
  <w:num w:numId="15">
    <w:abstractNumId w:val="7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4B"/>
    <w:rsid w:val="00026375"/>
    <w:rsid w:val="00064436"/>
    <w:rsid w:val="000757F8"/>
    <w:rsid w:val="00082964"/>
    <w:rsid w:val="00094E92"/>
    <w:rsid w:val="000B3E31"/>
    <w:rsid w:val="000C30D3"/>
    <w:rsid w:val="000D3ADB"/>
    <w:rsid w:val="000E5728"/>
    <w:rsid w:val="000F6D36"/>
    <w:rsid w:val="001371D4"/>
    <w:rsid w:val="00150C90"/>
    <w:rsid w:val="001651E8"/>
    <w:rsid w:val="0018492B"/>
    <w:rsid w:val="0019625B"/>
    <w:rsid w:val="001A2054"/>
    <w:rsid w:val="001A574B"/>
    <w:rsid w:val="001C08FC"/>
    <w:rsid w:val="001D01F8"/>
    <w:rsid w:val="001D7C5A"/>
    <w:rsid w:val="001F3A88"/>
    <w:rsid w:val="001F6E93"/>
    <w:rsid w:val="00234062"/>
    <w:rsid w:val="00260D1E"/>
    <w:rsid w:val="00291BFE"/>
    <w:rsid w:val="002A7283"/>
    <w:rsid w:val="002A75A4"/>
    <w:rsid w:val="002A7816"/>
    <w:rsid w:val="002B4493"/>
    <w:rsid w:val="002C2847"/>
    <w:rsid w:val="002D1AF1"/>
    <w:rsid w:val="002D63D2"/>
    <w:rsid w:val="002F2121"/>
    <w:rsid w:val="002F5C1E"/>
    <w:rsid w:val="00301206"/>
    <w:rsid w:val="00305FE2"/>
    <w:rsid w:val="00313EF1"/>
    <w:rsid w:val="003215DF"/>
    <w:rsid w:val="00330501"/>
    <w:rsid w:val="00361DDE"/>
    <w:rsid w:val="00374802"/>
    <w:rsid w:val="003A521E"/>
    <w:rsid w:val="003B5AA6"/>
    <w:rsid w:val="003D6D06"/>
    <w:rsid w:val="003D73F4"/>
    <w:rsid w:val="00423DF6"/>
    <w:rsid w:val="0048239D"/>
    <w:rsid w:val="00486AB7"/>
    <w:rsid w:val="004B3BD7"/>
    <w:rsid w:val="004B67AE"/>
    <w:rsid w:val="004F2C71"/>
    <w:rsid w:val="00507EDC"/>
    <w:rsid w:val="005473F0"/>
    <w:rsid w:val="00553E47"/>
    <w:rsid w:val="00564F0D"/>
    <w:rsid w:val="00566C9A"/>
    <w:rsid w:val="00581E34"/>
    <w:rsid w:val="005C1547"/>
    <w:rsid w:val="005F79B0"/>
    <w:rsid w:val="00602DC3"/>
    <w:rsid w:val="00663632"/>
    <w:rsid w:val="006A01DD"/>
    <w:rsid w:val="006D214E"/>
    <w:rsid w:val="006E5EF4"/>
    <w:rsid w:val="007100C9"/>
    <w:rsid w:val="00730AA2"/>
    <w:rsid w:val="00732B5E"/>
    <w:rsid w:val="00737377"/>
    <w:rsid w:val="0074660B"/>
    <w:rsid w:val="00761B92"/>
    <w:rsid w:val="007658D5"/>
    <w:rsid w:val="007671B3"/>
    <w:rsid w:val="007917B0"/>
    <w:rsid w:val="007A2D4D"/>
    <w:rsid w:val="007B3FC4"/>
    <w:rsid w:val="007C2949"/>
    <w:rsid w:val="007E00BF"/>
    <w:rsid w:val="007E270B"/>
    <w:rsid w:val="007E7F00"/>
    <w:rsid w:val="007F29CD"/>
    <w:rsid w:val="007F4EF3"/>
    <w:rsid w:val="00813026"/>
    <w:rsid w:val="0082755B"/>
    <w:rsid w:val="008942F2"/>
    <w:rsid w:val="00894FE5"/>
    <w:rsid w:val="008A11B9"/>
    <w:rsid w:val="008B4699"/>
    <w:rsid w:val="008E410A"/>
    <w:rsid w:val="00906C78"/>
    <w:rsid w:val="00915C8E"/>
    <w:rsid w:val="00921BA4"/>
    <w:rsid w:val="00952E21"/>
    <w:rsid w:val="00953BFD"/>
    <w:rsid w:val="0097616C"/>
    <w:rsid w:val="0099105E"/>
    <w:rsid w:val="00991FA7"/>
    <w:rsid w:val="009A0CB3"/>
    <w:rsid w:val="009A6261"/>
    <w:rsid w:val="009B0EBA"/>
    <w:rsid w:val="009D10F0"/>
    <w:rsid w:val="009F461E"/>
    <w:rsid w:val="00A03C91"/>
    <w:rsid w:val="00A43BFC"/>
    <w:rsid w:val="00A441B7"/>
    <w:rsid w:val="00A465B1"/>
    <w:rsid w:val="00A6282C"/>
    <w:rsid w:val="00A74C0B"/>
    <w:rsid w:val="00A935D0"/>
    <w:rsid w:val="00AA069E"/>
    <w:rsid w:val="00AE04C5"/>
    <w:rsid w:val="00AE0E86"/>
    <w:rsid w:val="00AF44BF"/>
    <w:rsid w:val="00B00AE7"/>
    <w:rsid w:val="00B01F71"/>
    <w:rsid w:val="00B34607"/>
    <w:rsid w:val="00B368C2"/>
    <w:rsid w:val="00B44BFE"/>
    <w:rsid w:val="00B52CF6"/>
    <w:rsid w:val="00B56188"/>
    <w:rsid w:val="00B66AC5"/>
    <w:rsid w:val="00B7504B"/>
    <w:rsid w:val="00B826F4"/>
    <w:rsid w:val="00B915CE"/>
    <w:rsid w:val="00BA6F64"/>
    <w:rsid w:val="00BB5038"/>
    <w:rsid w:val="00C026A9"/>
    <w:rsid w:val="00C155EF"/>
    <w:rsid w:val="00C2608B"/>
    <w:rsid w:val="00C30F0C"/>
    <w:rsid w:val="00C31929"/>
    <w:rsid w:val="00C41BB3"/>
    <w:rsid w:val="00C43510"/>
    <w:rsid w:val="00C4448E"/>
    <w:rsid w:val="00C46B25"/>
    <w:rsid w:val="00C51CD2"/>
    <w:rsid w:val="00C736B9"/>
    <w:rsid w:val="00C86474"/>
    <w:rsid w:val="00C87351"/>
    <w:rsid w:val="00CC4B93"/>
    <w:rsid w:val="00CC546F"/>
    <w:rsid w:val="00D058FF"/>
    <w:rsid w:val="00D35822"/>
    <w:rsid w:val="00D9068B"/>
    <w:rsid w:val="00D90C1C"/>
    <w:rsid w:val="00DD6ECE"/>
    <w:rsid w:val="00E03100"/>
    <w:rsid w:val="00E16CE1"/>
    <w:rsid w:val="00E37A1D"/>
    <w:rsid w:val="00E4149B"/>
    <w:rsid w:val="00E51F84"/>
    <w:rsid w:val="00E833D9"/>
    <w:rsid w:val="00E90B7C"/>
    <w:rsid w:val="00E91F1C"/>
    <w:rsid w:val="00E94BB8"/>
    <w:rsid w:val="00EA2FCF"/>
    <w:rsid w:val="00EC2240"/>
    <w:rsid w:val="00ED566C"/>
    <w:rsid w:val="00EE7FCE"/>
    <w:rsid w:val="00EF116B"/>
    <w:rsid w:val="00F22D6E"/>
    <w:rsid w:val="00F44D70"/>
    <w:rsid w:val="00F56A9F"/>
    <w:rsid w:val="00F73BA0"/>
    <w:rsid w:val="00F83A09"/>
    <w:rsid w:val="00FA0A5A"/>
    <w:rsid w:val="00FB16D2"/>
    <w:rsid w:val="00FB376A"/>
    <w:rsid w:val="00FC2B64"/>
    <w:rsid w:val="00FD5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BE6DCF-502C-4430-A957-F342514D9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F44BF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5B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AF44BF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AF44BF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Char0"/>
    <w:uiPriority w:val="99"/>
    <w:unhideWhenUsed/>
    <w:rsid w:val="00094E92"/>
    <w:rPr>
      <w:rFonts w:cstheme="minorBidi"/>
      <w:szCs w:val="21"/>
    </w:rPr>
  </w:style>
  <w:style w:type="character" w:customStyle="1" w:styleId="Char0">
    <w:name w:val="Απλό κείμενο Char"/>
    <w:basedOn w:val="a0"/>
    <w:link w:val="a5"/>
    <w:uiPriority w:val="99"/>
    <w:rsid w:val="00094E92"/>
    <w:rPr>
      <w:rFonts w:ascii="Calibri" w:hAnsi="Calibri"/>
      <w:szCs w:val="21"/>
    </w:rPr>
  </w:style>
  <w:style w:type="paragraph" w:styleId="Web">
    <w:name w:val="Normal (Web)"/>
    <w:basedOn w:val="a"/>
    <w:uiPriority w:val="99"/>
    <w:semiHidden/>
    <w:unhideWhenUsed/>
    <w:rsid w:val="001A2054"/>
    <w:pPr>
      <w:spacing w:before="100" w:beforeAutospacing="1" w:after="100" w:afterAutospacing="1"/>
    </w:pPr>
    <w:rPr>
      <w:lang w:eastAsia="el-GR"/>
    </w:rPr>
  </w:style>
  <w:style w:type="character" w:styleId="-">
    <w:name w:val="Hyperlink"/>
    <w:basedOn w:val="a0"/>
    <w:uiPriority w:val="99"/>
    <w:unhideWhenUsed/>
    <w:rsid w:val="00F73B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A1BB0F-1A1B-4B7A-A343-1B5E98D9A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207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s.veroniki</dc:creator>
  <cp:lastModifiedBy>ΣΟΦΙΑ ΛΥΚΟΥΔΗ</cp:lastModifiedBy>
  <cp:revision>3</cp:revision>
  <cp:lastPrinted>2023-05-31T15:43:00Z</cp:lastPrinted>
  <dcterms:created xsi:type="dcterms:W3CDTF">2023-06-15T11:13:00Z</dcterms:created>
  <dcterms:modified xsi:type="dcterms:W3CDTF">2023-06-15T11:20:00Z</dcterms:modified>
</cp:coreProperties>
</file>