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73E" w:rsidRPr="009D4EBE" w:rsidRDefault="009D4EBE" w:rsidP="009D4EBE">
      <w:pPr>
        <w:jc w:val="center"/>
        <w:rPr>
          <w:b/>
          <w:lang w:val="el-GR"/>
        </w:rPr>
      </w:pPr>
      <w:r w:rsidRPr="009D4EBE">
        <w:rPr>
          <w:b/>
          <w:lang w:val="el-GR"/>
        </w:rPr>
        <w:t>Διαδικτυακή Υπηρεσία Α.Α.Δ.Ε. «Αναζήτηση Βασικών Στοιχείων Μητρώου Επιχειρήσεων»</w:t>
      </w:r>
    </w:p>
    <w:p w:rsidR="009D4EBE" w:rsidRPr="009D4EBE" w:rsidRDefault="009D4EBE" w:rsidP="009D4EBE">
      <w:pPr>
        <w:jc w:val="center"/>
        <w:rPr>
          <w:b/>
          <w:lang w:val="el-GR"/>
        </w:rPr>
      </w:pPr>
      <w:r w:rsidRPr="009D4EBE">
        <w:rPr>
          <w:b/>
          <w:lang w:val="el-GR"/>
        </w:rPr>
        <w:t xml:space="preserve">Τύπος </w:t>
      </w:r>
      <w:r w:rsidR="00831DBD">
        <w:rPr>
          <w:b/>
          <w:lang w:val="el-GR"/>
        </w:rPr>
        <w:t>δ</w:t>
      </w:r>
      <w:r w:rsidRPr="009D4EBE">
        <w:rPr>
          <w:b/>
          <w:lang w:val="el-GR"/>
        </w:rPr>
        <w:t xml:space="preserve">εδομένων, </w:t>
      </w:r>
      <w:r w:rsidR="00831DBD">
        <w:rPr>
          <w:b/>
          <w:lang w:val="el-GR"/>
        </w:rPr>
        <w:t>μ</w:t>
      </w:r>
      <w:r w:rsidRPr="009D4EBE">
        <w:rPr>
          <w:b/>
          <w:lang w:val="el-GR"/>
        </w:rPr>
        <w:t xml:space="preserve">έγεθος και </w:t>
      </w:r>
      <w:r w:rsidR="00831DBD">
        <w:rPr>
          <w:b/>
          <w:lang w:val="el-GR"/>
        </w:rPr>
        <w:t>τ</w:t>
      </w:r>
      <w:bookmarkStart w:id="0" w:name="_GoBack"/>
      <w:bookmarkEnd w:id="0"/>
      <w:r w:rsidRPr="009D4EBE">
        <w:rPr>
          <w:b/>
          <w:lang w:val="el-GR"/>
        </w:rPr>
        <w:t>ιμές επιστρεφόμενων στοιχείων</w:t>
      </w:r>
    </w:p>
    <w:tbl>
      <w:tblPr>
        <w:tblStyle w:val="LightList-Accent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704"/>
        <w:gridCol w:w="3686"/>
        <w:gridCol w:w="2409"/>
        <w:gridCol w:w="1560"/>
        <w:gridCol w:w="1134"/>
        <w:gridCol w:w="3260"/>
      </w:tblGrid>
      <w:tr w:rsidR="0043653F" w:rsidRPr="0043653F" w:rsidTr="004365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04" w:type="dxa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Fonts w:cstheme="minorHAnsi"/>
                <w:sz w:val="20"/>
                <w:szCs w:val="20"/>
                <w:lang w:val="el-GR"/>
              </w:rPr>
              <w:t>ΑΑ</w:t>
            </w:r>
          </w:p>
        </w:tc>
        <w:tc>
          <w:tcPr>
            <w:tcW w:w="3686" w:type="dxa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Fonts w:cstheme="minorHAnsi"/>
                <w:sz w:val="20"/>
                <w:szCs w:val="20"/>
                <w:lang w:val="el-GR"/>
              </w:rPr>
              <w:t>Περιγραφή Στοιχείου</w:t>
            </w:r>
          </w:p>
        </w:tc>
        <w:tc>
          <w:tcPr>
            <w:tcW w:w="2409" w:type="dxa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Fonts w:cstheme="minorHAnsi"/>
                <w:sz w:val="20"/>
                <w:szCs w:val="20"/>
                <w:lang w:val="el-GR"/>
              </w:rPr>
              <w:t>Όνομα στο Σχήμα Δεδομένων (</w:t>
            </w:r>
            <w:r w:rsidRPr="0043653F">
              <w:rPr>
                <w:rFonts w:cstheme="minorHAnsi"/>
                <w:sz w:val="20"/>
                <w:szCs w:val="20"/>
              </w:rPr>
              <w:t>XSD</w:t>
            </w:r>
            <w:r w:rsidRPr="0043653F">
              <w:rPr>
                <w:rFonts w:cstheme="minorHAnsi"/>
                <w:sz w:val="20"/>
                <w:szCs w:val="20"/>
                <w:lang w:val="el-GR"/>
              </w:rPr>
              <w:t>)</w:t>
            </w:r>
          </w:p>
        </w:tc>
        <w:tc>
          <w:tcPr>
            <w:tcW w:w="1560" w:type="dxa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Fonts w:cstheme="minorHAnsi"/>
                <w:sz w:val="20"/>
                <w:szCs w:val="20"/>
                <w:lang w:val="el-GR"/>
              </w:rPr>
              <w:t>Τύπος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Fonts w:cstheme="minorHAnsi"/>
                <w:sz w:val="20"/>
                <w:szCs w:val="20"/>
                <w:lang w:val="el-GR"/>
              </w:rPr>
              <w:t>Μέγεθος</w:t>
            </w:r>
          </w:p>
        </w:tc>
        <w:tc>
          <w:tcPr>
            <w:tcW w:w="3260" w:type="dxa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Fonts w:cstheme="minorHAnsi"/>
                <w:sz w:val="20"/>
                <w:szCs w:val="20"/>
                <w:lang w:val="el-GR"/>
              </w:rPr>
              <w:t>Τιμές</w:t>
            </w:r>
          </w:p>
        </w:tc>
      </w:tr>
      <w:tr w:rsidR="0043653F" w:rsidRPr="0043653F" w:rsidTr="0043653F">
        <w:tc>
          <w:tcPr>
            <w:tcW w:w="704" w:type="dxa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01</w:t>
            </w:r>
          </w:p>
        </w:tc>
        <w:tc>
          <w:tcPr>
            <w:tcW w:w="3686" w:type="dxa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Α.Φ.Μ.</w:t>
            </w:r>
          </w:p>
        </w:tc>
        <w:tc>
          <w:tcPr>
            <w:tcW w:w="2409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afm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Αλφαριθμητικό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9</w:t>
            </w:r>
          </w:p>
        </w:tc>
        <w:tc>
          <w:tcPr>
            <w:tcW w:w="32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</w:tr>
      <w:tr w:rsidR="0043653F" w:rsidRPr="0043653F" w:rsidTr="0043653F">
        <w:trPr>
          <w:trHeight w:val="128"/>
        </w:trPr>
        <w:tc>
          <w:tcPr>
            <w:tcW w:w="704" w:type="dxa"/>
            <w:vMerge w:val="restart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02</w:t>
            </w:r>
          </w:p>
        </w:tc>
        <w:tc>
          <w:tcPr>
            <w:tcW w:w="3686" w:type="dxa"/>
            <w:vMerge w:val="restart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Κωδικός και Περιγραφή Δ.Ο.Υ.</w:t>
            </w:r>
          </w:p>
        </w:tc>
        <w:tc>
          <w:tcPr>
            <w:tcW w:w="2409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doy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Αλφαριθμητικό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2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</w:tr>
      <w:tr w:rsidR="0043653F" w:rsidRPr="0043653F" w:rsidTr="0043653F">
        <w:trPr>
          <w:trHeight w:val="127"/>
        </w:trPr>
        <w:tc>
          <w:tcPr>
            <w:tcW w:w="704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  <w:tc>
          <w:tcPr>
            <w:tcW w:w="3686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  <w:tc>
          <w:tcPr>
            <w:tcW w:w="2409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doy_descr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Αλφαριθμητικό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32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</w:tr>
      <w:tr w:rsidR="0043653F" w:rsidRPr="0043653F" w:rsidTr="0043653F">
        <w:tc>
          <w:tcPr>
            <w:tcW w:w="704" w:type="dxa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03</w:t>
            </w:r>
          </w:p>
        </w:tc>
        <w:tc>
          <w:tcPr>
            <w:tcW w:w="3686" w:type="dxa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Ένδειξη εάν πρόκειται για Φυσικό Πρόσωπο ή Μη Φυσικό Πρόσωπο</w:t>
            </w:r>
          </w:p>
        </w:tc>
        <w:tc>
          <w:tcPr>
            <w:tcW w:w="2409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i_ni_flag_descr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Αλφαριθμητικό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 w:rsidR="0043653F" w:rsidRPr="0043653F" w:rsidRDefault="0043653F" w:rsidP="006D6435">
            <w:pPr>
              <w:rPr>
                <w:rStyle w:val="markedcontent"/>
                <w:lang w:val="el-GR"/>
              </w:rPr>
            </w:pPr>
            <w:r w:rsidRPr="0043653F">
              <w:rPr>
                <w:rStyle w:val="markedcontent"/>
                <w:lang w:val="el-GR"/>
              </w:rPr>
              <w:t>ΦΠ</w:t>
            </w:r>
          </w:p>
          <w:p w:rsidR="0043653F" w:rsidRPr="0043653F" w:rsidRDefault="0043653F" w:rsidP="006D6435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lang w:val="el-GR"/>
              </w:rPr>
              <w:t>ΜΗ ΦΠ</w:t>
            </w:r>
          </w:p>
        </w:tc>
      </w:tr>
      <w:tr w:rsidR="0043653F" w:rsidRPr="0043653F" w:rsidTr="0043653F">
        <w:trPr>
          <w:trHeight w:val="255"/>
        </w:trPr>
        <w:tc>
          <w:tcPr>
            <w:tcW w:w="704" w:type="dxa"/>
            <w:vMerge w:val="restart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04</w:t>
            </w:r>
          </w:p>
        </w:tc>
        <w:tc>
          <w:tcPr>
            <w:tcW w:w="3686" w:type="dxa"/>
            <w:vMerge w:val="restart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Ένδειξη εάν ο Α.Φ.Μ. είναι ενεργός ή απενεργοποιημένος</w:t>
            </w:r>
          </w:p>
        </w:tc>
        <w:tc>
          <w:tcPr>
            <w:tcW w:w="2409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deactivation_flag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Αλφαριθμητικό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260" w:type="dxa"/>
            <w:vMerge w:val="restart"/>
          </w:tcPr>
          <w:p w:rsidR="0043653F" w:rsidRPr="0043653F" w:rsidRDefault="0043653F">
            <w:pPr>
              <w:rPr>
                <w:rStyle w:val="markedcontent"/>
                <w:lang w:val="el-GR"/>
              </w:rPr>
            </w:pPr>
            <w:r w:rsidRPr="0043653F">
              <w:rPr>
                <w:rStyle w:val="markedcontent"/>
                <w:lang w:val="el-GR"/>
              </w:rPr>
              <w:t xml:space="preserve">1=ΕΝΕΡΓΟΣ ΑΦΜ </w:t>
            </w:r>
          </w:p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lang w:val="el-GR"/>
              </w:rPr>
              <w:t>2=ΑΠΕΝΕΡΓΟΠΟΙΗΜΕΝΟΣ</w:t>
            </w:r>
          </w:p>
        </w:tc>
      </w:tr>
      <w:tr w:rsidR="0043653F" w:rsidRPr="0043653F" w:rsidTr="0043653F">
        <w:trPr>
          <w:trHeight w:val="255"/>
        </w:trPr>
        <w:tc>
          <w:tcPr>
            <w:tcW w:w="704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  <w:tc>
          <w:tcPr>
            <w:tcW w:w="3686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  <w:tc>
          <w:tcPr>
            <w:tcW w:w="2409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deactivation_flag_descr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Αλφαριθμητικό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3260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</w:tr>
      <w:tr w:rsidR="0043653F" w:rsidRPr="00831DBD" w:rsidTr="0043653F">
        <w:tc>
          <w:tcPr>
            <w:tcW w:w="704" w:type="dxa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05</w:t>
            </w:r>
          </w:p>
        </w:tc>
        <w:tc>
          <w:tcPr>
            <w:tcW w:w="3686" w:type="dxa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Ένδειξη εάν πρόκειται για επιτηδευματία, μη επιτηδευματία ή πρώην επιτηδευματία</w:t>
            </w:r>
          </w:p>
        </w:tc>
        <w:tc>
          <w:tcPr>
            <w:tcW w:w="2409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firm_flag_descr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Αλφαριθμητικό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3260" w:type="dxa"/>
          </w:tcPr>
          <w:p w:rsidR="0043653F" w:rsidRPr="0043653F" w:rsidRDefault="0043653F">
            <w:pPr>
              <w:rPr>
                <w:rStyle w:val="markedcontent"/>
                <w:lang w:val="el-GR"/>
              </w:rPr>
            </w:pPr>
            <w:r w:rsidRPr="0043653F">
              <w:rPr>
                <w:rStyle w:val="markedcontent"/>
                <w:lang w:val="el-GR"/>
              </w:rPr>
              <w:t xml:space="preserve">ΕΠΙΤΗΔΕΥΜΑΤΙΑΣ </w:t>
            </w:r>
          </w:p>
          <w:p w:rsidR="0043653F" w:rsidRPr="0043653F" w:rsidRDefault="0043653F">
            <w:pPr>
              <w:rPr>
                <w:rStyle w:val="markedcontent"/>
                <w:lang w:val="el-GR"/>
              </w:rPr>
            </w:pPr>
            <w:r w:rsidRPr="0043653F">
              <w:rPr>
                <w:rStyle w:val="markedcontent"/>
                <w:lang w:val="el-GR"/>
              </w:rPr>
              <w:t xml:space="preserve">ΜΗ ΕΠΙΤΗΔΕΥΜΑΤΙΑΣ </w:t>
            </w:r>
          </w:p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lang w:val="el-GR"/>
              </w:rPr>
              <w:t>ΠΡΩΗΝ ΕΠΙΤΗΔΕΥΜΑΤΙΑΣ</w:t>
            </w:r>
          </w:p>
        </w:tc>
      </w:tr>
      <w:tr w:rsidR="0043653F" w:rsidRPr="0043653F" w:rsidTr="0043653F">
        <w:tc>
          <w:tcPr>
            <w:tcW w:w="704" w:type="dxa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06</w:t>
            </w:r>
          </w:p>
        </w:tc>
        <w:tc>
          <w:tcPr>
            <w:tcW w:w="3686" w:type="dxa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Επωνυμία Επιχείρησης</w:t>
            </w:r>
          </w:p>
        </w:tc>
        <w:tc>
          <w:tcPr>
            <w:tcW w:w="2409" w:type="dxa"/>
          </w:tcPr>
          <w:p w:rsidR="0043653F" w:rsidRPr="00A60A67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A60A67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onomasia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Αλφαριθμητικό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</w:rPr>
              <w:t>120</w:t>
            </w:r>
          </w:p>
        </w:tc>
        <w:tc>
          <w:tcPr>
            <w:tcW w:w="32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</w:tr>
      <w:tr w:rsidR="0043653F" w:rsidRPr="0043653F" w:rsidTr="0043653F">
        <w:tc>
          <w:tcPr>
            <w:tcW w:w="704" w:type="dxa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07</w:t>
            </w:r>
          </w:p>
        </w:tc>
        <w:tc>
          <w:tcPr>
            <w:tcW w:w="3686" w:type="dxa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Τίτλος Επιχείρησης</w:t>
            </w:r>
          </w:p>
        </w:tc>
        <w:tc>
          <w:tcPr>
            <w:tcW w:w="2409" w:type="dxa"/>
          </w:tcPr>
          <w:p w:rsidR="0043653F" w:rsidRPr="00A60A67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A60A67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commer_title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Αλφαριθμητικό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</w:rPr>
              <w:t>80</w:t>
            </w:r>
          </w:p>
        </w:tc>
        <w:tc>
          <w:tcPr>
            <w:tcW w:w="32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</w:tr>
      <w:tr w:rsidR="0043653F" w:rsidRPr="0043653F" w:rsidTr="0043653F">
        <w:tc>
          <w:tcPr>
            <w:tcW w:w="704" w:type="dxa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08</w:t>
            </w:r>
          </w:p>
        </w:tc>
        <w:tc>
          <w:tcPr>
            <w:tcW w:w="3686" w:type="dxa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Περιγραφή μορφής Νομικού Προσώπου / Νομικής Οντότητας</w:t>
            </w:r>
          </w:p>
        </w:tc>
        <w:tc>
          <w:tcPr>
            <w:tcW w:w="2409" w:type="dxa"/>
          </w:tcPr>
          <w:p w:rsidR="0043653F" w:rsidRPr="00A60A67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A60A67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legal_status_descr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Αλφαριθμητικό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32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</w:tr>
      <w:tr w:rsidR="0043653F" w:rsidRPr="0043653F" w:rsidTr="0043653F">
        <w:trPr>
          <w:trHeight w:val="129"/>
        </w:trPr>
        <w:tc>
          <w:tcPr>
            <w:tcW w:w="704" w:type="dxa"/>
            <w:vMerge w:val="restart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09</w:t>
            </w:r>
          </w:p>
        </w:tc>
        <w:tc>
          <w:tcPr>
            <w:tcW w:w="3686" w:type="dxa"/>
            <w:vMerge w:val="restart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Διεύθυνση Έδρας Επιχείρησης (Οδός, Αριθμός, Τ.Κ.</w:t>
            </w:r>
            <w:r>
              <w:rPr>
                <w:rStyle w:val="markedcontent"/>
                <w:rFonts w:cstheme="minorHAnsi"/>
                <w:sz w:val="20"/>
                <w:szCs w:val="20"/>
                <w:lang w:val="el-GR"/>
              </w:rPr>
              <w:t xml:space="preserve">, </w:t>
            </w: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Περιοχή)</w:t>
            </w:r>
          </w:p>
        </w:tc>
        <w:tc>
          <w:tcPr>
            <w:tcW w:w="2409" w:type="dxa"/>
          </w:tcPr>
          <w:p w:rsidR="0043653F" w:rsidRPr="00A60A67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A60A67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postal_address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Αλφαριθμητικό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3260" w:type="dxa"/>
            <w:vMerge w:val="restart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</w:tr>
      <w:tr w:rsidR="0043653F" w:rsidRPr="0043653F" w:rsidTr="0043653F">
        <w:trPr>
          <w:trHeight w:val="127"/>
        </w:trPr>
        <w:tc>
          <w:tcPr>
            <w:tcW w:w="704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  <w:tc>
          <w:tcPr>
            <w:tcW w:w="3686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  <w:tc>
          <w:tcPr>
            <w:tcW w:w="2409" w:type="dxa"/>
          </w:tcPr>
          <w:p w:rsidR="0043653F" w:rsidRPr="00A60A67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A60A67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postal_address_no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Αλφαριθμητικό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3260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</w:tr>
      <w:tr w:rsidR="0043653F" w:rsidRPr="0043653F" w:rsidTr="0043653F">
        <w:trPr>
          <w:trHeight w:val="127"/>
        </w:trPr>
        <w:tc>
          <w:tcPr>
            <w:tcW w:w="704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  <w:tc>
          <w:tcPr>
            <w:tcW w:w="3686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  <w:tc>
          <w:tcPr>
            <w:tcW w:w="2409" w:type="dxa"/>
          </w:tcPr>
          <w:p w:rsidR="0043653F" w:rsidRPr="00A60A67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A60A67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postal_zip_code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Αλφαριθμητικό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260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</w:tr>
      <w:tr w:rsidR="0043653F" w:rsidRPr="0043653F" w:rsidTr="0043653F">
        <w:trPr>
          <w:trHeight w:val="127"/>
        </w:trPr>
        <w:tc>
          <w:tcPr>
            <w:tcW w:w="704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  <w:tc>
          <w:tcPr>
            <w:tcW w:w="3686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  <w:tc>
          <w:tcPr>
            <w:tcW w:w="2409" w:type="dxa"/>
          </w:tcPr>
          <w:p w:rsidR="0043653F" w:rsidRPr="00A60A67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A60A67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postal_area_description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Αλφαριθμητικό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3260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</w:tr>
      <w:tr w:rsidR="0043653F" w:rsidRPr="0043653F" w:rsidTr="0043653F">
        <w:trPr>
          <w:trHeight w:val="255"/>
        </w:trPr>
        <w:tc>
          <w:tcPr>
            <w:tcW w:w="704" w:type="dxa"/>
            <w:vMerge w:val="restart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10</w:t>
            </w:r>
          </w:p>
        </w:tc>
        <w:tc>
          <w:tcPr>
            <w:tcW w:w="3686" w:type="dxa"/>
            <w:vMerge w:val="restart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Ημερομηνία Έναρξης και Ημερομηνία Διακοπής Εργασιών της Επιχείρησης</w:t>
            </w:r>
          </w:p>
        </w:tc>
        <w:tc>
          <w:tcPr>
            <w:tcW w:w="2409" w:type="dxa"/>
          </w:tcPr>
          <w:p w:rsidR="0043653F" w:rsidRPr="00A60A67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A60A67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regist_date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Ημερομηνία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  <w:tc>
          <w:tcPr>
            <w:tcW w:w="3260" w:type="dxa"/>
            <w:vMerge w:val="restart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</w:tr>
      <w:tr w:rsidR="0043653F" w:rsidRPr="0043653F" w:rsidTr="0043653F">
        <w:trPr>
          <w:trHeight w:val="255"/>
        </w:trPr>
        <w:tc>
          <w:tcPr>
            <w:tcW w:w="704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  <w:tc>
          <w:tcPr>
            <w:tcW w:w="3686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  <w:tc>
          <w:tcPr>
            <w:tcW w:w="2409" w:type="dxa"/>
          </w:tcPr>
          <w:p w:rsidR="0043653F" w:rsidRPr="00A60A67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A60A67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stop_date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Ημερομηνία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  <w:tc>
          <w:tcPr>
            <w:tcW w:w="3260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</w:tr>
      <w:tr w:rsidR="0043653F" w:rsidRPr="0043653F" w:rsidTr="0043653F">
        <w:trPr>
          <w:trHeight w:val="66"/>
        </w:trPr>
        <w:tc>
          <w:tcPr>
            <w:tcW w:w="704" w:type="dxa"/>
            <w:vMerge w:val="restart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11</w:t>
            </w:r>
          </w:p>
        </w:tc>
        <w:tc>
          <w:tcPr>
            <w:tcW w:w="3686" w:type="dxa"/>
            <w:vMerge w:val="restart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Δραστηριότητες Επιχείρησης (Κωδικός/ Περιγραφή Δραστηριότητας και Κωδικός/ Περιγραφή Είδους Δραστηριότητας)</w:t>
            </w:r>
          </w:p>
        </w:tc>
        <w:tc>
          <w:tcPr>
            <w:tcW w:w="2409" w:type="dxa"/>
          </w:tcPr>
          <w:p w:rsidR="0043653F" w:rsidRPr="00A60A67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A60A67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firm_act_code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Αριθμητικό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8</w:t>
            </w:r>
          </w:p>
        </w:tc>
        <w:tc>
          <w:tcPr>
            <w:tcW w:w="3260" w:type="dxa"/>
            <w:vMerge w:val="restart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</w:tr>
      <w:tr w:rsidR="0043653F" w:rsidRPr="0043653F" w:rsidTr="0043653F">
        <w:trPr>
          <w:trHeight w:val="63"/>
        </w:trPr>
        <w:tc>
          <w:tcPr>
            <w:tcW w:w="704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  <w:tc>
          <w:tcPr>
            <w:tcW w:w="3686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  <w:tc>
          <w:tcPr>
            <w:tcW w:w="2409" w:type="dxa"/>
          </w:tcPr>
          <w:p w:rsidR="0043653F" w:rsidRPr="00A60A67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A60A67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firm_act_descr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Αλφαριθμητικό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300</w:t>
            </w:r>
          </w:p>
        </w:tc>
        <w:tc>
          <w:tcPr>
            <w:tcW w:w="3260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</w:tr>
      <w:tr w:rsidR="0043653F" w:rsidRPr="0043653F" w:rsidTr="0043653F">
        <w:trPr>
          <w:trHeight w:val="63"/>
        </w:trPr>
        <w:tc>
          <w:tcPr>
            <w:tcW w:w="704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  <w:tc>
          <w:tcPr>
            <w:tcW w:w="3686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  <w:tc>
          <w:tcPr>
            <w:tcW w:w="2409" w:type="dxa"/>
          </w:tcPr>
          <w:p w:rsidR="0043653F" w:rsidRPr="00A60A67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A60A67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firm_act_kind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Αλφαριθμητικό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1</w:t>
            </w:r>
          </w:p>
        </w:tc>
        <w:tc>
          <w:tcPr>
            <w:tcW w:w="3260" w:type="dxa"/>
            <w:vMerge w:val="restart"/>
          </w:tcPr>
          <w:p w:rsidR="0043653F" w:rsidRPr="0043653F" w:rsidRDefault="0043653F">
            <w:pPr>
              <w:rPr>
                <w:rStyle w:val="markedcontent"/>
              </w:rPr>
            </w:pPr>
            <w:r w:rsidRPr="0043653F">
              <w:rPr>
                <w:rStyle w:val="markedcontent"/>
              </w:rPr>
              <w:t>1=ΚΥΡΙΑ</w:t>
            </w:r>
          </w:p>
          <w:p w:rsidR="0043653F" w:rsidRPr="0043653F" w:rsidRDefault="0043653F">
            <w:pPr>
              <w:rPr>
                <w:rStyle w:val="markedcontent"/>
              </w:rPr>
            </w:pPr>
            <w:r w:rsidRPr="0043653F">
              <w:rPr>
                <w:rStyle w:val="markedcontent"/>
              </w:rPr>
              <w:t>2=ΔΕΥΤΕΡΕΥΟΥΣΑ</w:t>
            </w:r>
          </w:p>
          <w:p w:rsidR="0043653F" w:rsidRPr="0043653F" w:rsidRDefault="0043653F">
            <w:pPr>
              <w:rPr>
                <w:rStyle w:val="markedcontent"/>
              </w:rPr>
            </w:pPr>
            <w:r w:rsidRPr="0043653F">
              <w:rPr>
                <w:rStyle w:val="markedcontent"/>
              </w:rPr>
              <w:t>3=ΛΟΙΠΗ</w:t>
            </w:r>
          </w:p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</w:rPr>
              <w:t>4=ΒΟΗΘΗΤΙΚΗ</w:t>
            </w:r>
          </w:p>
        </w:tc>
      </w:tr>
      <w:tr w:rsidR="0043653F" w:rsidRPr="0043653F" w:rsidTr="0043653F">
        <w:trPr>
          <w:trHeight w:val="63"/>
        </w:trPr>
        <w:tc>
          <w:tcPr>
            <w:tcW w:w="704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  <w:tc>
          <w:tcPr>
            <w:tcW w:w="3686" w:type="dxa"/>
            <w:vMerge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  <w:tc>
          <w:tcPr>
            <w:tcW w:w="2409" w:type="dxa"/>
          </w:tcPr>
          <w:p w:rsidR="0043653F" w:rsidRPr="00A60A67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A60A67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firm_act_kind_descr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Αλφαριθμητικό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12</w:t>
            </w:r>
          </w:p>
        </w:tc>
        <w:tc>
          <w:tcPr>
            <w:tcW w:w="3260" w:type="dxa"/>
            <w:vMerge/>
          </w:tcPr>
          <w:p w:rsidR="0043653F" w:rsidRPr="0043653F" w:rsidRDefault="0043653F" w:rsidP="00796C94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</w:p>
        </w:tc>
      </w:tr>
      <w:tr w:rsidR="0043653F" w:rsidRPr="00831DBD" w:rsidTr="0043653F">
        <w:tc>
          <w:tcPr>
            <w:tcW w:w="704" w:type="dxa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12</w:t>
            </w:r>
          </w:p>
        </w:tc>
        <w:tc>
          <w:tcPr>
            <w:tcW w:w="3686" w:type="dxa"/>
          </w:tcPr>
          <w:p w:rsidR="0043653F" w:rsidRPr="0043653F" w:rsidRDefault="0043653F">
            <w:pPr>
              <w:rPr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Ένδειξη Κανονικού Καθεστώτος Φ.Π.Α.</w:t>
            </w:r>
          </w:p>
        </w:tc>
        <w:tc>
          <w:tcPr>
            <w:tcW w:w="2409" w:type="dxa"/>
          </w:tcPr>
          <w:p w:rsidR="0043653F" w:rsidRPr="00A60A67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proofErr w:type="spellStart"/>
            <w:r w:rsidRPr="00A60A67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normal_vat_system_flag</w:t>
            </w:r>
            <w:proofErr w:type="spellEnd"/>
          </w:p>
        </w:tc>
        <w:tc>
          <w:tcPr>
            <w:tcW w:w="1560" w:type="dxa"/>
          </w:tcPr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Αλφαριθμητικό</w:t>
            </w:r>
          </w:p>
        </w:tc>
        <w:tc>
          <w:tcPr>
            <w:tcW w:w="1134" w:type="dxa"/>
          </w:tcPr>
          <w:p w:rsidR="0043653F" w:rsidRPr="0043653F" w:rsidRDefault="0043653F" w:rsidP="0043653F">
            <w:pPr>
              <w:jc w:val="right"/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rFonts w:cstheme="minorHAnsi"/>
                <w:sz w:val="20"/>
                <w:szCs w:val="20"/>
                <w:lang w:val="el-GR"/>
              </w:rPr>
              <w:t>1</w:t>
            </w:r>
          </w:p>
        </w:tc>
        <w:tc>
          <w:tcPr>
            <w:tcW w:w="3260" w:type="dxa"/>
          </w:tcPr>
          <w:p w:rsidR="0043653F" w:rsidRPr="00166007" w:rsidRDefault="0043653F">
            <w:pPr>
              <w:rPr>
                <w:rStyle w:val="markedcontent"/>
                <w:lang w:val="el-GR"/>
              </w:rPr>
            </w:pPr>
            <w:r w:rsidRPr="0043653F">
              <w:rPr>
                <w:rStyle w:val="markedcontent"/>
                <w:lang w:val="el-GR"/>
              </w:rPr>
              <w:t>Y αν υπόκειται σε ΦΠΑ</w:t>
            </w:r>
          </w:p>
          <w:p w:rsidR="0043653F" w:rsidRPr="0043653F" w:rsidRDefault="0043653F">
            <w:pPr>
              <w:rPr>
                <w:rStyle w:val="markedcontent"/>
                <w:rFonts w:cstheme="minorHAnsi"/>
                <w:sz w:val="20"/>
                <w:szCs w:val="20"/>
                <w:lang w:val="el-GR"/>
              </w:rPr>
            </w:pPr>
            <w:r w:rsidRPr="0043653F">
              <w:rPr>
                <w:rStyle w:val="markedcontent"/>
                <w:lang w:val="el-GR"/>
              </w:rPr>
              <w:t>N αν δεν υπόκειται</w:t>
            </w:r>
            <w:r w:rsidRPr="00166007">
              <w:rPr>
                <w:rStyle w:val="markedcontent"/>
                <w:lang w:val="el-GR"/>
              </w:rPr>
              <w:t xml:space="preserve"> </w:t>
            </w:r>
            <w:r w:rsidRPr="0043653F">
              <w:rPr>
                <w:rStyle w:val="markedcontent"/>
                <w:lang w:val="el-GR"/>
              </w:rPr>
              <w:t>σε ΦΠΑ</w:t>
            </w:r>
          </w:p>
        </w:tc>
      </w:tr>
    </w:tbl>
    <w:p w:rsidR="00896BDE" w:rsidRPr="00FF173E" w:rsidRDefault="00896BDE">
      <w:pPr>
        <w:rPr>
          <w:lang w:val="el-GR"/>
        </w:rPr>
      </w:pPr>
    </w:p>
    <w:p w:rsidR="00FF173E" w:rsidRDefault="009D4EBE">
      <w:pPr>
        <w:rPr>
          <w:lang w:val="el-GR"/>
        </w:rPr>
      </w:pPr>
      <w:r>
        <w:rPr>
          <w:lang w:val="el-GR"/>
        </w:rPr>
        <w:t>18/07/2023</w:t>
      </w:r>
    </w:p>
    <w:sectPr w:rsidR="00FF173E" w:rsidSect="00C25C67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D84C56"/>
    <w:multiLevelType w:val="hybridMultilevel"/>
    <w:tmpl w:val="8F1C9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BDE"/>
    <w:rsid w:val="00057EA6"/>
    <w:rsid w:val="00166007"/>
    <w:rsid w:val="001875AE"/>
    <w:rsid w:val="002171ED"/>
    <w:rsid w:val="003A0AC5"/>
    <w:rsid w:val="003F08D1"/>
    <w:rsid w:val="0043653F"/>
    <w:rsid w:val="00681E3B"/>
    <w:rsid w:val="006B4B69"/>
    <w:rsid w:val="006D6435"/>
    <w:rsid w:val="00781BF3"/>
    <w:rsid w:val="00796C94"/>
    <w:rsid w:val="00831DBD"/>
    <w:rsid w:val="00896BDE"/>
    <w:rsid w:val="008F40E7"/>
    <w:rsid w:val="009D4EBE"/>
    <w:rsid w:val="00A230CE"/>
    <w:rsid w:val="00A60A67"/>
    <w:rsid w:val="00AD7F2B"/>
    <w:rsid w:val="00B42857"/>
    <w:rsid w:val="00B80BB7"/>
    <w:rsid w:val="00BF19A6"/>
    <w:rsid w:val="00C25C67"/>
    <w:rsid w:val="00CB28ED"/>
    <w:rsid w:val="00D6119B"/>
    <w:rsid w:val="00FC1045"/>
    <w:rsid w:val="00FF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87E06"/>
  <w15:chartTrackingRefBased/>
  <w15:docId w15:val="{7E84F329-A895-4BAC-88AB-FB089CB68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3">
    <w:name w:val="Light List Accent 3"/>
    <w:basedOn w:val="TableNormal"/>
    <w:uiPriority w:val="61"/>
    <w:rsid w:val="00FF173E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markedcontent">
    <w:name w:val="markedcontent"/>
    <w:basedOn w:val="DefaultParagraphFont"/>
    <w:rsid w:val="00FF173E"/>
  </w:style>
  <w:style w:type="paragraph" w:styleId="ListParagraph">
    <w:name w:val="List Paragraph"/>
    <w:basedOn w:val="Normal"/>
    <w:uiPriority w:val="34"/>
    <w:qFormat/>
    <w:rsid w:val="00C25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8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Mavroeidis</dc:creator>
  <cp:keywords/>
  <dc:description/>
  <cp:lastModifiedBy>John Mavroeidis</cp:lastModifiedBy>
  <cp:revision>6</cp:revision>
  <dcterms:created xsi:type="dcterms:W3CDTF">2023-05-23T07:18:00Z</dcterms:created>
  <dcterms:modified xsi:type="dcterms:W3CDTF">2023-07-18T06:02:00Z</dcterms:modified>
</cp:coreProperties>
</file>