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8F" w:rsidRDefault="0036598F" w:rsidP="0036598F"/>
    <w:tbl>
      <w:tblPr>
        <w:tblW w:w="9769" w:type="dxa"/>
        <w:tblLook w:val="04A0" w:firstRow="1" w:lastRow="0" w:firstColumn="1" w:lastColumn="0" w:noHBand="0" w:noVBand="1"/>
      </w:tblPr>
      <w:tblGrid>
        <w:gridCol w:w="1489"/>
        <w:gridCol w:w="270"/>
        <w:gridCol w:w="3203"/>
        <w:gridCol w:w="129"/>
        <w:gridCol w:w="4678"/>
      </w:tblGrid>
      <w:tr w:rsidR="0036598F" w:rsidRPr="001013DC" w:rsidTr="006326B9">
        <w:trPr>
          <w:trHeight w:val="850"/>
        </w:trPr>
        <w:tc>
          <w:tcPr>
            <w:tcW w:w="5091" w:type="dxa"/>
            <w:gridSpan w:val="4"/>
            <w:shd w:val="clear" w:color="auto" w:fill="auto"/>
          </w:tcPr>
          <w:p w:rsidR="0036598F" w:rsidRPr="001013DC" w:rsidRDefault="0036598F" w:rsidP="006326B9">
            <w:pPr>
              <w:rPr>
                <w:rFonts w:asciiTheme="minorHAnsi" w:hAnsiTheme="minorHAnsi" w:cstheme="minorHAnsi"/>
                <w:sz w:val="20"/>
                <w:szCs w:val="20"/>
                <w:highlight w:val="yellow"/>
              </w:rPr>
            </w:pPr>
            <w:r w:rsidRPr="001013DC">
              <w:rPr>
                <w:rFonts w:asciiTheme="minorHAnsi" w:hAnsiTheme="minorHAnsi" w:cstheme="minorHAnsi"/>
                <w:noProof/>
                <w:sz w:val="20"/>
                <w:szCs w:val="20"/>
                <w:highlight w:val="yellow"/>
                <w:lang w:eastAsia="el-GR"/>
              </w:rPr>
              <w:drawing>
                <wp:anchor distT="0" distB="0" distL="114300" distR="114300" simplePos="0" relativeHeight="251666432" behindDoc="1" locked="0" layoutInCell="1" allowOverlap="1" wp14:anchorId="26F4226F" wp14:editId="7ED9CBE5">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6E0EE9" w:rsidRDefault="0036598F" w:rsidP="006326B9">
            <w:pPr>
              <w:rPr>
                <w:rFonts w:asciiTheme="minorHAnsi" w:hAnsiTheme="minorHAnsi" w:cstheme="minorHAnsi"/>
                <w:b/>
                <w:sz w:val="20"/>
                <w:szCs w:val="20"/>
              </w:rPr>
            </w:pPr>
            <w:r w:rsidRPr="00E443D9">
              <w:rPr>
                <w:rFonts w:asciiTheme="minorHAnsi" w:hAnsiTheme="minorHAnsi" w:cstheme="minorHAnsi"/>
                <w:b/>
                <w:sz w:val="20"/>
                <w:szCs w:val="20"/>
              </w:rPr>
              <w:t>ΚΑΤΑΧΩΡΙΣΤΕΑ ΣΤΟ ΚΗΜΔΗΣ</w:t>
            </w:r>
            <w:r>
              <w:rPr>
                <w:rFonts w:asciiTheme="minorHAnsi" w:hAnsiTheme="minorHAnsi" w:cstheme="minorHAnsi"/>
                <w:b/>
                <w:sz w:val="20"/>
                <w:szCs w:val="20"/>
              </w:rPr>
              <w:t xml:space="preserve"> </w:t>
            </w:r>
          </w:p>
          <w:p w:rsidR="006E0EE9" w:rsidRPr="006E0EE9" w:rsidRDefault="006E0EE9" w:rsidP="006326B9">
            <w:pPr>
              <w:rPr>
                <w:rFonts w:asciiTheme="minorHAnsi" w:hAnsiTheme="minorHAnsi" w:cstheme="minorHAnsi"/>
                <w:b/>
                <w:sz w:val="20"/>
                <w:szCs w:val="20"/>
              </w:rPr>
            </w:pPr>
            <w:r>
              <w:rPr>
                <w:rFonts w:asciiTheme="minorHAnsi" w:hAnsiTheme="minorHAnsi" w:cstheme="minorHAnsi"/>
                <w:b/>
                <w:sz w:val="20"/>
                <w:szCs w:val="20"/>
              </w:rPr>
              <w:t>ΑΔΑΜ: 24</w:t>
            </w:r>
            <w:r>
              <w:rPr>
                <w:rFonts w:asciiTheme="minorHAnsi" w:hAnsiTheme="minorHAnsi" w:cstheme="minorHAnsi"/>
                <w:b/>
                <w:sz w:val="20"/>
                <w:szCs w:val="20"/>
                <w:lang w:val="en-US"/>
              </w:rPr>
              <w:t>PROC</w:t>
            </w:r>
            <w:r w:rsidRPr="006E0EE9">
              <w:rPr>
                <w:rFonts w:asciiTheme="minorHAnsi" w:hAnsiTheme="minorHAnsi" w:cstheme="minorHAnsi"/>
                <w:b/>
                <w:sz w:val="20"/>
                <w:szCs w:val="20"/>
              </w:rPr>
              <w:t>015826073</w:t>
            </w:r>
            <w:bookmarkStart w:id="0" w:name="_GoBack"/>
            <w:bookmarkEnd w:id="0"/>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b/>
                <w:sz w:val="20"/>
                <w:szCs w:val="20"/>
              </w:rPr>
            </w:pPr>
            <w:r w:rsidRPr="001013DC">
              <w:rPr>
                <w:rFonts w:asciiTheme="minorHAnsi" w:hAnsiTheme="minorHAnsi" w:cstheme="minorHAnsi"/>
                <w:b/>
                <w:sz w:val="20"/>
                <w:szCs w:val="20"/>
              </w:rPr>
              <w:t>ΕΛΛΗΝΙΚΗ ΔΗΜΟΚΡΑΤΙΑ</w:t>
            </w:r>
          </w:p>
        </w:tc>
        <w:tc>
          <w:tcPr>
            <w:tcW w:w="4678" w:type="dxa"/>
            <w:shd w:val="clear" w:color="auto" w:fill="auto"/>
          </w:tcPr>
          <w:p w:rsidR="0036598F" w:rsidRPr="00C334D6" w:rsidRDefault="0036598F" w:rsidP="004A77FD">
            <w:pPr>
              <w:rPr>
                <w:rFonts w:asciiTheme="minorHAnsi" w:hAnsiTheme="minorHAnsi" w:cstheme="minorHAnsi"/>
                <w:sz w:val="20"/>
                <w:szCs w:val="20"/>
              </w:rPr>
            </w:pPr>
            <w:r w:rsidRPr="00C67735">
              <w:rPr>
                <w:rFonts w:asciiTheme="minorHAnsi" w:hAnsiTheme="minorHAnsi" w:cstheme="minorHAnsi"/>
                <w:sz w:val="20"/>
                <w:szCs w:val="20"/>
              </w:rPr>
              <w:t>Αθήνα</w:t>
            </w:r>
            <w:r>
              <w:rPr>
                <w:rFonts w:asciiTheme="minorHAnsi" w:hAnsiTheme="minorHAnsi" w:cstheme="minorHAnsi"/>
                <w:sz w:val="20"/>
                <w:szCs w:val="20"/>
              </w:rPr>
              <w:t xml:space="preserve">, </w:t>
            </w:r>
            <w:r w:rsidR="004A77FD">
              <w:rPr>
                <w:rFonts w:asciiTheme="minorHAnsi" w:hAnsiTheme="minorHAnsi" w:cstheme="minorHAnsi"/>
                <w:sz w:val="20"/>
                <w:szCs w:val="20"/>
              </w:rPr>
              <w:t>21</w:t>
            </w:r>
            <w:r>
              <w:rPr>
                <w:rFonts w:asciiTheme="minorHAnsi" w:hAnsiTheme="minorHAnsi" w:cstheme="minorHAnsi"/>
                <w:sz w:val="20"/>
                <w:szCs w:val="20"/>
              </w:rPr>
              <w:t>/1</w:t>
            </w:r>
            <w:r w:rsidR="005F2663">
              <w:rPr>
                <w:rFonts w:asciiTheme="minorHAnsi" w:hAnsiTheme="minorHAnsi" w:cstheme="minorHAnsi"/>
                <w:sz w:val="20"/>
                <w:szCs w:val="20"/>
              </w:rPr>
              <w:t>1</w:t>
            </w:r>
            <w:r>
              <w:rPr>
                <w:rFonts w:asciiTheme="minorHAnsi" w:hAnsiTheme="minorHAnsi" w:cstheme="minorHAnsi"/>
                <w:sz w:val="20"/>
                <w:szCs w:val="20"/>
              </w:rPr>
              <w:t>/2</w:t>
            </w:r>
            <w:r w:rsidRPr="00C67735">
              <w:rPr>
                <w:rFonts w:asciiTheme="minorHAnsi" w:hAnsiTheme="minorHAnsi" w:cstheme="minorHAnsi"/>
                <w:sz w:val="20"/>
                <w:szCs w:val="20"/>
              </w:rPr>
              <w:t>02</w:t>
            </w:r>
            <w:r>
              <w:rPr>
                <w:rFonts w:asciiTheme="minorHAnsi" w:hAnsiTheme="minorHAnsi" w:cstheme="minorHAnsi"/>
                <w:sz w:val="20"/>
                <w:szCs w:val="20"/>
              </w:rPr>
              <w:t>4</w:t>
            </w: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noProof/>
                <w:sz w:val="20"/>
                <w:szCs w:val="20"/>
                <w:lang w:eastAsia="el-GR"/>
              </w:rPr>
              <w:drawing>
                <wp:anchor distT="0" distB="0" distL="114300" distR="114300" simplePos="0" relativeHeight="251665408" behindDoc="0" locked="0" layoutInCell="1" allowOverlap="1" wp14:anchorId="04700CA7" wp14:editId="59A20AE7">
                  <wp:simplePos x="0" y="0"/>
                  <wp:positionH relativeFrom="column">
                    <wp:posOffset>-11430</wp:posOffset>
                  </wp:positionH>
                  <wp:positionV relativeFrom="paragraph">
                    <wp:posOffset>59690</wp:posOffset>
                  </wp:positionV>
                  <wp:extent cx="1619885" cy="450850"/>
                  <wp:effectExtent l="0" t="0" r="5715" b="63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36598F" w:rsidRPr="00EF092A" w:rsidRDefault="0036598F" w:rsidP="004A77FD">
            <w:pPr>
              <w:rPr>
                <w:rFonts w:asciiTheme="minorHAnsi" w:hAnsiTheme="minorHAnsi" w:cstheme="minorHAnsi"/>
                <w:sz w:val="20"/>
                <w:szCs w:val="20"/>
              </w:rPr>
            </w:pPr>
            <w:proofErr w:type="spellStart"/>
            <w:r w:rsidRPr="00C67735">
              <w:rPr>
                <w:rFonts w:asciiTheme="minorHAnsi" w:hAnsiTheme="minorHAnsi" w:cstheme="minorHAnsi"/>
                <w:sz w:val="20"/>
                <w:szCs w:val="20"/>
              </w:rPr>
              <w:t>Αρ</w:t>
            </w:r>
            <w:proofErr w:type="spellEnd"/>
            <w:r w:rsidRPr="00C67735">
              <w:rPr>
                <w:rFonts w:asciiTheme="minorHAnsi" w:hAnsiTheme="minorHAnsi" w:cstheme="minorHAnsi"/>
                <w:sz w:val="20"/>
                <w:szCs w:val="20"/>
              </w:rPr>
              <w:t xml:space="preserve">. </w:t>
            </w:r>
            <w:proofErr w:type="spellStart"/>
            <w:r w:rsidRPr="00C67735">
              <w:rPr>
                <w:rFonts w:asciiTheme="minorHAnsi" w:hAnsiTheme="minorHAnsi" w:cstheme="minorHAnsi"/>
                <w:sz w:val="20"/>
                <w:szCs w:val="20"/>
              </w:rPr>
              <w:t>Πρωτ</w:t>
            </w:r>
            <w:proofErr w:type="spellEnd"/>
            <w:r w:rsidRPr="00C67735">
              <w:rPr>
                <w:rFonts w:asciiTheme="minorHAnsi" w:hAnsiTheme="minorHAnsi" w:cstheme="minorHAnsi"/>
                <w:sz w:val="20"/>
                <w:szCs w:val="20"/>
              </w:rPr>
              <w:t>. 3</w:t>
            </w:r>
            <w:r w:rsidRPr="00C334D6">
              <w:rPr>
                <w:rFonts w:asciiTheme="minorHAnsi" w:hAnsiTheme="minorHAnsi" w:cstheme="minorHAnsi"/>
                <w:sz w:val="20"/>
                <w:szCs w:val="20"/>
              </w:rPr>
              <w:t>0/002/000</w:t>
            </w:r>
            <w:r w:rsidRPr="00C67735">
              <w:rPr>
                <w:rFonts w:asciiTheme="minorHAnsi" w:hAnsiTheme="minorHAnsi" w:cstheme="minorHAnsi"/>
                <w:sz w:val="20"/>
                <w:szCs w:val="20"/>
              </w:rPr>
              <w:t>/</w:t>
            </w:r>
            <w:r w:rsidR="004A77FD">
              <w:rPr>
                <w:rFonts w:asciiTheme="minorHAnsi" w:hAnsiTheme="minorHAnsi" w:cstheme="minorHAnsi"/>
                <w:sz w:val="20"/>
                <w:szCs w:val="20"/>
              </w:rPr>
              <w:t>9065/</w:t>
            </w:r>
            <w:r w:rsidRPr="00EF092A">
              <w:rPr>
                <w:rFonts w:asciiTheme="minorHAnsi" w:hAnsiTheme="minorHAnsi" w:cstheme="minorHAnsi"/>
                <w:sz w:val="20"/>
                <w:szCs w:val="20"/>
              </w:rPr>
              <w:t>202</w:t>
            </w:r>
            <w:r>
              <w:rPr>
                <w:rFonts w:asciiTheme="minorHAnsi" w:hAnsiTheme="minorHAnsi" w:cstheme="minorHAnsi"/>
                <w:sz w:val="20"/>
                <w:szCs w:val="20"/>
              </w:rPr>
              <w:t>4</w:t>
            </w: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ΓΕΝΙΚΗ ΔΙΕΥΘΥΝΣΗ</w:t>
            </w:r>
          </w:p>
        </w:tc>
        <w:tc>
          <w:tcPr>
            <w:tcW w:w="4678" w:type="dxa"/>
            <w:shd w:val="clear" w:color="auto" w:fill="auto"/>
          </w:tcPr>
          <w:p w:rsidR="0036598F" w:rsidRPr="00EF092A" w:rsidRDefault="0036598F" w:rsidP="004A77FD">
            <w:pPr>
              <w:rPr>
                <w:rFonts w:asciiTheme="minorHAnsi" w:hAnsiTheme="minorHAnsi" w:cstheme="minorHAnsi"/>
                <w:sz w:val="20"/>
                <w:szCs w:val="20"/>
              </w:rPr>
            </w:pPr>
            <w:r w:rsidRPr="001013DC">
              <w:rPr>
                <w:rFonts w:asciiTheme="minorHAnsi" w:hAnsiTheme="minorHAnsi" w:cstheme="minorHAnsi"/>
                <w:sz w:val="20"/>
                <w:szCs w:val="20"/>
              </w:rPr>
              <w:t>Αριθμός Ηλεκτρονικού Διαγωνισμού:</w:t>
            </w:r>
            <w:r>
              <w:rPr>
                <w:rFonts w:asciiTheme="minorHAnsi" w:hAnsiTheme="minorHAnsi" w:cstheme="minorHAnsi"/>
                <w:sz w:val="20"/>
                <w:szCs w:val="20"/>
              </w:rPr>
              <w:t xml:space="preserve"> </w:t>
            </w:r>
            <w:r w:rsidR="004A77FD">
              <w:rPr>
                <w:rFonts w:asciiTheme="minorHAnsi" w:hAnsiTheme="minorHAnsi" w:cstheme="minorHAnsi"/>
                <w:sz w:val="20"/>
                <w:szCs w:val="20"/>
              </w:rPr>
              <w:t>362547</w:t>
            </w: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ΓΕΝΙΚΟΥ ΧΗΜΕΙΟΥ ΤΟΥ ΚΡΑΤΟΥΣ</w:t>
            </w:r>
          </w:p>
        </w:tc>
        <w:tc>
          <w:tcPr>
            <w:tcW w:w="4678" w:type="dxa"/>
            <w:shd w:val="clear" w:color="auto" w:fill="auto"/>
          </w:tcPr>
          <w:p w:rsidR="0036598F" w:rsidRPr="001013DC" w:rsidRDefault="0036598F" w:rsidP="006326B9">
            <w:pPr>
              <w:rPr>
                <w:rFonts w:asciiTheme="minorHAnsi" w:hAnsiTheme="minorHAnsi" w:cstheme="minorHAnsi"/>
                <w:sz w:val="20"/>
                <w:szCs w:val="20"/>
                <w:highlight w:val="yellow"/>
              </w:rPr>
            </w:pP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ΔΙΕΥΘΥΝΣΗ ΣΧΕΔΙΑΣΜΟΥ</w:t>
            </w:r>
          </w:p>
        </w:tc>
        <w:tc>
          <w:tcPr>
            <w:tcW w:w="4678" w:type="dxa"/>
            <w:shd w:val="clear" w:color="auto" w:fill="auto"/>
          </w:tcPr>
          <w:p w:rsidR="0036598F" w:rsidRPr="00EF092A" w:rsidRDefault="0036598F" w:rsidP="006326B9">
            <w:pPr>
              <w:rPr>
                <w:rFonts w:asciiTheme="minorHAnsi" w:hAnsiTheme="minorHAnsi" w:cstheme="minorHAnsi"/>
                <w:sz w:val="20"/>
                <w:szCs w:val="20"/>
              </w:rPr>
            </w:pP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 xml:space="preserve">&amp; ΥΠΟΣΤΗΡΙΞΗΣ ΕΡΓΑΣΤΗΡΙΩΝ </w:t>
            </w:r>
          </w:p>
        </w:tc>
        <w:tc>
          <w:tcPr>
            <w:tcW w:w="4678" w:type="dxa"/>
            <w:shd w:val="clear" w:color="auto" w:fill="auto"/>
          </w:tcPr>
          <w:p w:rsidR="0036598F" w:rsidRPr="001013DC" w:rsidRDefault="0036598F" w:rsidP="006326B9">
            <w:pPr>
              <w:rPr>
                <w:rFonts w:asciiTheme="minorHAnsi" w:hAnsiTheme="minorHAnsi" w:cstheme="minorHAnsi"/>
                <w:sz w:val="20"/>
                <w:szCs w:val="20"/>
                <w:highlight w:val="yellow"/>
              </w:rPr>
            </w:pP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ΤΜΗΜΑ Α’</w:t>
            </w:r>
          </w:p>
        </w:tc>
        <w:tc>
          <w:tcPr>
            <w:tcW w:w="4678" w:type="dxa"/>
            <w:shd w:val="clear" w:color="auto" w:fill="auto"/>
          </w:tcPr>
          <w:p w:rsidR="0036598F" w:rsidRPr="001013DC" w:rsidRDefault="0036598F" w:rsidP="006326B9">
            <w:pPr>
              <w:rPr>
                <w:rFonts w:asciiTheme="minorHAnsi" w:hAnsiTheme="minorHAnsi" w:cstheme="minorHAnsi"/>
                <w:sz w:val="20"/>
                <w:szCs w:val="20"/>
                <w:u w:val="single"/>
              </w:rPr>
            </w:pP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proofErr w:type="spellStart"/>
            <w:r w:rsidRPr="001013DC">
              <w:rPr>
                <w:rFonts w:asciiTheme="minorHAnsi" w:hAnsiTheme="minorHAnsi" w:cstheme="minorHAnsi"/>
                <w:sz w:val="20"/>
                <w:szCs w:val="20"/>
              </w:rPr>
              <w:t>Ταχ.Δνση</w:t>
            </w:r>
            <w:proofErr w:type="spellEnd"/>
          </w:p>
        </w:tc>
        <w:tc>
          <w:tcPr>
            <w:tcW w:w="270"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Αν. Τσόχα 16</w:t>
            </w: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proofErr w:type="spellStart"/>
            <w:r w:rsidRPr="001013DC">
              <w:rPr>
                <w:rFonts w:asciiTheme="minorHAnsi" w:hAnsiTheme="minorHAnsi" w:cstheme="minorHAnsi"/>
                <w:sz w:val="20"/>
                <w:szCs w:val="20"/>
              </w:rPr>
              <w:t>Ταχ</w:t>
            </w:r>
            <w:proofErr w:type="spellEnd"/>
            <w:r w:rsidRPr="001013DC">
              <w:rPr>
                <w:rFonts w:asciiTheme="minorHAnsi" w:hAnsiTheme="minorHAnsi" w:cstheme="minorHAnsi"/>
                <w:sz w:val="20"/>
                <w:szCs w:val="20"/>
              </w:rPr>
              <w:t>. Κώδικας</w:t>
            </w:r>
          </w:p>
        </w:tc>
        <w:tc>
          <w:tcPr>
            <w:tcW w:w="270"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 xml:space="preserve">115 21 </w:t>
            </w: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Πληροφορίες</w:t>
            </w:r>
          </w:p>
        </w:tc>
        <w:tc>
          <w:tcPr>
            <w:tcW w:w="270"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rsidR="0036598F" w:rsidRPr="001013DC" w:rsidRDefault="0036598F" w:rsidP="006326B9">
            <w:pPr>
              <w:tabs>
                <w:tab w:val="left" w:pos="5760"/>
              </w:tabs>
              <w:ind w:right="-834"/>
              <w:rPr>
                <w:rFonts w:asciiTheme="minorHAnsi" w:eastAsia="Arial Unicode MS" w:hAnsiTheme="minorHAnsi" w:cstheme="minorHAnsi"/>
                <w:sz w:val="20"/>
                <w:szCs w:val="20"/>
              </w:rPr>
            </w:pPr>
            <w:r>
              <w:rPr>
                <w:rFonts w:asciiTheme="minorHAnsi" w:hAnsiTheme="minorHAnsi" w:cstheme="minorHAnsi"/>
                <w:bCs/>
                <w:sz w:val="20"/>
                <w:szCs w:val="20"/>
              </w:rPr>
              <w:t>Ε. Βραχάτη</w:t>
            </w:r>
            <w:r w:rsidRPr="001013DC">
              <w:rPr>
                <w:rFonts w:asciiTheme="minorHAnsi" w:eastAsia="Arial Unicode MS" w:hAnsiTheme="minorHAnsi" w:cstheme="minorHAnsi"/>
                <w:sz w:val="20"/>
                <w:szCs w:val="20"/>
              </w:rPr>
              <w:t xml:space="preserve"> </w:t>
            </w: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Τηλέφωνο</w:t>
            </w:r>
          </w:p>
        </w:tc>
        <w:tc>
          <w:tcPr>
            <w:tcW w:w="270"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210 64 79 2</w:t>
            </w:r>
            <w:r>
              <w:rPr>
                <w:rFonts w:asciiTheme="minorHAnsi" w:hAnsiTheme="minorHAnsi" w:cstheme="minorHAnsi"/>
                <w:sz w:val="20"/>
                <w:szCs w:val="20"/>
              </w:rPr>
              <w:t>79</w:t>
            </w: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lang w:val="en-US"/>
              </w:rPr>
              <w:t>email</w:t>
            </w:r>
          </w:p>
        </w:tc>
        <w:tc>
          <w:tcPr>
            <w:tcW w:w="270" w:type="dxa"/>
          </w:tcPr>
          <w:p w:rsidR="0036598F" w:rsidRPr="001013DC" w:rsidRDefault="0036598F" w:rsidP="006326B9">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rPr>
              <w:t xml:space="preserve">: </w:t>
            </w:r>
          </w:p>
        </w:tc>
        <w:tc>
          <w:tcPr>
            <w:tcW w:w="3203" w:type="dxa"/>
          </w:tcPr>
          <w:p w:rsidR="0036598F" w:rsidRPr="001013DC" w:rsidRDefault="0036598F" w:rsidP="006326B9">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Pr="001013DC">
              <w:rPr>
                <w:rFonts w:asciiTheme="minorHAnsi" w:eastAsia="Arial Unicode MS" w:hAnsiTheme="minorHAnsi" w:cstheme="minorHAnsi"/>
                <w:sz w:val="20"/>
                <w:szCs w:val="20"/>
                <w:lang w:val="en-US"/>
              </w:rPr>
              <w:t>upport</w:t>
            </w:r>
            <w:r w:rsidRPr="001013DC">
              <w:rPr>
                <w:rFonts w:asciiTheme="minorHAnsi" w:eastAsia="Arial Unicode MS" w:hAnsiTheme="minorHAnsi" w:cstheme="minorHAnsi"/>
                <w:sz w:val="20"/>
                <w:szCs w:val="20"/>
              </w:rPr>
              <w:t>.</w:t>
            </w:r>
            <w:proofErr w:type="spellStart"/>
            <w:r w:rsidRPr="001013DC">
              <w:rPr>
                <w:rFonts w:asciiTheme="minorHAnsi" w:eastAsia="Arial Unicode MS" w:hAnsiTheme="minorHAnsi" w:cstheme="minorHAnsi"/>
                <w:sz w:val="20"/>
                <w:szCs w:val="20"/>
                <w:lang w:val="en-US"/>
              </w:rPr>
              <w:t>gcsl</w:t>
            </w:r>
            <w:proofErr w:type="spellEnd"/>
            <w:r w:rsidRPr="001013DC">
              <w:rPr>
                <w:rFonts w:asciiTheme="minorHAnsi" w:eastAsia="Arial Unicode MS" w:hAnsiTheme="minorHAnsi" w:cstheme="minorHAnsi"/>
                <w:sz w:val="20"/>
                <w:szCs w:val="20"/>
              </w:rPr>
              <w:t>@</w:t>
            </w:r>
            <w:proofErr w:type="spellStart"/>
            <w:r w:rsidRPr="001013DC">
              <w:rPr>
                <w:rFonts w:asciiTheme="minorHAnsi" w:eastAsia="Arial Unicode MS" w:hAnsiTheme="minorHAnsi" w:cstheme="minorHAnsi"/>
                <w:sz w:val="20"/>
                <w:szCs w:val="20"/>
                <w:lang w:val="en-US"/>
              </w:rPr>
              <w:t>aade</w:t>
            </w:r>
            <w:proofErr w:type="spellEnd"/>
            <w:r w:rsidRPr="001013DC">
              <w:rPr>
                <w:rFonts w:asciiTheme="minorHAnsi" w:eastAsia="Arial Unicode MS" w:hAnsiTheme="minorHAnsi" w:cstheme="minorHAnsi"/>
                <w:sz w:val="20"/>
                <w:szCs w:val="20"/>
              </w:rPr>
              <w:t>.</w:t>
            </w:r>
            <w:r w:rsidRPr="001013DC">
              <w:rPr>
                <w:rFonts w:asciiTheme="minorHAnsi" w:eastAsia="Arial Unicode MS" w:hAnsiTheme="minorHAnsi" w:cstheme="minorHAnsi"/>
                <w:sz w:val="20"/>
                <w:szCs w:val="20"/>
                <w:lang w:val="en-US"/>
              </w:rPr>
              <w:t>gr</w:t>
            </w:r>
          </w:p>
        </w:tc>
      </w:tr>
    </w:tbl>
    <w:p w:rsidR="0036598F" w:rsidRPr="001013DC" w:rsidRDefault="0036598F" w:rsidP="0036598F">
      <w:pPr>
        <w:rPr>
          <w:rFonts w:asciiTheme="minorHAnsi" w:hAnsiTheme="minorHAnsi" w:cstheme="minorHAnsi"/>
          <w:b/>
          <w:sz w:val="20"/>
          <w:szCs w:val="20"/>
        </w:rPr>
      </w:pPr>
      <w:r w:rsidRPr="001013DC">
        <w:rPr>
          <w:rFonts w:asciiTheme="minorHAnsi" w:hAnsiTheme="minorHAnsi" w:cstheme="minorHAnsi"/>
          <w:sz w:val="20"/>
          <w:szCs w:val="20"/>
        </w:rPr>
        <w:tab/>
      </w:r>
      <w:r w:rsidRPr="001013DC">
        <w:rPr>
          <w:rFonts w:asciiTheme="minorHAnsi" w:hAnsiTheme="minorHAnsi" w:cstheme="minorHAnsi"/>
          <w:i/>
          <w:sz w:val="20"/>
          <w:szCs w:val="20"/>
          <w:u w:val="single"/>
        </w:rPr>
        <w:t xml:space="preserve"> </w:t>
      </w:r>
    </w:p>
    <w:p w:rsidR="0036598F" w:rsidRPr="001013DC" w:rsidRDefault="0036598F" w:rsidP="0036598F">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537"/>
        <w:gridCol w:w="7087"/>
      </w:tblGrid>
      <w:tr w:rsidR="0036598F" w:rsidRPr="001013DC" w:rsidTr="006326B9">
        <w:tc>
          <w:tcPr>
            <w:tcW w:w="9624" w:type="dxa"/>
            <w:gridSpan w:val="2"/>
          </w:tcPr>
          <w:p w:rsidR="0036598F" w:rsidRPr="001013DC" w:rsidRDefault="0036598F" w:rsidP="009E0282">
            <w:pPr>
              <w:rPr>
                <w:rFonts w:asciiTheme="minorHAnsi" w:hAnsiTheme="minorHAnsi" w:cstheme="minorHAnsi"/>
                <w:sz w:val="20"/>
                <w:szCs w:val="20"/>
              </w:rPr>
            </w:pPr>
            <w:r w:rsidRPr="001013DC">
              <w:rPr>
                <w:rFonts w:asciiTheme="minorHAnsi" w:hAnsiTheme="minorHAnsi" w:cstheme="minorHAnsi"/>
                <w:b/>
                <w:sz w:val="20"/>
                <w:szCs w:val="20"/>
              </w:rPr>
              <w:t xml:space="preserve">Θέμα: «Διακήρυξη ανοικτού ηλεκτρονικού διαγωνισμού για την </w:t>
            </w:r>
            <w:r w:rsidRPr="00E443D9">
              <w:rPr>
                <w:rFonts w:asciiTheme="minorHAnsi" w:hAnsiTheme="minorHAnsi" w:cstheme="minorHAnsi"/>
                <w:b/>
                <w:sz w:val="20"/>
                <w:szCs w:val="20"/>
              </w:rPr>
              <w:t xml:space="preserve">προμήθεια </w:t>
            </w:r>
            <w:r w:rsidR="009E0282">
              <w:rPr>
                <w:rFonts w:asciiTheme="minorHAnsi" w:hAnsiTheme="minorHAnsi" w:cstheme="minorHAnsi"/>
                <w:b/>
                <w:sz w:val="20"/>
                <w:szCs w:val="20"/>
              </w:rPr>
              <w:t>πετρελαίου θέρμανσης</w:t>
            </w:r>
            <w:r w:rsidRPr="00E443D9">
              <w:rPr>
                <w:rFonts w:asciiTheme="minorHAnsi" w:hAnsiTheme="minorHAnsi" w:cstheme="minorHAnsi"/>
                <w:b/>
                <w:sz w:val="20"/>
                <w:szCs w:val="20"/>
              </w:rPr>
              <w:t xml:space="preserve">, για τις ανάγκες των </w:t>
            </w:r>
            <w:r w:rsidR="009E0282">
              <w:rPr>
                <w:rFonts w:asciiTheme="minorHAnsi" w:hAnsiTheme="minorHAnsi" w:cstheme="minorHAnsi"/>
                <w:b/>
                <w:sz w:val="20"/>
                <w:szCs w:val="20"/>
              </w:rPr>
              <w:t>Υπηρεσιών</w:t>
            </w:r>
            <w:r w:rsidRPr="00E443D9">
              <w:rPr>
                <w:rFonts w:asciiTheme="minorHAnsi" w:hAnsiTheme="minorHAnsi" w:cstheme="minorHAnsi"/>
                <w:b/>
                <w:sz w:val="20"/>
                <w:szCs w:val="20"/>
              </w:rPr>
              <w:t xml:space="preserve"> του Γ.Χ.Κ.</w:t>
            </w:r>
            <w:r w:rsidRPr="001013DC">
              <w:rPr>
                <w:rFonts w:asciiTheme="minorHAnsi" w:hAnsiTheme="minorHAnsi" w:cstheme="minorHAnsi"/>
                <w:b/>
                <w:sz w:val="20"/>
                <w:szCs w:val="20"/>
              </w:rPr>
              <w:t>»</w:t>
            </w:r>
          </w:p>
        </w:tc>
      </w:tr>
      <w:tr w:rsidR="0036598F" w:rsidRPr="001013DC" w:rsidTr="006326B9">
        <w:trPr>
          <w:trHeight w:val="572"/>
        </w:trPr>
        <w:tc>
          <w:tcPr>
            <w:tcW w:w="2537" w:type="dxa"/>
            <w:vAlign w:val="center"/>
          </w:tcPr>
          <w:p w:rsidR="0036598F" w:rsidRPr="001013DC" w:rsidRDefault="0036598F" w:rsidP="006326B9">
            <w:pPr>
              <w:spacing w:line="276" w:lineRule="auto"/>
              <w:rPr>
                <w:rFonts w:asciiTheme="minorHAnsi" w:hAnsiTheme="minorHAnsi" w:cstheme="minorHAnsi"/>
                <w:sz w:val="20"/>
                <w:szCs w:val="20"/>
              </w:rPr>
            </w:pPr>
            <w:r w:rsidRPr="001013DC">
              <w:rPr>
                <w:rFonts w:asciiTheme="minorHAnsi" w:hAnsiTheme="minorHAnsi" w:cstheme="minorHAnsi"/>
                <w:b/>
                <w:sz w:val="20"/>
                <w:szCs w:val="20"/>
              </w:rPr>
              <w:t>Είδος Σύμβασης</w:t>
            </w:r>
            <w:r w:rsidRPr="001013DC">
              <w:rPr>
                <w:rFonts w:asciiTheme="minorHAnsi" w:hAnsiTheme="minorHAnsi" w:cstheme="minorHAnsi"/>
                <w:sz w:val="20"/>
                <w:szCs w:val="20"/>
              </w:rPr>
              <w:t>:</w:t>
            </w:r>
          </w:p>
        </w:tc>
        <w:tc>
          <w:tcPr>
            <w:tcW w:w="7087" w:type="dxa"/>
            <w:vAlign w:val="center"/>
          </w:tcPr>
          <w:p w:rsidR="0036598F" w:rsidRPr="001013DC" w:rsidRDefault="0036598F" w:rsidP="006326B9">
            <w:pPr>
              <w:autoSpaceDE w:val="0"/>
              <w:autoSpaceDN w:val="0"/>
              <w:adjustRightInd w:val="0"/>
              <w:ind w:right="73"/>
              <w:rPr>
                <w:rFonts w:asciiTheme="minorHAnsi" w:hAnsiTheme="minorHAnsi" w:cstheme="minorHAnsi"/>
                <w:bCs/>
                <w:sz w:val="20"/>
                <w:szCs w:val="20"/>
              </w:rPr>
            </w:pPr>
            <w:r w:rsidRPr="001013DC">
              <w:rPr>
                <w:rFonts w:asciiTheme="minorHAnsi" w:hAnsiTheme="minorHAnsi" w:cstheme="minorHAnsi"/>
                <w:bCs/>
                <w:sz w:val="20"/>
                <w:szCs w:val="20"/>
              </w:rPr>
              <w:t xml:space="preserve">Σύμβαση με αντικείμενο την προμήθεια αγαθών </w:t>
            </w:r>
          </w:p>
        </w:tc>
      </w:tr>
      <w:tr w:rsidR="0036598F" w:rsidRPr="001013DC" w:rsidTr="006326B9">
        <w:tc>
          <w:tcPr>
            <w:tcW w:w="2537" w:type="dxa"/>
            <w:vAlign w:val="center"/>
          </w:tcPr>
          <w:p w:rsidR="0036598F" w:rsidRPr="001013DC" w:rsidRDefault="0036598F" w:rsidP="006326B9">
            <w:pPr>
              <w:spacing w:line="276" w:lineRule="auto"/>
              <w:rPr>
                <w:rFonts w:asciiTheme="minorHAnsi" w:hAnsiTheme="minorHAnsi" w:cstheme="minorHAnsi"/>
                <w:b/>
                <w:sz w:val="20"/>
                <w:szCs w:val="20"/>
              </w:rPr>
            </w:pPr>
            <w:r w:rsidRPr="001013DC">
              <w:rPr>
                <w:rFonts w:asciiTheme="minorHAnsi" w:hAnsiTheme="minorHAnsi" w:cstheme="minorHAnsi"/>
                <w:b/>
                <w:sz w:val="20"/>
                <w:szCs w:val="20"/>
                <w:lang w:val="en-US"/>
              </w:rPr>
              <w:t>KAE</w:t>
            </w:r>
            <w:r w:rsidRPr="001013DC">
              <w:rPr>
                <w:rFonts w:asciiTheme="minorHAnsi" w:hAnsiTheme="minorHAnsi" w:cstheme="minorHAnsi"/>
                <w:b/>
                <w:sz w:val="20"/>
                <w:szCs w:val="20"/>
              </w:rPr>
              <w:t>:</w:t>
            </w:r>
          </w:p>
        </w:tc>
        <w:tc>
          <w:tcPr>
            <w:tcW w:w="7087" w:type="dxa"/>
            <w:shd w:val="clear" w:color="auto" w:fill="auto"/>
            <w:vAlign w:val="center"/>
          </w:tcPr>
          <w:p w:rsidR="0036598F" w:rsidRPr="008B780D" w:rsidRDefault="009E0282" w:rsidP="009E0282">
            <w:pPr>
              <w:spacing w:line="276" w:lineRule="auto"/>
              <w:jc w:val="left"/>
              <w:rPr>
                <w:rFonts w:asciiTheme="minorHAnsi" w:hAnsiTheme="minorHAnsi" w:cstheme="minorHAnsi"/>
                <w:sz w:val="20"/>
                <w:szCs w:val="20"/>
              </w:rPr>
            </w:pPr>
            <w:r w:rsidRPr="009E0282">
              <w:rPr>
                <w:rFonts w:asciiTheme="minorHAnsi" w:hAnsiTheme="minorHAnsi" w:cstheme="minorHAnsi"/>
                <w:sz w:val="20"/>
                <w:szCs w:val="20"/>
              </w:rPr>
              <w:t>1611</w:t>
            </w:r>
            <w:r w:rsidR="0036598F" w:rsidRPr="008B780D">
              <w:rPr>
                <w:rFonts w:asciiTheme="minorHAnsi" w:hAnsiTheme="minorHAnsi" w:cstheme="minorHAnsi"/>
                <w:sz w:val="20"/>
                <w:szCs w:val="20"/>
              </w:rPr>
              <w:t xml:space="preserve"> «ΠΡΟΜΗΘΕΙΑ </w:t>
            </w:r>
            <w:r>
              <w:rPr>
                <w:rFonts w:asciiTheme="minorHAnsi" w:hAnsiTheme="minorHAnsi" w:cstheme="minorHAnsi"/>
                <w:sz w:val="20"/>
                <w:szCs w:val="20"/>
              </w:rPr>
              <w:t>ΥΓΡΩΝ ΚΑΥΣΙΜΩΝ ΚΑΙ ΛΙΠΑΝΤΙΚΩΝ</w:t>
            </w:r>
            <w:r w:rsidR="0036598F" w:rsidRPr="008B780D">
              <w:rPr>
                <w:rFonts w:asciiTheme="minorHAnsi" w:hAnsiTheme="minorHAnsi" w:cstheme="minorHAnsi"/>
                <w:sz w:val="20"/>
                <w:szCs w:val="20"/>
              </w:rPr>
              <w:t>»</w:t>
            </w:r>
          </w:p>
        </w:tc>
      </w:tr>
      <w:tr w:rsidR="009E0282" w:rsidRPr="001013DC" w:rsidTr="006326B9">
        <w:trPr>
          <w:trHeight w:val="390"/>
        </w:trPr>
        <w:tc>
          <w:tcPr>
            <w:tcW w:w="2537" w:type="dxa"/>
            <w:vAlign w:val="center"/>
          </w:tcPr>
          <w:p w:rsidR="009E0282" w:rsidRPr="001013DC" w:rsidRDefault="009E0282" w:rsidP="009E0282">
            <w:pPr>
              <w:spacing w:line="276" w:lineRule="auto"/>
              <w:rPr>
                <w:rFonts w:asciiTheme="minorHAnsi" w:hAnsiTheme="minorHAnsi" w:cstheme="minorHAnsi"/>
                <w:sz w:val="20"/>
                <w:szCs w:val="20"/>
              </w:rPr>
            </w:pPr>
            <w:r w:rsidRPr="001013DC">
              <w:rPr>
                <w:rFonts w:asciiTheme="minorHAnsi" w:hAnsiTheme="minorHAnsi" w:cstheme="minorHAnsi"/>
                <w:b/>
                <w:sz w:val="20"/>
                <w:szCs w:val="20"/>
              </w:rPr>
              <w:t>Ταξινόμηση κατά CPV</w:t>
            </w:r>
            <w:r w:rsidRPr="001013DC">
              <w:rPr>
                <w:rFonts w:asciiTheme="minorHAnsi" w:hAnsiTheme="minorHAnsi" w:cstheme="minorHAnsi"/>
                <w:sz w:val="20"/>
                <w:szCs w:val="20"/>
              </w:rPr>
              <w:t>:</w:t>
            </w:r>
          </w:p>
        </w:tc>
        <w:tc>
          <w:tcPr>
            <w:tcW w:w="7087" w:type="dxa"/>
            <w:vAlign w:val="center"/>
          </w:tcPr>
          <w:p w:rsidR="009E0282" w:rsidRPr="008B780D" w:rsidRDefault="009E0282" w:rsidP="009E0282">
            <w:pPr>
              <w:spacing w:line="276" w:lineRule="auto"/>
              <w:rPr>
                <w:rFonts w:asciiTheme="minorHAnsi" w:hAnsiTheme="minorHAnsi" w:cstheme="minorHAnsi"/>
                <w:color w:val="000000"/>
                <w:sz w:val="20"/>
                <w:szCs w:val="20"/>
              </w:rPr>
            </w:pPr>
            <w:r>
              <w:rPr>
                <w:rFonts w:asciiTheme="minorHAnsi" w:hAnsiTheme="minorHAnsi" w:cstheme="minorHAnsi"/>
                <w:bCs/>
                <w:sz w:val="20"/>
                <w:szCs w:val="20"/>
              </w:rPr>
              <w:t>09135100</w:t>
            </w:r>
            <w:r w:rsidRPr="00FF5883">
              <w:rPr>
                <w:rFonts w:asciiTheme="minorHAnsi" w:hAnsiTheme="minorHAnsi" w:cstheme="minorHAnsi"/>
                <w:bCs/>
                <w:sz w:val="20"/>
                <w:szCs w:val="20"/>
              </w:rPr>
              <w:t>-</w:t>
            </w:r>
            <w:r w:rsidRPr="001E0EA3">
              <w:rPr>
                <w:rFonts w:asciiTheme="minorHAnsi" w:hAnsiTheme="minorHAnsi" w:cstheme="minorHAnsi"/>
                <w:bCs/>
                <w:sz w:val="20"/>
                <w:szCs w:val="20"/>
              </w:rPr>
              <w:t>5</w:t>
            </w:r>
            <w:r w:rsidRPr="00FF5883">
              <w:rPr>
                <w:rFonts w:asciiTheme="minorHAnsi" w:hAnsiTheme="minorHAnsi" w:cstheme="minorHAnsi"/>
                <w:bCs/>
                <w:sz w:val="20"/>
                <w:szCs w:val="20"/>
              </w:rPr>
              <w:t xml:space="preserve"> «</w:t>
            </w:r>
            <w:r>
              <w:rPr>
                <w:rFonts w:asciiTheme="minorHAnsi" w:hAnsiTheme="minorHAnsi" w:cstheme="minorHAnsi"/>
                <w:bCs/>
                <w:sz w:val="20"/>
                <w:szCs w:val="20"/>
              </w:rPr>
              <w:t>ΠΕΤΡΕΛΑΙΟ ΘΕΡΜΑΝΣΗΣ</w:t>
            </w:r>
            <w:r w:rsidRPr="00FF5883">
              <w:rPr>
                <w:rFonts w:asciiTheme="minorHAnsi" w:hAnsiTheme="minorHAnsi" w:cstheme="minorHAnsi"/>
                <w:bCs/>
                <w:sz w:val="20"/>
                <w:szCs w:val="20"/>
              </w:rPr>
              <w:t>»</w:t>
            </w:r>
          </w:p>
        </w:tc>
      </w:tr>
      <w:tr w:rsidR="009E0282" w:rsidRPr="001013DC" w:rsidTr="006326B9">
        <w:trPr>
          <w:trHeight w:val="397"/>
        </w:trPr>
        <w:tc>
          <w:tcPr>
            <w:tcW w:w="2537" w:type="dxa"/>
            <w:vAlign w:val="center"/>
          </w:tcPr>
          <w:p w:rsidR="009E0282" w:rsidRPr="001013DC" w:rsidRDefault="009E0282" w:rsidP="009E0282">
            <w:pPr>
              <w:spacing w:line="276" w:lineRule="auto"/>
              <w:rPr>
                <w:rFonts w:asciiTheme="minorHAnsi" w:hAnsiTheme="minorHAnsi" w:cstheme="minorHAnsi"/>
                <w:sz w:val="20"/>
                <w:szCs w:val="20"/>
              </w:rPr>
            </w:pPr>
            <w:r w:rsidRPr="001013DC">
              <w:rPr>
                <w:rFonts w:asciiTheme="minorHAnsi" w:hAnsiTheme="minorHAnsi" w:cstheme="minorHAnsi"/>
                <w:b/>
                <w:sz w:val="20"/>
                <w:szCs w:val="20"/>
              </w:rPr>
              <w:t>Κριτήριο Ανάθεσης</w:t>
            </w:r>
            <w:r w:rsidRPr="001013DC">
              <w:rPr>
                <w:rFonts w:asciiTheme="minorHAnsi" w:hAnsiTheme="minorHAnsi" w:cstheme="minorHAnsi"/>
                <w:sz w:val="20"/>
                <w:szCs w:val="20"/>
              </w:rPr>
              <w:t>:</w:t>
            </w:r>
          </w:p>
        </w:tc>
        <w:tc>
          <w:tcPr>
            <w:tcW w:w="7087" w:type="dxa"/>
            <w:vAlign w:val="center"/>
          </w:tcPr>
          <w:p w:rsidR="009E0282" w:rsidRPr="009E0282" w:rsidRDefault="009E0282" w:rsidP="009E0282">
            <w:pPr>
              <w:spacing w:line="276" w:lineRule="auto"/>
              <w:rPr>
                <w:rFonts w:asciiTheme="minorHAnsi" w:hAnsiTheme="minorHAnsi" w:cstheme="minorHAnsi"/>
                <w:sz w:val="20"/>
                <w:szCs w:val="20"/>
              </w:rPr>
            </w:pPr>
            <w:r w:rsidRPr="009E0282">
              <w:rPr>
                <w:rFonts w:asciiTheme="minorHAnsi" w:hAnsiTheme="minorHAnsi" w:cstheme="minorHAnsi"/>
                <w:sz w:val="20"/>
                <w:szCs w:val="20"/>
              </w:rPr>
              <w:t>ΠΛΕΟΝ ΣΥΜΦΕΡΟΥΣΑ ΑΠΟ ΟΙΚΟΝΟΜΙΚΗ ΑΠΟΨΗ ΠΡΟΣΦΟΡΑ ΒΑΣΕΙ ΤΙΜΗΣ</w:t>
            </w:r>
          </w:p>
          <w:p w:rsidR="009E0282" w:rsidRPr="008B780D" w:rsidRDefault="009E0282" w:rsidP="009E0282">
            <w:pPr>
              <w:spacing w:line="276" w:lineRule="auto"/>
              <w:rPr>
                <w:rFonts w:asciiTheme="minorHAnsi" w:hAnsiTheme="minorHAnsi" w:cstheme="minorHAnsi"/>
                <w:sz w:val="20"/>
                <w:szCs w:val="20"/>
              </w:rPr>
            </w:pPr>
            <w:r w:rsidRPr="009E0282">
              <w:rPr>
                <w:rFonts w:asciiTheme="minorHAnsi" w:hAnsiTheme="minorHAnsi" w:cstheme="minorHAnsi"/>
                <w:sz w:val="20"/>
                <w:szCs w:val="20"/>
              </w:rPr>
              <w:t>(ΥΨΗΛΟΤΕΡΟ ΠΟΣΟΣΤΟ ΕΚΠΤΩΣΗΣ ΕΠΙ ΤΗΣ ΜΕΣΗΣ ΤΙΜΗΣ ΤΟΥ ΠΑΡΑΤΗΡΗΤΗΡΙΟΥ ΤΙΜΩΝ ΥΓΡΩΝ ΚΑΥΣΙΜΩΝ)</w:t>
            </w:r>
          </w:p>
        </w:tc>
      </w:tr>
      <w:tr w:rsidR="009E0282" w:rsidRPr="001013DC" w:rsidTr="006326B9">
        <w:trPr>
          <w:trHeight w:val="389"/>
        </w:trPr>
        <w:tc>
          <w:tcPr>
            <w:tcW w:w="2537" w:type="dxa"/>
            <w:vAlign w:val="center"/>
          </w:tcPr>
          <w:p w:rsidR="009E0282" w:rsidRPr="001013DC" w:rsidRDefault="009E0282" w:rsidP="009E0282">
            <w:pPr>
              <w:spacing w:line="276" w:lineRule="auto"/>
              <w:rPr>
                <w:rFonts w:asciiTheme="minorHAnsi" w:hAnsiTheme="minorHAnsi" w:cstheme="minorHAnsi"/>
                <w:sz w:val="20"/>
                <w:szCs w:val="20"/>
              </w:rPr>
            </w:pPr>
            <w:r w:rsidRPr="001013DC">
              <w:rPr>
                <w:rFonts w:asciiTheme="minorHAnsi" w:hAnsiTheme="minorHAnsi" w:cstheme="minorHAnsi"/>
                <w:b/>
                <w:sz w:val="20"/>
                <w:szCs w:val="20"/>
              </w:rPr>
              <w:t>Προϋπολογισθείσα δαπάνη</w:t>
            </w:r>
            <w:r w:rsidRPr="001013DC">
              <w:rPr>
                <w:rFonts w:asciiTheme="minorHAnsi" w:hAnsiTheme="minorHAnsi" w:cstheme="minorHAnsi"/>
                <w:sz w:val="20"/>
                <w:szCs w:val="20"/>
              </w:rPr>
              <w:t>:</w:t>
            </w:r>
          </w:p>
        </w:tc>
        <w:tc>
          <w:tcPr>
            <w:tcW w:w="7087" w:type="dxa"/>
            <w:shd w:val="clear" w:color="auto" w:fill="auto"/>
            <w:vAlign w:val="center"/>
          </w:tcPr>
          <w:p w:rsidR="009E0282" w:rsidRPr="008B780D" w:rsidRDefault="009E0282" w:rsidP="009E0282">
            <w:pPr>
              <w:spacing w:line="276" w:lineRule="auto"/>
              <w:rPr>
                <w:rFonts w:asciiTheme="minorHAnsi" w:hAnsiTheme="minorHAnsi" w:cstheme="minorHAnsi"/>
                <w:sz w:val="20"/>
                <w:szCs w:val="20"/>
              </w:rPr>
            </w:pPr>
            <w:r w:rsidRPr="008B780D">
              <w:rPr>
                <w:rFonts w:asciiTheme="minorHAnsi" w:hAnsiTheme="minorHAnsi" w:cstheme="minorHAnsi"/>
                <w:sz w:val="20"/>
                <w:szCs w:val="20"/>
              </w:rPr>
              <w:t xml:space="preserve">ΣΥΝΟΛΟ: </w:t>
            </w:r>
            <w:r>
              <w:rPr>
                <w:rFonts w:asciiTheme="minorHAnsi" w:hAnsiTheme="minorHAnsi" w:cstheme="minorHAnsi"/>
                <w:sz w:val="20"/>
                <w:szCs w:val="20"/>
              </w:rPr>
              <w:t>173.600,00</w:t>
            </w:r>
            <w:r w:rsidRPr="008B780D">
              <w:rPr>
                <w:rFonts w:asciiTheme="minorHAnsi" w:hAnsiTheme="minorHAnsi" w:cstheme="minorHAnsi"/>
                <w:sz w:val="20"/>
                <w:szCs w:val="20"/>
              </w:rPr>
              <w:t xml:space="preserve"> € (</w:t>
            </w:r>
            <w:r>
              <w:rPr>
                <w:rFonts w:asciiTheme="minorHAnsi" w:hAnsiTheme="minorHAnsi" w:cstheme="minorHAnsi"/>
                <w:sz w:val="20"/>
                <w:szCs w:val="20"/>
              </w:rPr>
              <w:t>140</w:t>
            </w:r>
            <w:r w:rsidRPr="008B780D">
              <w:rPr>
                <w:rFonts w:asciiTheme="minorHAnsi" w:hAnsiTheme="minorHAnsi" w:cstheme="minorHAnsi"/>
                <w:sz w:val="20"/>
                <w:szCs w:val="20"/>
              </w:rPr>
              <w:t>.</w:t>
            </w:r>
            <w:r>
              <w:rPr>
                <w:rFonts w:asciiTheme="minorHAnsi" w:hAnsiTheme="minorHAnsi" w:cstheme="minorHAnsi"/>
                <w:sz w:val="20"/>
                <w:szCs w:val="20"/>
              </w:rPr>
              <w:t>0</w:t>
            </w:r>
            <w:r w:rsidRPr="008B780D">
              <w:rPr>
                <w:rFonts w:asciiTheme="minorHAnsi" w:hAnsiTheme="minorHAnsi" w:cstheme="minorHAnsi"/>
                <w:sz w:val="20"/>
                <w:szCs w:val="20"/>
              </w:rPr>
              <w:t xml:space="preserve">00,00€ πλέον ΦΠΑ </w:t>
            </w:r>
            <w:r>
              <w:rPr>
                <w:rFonts w:asciiTheme="minorHAnsi" w:hAnsiTheme="minorHAnsi" w:cstheme="minorHAnsi"/>
                <w:sz w:val="20"/>
                <w:szCs w:val="20"/>
              </w:rPr>
              <w:t>33</w:t>
            </w:r>
            <w:r w:rsidRPr="008B780D">
              <w:rPr>
                <w:rFonts w:asciiTheme="minorHAnsi" w:hAnsiTheme="minorHAnsi" w:cstheme="minorHAnsi"/>
                <w:sz w:val="20"/>
                <w:szCs w:val="20"/>
              </w:rPr>
              <w:t>.</w:t>
            </w:r>
            <w:r>
              <w:rPr>
                <w:rFonts w:asciiTheme="minorHAnsi" w:hAnsiTheme="minorHAnsi" w:cstheme="minorHAnsi"/>
                <w:sz w:val="20"/>
                <w:szCs w:val="20"/>
              </w:rPr>
              <w:t>600</w:t>
            </w:r>
            <w:r w:rsidRPr="008B780D">
              <w:rPr>
                <w:rFonts w:asciiTheme="minorHAnsi" w:hAnsiTheme="minorHAnsi" w:cstheme="minorHAnsi"/>
                <w:sz w:val="20"/>
                <w:szCs w:val="20"/>
              </w:rPr>
              <w:t xml:space="preserve">,00€)  </w:t>
            </w:r>
          </w:p>
        </w:tc>
      </w:tr>
      <w:tr w:rsidR="009E0282" w:rsidRPr="001013DC" w:rsidTr="006326B9">
        <w:trPr>
          <w:trHeight w:val="460"/>
        </w:trPr>
        <w:tc>
          <w:tcPr>
            <w:tcW w:w="2537" w:type="dxa"/>
          </w:tcPr>
          <w:p w:rsidR="009E0282" w:rsidRPr="001013DC" w:rsidRDefault="009E0282" w:rsidP="009E0282">
            <w:pPr>
              <w:spacing w:line="276" w:lineRule="auto"/>
              <w:rPr>
                <w:rFonts w:asciiTheme="minorHAnsi" w:hAnsiTheme="minorHAnsi" w:cstheme="minorHAnsi"/>
                <w:b/>
                <w:sz w:val="20"/>
                <w:szCs w:val="20"/>
                <w:highlight w:val="yellow"/>
              </w:rPr>
            </w:pPr>
            <w:r w:rsidRPr="001013DC">
              <w:rPr>
                <w:rFonts w:asciiTheme="minorHAnsi" w:hAnsiTheme="minorHAnsi" w:cstheme="minorHAnsi"/>
                <w:b/>
                <w:sz w:val="20"/>
                <w:szCs w:val="20"/>
              </w:rPr>
              <w:t>Ημερομηνία αποσφράγισης:</w:t>
            </w:r>
          </w:p>
        </w:tc>
        <w:tc>
          <w:tcPr>
            <w:tcW w:w="7087" w:type="dxa"/>
            <w:vAlign w:val="center"/>
          </w:tcPr>
          <w:p w:rsidR="009E0282" w:rsidRPr="0037146D" w:rsidRDefault="004A77FD" w:rsidP="009E0282">
            <w:pPr>
              <w:spacing w:line="276" w:lineRule="auto"/>
              <w:rPr>
                <w:rFonts w:asciiTheme="minorHAnsi" w:hAnsiTheme="minorHAnsi" w:cstheme="minorHAnsi"/>
                <w:sz w:val="20"/>
                <w:szCs w:val="20"/>
                <w:highlight w:val="yellow"/>
              </w:rPr>
            </w:pPr>
            <w:r w:rsidRPr="004A77FD">
              <w:rPr>
                <w:rFonts w:asciiTheme="minorHAnsi" w:hAnsiTheme="minorHAnsi" w:cstheme="minorHAnsi"/>
                <w:sz w:val="20"/>
                <w:szCs w:val="20"/>
              </w:rPr>
              <w:t>10/01/2025</w:t>
            </w:r>
          </w:p>
        </w:tc>
      </w:tr>
    </w:tbl>
    <w:p w:rsidR="0036598F" w:rsidRPr="001013DC" w:rsidRDefault="0036598F" w:rsidP="0036598F">
      <w:pPr>
        <w:rPr>
          <w:rFonts w:asciiTheme="minorHAnsi" w:hAnsiTheme="minorHAnsi" w:cstheme="minorHAnsi"/>
          <w:sz w:val="20"/>
          <w:szCs w:val="20"/>
        </w:rPr>
      </w:pPr>
    </w:p>
    <w:p w:rsidR="0036598F" w:rsidRPr="001013DC" w:rsidRDefault="0036598F" w:rsidP="0036598F">
      <w:pPr>
        <w:spacing w:line="276" w:lineRule="auto"/>
        <w:rPr>
          <w:rFonts w:asciiTheme="minorHAnsi" w:hAnsiTheme="minorHAnsi" w:cstheme="minorHAnsi"/>
          <w:sz w:val="20"/>
          <w:szCs w:val="20"/>
          <w:lang w:eastAsia="en-US"/>
        </w:rPr>
      </w:pPr>
      <w:r w:rsidRPr="001013DC">
        <w:rPr>
          <w:rFonts w:asciiTheme="minorHAnsi" w:hAnsiTheme="minorHAnsi" w:cstheme="minorHAnsi"/>
          <w:bCs/>
          <w:sz w:val="20"/>
          <w:szCs w:val="20"/>
        </w:rPr>
        <w:br w:type="page"/>
      </w:r>
    </w:p>
    <w:p w:rsidR="00802838" w:rsidRPr="00D54B90" w:rsidRDefault="00802838" w:rsidP="00E93DA5">
      <w:pPr>
        <w:suppressAutoHyphens w:val="0"/>
        <w:spacing w:line="276" w:lineRule="auto"/>
        <w:jc w:val="left"/>
        <w:rPr>
          <w:rFonts w:asciiTheme="minorHAnsi" w:hAnsiTheme="minorHAnsi" w:cstheme="minorHAnsi"/>
          <w:bCs/>
          <w:sz w:val="20"/>
          <w:szCs w:val="20"/>
        </w:rPr>
      </w:pPr>
    </w:p>
    <w:sdt>
      <w:sdtPr>
        <w:rPr>
          <w:rFonts w:asciiTheme="minorHAnsi" w:eastAsia="Times New Roman" w:hAnsiTheme="minorHAnsi" w:cstheme="minorHAnsi"/>
          <w:noProof/>
          <w:color w:val="auto"/>
          <w:sz w:val="20"/>
          <w:szCs w:val="20"/>
          <w:lang w:eastAsia="zh-CN"/>
        </w:rPr>
        <w:id w:val="1860856058"/>
        <w:docPartObj>
          <w:docPartGallery w:val="Table of Contents"/>
          <w:docPartUnique/>
        </w:docPartObj>
      </w:sdtPr>
      <w:sdtEndPr>
        <w:rPr>
          <w:b/>
          <w:bCs/>
          <w:noProof w:val="0"/>
        </w:rPr>
      </w:sdtEndPr>
      <w:sdtContent>
        <w:p w:rsidR="00B55D31" w:rsidRPr="00D107FD" w:rsidRDefault="00B55D31" w:rsidP="00D54B90">
          <w:pPr>
            <w:pStyle w:val="aff2"/>
            <w:spacing w:before="0" w:line="276" w:lineRule="auto"/>
            <w:rPr>
              <w:rFonts w:asciiTheme="minorHAnsi" w:hAnsiTheme="minorHAnsi" w:cstheme="minorHAnsi"/>
              <w:color w:val="000000" w:themeColor="text1"/>
              <w:sz w:val="20"/>
              <w:szCs w:val="20"/>
            </w:rPr>
          </w:pPr>
          <w:r w:rsidRPr="00D107FD">
            <w:rPr>
              <w:rFonts w:asciiTheme="minorHAnsi" w:hAnsiTheme="minorHAnsi" w:cstheme="minorHAnsi"/>
              <w:color w:val="000000" w:themeColor="text1"/>
              <w:sz w:val="20"/>
              <w:szCs w:val="20"/>
            </w:rPr>
            <w:t>Περιεχόμενα</w:t>
          </w:r>
        </w:p>
        <w:p w:rsidR="000A06B0" w:rsidRPr="000A06B0" w:rsidRDefault="00C835E1">
          <w:pPr>
            <w:pStyle w:val="25"/>
            <w:rPr>
              <w:rFonts w:eastAsiaTheme="minorEastAsia"/>
              <w:color w:val="auto"/>
              <w:lang w:eastAsia="el-GR"/>
            </w:rPr>
          </w:pPr>
          <w:r w:rsidRPr="000A06B0">
            <w:rPr>
              <w:noProof w:val="0"/>
            </w:rPr>
            <w:fldChar w:fldCharType="begin"/>
          </w:r>
          <w:r w:rsidR="00B55D31" w:rsidRPr="000A06B0">
            <w:instrText xml:space="preserve"> TOC \o "1-3" \h \z \u </w:instrText>
          </w:r>
          <w:r w:rsidRPr="000A06B0">
            <w:rPr>
              <w:noProof w:val="0"/>
            </w:rPr>
            <w:fldChar w:fldCharType="separate"/>
          </w:r>
          <w:hyperlink w:anchor="_Toc181783616" w:history="1">
            <w:r w:rsidR="000A06B0" w:rsidRPr="000A06B0">
              <w:rPr>
                <w:rStyle w:val="-"/>
              </w:rPr>
              <w:t>1.1  Στοιχεία Αναθέτουσας Αρχής (Α.Α.)</w:t>
            </w:r>
            <w:r w:rsidR="000A06B0" w:rsidRPr="000A06B0">
              <w:rPr>
                <w:webHidden/>
              </w:rPr>
              <w:tab/>
            </w:r>
            <w:r w:rsidR="000A06B0" w:rsidRPr="000A06B0">
              <w:rPr>
                <w:webHidden/>
              </w:rPr>
              <w:fldChar w:fldCharType="begin"/>
            </w:r>
            <w:r w:rsidR="000A06B0" w:rsidRPr="000A06B0">
              <w:rPr>
                <w:webHidden/>
              </w:rPr>
              <w:instrText xml:space="preserve"> PAGEREF _Toc181783616 \h </w:instrText>
            </w:r>
            <w:r w:rsidR="000A06B0" w:rsidRPr="000A06B0">
              <w:rPr>
                <w:webHidden/>
              </w:rPr>
            </w:r>
            <w:r w:rsidR="000A06B0" w:rsidRPr="000A06B0">
              <w:rPr>
                <w:webHidden/>
              </w:rPr>
              <w:fldChar w:fldCharType="separate"/>
            </w:r>
            <w:r w:rsidR="00F45043">
              <w:rPr>
                <w:webHidden/>
              </w:rPr>
              <w:t>4</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17" w:history="1">
            <w:r w:rsidR="000A06B0" w:rsidRPr="000A06B0">
              <w:rPr>
                <w:rStyle w:val="-"/>
              </w:rPr>
              <w:t>1.2 Στοιχεία Διαδικασίας-Χρηματοδότηση</w:t>
            </w:r>
            <w:r w:rsidR="000A06B0" w:rsidRPr="000A06B0">
              <w:rPr>
                <w:webHidden/>
              </w:rPr>
              <w:tab/>
            </w:r>
            <w:r w:rsidR="000A06B0" w:rsidRPr="000A06B0">
              <w:rPr>
                <w:webHidden/>
              </w:rPr>
              <w:fldChar w:fldCharType="begin"/>
            </w:r>
            <w:r w:rsidR="000A06B0" w:rsidRPr="000A06B0">
              <w:rPr>
                <w:webHidden/>
              </w:rPr>
              <w:instrText xml:space="preserve"> PAGEREF _Toc181783617 \h </w:instrText>
            </w:r>
            <w:r w:rsidR="000A06B0" w:rsidRPr="000A06B0">
              <w:rPr>
                <w:webHidden/>
              </w:rPr>
            </w:r>
            <w:r w:rsidR="000A06B0" w:rsidRPr="000A06B0">
              <w:rPr>
                <w:webHidden/>
              </w:rPr>
              <w:fldChar w:fldCharType="separate"/>
            </w:r>
            <w:r>
              <w:rPr>
                <w:webHidden/>
              </w:rPr>
              <w:t>5</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18" w:history="1">
            <w:r w:rsidR="000A06B0" w:rsidRPr="000A06B0">
              <w:rPr>
                <w:rStyle w:val="-"/>
              </w:rPr>
              <w:t>1.3  Συνοπτική περιγραφή φυσικού και οικονομικού αντικειμένου της σύμβασης</w:t>
            </w:r>
            <w:r w:rsidR="000A06B0" w:rsidRPr="000A06B0">
              <w:rPr>
                <w:webHidden/>
              </w:rPr>
              <w:tab/>
            </w:r>
            <w:r w:rsidR="000A06B0" w:rsidRPr="000A06B0">
              <w:rPr>
                <w:webHidden/>
              </w:rPr>
              <w:fldChar w:fldCharType="begin"/>
            </w:r>
            <w:r w:rsidR="000A06B0" w:rsidRPr="000A06B0">
              <w:rPr>
                <w:webHidden/>
              </w:rPr>
              <w:instrText xml:space="preserve"> PAGEREF _Toc181783618 \h </w:instrText>
            </w:r>
            <w:r w:rsidR="000A06B0" w:rsidRPr="000A06B0">
              <w:rPr>
                <w:webHidden/>
              </w:rPr>
            </w:r>
            <w:r w:rsidR="000A06B0" w:rsidRPr="000A06B0">
              <w:rPr>
                <w:webHidden/>
              </w:rPr>
              <w:fldChar w:fldCharType="separate"/>
            </w:r>
            <w:r>
              <w:rPr>
                <w:webHidden/>
              </w:rPr>
              <w:t>5</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19" w:history="1">
            <w:r w:rsidR="000A06B0" w:rsidRPr="000A06B0">
              <w:rPr>
                <w:rStyle w:val="-"/>
              </w:rPr>
              <w:t>1.4 Θεσμικό πλαίσιο</w:t>
            </w:r>
            <w:r w:rsidR="000A06B0" w:rsidRPr="000A06B0">
              <w:rPr>
                <w:webHidden/>
              </w:rPr>
              <w:tab/>
            </w:r>
            <w:r w:rsidR="000A06B0" w:rsidRPr="000A06B0">
              <w:rPr>
                <w:webHidden/>
              </w:rPr>
              <w:fldChar w:fldCharType="begin"/>
            </w:r>
            <w:r w:rsidR="000A06B0" w:rsidRPr="000A06B0">
              <w:rPr>
                <w:webHidden/>
              </w:rPr>
              <w:instrText xml:space="preserve"> PAGEREF _Toc181783619 \h </w:instrText>
            </w:r>
            <w:r w:rsidR="000A06B0" w:rsidRPr="000A06B0">
              <w:rPr>
                <w:webHidden/>
              </w:rPr>
            </w:r>
            <w:r w:rsidR="000A06B0" w:rsidRPr="000A06B0">
              <w:rPr>
                <w:webHidden/>
              </w:rPr>
              <w:fldChar w:fldCharType="separate"/>
            </w:r>
            <w:r>
              <w:rPr>
                <w:webHidden/>
              </w:rPr>
              <w:t>8</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20" w:history="1">
            <w:r w:rsidR="000A06B0" w:rsidRPr="000A06B0">
              <w:rPr>
                <w:rStyle w:val="-"/>
              </w:rPr>
              <w:t>1.5 Προθεσμία παραλαβής προσφορών και διενέργεια διαγωνισμού</w:t>
            </w:r>
            <w:r w:rsidR="000A06B0" w:rsidRPr="000A06B0">
              <w:rPr>
                <w:webHidden/>
              </w:rPr>
              <w:tab/>
            </w:r>
            <w:r w:rsidR="000A06B0" w:rsidRPr="000A06B0">
              <w:rPr>
                <w:webHidden/>
              </w:rPr>
              <w:fldChar w:fldCharType="begin"/>
            </w:r>
            <w:r w:rsidR="000A06B0" w:rsidRPr="000A06B0">
              <w:rPr>
                <w:webHidden/>
              </w:rPr>
              <w:instrText xml:space="preserve"> PAGEREF _Toc181783620 \h </w:instrText>
            </w:r>
            <w:r w:rsidR="000A06B0" w:rsidRPr="000A06B0">
              <w:rPr>
                <w:webHidden/>
              </w:rPr>
            </w:r>
            <w:r w:rsidR="000A06B0" w:rsidRPr="000A06B0">
              <w:rPr>
                <w:webHidden/>
              </w:rPr>
              <w:fldChar w:fldCharType="separate"/>
            </w:r>
            <w:r>
              <w:rPr>
                <w:webHidden/>
              </w:rPr>
              <w:t>10</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21" w:history="1">
            <w:r w:rsidR="000A06B0" w:rsidRPr="000A06B0">
              <w:rPr>
                <w:rStyle w:val="-"/>
              </w:rPr>
              <w:t>1.6 Δημοσιότητα</w:t>
            </w:r>
            <w:r w:rsidR="000A06B0" w:rsidRPr="000A06B0">
              <w:rPr>
                <w:webHidden/>
              </w:rPr>
              <w:tab/>
            </w:r>
            <w:r w:rsidR="000A06B0" w:rsidRPr="000A06B0">
              <w:rPr>
                <w:webHidden/>
              </w:rPr>
              <w:fldChar w:fldCharType="begin"/>
            </w:r>
            <w:r w:rsidR="000A06B0" w:rsidRPr="000A06B0">
              <w:rPr>
                <w:webHidden/>
              </w:rPr>
              <w:instrText xml:space="preserve"> PAGEREF _Toc181783621 \h </w:instrText>
            </w:r>
            <w:r w:rsidR="000A06B0" w:rsidRPr="000A06B0">
              <w:rPr>
                <w:webHidden/>
              </w:rPr>
            </w:r>
            <w:r w:rsidR="000A06B0" w:rsidRPr="000A06B0">
              <w:rPr>
                <w:webHidden/>
              </w:rPr>
              <w:fldChar w:fldCharType="separate"/>
            </w:r>
            <w:r>
              <w:rPr>
                <w:webHidden/>
              </w:rPr>
              <w:t>10</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22" w:history="1">
            <w:r w:rsidR="000A06B0" w:rsidRPr="000A06B0">
              <w:rPr>
                <w:rStyle w:val="-"/>
              </w:rPr>
              <w:t>Δημοσίευση σε εθνικό επίπεδο</w:t>
            </w:r>
            <w:r w:rsidR="000A06B0" w:rsidRPr="000A06B0">
              <w:rPr>
                <w:webHidden/>
              </w:rPr>
              <w:tab/>
            </w:r>
            <w:r w:rsidR="000A06B0" w:rsidRPr="000A06B0">
              <w:rPr>
                <w:webHidden/>
              </w:rPr>
              <w:fldChar w:fldCharType="begin"/>
            </w:r>
            <w:r w:rsidR="000A06B0" w:rsidRPr="000A06B0">
              <w:rPr>
                <w:webHidden/>
              </w:rPr>
              <w:instrText xml:space="preserve"> PAGEREF _Toc181783622 \h </w:instrText>
            </w:r>
            <w:r w:rsidR="000A06B0" w:rsidRPr="000A06B0">
              <w:rPr>
                <w:webHidden/>
              </w:rPr>
            </w:r>
            <w:r w:rsidR="000A06B0" w:rsidRPr="000A06B0">
              <w:rPr>
                <w:webHidden/>
              </w:rPr>
              <w:fldChar w:fldCharType="separate"/>
            </w:r>
            <w:r>
              <w:rPr>
                <w:webHidden/>
              </w:rPr>
              <w:t>10</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23" w:history="1">
            <w:r w:rsidR="000A06B0" w:rsidRPr="000A06B0">
              <w:rPr>
                <w:rStyle w:val="-"/>
              </w:rPr>
              <w:t>1.7 Αρχές εφαρμοζόμενες στη διαδικασία σύναψης</w:t>
            </w:r>
            <w:r w:rsidR="000A06B0" w:rsidRPr="000A06B0">
              <w:rPr>
                <w:webHidden/>
              </w:rPr>
              <w:tab/>
            </w:r>
            <w:r w:rsidR="000A06B0" w:rsidRPr="000A06B0">
              <w:rPr>
                <w:webHidden/>
              </w:rPr>
              <w:fldChar w:fldCharType="begin"/>
            </w:r>
            <w:r w:rsidR="000A06B0" w:rsidRPr="000A06B0">
              <w:rPr>
                <w:webHidden/>
              </w:rPr>
              <w:instrText xml:space="preserve"> PAGEREF _Toc181783623 \h </w:instrText>
            </w:r>
            <w:r w:rsidR="000A06B0" w:rsidRPr="000A06B0">
              <w:rPr>
                <w:webHidden/>
              </w:rPr>
            </w:r>
            <w:r w:rsidR="000A06B0" w:rsidRPr="000A06B0">
              <w:rPr>
                <w:webHidden/>
              </w:rPr>
              <w:fldChar w:fldCharType="separate"/>
            </w:r>
            <w:r>
              <w:rPr>
                <w:webHidden/>
              </w:rPr>
              <w:t>10</w:t>
            </w:r>
            <w:r w:rsidR="000A06B0" w:rsidRPr="000A06B0">
              <w:rPr>
                <w:webHidden/>
              </w:rPr>
              <w:fldChar w:fldCharType="end"/>
            </w:r>
          </w:hyperlink>
        </w:p>
        <w:p w:rsidR="000A06B0" w:rsidRPr="000A06B0" w:rsidRDefault="00F45043">
          <w:pPr>
            <w:pStyle w:val="14"/>
            <w:tabs>
              <w:tab w:val="right" w:leader="dot" w:pos="10053"/>
            </w:tabs>
            <w:rPr>
              <w:rFonts w:asciiTheme="minorHAnsi" w:eastAsiaTheme="minorEastAsia" w:hAnsiTheme="minorHAnsi" w:cstheme="minorHAnsi"/>
              <w:noProof/>
              <w:sz w:val="20"/>
              <w:szCs w:val="20"/>
              <w:lang w:eastAsia="el-GR"/>
            </w:rPr>
          </w:pPr>
          <w:hyperlink w:anchor="_Toc181783624" w:history="1">
            <w:r w:rsidR="000A06B0" w:rsidRPr="000A06B0">
              <w:rPr>
                <w:rStyle w:val="-"/>
                <w:rFonts w:asciiTheme="minorHAnsi" w:hAnsiTheme="minorHAnsi" w:cstheme="minorHAnsi"/>
                <w:noProof/>
                <w:sz w:val="20"/>
                <w:szCs w:val="20"/>
              </w:rPr>
              <w:t>2. ΓΕΝΙΚOΙ ΚΑΙ ΕΙΔΙΚΟΙ ΟΡΟΙ ΣΥΜΜΕΤΟΧΗΣ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_Toc181783624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11</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25"/>
            <w:rPr>
              <w:rFonts w:eastAsiaTheme="minorEastAsia"/>
              <w:color w:val="auto"/>
              <w:lang w:eastAsia="el-GR"/>
            </w:rPr>
          </w:pPr>
          <w:hyperlink w:anchor="_Toc181783625" w:history="1">
            <w:r w:rsidR="000A06B0" w:rsidRPr="000A06B0">
              <w:rPr>
                <w:rStyle w:val="-"/>
              </w:rPr>
              <w:t>2.1. Γενικές Πληροφορίες</w:t>
            </w:r>
            <w:r w:rsidR="000A06B0" w:rsidRPr="000A06B0">
              <w:rPr>
                <w:webHidden/>
              </w:rPr>
              <w:tab/>
            </w:r>
            <w:r w:rsidR="000A06B0" w:rsidRPr="000A06B0">
              <w:rPr>
                <w:webHidden/>
              </w:rPr>
              <w:fldChar w:fldCharType="begin"/>
            </w:r>
            <w:r w:rsidR="000A06B0" w:rsidRPr="000A06B0">
              <w:rPr>
                <w:webHidden/>
              </w:rPr>
              <w:instrText xml:space="preserve"> PAGEREF _Toc181783625 \h </w:instrText>
            </w:r>
            <w:r w:rsidR="000A06B0" w:rsidRPr="000A06B0">
              <w:rPr>
                <w:webHidden/>
              </w:rPr>
            </w:r>
            <w:r w:rsidR="000A06B0" w:rsidRPr="000A06B0">
              <w:rPr>
                <w:webHidden/>
              </w:rPr>
              <w:fldChar w:fldCharType="separate"/>
            </w:r>
            <w:r>
              <w:rPr>
                <w:webHidden/>
              </w:rPr>
              <w:t>11</w:t>
            </w:r>
            <w:r w:rsidR="000A06B0" w:rsidRPr="000A06B0">
              <w:rPr>
                <w:webHidden/>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26" w:history="1">
            <w:r w:rsidR="000A06B0" w:rsidRPr="000A06B0">
              <w:rPr>
                <w:rStyle w:val="-"/>
                <w:rFonts w:asciiTheme="minorHAnsi" w:hAnsiTheme="minorHAnsi" w:cstheme="minorHAnsi"/>
                <w:noProof/>
                <w:sz w:val="20"/>
                <w:szCs w:val="20"/>
              </w:rPr>
              <w:t>2.1.1 Έγγραφα της σύμβασης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_Toc181783626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11</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27" w:history="1">
            <w:r w:rsidR="000A06B0" w:rsidRPr="000A06B0">
              <w:rPr>
                <w:rStyle w:val="-"/>
                <w:rFonts w:asciiTheme="minorHAnsi" w:hAnsiTheme="minorHAnsi" w:cstheme="minorHAnsi"/>
                <w:noProof/>
                <w:sz w:val="20"/>
                <w:szCs w:val="20"/>
              </w:rPr>
              <w:t>2.1.2. Επικοινωνία – Πρόσβαση στα έγγραφα της Σύμβασης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_Toc181783627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11</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28" w:history="1">
            <w:r w:rsidR="000A06B0" w:rsidRPr="000A06B0">
              <w:rPr>
                <w:rStyle w:val="-"/>
                <w:rFonts w:asciiTheme="minorHAnsi" w:hAnsiTheme="minorHAnsi" w:cstheme="minorHAnsi"/>
                <w:noProof/>
                <w:sz w:val="20"/>
                <w:szCs w:val="20"/>
              </w:rPr>
              <w:t>2.1.3. Παροχή διευκρινίσεων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_Toc181783628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11</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29" w:history="1">
            <w:r w:rsidR="000A06B0" w:rsidRPr="000A06B0">
              <w:rPr>
                <w:rStyle w:val="-"/>
                <w:rFonts w:asciiTheme="minorHAnsi" w:hAnsiTheme="minorHAnsi" w:cstheme="minorHAnsi"/>
                <w:noProof/>
                <w:sz w:val="20"/>
                <w:szCs w:val="20"/>
              </w:rPr>
              <w:t>2.1.4 Γλώσσα</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_Toc181783629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12</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30" w:history="1">
            <w:r w:rsidR="000A06B0" w:rsidRPr="000A06B0">
              <w:rPr>
                <w:rStyle w:val="-"/>
                <w:rFonts w:asciiTheme="minorHAnsi" w:hAnsiTheme="minorHAnsi" w:cstheme="minorHAnsi"/>
                <w:noProof/>
                <w:sz w:val="20"/>
                <w:szCs w:val="20"/>
              </w:rPr>
              <w:t>2.1.5 Εγγυήσεις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_Toc181783630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12</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31" w:history="1">
            <w:r w:rsidR="000A06B0" w:rsidRPr="000A06B0">
              <w:rPr>
                <w:rStyle w:val="-"/>
                <w:rFonts w:asciiTheme="minorHAnsi" w:hAnsiTheme="minorHAnsi" w:cstheme="minorHAnsi"/>
                <w:bCs/>
                <w:noProof/>
                <w:sz w:val="20"/>
                <w:szCs w:val="20"/>
                <w:lang w:eastAsia="ar-SA"/>
              </w:rPr>
              <w:t>2.1.6</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bCs/>
                <w:noProof/>
                <w:sz w:val="20"/>
                <w:szCs w:val="20"/>
                <w:lang w:eastAsia="ar-SA"/>
              </w:rPr>
              <w:t>Προστασία Προσωπικών Δεδομένων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_Toc181783631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13</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25"/>
            <w:rPr>
              <w:rFonts w:eastAsiaTheme="minorEastAsia"/>
              <w:color w:val="auto"/>
              <w:lang w:eastAsia="el-GR"/>
            </w:rPr>
          </w:pPr>
          <w:hyperlink w:anchor="_Toc181783632" w:history="1">
            <w:r w:rsidR="000A06B0" w:rsidRPr="000A06B0">
              <w:rPr>
                <w:rStyle w:val="-"/>
              </w:rPr>
              <w:t>2.2 Δικαίωμα Συμμετοχής - Κριτήρια Ποιοτικής Επιλογής</w:t>
            </w:r>
            <w:r w:rsidR="000A06B0" w:rsidRPr="000A06B0">
              <w:rPr>
                <w:webHidden/>
              </w:rPr>
              <w:tab/>
            </w:r>
            <w:r w:rsidR="000A06B0" w:rsidRPr="000A06B0">
              <w:rPr>
                <w:webHidden/>
              </w:rPr>
              <w:fldChar w:fldCharType="begin"/>
            </w:r>
            <w:r w:rsidR="000A06B0" w:rsidRPr="000A06B0">
              <w:rPr>
                <w:webHidden/>
              </w:rPr>
              <w:instrText xml:space="preserve"> PAGEREF _Toc181783632 \h </w:instrText>
            </w:r>
            <w:r w:rsidR="000A06B0" w:rsidRPr="000A06B0">
              <w:rPr>
                <w:webHidden/>
              </w:rPr>
            </w:r>
            <w:r w:rsidR="000A06B0" w:rsidRPr="000A06B0">
              <w:rPr>
                <w:webHidden/>
              </w:rPr>
              <w:fldChar w:fldCharType="separate"/>
            </w:r>
            <w:r>
              <w:rPr>
                <w:webHidden/>
              </w:rPr>
              <w:t>13</w:t>
            </w:r>
            <w:r w:rsidR="000A06B0" w:rsidRPr="000A06B0">
              <w:rPr>
                <w:webHidden/>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33" w:history="1">
            <w:r w:rsidR="000A06B0" w:rsidRPr="000A06B0">
              <w:rPr>
                <w:rStyle w:val="-"/>
                <w:rFonts w:asciiTheme="minorHAnsi" w:hAnsiTheme="minorHAnsi" w:cstheme="minorHAnsi"/>
                <w:noProof/>
                <w:sz w:val="20"/>
                <w:szCs w:val="20"/>
              </w:rPr>
              <w:t>2.2.1 Δικαίωμα συμμετοχής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_Toc181783633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13</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34" w:history="1">
            <w:r w:rsidR="000A06B0" w:rsidRPr="000A06B0">
              <w:rPr>
                <w:rStyle w:val="-"/>
                <w:rFonts w:asciiTheme="minorHAnsi" w:hAnsiTheme="minorHAnsi" w:cstheme="minorHAnsi"/>
                <w:noProof/>
                <w:sz w:val="20"/>
                <w:szCs w:val="20"/>
              </w:rPr>
              <w:t>2.2.2 Εγγυήσεις συμμετοχής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_Toc181783634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13</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35" w:history="1">
            <w:r w:rsidR="000A06B0" w:rsidRPr="000A06B0">
              <w:rPr>
                <w:rStyle w:val="-"/>
                <w:rFonts w:asciiTheme="minorHAnsi" w:hAnsiTheme="minorHAnsi" w:cstheme="minorHAnsi"/>
                <w:noProof/>
                <w:sz w:val="20"/>
                <w:szCs w:val="20"/>
              </w:rPr>
              <w:t>2.2.3 Λόγοι αποκλεισμού</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_Toc181783635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15</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36" w:history="1">
            <w:r w:rsidR="000A06B0" w:rsidRPr="000A06B0">
              <w:rPr>
                <w:rStyle w:val="-"/>
                <w:rFonts w:asciiTheme="minorHAnsi" w:hAnsiTheme="minorHAnsi" w:cstheme="minorHAnsi"/>
                <w:noProof/>
                <w:sz w:val="20"/>
                <w:szCs w:val="20"/>
              </w:rPr>
              <w:t>2.2.4. Καταλληλόλητα για την άσκηση της επαγγελματικής δραστηριότητας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_Toc181783636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18</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37" w:history="1">
            <w:r w:rsidR="000A06B0" w:rsidRPr="000A06B0">
              <w:rPr>
                <w:rStyle w:val="-"/>
                <w:rFonts w:asciiTheme="minorHAnsi" w:hAnsiTheme="minorHAnsi" w:cstheme="minorHAnsi"/>
                <w:noProof/>
                <w:sz w:val="20"/>
                <w:szCs w:val="20"/>
              </w:rPr>
              <w:t>2.2.5</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noProof/>
                <w:sz w:val="20"/>
                <w:szCs w:val="20"/>
              </w:rPr>
              <w:t>Υπεργολαβία</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_Toc181783637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18</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38" w:history="1">
            <w:r w:rsidR="000A06B0" w:rsidRPr="000A06B0">
              <w:rPr>
                <w:rStyle w:val="-"/>
                <w:rFonts w:asciiTheme="minorHAnsi" w:hAnsiTheme="minorHAnsi" w:cstheme="minorHAnsi"/>
                <w:noProof/>
                <w:sz w:val="20"/>
                <w:szCs w:val="20"/>
              </w:rPr>
              <w:t>2.2.6.</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noProof/>
                <w:sz w:val="20"/>
                <w:szCs w:val="20"/>
              </w:rPr>
              <w:t>Κανόνες απόδειξης ποιοτικής επιλογής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_Toc181783638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18</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25"/>
            <w:rPr>
              <w:rFonts w:eastAsiaTheme="minorEastAsia"/>
              <w:color w:val="auto"/>
              <w:lang w:eastAsia="el-GR"/>
            </w:rPr>
          </w:pPr>
          <w:hyperlink w:anchor="_Toc181783639" w:history="1">
            <w:r w:rsidR="000A06B0" w:rsidRPr="000A06B0">
              <w:rPr>
                <w:rStyle w:val="-"/>
              </w:rPr>
              <w:t>2.3 Κριτήριο Ανάθεσης</w:t>
            </w:r>
            <w:r w:rsidR="000A06B0" w:rsidRPr="000A06B0">
              <w:rPr>
                <w:webHidden/>
              </w:rPr>
              <w:tab/>
            </w:r>
            <w:r w:rsidR="000A06B0" w:rsidRPr="000A06B0">
              <w:rPr>
                <w:webHidden/>
              </w:rPr>
              <w:fldChar w:fldCharType="begin"/>
            </w:r>
            <w:r w:rsidR="000A06B0" w:rsidRPr="000A06B0">
              <w:rPr>
                <w:webHidden/>
              </w:rPr>
              <w:instrText xml:space="preserve"> PAGEREF _Toc181783639 \h </w:instrText>
            </w:r>
            <w:r w:rsidR="000A06B0" w:rsidRPr="000A06B0">
              <w:rPr>
                <w:webHidden/>
              </w:rPr>
            </w:r>
            <w:r w:rsidR="000A06B0" w:rsidRPr="000A06B0">
              <w:rPr>
                <w:webHidden/>
              </w:rPr>
              <w:fldChar w:fldCharType="separate"/>
            </w:r>
            <w:r>
              <w:rPr>
                <w:webHidden/>
              </w:rPr>
              <w:t>22</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40" w:history="1">
            <w:r w:rsidR="000A06B0" w:rsidRPr="000A06B0">
              <w:rPr>
                <w:rStyle w:val="-"/>
              </w:rPr>
              <w:t>2.4 Κατάρτιση - Περιεχόμενο Προσφορών</w:t>
            </w:r>
            <w:r w:rsidR="000A06B0" w:rsidRPr="000A06B0">
              <w:rPr>
                <w:webHidden/>
              </w:rPr>
              <w:tab/>
            </w:r>
            <w:r w:rsidR="000A06B0" w:rsidRPr="000A06B0">
              <w:rPr>
                <w:webHidden/>
              </w:rPr>
              <w:fldChar w:fldCharType="begin"/>
            </w:r>
            <w:r w:rsidR="000A06B0" w:rsidRPr="000A06B0">
              <w:rPr>
                <w:webHidden/>
              </w:rPr>
              <w:instrText xml:space="preserve"> PAGEREF _Toc181783640 \h </w:instrText>
            </w:r>
            <w:r w:rsidR="000A06B0" w:rsidRPr="000A06B0">
              <w:rPr>
                <w:webHidden/>
              </w:rPr>
            </w:r>
            <w:r w:rsidR="000A06B0" w:rsidRPr="000A06B0">
              <w:rPr>
                <w:webHidden/>
              </w:rPr>
              <w:fldChar w:fldCharType="separate"/>
            </w:r>
            <w:r>
              <w:rPr>
                <w:webHidden/>
              </w:rPr>
              <w:t>22</w:t>
            </w:r>
            <w:r w:rsidR="000A06B0" w:rsidRPr="000A06B0">
              <w:rPr>
                <w:webHidden/>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41" w:history="1">
            <w:r w:rsidR="000A06B0" w:rsidRPr="000A06B0">
              <w:rPr>
                <w:rStyle w:val="-"/>
                <w:rFonts w:asciiTheme="minorHAnsi" w:hAnsiTheme="minorHAnsi" w:cstheme="minorHAnsi"/>
                <w:noProof/>
                <w:sz w:val="20"/>
                <w:szCs w:val="20"/>
              </w:rPr>
              <w:t>2.4.1</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noProof/>
                <w:sz w:val="20"/>
                <w:szCs w:val="20"/>
              </w:rPr>
              <w:t>Γενικοί όροι υποβολής προσφορών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_Toc181783641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22</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42" w:history="1">
            <w:r w:rsidR="000A06B0" w:rsidRPr="000A06B0">
              <w:rPr>
                <w:rStyle w:val="-"/>
                <w:rFonts w:asciiTheme="minorHAnsi" w:hAnsiTheme="minorHAnsi" w:cstheme="minorHAnsi"/>
                <w:noProof/>
                <w:sz w:val="20"/>
                <w:szCs w:val="20"/>
              </w:rPr>
              <w:t>2.4.2</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noProof/>
                <w:sz w:val="20"/>
                <w:szCs w:val="20"/>
              </w:rPr>
              <w:t>Χρόνος και Τρόπος υποβολής προσφορών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_Toc181783642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23</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43" w:history="1">
            <w:r w:rsidR="000A06B0" w:rsidRPr="000A06B0">
              <w:rPr>
                <w:rStyle w:val="-"/>
                <w:rFonts w:asciiTheme="minorHAnsi" w:hAnsiTheme="minorHAnsi" w:cstheme="minorHAnsi"/>
                <w:noProof/>
                <w:sz w:val="20"/>
                <w:szCs w:val="20"/>
              </w:rPr>
              <w:t>2.4.3</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noProof/>
                <w:sz w:val="20"/>
                <w:szCs w:val="20"/>
              </w:rPr>
              <w:t>Περιεχόμενα Φακέλου «Δικαιολογητικά Συμμετοχής»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_Toc181783643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25</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44" w:history="1">
            <w:r w:rsidR="000A06B0" w:rsidRPr="000A06B0">
              <w:rPr>
                <w:rStyle w:val="-"/>
                <w:rFonts w:asciiTheme="minorHAnsi" w:hAnsiTheme="minorHAnsi" w:cstheme="minorHAnsi"/>
                <w:noProof/>
                <w:sz w:val="20"/>
                <w:szCs w:val="20"/>
              </w:rPr>
              <w:t>2.4.4</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noProof/>
                <w:sz w:val="20"/>
                <w:szCs w:val="20"/>
              </w:rPr>
              <w:t>Περιεχόμενα Φακέλου «Τεχνική και Οικονομική Προσφορά» / Τρόπος σύνταξης και υποβολής οικονομικών προσφορών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_Toc181783644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26</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45" w:history="1">
            <w:r w:rsidR="000A06B0" w:rsidRPr="000A06B0">
              <w:rPr>
                <w:rStyle w:val="-"/>
                <w:rFonts w:asciiTheme="minorHAnsi" w:hAnsiTheme="minorHAnsi" w:cstheme="minorHAnsi"/>
                <w:noProof/>
                <w:sz w:val="20"/>
                <w:szCs w:val="20"/>
              </w:rPr>
              <w:t>2.4.5</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noProof/>
                <w:sz w:val="20"/>
                <w:szCs w:val="20"/>
              </w:rPr>
              <w:t>Χρόνος ισχύος των προσφορών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_Toc181783645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26</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46" w:history="1">
            <w:r w:rsidR="000A06B0" w:rsidRPr="000A06B0">
              <w:rPr>
                <w:rStyle w:val="-"/>
                <w:rFonts w:asciiTheme="minorHAnsi" w:hAnsiTheme="minorHAnsi" w:cstheme="minorHAnsi"/>
                <w:noProof/>
                <w:sz w:val="20"/>
                <w:szCs w:val="20"/>
              </w:rPr>
              <w:t>2.4.6</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noProof/>
                <w:sz w:val="20"/>
                <w:szCs w:val="20"/>
              </w:rPr>
              <w:t>Λόγοι απόρριψης προσφορών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_Toc181783646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27</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14"/>
            <w:tabs>
              <w:tab w:val="right" w:leader="dot" w:pos="10053"/>
            </w:tabs>
            <w:rPr>
              <w:rFonts w:asciiTheme="minorHAnsi" w:eastAsiaTheme="minorEastAsia" w:hAnsiTheme="minorHAnsi" w:cstheme="minorHAnsi"/>
              <w:noProof/>
              <w:sz w:val="20"/>
              <w:szCs w:val="20"/>
              <w:lang w:eastAsia="el-GR"/>
            </w:rPr>
          </w:pPr>
          <w:hyperlink w:anchor="_Toc181783647" w:history="1">
            <w:r w:rsidR="000A06B0" w:rsidRPr="000A06B0">
              <w:rPr>
                <w:rStyle w:val="-"/>
                <w:rFonts w:asciiTheme="minorHAnsi" w:hAnsiTheme="minorHAnsi" w:cstheme="minorHAnsi"/>
                <w:noProof/>
                <w:sz w:val="20"/>
                <w:szCs w:val="20"/>
              </w:rPr>
              <w:t>3. ΔΙΕΝΕΡΓΕΙΑ ΔΙΑΔΙΚΑΣΙΑΣ - ΑΞΙΟΛΟΓΗΣΗ ΠΡΟΣΦΟΡΩΝ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_Toc181783647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27</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25"/>
            <w:tabs>
              <w:tab w:val="left" w:pos="1100"/>
            </w:tabs>
            <w:rPr>
              <w:rFonts w:eastAsiaTheme="minorEastAsia"/>
              <w:color w:val="auto"/>
              <w:lang w:eastAsia="el-GR"/>
            </w:rPr>
          </w:pPr>
          <w:hyperlink w:anchor="_Toc181783648" w:history="1">
            <w:r w:rsidR="000A06B0" w:rsidRPr="000A06B0">
              <w:rPr>
                <w:rStyle w:val="-"/>
              </w:rPr>
              <w:t>3.1</w:t>
            </w:r>
            <w:r w:rsidR="000A06B0" w:rsidRPr="000A06B0">
              <w:rPr>
                <w:rFonts w:eastAsiaTheme="minorEastAsia"/>
                <w:color w:val="auto"/>
                <w:lang w:eastAsia="el-GR"/>
              </w:rPr>
              <w:tab/>
            </w:r>
            <w:r w:rsidR="000A06B0" w:rsidRPr="000A06B0">
              <w:rPr>
                <w:rStyle w:val="-"/>
              </w:rPr>
              <w:t>Αποσφράγιση και αξιολόγηση προσφορών</w:t>
            </w:r>
            <w:r w:rsidR="000A06B0" w:rsidRPr="000A06B0">
              <w:rPr>
                <w:webHidden/>
              </w:rPr>
              <w:tab/>
            </w:r>
            <w:r w:rsidR="000A06B0" w:rsidRPr="000A06B0">
              <w:rPr>
                <w:webHidden/>
              </w:rPr>
              <w:fldChar w:fldCharType="begin"/>
            </w:r>
            <w:r w:rsidR="000A06B0" w:rsidRPr="000A06B0">
              <w:rPr>
                <w:webHidden/>
              </w:rPr>
              <w:instrText xml:space="preserve"> PAGEREF _Toc181783648 \h </w:instrText>
            </w:r>
            <w:r w:rsidR="000A06B0" w:rsidRPr="000A06B0">
              <w:rPr>
                <w:webHidden/>
              </w:rPr>
            </w:r>
            <w:r w:rsidR="000A06B0" w:rsidRPr="000A06B0">
              <w:rPr>
                <w:webHidden/>
              </w:rPr>
              <w:fldChar w:fldCharType="separate"/>
            </w:r>
            <w:r>
              <w:rPr>
                <w:webHidden/>
              </w:rPr>
              <w:t>27</w:t>
            </w:r>
            <w:r w:rsidR="000A06B0" w:rsidRPr="000A06B0">
              <w:rPr>
                <w:webHidden/>
              </w:rPr>
              <w:fldChar w:fldCharType="end"/>
            </w:r>
          </w:hyperlink>
        </w:p>
        <w:p w:rsidR="000A06B0" w:rsidRPr="000A06B0" w:rsidRDefault="00F45043">
          <w:pPr>
            <w:pStyle w:val="30"/>
            <w:tabs>
              <w:tab w:val="right" w:leader="dot" w:pos="10053"/>
            </w:tabs>
            <w:rPr>
              <w:rFonts w:asciiTheme="minorHAnsi" w:eastAsiaTheme="minorEastAsia" w:hAnsiTheme="minorHAnsi" w:cstheme="minorHAnsi"/>
              <w:noProof/>
              <w:sz w:val="20"/>
              <w:szCs w:val="20"/>
              <w:lang w:eastAsia="el-GR"/>
            </w:rPr>
          </w:pPr>
          <w:hyperlink w:anchor="_Toc181783649" w:history="1">
            <w:r w:rsidR="000A06B0" w:rsidRPr="000A06B0">
              <w:rPr>
                <w:rStyle w:val="-"/>
                <w:rFonts w:asciiTheme="minorHAnsi" w:hAnsiTheme="minorHAnsi" w:cstheme="minorHAnsi"/>
                <w:noProof/>
                <w:sz w:val="20"/>
                <w:szCs w:val="20"/>
              </w:rPr>
              <w:t>3.1.1 Ηλεκτρονική αποσφράγιση προσφορών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_Toc181783649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27</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1783650" w:history="1">
            <w:r w:rsidR="000A06B0" w:rsidRPr="000A06B0">
              <w:rPr>
                <w:rStyle w:val="-"/>
                <w:rFonts w:asciiTheme="minorHAnsi" w:hAnsiTheme="minorHAnsi" w:cstheme="minorHAnsi"/>
                <w:noProof/>
                <w:sz w:val="20"/>
                <w:szCs w:val="20"/>
              </w:rPr>
              <w:t>3.1.2</w:t>
            </w:r>
            <w:r w:rsidR="000A06B0" w:rsidRPr="000A06B0">
              <w:rPr>
                <w:rFonts w:asciiTheme="minorHAnsi" w:eastAsiaTheme="minorEastAsia" w:hAnsiTheme="minorHAnsi" w:cstheme="minorHAnsi"/>
                <w:noProof/>
                <w:sz w:val="20"/>
                <w:szCs w:val="20"/>
                <w:lang w:eastAsia="el-GR"/>
              </w:rPr>
              <w:tab/>
            </w:r>
            <w:r w:rsidR="000A06B0" w:rsidRPr="000A06B0">
              <w:rPr>
                <w:rStyle w:val="-"/>
                <w:rFonts w:asciiTheme="minorHAnsi" w:hAnsiTheme="minorHAnsi" w:cstheme="minorHAnsi"/>
                <w:noProof/>
                <w:sz w:val="20"/>
                <w:szCs w:val="20"/>
              </w:rPr>
              <w:t>Αξιολόγηση προσφορών</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_Toc181783650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28</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25"/>
            <w:rPr>
              <w:rFonts w:eastAsiaTheme="minorEastAsia"/>
              <w:color w:val="auto"/>
              <w:lang w:eastAsia="el-GR"/>
            </w:rPr>
          </w:pPr>
          <w:hyperlink w:anchor="_Toc181783651" w:history="1">
            <w:r w:rsidR="000A06B0" w:rsidRPr="000A06B0">
              <w:rPr>
                <w:rStyle w:val="-"/>
              </w:rPr>
              <w:t>3.2 Πρόσκληση υποβολής δικαιολογητικών προσωρινού αναδόχου - Δικαιολογητικά προσωρινού αναδόχου</w:t>
            </w:r>
            <w:r w:rsidR="000A06B0" w:rsidRPr="000A06B0">
              <w:rPr>
                <w:webHidden/>
              </w:rPr>
              <w:tab/>
            </w:r>
            <w:r w:rsidR="000A06B0" w:rsidRPr="000A06B0">
              <w:rPr>
                <w:webHidden/>
              </w:rPr>
              <w:fldChar w:fldCharType="begin"/>
            </w:r>
            <w:r w:rsidR="000A06B0" w:rsidRPr="000A06B0">
              <w:rPr>
                <w:webHidden/>
              </w:rPr>
              <w:instrText xml:space="preserve"> PAGEREF _Toc181783651 \h </w:instrText>
            </w:r>
            <w:r w:rsidR="000A06B0" w:rsidRPr="000A06B0">
              <w:rPr>
                <w:webHidden/>
              </w:rPr>
            </w:r>
            <w:r w:rsidR="000A06B0" w:rsidRPr="000A06B0">
              <w:rPr>
                <w:webHidden/>
              </w:rPr>
              <w:fldChar w:fldCharType="separate"/>
            </w:r>
            <w:r>
              <w:rPr>
                <w:webHidden/>
              </w:rPr>
              <w:t>29</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52" w:history="1">
            <w:r w:rsidR="000A06B0" w:rsidRPr="000A06B0">
              <w:rPr>
                <w:rStyle w:val="-"/>
              </w:rPr>
              <w:t>3.3 Κατακύρωση - σύναψη σύμβασης</w:t>
            </w:r>
            <w:r w:rsidR="000A06B0" w:rsidRPr="000A06B0">
              <w:rPr>
                <w:webHidden/>
              </w:rPr>
              <w:tab/>
            </w:r>
            <w:r w:rsidR="000A06B0" w:rsidRPr="000A06B0">
              <w:rPr>
                <w:webHidden/>
              </w:rPr>
              <w:fldChar w:fldCharType="begin"/>
            </w:r>
            <w:r w:rsidR="000A06B0" w:rsidRPr="000A06B0">
              <w:rPr>
                <w:webHidden/>
              </w:rPr>
              <w:instrText xml:space="preserve"> PAGEREF _Toc181783652 \h </w:instrText>
            </w:r>
            <w:r w:rsidR="000A06B0" w:rsidRPr="000A06B0">
              <w:rPr>
                <w:webHidden/>
              </w:rPr>
            </w:r>
            <w:r w:rsidR="000A06B0" w:rsidRPr="000A06B0">
              <w:rPr>
                <w:webHidden/>
              </w:rPr>
              <w:fldChar w:fldCharType="separate"/>
            </w:r>
            <w:r>
              <w:rPr>
                <w:webHidden/>
              </w:rPr>
              <w:t>31</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53" w:history="1">
            <w:r w:rsidR="000A06B0" w:rsidRPr="000A06B0">
              <w:rPr>
                <w:rStyle w:val="-"/>
              </w:rPr>
              <w:t>3.4 Προδικαστικές Προσφυγές - Προσωρινή Δικαστική Προστασία</w:t>
            </w:r>
            <w:r w:rsidR="000A06B0" w:rsidRPr="000A06B0">
              <w:rPr>
                <w:webHidden/>
              </w:rPr>
              <w:tab/>
            </w:r>
            <w:r w:rsidR="000A06B0" w:rsidRPr="000A06B0">
              <w:rPr>
                <w:webHidden/>
              </w:rPr>
              <w:fldChar w:fldCharType="begin"/>
            </w:r>
            <w:r w:rsidR="000A06B0" w:rsidRPr="000A06B0">
              <w:rPr>
                <w:webHidden/>
              </w:rPr>
              <w:instrText xml:space="preserve"> PAGEREF _Toc181783653 \h </w:instrText>
            </w:r>
            <w:r w:rsidR="000A06B0" w:rsidRPr="000A06B0">
              <w:rPr>
                <w:webHidden/>
              </w:rPr>
            </w:r>
            <w:r w:rsidR="000A06B0" w:rsidRPr="000A06B0">
              <w:rPr>
                <w:webHidden/>
              </w:rPr>
              <w:fldChar w:fldCharType="separate"/>
            </w:r>
            <w:r>
              <w:rPr>
                <w:webHidden/>
              </w:rPr>
              <w:t>32</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54" w:history="1">
            <w:r w:rsidR="000A06B0" w:rsidRPr="000A06B0">
              <w:rPr>
                <w:rStyle w:val="-"/>
              </w:rPr>
              <w:t>3.5 Ματαίωση Διαδικασίας</w:t>
            </w:r>
            <w:r w:rsidR="000A06B0" w:rsidRPr="000A06B0">
              <w:rPr>
                <w:webHidden/>
              </w:rPr>
              <w:tab/>
            </w:r>
            <w:r w:rsidR="000A06B0" w:rsidRPr="000A06B0">
              <w:rPr>
                <w:webHidden/>
              </w:rPr>
              <w:fldChar w:fldCharType="begin"/>
            </w:r>
            <w:r w:rsidR="000A06B0" w:rsidRPr="000A06B0">
              <w:rPr>
                <w:webHidden/>
              </w:rPr>
              <w:instrText xml:space="preserve"> PAGEREF _Toc181783654 \h </w:instrText>
            </w:r>
            <w:r w:rsidR="000A06B0" w:rsidRPr="000A06B0">
              <w:rPr>
                <w:webHidden/>
              </w:rPr>
            </w:r>
            <w:r w:rsidR="000A06B0" w:rsidRPr="000A06B0">
              <w:rPr>
                <w:webHidden/>
              </w:rPr>
              <w:fldChar w:fldCharType="separate"/>
            </w:r>
            <w:r>
              <w:rPr>
                <w:webHidden/>
              </w:rPr>
              <w:t>34</w:t>
            </w:r>
            <w:r w:rsidR="000A06B0" w:rsidRPr="000A06B0">
              <w:rPr>
                <w:webHidden/>
              </w:rPr>
              <w:fldChar w:fldCharType="end"/>
            </w:r>
          </w:hyperlink>
        </w:p>
        <w:p w:rsidR="000A06B0" w:rsidRPr="000A06B0" w:rsidRDefault="00F45043">
          <w:pPr>
            <w:pStyle w:val="14"/>
            <w:tabs>
              <w:tab w:val="right" w:leader="dot" w:pos="10053"/>
            </w:tabs>
            <w:rPr>
              <w:rFonts w:asciiTheme="minorHAnsi" w:eastAsiaTheme="minorEastAsia" w:hAnsiTheme="minorHAnsi" w:cstheme="minorHAnsi"/>
              <w:noProof/>
              <w:sz w:val="20"/>
              <w:szCs w:val="20"/>
              <w:lang w:eastAsia="el-GR"/>
            </w:rPr>
          </w:pPr>
          <w:hyperlink w:anchor="_Toc181783655" w:history="1">
            <w:r w:rsidR="000A06B0" w:rsidRPr="000A06B0">
              <w:rPr>
                <w:rStyle w:val="-"/>
                <w:rFonts w:asciiTheme="minorHAnsi" w:hAnsiTheme="minorHAnsi" w:cstheme="minorHAnsi"/>
                <w:noProof/>
                <w:sz w:val="20"/>
                <w:szCs w:val="20"/>
              </w:rPr>
              <w:t>4. ΟΡΟΙ ΕΚΤΕΛΕΣΗΣ ΤΗΣ ΣΥΜΒΑΣΗΣ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_Toc181783655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34</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25"/>
            <w:rPr>
              <w:rFonts w:eastAsiaTheme="minorEastAsia"/>
              <w:color w:val="auto"/>
              <w:lang w:eastAsia="el-GR"/>
            </w:rPr>
          </w:pPr>
          <w:hyperlink w:anchor="_Toc181783656" w:history="1">
            <w:r w:rsidR="000A06B0" w:rsidRPr="000A06B0">
              <w:rPr>
                <w:rStyle w:val="-"/>
              </w:rPr>
              <w:t>4.1 Εγγυήσεις (καλής εκτέλεσης, καλής λειτουργίας)</w:t>
            </w:r>
            <w:r w:rsidR="000A06B0" w:rsidRPr="000A06B0">
              <w:rPr>
                <w:webHidden/>
              </w:rPr>
              <w:tab/>
            </w:r>
            <w:r w:rsidR="000A06B0" w:rsidRPr="000A06B0">
              <w:rPr>
                <w:webHidden/>
              </w:rPr>
              <w:fldChar w:fldCharType="begin"/>
            </w:r>
            <w:r w:rsidR="000A06B0" w:rsidRPr="000A06B0">
              <w:rPr>
                <w:webHidden/>
              </w:rPr>
              <w:instrText xml:space="preserve"> PAGEREF _Toc181783656 \h </w:instrText>
            </w:r>
            <w:r w:rsidR="000A06B0" w:rsidRPr="000A06B0">
              <w:rPr>
                <w:webHidden/>
              </w:rPr>
            </w:r>
            <w:r w:rsidR="000A06B0" w:rsidRPr="000A06B0">
              <w:rPr>
                <w:webHidden/>
              </w:rPr>
              <w:fldChar w:fldCharType="separate"/>
            </w:r>
            <w:r>
              <w:rPr>
                <w:webHidden/>
              </w:rPr>
              <w:t>34</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57" w:history="1">
            <w:r w:rsidR="000A06B0" w:rsidRPr="000A06B0">
              <w:rPr>
                <w:rStyle w:val="-"/>
              </w:rPr>
              <w:t>4.2  Συμβατικό Πλαίσιο - Εφαρμοστέα Νομοθεσία</w:t>
            </w:r>
            <w:r w:rsidR="000A06B0" w:rsidRPr="000A06B0">
              <w:rPr>
                <w:webHidden/>
              </w:rPr>
              <w:tab/>
            </w:r>
            <w:r w:rsidR="000A06B0" w:rsidRPr="000A06B0">
              <w:rPr>
                <w:webHidden/>
              </w:rPr>
              <w:fldChar w:fldCharType="begin"/>
            </w:r>
            <w:r w:rsidR="000A06B0" w:rsidRPr="000A06B0">
              <w:rPr>
                <w:webHidden/>
              </w:rPr>
              <w:instrText xml:space="preserve"> PAGEREF _Toc181783657 \h </w:instrText>
            </w:r>
            <w:r w:rsidR="000A06B0" w:rsidRPr="000A06B0">
              <w:rPr>
                <w:webHidden/>
              </w:rPr>
            </w:r>
            <w:r w:rsidR="000A06B0" w:rsidRPr="000A06B0">
              <w:rPr>
                <w:webHidden/>
              </w:rPr>
              <w:fldChar w:fldCharType="separate"/>
            </w:r>
            <w:r>
              <w:rPr>
                <w:webHidden/>
              </w:rPr>
              <w:t>36</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58" w:history="1">
            <w:r w:rsidR="000A06B0" w:rsidRPr="000A06B0">
              <w:rPr>
                <w:rStyle w:val="-"/>
              </w:rPr>
              <w:t>4.3 Όροι εκτέλεσης της σύμβασης</w:t>
            </w:r>
            <w:r w:rsidR="000A06B0" w:rsidRPr="000A06B0">
              <w:rPr>
                <w:webHidden/>
              </w:rPr>
              <w:tab/>
            </w:r>
            <w:r w:rsidR="000A06B0" w:rsidRPr="000A06B0">
              <w:rPr>
                <w:webHidden/>
              </w:rPr>
              <w:fldChar w:fldCharType="begin"/>
            </w:r>
            <w:r w:rsidR="000A06B0" w:rsidRPr="000A06B0">
              <w:rPr>
                <w:webHidden/>
              </w:rPr>
              <w:instrText xml:space="preserve"> PAGEREF _Toc181783658 \h </w:instrText>
            </w:r>
            <w:r w:rsidR="000A06B0" w:rsidRPr="000A06B0">
              <w:rPr>
                <w:webHidden/>
              </w:rPr>
            </w:r>
            <w:r w:rsidR="000A06B0" w:rsidRPr="000A06B0">
              <w:rPr>
                <w:webHidden/>
              </w:rPr>
              <w:fldChar w:fldCharType="separate"/>
            </w:r>
            <w:r>
              <w:rPr>
                <w:webHidden/>
              </w:rPr>
              <w:t>36</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59" w:history="1">
            <w:r w:rsidR="000A06B0" w:rsidRPr="000A06B0">
              <w:rPr>
                <w:rStyle w:val="-"/>
              </w:rPr>
              <w:t>4.4 Υπεργολαβία</w:t>
            </w:r>
            <w:r w:rsidR="000A06B0" w:rsidRPr="000A06B0">
              <w:rPr>
                <w:webHidden/>
              </w:rPr>
              <w:tab/>
            </w:r>
            <w:r w:rsidR="000A06B0" w:rsidRPr="000A06B0">
              <w:rPr>
                <w:webHidden/>
              </w:rPr>
              <w:fldChar w:fldCharType="begin"/>
            </w:r>
            <w:r w:rsidR="000A06B0" w:rsidRPr="000A06B0">
              <w:rPr>
                <w:webHidden/>
              </w:rPr>
              <w:instrText xml:space="preserve"> PAGEREF _Toc181783659 \h </w:instrText>
            </w:r>
            <w:r w:rsidR="000A06B0" w:rsidRPr="000A06B0">
              <w:rPr>
                <w:webHidden/>
              </w:rPr>
            </w:r>
            <w:r w:rsidR="000A06B0" w:rsidRPr="000A06B0">
              <w:rPr>
                <w:webHidden/>
              </w:rPr>
              <w:fldChar w:fldCharType="separate"/>
            </w:r>
            <w:r>
              <w:rPr>
                <w:webHidden/>
              </w:rPr>
              <w:t>36</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60" w:history="1">
            <w:r w:rsidR="000A06B0" w:rsidRPr="000A06B0">
              <w:rPr>
                <w:rStyle w:val="-"/>
              </w:rPr>
              <w:t>4.5 Τροποποίηση σύμβασης κατά τη διάρκειά της</w:t>
            </w:r>
            <w:r w:rsidR="000A06B0" w:rsidRPr="000A06B0">
              <w:rPr>
                <w:webHidden/>
              </w:rPr>
              <w:tab/>
            </w:r>
            <w:r w:rsidR="000A06B0" w:rsidRPr="000A06B0">
              <w:rPr>
                <w:webHidden/>
              </w:rPr>
              <w:fldChar w:fldCharType="begin"/>
            </w:r>
            <w:r w:rsidR="000A06B0" w:rsidRPr="000A06B0">
              <w:rPr>
                <w:webHidden/>
              </w:rPr>
              <w:instrText xml:space="preserve"> PAGEREF _Toc181783660 \h </w:instrText>
            </w:r>
            <w:r w:rsidR="000A06B0" w:rsidRPr="000A06B0">
              <w:rPr>
                <w:webHidden/>
              </w:rPr>
            </w:r>
            <w:r w:rsidR="000A06B0" w:rsidRPr="000A06B0">
              <w:rPr>
                <w:webHidden/>
              </w:rPr>
              <w:fldChar w:fldCharType="separate"/>
            </w:r>
            <w:r>
              <w:rPr>
                <w:webHidden/>
              </w:rPr>
              <w:t>37</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61" w:history="1">
            <w:r w:rsidR="000A06B0" w:rsidRPr="000A06B0">
              <w:rPr>
                <w:rStyle w:val="-"/>
              </w:rPr>
              <w:t>4.6 Δικαίωμα μονομερούς λύσης της σύμβασης</w:t>
            </w:r>
            <w:r w:rsidR="000A06B0" w:rsidRPr="000A06B0">
              <w:rPr>
                <w:webHidden/>
              </w:rPr>
              <w:tab/>
            </w:r>
            <w:r w:rsidR="000A06B0" w:rsidRPr="000A06B0">
              <w:rPr>
                <w:webHidden/>
              </w:rPr>
              <w:fldChar w:fldCharType="begin"/>
            </w:r>
            <w:r w:rsidR="000A06B0" w:rsidRPr="000A06B0">
              <w:rPr>
                <w:webHidden/>
              </w:rPr>
              <w:instrText xml:space="preserve"> PAGEREF _Toc181783661 \h </w:instrText>
            </w:r>
            <w:r w:rsidR="000A06B0" w:rsidRPr="000A06B0">
              <w:rPr>
                <w:webHidden/>
              </w:rPr>
            </w:r>
            <w:r w:rsidR="000A06B0" w:rsidRPr="000A06B0">
              <w:rPr>
                <w:webHidden/>
              </w:rPr>
              <w:fldChar w:fldCharType="separate"/>
            </w:r>
            <w:r>
              <w:rPr>
                <w:webHidden/>
              </w:rPr>
              <w:t>37</w:t>
            </w:r>
            <w:r w:rsidR="000A06B0" w:rsidRPr="000A06B0">
              <w:rPr>
                <w:webHidden/>
              </w:rPr>
              <w:fldChar w:fldCharType="end"/>
            </w:r>
          </w:hyperlink>
        </w:p>
        <w:p w:rsidR="000A06B0" w:rsidRPr="000A06B0" w:rsidRDefault="00F45043">
          <w:pPr>
            <w:pStyle w:val="14"/>
            <w:tabs>
              <w:tab w:val="right" w:leader="dot" w:pos="10053"/>
            </w:tabs>
            <w:rPr>
              <w:rFonts w:asciiTheme="minorHAnsi" w:eastAsiaTheme="minorEastAsia" w:hAnsiTheme="minorHAnsi" w:cstheme="minorHAnsi"/>
              <w:noProof/>
              <w:sz w:val="20"/>
              <w:szCs w:val="20"/>
              <w:lang w:eastAsia="el-GR"/>
            </w:rPr>
          </w:pPr>
          <w:hyperlink w:anchor="_Toc181783662" w:history="1">
            <w:r w:rsidR="000A06B0" w:rsidRPr="000A06B0">
              <w:rPr>
                <w:rStyle w:val="-"/>
                <w:rFonts w:asciiTheme="minorHAnsi" w:hAnsiTheme="minorHAnsi" w:cstheme="minorHAnsi"/>
                <w:noProof/>
                <w:sz w:val="20"/>
                <w:szCs w:val="20"/>
              </w:rPr>
              <w:t>5. ΕΙΔΙΚΟΙ ΟΡΟΙ ΕΚΤΕΛΕΣΗΣ ΤΗΣ ΣΥΜΒΑΣΗΣ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_Toc181783662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37</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25"/>
            <w:rPr>
              <w:rFonts w:eastAsiaTheme="minorEastAsia"/>
              <w:color w:val="auto"/>
              <w:lang w:eastAsia="el-GR"/>
            </w:rPr>
          </w:pPr>
          <w:hyperlink w:anchor="_Toc181783663" w:history="1">
            <w:r w:rsidR="000A06B0" w:rsidRPr="000A06B0">
              <w:rPr>
                <w:rStyle w:val="-"/>
              </w:rPr>
              <w:t>5.1 Τρόπος πληρωμής</w:t>
            </w:r>
            <w:r w:rsidR="000A06B0" w:rsidRPr="000A06B0">
              <w:rPr>
                <w:webHidden/>
              </w:rPr>
              <w:tab/>
            </w:r>
            <w:r w:rsidR="000A06B0" w:rsidRPr="000A06B0">
              <w:rPr>
                <w:webHidden/>
              </w:rPr>
              <w:fldChar w:fldCharType="begin"/>
            </w:r>
            <w:r w:rsidR="000A06B0" w:rsidRPr="000A06B0">
              <w:rPr>
                <w:webHidden/>
              </w:rPr>
              <w:instrText xml:space="preserve"> PAGEREF _Toc181783663 \h </w:instrText>
            </w:r>
            <w:r w:rsidR="000A06B0" w:rsidRPr="000A06B0">
              <w:rPr>
                <w:webHidden/>
              </w:rPr>
            </w:r>
            <w:r w:rsidR="000A06B0" w:rsidRPr="000A06B0">
              <w:rPr>
                <w:webHidden/>
              </w:rPr>
              <w:fldChar w:fldCharType="separate"/>
            </w:r>
            <w:r>
              <w:rPr>
                <w:webHidden/>
              </w:rPr>
              <w:t>37</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64" w:history="1">
            <w:r w:rsidR="000A06B0" w:rsidRPr="000A06B0">
              <w:rPr>
                <w:rStyle w:val="-"/>
              </w:rPr>
              <w:t>5.2 Κήρυξη οικονομικού φορέα εκπτώτου - Κυρώσεις</w:t>
            </w:r>
            <w:r w:rsidR="000A06B0" w:rsidRPr="000A06B0">
              <w:rPr>
                <w:webHidden/>
              </w:rPr>
              <w:tab/>
            </w:r>
            <w:r w:rsidR="000A06B0" w:rsidRPr="000A06B0">
              <w:rPr>
                <w:webHidden/>
              </w:rPr>
              <w:fldChar w:fldCharType="begin"/>
            </w:r>
            <w:r w:rsidR="000A06B0" w:rsidRPr="000A06B0">
              <w:rPr>
                <w:webHidden/>
              </w:rPr>
              <w:instrText xml:space="preserve"> PAGEREF _Toc181783664 \h </w:instrText>
            </w:r>
            <w:r w:rsidR="000A06B0" w:rsidRPr="000A06B0">
              <w:rPr>
                <w:webHidden/>
              </w:rPr>
            </w:r>
            <w:r w:rsidR="000A06B0" w:rsidRPr="000A06B0">
              <w:rPr>
                <w:webHidden/>
              </w:rPr>
              <w:fldChar w:fldCharType="separate"/>
            </w:r>
            <w:r>
              <w:rPr>
                <w:webHidden/>
              </w:rPr>
              <w:t>38</w:t>
            </w:r>
            <w:r w:rsidR="000A06B0" w:rsidRPr="000A06B0">
              <w:rPr>
                <w:webHidden/>
              </w:rPr>
              <w:fldChar w:fldCharType="end"/>
            </w:r>
          </w:hyperlink>
        </w:p>
        <w:p w:rsidR="000A06B0" w:rsidRPr="000A06B0" w:rsidRDefault="00F45043">
          <w:pPr>
            <w:pStyle w:val="25"/>
            <w:tabs>
              <w:tab w:val="left" w:pos="1100"/>
            </w:tabs>
            <w:rPr>
              <w:rFonts w:eastAsiaTheme="minorEastAsia"/>
              <w:color w:val="auto"/>
              <w:lang w:eastAsia="el-GR"/>
            </w:rPr>
          </w:pPr>
          <w:hyperlink w:anchor="_Toc181783665" w:history="1">
            <w:r w:rsidR="000A06B0" w:rsidRPr="000A06B0">
              <w:rPr>
                <w:rStyle w:val="-"/>
              </w:rPr>
              <w:t>5.3</w:t>
            </w:r>
            <w:r w:rsidR="000A06B0" w:rsidRPr="000A06B0">
              <w:rPr>
                <w:rFonts w:eastAsiaTheme="minorEastAsia"/>
                <w:color w:val="auto"/>
                <w:lang w:eastAsia="el-GR"/>
              </w:rPr>
              <w:tab/>
            </w:r>
            <w:r w:rsidR="000A06B0" w:rsidRPr="000A06B0">
              <w:rPr>
                <w:rStyle w:val="-"/>
              </w:rPr>
              <w:t>Διοικητικές προσφυγές κατά τη διαδικασία εκτέλεσης των συμβάσεων</w:t>
            </w:r>
            <w:r w:rsidR="000A06B0" w:rsidRPr="000A06B0">
              <w:rPr>
                <w:webHidden/>
              </w:rPr>
              <w:tab/>
            </w:r>
            <w:r w:rsidR="000A06B0" w:rsidRPr="000A06B0">
              <w:rPr>
                <w:webHidden/>
              </w:rPr>
              <w:fldChar w:fldCharType="begin"/>
            </w:r>
            <w:r w:rsidR="000A06B0" w:rsidRPr="000A06B0">
              <w:rPr>
                <w:webHidden/>
              </w:rPr>
              <w:instrText xml:space="preserve"> PAGEREF _Toc181783665 \h </w:instrText>
            </w:r>
            <w:r w:rsidR="000A06B0" w:rsidRPr="000A06B0">
              <w:rPr>
                <w:webHidden/>
              </w:rPr>
            </w:r>
            <w:r w:rsidR="000A06B0" w:rsidRPr="000A06B0">
              <w:rPr>
                <w:webHidden/>
              </w:rPr>
              <w:fldChar w:fldCharType="separate"/>
            </w:r>
            <w:r>
              <w:rPr>
                <w:webHidden/>
              </w:rPr>
              <w:t>39</w:t>
            </w:r>
            <w:r w:rsidR="000A06B0" w:rsidRPr="000A06B0">
              <w:rPr>
                <w:webHidden/>
              </w:rPr>
              <w:fldChar w:fldCharType="end"/>
            </w:r>
          </w:hyperlink>
        </w:p>
        <w:p w:rsidR="000A06B0" w:rsidRPr="000A06B0" w:rsidRDefault="00F45043">
          <w:pPr>
            <w:pStyle w:val="25"/>
            <w:tabs>
              <w:tab w:val="left" w:pos="1100"/>
            </w:tabs>
            <w:rPr>
              <w:rFonts w:eastAsiaTheme="minorEastAsia"/>
              <w:color w:val="auto"/>
              <w:lang w:eastAsia="el-GR"/>
            </w:rPr>
          </w:pPr>
          <w:hyperlink w:anchor="_Toc181783666" w:history="1">
            <w:r w:rsidR="000A06B0" w:rsidRPr="000A06B0">
              <w:rPr>
                <w:rStyle w:val="-"/>
              </w:rPr>
              <w:t>5.4</w:t>
            </w:r>
            <w:r w:rsidR="000A06B0" w:rsidRPr="000A06B0">
              <w:rPr>
                <w:rFonts w:eastAsiaTheme="minorEastAsia"/>
                <w:color w:val="auto"/>
                <w:lang w:eastAsia="el-GR"/>
              </w:rPr>
              <w:tab/>
            </w:r>
            <w:r w:rsidR="000A06B0" w:rsidRPr="000A06B0">
              <w:rPr>
                <w:rStyle w:val="-"/>
              </w:rPr>
              <w:t>Δικαστική επίλυση διαφορών</w:t>
            </w:r>
            <w:r w:rsidR="000A06B0" w:rsidRPr="000A06B0">
              <w:rPr>
                <w:webHidden/>
              </w:rPr>
              <w:tab/>
            </w:r>
            <w:r w:rsidR="000A06B0" w:rsidRPr="000A06B0">
              <w:rPr>
                <w:webHidden/>
              </w:rPr>
              <w:fldChar w:fldCharType="begin"/>
            </w:r>
            <w:r w:rsidR="000A06B0" w:rsidRPr="000A06B0">
              <w:rPr>
                <w:webHidden/>
              </w:rPr>
              <w:instrText xml:space="preserve"> PAGEREF _Toc181783666 \h </w:instrText>
            </w:r>
            <w:r w:rsidR="000A06B0" w:rsidRPr="000A06B0">
              <w:rPr>
                <w:webHidden/>
              </w:rPr>
            </w:r>
            <w:r w:rsidR="000A06B0" w:rsidRPr="000A06B0">
              <w:rPr>
                <w:webHidden/>
              </w:rPr>
              <w:fldChar w:fldCharType="separate"/>
            </w:r>
            <w:r>
              <w:rPr>
                <w:webHidden/>
              </w:rPr>
              <w:t>40</w:t>
            </w:r>
            <w:r w:rsidR="000A06B0" w:rsidRPr="000A06B0">
              <w:rPr>
                <w:webHidden/>
              </w:rPr>
              <w:fldChar w:fldCharType="end"/>
            </w:r>
          </w:hyperlink>
        </w:p>
        <w:p w:rsidR="000A06B0" w:rsidRPr="000A06B0" w:rsidRDefault="00F45043">
          <w:pPr>
            <w:pStyle w:val="14"/>
            <w:tabs>
              <w:tab w:val="right" w:leader="dot" w:pos="10053"/>
            </w:tabs>
            <w:rPr>
              <w:rFonts w:asciiTheme="minorHAnsi" w:eastAsiaTheme="minorEastAsia" w:hAnsiTheme="minorHAnsi" w:cstheme="minorHAnsi"/>
              <w:noProof/>
              <w:sz w:val="20"/>
              <w:szCs w:val="20"/>
              <w:lang w:eastAsia="el-GR"/>
            </w:rPr>
          </w:pPr>
          <w:hyperlink w:anchor="_Toc181783667" w:history="1">
            <w:r w:rsidR="000A06B0" w:rsidRPr="000A06B0">
              <w:rPr>
                <w:rStyle w:val="-"/>
                <w:rFonts w:asciiTheme="minorHAnsi" w:hAnsiTheme="minorHAnsi" w:cstheme="minorHAnsi"/>
                <w:noProof/>
                <w:sz w:val="20"/>
                <w:szCs w:val="20"/>
              </w:rPr>
              <w:t>6. ΕΙΔΙΚΟΙ ΟΡΟΙ ΕΚΤΕΛΕΣΗΣ</w:t>
            </w:r>
            <w:r w:rsidR="000A06B0" w:rsidRPr="000A06B0">
              <w:rPr>
                <w:rFonts w:asciiTheme="minorHAnsi" w:hAnsiTheme="minorHAnsi" w:cstheme="minorHAnsi"/>
                <w:noProof/>
                <w:webHidden/>
                <w:sz w:val="20"/>
                <w:szCs w:val="20"/>
              </w:rPr>
              <w:tab/>
            </w:r>
            <w:r w:rsidR="000A06B0" w:rsidRPr="000A06B0">
              <w:rPr>
                <w:rFonts w:asciiTheme="minorHAnsi" w:hAnsiTheme="minorHAnsi" w:cstheme="minorHAnsi"/>
                <w:noProof/>
                <w:webHidden/>
                <w:sz w:val="20"/>
                <w:szCs w:val="20"/>
              </w:rPr>
              <w:fldChar w:fldCharType="begin"/>
            </w:r>
            <w:r w:rsidR="000A06B0" w:rsidRPr="000A06B0">
              <w:rPr>
                <w:rFonts w:asciiTheme="minorHAnsi" w:hAnsiTheme="minorHAnsi" w:cstheme="minorHAnsi"/>
                <w:noProof/>
                <w:webHidden/>
                <w:sz w:val="20"/>
                <w:szCs w:val="20"/>
              </w:rPr>
              <w:instrText xml:space="preserve"> PAGEREF _Toc181783667 \h </w:instrText>
            </w:r>
            <w:r w:rsidR="000A06B0" w:rsidRPr="000A06B0">
              <w:rPr>
                <w:rFonts w:asciiTheme="minorHAnsi" w:hAnsiTheme="minorHAnsi" w:cstheme="minorHAnsi"/>
                <w:noProof/>
                <w:webHidden/>
                <w:sz w:val="20"/>
                <w:szCs w:val="20"/>
              </w:rPr>
            </w:r>
            <w:r w:rsidR="000A06B0" w:rsidRPr="000A06B0">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40</w:t>
            </w:r>
            <w:r w:rsidR="000A06B0" w:rsidRPr="000A06B0">
              <w:rPr>
                <w:rFonts w:asciiTheme="minorHAnsi" w:hAnsiTheme="minorHAnsi" w:cstheme="minorHAnsi"/>
                <w:noProof/>
                <w:webHidden/>
                <w:sz w:val="20"/>
                <w:szCs w:val="20"/>
              </w:rPr>
              <w:fldChar w:fldCharType="end"/>
            </w:r>
          </w:hyperlink>
        </w:p>
        <w:p w:rsidR="000A06B0" w:rsidRPr="000A06B0" w:rsidRDefault="00F45043">
          <w:pPr>
            <w:pStyle w:val="25"/>
            <w:rPr>
              <w:rFonts w:eastAsiaTheme="minorEastAsia"/>
              <w:color w:val="auto"/>
              <w:lang w:eastAsia="el-GR"/>
            </w:rPr>
          </w:pPr>
          <w:hyperlink w:anchor="_Toc181783668" w:history="1">
            <w:r w:rsidR="000A06B0" w:rsidRPr="000A06B0">
              <w:rPr>
                <w:rStyle w:val="-"/>
              </w:rPr>
              <w:t>6.1  Χρόνος παράδοσης ειδών</w:t>
            </w:r>
            <w:r w:rsidR="000A06B0" w:rsidRPr="000A06B0">
              <w:rPr>
                <w:webHidden/>
              </w:rPr>
              <w:tab/>
            </w:r>
            <w:r w:rsidR="000A06B0" w:rsidRPr="000A06B0">
              <w:rPr>
                <w:webHidden/>
              </w:rPr>
              <w:fldChar w:fldCharType="begin"/>
            </w:r>
            <w:r w:rsidR="000A06B0" w:rsidRPr="000A06B0">
              <w:rPr>
                <w:webHidden/>
              </w:rPr>
              <w:instrText xml:space="preserve"> PAGEREF _Toc181783668 \h </w:instrText>
            </w:r>
            <w:r w:rsidR="000A06B0" w:rsidRPr="000A06B0">
              <w:rPr>
                <w:webHidden/>
              </w:rPr>
            </w:r>
            <w:r w:rsidR="000A06B0" w:rsidRPr="000A06B0">
              <w:rPr>
                <w:webHidden/>
              </w:rPr>
              <w:fldChar w:fldCharType="separate"/>
            </w:r>
            <w:r>
              <w:rPr>
                <w:webHidden/>
              </w:rPr>
              <w:t>40</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69" w:history="1">
            <w:r w:rsidR="000A06B0" w:rsidRPr="000A06B0">
              <w:rPr>
                <w:rStyle w:val="-"/>
              </w:rPr>
              <w:t>6.2 Παραλαβή ειδών - Χρόνος και τρόπος παραλαβής ειδών</w:t>
            </w:r>
            <w:r w:rsidR="000A06B0" w:rsidRPr="000A06B0">
              <w:rPr>
                <w:webHidden/>
              </w:rPr>
              <w:tab/>
            </w:r>
            <w:r w:rsidR="000A06B0" w:rsidRPr="000A06B0">
              <w:rPr>
                <w:webHidden/>
              </w:rPr>
              <w:fldChar w:fldCharType="begin"/>
            </w:r>
            <w:r w:rsidR="000A06B0" w:rsidRPr="000A06B0">
              <w:rPr>
                <w:webHidden/>
              </w:rPr>
              <w:instrText xml:space="preserve"> PAGEREF _Toc181783669 \h </w:instrText>
            </w:r>
            <w:r w:rsidR="000A06B0" w:rsidRPr="000A06B0">
              <w:rPr>
                <w:webHidden/>
              </w:rPr>
            </w:r>
            <w:r w:rsidR="000A06B0" w:rsidRPr="000A06B0">
              <w:rPr>
                <w:webHidden/>
              </w:rPr>
              <w:fldChar w:fldCharType="separate"/>
            </w:r>
            <w:r>
              <w:rPr>
                <w:webHidden/>
              </w:rPr>
              <w:t>40</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70" w:history="1">
            <w:r w:rsidR="000A06B0" w:rsidRPr="000A06B0">
              <w:rPr>
                <w:rStyle w:val="-"/>
              </w:rPr>
              <w:t>6.3 Απόρριψη συμβατικών ειδών – Αντικατάσταση</w:t>
            </w:r>
            <w:r w:rsidR="000A06B0" w:rsidRPr="000A06B0">
              <w:rPr>
                <w:webHidden/>
              </w:rPr>
              <w:tab/>
            </w:r>
            <w:r w:rsidR="000A06B0" w:rsidRPr="000A06B0">
              <w:rPr>
                <w:webHidden/>
              </w:rPr>
              <w:fldChar w:fldCharType="begin"/>
            </w:r>
            <w:r w:rsidR="000A06B0" w:rsidRPr="000A06B0">
              <w:rPr>
                <w:webHidden/>
              </w:rPr>
              <w:instrText xml:space="preserve"> PAGEREF _Toc181783670 \h </w:instrText>
            </w:r>
            <w:r w:rsidR="000A06B0" w:rsidRPr="000A06B0">
              <w:rPr>
                <w:webHidden/>
              </w:rPr>
            </w:r>
            <w:r w:rsidR="000A06B0" w:rsidRPr="000A06B0">
              <w:rPr>
                <w:webHidden/>
              </w:rPr>
              <w:fldChar w:fldCharType="separate"/>
            </w:r>
            <w:r>
              <w:rPr>
                <w:webHidden/>
              </w:rPr>
              <w:t>41</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71" w:history="1">
            <w:r w:rsidR="000A06B0" w:rsidRPr="000A06B0">
              <w:rPr>
                <w:rStyle w:val="-"/>
              </w:rPr>
              <w:t>ΠΑΡΑΡΤΗΜΑ Α΄: ΤΕΧΝΙΚΕΣ ΠΡΟΔΙΑΓΡΑΦΕΣ</w:t>
            </w:r>
            <w:r w:rsidR="000A06B0" w:rsidRPr="000A06B0">
              <w:rPr>
                <w:webHidden/>
              </w:rPr>
              <w:tab/>
            </w:r>
            <w:r w:rsidR="000A06B0" w:rsidRPr="000A06B0">
              <w:rPr>
                <w:webHidden/>
              </w:rPr>
              <w:fldChar w:fldCharType="begin"/>
            </w:r>
            <w:r w:rsidR="000A06B0" w:rsidRPr="000A06B0">
              <w:rPr>
                <w:webHidden/>
              </w:rPr>
              <w:instrText xml:space="preserve"> PAGEREF _Toc181783671 \h </w:instrText>
            </w:r>
            <w:r w:rsidR="000A06B0" w:rsidRPr="000A06B0">
              <w:rPr>
                <w:webHidden/>
              </w:rPr>
            </w:r>
            <w:r w:rsidR="000A06B0" w:rsidRPr="000A06B0">
              <w:rPr>
                <w:webHidden/>
              </w:rPr>
              <w:fldChar w:fldCharType="separate"/>
            </w:r>
            <w:r>
              <w:rPr>
                <w:webHidden/>
              </w:rPr>
              <w:t>42</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72" w:history="1">
            <w:r w:rsidR="000A06B0" w:rsidRPr="000A06B0">
              <w:rPr>
                <w:rStyle w:val="-"/>
              </w:rPr>
              <w:t>ΠΑΡΑΡΤΗΜΑ Β’ – ΕΝΤΥΠΟ ΤΕΧΝΙΚΗΣ ΚΑΙ ΟΙΚΟΝΟΜΙΚΗΣ ΠΡΟΣΦΟΡΑΣ</w:t>
            </w:r>
            <w:r w:rsidR="000A06B0" w:rsidRPr="000A06B0">
              <w:rPr>
                <w:webHidden/>
              </w:rPr>
              <w:tab/>
            </w:r>
            <w:r w:rsidR="000A06B0" w:rsidRPr="000A06B0">
              <w:rPr>
                <w:webHidden/>
              </w:rPr>
              <w:fldChar w:fldCharType="begin"/>
            </w:r>
            <w:r w:rsidR="000A06B0" w:rsidRPr="000A06B0">
              <w:rPr>
                <w:webHidden/>
              </w:rPr>
              <w:instrText xml:space="preserve"> PAGEREF _Toc181783672 \h </w:instrText>
            </w:r>
            <w:r w:rsidR="000A06B0" w:rsidRPr="000A06B0">
              <w:rPr>
                <w:webHidden/>
              </w:rPr>
            </w:r>
            <w:r w:rsidR="000A06B0" w:rsidRPr="000A06B0">
              <w:rPr>
                <w:webHidden/>
              </w:rPr>
              <w:fldChar w:fldCharType="separate"/>
            </w:r>
            <w:r>
              <w:rPr>
                <w:webHidden/>
              </w:rPr>
              <w:t>43</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73" w:history="1">
            <w:r w:rsidR="000A06B0" w:rsidRPr="000A06B0">
              <w:rPr>
                <w:rStyle w:val="-"/>
              </w:rPr>
              <w:t>ΠΑΡΑΡΤΗΜΑ Γ:  ΑΠΑΙΤΗΣΕΙΣ ΓΕΝΙΚΟΥ ΚΑΝΟΝΙΣΜΟΥ ΓΙΑ ΤΗΝ ΠΡΟΣΤΑΣΙΑ ΔΕΔΟΜΕΝΩΝ (ΓΚΠΔ)</w:t>
            </w:r>
            <w:r w:rsidR="000A06B0" w:rsidRPr="000A06B0">
              <w:rPr>
                <w:webHidden/>
              </w:rPr>
              <w:tab/>
            </w:r>
            <w:r w:rsidR="000A06B0" w:rsidRPr="000A06B0">
              <w:rPr>
                <w:webHidden/>
              </w:rPr>
              <w:fldChar w:fldCharType="begin"/>
            </w:r>
            <w:r w:rsidR="000A06B0" w:rsidRPr="000A06B0">
              <w:rPr>
                <w:webHidden/>
              </w:rPr>
              <w:instrText xml:space="preserve"> PAGEREF _Toc181783673 \h </w:instrText>
            </w:r>
            <w:r w:rsidR="000A06B0" w:rsidRPr="000A06B0">
              <w:rPr>
                <w:webHidden/>
              </w:rPr>
            </w:r>
            <w:r w:rsidR="000A06B0" w:rsidRPr="000A06B0">
              <w:rPr>
                <w:webHidden/>
              </w:rPr>
              <w:fldChar w:fldCharType="separate"/>
            </w:r>
            <w:r>
              <w:rPr>
                <w:webHidden/>
              </w:rPr>
              <w:t>45</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74" w:history="1">
            <w:r w:rsidR="000A06B0" w:rsidRPr="000A06B0">
              <w:rPr>
                <w:rStyle w:val="-"/>
              </w:rPr>
              <w:t>ΠΑΡΑΡΤΗΜΑ Δ΄:  ΥΠΟΔΕΙΓΜΑ  ΣΥΜΒΑΣΗΣ</w:t>
            </w:r>
            <w:r w:rsidR="000A06B0" w:rsidRPr="000A06B0">
              <w:rPr>
                <w:webHidden/>
              </w:rPr>
              <w:tab/>
            </w:r>
            <w:r w:rsidR="000A06B0" w:rsidRPr="000A06B0">
              <w:rPr>
                <w:webHidden/>
              </w:rPr>
              <w:fldChar w:fldCharType="begin"/>
            </w:r>
            <w:r w:rsidR="000A06B0" w:rsidRPr="000A06B0">
              <w:rPr>
                <w:webHidden/>
              </w:rPr>
              <w:instrText xml:space="preserve"> PAGEREF _Toc181783674 \h </w:instrText>
            </w:r>
            <w:r w:rsidR="000A06B0" w:rsidRPr="000A06B0">
              <w:rPr>
                <w:webHidden/>
              </w:rPr>
            </w:r>
            <w:r w:rsidR="000A06B0" w:rsidRPr="000A06B0">
              <w:rPr>
                <w:webHidden/>
              </w:rPr>
              <w:fldChar w:fldCharType="separate"/>
            </w:r>
            <w:r>
              <w:rPr>
                <w:webHidden/>
              </w:rPr>
              <w:t>47</w:t>
            </w:r>
            <w:r w:rsidR="000A06B0" w:rsidRPr="000A06B0">
              <w:rPr>
                <w:webHidden/>
              </w:rPr>
              <w:fldChar w:fldCharType="end"/>
            </w:r>
          </w:hyperlink>
        </w:p>
        <w:p w:rsidR="000A06B0" w:rsidRPr="000A06B0" w:rsidRDefault="00F45043">
          <w:pPr>
            <w:pStyle w:val="25"/>
            <w:rPr>
              <w:rFonts w:eastAsiaTheme="minorEastAsia"/>
              <w:color w:val="auto"/>
              <w:lang w:eastAsia="el-GR"/>
            </w:rPr>
          </w:pPr>
          <w:hyperlink w:anchor="_Toc181783675" w:history="1">
            <w:r w:rsidR="000A06B0" w:rsidRPr="000A06B0">
              <w:rPr>
                <w:rStyle w:val="-"/>
              </w:rPr>
              <w:t>ΠΑΡΑΡΤΗΜΑ Ε΄:  ΕΥΡΩΠΑΪΚΟ ΕΝΙΑΙΟ ΕΓΓΡΑΦΟ ΣΥΜΒΑΣΗΣ</w:t>
            </w:r>
            <w:r w:rsidR="000A06B0" w:rsidRPr="000A06B0">
              <w:rPr>
                <w:webHidden/>
              </w:rPr>
              <w:tab/>
            </w:r>
            <w:r w:rsidR="000A06B0" w:rsidRPr="000A06B0">
              <w:rPr>
                <w:webHidden/>
              </w:rPr>
              <w:fldChar w:fldCharType="begin"/>
            </w:r>
            <w:r w:rsidR="000A06B0" w:rsidRPr="000A06B0">
              <w:rPr>
                <w:webHidden/>
              </w:rPr>
              <w:instrText xml:space="preserve"> PAGEREF _Toc181783675 \h </w:instrText>
            </w:r>
            <w:r w:rsidR="000A06B0" w:rsidRPr="000A06B0">
              <w:rPr>
                <w:webHidden/>
              </w:rPr>
            </w:r>
            <w:r w:rsidR="000A06B0" w:rsidRPr="000A06B0">
              <w:rPr>
                <w:webHidden/>
              </w:rPr>
              <w:fldChar w:fldCharType="separate"/>
            </w:r>
            <w:r>
              <w:rPr>
                <w:webHidden/>
              </w:rPr>
              <w:t>56</w:t>
            </w:r>
            <w:r w:rsidR="000A06B0" w:rsidRPr="000A06B0">
              <w:rPr>
                <w:webHidden/>
              </w:rPr>
              <w:fldChar w:fldCharType="end"/>
            </w:r>
          </w:hyperlink>
        </w:p>
        <w:p w:rsidR="004E46D5" w:rsidRPr="000A06B0" w:rsidRDefault="00C835E1" w:rsidP="00D54B90">
          <w:pPr>
            <w:pStyle w:val="25"/>
          </w:pPr>
          <w:r w:rsidRPr="000A06B0">
            <w:fldChar w:fldCharType="end"/>
          </w:r>
        </w:p>
        <w:p w:rsidR="004E46D5" w:rsidRPr="00965617" w:rsidRDefault="004E46D5" w:rsidP="00D54B90">
          <w:pPr>
            <w:pStyle w:val="25"/>
            <w:rPr>
              <w:rStyle w:val="-"/>
            </w:rPr>
          </w:pPr>
        </w:p>
        <w:p w:rsidR="00B55D31" w:rsidRPr="00D54B90" w:rsidRDefault="00F45043" w:rsidP="004E46D5">
          <w:pPr>
            <w:rPr>
              <w:rFonts w:asciiTheme="minorHAnsi" w:hAnsiTheme="minorHAnsi" w:cstheme="minorHAnsi"/>
              <w:sz w:val="20"/>
              <w:szCs w:val="20"/>
            </w:rPr>
          </w:pPr>
        </w:p>
      </w:sdtContent>
    </w:sdt>
    <w:p w:rsidR="00033B9D" w:rsidRPr="00D54B90" w:rsidRDefault="00B55D31" w:rsidP="00E93DA5">
      <w:pPr>
        <w:suppressAutoHyphens w:val="0"/>
        <w:spacing w:line="276" w:lineRule="auto"/>
        <w:jc w:val="left"/>
        <w:rPr>
          <w:rFonts w:asciiTheme="minorHAnsi" w:hAnsiTheme="minorHAnsi" w:cstheme="minorHAnsi"/>
          <w:sz w:val="20"/>
          <w:szCs w:val="20"/>
        </w:rPr>
      </w:pPr>
      <w:r w:rsidRPr="00D54B90">
        <w:rPr>
          <w:rFonts w:asciiTheme="minorHAnsi" w:hAnsiTheme="minorHAnsi" w:cstheme="minorHAnsi"/>
          <w:sz w:val="20"/>
          <w:szCs w:val="20"/>
        </w:rPr>
        <w:br w:type="page"/>
      </w:r>
      <w:r w:rsidR="006670F8" w:rsidRPr="00D54B90">
        <w:rPr>
          <w:rFonts w:asciiTheme="minorHAnsi" w:hAnsiTheme="minorHAnsi" w:cstheme="minorHAnsi"/>
          <w:sz w:val="20"/>
          <w:szCs w:val="20"/>
          <w:u w:val="single"/>
        </w:rPr>
        <w:lastRenderedPageBreak/>
        <w:t>1. ΑΝΑΘΕΤΟΥΣΑ ΑΡΧΗ ΚΑΙ ΑΝΤΙΚΕΙΜΕΝΟ ΣΥΜΒΑΣΗΣ</w:t>
      </w:r>
    </w:p>
    <w:p w:rsidR="00D426F3" w:rsidRPr="00D54B90" w:rsidRDefault="00951D18" w:rsidP="00E93DA5">
      <w:pPr>
        <w:tabs>
          <w:tab w:val="left" w:pos="5745"/>
        </w:tabs>
        <w:spacing w:line="276" w:lineRule="auto"/>
        <w:ind w:left="1260" w:hanging="1260"/>
        <w:rPr>
          <w:rFonts w:asciiTheme="minorHAnsi" w:hAnsiTheme="minorHAnsi" w:cstheme="minorHAnsi"/>
          <w:b/>
          <w:sz w:val="20"/>
          <w:szCs w:val="20"/>
        </w:rPr>
      </w:pPr>
      <w:r w:rsidRPr="00D54B90">
        <w:rPr>
          <w:rFonts w:asciiTheme="minorHAnsi" w:hAnsiTheme="minorHAnsi" w:cstheme="minorHAnsi"/>
          <w:b/>
          <w:sz w:val="20"/>
          <w:szCs w:val="20"/>
        </w:rPr>
        <w:tab/>
      </w:r>
      <w:r w:rsidRPr="00D54B90">
        <w:rPr>
          <w:rFonts w:asciiTheme="minorHAnsi" w:hAnsiTheme="minorHAnsi" w:cstheme="minorHAnsi"/>
          <w:b/>
          <w:sz w:val="20"/>
          <w:szCs w:val="20"/>
        </w:rPr>
        <w:tab/>
      </w:r>
    </w:p>
    <w:p w:rsidR="00B21D9F" w:rsidRPr="00D54B90" w:rsidRDefault="00B65E4D" w:rsidP="00E93DA5">
      <w:pPr>
        <w:pStyle w:val="2"/>
        <w:spacing w:line="276" w:lineRule="auto"/>
        <w:rPr>
          <w:rFonts w:asciiTheme="minorHAnsi" w:hAnsiTheme="minorHAnsi" w:cstheme="minorHAnsi"/>
          <w:sz w:val="20"/>
          <w:szCs w:val="20"/>
          <w:u w:val="single"/>
        </w:rPr>
      </w:pPr>
      <w:bookmarkStart w:id="1" w:name="_Toc181783616"/>
      <w:r w:rsidRPr="00D54B90">
        <w:rPr>
          <w:rFonts w:asciiTheme="minorHAnsi" w:hAnsiTheme="minorHAnsi" w:cstheme="minorHAnsi"/>
          <w:sz w:val="20"/>
          <w:szCs w:val="20"/>
          <w:u w:val="single"/>
        </w:rPr>
        <w:t xml:space="preserve">1.1 </w:t>
      </w:r>
      <w:r w:rsidR="00927087" w:rsidRPr="00D54B90">
        <w:rPr>
          <w:rFonts w:asciiTheme="minorHAnsi" w:hAnsiTheme="minorHAnsi" w:cstheme="minorHAnsi"/>
          <w:sz w:val="20"/>
          <w:szCs w:val="20"/>
          <w:u w:val="single"/>
        </w:rPr>
        <w:t xml:space="preserve"> Σ</w:t>
      </w:r>
      <w:r w:rsidR="00B21D9F" w:rsidRPr="00D54B90">
        <w:rPr>
          <w:rFonts w:asciiTheme="minorHAnsi" w:hAnsiTheme="minorHAnsi" w:cs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4140"/>
        <w:gridCol w:w="5234"/>
      </w:tblGrid>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Επωνυμία</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C46F0B" w:rsidRPr="00D54B90" w:rsidRDefault="00C46F0B"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ΑΝΕΞΑΡΤΗΤΗ ΑΡΧΗ ΔΗΜΟΣΙΩΝ ΕΣΟΔΩΝ</w:t>
            </w:r>
          </w:p>
          <w:p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ΓΕΝΙΚΗ ΔΙΕΥΘΥΝΣΗ ΓΕΝΙΚΟΥ ΧΗΜΕΙΟΥ ΤΟΥ ΚΡΑΤΟΥΣ</w:t>
            </w:r>
          </w:p>
        </w:tc>
      </w:tr>
      <w:tr w:rsidR="008065DB" w:rsidRPr="00D54B90" w:rsidTr="008065DB">
        <w:tc>
          <w:tcPr>
            <w:tcW w:w="4140" w:type="dxa"/>
            <w:tcBorders>
              <w:top w:val="single" w:sz="4" w:space="0" w:color="000000"/>
              <w:left w:val="single" w:sz="4" w:space="0" w:color="000000"/>
              <w:bottom w:val="single" w:sz="4" w:space="0" w:color="000000"/>
            </w:tcBorders>
            <w:shd w:val="clear" w:color="auto" w:fill="auto"/>
          </w:tcPr>
          <w:p w:rsidR="008065DB" w:rsidRPr="00D54B90" w:rsidRDefault="008065DB"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Αριθμός Φορολογικού Μητρώου (Α.Φ.Μ.)</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8065DB" w:rsidRPr="00D54B90" w:rsidRDefault="008065DB"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997073525</w:t>
            </w:r>
          </w:p>
        </w:tc>
      </w:tr>
      <w:tr w:rsidR="008065DB" w:rsidRPr="00D54B90" w:rsidTr="008065DB">
        <w:tc>
          <w:tcPr>
            <w:tcW w:w="4140" w:type="dxa"/>
            <w:tcBorders>
              <w:top w:val="single" w:sz="4" w:space="0" w:color="000000"/>
              <w:left w:val="single" w:sz="4" w:space="0" w:color="000000"/>
              <w:bottom w:val="single" w:sz="4" w:space="0" w:color="000000"/>
            </w:tcBorders>
            <w:shd w:val="clear" w:color="auto" w:fill="auto"/>
          </w:tcPr>
          <w:p w:rsidR="008065DB" w:rsidRPr="00D54B90" w:rsidRDefault="008065DB"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Κωδικός Ηλεκτρονικής Τιμολόγησης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8065DB" w:rsidRPr="00D54B90" w:rsidRDefault="00BF2C89"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102</w:t>
            </w:r>
            <w:r w:rsidR="00964CFE" w:rsidRPr="00D54B90">
              <w:rPr>
                <w:rFonts w:asciiTheme="minorHAnsi" w:hAnsiTheme="minorHAnsi" w:cstheme="minorHAnsi"/>
                <w:sz w:val="20"/>
                <w:szCs w:val="20"/>
                <w:lang w:val="en-US"/>
              </w:rPr>
              <w:t>4</w:t>
            </w:r>
            <w:r w:rsidRPr="00D54B90">
              <w:rPr>
                <w:rFonts w:asciiTheme="minorHAnsi" w:hAnsiTheme="minorHAnsi" w:cstheme="minorHAnsi"/>
                <w:sz w:val="20"/>
                <w:szCs w:val="20"/>
                <w:lang w:val="en-US"/>
              </w:rPr>
              <w:t>.</w:t>
            </w:r>
            <w:r w:rsidRPr="00D54B90">
              <w:rPr>
                <w:rFonts w:asciiTheme="minorHAnsi" w:hAnsiTheme="minorHAnsi" w:cstheme="minorHAnsi"/>
                <w:sz w:val="20"/>
                <w:szCs w:val="20"/>
              </w:rPr>
              <w:t>8010000000</w:t>
            </w:r>
            <w:r w:rsidRPr="00D54B90">
              <w:rPr>
                <w:rFonts w:asciiTheme="minorHAnsi" w:hAnsiTheme="minorHAnsi" w:cstheme="minorHAnsi"/>
                <w:sz w:val="20"/>
                <w:szCs w:val="20"/>
                <w:lang w:val="en-US"/>
              </w:rPr>
              <w:t>.</w:t>
            </w:r>
            <w:r w:rsidRPr="00D54B90">
              <w:rPr>
                <w:rFonts w:asciiTheme="minorHAnsi" w:hAnsiTheme="minorHAnsi" w:cstheme="minorHAnsi"/>
                <w:sz w:val="20"/>
                <w:szCs w:val="20"/>
              </w:rPr>
              <w:t>00</w:t>
            </w:r>
            <w:r w:rsidR="00964CFE" w:rsidRPr="00D54B90">
              <w:rPr>
                <w:rFonts w:asciiTheme="minorHAnsi" w:hAnsiTheme="minorHAnsi" w:cstheme="minorHAnsi"/>
                <w:sz w:val="20"/>
                <w:szCs w:val="20"/>
                <w:lang w:val="en-US"/>
              </w:rPr>
              <w:t>05</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Ταχυδρομική διεύθυνση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Αν. Τσόχα 16</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Πόλη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Αθήνα</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Ταχυδρομικός Κωδικός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11521</w:t>
            </w:r>
          </w:p>
        </w:tc>
      </w:tr>
      <w:tr w:rsidR="004B262C" w:rsidRPr="00D54B90" w:rsidTr="008065DB">
        <w:tc>
          <w:tcPr>
            <w:tcW w:w="4140" w:type="dxa"/>
            <w:tcBorders>
              <w:top w:val="single" w:sz="4" w:space="0" w:color="000000"/>
              <w:left w:val="single" w:sz="4" w:space="0" w:color="000000"/>
              <w:bottom w:val="single" w:sz="4" w:space="0" w:color="000000"/>
            </w:tcBorders>
            <w:shd w:val="clear" w:color="auto" w:fill="auto"/>
          </w:tcPr>
          <w:p w:rsidR="004B262C" w:rsidRPr="00D54B90" w:rsidRDefault="004B262C"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Χώρα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4B262C" w:rsidRPr="00D54B90" w:rsidRDefault="004B262C"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Ελλάδα</w:t>
            </w:r>
          </w:p>
        </w:tc>
      </w:tr>
      <w:tr w:rsidR="004B262C" w:rsidRPr="00D54B90" w:rsidTr="008065DB">
        <w:tc>
          <w:tcPr>
            <w:tcW w:w="4140" w:type="dxa"/>
            <w:tcBorders>
              <w:top w:val="single" w:sz="4" w:space="0" w:color="000000"/>
              <w:left w:val="single" w:sz="4" w:space="0" w:color="000000"/>
              <w:bottom w:val="single" w:sz="4" w:space="0" w:color="000000"/>
            </w:tcBorders>
            <w:shd w:val="clear" w:color="auto" w:fill="auto"/>
          </w:tcPr>
          <w:p w:rsidR="004B262C" w:rsidRPr="00D54B90" w:rsidRDefault="004B262C" w:rsidP="00E93DA5">
            <w:pPr>
              <w:pStyle w:val="normalwithoutspacing"/>
              <w:spacing w:line="276" w:lineRule="auto"/>
              <w:rPr>
                <w:rFonts w:asciiTheme="minorHAnsi" w:hAnsiTheme="minorHAnsi" w:cstheme="minorHAnsi"/>
                <w:sz w:val="20"/>
                <w:szCs w:val="20"/>
                <w:lang w:val="en-US"/>
              </w:rPr>
            </w:pPr>
            <w:r w:rsidRPr="00D54B90">
              <w:rPr>
                <w:rFonts w:asciiTheme="minorHAnsi" w:hAnsiTheme="minorHAnsi" w:cstheme="minorHAnsi"/>
                <w:sz w:val="20"/>
                <w:szCs w:val="20"/>
              </w:rPr>
              <w:t xml:space="preserve">Κωδικός </w:t>
            </w:r>
            <w:r w:rsidRPr="00D54B90">
              <w:rPr>
                <w:rFonts w:asciiTheme="minorHAnsi" w:hAnsiTheme="minorHAnsi" w:cstheme="minorHAnsi"/>
                <w:sz w:val="20"/>
                <w:szCs w:val="20"/>
                <w:lang w:val="en-US"/>
              </w:rPr>
              <w:t>NUTS</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4B262C" w:rsidRPr="00D54B90" w:rsidRDefault="00245A9B"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lang w:val="en-US"/>
              </w:rPr>
              <w:t>EL</w:t>
            </w:r>
            <w:r w:rsidR="004B262C" w:rsidRPr="00D54B90">
              <w:rPr>
                <w:rFonts w:asciiTheme="minorHAnsi" w:hAnsiTheme="minorHAnsi" w:cstheme="minorHAnsi"/>
                <w:sz w:val="20"/>
                <w:szCs w:val="20"/>
                <w:lang w:val="en-US"/>
              </w:rPr>
              <w:t>30</w:t>
            </w:r>
            <w:r w:rsidRPr="00D54B90">
              <w:rPr>
                <w:rFonts w:asciiTheme="minorHAnsi" w:hAnsiTheme="minorHAnsi" w:cstheme="minorHAnsi"/>
                <w:sz w:val="20"/>
                <w:szCs w:val="20"/>
                <w:lang w:val="en-US"/>
              </w:rPr>
              <w:t>3</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Τηλέφωνο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rPr>
              <w:t>210-6479000</w:t>
            </w:r>
            <w:r w:rsidR="00164268" w:rsidRPr="00D54B90">
              <w:rPr>
                <w:rFonts w:asciiTheme="minorHAnsi" w:hAnsiTheme="minorHAnsi" w:cstheme="minorHAnsi"/>
                <w:sz w:val="20"/>
                <w:szCs w:val="20"/>
                <w:lang w:val="en-US"/>
              </w:rPr>
              <w:t xml:space="preserve">, </w:t>
            </w:r>
            <w:r w:rsidR="00156CFF" w:rsidRPr="00D54B90">
              <w:rPr>
                <w:rFonts w:asciiTheme="minorHAnsi" w:hAnsiTheme="minorHAnsi" w:cstheme="minorHAnsi"/>
                <w:sz w:val="20"/>
                <w:szCs w:val="20"/>
                <w:lang w:val="en-US"/>
              </w:rPr>
              <w:t>2</w:t>
            </w:r>
            <w:r w:rsidR="00964CFE" w:rsidRPr="00D54B90">
              <w:rPr>
                <w:rFonts w:asciiTheme="minorHAnsi" w:hAnsiTheme="minorHAnsi" w:cstheme="minorHAnsi"/>
                <w:sz w:val="20"/>
                <w:szCs w:val="20"/>
                <w:lang w:val="en-US"/>
              </w:rPr>
              <w:t>33</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Ηλεκτρονικό Ταχυδρομείο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lang w:val="en-US"/>
              </w:rPr>
              <w:t>support</w:t>
            </w:r>
            <w:r w:rsidR="00DE1361" w:rsidRPr="00D54B90">
              <w:rPr>
                <w:rFonts w:asciiTheme="minorHAnsi" w:hAnsiTheme="minorHAnsi" w:cstheme="minorHAnsi"/>
                <w:sz w:val="20"/>
                <w:szCs w:val="20"/>
                <w:lang w:val="en-US"/>
              </w:rPr>
              <w:t>.</w:t>
            </w:r>
            <w:r w:rsidRPr="00D54B90">
              <w:rPr>
                <w:rFonts w:asciiTheme="minorHAnsi" w:hAnsiTheme="minorHAnsi" w:cstheme="minorHAnsi"/>
                <w:sz w:val="20"/>
                <w:szCs w:val="20"/>
                <w:lang w:val="en-US"/>
              </w:rPr>
              <w:t>gcsl</w:t>
            </w:r>
            <w:r w:rsidR="00DE1361" w:rsidRPr="00D54B90">
              <w:rPr>
                <w:rFonts w:asciiTheme="minorHAnsi" w:hAnsiTheme="minorHAnsi" w:cstheme="minorHAnsi"/>
                <w:sz w:val="20"/>
                <w:szCs w:val="20"/>
                <w:lang w:val="en-US"/>
              </w:rPr>
              <w:t>@aade</w:t>
            </w:r>
            <w:r w:rsidRPr="00D54B90">
              <w:rPr>
                <w:rFonts w:asciiTheme="minorHAnsi" w:hAnsiTheme="minorHAnsi" w:cstheme="minorHAnsi"/>
                <w:sz w:val="20"/>
                <w:szCs w:val="20"/>
                <w:lang w:val="en-US"/>
              </w:rPr>
              <w:t>.gr</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Αρμόδιος για πληροφορίες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964CFE" w:rsidP="006326B9">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lang w:val="en-US"/>
              </w:rPr>
              <w:t xml:space="preserve">E. </w:t>
            </w:r>
            <w:r w:rsidR="006326B9">
              <w:rPr>
                <w:rFonts w:asciiTheme="minorHAnsi" w:hAnsiTheme="minorHAnsi" w:cstheme="minorHAnsi"/>
                <w:sz w:val="20"/>
                <w:szCs w:val="20"/>
              </w:rPr>
              <w:t>Βραχάτη</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Διεύθυνση στο διαδίκτυο  (URL)</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lang w:val="en-US"/>
              </w:rPr>
              <w:t>www.</w:t>
            </w:r>
            <w:r w:rsidR="00DE1361" w:rsidRPr="00D54B90">
              <w:rPr>
                <w:rFonts w:asciiTheme="minorHAnsi" w:hAnsiTheme="minorHAnsi" w:cstheme="minorHAnsi"/>
                <w:sz w:val="20"/>
                <w:szCs w:val="20"/>
                <w:lang w:val="en-US"/>
              </w:rPr>
              <w:t>aade.gr/gcsl</w:t>
            </w:r>
          </w:p>
        </w:tc>
      </w:tr>
    </w:tbl>
    <w:p w:rsidR="00B21D9F" w:rsidRPr="00D54B90" w:rsidRDefault="00B21D9F" w:rsidP="00E93DA5">
      <w:pPr>
        <w:pStyle w:val="normalwithoutspacing"/>
        <w:spacing w:line="276" w:lineRule="auto"/>
        <w:rPr>
          <w:rFonts w:asciiTheme="minorHAnsi" w:hAnsiTheme="minorHAnsi" w:cstheme="minorHAnsi"/>
          <w:sz w:val="20"/>
          <w:szCs w:val="20"/>
        </w:rPr>
      </w:pPr>
    </w:p>
    <w:p w:rsidR="00217CF5" w:rsidRPr="00D54B90" w:rsidRDefault="00217CF5"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Είδος Αναθέτουσας Αρχής</w:t>
      </w:r>
    </w:p>
    <w:p w:rsidR="00217CF5" w:rsidRPr="00D54B90" w:rsidRDefault="00942F64"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Το </w:t>
      </w:r>
      <w:r w:rsidR="00217CF5" w:rsidRPr="00D54B90">
        <w:rPr>
          <w:rFonts w:asciiTheme="minorHAnsi" w:hAnsiTheme="minorHAnsi" w:cstheme="minorHAnsi"/>
          <w:sz w:val="20"/>
          <w:szCs w:val="20"/>
        </w:rPr>
        <w:t xml:space="preserve">Γενικό Χημείο του Κράτους (Γ.Χ.Κ.) είναι </w:t>
      </w:r>
      <w:r w:rsidR="004F31C1" w:rsidRPr="00D54B90">
        <w:rPr>
          <w:rFonts w:asciiTheme="minorHAnsi" w:hAnsiTheme="minorHAnsi" w:cstheme="minorHAnsi"/>
          <w:sz w:val="20"/>
          <w:szCs w:val="20"/>
        </w:rPr>
        <w:t>Υπηρε</w:t>
      </w:r>
      <w:r w:rsidR="00217CF5" w:rsidRPr="00D54B90">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rsidR="00D62727" w:rsidRPr="00D54B90" w:rsidRDefault="00D62727"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Κύρια δραστηριότητα Α.Α.</w:t>
      </w:r>
    </w:p>
    <w:p w:rsidR="00D62727" w:rsidRPr="00D54B90" w:rsidRDefault="00D62727" w:rsidP="00062B38">
      <w:pPr>
        <w:pStyle w:val="normalwithoutspacing"/>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την αξιοποίηση και προώθηση των Ελληνικών προϊόντων επ’ </w:t>
      </w:r>
      <w:proofErr w:type="spellStart"/>
      <w:r w:rsidRPr="00D54B90">
        <w:rPr>
          <w:rFonts w:asciiTheme="minorHAnsi" w:hAnsiTheme="minorHAnsi" w:cstheme="minorHAnsi"/>
          <w:sz w:val="20"/>
          <w:szCs w:val="20"/>
        </w:rPr>
        <w:t>ωφελεία</w:t>
      </w:r>
      <w:proofErr w:type="spellEnd"/>
      <w:r w:rsidRPr="00D54B90">
        <w:rPr>
          <w:rFonts w:asciiTheme="minorHAnsi" w:hAnsiTheme="minorHAnsi" w:cstheme="minorHAnsi"/>
          <w:sz w:val="20"/>
          <w:szCs w:val="20"/>
        </w:rPr>
        <w:t xml:space="preserve"> της εθνικής οικονομίας,</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παροχή του εθνικού υποβάθρου της χημικής μετρολογίας.</w:t>
      </w:r>
    </w:p>
    <w:p w:rsidR="0023239E" w:rsidRDefault="0023239E" w:rsidP="00965617">
      <w:pPr>
        <w:rPr>
          <w:rFonts w:asciiTheme="minorHAnsi" w:hAnsiTheme="minorHAnsi" w:cstheme="minorHAnsi"/>
          <w:sz w:val="20"/>
          <w:szCs w:val="20"/>
          <w:u w:val="single"/>
        </w:rPr>
      </w:pPr>
    </w:p>
    <w:p w:rsidR="00965617" w:rsidRPr="006E6E5F" w:rsidRDefault="00965617" w:rsidP="00965617">
      <w:pPr>
        <w:pStyle w:val="normalwithoutspacing"/>
        <w:rPr>
          <w:rFonts w:asciiTheme="minorHAnsi" w:hAnsiTheme="minorHAnsi" w:cstheme="minorHAnsi"/>
          <w:sz w:val="20"/>
          <w:szCs w:val="20"/>
        </w:rPr>
      </w:pPr>
      <w:r w:rsidRPr="006E6E5F">
        <w:rPr>
          <w:rFonts w:asciiTheme="minorHAnsi" w:hAnsiTheme="minorHAnsi" w:cstheme="minorHAnsi"/>
          <w:b/>
          <w:sz w:val="20"/>
          <w:szCs w:val="20"/>
        </w:rPr>
        <w:t xml:space="preserve">Στοιχεία Επικοινωνίας </w:t>
      </w:r>
    </w:p>
    <w:p w:rsidR="00965617" w:rsidRPr="006E6E5F" w:rsidRDefault="00965617" w:rsidP="00965617">
      <w:pPr>
        <w:pStyle w:val="normalwithoutspacing"/>
        <w:numPr>
          <w:ilvl w:val="0"/>
          <w:numId w:val="35"/>
        </w:numPr>
        <w:rPr>
          <w:rFonts w:asciiTheme="minorHAnsi" w:hAnsiTheme="minorHAnsi" w:cstheme="minorHAnsi"/>
          <w:sz w:val="20"/>
          <w:szCs w:val="20"/>
        </w:rPr>
      </w:pPr>
      <w:r w:rsidRPr="006E6E5F">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965617" w:rsidRPr="006E6E5F" w:rsidRDefault="00965617" w:rsidP="00965617">
      <w:pPr>
        <w:pStyle w:val="normalwithoutspacing"/>
        <w:numPr>
          <w:ilvl w:val="0"/>
          <w:numId w:val="35"/>
        </w:numPr>
        <w:rPr>
          <w:rFonts w:asciiTheme="minorHAnsi" w:hAnsiTheme="minorHAnsi" w:cstheme="minorHAnsi"/>
          <w:sz w:val="20"/>
          <w:szCs w:val="20"/>
        </w:rPr>
      </w:pPr>
      <w:r w:rsidRPr="006E6E5F">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6E6E5F">
        <w:rPr>
          <w:rFonts w:asciiTheme="minorHAnsi" w:hAnsiTheme="minorHAnsi" w:cstheme="minorHAnsi"/>
          <w:sz w:val="20"/>
          <w:szCs w:val="20"/>
        </w:rPr>
        <w:t>προσβάσιμο</w:t>
      </w:r>
      <w:proofErr w:type="spellEnd"/>
      <w:r w:rsidRPr="006E6E5F">
        <w:rPr>
          <w:rFonts w:asciiTheme="minorHAnsi" w:hAnsiTheme="minorHAnsi" w:cstheme="minorHAnsi"/>
          <w:sz w:val="20"/>
          <w:szCs w:val="20"/>
        </w:rPr>
        <w:t xml:space="preserve"> από τη Διαδικτυακή Πύλη (www.promitheus.gov.gr) του ΟΠΣ ΕΣΗΔΗΣ.</w:t>
      </w:r>
    </w:p>
    <w:p w:rsidR="00965617" w:rsidRPr="006E6E5F" w:rsidRDefault="00965617" w:rsidP="00965617">
      <w:pPr>
        <w:pStyle w:val="normalwithoutspacing"/>
        <w:numPr>
          <w:ilvl w:val="0"/>
          <w:numId w:val="35"/>
        </w:numPr>
        <w:rPr>
          <w:rFonts w:asciiTheme="minorHAnsi" w:hAnsiTheme="minorHAnsi" w:cstheme="minorHAnsi"/>
          <w:sz w:val="20"/>
          <w:szCs w:val="20"/>
          <w:u w:val="single"/>
        </w:rPr>
      </w:pPr>
      <w:r w:rsidRPr="006E6E5F">
        <w:rPr>
          <w:rFonts w:asciiTheme="minorHAnsi" w:hAnsiTheme="minorHAnsi" w:cstheme="minorHAnsi"/>
          <w:sz w:val="20"/>
          <w:szCs w:val="20"/>
        </w:rPr>
        <w:t>Περαιτέρω πληροφορίες είναι διαθέσιμες από:</w:t>
      </w:r>
    </w:p>
    <w:p w:rsidR="00965617" w:rsidRPr="001013DC" w:rsidRDefault="00965617" w:rsidP="00965617">
      <w:pPr>
        <w:pStyle w:val="normalwithoutspacing"/>
        <w:ind w:left="720"/>
        <w:rPr>
          <w:rStyle w:val="-"/>
          <w:rFonts w:asciiTheme="minorHAnsi" w:hAnsiTheme="minorHAnsi" w:cstheme="minorHAnsi"/>
          <w:sz w:val="20"/>
          <w:szCs w:val="20"/>
        </w:rPr>
      </w:pPr>
      <w:r w:rsidRPr="006E6E5F">
        <w:rPr>
          <w:rFonts w:asciiTheme="minorHAnsi" w:hAnsiTheme="minorHAnsi" w:cstheme="minorHAnsi"/>
          <w:sz w:val="20"/>
          <w:szCs w:val="20"/>
        </w:rPr>
        <w:t xml:space="preserve">την προαναφερθείσα διεύθυνση: </w:t>
      </w:r>
      <w:hyperlink r:id="rId10" w:history="1">
        <w:r w:rsidRPr="006E6E5F">
          <w:rPr>
            <w:rStyle w:val="-"/>
            <w:rFonts w:asciiTheme="minorHAnsi" w:hAnsiTheme="minorHAnsi" w:cstheme="minorHAnsi"/>
            <w:color w:val="auto"/>
            <w:sz w:val="20"/>
            <w:szCs w:val="20"/>
          </w:rPr>
          <w:t>www.promitheus.gov.gr</w:t>
        </w:r>
      </w:hyperlink>
      <w:r w:rsidRPr="006E6E5F">
        <w:rPr>
          <w:rFonts w:asciiTheme="minorHAnsi" w:hAnsiTheme="minorHAnsi" w:cstheme="minorHAnsi"/>
          <w:sz w:val="20"/>
          <w:szCs w:val="20"/>
        </w:rPr>
        <w:t xml:space="preserve"> και τη διεύθυνση </w:t>
      </w:r>
      <w:hyperlink r:id="rId11" w:history="1">
        <w:r w:rsidRPr="006E6E5F">
          <w:rPr>
            <w:rStyle w:val="-"/>
            <w:rFonts w:asciiTheme="minorHAnsi" w:hAnsiTheme="minorHAnsi" w:cstheme="minorHAnsi"/>
            <w:sz w:val="20"/>
            <w:szCs w:val="20"/>
          </w:rPr>
          <w:t>www.aade.gr/</w:t>
        </w:r>
        <w:r w:rsidRPr="006E6E5F">
          <w:rPr>
            <w:rStyle w:val="-"/>
            <w:rFonts w:asciiTheme="minorHAnsi" w:hAnsiTheme="minorHAnsi" w:cstheme="minorHAnsi"/>
            <w:sz w:val="20"/>
            <w:szCs w:val="20"/>
            <w:lang w:val="en-US"/>
          </w:rPr>
          <w:t>gcsl</w:t>
        </w:r>
      </w:hyperlink>
      <w:r w:rsidRPr="006E6E5F">
        <w:rPr>
          <w:rStyle w:val="-"/>
          <w:rFonts w:asciiTheme="minorHAnsi" w:hAnsiTheme="minorHAnsi" w:cstheme="minorHAnsi"/>
          <w:color w:val="auto"/>
          <w:sz w:val="20"/>
          <w:szCs w:val="20"/>
          <w:u w:val="none"/>
        </w:rPr>
        <w:t xml:space="preserve"> </w:t>
      </w:r>
      <w:r w:rsidRPr="006E6E5F">
        <w:rPr>
          <w:rFonts w:asciiTheme="minorHAnsi" w:hAnsiTheme="minorHAnsi" w:cstheme="minorHAnsi"/>
          <w:sz w:val="20"/>
          <w:szCs w:val="20"/>
        </w:rPr>
        <w:t xml:space="preserve">στην οποία είναι επιπλέον διαθέσιμα τα έγγραφα της σύμβασης ( σε μορφή </w:t>
      </w:r>
      <w:r w:rsidRPr="006E6E5F">
        <w:rPr>
          <w:rFonts w:asciiTheme="minorHAnsi" w:hAnsiTheme="minorHAnsi" w:cstheme="minorHAnsi"/>
          <w:sz w:val="20"/>
          <w:szCs w:val="20"/>
          <w:lang w:val="en-US"/>
        </w:rPr>
        <w:t>doc</w:t>
      </w:r>
      <w:r w:rsidRPr="006E6E5F">
        <w:rPr>
          <w:rFonts w:asciiTheme="minorHAnsi" w:hAnsiTheme="minorHAnsi" w:cstheme="minorHAnsi"/>
          <w:sz w:val="20"/>
          <w:szCs w:val="20"/>
        </w:rPr>
        <w:t xml:space="preserve"> &amp; </w:t>
      </w:r>
      <w:r w:rsidRPr="006E6E5F">
        <w:rPr>
          <w:rFonts w:asciiTheme="minorHAnsi" w:hAnsiTheme="minorHAnsi" w:cstheme="minorHAnsi"/>
          <w:sz w:val="20"/>
          <w:szCs w:val="20"/>
          <w:lang w:val="en-US"/>
        </w:rPr>
        <w:t>pdf</w:t>
      </w:r>
      <w:r w:rsidRPr="006E6E5F">
        <w:rPr>
          <w:rFonts w:asciiTheme="minorHAnsi" w:hAnsiTheme="minorHAnsi" w:cstheme="minorHAnsi"/>
          <w:sz w:val="20"/>
          <w:szCs w:val="20"/>
        </w:rPr>
        <w:t xml:space="preserve"> ) και τη διεύθυνση </w:t>
      </w:r>
      <w:hyperlink r:id="rId12" w:history="1">
        <w:r w:rsidRPr="006E6E5F">
          <w:rPr>
            <w:rStyle w:val="-"/>
            <w:rFonts w:asciiTheme="minorHAnsi" w:hAnsiTheme="minorHAnsi" w:cstheme="minorHAnsi"/>
            <w:color w:val="auto"/>
            <w:sz w:val="20"/>
            <w:szCs w:val="20"/>
          </w:rPr>
          <w:t>www.aade.gr</w:t>
        </w:r>
      </w:hyperlink>
    </w:p>
    <w:p w:rsidR="00965617" w:rsidRDefault="00965617" w:rsidP="00965617"/>
    <w:p w:rsidR="006E6E5F" w:rsidRPr="00965617" w:rsidRDefault="006E6E5F" w:rsidP="00965617"/>
    <w:p w:rsidR="00153EAC" w:rsidRPr="00D54B90" w:rsidRDefault="00B65E4D" w:rsidP="00E93DA5">
      <w:pPr>
        <w:pStyle w:val="2"/>
        <w:spacing w:after="0" w:line="276" w:lineRule="auto"/>
        <w:rPr>
          <w:rFonts w:asciiTheme="minorHAnsi" w:hAnsiTheme="minorHAnsi" w:cstheme="minorHAnsi"/>
          <w:sz w:val="20"/>
          <w:szCs w:val="20"/>
          <w:u w:val="single"/>
        </w:rPr>
      </w:pPr>
      <w:bookmarkStart w:id="2" w:name="_Toc181783617"/>
      <w:r w:rsidRPr="00D54B90">
        <w:rPr>
          <w:rFonts w:asciiTheme="minorHAnsi" w:hAnsiTheme="minorHAnsi" w:cstheme="minorHAnsi"/>
          <w:sz w:val="20"/>
          <w:szCs w:val="20"/>
          <w:u w:val="single"/>
        </w:rPr>
        <w:lastRenderedPageBreak/>
        <w:t>1.</w:t>
      </w:r>
      <w:r w:rsidR="00947038" w:rsidRPr="00D54B90">
        <w:rPr>
          <w:rFonts w:asciiTheme="minorHAnsi" w:hAnsiTheme="minorHAnsi" w:cstheme="minorHAnsi"/>
          <w:sz w:val="20"/>
          <w:szCs w:val="20"/>
          <w:u w:val="single"/>
        </w:rPr>
        <w:t>2</w:t>
      </w:r>
      <w:r w:rsidR="00B6470C" w:rsidRPr="00D54B90">
        <w:rPr>
          <w:rFonts w:asciiTheme="minorHAnsi" w:hAnsiTheme="minorHAnsi" w:cstheme="minorHAnsi"/>
          <w:sz w:val="20"/>
          <w:szCs w:val="20"/>
          <w:u w:val="single"/>
        </w:rPr>
        <w:t xml:space="preserve"> Στοιχεία Διαδικασίας-Χρηματοδότηση</w:t>
      </w:r>
      <w:bookmarkEnd w:id="2"/>
    </w:p>
    <w:p w:rsidR="001B1D8B" w:rsidRPr="00D54B90" w:rsidRDefault="001B1D8B" w:rsidP="00E93DA5">
      <w:pPr>
        <w:pStyle w:val="normalwithoutspacing"/>
        <w:spacing w:line="276" w:lineRule="auto"/>
        <w:rPr>
          <w:rFonts w:asciiTheme="minorHAnsi" w:hAnsiTheme="minorHAnsi" w:cstheme="minorHAnsi"/>
          <w:b/>
          <w:sz w:val="20"/>
          <w:szCs w:val="20"/>
        </w:rPr>
      </w:pPr>
    </w:p>
    <w:p w:rsidR="00F93BCE" w:rsidRPr="00D54B90" w:rsidRDefault="00B6470C"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 xml:space="preserve">Είδος διαδικασίας </w:t>
      </w:r>
    </w:p>
    <w:p w:rsidR="00B6470C" w:rsidRPr="00D54B90" w:rsidRDefault="00B6470C"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 διαγωνισμός θα διεξαχθεί με την ανοικτή διαδικασία του άρθρου 27 του ν. 4412/16. </w:t>
      </w:r>
    </w:p>
    <w:p w:rsidR="00B6470C" w:rsidRPr="00D54B90" w:rsidRDefault="00B6470C"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Χρηματοδότηση της σύμβασης</w:t>
      </w:r>
    </w:p>
    <w:tbl>
      <w:tblPr>
        <w:tblStyle w:val="aff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E335EE" w:rsidRPr="00D54B90" w:rsidTr="002A69D3">
        <w:tc>
          <w:tcPr>
            <w:tcW w:w="10206" w:type="dxa"/>
          </w:tcPr>
          <w:p w:rsidR="00B02960" w:rsidRDefault="00E335EE" w:rsidP="00E93DA5">
            <w:pPr>
              <w:pStyle w:val="31"/>
              <w:spacing w:line="276" w:lineRule="auto"/>
              <w:ind w:left="-105" w:firstLine="0"/>
              <w:rPr>
                <w:rFonts w:asciiTheme="minorHAnsi" w:hAnsiTheme="minorHAnsi" w:cstheme="minorHAnsi"/>
                <w:sz w:val="20"/>
              </w:rPr>
            </w:pPr>
            <w:r w:rsidRPr="00F14246">
              <w:rPr>
                <w:rFonts w:asciiTheme="minorHAnsi" w:hAnsiTheme="minorHAnsi" w:cstheme="minorHAnsi"/>
                <w:sz w:val="20"/>
              </w:rPr>
              <w:t>Για την παρούσα διαδικασία έχει εκδοθεί</w:t>
            </w:r>
            <w:r w:rsidR="00B02960">
              <w:rPr>
                <w:rFonts w:asciiTheme="minorHAnsi" w:hAnsiTheme="minorHAnsi" w:cstheme="minorHAnsi"/>
                <w:sz w:val="20"/>
              </w:rPr>
              <w:t>:</w:t>
            </w:r>
          </w:p>
          <w:p w:rsidR="009E0282" w:rsidRDefault="00E335EE" w:rsidP="00B02960">
            <w:pPr>
              <w:pStyle w:val="31"/>
              <w:numPr>
                <w:ilvl w:val="0"/>
                <w:numId w:val="31"/>
              </w:numPr>
              <w:spacing w:line="276" w:lineRule="auto"/>
              <w:rPr>
                <w:rFonts w:asciiTheme="minorHAnsi" w:hAnsiTheme="minorHAnsi" w:cstheme="minorHAnsi"/>
                <w:sz w:val="20"/>
              </w:rPr>
            </w:pPr>
            <w:r w:rsidRPr="00F14246">
              <w:rPr>
                <w:rFonts w:asciiTheme="minorHAnsi" w:hAnsiTheme="minorHAnsi" w:cstheme="minorHAnsi"/>
                <w:sz w:val="20"/>
              </w:rPr>
              <w:t xml:space="preserve">η  </w:t>
            </w:r>
            <w:r w:rsidR="00FC0090" w:rsidRPr="00F14246">
              <w:rPr>
                <w:rFonts w:asciiTheme="minorHAnsi" w:hAnsiTheme="minorHAnsi" w:cstheme="minorHAnsi"/>
                <w:sz w:val="20"/>
              </w:rPr>
              <w:t xml:space="preserve">υπ’ </w:t>
            </w:r>
            <w:proofErr w:type="spellStart"/>
            <w:r w:rsidR="00FC0090" w:rsidRPr="00F14246">
              <w:rPr>
                <w:rFonts w:asciiTheme="minorHAnsi" w:hAnsiTheme="minorHAnsi" w:cstheme="minorHAnsi"/>
                <w:sz w:val="20"/>
              </w:rPr>
              <w:t>αρ</w:t>
            </w:r>
            <w:proofErr w:type="spellEnd"/>
            <w:r w:rsidR="00FC0090" w:rsidRPr="00F14246">
              <w:rPr>
                <w:rFonts w:asciiTheme="minorHAnsi" w:hAnsiTheme="minorHAnsi" w:cstheme="minorHAnsi"/>
                <w:sz w:val="20"/>
              </w:rPr>
              <w:t xml:space="preserve">. </w:t>
            </w:r>
            <w:proofErr w:type="spellStart"/>
            <w:r w:rsidR="00FC0090" w:rsidRPr="00F14246">
              <w:rPr>
                <w:rFonts w:asciiTheme="minorHAnsi" w:hAnsiTheme="minorHAnsi" w:cstheme="minorHAnsi"/>
                <w:sz w:val="20"/>
              </w:rPr>
              <w:t>πρωτ</w:t>
            </w:r>
            <w:proofErr w:type="spellEnd"/>
            <w:r w:rsidR="00FC0090" w:rsidRPr="00F14246">
              <w:rPr>
                <w:rFonts w:asciiTheme="minorHAnsi" w:hAnsiTheme="minorHAnsi" w:cstheme="minorHAnsi"/>
                <w:sz w:val="20"/>
              </w:rPr>
              <w:t xml:space="preserve">. </w:t>
            </w:r>
            <w:r w:rsidR="00EF1345" w:rsidRPr="00F14246">
              <w:rPr>
                <w:rFonts w:asciiTheme="minorHAnsi" w:hAnsiTheme="minorHAnsi" w:cstheme="minorHAnsi"/>
                <w:sz w:val="20"/>
              </w:rPr>
              <w:t>30/002/000/</w:t>
            </w:r>
            <w:r w:rsidR="009E0282">
              <w:rPr>
                <w:rFonts w:asciiTheme="minorHAnsi" w:hAnsiTheme="minorHAnsi" w:cstheme="minorHAnsi"/>
                <w:sz w:val="20"/>
              </w:rPr>
              <w:t>7856</w:t>
            </w:r>
            <w:r w:rsidR="00D107FD" w:rsidRPr="00D107FD">
              <w:rPr>
                <w:rFonts w:asciiTheme="minorHAnsi" w:hAnsiTheme="minorHAnsi" w:cstheme="minorHAnsi"/>
                <w:sz w:val="20"/>
              </w:rPr>
              <w:t>/2024</w:t>
            </w:r>
            <w:r w:rsidR="00EF1345" w:rsidRPr="00F14246">
              <w:rPr>
                <w:rFonts w:asciiTheme="minorHAnsi" w:hAnsiTheme="minorHAnsi" w:cstheme="minorHAnsi"/>
                <w:sz w:val="20"/>
              </w:rPr>
              <w:t xml:space="preserve"> (ΑΔΑΜ: 2</w:t>
            </w:r>
            <w:r w:rsidR="00D107FD" w:rsidRPr="00D107FD">
              <w:rPr>
                <w:rFonts w:asciiTheme="minorHAnsi" w:hAnsiTheme="minorHAnsi" w:cstheme="minorHAnsi"/>
                <w:sz w:val="20"/>
              </w:rPr>
              <w:t>4</w:t>
            </w:r>
            <w:r w:rsidR="00EF1345" w:rsidRPr="00F14246">
              <w:rPr>
                <w:rFonts w:asciiTheme="minorHAnsi" w:hAnsiTheme="minorHAnsi" w:cstheme="minorHAnsi"/>
                <w:sz w:val="20"/>
                <w:lang w:val="en-US"/>
              </w:rPr>
              <w:t>REQ</w:t>
            </w:r>
            <w:r w:rsidR="00EF1345" w:rsidRPr="00F14246">
              <w:rPr>
                <w:rFonts w:asciiTheme="minorHAnsi" w:hAnsiTheme="minorHAnsi" w:cstheme="minorHAnsi"/>
                <w:sz w:val="20"/>
              </w:rPr>
              <w:t>01</w:t>
            </w:r>
            <w:r w:rsidR="009E0282">
              <w:rPr>
                <w:rFonts w:asciiTheme="minorHAnsi" w:hAnsiTheme="minorHAnsi" w:cstheme="minorHAnsi"/>
                <w:sz w:val="20"/>
              </w:rPr>
              <w:t>5595444</w:t>
            </w:r>
            <w:r w:rsidR="00EF1345" w:rsidRPr="00F14246">
              <w:rPr>
                <w:rFonts w:asciiTheme="minorHAnsi" w:hAnsiTheme="minorHAnsi" w:cstheme="minorHAnsi"/>
                <w:sz w:val="20"/>
              </w:rPr>
              <w:t xml:space="preserve">, ΑΔΑ: </w:t>
            </w:r>
            <w:r w:rsidR="009E0282">
              <w:rPr>
                <w:rFonts w:asciiTheme="minorHAnsi" w:hAnsiTheme="minorHAnsi" w:cstheme="minorHAnsi"/>
                <w:sz w:val="20"/>
              </w:rPr>
              <w:t>9Π70</w:t>
            </w:r>
            <w:r w:rsidR="00D107FD">
              <w:rPr>
                <w:rFonts w:asciiTheme="minorHAnsi" w:hAnsiTheme="minorHAnsi" w:cstheme="minorHAnsi"/>
                <w:sz w:val="20"/>
              </w:rPr>
              <w:t>46ΜΠ3Ζ-</w:t>
            </w:r>
            <w:r w:rsidR="009E0282">
              <w:rPr>
                <w:rFonts w:asciiTheme="minorHAnsi" w:hAnsiTheme="minorHAnsi" w:cstheme="minorHAnsi"/>
                <w:sz w:val="20"/>
              </w:rPr>
              <w:t>Ε4Ψ</w:t>
            </w:r>
            <w:r w:rsidR="00EF1345" w:rsidRPr="00F14246">
              <w:rPr>
                <w:rFonts w:asciiTheme="minorHAnsi" w:hAnsiTheme="minorHAnsi" w:cstheme="minorHAnsi"/>
                <w:sz w:val="20"/>
              </w:rPr>
              <w:t>, ΕΑΔ: 202</w:t>
            </w:r>
            <w:r w:rsidR="00D107FD">
              <w:rPr>
                <w:rFonts w:asciiTheme="minorHAnsi" w:hAnsiTheme="minorHAnsi" w:cstheme="minorHAnsi"/>
                <w:sz w:val="20"/>
              </w:rPr>
              <w:t>4</w:t>
            </w:r>
            <w:r w:rsidR="00EF1345" w:rsidRPr="00F14246">
              <w:rPr>
                <w:rFonts w:asciiTheme="minorHAnsi" w:hAnsiTheme="minorHAnsi" w:cstheme="minorHAnsi"/>
                <w:sz w:val="20"/>
              </w:rPr>
              <w:t>/</w:t>
            </w:r>
            <w:r w:rsidR="009E0282">
              <w:rPr>
                <w:rFonts w:asciiTheme="minorHAnsi" w:hAnsiTheme="minorHAnsi" w:cstheme="minorHAnsi"/>
                <w:sz w:val="20"/>
              </w:rPr>
              <w:t>224</w:t>
            </w:r>
            <w:r w:rsidR="00EF1345" w:rsidRPr="00F14246">
              <w:rPr>
                <w:rFonts w:asciiTheme="minorHAnsi" w:hAnsiTheme="minorHAnsi" w:cstheme="minorHAnsi"/>
                <w:sz w:val="20"/>
              </w:rPr>
              <w:t xml:space="preserve">) Απόφαση Ανάληψης </w:t>
            </w:r>
            <w:r w:rsidR="006326B9">
              <w:rPr>
                <w:rFonts w:asciiTheme="minorHAnsi" w:hAnsiTheme="minorHAnsi" w:cstheme="minorHAnsi"/>
                <w:sz w:val="20"/>
              </w:rPr>
              <w:t xml:space="preserve">πολυετούς </w:t>
            </w:r>
            <w:r w:rsidR="00EF1345" w:rsidRPr="00F14246">
              <w:rPr>
                <w:rFonts w:asciiTheme="minorHAnsi" w:hAnsiTheme="minorHAnsi" w:cstheme="minorHAnsi"/>
                <w:sz w:val="20"/>
              </w:rPr>
              <w:t xml:space="preserve">υποχρέωσης ποσού </w:t>
            </w:r>
            <w:r w:rsidR="009E0282">
              <w:rPr>
                <w:rFonts w:asciiTheme="minorHAnsi" w:hAnsiTheme="minorHAnsi" w:cstheme="minorHAnsi"/>
                <w:sz w:val="20"/>
              </w:rPr>
              <w:t>173.600</w:t>
            </w:r>
            <w:r w:rsidR="00D107FD">
              <w:rPr>
                <w:rFonts w:asciiTheme="minorHAnsi" w:hAnsiTheme="minorHAnsi" w:cstheme="minorHAnsi"/>
                <w:sz w:val="20"/>
              </w:rPr>
              <w:t>,00</w:t>
            </w:r>
            <w:r w:rsidR="00EF1345" w:rsidRPr="00F14246">
              <w:rPr>
                <w:rFonts w:asciiTheme="minorHAnsi" w:hAnsiTheme="minorHAnsi" w:cstheme="minorHAnsi"/>
                <w:sz w:val="20"/>
              </w:rPr>
              <w:t xml:space="preserve"> ευρώ σε βάρος του Προϋπολογισμού εξόδων του Ε.Τ.Ε.Π.Π.Α.Α., οικονομικ</w:t>
            </w:r>
            <w:r w:rsidR="009E0282">
              <w:rPr>
                <w:rFonts w:asciiTheme="minorHAnsi" w:hAnsiTheme="minorHAnsi" w:cstheme="minorHAnsi"/>
                <w:sz w:val="20"/>
              </w:rPr>
              <w:t>ών</w:t>
            </w:r>
            <w:r w:rsidR="00EF1345" w:rsidRPr="00F14246">
              <w:rPr>
                <w:rFonts w:asciiTheme="minorHAnsi" w:hAnsiTheme="minorHAnsi" w:cstheme="minorHAnsi"/>
                <w:sz w:val="20"/>
              </w:rPr>
              <w:t xml:space="preserve"> </w:t>
            </w:r>
            <w:r w:rsidR="009E0282">
              <w:rPr>
                <w:rFonts w:asciiTheme="minorHAnsi" w:hAnsiTheme="minorHAnsi" w:cstheme="minorHAnsi"/>
                <w:sz w:val="20"/>
              </w:rPr>
              <w:t>ετών</w:t>
            </w:r>
            <w:r w:rsidR="00EF1345" w:rsidRPr="00F14246">
              <w:rPr>
                <w:rFonts w:asciiTheme="minorHAnsi" w:hAnsiTheme="minorHAnsi" w:cstheme="minorHAnsi"/>
                <w:sz w:val="20"/>
              </w:rPr>
              <w:t xml:space="preserve"> 202</w:t>
            </w:r>
            <w:r w:rsidR="006326B9">
              <w:rPr>
                <w:rFonts w:asciiTheme="minorHAnsi" w:hAnsiTheme="minorHAnsi" w:cstheme="minorHAnsi"/>
                <w:sz w:val="20"/>
              </w:rPr>
              <w:t>5</w:t>
            </w:r>
            <w:r w:rsidR="009E0282">
              <w:rPr>
                <w:rFonts w:asciiTheme="minorHAnsi" w:hAnsiTheme="minorHAnsi" w:cstheme="minorHAnsi"/>
                <w:sz w:val="20"/>
              </w:rPr>
              <w:t>-2026</w:t>
            </w:r>
            <w:r w:rsidR="00EF1345" w:rsidRPr="00F14246">
              <w:rPr>
                <w:rFonts w:asciiTheme="minorHAnsi" w:hAnsiTheme="minorHAnsi" w:cstheme="minorHAnsi"/>
                <w:sz w:val="20"/>
              </w:rPr>
              <w:t xml:space="preserve">, ΚΑΕ </w:t>
            </w:r>
            <w:r w:rsidR="009E0282">
              <w:rPr>
                <w:rFonts w:asciiTheme="minorHAnsi" w:hAnsiTheme="minorHAnsi" w:cstheme="minorHAnsi"/>
                <w:sz w:val="20"/>
              </w:rPr>
              <w:t>1611</w:t>
            </w:r>
            <w:r w:rsidR="00EF1345" w:rsidRPr="00F14246">
              <w:rPr>
                <w:rFonts w:asciiTheme="minorHAnsi" w:hAnsiTheme="minorHAnsi" w:cstheme="minorHAnsi"/>
                <w:sz w:val="20"/>
              </w:rPr>
              <w:t xml:space="preserve"> «</w:t>
            </w:r>
            <w:r w:rsidR="006326B9" w:rsidRPr="006326B9">
              <w:rPr>
                <w:rFonts w:asciiTheme="minorHAnsi" w:hAnsiTheme="minorHAnsi" w:cstheme="minorHAnsi"/>
                <w:sz w:val="20"/>
              </w:rPr>
              <w:t xml:space="preserve">ΠΡΟΜΗΘΕΙΑ </w:t>
            </w:r>
            <w:r w:rsidR="009E0282">
              <w:rPr>
                <w:rFonts w:asciiTheme="minorHAnsi" w:hAnsiTheme="minorHAnsi" w:cstheme="minorHAnsi"/>
                <w:sz w:val="20"/>
              </w:rPr>
              <w:t>ΥΓΡΩΝ ΚΑΥΣΙΜΩΝ ΚΑΙ ΛΙΠΑΝΤΙΚΩΝ</w:t>
            </w:r>
            <w:r w:rsidR="00EF1345" w:rsidRPr="00F14246">
              <w:rPr>
                <w:rFonts w:asciiTheme="minorHAnsi" w:hAnsiTheme="minorHAnsi" w:cstheme="minorHAnsi"/>
                <w:sz w:val="20"/>
              </w:rPr>
              <w:t xml:space="preserve">», για την προμήθεια </w:t>
            </w:r>
            <w:r w:rsidR="009E0282">
              <w:rPr>
                <w:rFonts w:asciiTheme="minorHAnsi" w:hAnsiTheme="minorHAnsi" w:cstheme="minorHAnsi"/>
                <w:sz w:val="20"/>
              </w:rPr>
              <w:t>πετρελαίου θέρμανσης, για τις ανάγκες των Υπηρεσιών</w:t>
            </w:r>
            <w:r w:rsidR="00D107FD">
              <w:rPr>
                <w:rFonts w:asciiTheme="minorHAnsi" w:hAnsiTheme="minorHAnsi" w:cstheme="minorHAnsi"/>
                <w:sz w:val="20"/>
              </w:rPr>
              <w:t xml:space="preserve"> του Γ.Χ.Κ.</w:t>
            </w:r>
            <w:r w:rsidR="00FC0090" w:rsidRPr="00F14246">
              <w:rPr>
                <w:rFonts w:asciiTheme="minorHAnsi" w:hAnsiTheme="minorHAnsi" w:cstheme="minorHAnsi"/>
                <w:sz w:val="20"/>
              </w:rPr>
              <w:t>.</w:t>
            </w:r>
          </w:p>
          <w:p w:rsidR="00B02960" w:rsidRDefault="00B02960" w:rsidP="00B02960">
            <w:pPr>
              <w:pStyle w:val="31"/>
              <w:numPr>
                <w:ilvl w:val="0"/>
                <w:numId w:val="31"/>
              </w:numPr>
              <w:spacing w:line="276" w:lineRule="auto"/>
              <w:rPr>
                <w:rFonts w:asciiTheme="minorHAnsi" w:hAnsiTheme="minorHAnsi" w:cstheme="minorHAnsi"/>
                <w:sz w:val="20"/>
              </w:rPr>
            </w:pPr>
            <w:r>
              <w:rPr>
                <w:rFonts w:asciiTheme="minorHAnsi" w:hAnsiTheme="minorHAnsi" w:cstheme="minorHAnsi"/>
                <w:sz w:val="20"/>
              </w:rPr>
              <w:t xml:space="preserve">η </w:t>
            </w:r>
            <w:r w:rsidRPr="00B02960">
              <w:rPr>
                <w:rFonts w:asciiTheme="minorHAnsi" w:hAnsiTheme="minorHAnsi" w:cstheme="minorHAnsi"/>
                <w:sz w:val="20"/>
              </w:rPr>
              <w:t xml:space="preserve">υπ’ </w:t>
            </w:r>
            <w:proofErr w:type="spellStart"/>
            <w:r w:rsidRPr="00B02960">
              <w:rPr>
                <w:rFonts w:asciiTheme="minorHAnsi" w:hAnsiTheme="minorHAnsi" w:cstheme="minorHAnsi"/>
                <w:sz w:val="20"/>
              </w:rPr>
              <w:t>αρ</w:t>
            </w:r>
            <w:proofErr w:type="spellEnd"/>
            <w:r w:rsidRPr="00B02960">
              <w:rPr>
                <w:rFonts w:asciiTheme="minorHAnsi" w:hAnsiTheme="minorHAnsi" w:cstheme="minorHAnsi"/>
                <w:sz w:val="20"/>
              </w:rPr>
              <w:t xml:space="preserve">. </w:t>
            </w:r>
            <w:proofErr w:type="spellStart"/>
            <w:r w:rsidRPr="00B02960">
              <w:rPr>
                <w:rFonts w:asciiTheme="minorHAnsi" w:hAnsiTheme="minorHAnsi" w:cstheme="minorHAnsi"/>
                <w:sz w:val="20"/>
              </w:rPr>
              <w:t>πρωτ</w:t>
            </w:r>
            <w:proofErr w:type="spellEnd"/>
            <w:r w:rsidRPr="00B02960">
              <w:rPr>
                <w:rFonts w:asciiTheme="minorHAnsi" w:hAnsiTheme="minorHAnsi" w:cstheme="minorHAnsi"/>
                <w:sz w:val="20"/>
              </w:rPr>
              <w:t>. 30/002/000/8210/2024 (ΑΔΑ: ΨΤΜ346ΜΠ3Ζ-39Β) Βεβαίωση επί απόφασης ανάληψης πολυετούς υποχρέωσης  συνολικού ποσού 173.600,00 ευρώ σε βάρος του Προϋπολογισμού εξόδων του Ε.Τ.Ε.Π.Π.Α.Α., οικονομικών ετών 2025-2026, ΚΑΕ 1611 «ΠΡΟΜΗΘΕΙΑ ΥΓΡΩΝ ΚΑΥΣΙΜΩΝ ΚΑΙ ΛΙΠΑΝΤΙΚΩΝ», για την προμήθεια πετρελαίου θέρμανσης, για τις ανάγκες των Υπηρεσιών του Γ.Χ.Κ., με τη διαδικασία του ανοικτού διαγωνισμού.</w:t>
            </w:r>
          </w:p>
          <w:p w:rsidR="00E335EE" w:rsidRPr="00D54B90" w:rsidRDefault="00E335EE" w:rsidP="00B02960">
            <w:pPr>
              <w:pStyle w:val="31"/>
              <w:spacing w:line="276" w:lineRule="auto"/>
              <w:ind w:left="-105" w:firstLine="0"/>
              <w:rPr>
                <w:rFonts w:asciiTheme="minorHAnsi" w:hAnsiTheme="minorHAnsi" w:cstheme="minorHAnsi"/>
                <w:sz w:val="20"/>
                <w:highlight w:val="yellow"/>
              </w:rPr>
            </w:pPr>
          </w:p>
        </w:tc>
      </w:tr>
    </w:tbl>
    <w:p w:rsidR="00033B9D" w:rsidRPr="00D54B90" w:rsidRDefault="00B65E4D" w:rsidP="00C910D9">
      <w:pPr>
        <w:pStyle w:val="2"/>
        <w:spacing w:after="0" w:line="276" w:lineRule="auto"/>
        <w:rPr>
          <w:rFonts w:asciiTheme="minorHAnsi" w:hAnsiTheme="minorHAnsi" w:cstheme="minorHAnsi"/>
          <w:sz w:val="20"/>
          <w:szCs w:val="20"/>
          <w:u w:val="single"/>
        </w:rPr>
      </w:pPr>
      <w:bookmarkStart w:id="3" w:name="_Toc181783618"/>
      <w:r w:rsidRPr="00D54B90">
        <w:rPr>
          <w:rFonts w:asciiTheme="minorHAnsi" w:hAnsiTheme="minorHAnsi" w:cstheme="minorHAnsi"/>
          <w:sz w:val="20"/>
          <w:szCs w:val="20"/>
          <w:u w:val="single"/>
        </w:rPr>
        <w:t>1.</w:t>
      </w:r>
      <w:r w:rsidR="00B6470C" w:rsidRPr="00D54B90">
        <w:rPr>
          <w:rFonts w:asciiTheme="minorHAnsi" w:hAnsiTheme="minorHAnsi" w:cstheme="minorHAnsi"/>
          <w:sz w:val="20"/>
          <w:szCs w:val="20"/>
          <w:u w:val="single"/>
        </w:rPr>
        <w:t>3</w:t>
      </w:r>
      <w:r w:rsidR="00947038" w:rsidRPr="00D54B90">
        <w:rPr>
          <w:rFonts w:asciiTheme="minorHAnsi" w:hAnsiTheme="minorHAnsi" w:cstheme="minorHAnsi"/>
          <w:sz w:val="20"/>
          <w:szCs w:val="20"/>
          <w:u w:val="single"/>
        </w:rPr>
        <w:t xml:space="preserve"> </w:t>
      </w:r>
      <w:r w:rsidR="00B6470C" w:rsidRPr="00D54B90">
        <w:rPr>
          <w:rFonts w:asciiTheme="minorHAnsi" w:hAnsiTheme="minorHAnsi" w:cstheme="minorHAnsi"/>
          <w:sz w:val="20"/>
          <w:szCs w:val="20"/>
          <w:u w:val="single"/>
        </w:rPr>
        <w:t xml:space="preserve"> </w:t>
      </w:r>
      <w:r w:rsidR="00892F35" w:rsidRPr="00D54B90">
        <w:rPr>
          <w:rFonts w:asciiTheme="minorHAnsi" w:hAnsiTheme="minorHAnsi" w:cstheme="minorHAnsi"/>
          <w:sz w:val="20"/>
          <w:szCs w:val="20"/>
          <w:u w:val="single"/>
        </w:rPr>
        <w:t>Συ</w:t>
      </w:r>
      <w:r w:rsidR="006C730E" w:rsidRPr="00D54B90">
        <w:rPr>
          <w:rFonts w:asciiTheme="minorHAnsi" w:hAnsiTheme="minorHAnsi" w:cstheme="minorHAnsi"/>
          <w:sz w:val="20"/>
          <w:szCs w:val="20"/>
          <w:u w:val="single"/>
        </w:rPr>
        <w:t>ν</w:t>
      </w:r>
      <w:r w:rsidR="00EF78F0" w:rsidRPr="00D54B90">
        <w:rPr>
          <w:rFonts w:asciiTheme="minorHAnsi" w:hAnsiTheme="minorHAnsi" w:cstheme="minorHAnsi"/>
          <w:sz w:val="20"/>
          <w:szCs w:val="20"/>
          <w:u w:val="single"/>
        </w:rPr>
        <w:t>ο</w:t>
      </w:r>
      <w:r w:rsidR="006C730E" w:rsidRPr="00D54B90">
        <w:rPr>
          <w:rFonts w:asciiTheme="minorHAnsi" w:hAnsiTheme="minorHAnsi" w:cstheme="minorHAnsi"/>
          <w:sz w:val="20"/>
          <w:szCs w:val="20"/>
          <w:u w:val="single"/>
        </w:rPr>
        <w:t>πτική</w:t>
      </w:r>
      <w:r w:rsidR="00286B22" w:rsidRPr="00D54B90">
        <w:rPr>
          <w:rFonts w:asciiTheme="minorHAnsi" w:hAnsiTheme="minorHAnsi" w:cstheme="minorHAnsi"/>
          <w:sz w:val="20"/>
          <w:szCs w:val="20"/>
          <w:u w:val="single"/>
        </w:rPr>
        <w:t xml:space="preserve"> περιγραφή φυσικού και οικονομικού αντικειμένου της σύμβασης</w:t>
      </w:r>
      <w:bookmarkEnd w:id="3"/>
    </w:p>
    <w:p w:rsidR="006733E8" w:rsidRPr="00D54B90" w:rsidRDefault="006733E8" w:rsidP="00E93DA5">
      <w:pPr>
        <w:spacing w:line="276" w:lineRule="auto"/>
        <w:rPr>
          <w:rFonts w:asciiTheme="minorHAnsi" w:hAnsiTheme="minorHAnsi" w:cstheme="minorHAnsi"/>
          <w:bCs/>
          <w:sz w:val="20"/>
          <w:szCs w:val="20"/>
        </w:rPr>
      </w:pPr>
      <w:r w:rsidRPr="00D54B90">
        <w:rPr>
          <w:rFonts w:asciiTheme="minorHAnsi" w:hAnsiTheme="minorHAnsi" w:cstheme="minorHAnsi"/>
          <w:sz w:val="20"/>
          <w:szCs w:val="20"/>
        </w:rPr>
        <w:t xml:space="preserve">Αντικείμενο της σύμβασης είναι η </w:t>
      </w:r>
      <w:r w:rsidR="009E0282" w:rsidRPr="009E0282">
        <w:rPr>
          <w:rFonts w:asciiTheme="minorHAnsi" w:hAnsiTheme="minorHAnsi" w:cstheme="minorHAnsi"/>
          <w:sz w:val="20"/>
          <w:szCs w:val="20"/>
        </w:rPr>
        <w:t>προμήθεια πετρελαίου θέρμανσης, για τις ανάγκες των Υπηρεσιών του Γ.Χ.Κ</w:t>
      </w:r>
      <w:r w:rsidR="00176E42" w:rsidRPr="00D54B90">
        <w:rPr>
          <w:rFonts w:asciiTheme="minorHAnsi" w:hAnsiTheme="minorHAnsi" w:cstheme="minorHAnsi"/>
          <w:sz w:val="20"/>
          <w:szCs w:val="20"/>
        </w:rPr>
        <w:t>,</w:t>
      </w:r>
      <w:r w:rsidRPr="00D54B90">
        <w:rPr>
          <w:rFonts w:asciiTheme="minorHAnsi" w:hAnsiTheme="minorHAnsi" w:cstheme="minorHAnsi"/>
          <w:bCs/>
          <w:sz w:val="20"/>
          <w:szCs w:val="20"/>
        </w:rPr>
        <w:t xml:space="preserve"> </w:t>
      </w:r>
      <w:r w:rsidR="00965617">
        <w:rPr>
          <w:rFonts w:asciiTheme="minorHAnsi" w:hAnsiTheme="minorHAnsi" w:cstheme="minorHAnsi"/>
          <w:bCs/>
          <w:sz w:val="20"/>
          <w:szCs w:val="20"/>
        </w:rPr>
        <w:t xml:space="preserve">σύμφωνα με </w:t>
      </w:r>
      <w:r w:rsidRPr="00D54B90">
        <w:rPr>
          <w:rFonts w:asciiTheme="minorHAnsi" w:hAnsiTheme="minorHAnsi" w:cstheme="minorHAnsi"/>
          <w:bCs/>
          <w:sz w:val="20"/>
          <w:szCs w:val="20"/>
        </w:rPr>
        <w:t xml:space="preserve">τα τεχνικά χαρακτηριστικά </w:t>
      </w:r>
      <w:r w:rsidR="00965617">
        <w:rPr>
          <w:rFonts w:asciiTheme="minorHAnsi" w:hAnsiTheme="minorHAnsi" w:cstheme="minorHAnsi"/>
          <w:bCs/>
          <w:sz w:val="20"/>
          <w:szCs w:val="20"/>
        </w:rPr>
        <w:t xml:space="preserve">που </w:t>
      </w:r>
      <w:r w:rsidRPr="00D54B90">
        <w:rPr>
          <w:rFonts w:asciiTheme="minorHAnsi" w:hAnsiTheme="minorHAnsi" w:cstheme="minorHAnsi"/>
          <w:bCs/>
          <w:sz w:val="20"/>
          <w:szCs w:val="20"/>
        </w:rPr>
        <w:t>περιγράφονται αναλυτικά στο ΠΑΡΑΡΤΗΜΑ Α’ της παρούσας το οποίο αποτελεί αναπόσπαστο μέρος αυτής.</w:t>
      </w:r>
    </w:p>
    <w:p w:rsidR="001B1D8B" w:rsidRPr="00D54B90" w:rsidRDefault="001B1D8B" w:rsidP="001B1D8B">
      <w:pPr>
        <w:rPr>
          <w:rFonts w:asciiTheme="minorHAnsi" w:hAnsiTheme="minorHAnsi" w:cstheme="minorHAnsi"/>
          <w:b/>
          <w:color w:val="000000"/>
          <w:sz w:val="20"/>
          <w:szCs w:val="20"/>
          <w:lang w:eastAsia="en-GB"/>
        </w:rPr>
      </w:pPr>
    </w:p>
    <w:p w:rsidR="001B1D8B" w:rsidRPr="00B32B58" w:rsidRDefault="001B1D8B" w:rsidP="001B1D8B">
      <w:pPr>
        <w:tabs>
          <w:tab w:val="left" w:pos="9639"/>
        </w:tabs>
        <w:jc w:val="left"/>
        <w:rPr>
          <w:rFonts w:asciiTheme="minorHAnsi" w:hAnsiTheme="minorHAnsi" w:cstheme="minorHAnsi"/>
          <w:iCs/>
          <w:sz w:val="20"/>
          <w:szCs w:val="20"/>
          <w:u w:val="single"/>
        </w:rPr>
      </w:pPr>
      <w:r w:rsidRPr="00B32B58">
        <w:rPr>
          <w:rFonts w:asciiTheme="minorHAnsi" w:hAnsiTheme="minorHAnsi" w:cstheme="minorHAnsi"/>
          <w:iCs/>
          <w:sz w:val="20"/>
          <w:szCs w:val="20"/>
          <w:u w:val="single"/>
        </w:rPr>
        <w:t xml:space="preserve">Στοιχεία των  υπό προμήθεια </w:t>
      </w:r>
      <w:r w:rsidR="00721385" w:rsidRPr="00B32B58">
        <w:rPr>
          <w:rFonts w:asciiTheme="minorHAnsi" w:hAnsiTheme="minorHAnsi" w:cstheme="minorHAnsi"/>
          <w:iCs/>
          <w:sz w:val="20"/>
          <w:szCs w:val="20"/>
          <w:u w:val="single"/>
        </w:rPr>
        <w:t>τμημάτων</w:t>
      </w:r>
      <w:r w:rsidRPr="00B32B58">
        <w:rPr>
          <w:rFonts w:asciiTheme="minorHAnsi" w:hAnsiTheme="minorHAnsi" w:cstheme="minorHAnsi"/>
          <w:iCs/>
          <w:sz w:val="20"/>
          <w:szCs w:val="20"/>
          <w:u w:val="single"/>
        </w:rPr>
        <w:t xml:space="preserve"> </w:t>
      </w:r>
    </w:p>
    <w:p w:rsidR="00643EB3" w:rsidRPr="00B32B58" w:rsidRDefault="00643EB3" w:rsidP="001B1D8B">
      <w:pPr>
        <w:tabs>
          <w:tab w:val="left" w:pos="9639"/>
        </w:tabs>
        <w:jc w:val="left"/>
        <w:rPr>
          <w:rFonts w:asciiTheme="minorHAnsi" w:hAnsiTheme="minorHAnsi" w:cstheme="minorHAnsi"/>
          <w:iCs/>
          <w:sz w:val="20"/>
          <w:szCs w:val="20"/>
          <w:u w:val="single"/>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3"/>
        <w:gridCol w:w="6591"/>
      </w:tblGrid>
      <w:tr w:rsidR="003C0004" w:rsidRPr="00B32B58" w:rsidTr="00C34958">
        <w:trPr>
          <w:jc w:val="center"/>
        </w:trPr>
        <w:tc>
          <w:tcPr>
            <w:tcW w:w="3773" w:type="dxa"/>
          </w:tcPr>
          <w:p w:rsidR="003C0004" w:rsidRPr="00B32B58" w:rsidRDefault="003C0004" w:rsidP="00C34958">
            <w:pPr>
              <w:jc w:val="left"/>
              <w:rPr>
                <w:rFonts w:asciiTheme="minorHAnsi" w:hAnsiTheme="minorHAnsi" w:cstheme="minorHAnsi"/>
                <w:bCs/>
                <w:sz w:val="20"/>
                <w:szCs w:val="20"/>
                <w:highlight w:val="green"/>
                <w:lang w:eastAsia="ar-SA"/>
              </w:rPr>
            </w:pPr>
            <w:r w:rsidRPr="00B32B58">
              <w:rPr>
                <w:rFonts w:asciiTheme="minorHAnsi" w:hAnsiTheme="minorHAnsi" w:cstheme="minorHAnsi"/>
                <w:bCs/>
                <w:sz w:val="20"/>
                <w:szCs w:val="20"/>
              </w:rPr>
              <w:t>ΠΕΡΙΓΡΑΦΗ  ΕΙΔΟΥΣ</w:t>
            </w:r>
          </w:p>
        </w:tc>
        <w:tc>
          <w:tcPr>
            <w:tcW w:w="6591" w:type="dxa"/>
          </w:tcPr>
          <w:p w:rsidR="003C0004" w:rsidRPr="00B32B58" w:rsidRDefault="003C0004" w:rsidP="00C34958">
            <w:pPr>
              <w:rPr>
                <w:rFonts w:asciiTheme="minorHAnsi" w:hAnsiTheme="minorHAnsi" w:cstheme="minorHAnsi"/>
                <w:bCs/>
                <w:sz w:val="20"/>
                <w:szCs w:val="20"/>
                <w:lang w:eastAsia="ar-SA"/>
              </w:rPr>
            </w:pPr>
            <w:r w:rsidRPr="00B32B58">
              <w:rPr>
                <w:rFonts w:asciiTheme="minorHAnsi" w:hAnsiTheme="minorHAnsi" w:cstheme="minorHAnsi"/>
                <w:sz w:val="20"/>
                <w:szCs w:val="20"/>
              </w:rPr>
              <w:t>ΠΕΤΡΕΛΑΙΟ ΘΕΡΜΑΝΣΗΣ</w:t>
            </w:r>
          </w:p>
        </w:tc>
      </w:tr>
      <w:tr w:rsidR="003C0004" w:rsidRPr="00B32B58" w:rsidTr="00C34958">
        <w:trPr>
          <w:trHeight w:val="284"/>
          <w:jc w:val="center"/>
        </w:trPr>
        <w:tc>
          <w:tcPr>
            <w:tcW w:w="3773" w:type="dxa"/>
          </w:tcPr>
          <w:p w:rsidR="003C0004" w:rsidRPr="00B32B58" w:rsidRDefault="003C0004" w:rsidP="00C34958">
            <w:pPr>
              <w:jc w:val="left"/>
              <w:rPr>
                <w:rFonts w:asciiTheme="minorHAnsi" w:hAnsiTheme="minorHAnsi" w:cstheme="minorHAnsi"/>
                <w:bCs/>
                <w:sz w:val="20"/>
                <w:szCs w:val="20"/>
                <w:lang w:eastAsia="ar-SA"/>
              </w:rPr>
            </w:pPr>
            <w:r w:rsidRPr="00B32B58">
              <w:rPr>
                <w:rFonts w:asciiTheme="minorHAnsi" w:hAnsiTheme="minorHAnsi" w:cstheme="minorHAnsi"/>
                <w:bCs/>
                <w:sz w:val="20"/>
                <w:szCs w:val="20"/>
              </w:rPr>
              <w:t xml:space="preserve">ΚΩΔΙΚΟΣ ΑΡΙΘΜΟΣΕΙΔΩΝ ΚΑΤΑ </w:t>
            </w:r>
            <w:r w:rsidRPr="00B32B58">
              <w:rPr>
                <w:rFonts w:asciiTheme="minorHAnsi" w:hAnsiTheme="minorHAnsi" w:cstheme="minorHAnsi"/>
                <w:bCs/>
                <w:sz w:val="20"/>
                <w:szCs w:val="20"/>
                <w:lang w:val="en-US"/>
              </w:rPr>
              <w:t>CPV</w:t>
            </w:r>
          </w:p>
        </w:tc>
        <w:tc>
          <w:tcPr>
            <w:tcW w:w="6591" w:type="dxa"/>
          </w:tcPr>
          <w:p w:rsidR="003C0004" w:rsidRPr="00B32B58" w:rsidRDefault="003C0004" w:rsidP="003C0004">
            <w:pPr>
              <w:spacing w:line="276" w:lineRule="auto"/>
              <w:rPr>
                <w:rFonts w:asciiTheme="minorHAnsi" w:hAnsiTheme="minorHAnsi" w:cstheme="minorHAnsi"/>
                <w:bCs/>
                <w:sz w:val="20"/>
                <w:szCs w:val="20"/>
                <w:lang w:eastAsia="ar-SA"/>
              </w:rPr>
            </w:pPr>
            <w:r w:rsidRPr="00B32B58">
              <w:rPr>
                <w:rFonts w:asciiTheme="minorHAnsi" w:hAnsiTheme="minorHAnsi" w:cstheme="minorHAnsi"/>
                <w:bCs/>
                <w:sz w:val="20"/>
                <w:szCs w:val="20"/>
              </w:rPr>
              <w:t>09135100-5  «ΠΕΤΡΕΛΑΙΟ ΘΕΡΜΑΝΣΗΣ»</w:t>
            </w:r>
          </w:p>
        </w:tc>
      </w:tr>
      <w:tr w:rsidR="003C0004" w:rsidRPr="00B32B58" w:rsidTr="00C34958">
        <w:trPr>
          <w:trHeight w:val="542"/>
          <w:jc w:val="center"/>
        </w:trPr>
        <w:tc>
          <w:tcPr>
            <w:tcW w:w="3773" w:type="dxa"/>
          </w:tcPr>
          <w:p w:rsidR="003C0004" w:rsidRPr="00B32B58" w:rsidRDefault="003C0004" w:rsidP="00C34958">
            <w:pPr>
              <w:jc w:val="left"/>
              <w:rPr>
                <w:rFonts w:asciiTheme="minorHAnsi" w:hAnsiTheme="minorHAnsi" w:cstheme="minorHAnsi"/>
                <w:bCs/>
                <w:sz w:val="20"/>
                <w:szCs w:val="20"/>
                <w:lang w:eastAsia="ar-SA"/>
              </w:rPr>
            </w:pPr>
            <w:r w:rsidRPr="00B32B58">
              <w:rPr>
                <w:rFonts w:asciiTheme="minorHAnsi" w:hAnsiTheme="minorHAnsi" w:cstheme="minorHAnsi"/>
                <w:bCs/>
                <w:sz w:val="20"/>
                <w:szCs w:val="20"/>
              </w:rPr>
              <w:t>ΠΟΣΟΤΗΤΑ &amp; ΜΟΝΑΔΑ ΜΕΤΡΗΣΗΣ</w:t>
            </w:r>
          </w:p>
        </w:tc>
        <w:tc>
          <w:tcPr>
            <w:tcW w:w="6591" w:type="dxa"/>
          </w:tcPr>
          <w:p w:rsidR="003C0004" w:rsidRPr="00B32B58" w:rsidRDefault="003C0004" w:rsidP="00C34958">
            <w:pPr>
              <w:spacing w:line="276" w:lineRule="auto"/>
              <w:rPr>
                <w:rFonts w:asciiTheme="minorHAnsi" w:hAnsiTheme="minorHAnsi" w:cstheme="minorHAnsi"/>
                <w:bCs/>
                <w:sz w:val="20"/>
                <w:szCs w:val="20"/>
                <w:lang w:eastAsia="ar-SA"/>
              </w:rPr>
            </w:pPr>
            <w:r w:rsidRPr="00B32B58">
              <w:rPr>
                <w:rFonts w:asciiTheme="minorHAnsi" w:hAnsiTheme="minorHAnsi" w:cstheme="minorHAnsi"/>
                <w:bCs/>
                <w:sz w:val="20"/>
                <w:szCs w:val="20"/>
                <w:lang w:eastAsia="ar-SA"/>
              </w:rPr>
              <w:t xml:space="preserve">ΕΤΟΣ 2025: </w:t>
            </w:r>
            <w:r w:rsidR="00C34958">
              <w:rPr>
                <w:rFonts w:asciiTheme="minorHAnsi" w:hAnsiTheme="minorHAnsi" w:cstheme="minorHAnsi"/>
                <w:bCs/>
                <w:sz w:val="20"/>
                <w:szCs w:val="20"/>
                <w:lang w:eastAsia="ar-SA"/>
              </w:rPr>
              <w:t>73</w:t>
            </w:r>
            <w:r w:rsidRPr="00B32B58">
              <w:rPr>
                <w:rFonts w:asciiTheme="minorHAnsi" w:hAnsiTheme="minorHAnsi" w:cstheme="minorHAnsi"/>
                <w:bCs/>
                <w:sz w:val="20"/>
                <w:szCs w:val="20"/>
                <w:lang w:eastAsia="ar-SA"/>
              </w:rPr>
              <w:t>.</w:t>
            </w:r>
            <w:r w:rsidR="00C34958">
              <w:rPr>
                <w:rFonts w:asciiTheme="minorHAnsi" w:hAnsiTheme="minorHAnsi" w:cstheme="minorHAnsi"/>
                <w:bCs/>
                <w:sz w:val="20"/>
                <w:szCs w:val="20"/>
                <w:lang w:eastAsia="ar-SA"/>
              </w:rPr>
              <w:t>0</w:t>
            </w:r>
            <w:r w:rsidRPr="00B32B58">
              <w:rPr>
                <w:rFonts w:asciiTheme="minorHAnsi" w:hAnsiTheme="minorHAnsi" w:cstheme="minorHAnsi"/>
                <w:bCs/>
                <w:sz w:val="20"/>
                <w:szCs w:val="20"/>
                <w:lang w:eastAsia="ar-SA"/>
              </w:rPr>
              <w:t>00 ΛΙΤΡΑ ΚΑΤΑ ΠΡΟΣΕΓΓΙΣΗ</w:t>
            </w:r>
          </w:p>
          <w:p w:rsidR="003C0004" w:rsidRPr="00B32B58" w:rsidRDefault="003C0004" w:rsidP="00C34958">
            <w:pPr>
              <w:spacing w:line="276" w:lineRule="auto"/>
              <w:rPr>
                <w:rFonts w:asciiTheme="minorHAnsi" w:hAnsiTheme="minorHAnsi" w:cstheme="minorHAnsi"/>
                <w:bCs/>
                <w:sz w:val="20"/>
                <w:szCs w:val="20"/>
                <w:lang w:eastAsia="ar-SA"/>
              </w:rPr>
            </w:pPr>
            <w:r w:rsidRPr="00B32B58">
              <w:rPr>
                <w:rFonts w:asciiTheme="minorHAnsi" w:hAnsiTheme="minorHAnsi" w:cstheme="minorHAnsi"/>
                <w:bCs/>
                <w:sz w:val="20"/>
                <w:szCs w:val="20"/>
                <w:lang w:eastAsia="ar-SA"/>
              </w:rPr>
              <w:t xml:space="preserve">ΕΤΟΣ 2026: </w:t>
            </w:r>
            <w:r w:rsidR="00C34958">
              <w:rPr>
                <w:rFonts w:asciiTheme="minorHAnsi" w:hAnsiTheme="minorHAnsi" w:cstheme="minorHAnsi"/>
                <w:bCs/>
                <w:sz w:val="20"/>
                <w:szCs w:val="20"/>
                <w:lang w:eastAsia="ar-SA"/>
              </w:rPr>
              <w:t>73</w:t>
            </w:r>
            <w:r w:rsidRPr="00B32B58">
              <w:rPr>
                <w:rFonts w:asciiTheme="minorHAnsi" w:hAnsiTheme="minorHAnsi" w:cstheme="minorHAnsi"/>
                <w:bCs/>
                <w:sz w:val="20"/>
                <w:szCs w:val="20"/>
                <w:lang w:eastAsia="ar-SA"/>
              </w:rPr>
              <w:t>.</w:t>
            </w:r>
            <w:r w:rsidR="00C34958">
              <w:rPr>
                <w:rFonts w:asciiTheme="minorHAnsi" w:hAnsiTheme="minorHAnsi" w:cstheme="minorHAnsi"/>
                <w:bCs/>
                <w:sz w:val="20"/>
                <w:szCs w:val="20"/>
                <w:lang w:eastAsia="ar-SA"/>
              </w:rPr>
              <w:t>0</w:t>
            </w:r>
            <w:r w:rsidRPr="00B32B58">
              <w:rPr>
                <w:rFonts w:asciiTheme="minorHAnsi" w:hAnsiTheme="minorHAnsi" w:cstheme="minorHAnsi"/>
                <w:bCs/>
                <w:sz w:val="20"/>
                <w:szCs w:val="20"/>
                <w:lang w:eastAsia="ar-SA"/>
              </w:rPr>
              <w:t>00 ΛΙΤΡΑ ΚΑΤΑ ΠΡΟΣΕΓΓΙΣΗ</w:t>
            </w:r>
          </w:p>
        </w:tc>
      </w:tr>
      <w:tr w:rsidR="003C0004" w:rsidRPr="00B32B58" w:rsidTr="00C34958">
        <w:trPr>
          <w:trHeight w:val="552"/>
          <w:jc w:val="center"/>
        </w:trPr>
        <w:tc>
          <w:tcPr>
            <w:tcW w:w="3773" w:type="dxa"/>
          </w:tcPr>
          <w:p w:rsidR="003C0004" w:rsidRPr="00B32B58" w:rsidRDefault="003C0004" w:rsidP="00C34958">
            <w:pPr>
              <w:jc w:val="left"/>
              <w:rPr>
                <w:rFonts w:asciiTheme="minorHAnsi" w:hAnsiTheme="minorHAnsi" w:cstheme="minorHAnsi"/>
                <w:bCs/>
                <w:sz w:val="20"/>
                <w:szCs w:val="20"/>
                <w:lang w:eastAsia="ar-SA"/>
              </w:rPr>
            </w:pPr>
            <w:r w:rsidRPr="00B32B58">
              <w:rPr>
                <w:rFonts w:asciiTheme="minorHAnsi" w:hAnsiTheme="minorHAnsi" w:cstheme="minorHAnsi"/>
                <w:bCs/>
                <w:sz w:val="20"/>
                <w:szCs w:val="20"/>
              </w:rPr>
              <w:t xml:space="preserve">ΧΗΜΙΚΗ ΥΠΗΡΕΣΙΑ ΓΙΑ ΤΗΝ ΟΠΟΙΑ ΠΡΟΟΡΙΖΕΤΑΙ ΤΟ ΠΕΤΡΕΛΑΙΟ </w:t>
            </w:r>
          </w:p>
        </w:tc>
        <w:tc>
          <w:tcPr>
            <w:tcW w:w="6591" w:type="dxa"/>
          </w:tcPr>
          <w:p w:rsidR="003C0004" w:rsidRPr="00B32B58" w:rsidRDefault="003C0004" w:rsidP="00C34958">
            <w:pPr>
              <w:spacing w:line="276" w:lineRule="auto"/>
              <w:rPr>
                <w:rFonts w:asciiTheme="minorHAnsi" w:hAnsiTheme="minorHAnsi" w:cstheme="minorHAnsi"/>
                <w:b/>
                <w:bCs/>
                <w:sz w:val="20"/>
                <w:szCs w:val="20"/>
                <w:lang w:eastAsia="el-GR"/>
              </w:rPr>
            </w:pPr>
            <w:r w:rsidRPr="00B32B58">
              <w:rPr>
                <w:rFonts w:asciiTheme="minorHAnsi" w:hAnsiTheme="minorHAnsi" w:cstheme="minorHAnsi"/>
                <w:bCs/>
                <w:sz w:val="20"/>
                <w:szCs w:val="20"/>
                <w:lang w:eastAsia="ar-SA"/>
              </w:rPr>
              <w:t>Βλέπε πίνακα που ακολουθεί</w:t>
            </w:r>
          </w:p>
        </w:tc>
      </w:tr>
      <w:tr w:rsidR="003C0004" w:rsidRPr="00B32B58" w:rsidTr="00C34958">
        <w:trPr>
          <w:jc w:val="center"/>
        </w:trPr>
        <w:tc>
          <w:tcPr>
            <w:tcW w:w="3773" w:type="dxa"/>
          </w:tcPr>
          <w:p w:rsidR="003C0004" w:rsidRPr="00B32B58" w:rsidRDefault="003C0004" w:rsidP="00C34958">
            <w:pPr>
              <w:jc w:val="left"/>
              <w:rPr>
                <w:rFonts w:asciiTheme="minorHAnsi" w:hAnsiTheme="minorHAnsi" w:cstheme="minorHAnsi"/>
                <w:bCs/>
                <w:sz w:val="20"/>
                <w:szCs w:val="20"/>
                <w:lang w:eastAsia="ar-SA"/>
              </w:rPr>
            </w:pPr>
            <w:r w:rsidRPr="00B32B58">
              <w:rPr>
                <w:rFonts w:asciiTheme="minorHAnsi" w:hAnsiTheme="minorHAnsi" w:cstheme="minorHAnsi"/>
                <w:bCs/>
                <w:sz w:val="20"/>
                <w:szCs w:val="20"/>
              </w:rPr>
              <w:t>ΠΡΟΫΠ/ΣΑ ΔΑΠΑΝΗ (με Φ.Π.Α. 24%)</w:t>
            </w:r>
          </w:p>
        </w:tc>
        <w:tc>
          <w:tcPr>
            <w:tcW w:w="6591" w:type="dxa"/>
          </w:tcPr>
          <w:p w:rsidR="003C0004" w:rsidRPr="00B32B58" w:rsidRDefault="003C0004" w:rsidP="00C34958">
            <w:pPr>
              <w:autoSpaceDE w:val="0"/>
              <w:rPr>
                <w:rFonts w:ascii="Calibri" w:hAnsi="Calibri" w:cs="Arial"/>
                <w:bCs/>
                <w:color w:val="000000"/>
                <w:sz w:val="20"/>
                <w:szCs w:val="20"/>
              </w:rPr>
            </w:pPr>
            <w:r w:rsidRPr="00B32B58">
              <w:rPr>
                <w:rFonts w:ascii="Calibri" w:hAnsi="Calibri" w:cs="Arial"/>
                <w:bCs/>
                <w:color w:val="000000"/>
                <w:sz w:val="20"/>
                <w:szCs w:val="20"/>
              </w:rPr>
              <w:t>ΕΤΟΣ 2025: 86.800,00€ (70.000,00€ συν 16.800,00,00€ Φ.Π.Α. 24%)</w:t>
            </w:r>
          </w:p>
          <w:p w:rsidR="003C0004" w:rsidRPr="00B32B58" w:rsidRDefault="003C0004" w:rsidP="00C34958">
            <w:pPr>
              <w:rPr>
                <w:rFonts w:ascii="Calibri" w:hAnsi="Calibri" w:cs="Arial"/>
                <w:bCs/>
                <w:color w:val="000000"/>
                <w:sz w:val="20"/>
                <w:szCs w:val="20"/>
              </w:rPr>
            </w:pPr>
            <w:r w:rsidRPr="00B32B58">
              <w:rPr>
                <w:rFonts w:ascii="Calibri" w:hAnsi="Calibri" w:cs="Arial"/>
                <w:bCs/>
                <w:color w:val="000000"/>
                <w:sz w:val="20"/>
                <w:szCs w:val="20"/>
              </w:rPr>
              <w:t>ΕΤΟΣ 2026: 86.800,00€ (70.000,00€ συν 16.800,00,00€ Φ.Π.Α. 24%)</w:t>
            </w:r>
          </w:p>
          <w:p w:rsidR="003C0004" w:rsidRPr="00B32B58" w:rsidRDefault="003C0004" w:rsidP="003C0004">
            <w:pPr>
              <w:rPr>
                <w:rFonts w:asciiTheme="minorHAnsi" w:hAnsiTheme="minorHAnsi" w:cstheme="minorHAnsi"/>
                <w:bCs/>
                <w:sz w:val="20"/>
                <w:szCs w:val="20"/>
                <w:lang w:eastAsia="el-GR"/>
              </w:rPr>
            </w:pPr>
            <w:r w:rsidRPr="00B32B58">
              <w:rPr>
                <w:rFonts w:ascii="Calibri" w:hAnsi="Calibri" w:cs="Arial"/>
                <w:bCs/>
                <w:sz w:val="20"/>
                <w:szCs w:val="20"/>
                <w:lang w:eastAsia="el-GR"/>
              </w:rPr>
              <w:t xml:space="preserve">ΓΕΝΙΚΟ ΣΥΝΟΛΟ: </w:t>
            </w:r>
            <w:r w:rsidRPr="00B32B58">
              <w:rPr>
                <w:rFonts w:asciiTheme="minorHAnsi" w:hAnsiTheme="minorHAnsi" w:cstheme="minorHAnsi"/>
                <w:bCs/>
                <w:sz w:val="20"/>
                <w:szCs w:val="20"/>
                <w:lang w:eastAsia="el-GR"/>
              </w:rPr>
              <w:t>173.600,00€ (140.000,00€ πλέον 33.600,00€ Φ.Π.Α. 24%)</w:t>
            </w:r>
          </w:p>
        </w:tc>
      </w:tr>
    </w:tbl>
    <w:p w:rsidR="003C0004" w:rsidRPr="00B32B58" w:rsidRDefault="003C0004" w:rsidP="003C0004">
      <w:pPr>
        <w:spacing w:line="276" w:lineRule="auto"/>
        <w:rPr>
          <w:rFonts w:asciiTheme="minorHAnsi" w:hAnsiTheme="minorHAnsi" w:cstheme="minorHAnsi"/>
          <w:iCs/>
          <w:sz w:val="20"/>
          <w:szCs w:val="20"/>
          <w:u w:val="single"/>
        </w:rPr>
      </w:pPr>
    </w:p>
    <w:p w:rsidR="003C0004" w:rsidRPr="00B32B58" w:rsidRDefault="003C0004" w:rsidP="003C0004">
      <w:pPr>
        <w:spacing w:line="276" w:lineRule="auto"/>
        <w:rPr>
          <w:rFonts w:asciiTheme="minorHAnsi" w:hAnsiTheme="minorHAnsi" w:cstheme="minorHAnsi"/>
          <w:iCs/>
          <w:sz w:val="20"/>
          <w:szCs w:val="20"/>
          <w:u w:val="single"/>
        </w:rPr>
      </w:pPr>
    </w:p>
    <w:p w:rsidR="003C0004" w:rsidRPr="00B32B58" w:rsidRDefault="003C0004" w:rsidP="003C0004">
      <w:pPr>
        <w:spacing w:line="276" w:lineRule="auto"/>
        <w:rPr>
          <w:rFonts w:asciiTheme="minorHAnsi" w:hAnsiTheme="minorHAnsi" w:cstheme="minorHAnsi"/>
          <w:b/>
          <w:bCs/>
          <w:sz w:val="20"/>
          <w:szCs w:val="20"/>
          <w:u w:val="single"/>
        </w:rPr>
      </w:pPr>
      <w:r w:rsidRPr="00B32B58">
        <w:rPr>
          <w:rFonts w:asciiTheme="minorHAnsi" w:hAnsiTheme="minorHAnsi" w:cstheme="minorHAnsi"/>
          <w:b/>
          <w:bCs/>
          <w:sz w:val="20"/>
          <w:szCs w:val="20"/>
          <w:u w:val="single"/>
        </w:rPr>
        <w:t>Καταμερισμός προϋπολογι</w:t>
      </w:r>
      <w:r w:rsidR="0058602C">
        <w:rPr>
          <w:rFonts w:asciiTheme="minorHAnsi" w:hAnsiTheme="minorHAnsi" w:cstheme="minorHAnsi"/>
          <w:b/>
          <w:bCs/>
          <w:sz w:val="20"/>
          <w:szCs w:val="20"/>
          <w:u w:val="single"/>
        </w:rPr>
        <w:t>σ</w:t>
      </w:r>
      <w:r w:rsidRPr="00B32B58">
        <w:rPr>
          <w:rFonts w:asciiTheme="minorHAnsi" w:hAnsiTheme="minorHAnsi" w:cstheme="minorHAnsi"/>
          <w:b/>
          <w:bCs/>
          <w:sz w:val="20"/>
          <w:szCs w:val="20"/>
          <w:u w:val="single"/>
        </w:rPr>
        <w:t xml:space="preserve">μού ανά Χημική Υπηρεσία και έτος: </w:t>
      </w:r>
    </w:p>
    <w:p w:rsidR="003C0004" w:rsidRPr="00B32B58" w:rsidRDefault="003C0004" w:rsidP="00E93DA5">
      <w:pPr>
        <w:spacing w:line="276" w:lineRule="auto"/>
        <w:rPr>
          <w:rFonts w:asciiTheme="minorHAnsi" w:hAnsiTheme="minorHAnsi" w:cstheme="minorHAnsi"/>
          <w:b/>
          <w:bCs/>
          <w:sz w:val="20"/>
          <w:szCs w:val="20"/>
          <w:u w:val="single"/>
          <w:lang w:eastAsia="ar-SA"/>
        </w:rPr>
      </w:pP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01"/>
        <w:gridCol w:w="1701"/>
        <w:gridCol w:w="1843"/>
        <w:gridCol w:w="1842"/>
      </w:tblGrid>
      <w:tr w:rsidR="003C0004" w:rsidRPr="00B32B58" w:rsidTr="00965617">
        <w:trPr>
          <w:trHeight w:val="138"/>
        </w:trPr>
        <w:tc>
          <w:tcPr>
            <w:tcW w:w="3119" w:type="dxa"/>
            <w:vAlign w:val="center"/>
          </w:tcPr>
          <w:p w:rsidR="003C0004" w:rsidRPr="00B32B58" w:rsidRDefault="003C0004" w:rsidP="00965617">
            <w:pPr>
              <w:jc w:val="center"/>
              <w:rPr>
                <w:rFonts w:ascii="Calibri" w:hAnsi="Calibri" w:cs="Calibri"/>
                <w:b/>
                <w:sz w:val="20"/>
                <w:szCs w:val="20"/>
              </w:rPr>
            </w:pPr>
            <w:r w:rsidRPr="00B32B58">
              <w:rPr>
                <w:rFonts w:ascii="Calibri" w:hAnsi="Calibri" w:cs="Calibri"/>
                <w:b/>
                <w:sz w:val="20"/>
                <w:szCs w:val="20"/>
              </w:rPr>
              <w:t>Υπηρεσία/Τόπος παράδοσης</w:t>
            </w:r>
          </w:p>
        </w:tc>
        <w:tc>
          <w:tcPr>
            <w:tcW w:w="1701" w:type="dxa"/>
            <w:vAlign w:val="center"/>
          </w:tcPr>
          <w:p w:rsidR="003C0004" w:rsidRPr="00B32B58" w:rsidRDefault="003C0004" w:rsidP="00965617">
            <w:pPr>
              <w:jc w:val="center"/>
              <w:rPr>
                <w:rFonts w:ascii="Calibri" w:hAnsi="Calibri" w:cs="Calibri"/>
                <w:b/>
                <w:sz w:val="20"/>
                <w:szCs w:val="20"/>
              </w:rPr>
            </w:pPr>
            <w:r w:rsidRPr="00B32B58">
              <w:rPr>
                <w:rFonts w:ascii="Calibri" w:hAnsi="Calibri" w:cs="Calibri"/>
                <w:b/>
                <w:sz w:val="20"/>
                <w:szCs w:val="20"/>
              </w:rPr>
              <w:t>ΠΡΟΫΠΟΛΟΓΙΣΜΟΣ 2025 ΜΕ ΦΠΑ</w:t>
            </w:r>
          </w:p>
        </w:tc>
        <w:tc>
          <w:tcPr>
            <w:tcW w:w="1701" w:type="dxa"/>
            <w:vAlign w:val="center"/>
          </w:tcPr>
          <w:p w:rsidR="003C0004" w:rsidRPr="00B32B58" w:rsidRDefault="003C0004" w:rsidP="00965617">
            <w:pPr>
              <w:jc w:val="center"/>
              <w:rPr>
                <w:rFonts w:ascii="Calibri" w:hAnsi="Calibri" w:cs="Calibri"/>
                <w:b/>
                <w:sz w:val="20"/>
                <w:szCs w:val="20"/>
              </w:rPr>
            </w:pPr>
            <w:r w:rsidRPr="00B32B58">
              <w:rPr>
                <w:rFonts w:ascii="Calibri" w:hAnsi="Calibri" w:cs="Calibri"/>
                <w:b/>
                <w:sz w:val="20"/>
                <w:szCs w:val="20"/>
              </w:rPr>
              <w:t>ΠΡΟΫΠΟΛΟΓΙΣΜΟΣ 2026 ΜΕ ΦΠΑ</w:t>
            </w:r>
          </w:p>
        </w:tc>
        <w:tc>
          <w:tcPr>
            <w:tcW w:w="1843" w:type="dxa"/>
            <w:vAlign w:val="center"/>
          </w:tcPr>
          <w:p w:rsidR="003C0004" w:rsidRPr="00B32B58" w:rsidRDefault="003C0004" w:rsidP="00965617">
            <w:pPr>
              <w:jc w:val="center"/>
              <w:rPr>
                <w:rFonts w:ascii="Calibri" w:hAnsi="Calibri" w:cs="Calibri"/>
                <w:b/>
                <w:sz w:val="20"/>
                <w:szCs w:val="20"/>
              </w:rPr>
            </w:pPr>
            <w:r w:rsidRPr="00B32B58">
              <w:rPr>
                <w:rFonts w:ascii="Calibri" w:hAnsi="Calibri" w:cs="Calibri"/>
                <w:b/>
                <w:sz w:val="20"/>
                <w:szCs w:val="20"/>
              </w:rPr>
              <w:t>ΣΥΝΟΛΙΚΟΣ ΠΡΟΫΠΟΛΟΓΙΣΜΟΣ ΧΩΡΙΣ ΦΠΑ</w:t>
            </w:r>
          </w:p>
        </w:tc>
        <w:tc>
          <w:tcPr>
            <w:tcW w:w="1842" w:type="dxa"/>
            <w:vAlign w:val="center"/>
          </w:tcPr>
          <w:p w:rsidR="003C0004" w:rsidRPr="00B32B58" w:rsidRDefault="003C0004" w:rsidP="00965617">
            <w:pPr>
              <w:jc w:val="center"/>
              <w:rPr>
                <w:rFonts w:ascii="Calibri" w:hAnsi="Calibri" w:cs="Calibri"/>
                <w:b/>
                <w:sz w:val="20"/>
                <w:szCs w:val="20"/>
              </w:rPr>
            </w:pPr>
            <w:r w:rsidRPr="00B32B58">
              <w:rPr>
                <w:rFonts w:ascii="Calibri" w:hAnsi="Calibri" w:cs="Calibri"/>
                <w:b/>
                <w:sz w:val="20"/>
                <w:szCs w:val="20"/>
              </w:rPr>
              <w:t>ΣΥΝΟΛΙΚΟΣ ΠΡΟΫΠΟΛΟΓΙΣΜΟΣ ΜΕ ΦΠΑ</w:t>
            </w:r>
          </w:p>
        </w:tc>
      </w:tr>
      <w:tr w:rsidR="008E428C" w:rsidRPr="00B32B58" w:rsidTr="00965617">
        <w:trPr>
          <w:trHeight w:val="43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Γ' Χ.Υ. Αθηνών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303)</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2.800,00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2.800,00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4.516,13</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5.600,00</w:t>
            </w:r>
          </w:p>
        </w:tc>
      </w:tr>
      <w:tr w:rsidR="008E428C" w:rsidRPr="00B32B58" w:rsidTr="00965617">
        <w:trPr>
          <w:trHeight w:val="401"/>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Χ.Υ. Ελευσίνας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306)</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3.700,00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3.700,00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5.967,74</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7.400,00</w:t>
            </w:r>
          </w:p>
        </w:tc>
      </w:tr>
      <w:tr w:rsidR="008E428C" w:rsidRPr="00B32B58" w:rsidTr="00965617">
        <w:trPr>
          <w:trHeight w:val="421"/>
        </w:trPr>
        <w:tc>
          <w:tcPr>
            <w:tcW w:w="3119" w:type="dxa"/>
            <w:vAlign w:val="center"/>
          </w:tcPr>
          <w:p w:rsidR="008E428C" w:rsidRPr="00B32B58" w:rsidRDefault="008E428C" w:rsidP="00965617">
            <w:pPr>
              <w:jc w:val="left"/>
              <w:rPr>
                <w:rFonts w:ascii="Calibri" w:hAnsi="Calibri" w:cs="Calibri"/>
                <w:sz w:val="20"/>
                <w:szCs w:val="20"/>
                <w:lang w:val="en-US"/>
              </w:rPr>
            </w:pPr>
            <w:r w:rsidRPr="00B32B58">
              <w:rPr>
                <w:rFonts w:ascii="Calibri" w:hAnsi="Calibri" w:cs="Calibri"/>
                <w:sz w:val="20"/>
                <w:szCs w:val="20"/>
              </w:rPr>
              <w:t>Χ</w:t>
            </w:r>
            <w:r w:rsidRPr="00B32B58">
              <w:rPr>
                <w:rFonts w:ascii="Calibri" w:hAnsi="Calibri" w:cs="Calibri"/>
                <w:sz w:val="20"/>
                <w:szCs w:val="20"/>
                <w:lang w:val="en-US"/>
              </w:rPr>
              <w:t>.</w:t>
            </w:r>
            <w:r w:rsidRPr="00B32B58">
              <w:rPr>
                <w:rFonts w:ascii="Calibri" w:hAnsi="Calibri" w:cs="Calibri"/>
                <w:sz w:val="20"/>
                <w:szCs w:val="20"/>
              </w:rPr>
              <w:t>Υ</w:t>
            </w:r>
            <w:r w:rsidRPr="00B32B58">
              <w:rPr>
                <w:rFonts w:ascii="Calibri" w:hAnsi="Calibri" w:cs="Calibri"/>
                <w:sz w:val="20"/>
                <w:szCs w:val="20"/>
                <w:lang w:val="en-US"/>
              </w:rPr>
              <w:t xml:space="preserve">. </w:t>
            </w:r>
            <w:r w:rsidRPr="00B32B58">
              <w:rPr>
                <w:rFonts w:ascii="Calibri" w:hAnsi="Calibri" w:cs="Calibri"/>
                <w:sz w:val="20"/>
                <w:szCs w:val="20"/>
              </w:rPr>
              <w:t>Πειραιά</w:t>
            </w:r>
            <w:r w:rsidRPr="00B32B58">
              <w:rPr>
                <w:rFonts w:ascii="Calibri" w:hAnsi="Calibri" w:cs="Calibri"/>
                <w:sz w:val="20"/>
                <w:szCs w:val="20"/>
                <w:lang w:val="en-US"/>
              </w:rPr>
              <w:t xml:space="preserve"> (NUTS: EL307)</w:t>
            </w:r>
          </w:p>
        </w:tc>
        <w:tc>
          <w:tcPr>
            <w:tcW w:w="1701" w:type="dxa"/>
            <w:shd w:val="clear" w:color="auto" w:fill="auto"/>
            <w:vAlign w:val="center"/>
          </w:tcPr>
          <w:p w:rsidR="008E428C" w:rsidRPr="00B32B58" w:rsidRDefault="008E428C" w:rsidP="00965617">
            <w:pPr>
              <w:jc w:val="center"/>
              <w:rPr>
                <w:rFonts w:ascii="Calibri" w:hAnsi="Calibri" w:cs="Calibri"/>
                <w:sz w:val="20"/>
                <w:szCs w:val="20"/>
                <w:lang w:val="en-US"/>
              </w:rPr>
            </w:pPr>
            <w:r w:rsidRPr="00B32B58">
              <w:rPr>
                <w:rFonts w:ascii="Calibri" w:hAnsi="Calibri" w:cs="Calibri"/>
                <w:color w:val="000000"/>
                <w:sz w:val="20"/>
                <w:szCs w:val="20"/>
              </w:rPr>
              <w:t>6.500,00</w:t>
            </w:r>
          </w:p>
        </w:tc>
        <w:tc>
          <w:tcPr>
            <w:tcW w:w="1701" w:type="dxa"/>
            <w:shd w:val="clear" w:color="auto" w:fill="auto"/>
            <w:vAlign w:val="center"/>
          </w:tcPr>
          <w:p w:rsidR="008E428C" w:rsidRPr="00B32B58" w:rsidRDefault="008E428C" w:rsidP="00965617">
            <w:pPr>
              <w:jc w:val="center"/>
              <w:rPr>
                <w:rFonts w:ascii="Calibri" w:hAnsi="Calibri" w:cs="Calibri"/>
                <w:sz w:val="20"/>
                <w:szCs w:val="20"/>
                <w:lang w:val="en-US"/>
              </w:rPr>
            </w:pPr>
            <w:r w:rsidRPr="00B32B58">
              <w:rPr>
                <w:rFonts w:ascii="Calibri" w:hAnsi="Calibri" w:cs="Calibri"/>
                <w:color w:val="000000"/>
                <w:sz w:val="20"/>
                <w:szCs w:val="20"/>
              </w:rPr>
              <w:t>6.500,00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10.483,87</w:t>
            </w:r>
          </w:p>
        </w:tc>
        <w:tc>
          <w:tcPr>
            <w:tcW w:w="1842" w:type="dxa"/>
            <w:shd w:val="clear" w:color="auto" w:fill="auto"/>
            <w:vAlign w:val="center"/>
          </w:tcPr>
          <w:p w:rsidR="008E428C" w:rsidRPr="00B32B58" w:rsidRDefault="008E428C" w:rsidP="00965617">
            <w:pPr>
              <w:jc w:val="center"/>
              <w:rPr>
                <w:rFonts w:ascii="Calibri" w:hAnsi="Calibri" w:cs="Calibri"/>
                <w:sz w:val="20"/>
                <w:szCs w:val="20"/>
                <w:lang w:val="en-US"/>
              </w:rPr>
            </w:pPr>
            <w:r w:rsidRPr="00B32B58">
              <w:rPr>
                <w:rFonts w:ascii="Calibri" w:hAnsi="Calibri" w:cs="Calibri"/>
                <w:color w:val="000000"/>
                <w:sz w:val="20"/>
                <w:szCs w:val="20"/>
              </w:rPr>
              <w:t>13.000,00</w:t>
            </w:r>
          </w:p>
        </w:tc>
      </w:tr>
      <w:tr w:rsidR="008E428C" w:rsidRPr="00B32B58" w:rsidTr="00965617">
        <w:trPr>
          <w:trHeight w:val="320"/>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Χ.Υ. Ηπείρου – Δυτικής Μακεδονίας (Ιωάννινα)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543)</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9.</w:t>
            </w:r>
            <w:r w:rsidRPr="00B32B58">
              <w:rPr>
                <w:rFonts w:ascii="Calibri" w:hAnsi="Calibri" w:cs="Calibri"/>
                <w:color w:val="000000"/>
                <w:sz w:val="20"/>
                <w:szCs w:val="20"/>
                <w:lang w:val="en-US"/>
              </w:rPr>
              <w:t>6</w:t>
            </w:r>
            <w:r w:rsidRPr="00B32B58">
              <w:rPr>
                <w:rFonts w:ascii="Calibri" w:hAnsi="Calibri" w:cs="Calibri"/>
                <w:color w:val="000000"/>
                <w:sz w:val="20"/>
                <w:szCs w:val="20"/>
              </w:rPr>
              <w:t>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9.</w:t>
            </w:r>
            <w:r w:rsidRPr="00B32B58">
              <w:rPr>
                <w:rFonts w:ascii="Calibri" w:hAnsi="Calibri" w:cs="Calibri"/>
                <w:color w:val="000000"/>
                <w:sz w:val="20"/>
                <w:szCs w:val="20"/>
                <w:lang w:val="en-US"/>
              </w:rPr>
              <w:t>6</w:t>
            </w:r>
            <w:r w:rsidRPr="00B32B58">
              <w:rPr>
                <w:rFonts w:ascii="Calibri" w:hAnsi="Calibri" w:cs="Calibri"/>
                <w:color w:val="000000"/>
                <w:sz w:val="20"/>
                <w:szCs w:val="20"/>
              </w:rPr>
              <w:t>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15.483,87</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19.200,00</w:t>
            </w:r>
          </w:p>
        </w:tc>
      </w:tr>
      <w:tr w:rsidR="008E428C" w:rsidRPr="00B32B58" w:rsidTr="00965617">
        <w:trPr>
          <w:trHeight w:val="462"/>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Χ.Υ. Κρήτης, Ηράκλειο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431)</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2.000,00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2.000,00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3.225,81</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4.000,00</w:t>
            </w:r>
          </w:p>
        </w:tc>
      </w:tr>
      <w:tr w:rsidR="008E428C" w:rsidRPr="00B32B58" w:rsidTr="00965617">
        <w:trPr>
          <w:trHeight w:val="278"/>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 xml:space="preserve">Χ.Υ. Κρήτης, Γραφείο Χ.Υ. Χανίων </w:t>
            </w:r>
          </w:p>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434)</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2.500,00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2.500,00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4.032,26</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5.000,00</w:t>
            </w:r>
          </w:p>
        </w:tc>
      </w:tr>
      <w:tr w:rsidR="008E428C" w:rsidRPr="00B32B58" w:rsidTr="00965617">
        <w:trPr>
          <w:trHeight w:val="463"/>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lastRenderedPageBreak/>
              <w:t>Χ.Υ. Λιβαδειάς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641)</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4.300,00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4.300,00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6.935,48</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8.600,00</w:t>
            </w:r>
          </w:p>
        </w:tc>
      </w:tr>
      <w:tr w:rsidR="008E428C" w:rsidRPr="00B32B58" w:rsidTr="00965617">
        <w:trPr>
          <w:trHeight w:val="33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 xml:space="preserve">Χ.Υ. Κεντρικής Μακεδονίας Θεσσαλονίκη </w:t>
            </w:r>
          </w:p>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522)</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10.000,00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10.000,00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16.129,03</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20.000,00</w:t>
            </w:r>
          </w:p>
        </w:tc>
      </w:tr>
      <w:tr w:rsidR="008E428C" w:rsidRPr="00B32B58" w:rsidTr="00965617">
        <w:trPr>
          <w:trHeight w:val="41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 xml:space="preserve">Χ.Υ. Κεντρικής Μακεδονίας,  </w:t>
            </w:r>
            <w:proofErr w:type="spellStart"/>
            <w:r w:rsidRPr="00B32B58">
              <w:rPr>
                <w:rFonts w:ascii="Calibri" w:hAnsi="Calibri" w:cs="Calibri"/>
                <w:sz w:val="20"/>
                <w:szCs w:val="20"/>
              </w:rPr>
              <w:t>Αυτ</w:t>
            </w:r>
            <w:proofErr w:type="spellEnd"/>
            <w:r w:rsidRPr="00B32B58">
              <w:rPr>
                <w:rFonts w:ascii="Calibri" w:hAnsi="Calibri" w:cs="Calibri"/>
                <w:sz w:val="20"/>
                <w:szCs w:val="20"/>
              </w:rPr>
              <w:t>. Γραφείο Χ.Υ. Έδεσσας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524)</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3.500,00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3.500,00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5.645,16</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7.000,00</w:t>
            </w:r>
          </w:p>
        </w:tc>
      </w:tr>
      <w:tr w:rsidR="008E428C" w:rsidRPr="00B32B58" w:rsidTr="00965617">
        <w:trPr>
          <w:trHeight w:val="499"/>
        </w:trPr>
        <w:tc>
          <w:tcPr>
            <w:tcW w:w="3119" w:type="dxa"/>
            <w:vAlign w:val="center"/>
          </w:tcPr>
          <w:p w:rsidR="008E428C" w:rsidRPr="00B32B58" w:rsidRDefault="008E428C" w:rsidP="00965617">
            <w:pPr>
              <w:jc w:val="left"/>
              <w:rPr>
                <w:rFonts w:ascii="Calibri" w:hAnsi="Calibri" w:cs="Calibri"/>
                <w:sz w:val="20"/>
                <w:szCs w:val="20"/>
                <w:lang w:val="en-US"/>
              </w:rPr>
            </w:pPr>
            <w:r w:rsidRPr="00B32B58">
              <w:rPr>
                <w:rFonts w:ascii="Calibri" w:hAnsi="Calibri" w:cs="Calibri"/>
                <w:sz w:val="20"/>
                <w:szCs w:val="20"/>
              </w:rPr>
              <w:t>Χ</w:t>
            </w:r>
            <w:r w:rsidRPr="00B32B58">
              <w:rPr>
                <w:rFonts w:ascii="Calibri" w:hAnsi="Calibri" w:cs="Calibri"/>
                <w:sz w:val="20"/>
                <w:szCs w:val="20"/>
                <w:lang w:val="en-US"/>
              </w:rPr>
              <w:t>.</w:t>
            </w:r>
            <w:r w:rsidRPr="00B32B58">
              <w:rPr>
                <w:rFonts w:ascii="Calibri" w:hAnsi="Calibri" w:cs="Calibri"/>
                <w:sz w:val="20"/>
                <w:szCs w:val="20"/>
              </w:rPr>
              <w:t>Υ</w:t>
            </w:r>
            <w:r w:rsidRPr="00B32B58">
              <w:rPr>
                <w:rFonts w:ascii="Calibri" w:hAnsi="Calibri" w:cs="Calibri"/>
                <w:sz w:val="20"/>
                <w:szCs w:val="20"/>
                <w:lang w:val="en-US"/>
              </w:rPr>
              <w:t xml:space="preserve">. </w:t>
            </w:r>
            <w:r w:rsidRPr="00B32B58">
              <w:rPr>
                <w:rFonts w:ascii="Calibri" w:hAnsi="Calibri" w:cs="Calibri"/>
                <w:sz w:val="20"/>
                <w:szCs w:val="20"/>
              </w:rPr>
              <w:t>Σερρών</w:t>
            </w:r>
            <w:r w:rsidRPr="00B32B58">
              <w:rPr>
                <w:rFonts w:ascii="Calibri" w:hAnsi="Calibri" w:cs="Calibri"/>
                <w:sz w:val="20"/>
                <w:szCs w:val="20"/>
                <w:lang w:val="en-US"/>
              </w:rPr>
              <w:t xml:space="preserve"> (NUTS: EL526)</w:t>
            </w:r>
          </w:p>
        </w:tc>
        <w:tc>
          <w:tcPr>
            <w:tcW w:w="1701" w:type="dxa"/>
            <w:shd w:val="clear" w:color="auto" w:fill="auto"/>
            <w:vAlign w:val="center"/>
          </w:tcPr>
          <w:p w:rsidR="008E428C" w:rsidRPr="00B32B58" w:rsidRDefault="008E428C" w:rsidP="00965617">
            <w:pPr>
              <w:jc w:val="center"/>
              <w:rPr>
                <w:rFonts w:ascii="Calibri" w:hAnsi="Calibri" w:cs="Calibri"/>
                <w:sz w:val="20"/>
                <w:szCs w:val="20"/>
                <w:lang w:val="en-US"/>
              </w:rPr>
            </w:pPr>
            <w:r w:rsidRPr="00B32B58">
              <w:rPr>
                <w:rFonts w:ascii="Calibri" w:hAnsi="Calibri" w:cs="Calibri"/>
                <w:color w:val="000000"/>
                <w:sz w:val="20"/>
                <w:szCs w:val="20"/>
              </w:rPr>
              <w:t>5.900,00</w:t>
            </w:r>
          </w:p>
        </w:tc>
        <w:tc>
          <w:tcPr>
            <w:tcW w:w="1701" w:type="dxa"/>
            <w:shd w:val="clear" w:color="auto" w:fill="auto"/>
            <w:vAlign w:val="center"/>
          </w:tcPr>
          <w:p w:rsidR="008E428C" w:rsidRPr="00B32B58" w:rsidRDefault="008E428C" w:rsidP="00965617">
            <w:pPr>
              <w:jc w:val="center"/>
              <w:rPr>
                <w:rFonts w:ascii="Calibri" w:hAnsi="Calibri" w:cs="Calibri"/>
                <w:sz w:val="20"/>
                <w:szCs w:val="20"/>
                <w:lang w:val="en-US"/>
              </w:rPr>
            </w:pPr>
            <w:r w:rsidRPr="00B32B58">
              <w:rPr>
                <w:rFonts w:ascii="Calibri" w:hAnsi="Calibri" w:cs="Calibri"/>
                <w:color w:val="000000"/>
                <w:sz w:val="20"/>
                <w:szCs w:val="20"/>
              </w:rPr>
              <w:t>5.900,00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9.516,13</w:t>
            </w:r>
          </w:p>
        </w:tc>
        <w:tc>
          <w:tcPr>
            <w:tcW w:w="1842" w:type="dxa"/>
            <w:shd w:val="clear" w:color="auto" w:fill="auto"/>
            <w:vAlign w:val="center"/>
          </w:tcPr>
          <w:p w:rsidR="008E428C" w:rsidRPr="00B32B58" w:rsidRDefault="008E428C" w:rsidP="00965617">
            <w:pPr>
              <w:jc w:val="center"/>
              <w:rPr>
                <w:rFonts w:ascii="Calibri" w:hAnsi="Calibri" w:cs="Calibri"/>
                <w:sz w:val="20"/>
                <w:szCs w:val="20"/>
                <w:lang w:val="en-US"/>
              </w:rPr>
            </w:pPr>
            <w:r w:rsidRPr="00B32B58">
              <w:rPr>
                <w:rFonts w:ascii="Calibri" w:hAnsi="Calibri" w:cs="Calibri"/>
                <w:color w:val="000000"/>
                <w:sz w:val="20"/>
                <w:szCs w:val="20"/>
              </w:rPr>
              <w:t>11.800,00</w:t>
            </w:r>
          </w:p>
        </w:tc>
      </w:tr>
      <w:tr w:rsidR="008E428C" w:rsidRPr="00B32B58" w:rsidTr="00965617">
        <w:trPr>
          <w:trHeight w:val="41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Χ.Υ. Αν. Μακεδονίας – Θράκης, Τμήμα Χ.Υ. Καβάλας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515)</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5.600,00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5.600,00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9.032,26</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11.200,00</w:t>
            </w:r>
          </w:p>
        </w:tc>
      </w:tr>
      <w:tr w:rsidR="008E428C" w:rsidRPr="00B32B58" w:rsidTr="00965617">
        <w:trPr>
          <w:trHeight w:val="41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Χ.Υ. Αν. Μακεδονίας –Θράκης, Τμήμα Χ.Υ. Αλεξανδρούπολης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511)</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5.800,00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5.800,00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9.354,84</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11.600,00</w:t>
            </w:r>
          </w:p>
        </w:tc>
      </w:tr>
      <w:tr w:rsidR="008E428C" w:rsidRPr="00B32B58" w:rsidTr="00965617">
        <w:trPr>
          <w:trHeight w:val="41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 xml:space="preserve">Χ.Υ. Αν. Μακεδονίας – Θράκης, </w:t>
            </w:r>
            <w:proofErr w:type="spellStart"/>
            <w:r w:rsidRPr="00B32B58">
              <w:rPr>
                <w:rFonts w:ascii="Calibri" w:hAnsi="Calibri" w:cs="Calibri"/>
                <w:sz w:val="20"/>
                <w:szCs w:val="20"/>
              </w:rPr>
              <w:t>Αυτ</w:t>
            </w:r>
            <w:proofErr w:type="spellEnd"/>
            <w:r w:rsidRPr="00B32B58">
              <w:rPr>
                <w:rFonts w:ascii="Calibri" w:hAnsi="Calibri" w:cs="Calibri"/>
                <w:sz w:val="20"/>
                <w:szCs w:val="20"/>
              </w:rPr>
              <w:t>. Γραφείο Χ.Υ. Ξάνθης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512)</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5.600,00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5.600,00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9.032,26</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11.200,00</w:t>
            </w:r>
          </w:p>
        </w:tc>
      </w:tr>
      <w:tr w:rsidR="008E428C" w:rsidRPr="00B32B58" w:rsidTr="00965617">
        <w:trPr>
          <w:trHeight w:val="278"/>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 xml:space="preserve">Χ.Υ. Αιγαίου - Τμήμα Χ.Υ. Ρόδου </w:t>
            </w:r>
          </w:p>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421)</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1.200,00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1.200,00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1.935,48</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2.400,00</w:t>
            </w:r>
          </w:p>
        </w:tc>
      </w:tr>
      <w:tr w:rsidR="008E428C" w:rsidRPr="00B32B58" w:rsidTr="00965617">
        <w:trPr>
          <w:trHeight w:val="41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Χ.Υ. Αιγαίου, Τμήμα Χ.Υ. Μυτιλήνης</w:t>
            </w:r>
          </w:p>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411)</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2.500,00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2.500,00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4.032,26</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5.000,00</w:t>
            </w:r>
          </w:p>
        </w:tc>
      </w:tr>
      <w:tr w:rsidR="008E428C" w:rsidRPr="00B32B58" w:rsidTr="00965617">
        <w:trPr>
          <w:trHeight w:val="41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 xml:space="preserve">Χ.Υ. Αιγαίου, </w:t>
            </w:r>
            <w:proofErr w:type="spellStart"/>
            <w:r w:rsidRPr="00B32B58">
              <w:rPr>
                <w:rFonts w:ascii="Calibri" w:hAnsi="Calibri" w:cs="Calibri"/>
                <w:sz w:val="20"/>
                <w:szCs w:val="20"/>
              </w:rPr>
              <w:t>Αυτ</w:t>
            </w:r>
            <w:proofErr w:type="spellEnd"/>
            <w:r w:rsidRPr="00B32B58">
              <w:rPr>
                <w:rFonts w:ascii="Calibri" w:hAnsi="Calibri" w:cs="Calibri"/>
                <w:sz w:val="20"/>
                <w:szCs w:val="20"/>
              </w:rPr>
              <w:t>. Γραφείο Χ.Υ. Σάμου</w:t>
            </w:r>
          </w:p>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412)</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1.000,00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1.000,00</w:t>
            </w:r>
          </w:p>
        </w:tc>
        <w:tc>
          <w:tcPr>
            <w:tcW w:w="1843" w:type="dxa"/>
            <w:shd w:val="clear" w:color="auto" w:fill="auto"/>
            <w:vAlign w:val="center"/>
          </w:tcPr>
          <w:p w:rsidR="008E428C" w:rsidRPr="00B32B58" w:rsidRDefault="008E428C" w:rsidP="00965617">
            <w:pPr>
              <w:jc w:val="center"/>
              <w:rPr>
                <w:rFonts w:ascii="Calibri" w:hAnsi="Calibri" w:cs="Calibri"/>
                <w:color w:val="000000"/>
                <w:sz w:val="20"/>
                <w:szCs w:val="20"/>
              </w:rPr>
            </w:pPr>
            <w:r w:rsidRPr="00B32B58">
              <w:rPr>
                <w:rFonts w:ascii="Calibri" w:hAnsi="Calibri" w:cs="Calibri"/>
                <w:color w:val="000000"/>
                <w:sz w:val="20"/>
                <w:szCs w:val="20"/>
              </w:rPr>
              <w:t>1.612,90</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2.000,00</w:t>
            </w:r>
          </w:p>
        </w:tc>
      </w:tr>
      <w:tr w:rsidR="008E428C" w:rsidRPr="00B32B58" w:rsidTr="00965617">
        <w:trPr>
          <w:trHeight w:val="41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Χ.Υ. Πελοποννήσου, Δυτικής Ελλάδας και Ιονίου (Πάτρα)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632)</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4.000,00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4.000,00</w:t>
            </w:r>
          </w:p>
        </w:tc>
        <w:tc>
          <w:tcPr>
            <w:tcW w:w="1843"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6.451,61</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8.000,00</w:t>
            </w:r>
          </w:p>
        </w:tc>
      </w:tr>
      <w:tr w:rsidR="008E428C" w:rsidRPr="00B32B58" w:rsidTr="00965617">
        <w:trPr>
          <w:trHeight w:val="417"/>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Χ.Υ. Πελοποννήσου, Δυτικής Ελλάδας και Ιονίου, Τμήμα Χ.Υ. Κορίνθου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652)</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2.700,00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2.700,00</w:t>
            </w:r>
          </w:p>
        </w:tc>
        <w:tc>
          <w:tcPr>
            <w:tcW w:w="1843"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4.354,84</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5.400,00</w:t>
            </w:r>
          </w:p>
        </w:tc>
      </w:tr>
      <w:tr w:rsidR="008E428C" w:rsidRPr="00B32B58" w:rsidTr="00965617">
        <w:trPr>
          <w:trHeight w:val="556"/>
        </w:trPr>
        <w:tc>
          <w:tcPr>
            <w:tcW w:w="3119" w:type="dxa"/>
            <w:vAlign w:val="center"/>
          </w:tcPr>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 xml:space="preserve">Χ.Υ. Πελοποννήσου, Δυτικής Ελλάδας και Ιονίου, </w:t>
            </w:r>
            <w:proofErr w:type="spellStart"/>
            <w:r w:rsidRPr="00B32B58">
              <w:rPr>
                <w:rFonts w:ascii="Calibri" w:hAnsi="Calibri" w:cs="Calibri"/>
                <w:sz w:val="20"/>
                <w:szCs w:val="20"/>
              </w:rPr>
              <w:t>Αυτ</w:t>
            </w:r>
            <w:proofErr w:type="spellEnd"/>
            <w:r w:rsidRPr="00B32B58">
              <w:rPr>
                <w:rFonts w:ascii="Calibri" w:hAnsi="Calibri" w:cs="Calibri"/>
                <w:sz w:val="20"/>
                <w:szCs w:val="20"/>
              </w:rPr>
              <w:t>. Γραφείο Χ.Υ. Τρίπολης</w:t>
            </w:r>
          </w:p>
          <w:p w:rsidR="008E428C" w:rsidRPr="00B32B58" w:rsidRDefault="008E428C" w:rsidP="00965617">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651)</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3.400,00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3.400,00</w:t>
            </w:r>
          </w:p>
        </w:tc>
        <w:tc>
          <w:tcPr>
            <w:tcW w:w="1843"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5.483,87</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6.800,00</w:t>
            </w:r>
          </w:p>
        </w:tc>
      </w:tr>
      <w:tr w:rsidR="008E428C" w:rsidRPr="00B32B58" w:rsidTr="00965617">
        <w:trPr>
          <w:trHeight w:val="589"/>
        </w:trPr>
        <w:tc>
          <w:tcPr>
            <w:tcW w:w="3119" w:type="dxa"/>
            <w:vAlign w:val="center"/>
          </w:tcPr>
          <w:p w:rsidR="008E428C" w:rsidRPr="00B32B58" w:rsidRDefault="008E428C" w:rsidP="00965617">
            <w:pPr>
              <w:jc w:val="left"/>
              <w:rPr>
                <w:rFonts w:asciiTheme="minorHAnsi" w:hAnsiTheme="minorHAnsi" w:cstheme="minorHAnsi"/>
                <w:sz w:val="20"/>
                <w:szCs w:val="20"/>
              </w:rPr>
            </w:pPr>
            <w:r w:rsidRPr="00B32B58">
              <w:rPr>
                <w:rFonts w:asciiTheme="minorHAnsi" w:hAnsiTheme="minorHAnsi" w:cstheme="minorHAnsi"/>
                <w:sz w:val="20"/>
                <w:szCs w:val="20"/>
              </w:rPr>
              <w:t xml:space="preserve">Χ.Υ. Πελοποννήσου, Δυτικής Ελλάδας και Ιονίου, Τμήμα Χ.Υ. Κέρκυρας </w:t>
            </w:r>
          </w:p>
          <w:p w:rsidR="008E428C" w:rsidRPr="00B32B58" w:rsidRDefault="008E428C" w:rsidP="00965617">
            <w:pPr>
              <w:jc w:val="left"/>
              <w:rPr>
                <w:rFonts w:asciiTheme="minorHAnsi" w:hAnsiTheme="minorHAnsi" w:cstheme="minorHAnsi"/>
                <w:sz w:val="20"/>
                <w:szCs w:val="20"/>
              </w:rPr>
            </w:pPr>
            <w:r w:rsidRPr="00B32B58">
              <w:rPr>
                <w:rFonts w:asciiTheme="minorHAnsi" w:hAnsiTheme="minorHAnsi" w:cstheme="minorHAnsi"/>
                <w:sz w:val="20"/>
                <w:szCs w:val="20"/>
              </w:rPr>
              <w:t>(NUTS: EL622)</w:t>
            </w:r>
          </w:p>
        </w:tc>
        <w:tc>
          <w:tcPr>
            <w:tcW w:w="1701" w:type="dxa"/>
            <w:shd w:val="clear" w:color="auto" w:fill="auto"/>
            <w:vAlign w:val="center"/>
          </w:tcPr>
          <w:p w:rsidR="008E428C" w:rsidRPr="00B32B58" w:rsidRDefault="008E428C" w:rsidP="00965617">
            <w:pPr>
              <w:jc w:val="center"/>
              <w:rPr>
                <w:rFonts w:asciiTheme="minorHAnsi" w:hAnsiTheme="minorHAnsi" w:cstheme="minorHAnsi"/>
                <w:sz w:val="20"/>
                <w:szCs w:val="20"/>
              </w:rPr>
            </w:pPr>
            <w:r w:rsidRPr="00B32B58">
              <w:rPr>
                <w:rFonts w:ascii="Calibri" w:hAnsi="Calibri" w:cs="Calibri"/>
                <w:color w:val="000000"/>
                <w:sz w:val="20"/>
                <w:szCs w:val="20"/>
              </w:rPr>
              <w:t>4.200,00</w:t>
            </w:r>
          </w:p>
        </w:tc>
        <w:tc>
          <w:tcPr>
            <w:tcW w:w="1701"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4.200,00</w:t>
            </w:r>
          </w:p>
        </w:tc>
        <w:tc>
          <w:tcPr>
            <w:tcW w:w="1843"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6.774,19</w:t>
            </w:r>
          </w:p>
        </w:tc>
        <w:tc>
          <w:tcPr>
            <w:tcW w:w="1842" w:type="dxa"/>
            <w:shd w:val="clear" w:color="auto" w:fill="auto"/>
            <w:vAlign w:val="center"/>
          </w:tcPr>
          <w:p w:rsidR="008E428C" w:rsidRPr="00B32B58" w:rsidRDefault="008E428C" w:rsidP="00965617">
            <w:pPr>
              <w:jc w:val="center"/>
              <w:rPr>
                <w:rFonts w:ascii="Calibri" w:hAnsi="Calibri" w:cs="Calibri"/>
                <w:sz w:val="20"/>
                <w:szCs w:val="20"/>
              </w:rPr>
            </w:pPr>
            <w:r w:rsidRPr="00B32B58">
              <w:rPr>
                <w:rFonts w:ascii="Calibri" w:hAnsi="Calibri" w:cs="Calibri"/>
                <w:color w:val="000000"/>
                <w:sz w:val="20"/>
                <w:szCs w:val="20"/>
              </w:rPr>
              <w:t>8.400,00</w:t>
            </w:r>
          </w:p>
        </w:tc>
      </w:tr>
      <w:tr w:rsidR="003C0004" w:rsidRPr="00B32B58" w:rsidTr="00965617">
        <w:trPr>
          <w:trHeight w:val="589"/>
        </w:trPr>
        <w:tc>
          <w:tcPr>
            <w:tcW w:w="3119" w:type="dxa"/>
            <w:vAlign w:val="center"/>
          </w:tcPr>
          <w:p w:rsidR="003C0004" w:rsidRPr="00B32B58" w:rsidRDefault="003C0004" w:rsidP="00965617">
            <w:pPr>
              <w:jc w:val="left"/>
              <w:rPr>
                <w:rFonts w:asciiTheme="minorHAnsi" w:hAnsiTheme="minorHAnsi" w:cstheme="minorHAnsi"/>
                <w:b/>
                <w:sz w:val="20"/>
                <w:szCs w:val="20"/>
              </w:rPr>
            </w:pPr>
            <w:r w:rsidRPr="00B32B58">
              <w:rPr>
                <w:rFonts w:asciiTheme="minorHAnsi" w:hAnsiTheme="minorHAnsi" w:cstheme="minorHAnsi"/>
                <w:b/>
                <w:sz w:val="20"/>
                <w:szCs w:val="20"/>
              </w:rPr>
              <w:t xml:space="preserve">ΣΥΝΟΛΟ: </w:t>
            </w:r>
          </w:p>
        </w:tc>
        <w:tc>
          <w:tcPr>
            <w:tcW w:w="1701" w:type="dxa"/>
            <w:shd w:val="clear" w:color="auto" w:fill="auto"/>
            <w:vAlign w:val="center"/>
          </w:tcPr>
          <w:p w:rsidR="003C0004" w:rsidRPr="00B32B58" w:rsidRDefault="003C0004" w:rsidP="00965617">
            <w:pPr>
              <w:jc w:val="center"/>
              <w:rPr>
                <w:rFonts w:ascii="Calibri" w:hAnsi="Calibri" w:cs="Calibri"/>
                <w:b/>
                <w:color w:val="000000"/>
                <w:sz w:val="20"/>
                <w:szCs w:val="20"/>
              </w:rPr>
            </w:pPr>
            <w:r w:rsidRPr="00B32B58">
              <w:rPr>
                <w:rFonts w:ascii="Calibri" w:hAnsi="Calibri" w:cs="Calibri"/>
                <w:b/>
                <w:color w:val="000000"/>
                <w:sz w:val="20"/>
                <w:szCs w:val="20"/>
              </w:rPr>
              <w:t>86.800,00</w:t>
            </w:r>
          </w:p>
        </w:tc>
        <w:tc>
          <w:tcPr>
            <w:tcW w:w="1701" w:type="dxa"/>
            <w:shd w:val="clear" w:color="auto" w:fill="auto"/>
            <w:vAlign w:val="center"/>
          </w:tcPr>
          <w:p w:rsidR="003C0004" w:rsidRPr="00B32B58" w:rsidRDefault="003C0004" w:rsidP="00965617">
            <w:pPr>
              <w:jc w:val="center"/>
              <w:rPr>
                <w:rFonts w:ascii="Calibri" w:hAnsi="Calibri" w:cs="Calibri"/>
                <w:b/>
                <w:color w:val="000000"/>
                <w:sz w:val="20"/>
                <w:szCs w:val="20"/>
              </w:rPr>
            </w:pPr>
            <w:r w:rsidRPr="00B32B58">
              <w:rPr>
                <w:rFonts w:ascii="Calibri" w:hAnsi="Calibri" w:cs="Calibri"/>
                <w:b/>
                <w:color w:val="000000"/>
                <w:sz w:val="20"/>
                <w:szCs w:val="20"/>
              </w:rPr>
              <w:t>86.800,00</w:t>
            </w:r>
          </w:p>
        </w:tc>
        <w:tc>
          <w:tcPr>
            <w:tcW w:w="1843" w:type="dxa"/>
            <w:shd w:val="clear" w:color="auto" w:fill="auto"/>
            <w:vAlign w:val="center"/>
          </w:tcPr>
          <w:p w:rsidR="003C0004" w:rsidRPr="00B32B58" w:rsidRDefault="003C0004" w:rsidP="00965617">
            <w:pPr>
              <w:jc w:val="center"/>
              <w:rPr>
                <w:rFonts w:ascii="Calibri" w:hAnsi="Calibri" w:cs="Calibri"/>
                <w:b/>
                <w:color w:val="000000"/>
                <w:sz w:val="20"/>
                <w:szCs w:val="20"/>
              </w:rPr>
            </w:pPr>
            <w:r w:rsidRPr="00B32B58">
              <w:rPr>
                <w:rFonts w:ascii="Calibri" w:hAnsi="Calibri" w:cs="Calibri"/>
                <w:b/>
                <w:color w:val="000000"/>
                <w:sz w:val="20"/>
                <w:szCs w:val="20"/>
              </w:rPr>
              <w:t>140.000,00</w:t>
            </w:r>
          </w:p>
        </w:tc>
        <w:tc>
          <w:tcPr>
            <w:tcW w:w="1842" w:type="dxa"/>
            <w:shd w:val="clear" w:color="auto" w:fill="auto"/>
            <w:vAlign w:val="center"/>
          </w:tcPr>
          <w:p w:rsidR="003C0004" w:rsidRPr="00B32B58" w:rsidRDefault="003C0004" w:rsidP="00965617">
            <w:pPr>
              <w:jc w:val="center"/>
              <w:rPr>
                <w:rFonts w:ascii="Calibri" w:hAnsi="Calibri" w:cs="Calibri"/>
                <w:b/>
                <w:color w:val="000000"/>
                <w:sz w:val="20"/>
                <w:szCs w:val="20"/>
              </w:rPr>
            </w:pPr>
            <w:r w:rsidRPr="00B32B58">
              <w:rPr>
                <w:rFonts w:ascii="Calibri" w:hAnsi="Calibri" w:cs="Calibri"/>
                <w:b/>
                <w:color w:val="000000"/>
                <w:sz w:val="20"/>
                <w:szCs w:val="20"/>
              </w:rPr>
              <w:t>173.600,00</w:t>
            </w:r>
          </w:p>
        </w:tc>
      </w:tr>
    </w:tbl>
    <w:p w:rsidR="002F1623" w:rsidRPr="00B32B58" w:rsidRDefault="002F1623" w:rsidP="00E93DA5">
      <w:pPr>
        <w:spacing w:line="276" w:lineRule="auto"/>
        <w:rPr>
          <w:rFonts w:asciiTheme="minorHAnsi" w:hAnsiTheme="minorHAnsi" w:cstheme="minorHAnsi"/>
          <w:b/>
          <w:bCs/>
          <w:sz w:val="20"/>
          <w:szCs w:val="20"/>
          <w:u w:val="single"/>
          <w:lang w:eastAsia="ar-SA"/>
        </w:rPr>
      </w:pPr>
    </w:p>
    <w:p w:rsidR="003C0004" w:rsidRPr="00B32B58" w:rsidRDefault="003C0004" w:rsidP="003C0004">
      <w:pPr>
        <w:rPr>
          <w:rFonts w:asciiTheme="minorHAnsi" w:hAnsiTheme="minorHAnsi" w:cstheme="minorHAnsi"/>
          <w:bCs/>
          <w:sz w:val="20"/>
          <w:szCs w:val="20"/>
          <w:u w:val="single"/>
          <w:lang w:eastAsia="ar-SA"/>
        </w:rPr>
      </w:pPr>
      <w:r w:rsidRPr="00B32B58">
        <w:rPr>
          <w:rFonts w:asciiTheme="minorHAnsi" w:hAnsiTheme="minorHAnsi" w:cstheme="minorHAnsi"/>
          <w:bCs/>
          <w:sz w:val="20"/>
          <w:szCs w:val="20"/>
          <w:u w:val="single"/>
        </w:rPr>
        <w:t>Διευθύνσεις Χημικών Υπηρεσιών – Ε</w:t>
      </w:r>
      <w:r w:rsidRPr="00B32B58">
        <w:rPr>
          <w:rFonts w:asciiTheme="minorHAnsi" w:hAnsiTheme="minorHAnsi" w:cstheme="minorHAnsi"/>
          <w:bCs/>
          <w:sz w:val="20"/>
          <w:szCs w:val="20"/>
          <w:u w:val="single"/>
          <w:lang w:eastAsia="ar-SA"/>
        </w:rPr>
        <w:t>πικοινωνία</w:t>
      </w:r>
    </w:p>
    <w:p w:rsidR="003C0004" w:rsidRPr="00B32B58" w:rsidRDefault="003C0004" w:rsidP="003C0004">
      <w:pPr>
        <w:rPr>
          <w:rFonts w:asciiTheme="minorHAnsi" w:hAnsiTheme="minorHAnsi" w:cstheme="minorHAnsi"/>
          <w:bCs/>
          <w:sz w:val="20"/>
          <w:szCs w:val="20"/>
          <w:u w:val="single"/>
          <w:lang w:eastAsia="ar-SA"/>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4"/>
        <w:gridCol w:w="1843"/>
        <w:gridCol w:w="1418"/>
        <w:gridCol w:w="2268"/>
      </w:tblGrid>
      <w:tr w:rsidR="003C0004" w:rsidRPr="00B32B58" w:rsidTr="003C0004">
        <w:tc>
          <w:tcPr>
            <w:tcW w:w="2694" w:type="dxa"/>
            <w:vAlign w:val="center"/>
          </w:tcPr>
          <w:p w:rsidR="003C0004" w:rsidRPr="00B32B58" w:rsidRDefault="003C0004" w:rsidP="00C34958">
            <w:pPr>
              <w:jc w:val="center"/>
              <w:rPr>
                <w:rFonts w:ascii="Calibri" w:hAnsi="Calibri" w:cs="Calibri"/>
                <w:b/>
                <w:sz w:val="20"/>
                <w:szCs w:val="20"/>
              </w:rPr>
            </w:pPr>
            <w:r w:rsidRPr="00B32B58">
              <w:rPr>
                <w:rFonts w:ascii="Calibri" w:hAnsi="Calibri" w:cs="Calibri"/>
                <w:b/>
                <w:sz w:val="20"/>
                <w:szCs w:val="20"/>
              </w:rPr>
              <w:t>Υπηρεσία/Τόπος παράδοσης</w:t>
            </w:r>
          </w:p>
        </w:tc>
        <w:tc>
          <w:tcPr>
            <w:tcW w:w="1984" w:type="dxa"/>
            <w:vAlign w:val="center"/>
          </w:tcPr>
          <w:p w:rsidR="003C0004" w:rsidRPr="00B32B58" w:rsidRDefault="003C0004" w:rsidP="00C34958">
            <w:pPr>
              <w:jc w:val="center"/>
              <w:rPr>
                <w:rFonts w:ascii="Calibri" w:hAnsi="Calibri" w:cs="Calibri"/>
                <w:b/>
                <w:sz w:val="20"/>
                <w:szCs w:val="20"/>
              </w:rPr>
            </w:pPr>
            <w:r w:rsidRPr="00B32B58">
              <w:rPr>
                <w:rFonts w:ascii="Calibri" w:hAnsi="Calibri" w:cs="Calibri"/>
                <w:b/>
                <w:sz w:val="20"/>
                <w:szCs w:val="20"/>
              </w:rPr>
              <w:t>Διεύθυνση</w:t>
            </w:r>
          </w:p>
        </w:tc>
        <w:tc>
          <w:tcPr>
            <w:tcW w:w="1843" w:type="dxa"/>
            <w:vAlign w:val="center"/>
          </w:tcPr>
          <w:p w:rsidR="003C0004" w:rsidRPr="00B32B58" w:rsidRDefault="003C0004" w:rsidP="00C34958">
            <w:pPr>
              <w:jc w:val="center"/>
              <w:rPr>
                <w:rFonts w:ascii="Calibri" w:hAnsi="Calibri" w:cs="Calibri"/>
                <w:b/>
                <w:sz w:val="20"/>
                <w:szCs w:val="20"/>
              </w:rPr>
            </w:pPr>
            <w:r w:rsidRPr="00B32B58">
              <w:rPr>
                <w:rFonts w:ascii="Calibri" w:hAnsi="Calibri" w:cs="Calibri"/>
                <w:b/>
                <w:sz w:val="20"/>
                <w:szCs w:val="20"/>
              </w:rPr>
              <w:t>Υπεύθυνος επικοινωνίας</w:t>
            </w:r>
          </w:p>
        </w:tc>
        <w:tc>
          <w:tcPr>
            <w:tcW w:w="1418" w:type="dxa"/>
            <w:vAlign w:val="center"/>
          </w:tcPr>
          <w:p w:rsidR="003C0004" w:rsidRPr="00B32B58" w:rsidRDefault="003C0004" w:rsidP="00C34958">
            <w:pPr>
              <w:jc w:val="center"/>
              <w:rPr>
                <w:rFonts w:ascii="Calibri" w:hAnsi="Calibri" w:cs="Calibri"/>
                <w:b/>
                <w:sz w:val="20"/>
                <w:szCs w:val="20"/>
              </w:rPr>
            </w:pPr>
            <w:r w:rsidRPr="00B32B58">
              <w:rPr>
                <w:rFonts w:ascii="Calibri" w:hAnsi="Calibri" w:cs="Calibri"/>
                <w:b/>
                <w:sz w:val="20"/>
                <w:szCs w:val="20"/>
              </w:rPr>
              <w:t>Τηλέφωνο</w:t>
            </w:r>
          </w:p>
        </w:tc>
        <w:tc>
          <w:tcPr>
            <w:tcW w:w="2268" w:type="dxa"/>
            <w:vAlign w:val="center"/>
          </w:tcPr>
          <w:p w:rsidR="003C0004" w:rsidRPr="00B32B58" w:rsidRDefault="003C0004" w:rsidP="00C34958">
            <w:pPr>
              <w:jc w:val="center"/>
              <w:rPr>
                <w:rFonts w:ascii="Calibri" w:hAnsi="Calibri" w:cs="Calibri"/>
                <w:b/>
                <w:sz w:val="20"/>
                <w:szCs w:val="20"/>
              </w:rPr>
            </w:pPr>
            <w:r w:rsidRPr="00B32B58">
              <w:rPr>
                <w:rFonts w:ascii="Calibri" w:hAnsi="Calibri" w:cs="Calibri"/>
                <w:b/>
                <w:sz w:val="20"/>
                <w:szCs w:val="20"/>
              </w:rPr>
              <w:t>E-</w:t>
            </w:r>
            <w:proofErr w:type="spellStart"/>
            <w:r w:rsidRPr="00B32B58">
              <w:rPr>
                <w:rFonts w:ascii="Calibri" w:hAnsi="Calibri" w:cs="Calibri"/>
                <w:b/>
                <w:sz w:val="20"/>
                <w:szCs w:val="20"/>
              </w:rPr>
              <w:t>mail</w:t>
            </w:r>
            <w:proofErr w:type="spellEnd"/>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Γ' Χ.Υ. Αθηνών</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303)</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11</w:t>
            </w:r>
            <w:r w:rsidRPr="00B32B58">
              <w:rPr>
                <w:rFonts w:ascii="Calibri" w:hAnsi="Calibri" w:cs="Calibri"/>
                <w:sz w:val="20"/>
                <w:szCs w:val="20"/>
                <w:vertAlign w:val="superscript"/>
              </w:rPr>
              <w:t>ο</w:t>
            </w:r>
            <w:r w:rsidRPr="00B32B58">
              <w:rPr>
                <w:rFonts w:ascii="Calibri" w:hAnsi="Calibri" w:cs="Calibri"/>
                <w:sz w:val="20"/>
                <w:szCs w:val="20"/>
              </w:rPr>
              <w:t xml:space="preserve"> </w:t>
            </w:r>
            <w:proofErr w:type="spellStart"/>
            <w:r w:rsidRPr="00B32B58">
              <w:rPr>
                <w:rFonts w:ascii="Calibri" w:hAnsi="Calibri" w:cs="Calibri"/>
                <w:sz w:val="20"/>
                <w:szCs w:val="20"/>
              </w:rPr>
              <w:t>χλμ</w:t>
            </w:r>
            <w:proofErr w:type="spellEnd"/>
            <w:r w:rsidRPr="00B32B58">
              <w:rPr>
                <w:rFonts w:ascii="Calibri" w:hAnsi="Calibri" w:cs="Calibri"/>
                <w:sz w:val="20"/>
                <w:szCs w:val="20"/>
              </w:rPr>
              <w:t xml:space="preserve"> Αθηνών - Λαμίας</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bCs/>
                <w:sz w:val="20"/>
                <w:szCs w:val="20"/>
              </w:rPr>
              <w:t>Α. Ρήγα-</w:t>
            </w:r>
            <w:proofErr w:type="spellStart"/>
            <w:r w:rsidRPr="00B32B58">
              <w:rPr>
                <w:rFonts w:ascii="Calibri" w:hAnsi="Calibri" w:cs="Calibri"/>
                <w:bCs/>
                <w:sz w:val="20"/>
                <w:szCs w:val="20"/>
              </w:rPr>
              <w:t>Ανδρίτσου</w:t>
            </w:r>
            <w:proofErr w:type="spellEnd"/>
            <w:r w:rsidRPr="00B32B58">
              <w:rPr>
                <w:rStyle w:val="afe"/>
                <w:rFonts w:ascii="Arial" w:hAnsi="Arial" w:cs="Arial"/>
                <w:color w:val="1F365B"/>
                <w:sz w:val="20"/>
                <w:szCs w:val="20"/>
                <w:shd w:val="clear" w:color="auto" w:fill="FFFFFF"/>
              </w:rPr>
              <w:t xml:space="preserve">  </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210 2854192</w:t>
            </w:r>
          </w:p>
        </w:tc>
        <w:tc>
          <w:tcPr>
            <w:tcW w:w="2268" w:type="dxa"/>
            <w:vAlign w:val="center"/>
          </w:tcPr>
          <w:p w:rsidR="003C0004" w:rsidRPr="00B32B58" w:rsidRDefault="00F45043" w:rsidP="00C34958">
            <w:pPr>
              <w:jc w:val="center"/>
              <w:rPr>
                <w:rFonts w:ascii="Calibri" w:hAnsi="Calibri" w:cs="Calibri"/>
                <w:sz w:val="20"/>
                <w:szCs w:val="20"/>
              </w:rPr>
            </w:pPr>
            <w:hyperlink r:id="rId13" w:history="1">
              <w:r w:rsidR="003C0004" w:rsidRPr="00B32B58">
                <w:rPr>
                  <w:rStyle w:val="-"/>
                  <w:rFonts w:ascii="Calibri" w:hAnsi="Calibri" w:cs="Calibri"/>
                  <w:sz w:val="20"/>
                  <w:szCs w:val="20"/>
                </w:rPr>
                <w:t>c_athens.</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Ελευσίνας</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306)</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Κανελλοπούλου 4, ΤΚ 192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Θ. Σαββίδης </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210 5546692</w:t>
            </w:r>
          </w:p>
        </w:tc>
        <w:tc>
          <w:tcPr>
            <w:tcW w:w="2268" w:type="dxa"/>
            <w:vAlign w:val="center"/>
          </w:tcPr>
          <w:p w:rsidR="003C0004" w:rsidRPr="00B32B58" w:rsidRDefault="00F45043" w:rsidP="00C34958">
            <w:pPr>
              <w:jc w:val="center"/>
              <w:rPr>
                <w:rFonts w:ascii="Calibri" w:hAnsi="Calibri" w:cs="Calibri"/>
                <w:sz w:val="20"/>
                <w:szCs w:val="20"/>
              </w:rPr>
            </w:pPr>
            <w:hyperlink r:id="rId14" w:history="1">
              <w:r w:rsidR="003C0004" w:rsidRPr="00B32B58">
                <w:rPr>
                  <w:rStyle w:val="-"/>
                  <w:rFonts w:ascii="Calibri" w:hAnsi="Calibri" w:cs="Calibri"/>
                  <w:sz w:val="20"/>
                  <w:szCs w:val="20"/>
                </w:rPr>
                <w:t>elefsina</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lang w:val="en-US"/>
              </w:rPr>
            </w:pPr>
            <w:r w:rsidRPr="00B32B58">
              <w:rPr>
                <w:rFonts w:ascii="Calibri" w:hAnsi="Calibri" w:cs="Calibri"/>
                <w:sz w:val="20"/>
                <w:szCs w:val="20"/>
              </w:rPr>
              <w:t>Χ</w:t>
            </w:r>
            <w:r w:rsidRPr="00B32B58">
              <w:rPr>
                <w:rFonts w:ascii="Calibri" w:hAnsi="Calibri" w:cs="Calibri"/>
                <w:sz w:val="20"/>
                <w:szCs w:val="20"/>
                <w:lang w:val="en-US"/>
              </w:rPr>
              <w:t>.</w:t>
            </w:r>
            <w:r w:rsidRPr="00B32B58">
              <w:rPr>
                <w:rFonts w:ascii="Calibri" w:hAnsi="Calibri" w:cs="Calibri"/>
                <w:sz w:val="20"/>
                <w:szCs w:val="20"/>
              </w:rPr>
              <w:t>Υ</w:t>
            </w:r>
            <w:r w:rsidRPr="00B32B58">
              <w:rPr>
                <w:rFonts w:ascii="Calibri" w:hAnsi="Calibri" w:cs="Calibri"/>
                <w:sz w:val="20"/>
                <w:szCs w:val="20"/>
                <w:lang w:val="en-US"/>
              </w:rPr>
              <w:t xml:space="preserve">. </w:t>
            </w:r>
            <w:r w:rsidRPr="00B32B58">
              <w:rPr>
                <w:rFonts w:ascii="Calibri" w:hAnsi="Calibri" w:cs="Calibri"/>
                <w:sz w:val="20"/>
                <w:szCs w:val="20"/>
              </w:rPr>
              <w:t>Πειραιά</w:t>
            </w:r>
          </w:p>
          <w:p w:rsidR="003C0004" w:rsidRPr="00B32B58" w:rsidRDefault="003C0004" w:rsidP="00C34958">
            <w:pPr>
              <w:jc w:val="left"/>
              <w:rPr>
                <w:rFonts w:ascii="Calibri" w:hAnsi="Calibri" w:cs="Calibri"/>
                <w:sz w:val="20"/>
                <w:szCs w:val="20"/>
                <w:lang w:val="en-US"/>
              </w:rPr>
            </w:pPr>
            <w:r w:rsidRPr="00B32B58">
              <w:rPr>
                <w:rFonts w:ascii="Calibri" w:hAnsi="Calibri" w:cs="Calibri"/>
                <w:sz w:val="20"/>
                <w:szCs w:val="20"/>
                <w:lang w:val="en-US"/>
              </w:rPr>
              <w:t>(NUTS: EL307)</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Ακτή Κονδύλη 32, ΤΚ 185 10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Κ. Παπαδοπούλου</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2104613991</w:t>
            </w:r>
          </w:p>
        </w:tc>
        <w:tc>
          <w:tcPr>
            <w:tcW w:w="2268" w:type="dxa"/>
            <w:vAlign w:val="center"/>
          </w:tcPr>
          <w:p w:rsidR="003C0004" w:rsidRPr="00B32B58" w:rsidRDefault="00F45043" w:rsidP="00C34958">
            <w:pPr>
              <w:jc w:val="center"/>
              <w:rPr>
                <w:rFonts w:ascii="Calibri" w:hAnsi="Calibri" w:cs="Calibri"/>
                <w:sz w:val="20"/>
                <w:szCs w:val="20"/>
              </w:rPr>
            </w:pPr>
            <w:hyperlink r:id="rId15" w:history="1">
              <w:r w:rsidR="003C0004" w:rsidRPr="00B32B58">
                <w:rPr>
                  <w:rStyle w:val="-"/>
                  <w:rFonts w:ascii="Calibri" w:hAnsi="Calibri" w:cs="Calibri"/>
                  <w:sz w:val="20"/>
                  <w:szCs w:val="20"/>
                </w:rPr>
                <w:t>piraeus.</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.g</w:t>
              </w:r>
            </w:hyperlink>
            <w:r w:rsidR="003C0004" w:rsidRPr="00B32B58">
              <w:rPr>
                <w:rFonts w:ascii="Calibri" w:hAnsi="Calibri" w:cs="Calibri"/>
                <w:sz w:val="20"/>
                <w:szCs w:val="20"/>
              </w:rPr>
              <w:t>r</w:t>
            </w:r>
          </w:p>
        </w:tc>
      </w:tr>
      <w:tr w:rsidR="003C0004" w:rsidRPr="00B32B58" w:rsidTr="003C0004">
        <w:trPr>
          <w:trHeight w:val="587"/>
        </w:trPr>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Ηπείρου – Δυτικής Μακεδονίας (Ιωάννινα)</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lastRenderedPageBreak/>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543)</w:t>
            </w:r>
          </w:p>
        </w:tc>
        <w:tc>
          <w:tcPr>
            <w:tcW w:w="1984" w:type="dxa"/>
            <w:vAlign w:val="center"/>
          </w:tcPr>
          <w:p w:rsidR="003C0004" w:rsidRPr="00B32B58" w:rsidRDefault="003C0004" w:rsidP="00C34958">
            <w:pPr>
              <w:jc w:val="center"/>
              <w:rPr>
                <w:rFonts w:ascii="Calibri" w:hAnsi="Calibri" w:cs="Calibri"/>
                <w:sz w:val="20"/>
                <w:szCs w:val="20"/>
              </w:rPr>
            </w:pPr>
            <w:proofErr w:type="spellStart"/>
            <w:r w:rsidRPr="00B32B58">
              <w:rPr>
                <w:rFonts w:ascii="Calibri" w:hAnsi="Calibri" w:cs="Calibri"/>
                <w:sz w:val="20"/>
                <w:szCs w:val="20"/>
              </w:rPr>
              <w:lastRenderedPageBreak/>
              <w:t>Δομπόλη</w:t>
            </w:r>
            <w:proofErr w:type="spellEnd"/>
            <w:r w:rsidRPr="00B32B58">
              <w:rPr>
                <w:rFonts w:ascii="Calibri" w:hAnsi="Calibri" w:cs="Calibri"/>
                <w:sz w:val="20"/>
                <w:szCs w:val="20"/>
              </w:rPr>
              <w:t xml:space="preserve"> 30,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451 10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Σ. Στάθη</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2651085002</w:t>
            </w:r>
          </w:p>
        </w:tc>
        <w:tc>
          <w:tcPr>
            <w:tcW w:w="2268" w:type="dxa"/>
            <w:vAlign w:val="center"/>
          </w:tcPr>
          <w:p w:rsidR="003C0004" w:rsidRPr="00B32B58" w:rsidRDefault="00F45043" w:rsidP="00C34958">
            <w:pPr>
              <w:jc w:val="center"/>
              <w:rPr>
                <w:rFonts w:ascii="Calibri" w:hAnsi="Calibri" w:cs="Calibri"/>
                <w:sz w:val="20"/>
                <w:szCs w:val="20"/>
                <w:lang w:val="en-US"/>
              </w:rPr>
            </w:pPr>
            <w:hyperlink r:id="rId16" w:history="1">
              <w:r w:rsidR="003C0004" w:rsidRPr="00B32B58">
                <w:rPr>
                  <w:rStyle w:val="-"/>
                  <w:rFonts w:ascii="Calibri" w:hAnsi="Calibri" w:cs="Calibri"/>
                  <w:sz w:val="20"/>
                  <w:szCs w:val="20"/>
                  <w:lang w:val="en-US"/>
                </w:rPr>
                <w:t>e</w:t>
              </w:r>
              <w:r w:rsidR="003C0004" w:rsidRPr="00B32B58">
                <w:rPr>
                  <w:rStyle w:val="-"/>
                  <w:rFonts w:ascii="Calibri" w:hAnsi="Calibri" w:cs="Calibri"/>
                  <w:sz w:val="20"/>
                  <w:szCs w:val="20"/>
                </w:rPr>
                <w:t>pirus</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r w:rsidR="003C0004" w:rsidRPr="00B32B58">
              <w:rPr>
                <w:rFonts w:ascii="Calibri" w:hAnsi="Calibri" w:cs="Calibri"/>
                <w:sz w:val="20"/>
                <w:szCs w:val="20"/>
                <w:lang w:val="en-US"/>
              </w:rPr>
              <w:t xml:space="preserve"> </w:t>
            </w:r>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lastRenderedPageBreak/>
              <w:t>Χ.Υ. Κρήτης, Ηράκλειο</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431)</w:t>
            </w:r>
          </w:p>
        </w:tc>
        <w:tc>
          <w:tcPr>
            <w:tcW w:w="1984" w:type="dxa"/>
            <w:vAlign w:val="center"/>
          </w:tcPr>
          <w:p w:rsidR="003C0004" w:rsidRPr="00B32B58" w:rsidRDefault="003C0004" w:rsidP="00C34958">
            <w:pPr>
              <w:jc w:val="center"/>
              <w:rPr>
                <w:rFonts w:ascii="Calibri" w:hAnsi="Calibri" w:cs="Calibri"/>
                <w:sz w:val="20"/>
                <w:szCs w:val="20"/>
              </w:rPr>
            </w:pPr>
            <w:proofErr w:type="spellStart"/>
            <w:r w:rsidRPr="00B32B58">
              <w:rPr>
                <w:rFonts w:ascii="Calibri" w:hAnsi="Calibri" w:cs="Calibri"/>
                <w:sz w:val="20"/>
                <w:szCs w:val="20"/>
              </w:rPr>
              <w:t>Επιμενίδου</w:t>
            </w:r>
            <w:proofErr w:type="spellEnd"/>
            <w:r w:rsidRPr="00B32B58">
              <w:rPr>
                <w:rFonts w:ascii="Calibri" w:hAnsi="Calibri" w:cs="Calibri"/>
                <w:sz w:val="20"/>
                <w:szCs w:val="20"/>
              </w:rPr>
              <w:t xml:space="preserve"> 19,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711 10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Ι. Τσίγκος </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2810 225242</w:t>
            </w:r>
            <w:r w:rsidRPr="00B32B58">
              <w:rPr>
                <w:rFonts w:ascii="Calibri" w:hAnsi="Calibri" w:cs="Calibri"/>
                <w:sz w:val="20"/>
                <w:szCs w:val="20"/>
              </w:rPr>
              <w:br/>
            </w:r>
          </w:p>
        </w:tc>
        <w:tc>
          <w:tcPr>
            <w:tcW w:w="2268" w:type="dxa"/>
            <w:vAlign w:val="center"/>
          </w:tcPr>
          <w:p w:rsidR="003C0004" w:rsidRPr="00B32B58" w:rsidRDefault="00F45043" w:rsidP="00C34958">
            <w:pPr>
              <w:jc w:val="center"/>
              <w:rPr>
                <w:rFonts w:ascii="Calibri" w:hAnsi="Calibri" w:cs="Calibri"/>
                <w:sz w:val="20"/>
                <w:szCs w:val="20"/>
              </w:rPr>
            </w:pPr>
            <w:hyperlink r:id="rId17" w:history="1">
              <w:r w:rsidR="003C0004" w:rsidRPr="00B32B58">
                <w:rPr>
                  <w:rStyle w:val="-"/>
                  <w:rFonts w:ascii="Calibri" w:hAnsi="Calibri" w:cs="Calibri"/>
                  <w:sz w:val="20"/>
                  <w:szCs w:val="20"/>
                </w:rPr>
                <w:t>crete.</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Κρήτης, Γραφείο Χ.Υ. Χανίων</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434)</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Ελ. Βενιζέλου 34,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731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Ε. Μαρκάκης </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28210 42504</w:t>
            </w:r>
          </w:p>
        </w:tc>
        <w:tc>
          <w:tcPr>
            <w:tcW w:w="2268" w:type="dxa"/>
            <w:vAlign w:val="center"/>
          </w:tcPr>
          <w:p w:rsidR="003C0004" w:rsidRPr="00B32B58" w:rsidRDefault="00F45043" w:rsidP="00C34958">
            <w:pPr>
              <w:jc w:val="center"/>
              <w:rPr>
                <w:rFonts w:ascii="Calibri" w:hAnsi="Calibri" w:cs="Calibri"/>
                <w:sz w:val="20"/>
                <w:szCs w:val="20"/>
              </w:rPr>
            </w:pPr>
            <w:hyperlink r:id="rId18" w:history="1">
              <w:r w:rsidR="003C0004" w:rsidRPr="00B32B58">
                <w:rPr>
                  <w:rStyle w:val="-"/>
                  <w:rFonts w:ascii="Calibri" w:hAnsi="Calibri" w:cs="Calibri"/>
                  <w:sz w:val="20"/>
                  <w:szCs w:val="20"/>
                </w:rPr>
                <w:t>chania</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p>
        </w:tc>
      </w:tr>
      <w:tr w:rsidR="003C0004" w:rsidRPr="00B32B58" w:rsidTr="003C0004">
        <w:trPr>
          <w:trHeight w:val="418"/>
        </w:trPr>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Λιβαδειάς</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641)</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Φιλολάου 2,ΤΚ 321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Α. Χατζηπαναγιώτου </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22610 22651</w:t>
            </w:r>
          </w:p>
        </w:tc>
        <w:tc>
          <w:tcPr>
            <w:tcW w:w="2268" w:type="dxa"/>
            <w:vAlign w:val="center"/>
          </w:tcPr>
          <w:p w:rsidR="003C0004" w:rsidRPr="00B32B58" w:rsidRDefault="003C0004" w:rsidP="00C34958">
            <w:pPr>
              <w:jc w:val="center"/>
              <w:rPr>
                <w:rFonts w:ascii="Calibri" w:hAnsi="Calibri" w:cs="Calibri"/>
                <w:sz w:val="20"/>
                <w:szCs w:val="20"/>
              </w:rPr>
            </w:pPr>
            <w:r w:rsidRPr="00B32B58">
              <w:rPr>
                <w:sz w:val="20"/>
                <w:szCs w:val="20"/>
                <w:lang w:val="en-US"/>
              </w:rPr>
              <w:t xml:space="preserve"> </w:t>
            </w:r>
            <w:hyperlink r:id="rId19" w:history="1">
              <w:r w:rsidRPr="00B32B58">
                <w:rPr>
                  <w:rStyle w:val="-"/>
                  <w:rFonts w:ascii="Calibri" w:hAnsi="Calibri" w:cs="Calibri"/>
                  <w:sz w:val="20"/>
                  <w:szCs w:val="20"/>
                </w:rPr>
                <w:t>livadeia.</w:t>
              </w:r>
              <w:r w:rsidRPr="00B32B58">
                <w:rPr>
                  <w:rStyle w:val="-"/>
                  <w:rFonts w:ascii="Calibri" w:hAnsi="Calibri" w:cs="Calibri"/>
                  <w:sz w:val="20"/>
                  <w:szCs w:val="20"/>
                  <w:lang w:val="en-US"/>
                </w:rPr>
                <w:t>gcsl</w:t>
              </w:r>
              <w:r w:rsidRPr="00B32B58">
                <w:rPr>
                  <w:rStyle w:val="-"/>
                  <w:rFonts w:ascii="Calibri" w:hAnsi="Calibri" w:cs="Calibri"/>
                  <w:sz w:val="20"/>
                  <w:szCs w:val="20"/>
                </w:rPr>
                <w:t>@</w:t>
              </w:r>
              <w:r w:rsidRPr="00B32B58">
                <w:rPr>
                  <w:rStyle w:val="-"/>
                  <w:rFonts w:ascii="Calibri" w:hAnsi="Calibri" w:cs="Calibri"/>
                  <w:sz w:val="20"/>
                  <w:szCs w:val="20"/>
                  <w:lang w:val="en-US"/>
                </w:rPr>
                <w:t>aade</w:t>
              </w:r>
              <w:r w:rsidRPr="00B32B58">
                <w:rPr>
                  <w:rStyle w:val="-"/>
                  <w:rFonts w:ascii="Calibri" w:hAnsi="Calibri" w:cs="Calibri"/>
                  <w:sz w:val="20"/>
                  <w:szCs w:val="20"/>
                </w:rPr>
                <w:t>.</w:t>
              </w:r>
              <w:proofErr w:type="spellStart"/>
              <w:r w:rsidRPr="00B32B58">
                <w:rPr>
                  <w:rStyle w:val="-"/>
                  <w:rFonts w:ascii="Calibri" w:hAnsi="Calibri" w:cs="Calibri"/>
                  <w:sz w:val="20"/>
                  <w:szCs w:val="20"/>
                </w:rPr>
                <w:t>gr</w:t>
              </w:r>
              <w:proofErr w:type="spellEnd"/>
            </w:hyperlink>
          </w:p>
        </w:tc>
      </w:tr>
      <w:tr w:rsidR="003C0004" w:rsidRPr="00B32B58" w:rsidTr="003C0004">
        <w:trPr>
          <w:trHeight w:val="619"/>
        </w:trPr>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 xml:space="preserve">Χ.Υ. Κεντρικής Μακεδονίας Θεσσαλονίκη </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522)</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Ν. Βότση 1,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54625</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Π. Ταραντίλη</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23133</w:t>
            </w:r>
            <w:r w:rsidRPr="00B32B58">
              <w:rPr>
                <w:rFonts w:ascii="Calibri" w:hAnsi="Calibri" w:cs="Calibri"/>
                <w:sz w:val="20"/>
                <w:szCs w:val="20"/>
                <w:lang w:val="en-US"/>
              </w:rPr>
              <w:t xml:space="preserve"> </w:t>
            </w:r>
            <w:r w:rsidRPr="00B32B58">
              <w:rPr>
                <w:rFonts w:ascii="Calibri" w:hAnsi="Calibri" w:cs="Calibri"/>
                <w:sz w:val="20"/>
                <w:szCs w:val="20"/>
              </w:rPr>
              <w:t>36661</w:t>
            </w:r>
          </w:p>
        </w:tc>
        <w:tc>
          <w:tcPr>
            <w:tcW w:w="2268" w:type="dxa"/>
            <w:vAlign w:val="center"/>
          </w:tcPr>
          <w:p w:rsidR="003C0004" w:rsidRPr="00B32B58" w:rsidRDefault="00F45043" w:rsidP="00C34958">
            <w:pPr>
              <w:jc w:val="center"/>
              <w:rPr>
                <w:rFonts w:ascii="Calibri" w:hAnsi="Calibri" w:cs="Calibri"/>
                <w:sz w:val="20"/>
                <w:szCs w:val="20"/>
              </w:rPr>
            </w:pPr>
            <w:hyperlink r:id="rId20" w:history="1">
              <w:r w:rsidR="003C0004" w:rsidRPr="00B32B58">
                <w:rPr>
                  <w:rStyle w:val="-"/>
                  <w:rFonts w:ascii="Calibri" w:hAnsi="Calibri" w:cs="Calibri"/>
                  <w:sz w:val="20"/>
                  <w:szCs w:val="20"/>
                  <w:lang w:val="en-US"/>
                </w:rPr>
                <w:t>cenmac</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 xml:space="preserve">Χ.Υ. Κεντρικής Μακεδονίας,  </w:t>
            </w:r>
            <w:proofErr w:type="spellStart"/>
            <w:r w:rsidRPr="00B32B58">
              <w:rPr>
                <w:rFonts w:ascii="Calibri" w:hAnsi="Calibri" w:cs="Calibri"/>
                <w:sz w:val="20"/>
                <w:szCs w:val="20"/>
              </w:rPr>
              <w:t>Αυτ</w:t>
            </w:r>
            <w:proofErr w:type="spellEnd"/>
            <w:r w:rsidRPr="00B32B58">
              <w:rPr>
                <w:rFonts w:ascii="Calibri" w:hAnsi="Calibri" w:cs="Calibri"/>
                <w:sz w:val="20"/>
                <w:szCs w:val="20"/>
              </w:rPr>
              <w:t>. Γραφείο Χ.Υ. Έδεσσας</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524)</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1</w:t>
            </w:r>
            <w:r w:rsidRPr="00B32B58">
              <w:rPr>
                <w:rFonts w:ascii="Calibri" w:hAnsi="Calibri" w:cs="Calibri"/>
                <w:sz w:val="20"/>
                <w:szCs w:val="20"/>
                <w:vertAlign w:val="superscript"/>
              </w:rPr>
              <w:t>ο</w:t>
            </w:r>
            <w:r w:rsidRPr="00B32B58">
              <w:rPr>
                <w:rFonts w:ascii="Calibri" w:hAnsi="Calibri" w:cs="Calibri"/>
                <w:sz w:val="20"/>
                <w:szCs w:val="20"/>
              </w:rPr>
              <w:t xml:space="preserve"> </w:t>
            </w:r>
            <w:proofErr w:type="spellStart"/>
            <w:r w:rsidRPr="00B32B58">
              <w:rPr>
                <w:rFonts w:ascii="Calibri" w:hAnsi="Calibri" w:cs="Calibri"/>
                <w:sz w:val="20"/>
                <w:szCs w:val="20"/>
              </w:rPr>
              <w:t>χλμ</w:t>
            </w:r>
            <w:proofErr w:type="spellEnd"/>
            <w:r w:rsidRPr="00B32B58">
              <w:rPr>
                <w:rFonts w:ascii="Calibri" w:hAnsi="Calibri" w:cs="Calibri"/>
                <w:sz w:val="20"/>
                <w:szCs w:val="20"/>
              </w:rPr>
              <w:t xml:space="preserve"> Εθν. </w:t>
            </w:r>
            <w:proofErr w:type="spellStart"/>
            <w:r w:rsidRPr="00B32B58">
              <w:rPr>
                <w:rFonts w:ascii="Calibri" w:hAnsi="Calibri" w:cs="Calibri"/>
                <w:sz w:val="20"/>
                <w:szCs w:val="20"/>
              </w:rPr>
              <w:t>Οδ</w:t>
            </w:r>
            <w:proofErr w:type="spellEnd"/>
            <w:r w:rsidRPr="00B32B58">
              <w:rPr>
                <w:rFonts w:ascii="Calibri" w:hAnsi="Calibri" w:cs="Calibri"/>
                <w:sz w:val="20"/>
                <w:szCs w:val="20"/>
              </w:rPr>
              <w:t xml:space="preserve">. Βέροιας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585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Χ. </w:t>
            </w:r>
            <w:proofErr w:type="spellStart"/>
            <w:r w:rsidRPr="00B32B58">
              <w:rPr>
                <w:rFonts w:ascii="Calibri" w:hAnsi="Calibri" w:cs="Calibri"/>
                <w:sz w:val="20"/>
                <w:szCs w:val="20"/>
              </w:rPr>
              <w:t>Μιχαήλωφ</w:t>
            </w:r>
            <w:proofErr w:type="spellEnd"/>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23810 82165</w:t>
            </w:r>
            <w:r w:rsidRPr="00B32B58">
              <w:rPr>
                <w:rFonts w:ascii="Calibri" w:hAnsi="Calibri" w:cs="Calibri"/>
                <w:sz w:val="20"/>
                <w:szCs w:val="20"/>
              </w:rPr>
              <w:br/>
              <w:t>23813 52500</w:t>
            </w:r>
          </w:p>
        </w:tc>
        <w:tc>
          <w:tcPr>
            <w:tcW w:w="2268" w:type="dxa"/>
            <w:vAlign w:val="center"/>
          </w:tcPr>
          <w:p w:rsidR="003C0004" w:rsidRPr="00B32B58" w:rsidRDefault="00F45043" w:rsidP="00C34958">
            <w:pPr>
              <w:jc w:val="center"/>
              <w:rPr>
                <w:rFonts w:ascii="Calibri" w:hAnsi="Calibri" w:cs="Calibri"/>
                <w:sz w:val="20"/>
                <w:szCs w:val="20"/>
              </w:rPr>
            </w:pPr>
            <w:hyperlink r:id="rId21" w:history="1">
              <w:r w:rsidR="003C0004" w:rsidRPr="00B32B58">
                <w:rPr>
                  <w:rStyle w:val="-"/>
                  <w:rFonts w:ascii="Calibri" w:hAnsi="Calibri" w:cs="Calibri"/>
                  <w:sz w:val="20"/>
                  <w:szCs w:val="20"/>
                </w:rPr>
                <w:t>edessa.</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lang w:val="en-US"/>
              </w:rPr>
            </w:pPr>
            <w:r w:rsidRPr="00B32B58">
              <w:rPr>
                <w:rFonts w:ascii="Calibri" w:hAnsi="Calibri" w:cs="Calibri"/>
                <w:sz w:val="20"/>
                <w:szCs w:val="20"/>
              </w:rPr>
              <w:t>Χ</w:t>
            </w:r>
            <w:r w:rsidRPr="00B32B58">
              <w:rPr>
                <w:rFonts w:ascii="Calibri" w:hAnsi="Calibri" w:cs="Calibri"/>
                <w:sz w:val="20"/>
                <w:szCs w:val="20"/>
                <w:lang w:val="en-US"/>
              </w:rPr>
              <w:t>.</w:t>
            </w:r>
            <w:r w:rsidRPr="00B32B58">
              <w:rPr>
                <w:rFonts w:ascii="Calibri" w:hAnsi="Calibri" w:cs="Calibri"/>
                <w:sz w:val="20"/>
                <w:szCs w:val="20"/>
              </w:rPr>
              <w:t>Υ</w:t>
            </w:r>
            <w:r w:rsidRPr="00B32B58">
              <w:rPr>
                <w:rFonts w:ascii="Calibri" w:hAnsi="Calibri" w:cs="Calibri"/>
                <w:sz w:val="20"/>
                <w:szCs w:val="20"/>
                <w:lang w:val="en-US"/>
              </w:rPr>
              <w:t xml:space="preserve">. </w:t>
            </w:r>
            <w:r w:rsidRPr="00B32B58">
              <w:rPr>
                <w:rFonts w:ascii="Calibri" w:hAnsi="Calibri" w:cs="Calibri"/>
                <w:sz w:val="20"/>
                <w:szCs w:val="20"/>
              </w:rPr>
              <w:t>Σερρών</w:t>
            </w:r>
          </w:p>
          <w:p w:rsidR="003C0004" w:rsidRPr="00B32B58" w:rsidRDefault="003C0004" w:rsidP="00C34958">
            <w:pPr>
              <w:jc w:val="left"/>
              <w:rPr>
                <w:rFonts w:ascii="Calibri" w:hAnsi="Calibri" w:cs="Calibri"/>
                <w:sz w:val="20"/>
                <w:szCs w:val="20"/>
                <w:lang w:val="en-US"/>
              </w:rPr>
            </w:pPr>
            <w:r w:rsidRPr="00B32B58">
              <w:rPr>
                <w:rFonts w:ascii="Calibri" w:hAnsi="Calibri" w:cs="Calibri"/>
                <w:sz w:val="20"/>
                <w:szCs w:val="20"/>
                <w:lang w:val="en-US"/>
              </w:rPr>
              <w:t>(NUTS: EL526)</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Τέρμα Άνδρου,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621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Κ. </w:t>
            </w:r>
            <w:proofErr w:type="spellStart"/>
            <w:r w:rsidRPr="00B32B58">
              <w:rPr>
                <w:rFonts w:ascii="Calibri" w:hAnsi="Calibri" w:cs="Calibri"/>
                <w:sz w:val="20"/>
                <w:szCs w:val="20"/>
              </w:rPr>
              <w:t>Κύδρος</w:t>
            </w:r>
            <w:proofErr w:type="spellEnd"/>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23210 45367</w:t>
            </w:r>
          </w:p>
        </w:tc>
        <w:tc>
          <w:tcPr>
            <w:tcW w:w="2268" w:type="dxa"/>
            <w:vAlign w:val="center"/>
          </w:tcPr>
          <w:p w:rsidR="003C0004" w:rsidRPr="00B32B58" w:rsidRDefault="00F45043" w:rsidP="00C34958">
            <w:pPr>
              <w:jc w:val="center"/>
              <w:rPr>
                <w:rFonts w:ascii="Calibri" w:hAnsi="Calibri" w:cs="Calibri"/>
                <w:sz w:val="20"/>
                <w:szCs w:val="20"/>
                <w:lang w:val="en-US"/>
              </w:rPr>
            </w:pPr>
            <w:hyperlink r:id="rId22" w:history="1">
              <w:r w:rsidR="003C0004" w:rsidRPr="00B32B58">
                <w:rPr>
                  <w:rStyle w:val="-"/>
                  <w:rFonts w:ascii="Calibri" w:hAnsi="Calibri" w:cs="Calibri"/>
                  <w:sz w:val="20"/>
                  <w:szCs w:val="20"/>
                  <w:lang w:val="en-US"/>
                </w:rPr>
                <w:t>s</w:t>
              </w:r>
              <w:r w:rsidR="003C0004" w:rsidRPr="00B32B58">
                <w:rPr>
                  <w:rStyle w:val="-"/>
                  <w:rFonts w:ascii="Calibri" w:hAnsi="Calibri" w:cs="Calibri"/>
                  <w:sz w:val="20"/>
                  <w:szCs w:val="20"/>
                </w:rPr>
                <w:t>erres</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r w:rsidR="003C0004" w:rsidRPr="00B32B58">
              <w:rPr>
                <w:rFonts w:ascii="Calibri" w:hAnsi="Calibri" w:cs="Calibri"/>
                <w:sz w:val="20"/>
                <w:szCs w:val="20"/>
                <w:lang w:val="en-US"/>
              </w:rPr>
              <w:t xml:space="preserve"> </w:t>
            </w:r>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Αν. Μακεδονίας – Θράκης, Τμήμα Χ.Υ. Καβάλας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515)</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Πλ. </w:t>
            </w:r>
            <w:proofErr w:type="spellStart"/>
            <w:r w:rsidRPr="00B32B58">
              <w:rPr>
                <w:rFonts w:ascii="Calibri" w:hAnsi="Calibri" w:cs="Calibri"/>
                <w:sz w:val="20"/>
                <w:szCs w:val="20"/>
              </w:rPr>
              <w:t>Καραολή</w:t>
            </w:r>
            <w:proofErr w:type="spellEnd"/>
            <w:r w:rsidRPr="00B32B58">
              <w:rPr>
                <w:rFonts w:ascii="Calibri" w:hAnsi="Calibri" w:cs="Calibri"/>
                <w:sz w:val="20"/>
                <w:szCs w:val="20"/>
              </w:rPr>
              <w:t xml:space="preserve">,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651 10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Μ. </w:t>
            </w:r>
            <w:proofErr w:type="spellStart"/>
            <w:r w:rsidRPr="00B32B58">
              <w:rPr>
                <w:rFonts w:ascii="Calibri" w:hAnsi="Calibri" w:cs="Calibri"/>
                <w:sz w:val="20"/>
                <w:szCs w:val="20"/>
              </w:rPr>
              <w:t>Καλαϊτζόγλου</w:t>
            </w:r>
            <w:proofErr w:type="spellEnd"/>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2510</w:t>
            </w:r>
            <w:r w:rsidRPr="00B32B58">
              <w:rPr>
                <w:rFonts w:ascii="Calibri" w:hAnsi="Calibri" w:cs="Calibri"/>
                <w:sz w:val="20"/>
                <w:szCs w:val="20"/>
                <w:lang w:val="en-US"/>
              </w:rPr>
              <w:t xml:space="preserve"> </w:t>
            </w:r>
            <w:r w:rsidRPr="00B32B58">
              <w:rPr>
                <w:rFonts w:ascii="Calibri" w:hAnsi="Calibri" w:cs="Calibri"/>
                <w:sz w:val="20"/>
                <w:szCs w:val="20"/>
              </w:rPr>
              <w:t>223778</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2513 510700</w:t>
            </w:r>
          </w:p>
        </w:tc>
        <w:tc>
          <w:tcPr>
            <w:tcW w:w="2268" w:type="dxa"/>
            <w:vAlign w:val="center"/>
          </w:tcPr>
          <w:p w:rsidR="003C0004" w:rsidRPr="00B32B58" w:rsidRDefault="00F45043" w:rsidP="00C34958">
            <w:pPr>
              <w:jc w:val="center"/>
              <w:rPr>
                <w:rFonts w:ascii="Calibri" w:hAnsi="Calibri" w:cs="Calibri"/>
                <w:sz w:val="20"/>
                <w:szCs w:val="20"/>
                <w:lang w:val="en-US"/>
              </w:rPr>
            </w:pPr>
            <w:hyperlink r:id="rId23" w:history="1">
              <w:r w:rsidR="003C0004" w:rsidRPr="00B32B58">
                <w:rPr>
                  <w:rStyle w:val="-"/>
                  <w:rFonts w:ascii="Calibri" w:hAnsi="Calibri" w:cs="Calibri"/>
                  <w:sz w:val="20"/>
                  <w:szCs w:val="20"/>
                  <w:lang w:val="en-US"/>
                </w:rPr>
                <w:t>k</w:t>
              </w:r>
              <w:r w:rsidR="003C0004" w:rsidRPr="00B32B58">
                <w:rPr>
                  <w:rStyle w:val="-"/>
                  <w:rFonts w:ascii="Calibri" w:hAnsi="Calibri" w:cs="Calibri"/>
                  <w:sz w:val="20"/>
                  <w:szCs w:val="20"/>
                </w:rPr>
                <w:t>avala</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r w:rsidR="003C0004" w:rsidRPr="00B32B58">
              <w:rPr>
                <w:rFonts w:ascii="Calibri" w:hAnsi="Calibri" w:cs="Calibri"/>
                <w:sz w:val="20"/>
                <w:szCs w:val="20"/>
                <w:lang w:val="en-US"/>
              </w:rPr>
              <w:t xml:space="preserve"> </w:t>
            </w:r>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Αν. Μακεδονίας –Θράκης, Τμήμα Χ.Υ. Αλεξανδρούπολης</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511)</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Λιμάνι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ΤΚ 681 00 </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lang w:val="en-US"/>
              </w:rPr>
              <w:t>B</w:t>
            </w:r>
            <w:r w:rsidRPr="00B32B58">
              <w:rPr>
                <w:rFonts w:ascii="Calibri" w:hAnsi="Calibri" w:cs="Calibri"/>
                <w:sz w:val="20"/>
                <w:szCs w:val="20"/>
              </w:rPr>
              <w:t xml:space="preserve">. Τριανταφύλλου </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25513 55500</w:t>
            </w:r>
            <w:r w:rsidRPr="00B32B58">
              <w:rPr>
                <w:rFonts w:ascii="Calibri" w:hAnsi="Calibri" w:cs="Calibri"/>
                <w:sz w:val="20"/>
                <w:szCs w:val="20"/>
              </w:rPr>
              <w:br/>
            </w:r>
          </w:p>
        </w:tc>
        <w:tc>
          <w:tcPr>
            <w:tcW w:w="2268" w:type="dxa"/>
            <w:vAlign w:val="center"/>
          </w:tcPr>
          <w:p w:rsidR="003C0004" w:rsidRPr="00B32B58" w:rsidRDefault="00F45043" w:rsidP="00C34958">
            <w:pPr>
              <w:jc w:val="center"/>
              <w:rPr>
                <w:rFonts w:ascii="Calibri" w:hAnsi="Calibri" w:cs="Calibri"/>
                <w:sz w:val="20"/>
                <w:szCs w:val="20"/>
              </w:rPr>
            </w:pPr>
            <w:hyperlink r:id="rId24" w:history="1">
              <w:r w:rsidR="003C0004" w:rsidRPr="00B32B58">
                <w:rPr>
                  <w:rStyle w:val="-"/>
                  <w:rFonts w:ascii="Calibri" w:hAnsi="Calibri" w:cs="Calibri"/>
                  <w:sz w:val="20"/>
                  <w:szCs w:val="20"/>
                </w:rPr>
                <w:t>alexandroupoli</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 xml:space="preserve">Χ.Υ. Αν. Μακεδονίας – Θράκης, </w:t>
            </w:r>
            <w:proofErr w:type="spellStart"/>
            <w:r w:rsidRPr="00B32B58">
              <w:rPr>
                <w:rFonts w:ascii="Calibri" w:hAnsi="Calibri" w:cs="Calibri"/>
                <w:sz w:val="20"/>
                <w:szCs w:val="20"/>
              </w:rPr>
              <w:t>Αυτ</w:t>
            </w:r>
            <w:proofErr w:type="spellEnd"/>
            <w:r w:rsidRPr="00B32B58">
              <w:rPr>
                <w:rFonts w:ascii="Calibri" w:hAnsi="Calibri" w:cs="Calibri"/>
                <w:sz w:val="20"/>
                <w:szCs w:val="20"/>
              </w:rPr>
              <w:t>. Γραφείο Χ.Υ. Ξάνθης</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512)</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Μεσολογγίου 13,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671 32</w:t>
            </w:r>
          </w:p>
        </w:tc>
        <w:tc>
          <w:tcPr>
            <w:tcW w:w="1843" w:type="dxa"/>
            <w:vAlign w:val="center"/>
          </w:tcPr>
          <w:p w:rsidR="003C0004" w:rsidRPr="00B32B58" w:rsidRDefault="003C0004" w:rsidP="00C34958">
            <w:pPr>
              <w:jc w:val="center"/>
              <w:rPr>
                <w:rFonts w:ascii="Calibri" w:hAnsi="Calibri" w:cs="Calibri"/>
                <w:sz w:val="20"/>
                <w:szCs w:val="20"/>
              </w:rPr>
            </w:pPr>
            <w:proofErr w:type="spellStart"/>
            <w:r w:rsidRPr="00B32B58">
              <w:rPr>
                <w:rFonts w:ascii="Calibri" w:hAnsi="Calibri" w:cs="Calibri"/>
                <w:sz w:val="20"/>
                <w:szCs w:val="20"/>
              </w:rPr>
              <w:t>Αικ</w:t>
            </w:r>
            <w:proofErr w:type="spellEnd"/>
            <w:r w:rsidRPr="00B32B58">
              <w:rPr>
                <w:rFonts w:ascii="Calibri" w:hAnsi="Calibri" w:cs="Calibri"/>
                <w:sz w:val="20"/>
                <w:szCs w:val="20"/>
              </w:rPr>
              <w:t>. Παπαδοπούλου</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25410</w:t>
            </w:r>
            <w:r w:rsidRPr="00B32B58">
              <w:rPr>
                <w:rFonts w:ascii="Calibri" w:hAnsi="Calibri" w:cs="Calibri"/>
                <w:sz w:val="20"/>
                <w:szCs w:val="20"/>
                <w:lang w:val="en-US"/>
              </w:rPr>
              <w:t xml:space="preserve"> </w:t>
            </w:r>
            <w:r w:rsidRPr="00B32B58">
              <w:rPr>
                <w:rFonts w:ascii="Calibri" w:hAnsi="Calibri" w:cs="Calibri"/>
                <w:sz w:val="20"/>
                <w:szCs w:val="20"/>
              </w:rPr>
              <w:t>27393</w:t>
            </w:r>
          </w:p>
        </w:tc>
        <w:tc>
          <w:tcPr>
            <w:tcW w:w="2268" w:type="dxa"/>
            <w:vAlign w:val="center"/>
          </w:tcPr>
          <w:p w:rsidR="003C0004" w:rsidRPr="00B32B58" w:rsidRDefault="00F45043" w:rsidP="00C34958">
            <w:pPr>
              <w:jc w:val="center"/>
              <w:rPr>
                <w:rFonts w:ascii="Calibri" w:hAnsi="Calibri" w:cs="Calibri"/>
                <w:sz w:val="20"/>
                <w:szCs w:val="20"/>
                <w:lang w:val="en-US"/>
              </w:rPr>
            </w:pPr>
            <w:hyperlink r:id="rId25" w:history="1">
              <w:r w:rsidR="003C0004" w:rsidRPr="00B32B58">
                <w:rPr>
                  <w:rStyle w:val="-"/>
                  <w:rFonts w:ascii="Calibri" w:hAnsi="Calibri" w:cs="Calibri"/>
                  <w:sz w:val="20"/>
                  <w:szCs w:val="20"/>
                  <w:lang w:val="en-US"/>
                </w:rPr>
                <w:t>x</w:t>
              </w:r>
              <w:r w:rsidR="003C0004" w:rsidRPr="00B32B58">
                <w:rPr>
                  <w:rStyle w:val="-"/>
                  <w:rFonts w:ascii="Calibri" w:hAnsi="Calibri" w:cs="Calibri"/>
                  <w:sz w:val="20"/>
                  <w:szCs w:val="20"/>
                </w:rPr>
                <w:t>anthi</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r w:rsidR="003C0004" w:rsidRPr="00B32B58">
              <w:rPr>
                <w:rFonts w:ascii="Calibri" w:hAnsi="Calibri" w:cs="Calibri"/>
                <w:sz w:val="20"/>
                <w:szCs w:val="20"/>
                <w:lang w:val="en-US"/>
              </w:rPr>
              <w:t xml:space="preserve"> </w:t>
            </w:r>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Αιγαίου - Τμήμα Χ.Υ. Ρόδου</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421)</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Πλ. Χαρίτου 17, ΤΚ 851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Β. </w:t>
            </w:r>
            <w:proofErr w:type="spellStart"/>
            <w:r w:rsidRPr="00B32B58">
              <w:rPr>
                <w:rFonts w:ascii="Calibri" w:hAnsi="Calibri" w:cs="Calibri"/>
                <w:sz w:val="20"/>
                <w:szCs w:val="20"/>
              </w:rPr>
              <w:t>Μάτσης</w:t>
            </w:r>
            <w:proofErr w:type="spellEnd"/>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2241077933</w:t>
            </w:r>
          </w:p>
        </w:tc>
        <w:tc>
          <w:tcPr>
            <w:tcW w:w="2268" w:type="dxa"/>
            <w:vAlign w:val="center"/>
          </w:tcPr>
          <w:p w:rsidR="003C0004" w:rsidRPr="00B32B58" w:rsidRDefault="00F45043" w:rsidP="00C34958">
            <w:pPr>
              <w:jc w:val="center"/>
              <w:rPr>
                <w:rFonts w:ascii="Calibri" w:hAnsi="Calibri" w:cs="Calibri"/>
                <w:sz w:val="20"/>
                <w:szCs w:val="20"/>
                <w:lang w:val="en-US"/>
              </w:rPr>
            </w:pPr>
            <w:hyperlink r:id="rId26" w:history="1">
              <w:r w:rsidR="003C0004" w:rsidRPr="00B32B58">
                <w:rPr>
                  <w:rStyle w:val="-"/>
                  <w:rFonts w:ascii="Calibri" w:hAnsi="Calibri" w:cs="Calibri"/>
                  <w:sz w:val="20"/>
                  <w:szCs w:val="20"/>
                  <w:lang w:val="en-US"/>
                </w:rPr>
                <w:t>r</w:t>
              </w:r>
              <w:r w:rsidR="003C0004" w:rsidRPr="00B32B58">
                <w:rPr>
                  <w:rStyle w:val="-"/>
                  <w:rFonts w:ascii="Calibri" w:hAnsi="Calibri" w:cs="Calibri"/>
                  <w:sz w:val="20"/>
                  <w:szCs w:val="20"/>
                </w:rPr>
                <w:t>hodes</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r w:rsidR="003C0004" w:rsidRPr="00B32B58">
              <w:rPr>
                <w:rFonts w:ascii="Calibri" w:hAnsi="Calibri" w:cs="Calibri"/>
                <w:sz w:val="20"/>
                <w:szCs w:val="20"/>
                <w:lang w:val="en-US"/>
              </w:rPr>
              <w:t xml:space="preserve"> </w:t>
            </w:r>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Αιγαίου, Τμήμα Χ.Υ. Μυτιλήνης</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411)</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Πλατεία Τελωνείου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811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Α. Γαβριήλ</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22510 28615</w:t>
            </w:r>
            <w:r w:rsidRPr="00B32B58">
              <w:rPr>
                <w:rFonts w:ascii="Calibri" w:hAnsi="Calibri" w:cs="Calibri"/>
                <w:sz w:val="20"/>
                <w:szCs w:val="20"/>
              </w:rPr>
              <w:br/>
            </w:r>
          </w:p>
        </w:tc>
        <w:tc>
          <w:tcPr>
            <w:tcW w:w="2268" w:type="dxa"/>
            <w:vAlign w:val="center"/>
          </w:tcPr>
          <w:p w:rsidR="003C0004" w:rsidRPr="00B32B58" w:rsidRDefault="003C0004" w:rsidP="00C34958">
            <w:pPr>
              <w:jc w:val="center"/>
              <w:rPr>
                <w:rFonts w:ascii="Calibri" w:hAnsi="Calibri" w:cs="Calibri"/>
                <w:sz w:val="20"/>
                <w:szCs w:val="20"/>
              </w:rPr>
            </w:pPr>
            <w:r w:rsidRPr="00B32B58">
              <w:rPr>
                <w:sz w:val="20"/>
                <w:szCs w:val="20"/>
                <w:lang w:val="en-US"/>
              </w:rPr>
              <w:t xml:space="preserve"> </w:t>
            </w:r>
            <w:hyperlink r:id="rId27" w:history="1">
              <w:r w:rsidRPr="00B32B58">
                <w:rPr>
                  <w:rStyle w:val="-"/>
                  <w:rFonts w:ascii="Calibri" w:hAnsi="Calibri" w:cs="Calibri"/>
                  <w:sz w:val="20"/>
                  <w:szCs w:val="20"/>
                </w:rPr>
                <w:t>mytilene.</w:t>
              </w:r>
              <w:r w:rsidRPr="00B32B58">
                <w:rPr>
                  <w:rStyle w:val="-"/>
                  <w:rFonts w:ascii="Calibri" w:hAnsi="Calibri" w:cs="Calibri"/>
                  <w:sz w:val="20"/>
                  <w:szCs w:val="20"/>
                  <w:lang w:val="en-US"/>
                </w:rPr>
                <w:t>gcsl</w:t>
              </w:r>
              <w:r w:rsidRPr="00B32B58">
                <w:rPr>
                  <w:rStyle w:val="-"/>
                  <w:rFonts w:ascii="Calibri" w:hAnsi="Calibri" w:cs="Calibri"/>
                  <w:sz w:val="20"/>
                  <w:szCs w:val="20"/>
                </w:rPr>
                <w:t>@</w:t>
              </w:r>
              <w:r w:rsidRPr="00B32B58">
                <w:rPr>
                  <w:rStyle w:val="-"/>
                  <w:rFonts w:ascii="Calibri" w:hAnsi="Calibri" w:cs="Calibri"/>
                  <w:sz w:val="20"/>
                  <w:szCs w:val="20"/>
                  <w:lang w:val="en-US"/>
                </w:rPr>
                <w:t>aade</w:t>
              </w:r>
              <w:r w:rsidRPr="00B32B58">
                <w:rPr>
                  <w:rStyle w:val="-"/>
                  <w:rFonts w:ascii="Calibri" w:hAnsi="Calibri" w:cs="Calibri"/>
                  <w:sz w:val="20"/>
                  <w:szCs w:val="20"/>
                </w:rPr>
                <w:t>.</w:t>
              </w:r>
              <w:proofErr w:type="spellStart"/>
              <w:r w:rsidRPr="00B32B58">
                <w:rPr>
                  <w:rStyle w:val="-"/>
                  <w:rFonts w:ascii="Calibri" w:hAnsi="Calibri" w:cs="Calibri"/>
                  <w:sz w:val="20"/>
                  <w:szCs w:val="20"/>
                </w:rPr>
                <w:t>gr</w:t>
              </w:r>
              <w:proofErr w:type="spellEnd"/>
            </w:hyperlink>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 xml:space="preserve">Χ.Υ. Αιγαίου, </w:t>
            </w:r>
            <w:proofErr w:type="spellStart"/>
            <w:r w:rsidRPr="00B32B58">
              <w:rPr>
                <w:rFonts w:ascii="Calibri" w:hAnsi="Calibri" w:cs="Calibri"/>
                <w:sz w:val="20"/>
                <w:szCs w:val="20"/>
              </w:rPr>
              <w:t>Αυτ</w:t>
            </w:r>
            <w:proofErr w:type="spellEnd"/>
            <w:r w:rsidRPr="00B32B58">
              <w:rPr>
                <w:rFonts w:ascii="Calibri" w:hAnsi="Calibri" w:cs="Calibri"/>
                <w:sz w:val="20"/>
                <w:szCs w:val="20"/>
              </w:rPr>
              <w:t>. Γραφείο Χ.Υ. Σάμου</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412)</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Παύλου Κουντουριώτη,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83 100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Φ. Σαμίου</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27530 27590</w:t>
            </w:r>
          </w:p>
        </w:tc>
        <w:tc>
          <w:tcPr>
            <w:tcW w:w="2268" w:type="dxa"/>
            <w:vAlign w:val="center"/>
          </w:tcPr>
          <w:p w:rsidR="003C0004" w:rsidRPr="00B32B58" w:rsidRDefault="00F45043" w:rsidP="00C34958">
            <w:pPr>
              <w:jc w:val="center"/>
              <w:rPr>
                <w:rFonts w:ascii="Calibri" w:hAnsi="Calibri" w:cs="Calibri"/>
                <w:sz w:val="20"/>
                <w:szCs w:val="20"/>
              </w:rPr>
            </w:pPr>
            <w:hyperlink r:id="rId28" w:history="1">
              <w:r w:rsidR="003C0004" w:rsidRPr="00B32B58">
                <w:rPr>
                  <w:rStyle w:val="-"/>
                  <w:rFonts w:ascii="Calibri" w:hAnsi="Calibri" w:cs="Calibri"/>
                  <w:sz w:val="20"/>
                  <w:szCs w:val="20"/>
                </w:rPr>
                <w:t>samos.</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Πελοποννήσου, Δυτικής Ελλάδας και Ιονίου (Πάτρα)</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632)</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Παπαδιαμάντη Αλεξάνδρου 14 &amp; Αρέθα, ΤΚ 26443</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Α. Κούτρα</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2610336786</w:t>
            </w:r>
          </w:p>
        </w:tc>
        <w:tc>
          <w:tcPr>
            <w:tcW w:w="2268" w:type="dxa"/>
            <w:vAlign w:val="center"/>
          </w:tcPr>
          <w:p w:rsidR="003C0004" w:rsidRPr="00B32B58" w:rsidRDefault="00F45043" w:rsidP="00C34958">
            <w:pPr>
              <w:jc w:val="center"/>
              <w:rPr>
                <w:rFonts w:ascii="Calibri" w:hAnsi="Calibri" w:cs="Calibri"/>
                <w:sz w:val="20"/>
                <w:szCs w:val="20"/>
                <w:lang w:val="en-US"/>
              </w:rPr>
            </w:pPr>
            <w:hyperlink r:id="rId29" w:history="1">
              <w:r w:rsidR="003C0004" w:rsidRPr="00B32B58">
                <w:rPr>
                  <w:rStyle w:val="-"/>
                  <w:rFonts w:ascii="Calibri" w:hAnsi="Calibri" w:cs="Calibri"/>
                  <w:sz w:val="20"/>
                  <w:szCs w:val="20"/>
                  <w:lang w:val="en-US"/>
                </w:rPr>
                <w:t>p</w:t>
              </w:r>
              <w:r w:rsidR="003C0004" w:rsidRPr="00B32B58">
                <w:rPr>
                  <w:rStyle w:val="-"/>
                  <w:rFonts w:ascii="Calibri" w:hAnsi="Calibri" w:cs="Calibri"/>
                  <w:sz w:val="20"/>
                  <w:szCs w:val="20"/>
                </w:rPr>
                <w:t>eloponnese</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r w:rsidR="003C0004" w:rsidRPr="00B32B58">
              <w:rPr>
                <w:rFonts w:ascii="Calibri" w:hAnsi="Calibri" w:cs="Calibri"/>
                <w:sz w:val="20"/>
                <w:szCs w:val="20"/>
                <w:lang w:val="en-US"/>
              </w:rPr>
              <w:t xml:space="preserve"> </w:t>
            </w:r>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Χ.Υ. Πελοποννήσου, Δυτικής Ελλάδας και Ιονίου, Τμήμα Χ.Υ. Κορίνθου (</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652)</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Αγ. Παύλου 23,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201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Ε. </w:t>
            </w:r>
            <w:proofErr w:type="spellStart"/>
            <w:r w:rsidRPr="00B32B58">
              <w:rPr>
                <w:rFonts w:ascii="Calibri" w:hAnsi="Calibri" w:cs="Calibri"/>
                <w:sz w:val="20"/>
                <w:szCs w:val="20"/>
              </w:rPr>
              <w:t>Γιαννημάρας</w:t>
            </w:r>
            <w:proofErr w:type="spellEnd"/>
            <w:r w:rsidRPr="00B32B58">
              <w:rPr>
                <w:rFonts w:ascii="Calibri" w:hAnsi="Calibri" w:cs="Calibri"/>
                <w:sz w:val="20"/>
                <w:szCs w:val="20"/>
              </w:rPr>
              <w:t xml:space="preserve"> </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27410 24739</w:t>
            </w:r>
          </w:p>
        </w:tc>
        <w:tc>
          <w:tcPr>
            <w:tcW w:w="2268" w:type="dxa"/>
            <w:vAlign w:val="center"/>
          </w:tcPr>
          <w:p w:rsidR="003C0004" w:rsidRPr="00B32B58" w:rsidRDefault="00F45043" w:rsidP="00C34958">
            <w:pPr>
              <w:jc w:val="center"/>
              <w:rPr>
                <w:rFonts w:ascii="Calibri" w:hAnsi="Calibri" w:cs="Calibri"/>
                <w:sz w:val="20"/>
                <w:szCs w:val="20"/>
              </w:rPr>
            </w:pPr>
            <w:hyperlink r:id="rId30" w:history="1">
              <w:r w:rsidR="003C0004" w:rsidRPr="00B32B58">
                <w:rPr>
                  <w:rStyle w:val="-"/>
                  <w:rFonts w:ascii="Calibri" w:hAnsi="Calibri" w:cs="Calibri"/>
                  <w:sz w:val="20"/>
                  <w:szCs w:val="20"/>
                </w:rPr>
                <w:t>korinthos.</w:t>
              </w:r>
              <w:r w:rsidR="003C0004" w:rsidRPr="00B32B58">
                <w:rPr>
                  <w:rStyle w:val="-"/>
                  <w:rFonts w:ascii="Calibri" w:hAnsi="Calibri" w:cs="Calibri"/>
                  <w:sz w:val="20"/>
                  <w:szCs w:val="20"/>
                  <w:lang w:val="en-US"/>
                </w:rPr>
                <w:t>gcsl</w:t>
              </w:r>
              <w:r w:rsidR="003C0004" w:rsidRPr="00B32B58">
                <w:rPr>
                  <w:rStyle w:val="-"/>
                  <w:rFonts w:ascii="Calibri" w:hAnsi="Calibri" w:cs="Calibri"/>
                  <w:sz w:val="20"/>
                  <w:szCs w:val="20"/>
                </w:rPr>
                <w:t>@</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p>
        </w:tc>
      </w:tr>
      <w:tr w:rsidR="003C0004" w:rsidRPr="00B32B58" w:rsidTr="003C0004">
        <w:tc>
          <w:tcPr>
            <w:tcW w:w="2694" w:type="dxa"/>
            <w:vAlign w:val="center"/>
          </w:tcPr>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 xml:space="preserve">Χ.Υ. Πελοποννήσου, Δυτικής Ελλάδας και Ιονίου, </w:t>
            </w:r>
            <w:proofErr w:type="spellStart"/>
            <w:r w:rsidRPr="00B32B58">
              <w:rPr>
                <w:rFonts w:ascii="Calibri" w:hAnsi="Calibri" w:cs="Calibri"/>
                <w:sz w:val="20"/>
                <w:szCs w:val="20"/>
              </w:rPr>
              <w:t>Αυτ</w:t>
            </w:r>
            <w:proofErr w:type="spellEnd"/>
            <w:r w:rsidRPr="00B32B58">
              <w:rPr>
                <w:rFonts w:ascii="Calibri" w:hAnsi="Calibri" w:cs="Calibri"/>
                <w:sz w:val="20"/>
                <w:szCs w:val="20"/>
              </w:rPr>
              <w:t>. Γραφείο Χ.Υ. Τρίπολης</w:t>
            </w:r>
          </w:p>
          <w:p w:rsidR="003C0004" w:rsidRPr="00B32B58" w:rsidRDefault="003C0004" w:rsidP="00C34958">
            <w:pPr>
              <w:jc w:val="left"/>
              <w:rPr>
                <w:rFonts w:ascii="Calibri" w:hAnsi="Calibri" w:cs="Calibri"/>
                <w:sz w:val="20"/>
                <w:szCs w:val="20"/>
              </w:rPr>
            </w:pPr>
            <w:r w:rsidRPr="00B32B58">
              <w:rPr>
                <w:rFonts w:ascii="Calibri" w:hAnsi="Calibri" w:cs="Calibri"/>
                <w:sz w:val="20"/>
                <w:szCs w:val="20"/>
              </w:rPr>
              <w:t>(</w:t>
            </w:r>
            <w:r w:rsidRPr="00B32B58">
              <w:rPr>
                <w:rFonts w:ascii="Calibri" w:hAnsi="Calibri" w:cs="Calibri"/>
                <w:sz w:val="20"/>
                <w:szCs w:val="20"/>
                <w:lang w:val="en-US"/>
              </w:rPr>
              <w:t>NUTS</w:t>
            </w:r>
            <w:r w:rsidRPr="00B32B58">
              <w:rPr>
                <w:rFonts w:ascii="Calibri" w:hAnsi="Calibri" w:cs="Calibri"/>
                <w:sz w:val="20"/>
                <w:szCs w:val="20"/>
              </w:rPr>
              <w:t xml:space="preserve">: </w:t>
            </w:r>
            <w:r w:rsidRPr="00B32B58">
              <w:rPr>
                <w:rFonts w:ascii="Calibri" w:hAnsi="Calibri" w:cs="Calibri"/>
                <w:sz w:val="20"/>
                <w:szCs w:val="20"/>
                <w:lang w:val="en-US"/>
              </w:rPr>
              <w:t>EL</w:t>
            </w:r>
            <w:r w:rsidRPr="00B32B58">
              <w:rPr>
                <w:rFonts w:ascii="Calibri" w:hAnsi="Calibri" w:cs="Calibri"/>
                <w:sz w:val="20"/>
                <w:szCs w:val="20"/>
              </w:rPr>
              <w:t>651)</w:t>
            </w:r>
          </w:p>
        </w:tc>
        <w:tc>
          <w:tcPr>
            <w:tcW w:w="1984"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Πλ. Κολοκοτρώνη 6, </w:t>
            </w:r>
          </w:p>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ΤΚ 221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 xml:space="preserve">Β. </w:t>
            </w:r>
            <w:proofErr w:type="spellStart"/>
            <w:r w:rsidRPr="00B32B58">
              <w:rPr>
                <w:rFonts w:ascii="Calibri" w:hAnsi="Calibri" w:cs="Calibri"/>
                <w:sz w:val="20"/>
                <w:szCs w:val="20"/>
              </w:rPr>
              <w:t>Τζάθα</w:t>
            </w:r>
            <w:proofErr w:type="spellEnd"/>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2710 222506</w:t>
            </w:r>
          </w:p>
        </w:tc>
        <w:tc>
          <w:tcPr>
            <w:tcW w:w="2268" w:type="dxa"/>
            <w:vAlign w:val="center"/>
          </w:tcPr>
          <w:p w:rsidR="003C0004" w:rsidRPr="00B32B58" w:rsidRDefault="00F45043" w:rsidP="00C34958">
            <w:pPr>
              <w:jc w:val="center"/>
              <w:rPr>
                <w:rFonts w:ascii="Calibri" w:hAnsi="Calibri" w:cs="Calibri"/>
                <w:sz w:val="20"/>
                <w:szCs w:val="20"/>
                <w:lang w:val="en-US"/>
              </w:rPr>
            </w:pPr>
            <w:hyperlink r:id="rId31" w:history="1">
              <w:r w:rsidR="003C0004" w:rsidRPr="00B32B58">
                <w:rPr>
                  <w:rStyle w:val="-"/>
                  <w:rFonts w:ascii="Calibri" w:hAnsi="Calibri" w:cs="Calibri"/>
                  <w:sz w:val="20"/>
                  <w:szCs w:val="20"/>
                  <w:lang w:val="en-US"/>
                </w:rPr>
                <w:t>t</w:t>
              </w:r>
              <w:r w:rsidR="003C0004" w:rsidRPr="00B32B58">
                <w:rPr>
                  <w:rStyle w:val="-"/>
                  <w:rFonts w:ascii="Calibri" w:hAnsi="Calibri" w:cs="Calibri"/>
                  <w:sz w:val="20"/>
                  <w:szCs w:val="20"/>
                </w:rPr>
                <w:t>ripoli.gcsl@</w:t>
              </w:r>
              <w:r w:rsidR="003C0004" w:rsidRPr="00B32B58">
                <w:rPr>
                  <w:rStyle w:val="-"/>
                  <w:rFonts w:ascii="Calibri" w:hAnsi="Calibri" w:cs="Calibri"/>
                  <w:sz w:val="20"/>
                  <w:szCs w:val="20"/>
                  <w:lang w:val="en-US"/>
                </w:rPr>
                <w:t>aade</w:t>
              </w:r>
              <w:r w:rsidR="003C0004" w:rsidRPr="00B32B58">
                <w:rPr>
                  <w:rStyle w:val="-"/>
                  <w:rFonts w:ascii="Calibri" w:hAnsi="Calibri" w:cs="Calibri"/>
                  <w:sz w:val="20"/>
                  <w:szCs w:val="20"/>
                </w:rPr>
                <w:t>.</w:t>
              </w:r>
              <w:proofErr w:type="spellStart"/>
              <w:r w:rsidR="003C0004" w:rsidRPr="00B32B58">
                <w:rPr>
                  <w:rStyle w:val="-"/>
                  <w:rFonts w:ascii="Calibri" w:hAnsi="Calibri" w:cs="Calibri"/>
                  <w:sz w:val="20"/>
                  <w:szCs w:val="20"/>
                </w:rPr>
                <w:t>gr</w:t>
              </w:r>
              <w:proofErr w:type="spellEnd"/>
            </w:hyperlink>
            <w:r w:rsidR="003C0004" w:rsidRPr="00B32B58">
              <w:rPr>
                <w:rFonts w:ascii="Calibri" w:hAnsi="Calibri" w:cs="Calibri"/>
                <w:sz w:val="20"/>
                <w:szCs w:val="20"/>
                <w:lang w:val="en-US"/>
              </w:rPr>
              <w:t xml:space="preserve"> </w:t>
            </w:r>
          </w:p>
        </w:tc>
      </w:tr>
      <w:tr w:rsidR="003C0004" w:rsidRPr="00B32B58" w:rsidTr="003C0004">
        <w:tc>
          <w:tcPr>
            <w:tcW w:w="2694" w:type="dxa"/>
            <w:tcBorders>
              <w:top w:val="single" w:sz="4" w:space="0" w:color="auto"/>
              <w:left w:val="single" w:sz="4" w:space="0" w:color="auto"/>
              <w:bottom w:val="single" w:sz="4" w:space="0" w:color="auto"/>
              <w:right w:val="single" w:sz="4" w:space="0" w:color="auto"/>
            </w:tcBorders>
            <w:vAlign w:val="center"/>
          </w:tcPr>
          <w:p w:rsidR="003C0004" w:rsidRPr="00B32B58" w:rsidRDefault="003C0004" w:rsidP="00C34958">
            <w:pPr>
              <w:spacing w:line="256" w:lineRule="auto"/>
              <w:jc w:val="left"/>
              <w:rPr>
                <w:rFonts w:asciiTheme="minorHAnsi" w:hAnsiTheme="minorHAnsi" w:cstheme="minorHAnsi"/>
                <w:sz w:val="20"/>
                <w:szCs w:val="20"/>
              </w:rPr>
            </w:pPr>
            <w:r w:rsidRPr="00B32B58">
              <w:rPr>
                <w:rFonts w:asciiTheme="minorHAnsi" w:hAnsiTheme="minorHAnsi" w:cstheme="minorHAnsi"/>
                <w:sz w:val="20"/>
                <w:szCs w:val="20"/>
              </w:rPr>
              <w:t xml:space="preserve">Χ.Υ. Πελοποννήσου, Δυτικής Ελλάδας και Ιονίου, Τμήμα Χ.Υ. Κέρκυρας </w:t>
            </w:r>
          </w:p>
          <w:p w:rsidR="003C0004" w:rsidRPr="00B32B58" w:rsidRDefault="003C0004" w:rsidP="00C34958">
            <w:pPr>
              <w:spacing w:line="256" w:lineRule="auto"/>
              <w:jc w:val="left"/>
              <w:rPr>
                <w:rFonts w:asciiTheme="minorHAnsi" w:hAnsiTheme="minorHAnsi" w:cstheme="minorHAnsi"/>
                <w:sz w:val="20"/>
                <w:szCs w:val="20"/>
              </w:rPr>
            </w:pPr>
            <w:r w:rsidRPr="00B32B58">
              <w:rPr>
                <w:rFonts w:asciiTheme="minorHAnsi" w:hAnsiTheme="minorHAnsi" w:cstheme="minorHAnsi"/>
                <w:sz w:val="20"/>
                <w:szCs w:val="20"/>
              </w:rPr>
              <w:t>(NUTS: EL622)</w:t>
            </w:r>
          </w:p>
        </w:tc>
        <w:tc>
          <w:tcPr>
            <w:tcW w:w="1984" w:type="dxa"/>
            <w:tcBorders>
              <w:top w:val="single" w:sz="4" w:space="0" w:color="auto"/>
              <w:left w:val="single" w:sz="4" w:space="0" w:color="auto"/>
              <w:bottom w:val="single" w:sz="4" w:space="0" w:color="auto"/>
              <w:right w:val="single" w:sz="4" w:space="0" w:color="auto"/>
            </w:tcBorders>
            <w:vAlign w:val="center"/>
          </w:tcPr>
          <w:p w:rsidR="003C0004" w:rsidRPr="00B32B58" w:rsidRDefault="003C0004" w:rsidP="00C34958">
            <w:pPr>
              <w:jc w:val="center"/>
              <w:rPr>
                <w:rFonts w:asciiTheme="minorHAnsi" w:eastAsia="Calibri" w:hAnsiTheme="minorHAnsi" w:cstheme="minorHAnsi"/>
                <w:sz w:val="20"/>
                <w:szCs w:val="20"/>
                <w:lang w:eastAsia="en-GB"/>
              </w:rPr>
            </w:pPr>
            <w:r w:rsidRPr="00B32B58">
              <w:rPr>
                <w:rFonts w:asciiTheme="minorHAnsi" w:eastAsia="Calibri" w:hAnsiTheme="minorHAnsi" w:cstheme="minorHAnsi"/>
                <w:sz w:val="20"/>
                <w:szCs w:val="20"/>
                <w:lang w:eastAsia="en-GB"/>
              </w:rPr>
              <w:t xml:space="preserve">Εθν. Αντίστασης 1 </w:t>
            </w:r>
          </w:p>
          <w:p w:rsidR="003C0004" w:rsidRPr="00B32B58" w:rsidRDefault="003C0004" w:rsidP="00C34958">
            <w:pPr>
              <w:spacing w:line="256" w:lineRule="auto"/>
              <w:jc w:val="center"/>
              <w:rPr>
                <w:rFonts w:asciiTheme="minorHAnsi" w:hAnsiTheme="minorHAnsi" w:cstheme="minorHAnsi"/>
                <w:sz w:val="20"/>
                <w:szCs w:val="20"/>
              </w:rPr>
            </w:pPr>
            <w:r w:rsidRPr="00B32B58">
              <w:rPr>
                <w:rFonts w:asciiTheme="minorHAnsi" w:eastAsia="Calibri" w:hAnsiTheme="minorHAnsi" w:cstheme="minorHAnsi"/>
                <w:sz w:val="20"/>
                <w:szCs w:val="20"/>
                <w:lang w:eastAsia="en-GB"/>
              </w:rPr>
              <w:t>ΤΚ 491 00</w:t>
            </w:r>
          </w:p>
        </w:tc>
        <w:tc>
          <w:tcPr>
            <w:tcW w:w="1843"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Μ. Σπυριδάκη</w:t>
            </w:r>
          </w:p>
        </w:tc>
        <w:tc>
          <w:tcPr>
            <w:tcW w:w="1418" w:type="dxa"/>
            <w:vAlign w:val="center"/>
          </w:tcPr>
          <w:p w:rsidR="003C0004" w:rsidRPr="00B32B58" w:rsidRDefault="003C0004" w:rsidP="00C34958">
            <w:pPr>
              <w:jc w:val="center"/>
              <w:rPr>
                <w:rFonts w:ascii="Calibri" w:hAnsi="Calibri" w:cs="Calibri"/>
                <w:sz w:val="20"/>
                <w:szCs w:val="20"/>
              </w:rPr>
            </w:pPr>
            <w:r w:rsidRPr="00B32B58">
              <w:rPr>
                <w:rFonts w:ascii="Calibri" w:hAnsi="Calibri" w:cs="Calibri"/>
                <w:sz w:val="20"/>
                <w:szCs w:val="20"/>
              </w:rPr>
              <w:t>26613 64100</w:t>
            </w:r>
          </w:p>
        </w:tc>
        <w:tc>
          <w:tcPr>
            <w:tcW w:w="2268" w:type="dxa"/>
            <w:vAlign w:val="center"/>
          </w:tcPr>
          <w:p w:rsidR="003C0004" w:rsidRPr="00B32B58" w:rsidRDefault="00F45043" w:rsidP="00C34958">
            <w:pPr>
              <w:jc w:val="center"/>
              <w:rPr>
                <w:rFonts w:ascii="Calibri" w:hAnsi="Calibri" w:cs="Calibri"/>
                <w:sz w:val="20"/>
                <w:szCs w:val="20"/>
                <w:lang w:val="en-US"/>
              </w:rPr>
            </w:pPr>
            <w:hyperlink r:id="rId32" w:history="1">
              <w:r w:rsidR="003C0004" w:rsidRPr="00B32B58">
                <w:rPr>
                  <w:rStyle w:val="-"/>
                  <w:rFonts w:ascii="Calibri" w:hAnsi="Calibri" w:cs="Calibri"/>
                  <w:sz w:val="20"/>
                  <w:szCs w:val="20"/>
                  <w:lang w:val="en-US"/>
                </w:rPr>
                <w:t>corfu.gcsl@aade.gr</w:t>
              </w:r>
            </w:hyperlink>
            <w:r w:rsidR="003C0004" w:rsidRPr="00B32B58">
              <w:rPr>
                <w:rFonts w:ascii="Calibri" w:hAnsi="Calibri" w:cs="Calibri"/>
                <w:sz w:val="20"/>
                <w:szCs w:val="20"/>
                <w:lang w:val="en-US"/>
              </w:rPr>
              <w:t xml:space="preserve"> </w:t>
            </w:r>
          </w:p>
        </w:tc>
      </w:tr>
    </w:tbl>
    <w:p w:rsidR="003C0004" w:rsidRPr="00B32B58" w:rsidRDefault="003C0004" w:rsidP="003C0004">
      <w:pPr>
        <w:rPr>
          <w:rFonts w:asciiTheme="minorHAnsi" w:hAnsiTheme="minorHAnsi" w:cstheme="minorHAnsi"/>
          <w:sz w:val="20"/>
          <w:szCs w:val="20"/>
        </w:rPr>
      </w:pPr>
    </w:p>
    <w:p w:rsidR="000F5B56" w:rsidRPr="00B32B58" w:rsidRDefault="000F5B56" w:rsidP="00E93DA5">
      <w:pPr>
        <w:spacing w:line="276" w:lineRule="auto"/>
        <w:rPr>
          <w:rFonts w:asciiTheme="minorHAnsi" w:hAnsiTheme="minorHAnsi" w:cstheme="minorHAnsi"/>
          <w:bCs/>
          <w:sz w:val="20"/>
          <w:szCs w:val="20"/>
          <w:u w:val="single"/>
          <w:lang w:eastAsia="ar-SA"/>
        </w:rPr>
      </w:pPr>
    </w:p>
    <w:p w:rsidR="00C7752E" w:rsidRPr="00B32B58"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B32B58">
        <w:rPr>
          <w:rFonts w:asciiTheme="minorHAnsi" w:hAnsiTheme="minorHAnsi" w:cstheme="minorHAnsi"/>
          <w:color w:val="auto"/>
          <w:sz w:val="20"/>
          <w:szCs w:val="20"/>
        </w:rPr>
        <w:lastRenderedPageBreak/>
        <w:t xml:space="preserve">Προσφορές υποβάλλονται για ένα, για περισσότερα από ένα ή για όλα τα ζητούμενα </w:t>
      </w:r>
      <w:r w:rsidR="007A116D" w:rsidRPr="00B32B58">
        <w:rPr>
          <w:rFonts w:asciiTheme="minorHAnsi" w:hAnsiTheme="minorHAnsi" w:cstheme="minorHAnsi"/>
          <w:color w:val="auto"/>
          <w:sz w:val="20"/>
          <w:szCs w:val="20"/>
        </w:rPr>
        <w:t>τμήματα</w:t>
      </w:r>
      <w:r w:rsidRPr="00B32B58">
        <w:rPr>
          <w:rFonts w:asciiTheme="minorHAnsi" w:hAnsiTheme="minorHAnsi" w:cstheme="minorHAnsi"/>
          <w:color w:val="auto"/>
          <w:sz w:val="20"/>
          <w:szCs w:val="20"/>
        </w:rPr>
        <w:t xml:space="preserve">, όπως αυτά περιγράφονται στο Παράρτημα Α΄. Σημειώνεται ότι κάθε προσφορά πρέπει να αφορά </w:t>
      </w:r>
      <w:r w:rsidR="00A17386" w:rsidRPr="00B32B58">
        <w:rPr>
          <w:rFonts w:asciiTheme="minorHAnsi" w:hAnsiTheme="minorHAnsi" w:cstheme="minorHAnsi"/>
          <w:color w:val="auto"/>
          <w:sz w:val="20"/>
          <w:szCs w:val="20"/>
        </w:rPr>
        <w:t>στο σύνολο της ποσότητας</w:t>
      </w:r>
      <w:r w:rsidRPr="00B32B58">
        <w:rPr>
          <w:rFonts w:asciiTheme="minorHAnsi" w:hAnsiTheme="minorHAnsi" w:cstheme="minorHAnsi"/>
          <w:color w:val="auto"/>
          <w:sz w:val="20"/>
          <w:szCs w:val="20"/>
        </w:rPr>
        <w:t xml:space="preserve"> </w:t>
      </w:r>
      <w:r w:rsidR="00AA2FA8" w:rsidRPr="00B32B58">
        <w:rPr>
          <w:rFonts w:asciiTheme="minorHAnsi" w:hAnsiTheme="minorHAnsi" w:cstheme="minorHAnsi"/>
          <w:sz w:val="20"/>
          <w:szCs w:val="20"/>
        </w:rPr>
        <w:t xml:space="preserve">των ειδών του </w:t>
      </w:r>
      <w:r w:rsidRPr="00B32B58">
        <w:rPr>
          <w:rFonts w:asciiTheme="minorHAnsi" w:hAnsiTheme="minorHAnsi" w:cstheme="minorHAnsi"/>
          <w:color w:val="auto"/>
          <w:sz w:val="20"/>
          <w:szCs w:val="20"/>
        </w:rPr>
        <w:t xml:space="preserve">κάθε υπό προμήθεια </w:t>
      </w:r>
      <w:r w:rsidR="007A116D" w:rsidRPr="00B32B58">
        <w:rPr>
          <w:rFonts w:asciiTheme="minorHAnsi" w:hAnsiTheme="minorHAnsi" w:cstheme="minorHAnsi"/>
          <w:color w:val="auto"/>
          <w:sz w:val="20"/>
          <w:szCs w:val="20"/>
        </w:rPr>
        <w:t>τμήματος</w:t>
      </w:r>
      <w:r w:rsidRPr="00B32B58">
        <w:rPr>
          <w:rFonts w:asciiTheme="minorHAnsi" w:hAnsiTheme="minorHAnsi" w:cstheme="minorHAnsi"/>
          <w:color w:val="auto"/>
          <w:sz w:val="20"/>
          <w:szCs w:val="20"/>
        </w:rPr>
        <w:t>.</w:t>
      </w:r>
    </w:p>
    <w:p w:rsidR="00C34958" w:rsidRPr="00C34958" w:rsidRDefault="00C7752E" w:rsidP="00C34958">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B32B58">
        <w:rPr>
          <w:rFonts w:asciiTheme="minorHAnsi" w:hAnsiTheme="minorHAnsi" w:cstheme="minorHAnsi"/>
          <w:color w:val="auto"/>
          <w:sz w:val="20"/>
          <w:szCs w:val="20"/>
        </w:rPr>
        <w:t xml:space="preserve">Η εκτιμώμενη αξία της σύμβασης ανέρχεται στο ποσό των </w:t>
      </w:r>
      <w:r w:rsidR="002F1623" w:rsidRPr="00B32B58">
        <w:rPr>
          <w:rFonts w:asciiTheme="minorHAnsi" w:hAnsiTheme="minorHAnsi" w:cstheme="minorHAnsi"/>
          <w:sz w:val="20"/>
          <w:szCs w:val="20"/>
        </w:rPr>
        <w:t>1</w:t>
      </w:r>
      <w:r w:rsidR="00C34958">
        <w:rPr>
          <w:rFonts w:asciiTheme="minorHAnsi" w:hAnsiTheme="minorHAnsi" w:cstheme="minorHAnsi"/>
          <w:sz w:val="20"/>
          <w:szCs w:val="20"/>
        </w:rPr>
        <w:t>73</w:t>
      </w:r>
      <w:r w:rsidR="00A17386" w:rsidRPr="00B32B58">
        <w:rPr>
          <w:rFonts w:asciiTheme="minorHAnsi" w:hAnsiTheme="minorHAnsi" w:cstheme="minorHAnsi"/>
          <w:sz w:val="20"/>
          <w:szCs w:val="20"/>
        </w:rPr>
        <w:t>.</w:t>
      </w:r>
      <w:r w:rsidR="00C34958">
        <w:rPr>
          <w:rFonts w:asciiTheme="minorHAnsi" w:hAnsiTheme="minorHAnsi" w:cstheme="minorHAnsi"/>
          <w:sz w:val="20"/>
          <w:szCs w:val="20"/>
        </w:rPr>
        <w:t>60</w:t>
      </w:r>
      <w:r w:rsidR="002F1623" w:rsidRPr="00B32B58">
        <w:rPr>
          <w:rFonts w:asciiTheme="minorHAnsi" w:hAnsiTheme="minorHAnsi" w:cstheme="minorHAnsi"/>
          <w:sz w:val="20"/>
          <w:szCs w:val="20"/>
        </w:rPr>
        <w:t>0</w:t>
      </w:r>
      <w:r w:rsidR="00A17386" w:rsidRPr="00B32B58">
        <w:rPr>
          <w:rFonts w:asciiTheme="minorHAnsi" w:hAnsiTheme="minorHAnsi" w:cstheme="minorHAnsi"/>
          <w:sz w:val="20"/>
          <w:szCs w:val="20"/>
        </w:rPr>
        <w:t>,00</w:t>
      </w:r>
      <w:r w:rsidRPr="00B32B58">
        <w:rPr>
          <w:rFonts w:asciiTheme="minorHAnsi" w:hAnsiTheme="minorHAnsi" w:cstheme="minorHAnsi"/>
          <w:color w:val="auto"/>
          <w:sz w:val="20"/>
          <w:szCs w:val="20"/>
        </w:rPr>
        <w:t xml:space="preserve">€ συμπεριλαμβανομένου Φ.Π.Α. 24% (προϋπολογισμός χωρίς Φ.Π.Α.: </w:t>
      </w:r>
      <w:r w:rsidR="002F1623" w:rsidRPr="00B32B58">
        <w:rPr>
          <w:rFonts w:asciiTheme="minorHAnsi" w:hAnsiTheme="minorHAnsi" w:cstheme="minorHAnsi"/>
          <w:color w:val="auto"/>
          <w:sz w:val="20"/>
          <w:szCs w:val="20"/>
        </w:rPr>
        <w:t>1</w:t>
      </w:r>
      <w:r w:rsidR="00C34958">
        <w:rPr>
          <w:rFonts w:asciiTheme="minorHAnsi" w:hAnsiTheme="minorHAnsi" w:cstheme="minorHAnsi"/>
          <w:color w:val="auto"/>
          <w:sz w:val="20"/>
          <w:szCs w:val="20"/>
        </w:rPr>
        <w:t>40</w:t>
      </w:r>
      <w:r w:rsidR="00A17386" w:rsidRPr="00B32B58">
        <w:rPr>
          <w:rFonts w:asciiTheme="minorHAnsi" w:hAnsiTheme="minorHAnsi" w:cstheme="minorHAnsi"/>
          <w:color w:val="auto"/>
          <w:sz w:val="20"/>
          <w:szCs w:val="20"/>
        </w:rPr>
        <w:t>.</w:t>
      </w:r>
      <w:r w:rsidR="002F1623" w:rsidRPr="00B32B58">
        <w:rPr>
          <w:rFonts w:asciiTheme="minorHAnsi" w:hAnsiTheme="minorHAnsi" w:cstheme="minorHAnsi"/>
          <w:color w:val="auto"/>
          <w:sz w:val="20"/>
          <w:szCs w:val="20"/>
        </w:rPr>
        <w:t>0</w:t>
      </w:r>
      <w:r w:rsidR="00A17386" w:rsidRPr="00B32B58">
        <w:rPr>
          <w:rFonts w:asciiTheme="minorHAnsi" w:hAnsiTheme="minorHAnsi" w:cstheme="minorHAnsi"/>
          <w:color w:val="auto"/>
          <w:sz w:val="20"/>
          <w:szCs w:val="20"/>
        </w:rPr>
        <w:t>00</w:t>
      </w:r>
      <w:r w:rsidR="0076127C" w:rsidRPr="00B32B58">
        <w:rPr>
          <w:rFonts w:asciiTheme="minorHAnsi" w:hAnsiTheme="minorHAnsi" w:cstheme="minorHAnsi"/>
          <w:color w:val="auto"/>
          <w:sz w:val="20"/>
          <w:szCs w:val="20"/>
        </w:rPr>
        <w:t>,00</w:t>
      </w:r>
      <w:r w:rsidRPr="00B32B58">
        <w:rPr>
          <w:rFonts w:asciiTheme="minorHAnsi" w:hAnsiTheme="minorHAnsi" w:cstheme="minorHAnsi"/>
          <w:color w:val="auto"/>
          <w:sz w:val="20"/>
          <w:szCs w:val="20"/>
        </w:rPr>
        <w:t xml:space="preserve">€ πλέον </w:t>
      </w:r>
      <w:r w:rsidR="00C34958">
        <w:rPr>
          <w:rFonts w:asciiTheme="minorHAnsi" w:hAnsiTheme="minorHAnsi" w:cstheme="minorHAnsi"/>
          <w:color w:val="auto"/>
          <w:sz w:val="20"/>
          <w:szCs w:val="20"/>
        </w:rPr>
        <w:t>33</w:t>
      </w:r>
      <w:r w:rsidR="002F1623" w:rsidRPr="00B32B58">
        <w:rPr>
          <w:rFonts w:asciiTheme="minorHAnsi" w:hAnsiTheme="minorHAnsi" w:cstheme="minorHAnsi"/>
          <w:color w:val="auto"/>
          <w:sz w:val="20"/>
          <w:szCs w:val="20"/>
        </w:rPr>
        <w:t>.</w:t>
      </w:r>
      <w:r w:rsidR="00C34958">
        <w:rPr>
          <w:rFonts w:asciiTheme="minorHAnsi" w:hAnsiTheme="minorHAnsi" w:cstheme="minorHAnsi"/>
          <w:color w:val="auto"/>
          <w:sz w:val="20"/>
          <w:szCs w:val="20"/>
        </w:rPr>
        <w:t>60</w:t>
      </w:r>
      <w:r w:rsidR="002F1623" w:rsidRPr="00B32B58">
        <w:rPr>
          <w:rFonts w:asciiTheme="minorHAnsi" w:hAnsiTheme="minorHAnsi" w:cstheme="minorHAnsi"/>
          <w:color w:val="auto"/>
          <w:sz w:val="20"/>
          <w:szCs w:val="20"/>
        </w:rPr>
        <w:t>0</w:t>
      </w:r>
      <w:r w:rsidR="00A17386" w:rsidRPr="00B32B58">
        <w:rPr>
          <w:rFonts w:asciiTheme="minorHAnsi" w:hAnsiTheme="minorHAnsi" w:cstheme="minorHAnsi"/>
          <w:color w:val="auto"/>
          <w:sz w:val="20"/>
          <w:szCs w:val="20"/>
        </w:rPr>
        <w:t>,</w:t>
      </w:r>
      <w:r w:rsidR="0076127C" w:rsidRPr="00B32B58">
        <w:rPr>
          <w:rFonts w:asciiTheme="minorHAnsi" w:hAnsiTheme="minorHAnsi" w:cstheme="minorHAnsi"/>
          <w:color w:val="auto"/>
          <w:sz w:val="20"/>
          <w:szCs w:val="20"/>
        </w:rPr>
        <w:t>00</w:t>
      </w:r>
      <w:r w:rsidRPr="00B32B58">
        <w:rPr>
          <w:rFonts w:asciiTheme="minorHAnsi" w:hAnsiTheme="minorHAnsi" w:cstheme="minorHAnsi"/>
          <w:color w:val="auto"/>
          <w:sz w:val="20"/>
          <w:szCs w:val="20"/>
        </w:rPr>
        <w:t>€ Φ.Π.Α. 24%)</w:t>
      </w:r>
      <w:r w:rsidR="00C34958" w:rsidRPr="00C34958">
        <w:t xml:space="preserve"> </w:t>
      </w:r>
      <w:r w:rsidR="00C34958" w:rsidRPr="00C34958">
        <w:rPr>
          <w:rFonts w:asciiTheme="minorHAnsi" w:hAnsiTheme="minorHAnsi" w:cstheme="minorHAnsi"/>
          <w:color w:val="auto"/>
          <w:sz w:val="20"/>
          <w:szCs w:val="20"/>
        </w:rPr>
        <w:t xml:space="preserve">και κατανέμεται ως εξής: </w:t>
      </w:r>
    </w:p>
    <w:p w:rsidR="00C34958" w:rsidRPr="00C34958" w:rsidRDefault="00C34958" w:rsidP="00C34958">
      <w:pPr>
        <w:pStyle w:val="Default"/>
        <w:numPr>
          <w:ilvl w:val="0"/>
          <w:numId w:val="30"/>
        </w:numPr>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C34958">
        <w:rPr>
          <w:rFonts w:asciiTheme="minorHAnsi" w:hAnsiTheme="minorHAnsi" w:cstheme="minorHAnsi"/>
          <w:color w:val="auto"/>
          <w:sz w:val="20"/>
          <w:szCs w:val="20"/>
        </w:rPr>
        <w:t>ΕΤΟΣ 202</w:t>
      </w:r>
      <w:r>
        <w:rPr>
          <w:rFonts w:asciiTheme="minorHAnsi" w:hAnsiTheme="minorHAnsi" w:cstheme="minorHAnsi"/>
          <w:color w:val="auto"/>
          <w:sz w:val="20"/>
          <w:szCs w:val="20"/>
        </w:rPr>
        <w:t>5</w:t>
      </w:r>
      <w:r w:rsidRPr="00C34958">
        <w:rPr>
          <w:rFonts w:asciiTheme="minorHAnsi" w:hAnsiTheme="minorHAnsi" w:cstheme="minorHAnsi"/>
          <w:color w:val="auto"/>
          <w:sz w:val="20"/>
          <w:szCs w:val="20"/>
        </w:rPr>
        <w:t>: 86.800,00€ (70.000,00€ συν 16.800,00,00€ Φ.Π.Α. 24%)</w:t>
      </w:r>
    </w:p>
    <w:p w:rsidR="00C34958" w:rsidRPr="00C34958" w:rsidRDefault="00C34958" w:rsidP="00C34958">
      <w:pPr>
        <w:pStyle w:val="Default"/>
        <w:numPr>
          <w:ilvl w:val="0"/>
          <w:numId w:val="30"/>
        </w:numPr>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C34958">
        <w:rPr>
          <w:rFonts w:asciiTheme="minorHAnsi" w:hAnsiTheme="minorHAnsi" w:cstheme="minorHAnsi"/>
          <w:color w:val="auto"/>
          <w:sz w:val="20"/>
          <w:szCs w:val="20"/>
        </w:rPr>
        <w:t>ΕΤΟΣ 2026: 86.800,00€ (70.000,00€ συν 16.800,00,00€ Φ.Π.Α. 24%)</w:t>
      </w:r>
    </w:p>
    <w:p w:rsidR="00C34958" w:rsidRDefault="00C34958" w:rsidP="00C34958">
      <w:pPr>
        <w:pStyle w:val="Default"/>
        <w:numPr>
          <w:ilvl w:val="0"/>
          <w:numId w:val="30"/>
        </w:numPr>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C34958">
        <w:rPr>
          <w:rFonts w:asciiTheme="minorHAnsi" w:hAnsiTheme="minorHAnsi" w:cstheme="minorHAnsi"/>
          <w:color w:val="auto"/>
          <w:sz w:val="20"/>
          <w:szCs w:val="20"/>
        </w:rPr>
        <w:t>ΓΕΝΙΚΟ ΣΥΝΟΛΟ: 173.600,00€ (140.000,00€ πλέον 33.600,00€ Φ.Π.Α. 24%)</w:t>
      </w:r>
      <w:r w:rsidRPr="00C34958">
        <w:rPr>
          <w:rFonts w:asciiTheme="minorHAnsi" w:hAnsiTheme="minorHAnsi" w:cstheme="minorHAnsi"/>
          <w:color w:val="auto"/>
          <w:sz w:val="20"/>
          <w:szCs w:val="20"/>
        </w:rPr>
        <w:tab/>
      </w:r>
    </w:p>
    <w:p w:rsidR="00C34958" w:rsidRPr="00C34958" w:rsidRDefault="00C34958" w:rsidP="00C34958">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C34958">
        <w:rPr>
          <w:rFonts w:asciiTheme="minorHAnsi" w:hAnsiTheme="minorHAnsi" w:cstheme="minorHAnsi"/>
          <w:color w:val="auto"/>
          <w:sz w:val="20"/>
          <w:szCs w:val="20"/>
        </w:rPr>
        <w:t>Το κριτήριο είναι η πλέον συμφέρουσα από οικονομική άποψη προσφοράς, βάσει της τιμής. Το κριτήριο επιλογής του αναδόχου θα είναι το μεγαλύτερο ποσοστό έκπτωσης επί της μέσης τιμής του Παρατηρητηρίου Τιμών Υγρών Καυσίμων, για κάθε περιοχή που έχει την έδρα της η Χημική Υπηρεσία.</w:t>
      </w:r>
    </w:p>
    <w:p w:rsidR="007949F7" w:rsidRPr="00C34958" w:rsidRDefault="00C34958" w:rsidP="00C34958">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C34958">
        <w:rPr>
          <w:rFonts w:asciiTheme="minorHAnsi" w:hAnsiTheme="minorHAnsi" w:cstheme="minorHAnsi"/>
          <w:color w:val="auto"/>
          <w:sz w:val="20"/>
          <w:szCs w:val="20"/>
        </w:rPr>
        <w:t>Η διάρκεια (χρόνος υλοποίησης - συμβατικός χρόνος) της σύμβασης ορίζεται από την ημερομηνία υπογραφής της (όχι νωρίτερα από 01-01-202</w:t>
      </w:r>
      <w:r>
        <w:rPr>
          <w:rFonts w:asciiTheme="minorHAnsi" w:hAnsiTheme="minorHAnsi" w:cstheme="minorHAnsi"/>
          <w:color w:val="auto"/>
          <w:sz w:val="20"/>
          <w:szCs w:val="20"/>
        </w:rPr>
        <w:t>5</w:t>
      </w:r>
      <w:r w:rsidRPr="00C34958">
        <w:rPr>
          <w:rFonts w:asciiTheme="minorHAnsi" w:hAnsiTheme="minorHAnsi" w:cstheme="minorHAnsi"/>
          <w:color w:val="auto"/>
          <w:sz w:val="20"/>
          <w:szCs w:val="20"/>
        </w:rPr>
        <w:t>) έως την 31-12-202</w:t>
      </w:r>
      <w:r>
        <w:rPr>
          <w:rFonts w:asciiTheme="minorHAnsi" w:hAnsiTheme="minorHAnsi" w:cstheme="minorHAnsi"/>
          <w:color w:val="auto"/>
          <w:sz w:val="20"/>
          <w:szCs w:val="20"/>
        </w:rPr>
        <w:t>6</w:t>
      </w:r>
      <w:r w:rsidRPr="00C34958">
        <w:rPr>
          <w:rFonts w:asciiTheme="minorHAnsi" w:hAnsiTheme="minorHAnsi" w:cstheme="minorHAnsi"/>
          <w:color w:val="auto"/>
          <w:sz w:val="20"/>
          <w:szCs w:val="20"/>
        </w:rPr>
        <w:t xml:space="preserve"> και μέχρι εξάντλησης και μη υπέρβασης του προϋπολογισμού ανά Χημική Υπηρεσία και ανά έτος. </w:t>
      </w:r>
      <w:r w:rsidRPr="006E6E5F">
        <w:rPr>
          <w:rFonts w:asciiTheme="minorHAnsi" w:hAnsiTheme="minorHAnsi" w:cstheme="minorHAnsi"/>
          <w:color w:val="auto"/>
          <w:sz w:val="20"/>
          <w:szCs w:val="20"/>
        </w:rPr>
        <w:t>Σε περίπτωση που υπάρξει αδιάθετο υπόλοιπο για κάποια Χ.Υ. στο τέλος του 2025, αυτό θα μεταφερθεί στο 2026.</w:t>
      </w:r>
    </w:p>
    <w:p w:rsidR="00AA2FA8" w:rsidRPr="00B32B58" w:rsidRDefault="00AA2FA8" w:rsidP="00AA2FA8">
      <w:pPr>
        <w:pStyle w:val="aff0"/>
        <w:ind w:left="0"/>
        <w:jc w:val="both"/>
        <w:rPr>
          <w:rFonts w:asciiTheme="minorHAnsi" w:hAnsiTheme="minorHAnsi" w:cstheme="minorHAnsi"/>
          <w:sz w:val="20"/>
          <w:szCs w:val="20"/>
        </w:rPr>
      </w:pPr>
    </w:p>
    <w:p w:rsidR="009C7624" w:rsidRPr="00B32B58" w:rsidRDefault="004B5EDF" w:rsidP="00C910D9">
      <w:pPr>
        <w:pStyle w:val="2"/>
        <w:spacing w:after="0" w:line="276" w:lineRule="auto"/>
        <w:rPr>
          <w:rFonts w:asciiTheme="minorHAnsi" w:hAnsiTheme="minorHAnsi" w:cstheme="minorHAnsi"/>
          <w:sz w:val="20"/>
          <w:szCs w:val="20"/>
          <w:u w:val="single"/>
        </w:rPr>
      </w:pPr>
      <w:bookmarkStart w:id="4" w:name="_Toc181783619"/>
      <w:r w:rsidRPr="00B32B58">
        <w:rPr>
          <w:rFonts w:asciiTheme="minorHAnsi" w:hAnsiTheme="minorHAnsi" w:cstheme="minorHAnsi"/>
          <w:sz w:val="20"/>
          <w:szCs w:val="20"/>
          <w:u w:val="single"/>
        </w:rPr>
        <w:t>1.</w:t>
      </w:r>
      <w:r w:rsidR="00475566" w:rsidRPr="00B32B58">
        <w:rPr>
          <w:rFonts w:asciiTheme="minorHAnsi" w:hAnsiTheme="minorHAnsi" w:cstheme="minorHAnsi"/>
          <w:sz w:val="20"/>
          <w:szCs w:val="20"/>
          <w:u w:val="single"/>
        </w:rPr>
        <w:t>4</w:t>
      </w:r>
      <w:r w:rsidR="00286B22" w:rsidRPr="00B32B58">
        <w:rPr>
          <w:rFonts w:asciiTheme="minorHAnsi" w:hAnsiTheme="minorHAnsi" w:cstheme="minorHAnsi"/>
          <w:sz w:val="20"/>
          <w:szCs w:val="20"/>
          <w:u w:val="single"/>
        </w:rPr>
        <w:t xml:space="preserve"> </w:t>
      </w:r>
      <w:r w:rsidR="009C7624" w:rsidRPr="00B32B58">
        <w:rPr>
          <w:rFonts w:asciiTheme="minorHAnsi" w:hAnsiTheme="minorHAnsi" w:cstheme="minorHAnsi"/>
          <w:sz w:val="20"/>
          <w:szCs w:val="20"/>
          <w:u w:val="single"/>
        </w:rPr>
        <w:t>Θεσμικό πλαίσιο</w:t>
      </w:r>
      <w:bookmarkEnd w:id="4"/>
    </w:p>
    <w:p w:rsidR="009C7624" w:rsidRPr="00B32B58" w:rsidRDefault="009C7624" w:rsidP="00E93DA5">
      <w:pPr>
        <w:spacing w:line="276" w:lineRule="auto"/>
        <w:rPr>
          <w:rFonts w:asciiTheme="minorHAnsi" w:hAnsiTheme="minorHAnsi" w:cstheme="minorHAnsi"/>
          <w:sz w:val="20"/>
          <w:szCs w:val="20"/>
        </w:rPr>
      </w:pPr>
      <w:r w:rsidRPr="00B32B58">
        <w:rPr>
          <w:rFonts w:asciiTheme="minorHAnsi" w:hAnsiTheme="minorHAnsi" w:cstheme="minorHAnsi"/>
          <w:sz w:val="20"/>
          <w:szCs w:val="20"/>
        </w:rPr>
        <w:t xml:space="preserve">Η ανάθεση και εκτέλεση της σύμβασης </w:t>
      </w:r>
      <w:proofErr w:type="spellStart"/>
      <w:r w:rsidRPr="00B32B58">
        <w:rPr>
          <w:rFonts w:asciiTheme="minorHAnsi" w:hAnsiTheme="minorHAnsi" w:cstheme="minorHAnsi"/>
          <w:sz w:val="20"/>
          <w:szCs w:val="20"/>
        </w:rPr>
        <w:t>διέπεται</w:t>
      </w:r>
      <w:proofErr w:type="spellEnd"/>
      <w:r w:rsidRPr="00B32B58">
        <w:rPr>
          <w:rFonts w:asciiTheme="minorHAnsi" w:hAnsiTheme="minorHAnsi" w:cstheme="minorHAnsi"/>
          <w:sz w:val="20"/>
          <w:szCs w:val="20"/>
        </w:rPr>
        <w:t xml:space="preserve"> από την κείμενη νομοθεσία και τις </w:t>
      </w:r>
      <w:proofErr w:type="spellStart"/>
      <w:r w:rsidRPr="00B32B58">
        <w:rPr>
          <w:rFonts w:asciiTheme="minorHAnsi" w:hAnsiTheme="minorHAnsi" w:cstheme="minorHAnsi"/>
          <w:sz w:val="20"/>
          <w:szCs w:val="20"/>
        </w:rPr>
        <w:t>κατ</w:t>
      </w:r>
      <w:proofErr w:type="spellEnd"/>
      <w:r w:rsidRPr="00B32B58">
        <w:rPr>
          <w:rFonts w:asciiTheme="minorHAnsi" w:hAnsiTheme="minorHAnsi" w:cstheme="minorHAnsi"/>
          <w:sz w:val="20"/>
          <w:szCs w:val="20"/>
        </w:rPr>
        <w:t xml:space="preserve">΄ εξουσιοδότηση αυτής </w:t>
      </w:r>
      <w:proofErr w:type="spellStart"/>
      <w:r w:rsidRPr="00B32B58">
        <w:rPr>
          <w:rFonts w:asciiTheme="minorHAnsi" w:hAnsiTheme="minorHAnsi" w:cstheme="minorHAnsi"/>
          <w:sz w:val="20"/>
          <w:szCs w:val="20"/>
        </w:rPr>
        <w:t>εκδοθείσες</w:t>
      </w:r>
      <w:proofErr w:type="spellEnd"/>
      <w:r w:rsidRPr="00B32B58">
        <w:rPr>
          <w:rFonts w:asciiTheme="minorHAnsi" w:hAnsiTheme="minorHAnsi" w:cstheme="minorHAnsi"/>
          <w:sz w:val="20"/>
          <w:szCs w:val="20"/>
        </w:rPr>
        <w:t xml:space="preserve"> κανονιστικές πράξεις, όπως ισχύουν και ιδίως:</w:t>
      </w:r>
    </w:p>
    <w:p w:rsidR="0056583A" w:rsidRPr="00B32B58" w:rsidRDefault="0056583A" w:rsidP="00E93DA5">
      <w:pPr>
        <w:spacing w:line="276" w:lineRule="auto"/>
        <w:rPr>
          <w:rFonts w:asciiTheme="minorHAnsi" w:hAnsiTheme="minorHAnsi" w:cstheme="minorHAnsi"/>
          <w:sz w:val="20"/>
          <w:szCs w:val="20"/>
        </w:rPr>
      </w:pPr>
    </w:p>
    <w:p w:rsidR="00A81350" w:rsidRPr="00D54B90" w:rsidRDefault="00A81350" w:rsidP="00A81350">
      <w:pPr>
        <w:pStyle w:val="aff0"/>
        <w:numPr>
          <w:ilvl w:val="0"/>
          <w:numId w:val="14"/>
        </w:numPr>
        <w:tabs>
          <w:tab w:val="clear" w:pos="360"/>
        </w:tabs>
        <w:spacing w:line="276" w:lineRule="auto"/>
        <w:ind w:left="426" w:hanging="283"/>
        <w:jc w:val="both"/>
        <w:rPr>
          <w:rFonts w:asciiTheme="minorHAnsi" w:hAnsiTheme="minorHAnsi" w:cstheme="minorHAnsi"/>
          <w:bCs/>
          <w:sz w:val="20"/>
          <w:szCs w:val="20"/>
        </w:rPr>
      </w:pPr>
      <w:r w:rsidRPr="00D54B90">
        <w:rPr>
          <w:rFonts w:asciiTheme="minorHAnsi" w:hAnsiTheme="minorHAnsi" w:cstheme="minorHAnsi"/>
          <w:b/>
          <w:bCs/>
          <w:sz w:val="20"/>
          <w:szCs w:val="20"/>
        </w:rPr>
        <w:t>α.</w:t>
      </w:r>
      <w:r w:rsidRPr="00D54B90">
        <w:rPr>
          <w:rFonts w:asciiTheme="minorHAnsi" w:hAnsiTheme="minorHAnsi" w:cstheme="minorHAnsi"/>
          <w:bCs/>
          <w:sz w:val="20"/>
          <w:szCs w:val="20"/>
        </w:rPr>
        <w:t xml:space="preserve"> του ν. 4412/2016 (Α’ 147) «Δημόσιες Συμβάσεις Έργων, Προμηθειών και Υπηρεσιών (προσαρμογή στις Οδηγίες 2014/24/ΕΕ και 2014/25/ΕΕ)» όπως ισχύει.</w:t>
      </w:r>
    </w:p>
    <w:p w:rsidR="00A81350" w:rsidRPr="00D54B90" w:rsidRDefault="00A81350" w:rsidP="00A81350">
      <w:pPr>
        <w:spacing w:line="276" w:lineRule="auto"/>
        <w:ind w:left="426"/>
        <w:rPr>
          <w:rFonts w:asciiTheme="minorHAnsi" w:hAnsiTheme="minorHAnsi" w:cstheme="minorHAnsi"/>
          <w:sz w:val="20"/>
          <w:szCs w:val="20"/>
        </w:rPr>
      </w:pPr>
      <w:r w:rsidRPr="00D54B90">
        <w:rPr>
          <w:rFonts w:asciiTheme="minorHAnsi" w:hAnsiTheme="minorHAnsi" w:cstheme="minorHAnsi"/>
          <w:b/>
          <w:bCs/>
          <w:sz w:val="20"/>
          <w:szCs w:val="20"/>
        </w:rPr>
        <w:t>β.</w:t>
      </w:r>
      <w:r w:rsidRPr="00D54B90">
        <w:rPr>
          <w:rFonts w:asciiTheme="minorHAnsi" w:hAnsiTheme="minorHAnsi" w:cstheme="minorHAnsi"/>
          <w:bCs/>
          <w:sz w:val="20"/>
          <w:szCs w:val="20"/>
        </w:rPr>
        <w:t xml:space="preserve"> του </w:t>
      </w:r>
      <w:r w:rsidRPr="00D54B90">
        <w:rPr>
          <w:rFonts w:asciiTheme="minorHAnsi" w:hAnsiTheme="minorHAnsi" w:cstheme="minorHAnsi"/>
          <w:sz w:val="20"/>
          <w:szCs w:val="20"/>
        </w:rPr>
        <w:t>ν. 4912/2022 (Α΄59)«Ενιαία Αρχή Δημοσίων Συμβάσεων και άλλες διατάξεις του Υπουργείου Δικαιοσύνης».</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γ.</w:t>
      </w:r>
      <w:r w:rsidRPr="00D54B90">
        <w:rPr>
          <w:rFonts w:asciiTheme="minorHAnsi" w:hAnsiTheme="minorHAnsi" w:cstheme="minorHAnsi"/>
          <w:bCs/>
          <w:sz w:val="20"/>
          <w:szCs w:val="20"/>
        </w:rPr>
        <w:t xml:space="preserve"> 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sz w:val="20"/>
          <w:szCs w:val="20"/>
        </w:rPr>
        <w:t>δ.</w:t>
      </w:r>
      <w:r w:rsidRPr="00D54B90">
        <w:rPr>
          <w:rFonts w:asciiTheme="minorHAnsi" w:hAnsiTheme="minorHAnsi" w:cstheme="minorHAnsi"/>
          <w:sz w:val="20"/>
          <w:szCs w:val="20"/>
        </w:rPr>
        <w:t xml:space="preserve"> </w:t>
      </w:r>
      <w:r w:rsidRPr="00D54B90">
        <w:rPr>
          <w:rFonts w:asciiTheme="minorHAnsi" w:hAnsiTheme="minorHAnsi" w:cstheme="minorHAnsi"/>
          <w:bCs/>
          <w:sz w:val="20"/>
          <w:szCs w:val="20"/>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sz w:val="20"/>
          <w:szCs w:val="20"/>
        </w:rPr>
        <w:t>ε.</w:t>
      </w:r>
      <w:r w:rsidRPr="00D54B90">
        <w:rPr>
          <w:rFonts w:asciiTheme="minorHAnsi" w:hAnsiTheme="minorHAnsi" w:cstheme="minorHAnsi"/>
          <w:bCs/>
          <w:sz w:val="20"/>
          <w:szCs w:val="20"/>
        </w:rPr>
        <w:t xml:space="preserve"> του ν.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rsidR="00A81350" w:rsidRPr="00D54B90" w:rsidRDefault="00A81350" w:rsidP="00A81350">
      <w:pPr>
        <w:spacing w:line="276" w:lineRule="auto"/>
        <w:ind w:left="426"/>
        <w:rPr>
          <w:rFonts w:asciiTheme="minorHAnsi" w:hAnsiTheme="minorHAnsi" w:cstheme="minorHAnsi"/>
          <w:bCs/>
          <w:sz w:val="20"/>
          <w:szCs w:val="20"/>
        </w:rPr>
      </w:pPr>
      <w:proofErr w:type="spellStart"/>
      <w:r w:rsidRPr="00D54B90">
        <w:rPr>
          <w:rFonts w:asciiTheme="minorHAnsi" w:hAnsiTheme="minorHAnsi" w:cstheme="minorHAnsi"/>
          <w:b/>
          <w:bCs/>
          <w:sz w:val="20"/>
          <w:szCs w:val="20"/>
        </w:rPr>
        <w:t>στ</w:t>
      </w:r>
      <w:proofErr w:type="spellEnd"/>
      <w:r w:rsidRPr="00D54B90">
        <w:rPr>
          <w:rFonts w:asciiTheme="minorHAnsi" w:hAnsiTheme="minorHAnsi" w:cstheme="minorHAnsi"/>
          <w:b/>
          <w:bCs/>
          <w:sz w:val="20"/>
          <w:szCs w:val="20"/>
        </w:rPr>
        <w:t>.</w:t>
      </w:r>
      <w:r w:rsidRPr="00D54B90">
        <w:rPr>
          <w:rFonts w:asciiTheme="minorHAnsi" w:hAnsiTheme="minorHAnsi" w:cstheme="minorHAnsi"/>
          <w:bCs/>
          <w:sz w:val="20"/>
          <w:szCs w:val="20"/>
        </w:rPr>
        <w:t xml:space="preserve"> του </w:t>
      </w:r>
      <w:r w:rsidRPr="00D54B90">
        <w:rPr>
          <w:rFonts w:asciiTheme="minorHAnsi" w:hAnsiTheme="minorHAnsi" w:cstheme="minorHAnsi"/>
          <w:sz w:val="20"/>
          <w:szCs w:val="20"/>
        </w:rPr>
        <w:t>ν. 4601/2019 (Α’ 44) «Εταιρικοί µ</w:t>
      </w:r>
      <w:proofErr w:type="spellStart"/>
      <w:r w:rsidRPr="00D54B90">
        <w:rPr>
          <w:rFonts w:asciiTheme="minorHAnsi" w:hAnsiTheme="minorHAnsi" w:cstheme="minorHAnsi"/>
          <w:sz w:val="20"/>
          <w:szCs w:val="20"/>
        </w:rPr>
        <w:t>ετασχηµατισµοί</w:t>
      </w:r>
      <w:proofErr w:type="spellEnd"/>
      <w:r w:rsidRPr="00D54B90">
        <w:rPr>
          <w:rFonts w:asciiTheme="minorHAnsi" w:hAnsiTheme="minorHAnsi" w:cstheme="minorHAnsi"/>
          <w:sz w:val="20"/>
          <w:szCs w:val="20"/>
        </w:rPr>
        <w:t xml:space="preserve"> και </w:t>
      </w:r>
      <w:proofErr w:type="spellStart"/>
      <w:r w:rsidRPr="00D54B90">
        <w:rPr>
          <w:rFonts w:asciiTheme="minorHAnsi" w:hAnsiTheme="minorHAnsi" w:cstheme="minorHAnsi"/>
          <w:sz w:val="20"/>
          <w:szCs w:val="20"/>
        </w:rPr>
        <w:t>εναρµόνιση</w:t>
      </w:r>
      <w:proofErr w:type="spellEnd"/>
      <w:r w:rsidRPr="00D54B90">
        <w:rPr>
          <w:rFonts w:asciiTheme="minorHAnsi" w:hAnsiTheme="minorHAnsi" w:cstheme="minorHAnsi"/>
          <w:sz w:val="20"/>
          <w:szCs w:val="20"/>
        </w:rPr>
        <w:t xml:space="preserve"> του </w:t>
      </w:r>
      <w:proofErr w:type="spellStart"/>
      <w:r w:rsidRPr="00D54B90">
        <w:rPr>
          <w:rFonts w:asciiTheme="minorHAnsi" w:hAnsiTheme="minorHAnsi" w:cstheme="minorHAnsi"/>
          <w:sz w:val="20"/>
          <w:szCs w:val="20"/>
        </w:rPr>
        <w:t>νοµοθετικού</w:t>
      </w:r>
      <w:proofErr w:type="spellEnd"/>
      <w:r w:rsidRPr="00D54B90">
        <w:rPr>
          <w:rFonts w:asciiTheme="minorHAnsi" w:hAnsiTheme="minorHAnsi" w:cstheme="minorHAnsi"/>
          <w:sz w:val="20"/>
          <w:szCs w:val="20"/>
        </w:rPr>
        <w:t xml:space="preserve"> πλαισίου µε τις διατάξεις της Οδηγίας 2014/55/ΕΕ του Ευρωπαϊκού Κοινοβουλίου και του </w:t>
      </w:r>
      <w:proofErr w:type="spellStart"/>
      <w:r w:rsidRPr="00D54B90">
        <w:rPr>
          <w:rFonts w:asciiTheme="minorHAnsi" w:hAnsiTheme="minorHAnsi" w:cstheme="minorHAnsi"/>
          <w:sz w:val="20"/>
          <w:szCs w:val="20"/>
        </w:rPr>
        <w:t>Συµβουλίου</w:t>
      </w:r>
      <w:proofErr w:type="spellEnd"/>
      <w:r w:rsidRPr="00D54B90">
        <w:rPr>
          <w:rFonts w:asciiTheme="minorHAnsi" w:hAnsiTheme="minorHAnsi" w:cstheme="minorHAnsi"/>
          <w:sz w:val="20"/>
          <w:szCs w:val="20"/>
        </w:rPr>
        <w:t xml:space="preserve"> της 16ης Απριλίου 2014 για την έκδοση ηλεκτρονικών </w:t>
      </w:r>
      <w:proofErr w:type="spellStart"/>
      <w:r w:rsidRPr="00D54B90">
        <w:rPr>
          <w:rFonts w:asciiTheme="minorHAnsi" w:hAnsiTheme="minorHAnsi" w:cstheme="minorHAnsi"/>
          <w:sz w:val="20"/>
          <w:szCs w:val="20"/>
        </w:rPr>
        <w:t>τιµολογίων</w:t>
      </w:r>
      <w:proofErr w:type="spellEnd"/>
      <w:r w:rsidRPr="00D54B90">
        <w:rPr>
          <w:rFonts w:asciiTheme="minorHAnsi" w:hAnsiTheme="minorHAnsi" w:cstheme="minorHAnsi"/>
          <w:sz w:val="20"/>
          <w:szCs w:val="20"/>
        </w:rPr>
        <w:t xml:space="preserve"> στο πλαίσιο </w:t>
      </w:r>
      <w:proofErr w:type="spellStart"/>
      <w:r w:rsidRPr="00D54B90">
        <w:rPr>
          <w:rFonts w:asciiTheme="minorHAnsi" w:hAnsiTheme="minorHAnsi" w:cstheme="minorHAnsi"/>
          <w:sz w:val="20"/>
          <w:szCs w:val="20"/>
        </w:rPr>
        <w:t>δηµόσιων</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συµβάσεων</w:t>
      </w:r>
      <w:proofErr w:type="spellEnd"/>
      <w:r w:rsidRPr="00D54B90">
        <w:rPr>
          <w:rFonts w:asciiTheme="minorHAnsi" w:hAnsiTheme="minorHAnsi" w:cstheme="minorHAnsi"/>
          <w:sz w:val="20"/>
          <w:szCs w:val="20"/>
        </w:rPr>
        <w:t xml:space="preserve"> και λοιπές διατάξεις».</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ζ.</w:t>
      </w:r>
      <w:r w:rsidRPr="00D54B90">
        <w:rPr>
          <w:rFonts w:asciiTheme="minorHAnsi" w:hAnsiTheme="minorHAnsi" w:cstheme="minorHAnsi"/>
          <w:bCs/>
          <w:sz w:val="20"/>
          <w:szCs w:val="20"/>
        </w:rPr>
        <w:t xml:space="preserve"> 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τις </w:t>
      </w:r>
      <w:proofErr w:type="spellStart"/>
      <w:r w:rsidRPr="00D54B90">
        <w:rPr>
          <w:rFonts w:asciiTheme="minorHAnsi" w:hAnsiTheme="minorHAnsi" w:cstheme="minorHAnsi"/>
          <w:bCs/>
          <w:sz w:val="20"/>
          <w:szCs w:val="20"/>
        </w:rPr>
        <w:t>υποπαραγράφους</w:t>
      </w:r>
      <w:proofErr w:type="spellEnd"/>
      <w:r w:rsidRPr="00D54B90">
        <w:rPr>
          <w:rFonts w:asciiTheme="minorHAnsi" w:hAnsiTheme="minorHAnsi" w:cstheme="minorHAnsi"/>
          <w:bCs/>
          <w:sz w:val="20"/>
          <w:szCs w:val="20"/>
        </w:rPr>
        <w:t xml:space="preserve"> </w:t>
      </w:r>
      <w:proofErr w:type="spellStart"/>
      <w:r w:rsidRPr="00D54B90">
        <w:rPr>
          <w:rFonts w:asciiTheme="minorHAnsi" w:hAnsiTheme="minorHAnsi" w:cstheme="minorHAnsi"/>
          <w:bCs/>
          <w:sz w:val="20"/>
          <w:szCs w:val="20"/>
        </w:rPr>
        <w:t>ιστ</w:t>
      </w:r>
      <w:proofErr w:type="spellEnd"/>
      <w:r w:rsidRPr="00D54B90">
        <w:rPr>
          <w:rFonts w:asciiTheme="minorHAnsi" w:hAnsiTheme="minorHAnsi" w:cstheme="minorHAnsi"/>
          <w:bCs/>
          <w:sz w:val="20"/>
          <w:szCs w:val="20"/>
        </w:rPr>
        <w:t xml:space="preserve">, </w:t>
      </w:r>
      <w:proofErr w:type="spellStart"/>
      <w:r w:rsidRPr="00D54B90">
        <w:rPr>
          <w:rFonts w:asciiTheme="minorHAnsi" w:hAnsiTheme="minorHAnsi" w:cstheme="minorHAnsi"/>
          <w:bCs/>
          <w:sz w:val="20"/>
          <w:szCs w:val="20"/>
        </w:rPr>
        <w:t>ιζ</w:t>
      </w:r>
      <w:proofErr w:type="spellEnd"/>
      <w:r w:rsidRPr="00D54B90">
        <w:rPr>
          <w:rFonts w:asciiTheme="minorHAnsi" w:hAnsiTheme="minorHAnsi" w:cstheme="minorHAnsi"/>
          <w:bCs/>
          <w:sz w:val="20"/>
          <w:szCs w:val="20"/>
        </w:rPr>
        <w:t xml:space="preserve"> και </w:t>
      </w:r>
      <w:proofErr w:type="spellStart"/>
      <w:r w:rsidRPr="00D54B90">
        <w:rPr>
          <w:rFonts w:asciiTheme="minorHAnsi" w:hAnsiTheme="minorHAnsi" w:cstheme="minorHAnsi"/>
          <w:bCs/>
          <w:sz w:val="20"/>
          <w:szCs w:val="20"/>
        </w:rPr>
        <w:t>ιη</w:t>
      </w:r>
      <w:proofErr w:type="spellEnd"/>
      <w:r w:rsidRPr="00D54B90">
        <w:rPr>
          <w:rFonts w:asciiTheme="minorHAnsi" w:hAnsiTheme="minorHAnsi" w:cstheme="minorHAnsi"/>
          <w:bCs/>
          <w:sz w:val="20"/>
          <w:szCs w:val="20"/>
        </w:rPr>
        <w:t xml:space="preserve"> της παραγράφου 2 του άρθρου 2, το άρθρο 7, την παράγραφο 1 του άρθρου 14, την παράγραφο 2 του άρθρου 19  και το άρθρο 41.</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η.</w:t>
      </w:r>
      <w:r w:rsidRPr="00D54B90">
        <w:rPr>
          <w:rFonts w:asciiTheme="minorHAnsi" w:hAnsiTheme="minorHAnsi" w:cstheme="minorHAnsi"/>
          <w:bCs/>
          <w:sz w:val="20"/>
          <w:szCs w:val="20"/>
        </w:rPr>
        <w:t xml:space="preserve"> του ν. 4446/2016 (Α΄240)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θ.</w:t>
      </w:r>
      <w:r w:rsidRPr="00D54B90">
        <w:rPr>
          <w:rFonts w:asciiTheme="minorHAnsi" w:hAnsiTheme="minorHAnsi" w:cstheme="minorHAnsi"/>
          <w:bCs/>
          <w:sz w:val="20"/>
          <w:szCs w:val="20"/>
        </w:rPr>
        <w:t xml:space="preserve"> του ν. 4250/2014 (Α΄74)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D54B90">
        <w:rPr>
          <w:rFonts w:asciiTheme="minorHAnsi" w:hAnsiTheme="minorHAnsi" w:cstheme="minorHAnsi"/>
          <w:bCs/>
          <w:sz w:val="20"/>
          <w:szCs w:val="20"/>
        </w:rPr>
        <w:t>π.δ.</w:t>
      </w:r>
      <w:proofErr w:type="spellEnd"/>
      <w:r w:rsidRPr="00D54B90">
        <w:rPr>
          <w:rFonts w:asciiTheme="minorHAnsi" w:hAnsiTheme="minorHAnsi" w:cstheme="minorHAnsi"/>
          <w:bCs/>
          <w:sz w:val="20"/>
          <w:szCs w:val="20"/>
        </w:rPr>
        <w:t xml:space="preserve"> 318/1992 (ΦΕΚ 161/Α) και λοιπές ρυθμίσεις».</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w:t>
      </w:r>
      <w:r w:rsidRPr="00D54B90">
        <w:rPr>
          <w:rFonts w:asciiTheme="minorHAnsi" w:hAnsiTheme="minorHAnsi" w:cstheme="minorHAnsi"/>
          <w:bCs/>
          <w:sz w:val="20"/>
          <w:szCs w:val="20"/>
        </w:rPr>
        <w:t xml:space="preserve"> του ν. 4254/2014 (Α΄85) «Μέτρα στήριξης και ανάπτυξης της ελληνικής οικονομίας στο πλαίσιο εφαρμογής του ν. 4046/2012 και άλλες διατάξεις».</w:t>
      </w:r>
    </w:p>
    <w:p w:rsidR="00A81350" w:rsidRPr="00D54B90" w:rsidRDefault="00A81350" w:rsidP="00A81350">
      <w:pPr>
        <w:spacing w:line="276" w:lineRule="auto"/>
        <w:ind w:left="426"/>
        <w:rPr>
          <w:rFonts w:asciiTheme="minorHAnsi" w:hAnsiTheme="minorHAnsi" w:cstheme="minorHAnsi"/>
          <w:bCs/>
          <w:sz w:val="20"/>
          <w:szCs w:val="20"/>
        </w:rPr>
      </w:pPr>
      <w:proofErr w:type="spellStart"/>
      <w:r w:rsidRPr="00D54B90">
        <w:rPr>
          <w:rFonts w:asciiTheme="minorHAnsi" w:hAnsiTheme="minorHAnsi" w:cstheme="minorHAnsi"/>
          <w:b/>
          <w:bCs/>
          <w:sz w:val="20"/>
          <w:szCs w:val="20"/>
        </w:rPr>
        <w:t>ια</w:t>
      </w:r>
      <w:proofErr w:type="spellEnd"/>
      <w:r w:rsidRPr="00D54B90">
        <w:rPr>
          <w:rFonts w:asciiTheme="minorHAnsi" w:hAnsiTheme="minorHAnsi" w:cstheme="minorHAnsi"/>
          <w:b/>
          <w:bCs/>
          <w:sz w:val="20"/>
          <w:szCs w:val="20"/>
        </w:rPr>
        <w:t>.</w:t>
      </w:r>
      <w:r w:rsidRPr="00D54B90">
        <w:rPr>
          <w:rFonts w:asciiTheme="minorHAnsi" w:hAnsiTheme="minorHAnsi" w:cstheme="minorHAnsi"/>
          <w:bCs/>
          <w:sz w:val="20"/>
          <w:szCs w:val="20"/>
        </w:rPr>
        <w:t xml:space="preserve"> του ν. 4270/2014 (Α΄143) «Αρχές Δημοσιονομικής Διαχείρισης και Εποπτείας-Δημόσιο Λογιστικό», όπως ισχύει.</w:t>
      </w:r>
    </w:p>
    <w:p w:rsidR="00A81350" w:rsidRPr="00D54B90" w:rsidRDefault="00A81350" w:rsidP="00A81350">
      <w:pPr>
        <w:spacing w:line="276" w:lineRule="auto"/>
        <w:ind w:left="426"/>
        <w:rPr>
          <w:rFonts w:asciiTheme="minorHAnsi" w:hAnsiTheme="minorHAnsi" w:cstheme="minorHAnsi"/>
          <w:bCs/>
          <w:sz w:val="20"/>
          <w:szCs w:val="20"/>
        </w:rPr>
      </w:pPr>
      <w:proofErr w:type="spellStart"/>
      <w:r w:rsidRPr="00D54B90">
        <w:rPr>
          <w:rFonts w:asciiTheme="minorHAnsi" w:hAnsiTheme="minorHAnsi" w:cstheme="minorHAnsi"/>
          <w:b/>
          <w:bCs/>
          <w:sz w:val="20"/>
          <w:szCs w:val="20"/>
        </w:rPr>
        <w:lastRenderedPageBreak/>
        <w:t>ιβ</w:t>
      </w:r>
      <w:proofErr w:type="spellEnd"/>
      <w:r w:rsidRPr="00D54B90">
        <w:rPr>
          <w:rFonts w:asciiTheme="minorHAnsi" w:hAnsiTheme="minorHAnsi" w:cstheme="minorHAnsi"/>
          <w:b/>
          <w:bCs/>
          <w:sz w:val="20"/>
          <w:szCs w:val="20"/>
        </w:rPr>
        <w:t>.</w:t>
      </w:r>
      <w:r w:rsidRPr="00D54B90">
        <w:rPr>
          <w:rFonts w:asciiTheme="minorHAnsi" w:hAnsiTheme="minorHAnsi" w:cstheme="minorHAnsi"/>
          <w:bCs/>
          <w:sz w:val="20"/>
          <w:szCs w:val="20"/>
        </w:rPr>
        <w:t xml:space="preserve"> του ν. 4172/2013 (Α΄167)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p w:rsidR="00A81350" w:rsidRPr="00D54B90" w:rsidRDefault="00A81350" w:rsidP="00A81350">
      <w:pPr>
        <w:spacing w:line="276" w:lineRule="auto"/>
        <w:ind w:left="426"/>
        <w:rPr>
          <w:rFonts w:asciiTheme="minorHAnsi" w:hAnsiTheme="minorHAnsi" w:cstheme="minorHAnsi"/>
          <w:bCs/>
          <w:sz w:val="20"/>
          <w:szCs w:val="20"/>
        </w:rPr>
      </w:pPr>
      <w:proofErr w:type="spellStart"/>
      <w:r w:rsidRPr="00D54B90">
        <w:rPr>
          <w:rFonts w:asciiTheme="minorHAnsi" w:hAnsiTheme="minorHAnsi" w:cstheme="minorHAnsi"/>
          <w:b/>
          <w:bCs/>
          <w:sz w:val="20"/>
          <w:szCs w:val="20"/>
        </w:rPr>
        <w:t>ιγ</w:t>
      </w:r>
      <w:proofErr w:type="spellEnd"/>
      <w:r w:rsidRPr="00D54B90">
        <w:rPr>
          <w:rFonts w:asciiTheme="minorHAnsi" w:hAnsiTheme="minorHAnsi" w:cstheme="minorHAnsi"/>
          <w:b/>
          <w:bCs/>
          <w:sz w:val="20"/>
          <w:szCs w:val="20"/>
        </w:rPr>
        <w:t>.</w:t>
      </w:r>
      <w:r w:rsidRPr="00D54B90">
        <w:rPr>
          <w:rFonts w:asciiTheme="minorHAnsi" w:hAnsiTheme="minorHAnsi" w:cstheme="minorHAnsi"/>
          <w:bCs/>
          <w:sz w:val="20"/>
          <w:szCs w:val="20"/>
        </w:rPr>
        <w:t xml:space="preserve"> του ν. 4013/2011 (Α΄204)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D54B90">
        <w:rPr>
          <w:rFonts w:asciiTheme="minorHAnsi" w:hAnsiTheme="minorHAnsi" w:cstheme="minorHAnsi"/>
          <w:bCs/>
          <w:sz w:val="20"/>
          <w:szCs w:val="20"/>
        </w:rPr>
        <w:t>Προπτωχευτική</w:t>
      </w:r>
      <w:proofErr w:type="spellEnd"/>
      <w:r w:rsidRPr="00D54B90">
        <w:rPr>
          <w:rFonts w:asciiTheme="minorHAnsi" w:hAnsiTheme="minorHAnsi" w:cstheme="minorHAnsi"/>
          <w:bCs/>
          <w:sz w:val="20"/>
          <w:szCs w:val="20"/>
        </w:rPr>
        <w:t xml:space="preserve"> διαδικασία εξυγίανσης και άλλες διατάξεις»,  όπως έχει τροποποιηθεί και ισχύει.</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ιδ.</w:t>
      </w:r>
      <w:r w:rsidRPr="00D54B90">
        <w:rPr>
          <w:rFonts w:asciiTheme="minorHAnsi" w:hAnsiTheme="minorHAnsi" w:cstheme="minorHAnsi"/>
          <w:bCs/>
          <w:sz w:val="20"/>
          <w:szCs w:val="20"/>
        </w:rPr>
        <w:t xml:space="preserve"> του ν. 2859/2000 (Α΄248) «Κύρωση Κώδικα Φόρου Προστιθέμενης Αξίας», όπως ισχύει.</w:t>
      </w:r>
    </w:p>
    <w:p w:rsidR="00A81350" w:rsidRPr="00D54B90" w:rsidRDefault="00A81350" w:rsidP="00A81350">
      <w:pPr>
        <w:spacing w:line="276" w:lineRule="auto"/>
        <w:ind w:left="426"/>
        <w:rPr>
          <w:rFonts w:asciiTheme="minorHAnsi" w:hAnsiTheme="minorHAnsi" w:cstheme="minorHAnsi"/>
          <w:bCs/>
          <w:sz w:val="20"/>
          <w:szCs w:val="20"/>
        </w:rPr>
      </w:pPr>
      <w:proofErr w:type="spellStart"/>
      <w:r w:rsidRPr="00D54B90">
        <w:rPr>
          <w:rFonts w:asciiTheme="minorHAnsi" w:hAnsiTheme="minorHAnsi" w:cstheme="minorHAnsi"/>
          <w:b/>
          <w:bCs/>
          <w:sz w:val="20"/>
          <w:szCs w:val="20"/>
        </w:rPr>
        <w:t>ιε</w:t>
      </w:r>
      <w:proofErr w:type="spellEnd"/>
      <w:r w:rsidRPr="00D54B90">
        <w:rPr>
          <w:rFonts w:asciiTheme="minorHAnsi" w:hAnsiTheme="minorHAnsi" w:cstheme="minorHAnsi"/>
          <w:b/>
          <w:bCs/>
          <w:sz w:val="20"/>
          <w:szCs w:val="20"/>
        </w:rPr>
        <w:t>.</w:t>
      </w:r>
      <w:r w:rsidRPr="00D54B90">
        <w:rPr>
          <w:rFonts w:asciiTheme="minorHAnsi" w:hAnsiTheme="minorHAnsi" w:cstheme="minorHAnsi"/>
          <w:bCs/>
          <w:sz w:val="20"/>
          <w:szCs w:val="20"/>
        </w:rPr>
        <w:t xml:space="preserve"> Το </w:t>
      </w:r>
      <w:proofErr w:type="spellStart"/>
      <w:r w:rsidRPr="00D54B90">
        <w:rPr>
          <w:rFonts w:asciiTheme="minorHAnsi" w:hAnsiTheme="minorHAnsi" w:cstheme="minorHAnsi"/>
          <w:bCs/>
          <w:sz w:val="20"/>
          <w:szCs w:val="20"/>
        </w:rPr>
        <w:t>π.δ.</w:t>
      </w:r>
      <w:proofErr w:type="spellEnd"/>
      <w:r w:rsidRPr="00D54B90">
        <w:rPr>
          <w:rFonts w:asciiTheme="minorHAnsi" w:hAnsiTheme="minorHAnsi" w:cstheme="minorHAnsi"/>
          <w:bCs/>
          <w:sz w:val="20"/>
          <w:szCs w:val="20"/>
        </w:rPr>
        <w:t xml:space="preserve"> 39/2017 (Α΄64) «Κανονισμός εξέτασης Προδικαστικών Προσφυγών ενώπιον της Αρχής Εξέτασης Προδικαστικών Προσφυγών».</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ιστ.</w:t>
      </w:r>
      <w:r w:rsidRPr="00D54B90">
        <w:rPr>
          <w:rFonts w:asciiTheme="minorHAnsi" w:hAnsiTheme="minorHAnsi" w:cstheme="minorHAnsi"/>
          <w:bCs/>
          <w:sz w:val="20"/>
          <w:szCs w:val="20"/>
        </w:rPr>
        <w:t xml:space="preserve">  το </w:t>
      </w:r>
      <w:proofErr w:type="spellStart"/>
      <w:r w:rsidRPr="00D54B90">
        <w:rPr>
          <w:rFonts w:asciiTheme="minorHAnsi" w:hAnsiTheme="minorHAnsi" w:cstheme="minorHAnsi"/>
          <w:bCs/>
          <w:sz w:val="20"/>
          <w:szCs w:val="20"/>
        </w:rPr>
        <w:t>π.δ.</w:t>
      </w:r>
      <w:proofErr w:type="spellEnd"/>
      <w:r w:rsidRPr="00D54B90">
        <w:rPr>
          <w:rFonts w:asciiTheme="minorHAnsi" w:hAnsiTheme="minorHAnsi" w:cstheme="minorHAnsi"/>
          <w:bCs/>
          <w:sz w:val="20"/>
          <w:szCs w:val="20"/>
        </w:rPr>
        <w:t xml:space="preserve"> 80/2016 (Α΄145) «Ανάληψη υποχρεώσεων από τους </w:t>
      </w:r>
      <w:proofErr w:type="spellStart"/>
      <w:r w:rsidRPr="00D54B90">
        <w:rPr>
          <w:rFonts w:asciiTheme="minorHAnsi" w:hAnsiTheme="minorHAnsi" w:cstheme="minorHAnsi"/>
          <w:bCs/>
          <w:sz w:val="20"/>
          <w:szCs w:val="20"/>
        </w:rPr>
        <w:t>διατάκτες</w:t>
      </w:r>
      <w:proofErr w:type="spellEnd"/>
      <w:r w:rsidRPr="00D54B90">
        <w:rPr>
          <w:rFonts w:asciiTheme="minorHAnsi" w:hAnsiTheme="minorHAnsi" w:cstheme="minorHAnsi"/>
          <w:bCs/>
          <w:sz w:val="20"/>
          <w:szCs w:val="20"/>
        </w:rPr>
        <w:t>», όπως ισχύει.</w:t>
      </w:r>
    </w:p>
    <w:p w:rsidR="00A81350" w:rsidRPr="00D54B90" w:rsidRDefault="00A81350" w:rsidP="00A81350">
      <w:pPr>
        <w:spacing w:line="276" w:lineRule="auto"/>
        <w:ind w:left="426"/>
        <w:rPr>
          <w:rFonts w:asciiTheme="minorHAnsi" w:hAnsiTheme="minorHAnsi" w:cstheme="minorHAnsi"/>
          <w:bCs/>
          <w:sz w:val="20"/>
          <w:szCs w:val="20"/>
        </w:rPr>
      </w:pPr>
      <w:proofErr w:type="spellStart"/>
      <w:r w:rsidRPr="00D54B90">
        <w:rPr>
          <w:rFonts w:asciiTheme="minorHAnsi" w:hAnsiTheme="minorHAnsi" w:cstheme="minorHAnsi"/>
          <w:b/>
          <w:bCs/>
          <w:sz w:val="20"/>
          <w:szCs w:val="20"/>
        </w:rPr>
        <w:t>ιζ</w:t>
      </w:r>
      <w:proofErr w:type="spellEnd"/>
      <w:r w:rsidRPr="00D54B90">
        <w:rPr>
          <w:rFonts w:asciiTheme="minorHAnsi" w:hAnsiTheme="minorHAnsi" w:cstheme="minorHAnsi"/>
          <w:b/>
          <w:bCs/>
          <w:sz w:val="20"/>
          <w:szCs w:val="20"/>
        </w:rPr>
        <w:t>.</w:t>
      </w:r>
      <w:r w:rsidRPr="00D54B90">
        <w:rPr>
          <w:rFonts w:asciiTheme="minorHAnsi" w:hAnsiTheme="minorHAnsi" w:cstheme="minorHAnsi"/>
          <w:bCs/>
          <w:sz w:val="20"/>
          <w:szCs w:val="20"/>
        </w:rPr>
        <w:t xml:space="preserve"> τον </w:t>
      </w:r>
      <w:proofErr w:type="spellStart"/>
      <w:r w:rsidRPr="00D54B90">
        <w:rPr>
          <w:rFonts w:asciiTheme="minorHAnsi" w:hAnsiTheme="minorHAnsi" w:cstheme="minorHAnsi"/>
          <w:bCs/>
          <w:sz w:val="20"/>
          <w:szCs w:val="20"/>
        </w:rPr>
        <w:t>α.ν</w:t>
      </w:r>
      <w:proofErr w:type="spellEnd"/>
      <w:r w:rsidRPr="00D54B90">
        <w:rPr>
          <w:rFonts w:asciiTheme="minorHAnsi" w:hAnsiTheme="minorHAnsi" w:cstheme="minorHAnsi"/>
          <w:bCs/>
          <w:sz w:val="20"/>
          <w:szCs w:val="20"/>
        </w:rPr>
        <w:t xml:space="preserve">. 407/1936 (Α΄564), την παρ. ΣΤ του άρθρου 28 του </w:t>
      </w:r>
      <w:proofErr w:type="spellStart"/>
      <w:r w:rsidRPr="00D54B90">
        <w:rPr>
          <w:rFonts w:asciiTheme="minorHAnsi" w:hAnsiTheme="minorHAnsi" w:cstheme="minorHAnsi"/>
          <w:bCs/>
          <w:sz w:val="20"/>
          <w:szCs w:val="20"/>
        </w:rPr>
        <w:t>β.δ</w:t>
      </w:r>
      <w:proofErr w:type="spellEnd"/>
      <w:r w:rsidRPr="00D54B90">
        <w:rPr>
          <w:rFonts w:asciiTheme="minorHAnsi" w:hAnsiTheme="minorHAnsi" w:cstheme="minorHAnsi"/>
          <w:bCs/>
          <w:sz w:val="20"/>
          <w:szCs w:val="20"/>
        </w:rPr>
        <w:t xml:space="preserve">. της 14/28-2-1939 (Α΄ 77), το </w:t>
      </w:r>
      <w:proofErr w:type="spellStart"/>
      <w:r w:rsidRPr="00D54B90">
        <w:rPr>
          <w:rFonts w:asciiTheme="minorHAnsi" w:hAnsiTheme="minorHAnsi" w:cstheme="minorHAnsi"/>
          <w:bCs/>
          <w:sz w:val="20"/>
          <w:szCs w:val="20"/>
        </w:rPr>
        <w:t>β.δ</w:t>
      </w:r>
      <w:proofErr w:type="spellEnd"/>
      <w:r w:rsidRPr="00D54B90">
        <w:rPr>
          <w:rFonts w:asciiTheme="minorHAnsi" w:hAnsiTheme="minorHAnsi" w:cstheme="minorHAnsi"/>
          <w:bCs/>
          <w:sz w:val="20"/>
          <w:szCs w:val="20"/>
        </w:rPr>
        <w:t xml:space="preserve">. της 8-3-1939 (Α΄91)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(Α΄48), του </w:t>
      </w:r>
      <w:proofErr w:type="spellStart"/>
      <w:r w:rsidRPr="00D54B90">
        <w:rPr>
          <w:rFonts w:asciiTheme="minorHAnsi" w:hAnsiTheme="minorHAnsi" w:cstheme="minorHAnsi"/>
          <w:bCs/>
          <w:sz w:val="20"/>
          <w:szCs w:val="20"/>
        </w:rPr>
        <w:t>α.ν</w:t>
      </w:r>
      <w:proofErr w:type="spellEnd"/>
      <w:r w:rsidRPr="00D54B90">
        <w:rPr>
          <w:rFonts w:asciiTheme="minorHAnsi" w:hAnsiTheme="minorHAnsi" w:cstheme="minorHAnsi"/>
          <w:bCs/>
          <w:sz w:val="20"/>
          <w:szCs w:val="20"/>
        </w:rPr>
        <w:t xml:space="preserve">. 1957/1939 (Α΄ 380), του άρθρου 4§1 του </w:t>
      </w:r>
      <w:proofErr w:type="spellStart"/>
      <w:r w:rsidRPr="00D54B90">
        <w:rPr>
          <w:rFonts w:asciiTheme="minorHAnsi" w:hAnsiTheme="minorHAnsi" w:cstheme="minorHAnsi"/>
          <w:bCs/>
          <w:sz w:val="20"/>
          <w:szCs w:val="20"/>
        </w:rPr>
        <w:t>ν.δ.</w:t>
      </w:r>
      <w:proofErr w:type="spellEnd"/>
      <w:r w:rsidRPr="00D54B90">
        <w:rPr>
          <w:rFonts w:asciiTheme="minorHAnsi" w:hAnsiTheme="minorHAnsi" w:cstheme="minorHAnsi"/>
          <w:bCs/>
          <w:sz w:val="20"/>
          <w:szCs w:val="20"/>
        </w:rPr>
        <w:t xml:space="preserve"> 2401/1953 (Α΄119) και το άρθρο 1 του </w:t>
      </w:r>
      <w:proofErr w:type="spellStart"/>
      <w:r w:rsidRPr="00D54B90">
        <w:rPr>
          <w:rFonts w:asciiTheme="minorHAnsi" w:hAnsiTheme="minorHAnsi" w:cstheme="minorHAnsi"/>
          <w:bCs/>
          <w:sz w:val="20"/>
          <w:szCs w:val="20"/>
        </w:rPr>
        <w:t>ν.δ.</w:t>
      </w:r>
      <w:proofErr w:type="spellEnd"/>
      <w:r w:rsidRPr="00D54B90">
        <w:rPr>
          <w:rFonts w:asciiTheme="minorHAnsi" w:hAnsiTheme="minorHAnsi" w:cstheme="minorHAnsi"/>
          <w:bCs/>
          <w:sz w:val="20"/>
          <w:szCs w:val="20"/>
        </w:rPr>
        <w:t xml:space="preserve"> 433/1974 (Α΄153).</w:t>
      </w:r>
    </w:p>
    <w:p w:rsidR="00A81350" w:rsidRPr="00D54B90" w:rsidRDefault="00A81350" w:rsidP="00A81350">
      <w:pPr>
        <w:spacing w:line="276" w:lineRule="auto"/>
        <w:ind w:left="426"/>
        <w:rPr>
          <w:rFonts w:asciiTheme="minorHAnsi" w:hAnsiTheme="minorHAnsi" w:cstheme="minorHAnsi"/>
          <w:bCs/>
          <w:sz w:val="20"/>
          <w:szCs w:val="20"/>
        </w:rPr>
      </w:pPr>
      <w:proofErr w:type="spellStart"/>
      <w:r w:rsidRPr="00D54B90">
        <w:rPr>
          <w:rFonts w:asciiTheme="minorHAnsi" w:hAnsiTheme="minorHAnsi" w:cstheme="minorHAnsi"/>
          <w:b/>
          <w:bCs/>
          <w:sz w:val="20"/>
          <w:szCs w:val="20"/>
        </w:rPr>
        <w:t>ιη</w:t>
      </w:r>
      <w:proofErr w:type="spellEnd"/>
      <w:r w:rsidRPr="00D54B90">
        <w:rPr>
          <w:rFonts w:asciiTheme="minorHAnsi" w:hAnsiTheme="minorHAnsi" w:cstheme="minorHAnsi"/>
          <w:b/>
          <w:bCs/>
          <w:sz w:val="20"/>
          <w:szCs w:val="20"/>
        </w:rPr>
        <w:t>.</w:t>
      </w:r>
      <w:r w:rsidRPr="00D54B90">
        <w:rPr>
          <w:rFonts w:asciiTheme="minorHAnsi" w:hAnsiTheme="minorHAnsi" w:cstheme="minorHAnsi"/>
          <w:bCs/>
          <w:sz w:val="20"/>
          <w:szCs w:val="20"/>
        </w:rPr>
        <w:t xml:space="preserve"> την υπ’ αριθμό 2024709/601/0026/8-4-1998 (Β΄431) Απόφαση του Υπουργού Οικονομικών «Καθορισμός των δικαιολογητικών των δαπανών του Δημοσίου για προμήθειες και εργασίες» όπως ισχύει.</w:t>
      </w:r>
    </w:p>
    <w:p w:rsidR="00A81350" w:rsidRPr="00D54B90" w:rsidRDefault="00A81350" w:rsidP="00A81350">
      <w:pPr>
        <w:spacing w:line="276" w:lineRule="auto"/>
        <w:ind w:left="426"/>
        <w:rPr>
          <w:rFonts w:asciiTheme="minorHAnsi" w:hAnsiTheme="minorHAnsi" w:cstheme="minorHAnsi"/>
          <w:bCs/>
          <w:sz w:val="20"/>
          <w:szCs w:val="20"/>
        </w:rPr>
      </w:pPr>
      <w:proofErr w:type="spellStart"/>
      <w:r w:rsidRPr="00D54B90">
        <w:rPr>
          <w:rFonts w:asciiTheme="minorHAnsi" w:hAnsiTheme="minorHAnsi" w:cstheme="minorHAnsi"/>
          <w:b/>
          <w:bCs/>
          <w:sz w:val="20"/>
          <w:szCs w:val="20"/>
        </w:rPr>
        <w:t>ιθ</w:t>
      </w:r>
      <w:proofErr w:type="spellEnd"/>
      <w:r w:rsidRPr="00D54B90">
        <w:rPr>
          <w:rFonts w:asciiTheme="minorHAnsi" w:hAnsiTheme="minorHAnsi" w:cstheme="minorHAnsi"/>
          <w:b/>
          <w:bCs/>
          <w:sz w:val="20"/>
          <w:szCs w:val="20"/>
        </w:rPr>
        <w:t>.</w:t>
      </w:r>
      <w:r w:rsidRPr="00D54B90">
        <w:rPr>
          <w:rFonts w:asciiTheme="minorHAnsi" w:hAnsiTheme="minorHAnsi" w:cstheme="minorHAnsi"/>
          <w:bCs/>
          <w:sz w:val="20"/>
          <w:szCs w:val="20"/>
        </w:rPr>
        <w:t xml:space="preserve"> την υπ’ αριθμό Δ. ΟΡΓ. Α 1125859/23-10-2020 (Β’ 4738) Απόφαση του Διοικητή της Ανεξάρτητης Αρχής Δημοσίων Εσόδων «Οργανισμός της Ανεξάρτητης Αρχής Δημοσίων Εσόδων (Α.Α.Δ.Ε.)», όπως ισχύει.</w:t>
      </w:r>
    </w:p>
    <w:p w:rsidR="00A81350" w:rsidRPr="00D54B90" w:rsidRDefault="00A81350" w:rsidP="00A81350">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κ.</w:t>
      </w:r>
      <w:r w:rsidRPr="00D54B90">
        <w:rPr>
          <w:rFonts w:asciiTheme="minorHAnsi" w:hAnsiTheme="minorHAnsi" w:cstheme="minorHAnsi"/>
          <w:bCs/>
          <w:sz w:val="20"/>
          <w:szCs w:val="20"/>
        </w:rPr>
        <w:t xml:space="preserve"> την υπ’ αριθμό  76928/13-07-2021 (ΦΕΚ 3075/Β) Απόφαση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p w:rsidR="0036646E" w:rsidRPr="00AC7883" w:rsidRDefault="00A81350" w:rsidP="00E22AA2">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κα.</w:t>
      </w:r>
      <w:r w:rsidRPr="00D54B90">
        <w:rPr>
          <w:rFonts w:asciiTheme="minorHAnsi" w:hAnsiTheme="minorHAnsi" w:cstheme="minorHAnsi"/>
          <w:bCs/>
          <w:sz w:val="20"/>
          <w:szCs w:val="20"/>
        </w:rPr>
        <w:t xml:space="preserve"> την υπ’ αριθμό 64233/09.06.2021 (Β’ 2453)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w:t>
      </w:r>
      <w:r w:rsidR="00AC7883">
        <w:rPr>
          <w:rFonts w:asciiTheme="minorHAnsi" w:hAnsiTheme="minorHAnsi" w:cstheme="minorHAnsi"/>
          <w:bCs/>
          <w:sz w:val="20"/>
          <w:szCs w:val="20"/>
        </w:rPr>
        <w:t>ών Δημοσίων Συμβάσεων (ΕΣΗΔΗΣ)»</w:t>
      </w:r>
      <w:r w:rsidR="00AC7883" w:rsidRPr="00AC7883">
        <w:rPr>
          <w:rFonts w:asciiTheme="minorHAnsi" w:hAnsiTheme="minorHAnsi" w:cstheme="minorHAnsi"/>
          <w:bCs/>
          <w:sz w:val="20"/>
          <w:szCs w:val="20"/>
        </w:rPr>
        <w:t xml:space="preserve">, </w:t>
      </w:r>
      <w:r w:rsidR="00AC7883">
        <w:rPr>
          <w:rFonts w:asciiTheme="minorHAnsi" w:hAnsiTheme="minorHAnsi" w:cstheme="minorHAnsi"/>
          <w:bCs/>
          <w:sz w:val="20"/>
          <w:szCs w:val="20"/>
        </w:rPr>
        <w:t xml:space="preserve">όπως τροποποιήθηκε με την </w:t>
      </w:r>
      <w:proofErr w:type="spellStart"/>
      <w:r w:rsidR="00AC7883">
        <w:rPr>
          <w:rFonts w:asciiTheme="minorHAnsi" w:hAnsiTheme="minorHAnsi" w:cstheme="minorHAnsi"/>
          <w:bCs/>
          <w:sz w:val="20"/>
          <w:szCs w:val="20"/>
        </w:rPr>
        <w:t>υπ’αρ</w:t>
      </w:r>
      <w:proofErr w:type="spellEnd"/>
      <w:r w:rsidR="00AC7883">
        <w:rPr>
          <w:rFonts w:asciiTheme="minorHAnsi" w:hAnsiTheme="minorHAnsi" w:cstheme="minorHAnsi"/>
          <w:bCs/>
          <w:sz w:val="20"/>
          <w:szCs w:val="20"/>
        </w:rPr>
        <w:t>. 44756/2024 (ΦΕΚ 3380/Β’).</w:t>
      </w:r>
    </w:p>
    <w:p w:rsidR="00A81350" w:rsidRPr="00D54B90" w:rsidRDefault="00A81350" w:rsidP="00A81350">
      <w:pPr>
        <w:spacing w:line="276" w:lineRule="auto"/>
        <w:ind w:left="426"/>
        <w:rPr>
          <w:rFonts w:asciiTheme="minorHAnsi" w:hAnsiTheme="minorHAnsi" w:cstheme="minorHAnsi"/>
          <w:sz w:val="20"/>
          <w:szCs w:val="20"/>
        </w:rPr>
      </w:pPr>
      <w:proofErr w:type="spellStart"/>
      <w:r w:rsidRPr="00D54B90">
        <w:rPr>
          <w:rFonts w:asciiTheme="minorHAnsi" w:hAnsiTheme="minorHAnsi" w:cstheme="minorHAnsi"/>
          <w:b/>
          <w:bCs/>
          <w:sz w:val="20"/>
          <w:szCs w:val="20"/>
        </w:rPr>
        <w:t>κβ</w:t>
      </w:r>
      <w:proofErr w:type="spellEnd"/>
      <w:r w:rsidRPr="00D54B90">
        <w:rPr>
          <w:rFonts w:asciiTheme="minorHAnsi" w:hAnsiTheme="minorHAnsi" w:cstheme="minorHAnsi"/>
          <w:b/>
          <w:bCs/>
          <w:sz w:val="20"/>
          <w:szCs w:val="20"/>
        </w:rPr>
        <w:t>.</w:t>
      </w:r>
      <w:r w:rsidRPr="00D54B90">
        <w:rPr>
          <w:rFonts w:asciiTheme="minorHAnsi" w:hAnsiTheme="minorHAnsi" w:cstheme="minorHAnsi"/>
          <w:bCs/>
          <w:sz w:val="20"/>
          <w:szCs w:val="20"/>
        </w:rPr>
        <w:t xml:space="preserve"> </w:t>
      </w:r>
      <w:r w:rsidRPr="00D54B90">
        <w:rPr>
          <w:rFonts w:asciiTheme="minorHAnsi" w:hAnsiTheme="minorHAnsi" w:cstheme="minorHAnsi"/>
          <w:sz w:val="20"/>
          <w:szCs w:val="20"/>
        </w:rPr>
        <w:t xml:space="preserve">την </w:t>
      </w:r>
      <w:proofErr w:type="spellStart"/>
      <w:r w:rsidRPr="00D54B90">
        <w:rPr>
          <w:rFonts w:asciiTheme="minorHAnsi" w:hAnsiTheme="minorHAnsi" w:cstheme="minorHAnsi"/>
          <w:sz w:val="20"/>
          <w:szCs w:val="20"/>
        </w:rPr>
        <w:t>υπ΄αριθμό</w:t>
      </w:r>
      <w:proofErr w:type="spellEnd"/>
      <w:r w:rsidRPr="00D54B90">
        <w:rPr>
          <w:rFonts w:asciiTheme="minorHAnsi" w:hAnsiTheme="minorHAnsi" w:cstheme="minorHAnsi"/>
          <w:sz w:val="20"/>
          <w:szCs w:val="20"/>
        </w:rPr>
        <w:t xml:space="preserve"> Κ.Υ.Α. οικ. 98979 ΕΞ2021 (B’ 3766/13.08.2021) «Ηλεκτρονική Τιμολόγηση στο πλαίσιο των Δημόσιων Συμβάσεων δυνάμει του ν. 4601/2019» (Α΄44).</w:t>
      </w:r>
    </w:p>
    <w:p w:rsidR="00A81350" w:rsidRPr="00D54B90" w:rsidRDefault="00A81350" w:rsidP="00A81350">
      <w:pPr>
        <w:spacing w:line="276" w:lineRule="auto"/>
        <w:ind w:left="426"/>
        <w:rPr>
          <w:rFonts w:asciiTheme="minorHAnsi" w:hAnsiTheme="minorHAnsi" w:cstheme="minorHAnsi"/>
          <w:sz w:val="20"/>
          <w:szCs w:val="20"/>
        </w:rPr>
      </w:pPr>
      <w:proofErr w:type="spellStart"/>
      <w:r w:rsidRPr="00D54B90">
        <w:rPr>
          <w:rFonts w:asciiTheme="minorHAnsi" w:hAnsiTheme="minorHAnsi" w:cstheme="minorHAnsi"/>
          <w:b/>
          <w:sz w:val="20"/>
          <w:szCs w:val="20"/>
        </w:rPr>
        <w:t>κ</w:t>
      </w:r>
      <w:r>
        <w:rPr>
          <w:rFonts w:asciiTheme="minorHAnsi" w:hAnsiTheme="minorHAnsi" w:cstheme="minorHAnsi"/>
          <w:b/>
          <w:sz w:val="20"/>
          <w:szCs w:val="20"/>
        </w:rPr>
        <w:t>γ</w:t>
      </w:r>
      <w:proofErr w:type="spellEnd"/>
      <w:r w:rsidRPr="00D54B90">
        <w:rPr>
          <w:rFonts w:asciiTheme="minorHAnsi" w:hAnsiTheme="minorHAnsi" w:cstheme="minorHAnsi"/>
          <w:b/>
          <w:sz w:val="20"/>
          <w:szCs w:val="20"/>
        </w:rPr>
        <w:t>.</w:t>
      </w:r>
      <w:r w:rsidRPr="00D54B90">
        <w:rPr>
          <w:rFonts w:asciiTheme="minorHAnsi" w:hAnsiTheme="minorHAnsi" w:cstheme="minorHAnsi"/>
          <w:sz w:val="20"/>
          <w:szCs w:val="20"/>
        </w:rPr>
        <w:t xml:space="preserve"> την </w:t>
      </w:r>
      <w:proofErr w:type="spellStart"/>
      <w:r w:rsidRPr="00D54B90">
        <w:rPr>
          <w:rFonts w:asciiTheme="minorHAnsi" w:hAnsiTheme="minorHAnsi" w:cstheme="minorHAnsi"/>
          <w:sz w:val="20"/>
          <w:szCs w:val="20"/>
        </w:rPr>
        <w:t>υπ΄αριθμό</w:t>
      </w:r>
      <w:proofErr w:type="spellEnd"/>
      <w:r w:rsidRPr="00D54B90">
        <w:rPr>
          <w:rFonts w:asciiTheme="minorHAnsi" w:hAnsiTheme="minorHAnsi" w:cstheme="minorHAnsi"/>
          <w:sz w:val="20"/>
          <w:szCs w:val="20"/>
        </w:rPr>
        <w:t xml:space="preserve"> 63446/2021 Κ.Υ.Α. (B’ 2338/02.06.2021) «Καθορισμός Εθνικού </w:t>
      </w:r>
      <w:proofErr w:type="spellStart"/>
      <w:r w:rsidRPr="00D54B90">
        <w:rPr>
          <w:rFonts w:asciiTheme="minorHAnsi" w:hAnsiTheme="minorHAnsi" w:cstheme="minorHAnsi"/>
          <w:sz w:val="20"/>
          <w:szCs w:val="20"/>
        </w:rPr>
        <w:t>Μορφότυπου</w:t>
      </w:r>
      <w:proofErr w:type="spellEnd"/>
      <w:r w:rsidRPr="00D54B90">
        <w:rPr>
          <w:rFonts w:asciiTheme="minorHAnsi" w:hAnsiTheme="minorHAnsi" w:cstheme="minorHAnsi"/>
          <w:sz w:val="20"/>
          <w:szCs w:val="20"/>
        </w:rPr>
        <w:t xml:space="preserve"> ηλεκτρονικού τιμολογίου στο πλαίσιο των Δημοσίων Συμβάσεων».</w:t>
      </w:r>
    </w:p>
    <w:p w:rsidR="00A81350" w:rsidRPr="00163B85" w:rsidRDefault="00A81350" w:rsidP="00A81350">
      <w:pPr>
        <w:spacing w:line="276" w:lineRule="auto"/>
        <w:ind w:left="426"/>
        <w:rPr>
          <w:rFonts w:asciiTheme="minorHAnsi" w:hAnsiTheme="minorHAnsi" w:cstheme="minorHAnsi"/>
          <w:sz w:val="20"/>
          <w:szCs w:val="20"/>
        </w:rPr>
      </w:pPr>
      <w:proofErr w:type="spellStart"/>
      <w:r w:rsidRPr="00D54B90">
        <w:rPr>
          <w:rFonts w:asciiTheme="minorHAnsi" w:hAnsiTheme="minorHAnsi" w:cstheme="minorHAnsi"/>
          <w:b/>
          <w:bCs/>
          <w:sz w:val="20"/>
          <w:szCs w:val="20"/>
        </w:rPr>
        <w:t>κ</w:t>
      </w:r>
      <w:r>
        <w:rPr>
          <w:rFonts w:asciiTheme="minorHAnsi" w:hAnsiTheme="minorHAnsi" w:cstheme="minorHAnsi"/>
          <w:b/>
          <w:bCs/>
          <w:sz w:val="20"/>
          <w:szCs w:val="20"/>
        </w:rPr>
        <w:t>δ</w:t>
      </w:r>
      <w:r w:rsidRPr="00D54B90">
        <w:rPr>
          <w:rFonts w:asciiTheme="minorHAnsi" w:hAnsiTheme="minorHAnsi" w:cstheme="minorHAnsi"/>
          <w:b/>
          <w:bCs/>
          <w:sz w:val="20"/>
          <w:szCs w:val="20"/>
        </w:rPr>
        <w:t>.</w:t>
      </w:r>
      <w:r w:rsidRPr="00D54B90">
        <w:rPr>
          <w:rFonts w:asciiTheme="minorHAnsi" w:hAnsiTheme="minorHAnsi" w:cstheme="minorHAnsi"/>
          <w:bCs/>
          <w:sz w:val="20"/>
          <w:szCs w:val="20"/>
        </w:rPr>
        <w:t>την</w:t>
      </w:r>
      <w:proofErr w:type="spellEnd"/>
      <w:r w:rsidRPr="00D54B90">
        <w:rPr>
          <w:rFonts w:asciiTheme="minorHAnsi" w:hAnsiTheme="minorHAnsi" w:cstheme="minorHAnsi"/>
          <w:bCs/>
          <w:sz w:val="20"/>
          <w:szCs w:val="20"/>
        </w:rPr>
        <w:t xml:space="preserve"> </w:t>
      </w:r>
      <w:r w:rsidRPr="00D54B90">
        <w:rPr>
          <w:rFonts w:asciiTheme="minorHAnsi" w:hAnsiTheme="minorHAnsi" w:cstheme="minorHAnsi"/>
          <w:sz w:val="20"/>
          <w:szCs w:val="20"/>
        </w:rPr>
        <w:t xml:space="preserve">υπ’ αριθμό Κ.Υ.Α. 52445 ΕΞ 2023 (B’ 2385/12.04.2023) «Υποχρέωση υποβολής ηλεκτρονικών τιμολογίων από </w:t>
      </w:r>
      <w:r w:rsidRPr="00163B85">
        <w:rPr>
          <w:rFonts w:asciiTheme="minorHAnsi" w:hAnsiTheme="minorHAnsi" w:cstheme="minorHAnsi"/>
          <w:sz w:val="20"/>
          <w:szCs w:val="20"/>
        </w:rPr>
        <w:t>τους οικονομικούς φορείς».</w:t>
      </w:r>
    </w:p>
    <w:p w:rsidR="00A81350" w:rsidRPr="00163B85" w:rsidRDefault="00A81350" w:rsidP="00A81350">
      <w:pPr>
        <w:spacing w:line="276" w:lineRule="auto"/>
        <w:ind w:left="426"/>
        <w:rPr>
          <w:rFonts w:asciiTheme="minorHAnsi" w:hAnsiTheme="minorHAnsi" w:cstheme="minorHAnsi"/>
          <w:bCs/>
          <w:sz w:val="20"/>
          <w:szCs w:val="20"/>
        </w:rPr>
      </w:pPr>
      <w:proofErr w:type="spellStart"/>
      <w:r w:rsidRPr="00163B85">
        <w:rPr>
          <w:rFonts w:asciiTheme="minorHAnsi" w:hAnsiTheme="minorHAnsi" w:cstheme="minorHAnsi"/>
          <w:b/>
          <w:bCs/>
          <w:sz w:val="20"/>
          <w:szCs w:val="20"/>
        </w:rPr>
        <w:t>κ</w:t>
      </w:r>
      <w:r>
        <w:rPr>
          <w:rFonts w:asciiTheme="minorHAnsi" w:hAnsiTheme="minorHAnsi" w:cstheme="minorHAnsi"/>
          <w:b/>
          <w:bCs/>
          <w:sz w:val="20"/>
          <w:szCs w:val="20"/>
        </w:rPr>
        <w:t>ε</w:t>
      </w:r>
      <w:proofErr w:type="spellEnd"/>
      <w:r w:rsidRPr="00163B85">
        <w:rPr>
          <w:rFonts w:asciiTheme="minorHAnsi" w:hAnsiTheme="minorHAnsi" w:cstheme="minorHAnsi"/>
          <w:b/>
          <w:bCs/>
          <w:sz w:val="20"/>
          <w:szCs w:val="20"/>
        </w:rPr>
        <w:t xml:space="preserve">. </w:t>
      </w:r>
      <w:r w:rsidRPr="00163B85">
        <w:rPr>
          <w:rFonts w:asciiTheme="minorHAnsi" w:hAnsiTheme="minorHAnsi" w:cstheme="minorHAnsi"/>
          <w:bCs/>
          <w:sz w:val="20"/>
          <w:szCs w:val="20"/>
        </w:rPr>
        <w:t>την υπ’ αριθμό Δ.ΟΡΓ.Α 1158756 /27.12.2023 (Β’ 7457/29-12-2023 &amp; Β’ 135/10-01-2024) Απόφαση του Διοικητή της Ανεξάρτητης Αρχής Δημοσίων Εσόδων, με θέμα «</w:t>
      </w:r>
      <w:proofErr w:type="spellStart"/>
      <w:r w:rsidRPr="00163B85">
        <w:rPr>
          <w:rFonts w:asciiTheme="minorHAnsi" w:hAnsiTheme="minorHAnsi" w:cstheme="minorHAnsi"/>
          <w:bCs/>
          <w:sz w:val="20"/>
          <w:szCs w:val="20"/>
        </w:rPr>
        <w:t>Επικαιροποίηση</w:t>
      </w:r>
      <w:proofErr w:type="spellEnd"/>
      <w:r w:rsidRPr="00163B85">
        <w:rPr>
          <w:rFonts w:asciiTheme="minorHAnsi" w:hAnsiTheme="minorHAnsi" w:cstheme="minorHAnsi"/>
          <w:bCs/>
          <w:sz w:val="20"/>
          <w:szCs w:val="20"/>
        </w:rPr>
        <w:t xml:space="preserve"> της υπό στοιχεία Δ.ΟΡΓ.Α 1001512 ΕΞ 2017/05-01-2017 (Β΄ 12, 52, 234 και 1032) απόφασης και της υπό στοιχεία Δ.ΟΡΓ.Α 1119253 ΕΞ 2017/08-08-2017 (Β’ 2823 και 3086) διαπιστωτικής πράξης, του Διοικητή της ΑΑΔΕ».</w:t>
      </w:r>
    </w:p>
    <w:p w:rsidR="00A81350" w:rsidRPr="00163B85" w:rsidRDefault="00A81350" w:rsidP="00A81350">
      <w:pPr>
        <w:spacing w:line="276" w:lineRule="auto"/>
        <w:ind w:left="426"/>
        <w:rPr>
          <w:rFonts w:asciiTheme="minorHAnsi" w:hAnsiTheme="minorHAnsi" w:cstheme="minorHAnsi"/>
          <w:sz w:val="20"/>
          <w:szCs w:val="20"/>
        </w:rPr>
      </w:pPr>
      <w:proofErr w:type="spellStart"/>
      <w:r w:rsidRPr="00163B85">
        <w:rPr>
          <w:rFonts w:asciiTheme="minorHAnsi" w:hAnsiTheme="minorHAnsi" w:cstheme="minorHAnsi"/>
          <w:b/>
          <w:bCs/>
          <w:sz w:val="20"/>
          <w:szCs w:val="20"/>
        </w:rPr>
        <w:t>κ</w:t>
      </w:r>
      <w:r>
        <w:rPr>
          <w:rFonts w:asciiTheme="minorHAnsi" w:hAnsiTheme="minorHAnsi" w:cstheme="minorHAnsi"/>
          <w:b/>
          <w:bCs/>
          <w:sz w:val="20"/>
          <w:szCs w:val="20"/>
        </w:rPr>
        <w:t>στ</w:t>
      </w:r>
      <w:proofErr w:type="spellEnd"/>
      <w:r w:rsidRPr="00163B85">
        <w:rPr>
          <w:rFonts w:asciiTheme="minorHAnsi" w:hAnsiTheme="minorHAnsi" w:cstheme="minorHAnsi"/>
          <w:b/>
          <w:bCs/>
          <w:sz w:val="20"/>
          <w:szCs w:val="20"/>
        </w:rPr>
        <w:t>.</w:t>
      </w:r>
      <w:r w:rsidRPr="00163B85">
        <w:rPr>
          <w:rFonts w:asciiTheme="minorHAnsi" w:hAnsiTheme="minorHAnsi" w:cstheme="minorHAnsi"/>
          <w:bCs/>
          <w:sz w:val="20"/>
          <w:szCs w:val="20"/>
        </w:rPr>
        <w:t xml:space="preserve"> Τον </w:t>
      </w:r>
      <w:r w:rsidRPr="00163B85">
        <w:rPr>
          <w:rFonts w:asciiTheme="minorHAnsi" w:hAnsiTheme="minorHAnsi" w:cstheme="minorHAnsi"/>
          <w:sz w:val="20"/>
          <w:szCs w:val="20"/>
        </w:rPr>
        <w:t>Κανονισμό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A81350" w:rsidRPr="00163B85" w:rsidRDefault="00A81350" w:rsidP="00A81350">
      <w:pPr>
        <w:spacing w:line="276" w:lineRule="auto"/>
        <w:ind w:left="426"/>
        <w:rPr>
          <w:rFonts w:asciiTheme="minorHAnsi" w:hAnsiTheme="minorHAnsi" w:cstheme="minorHAnsi"/>
          <w:bCs/>
          <w:sz w:val="20"/>
          <w:szCs w:val="20"/>
        </w:rPr>
      </w:pPr>
      <w:proofErr w:type="spellStart"/>
      <w:r w:rsidRPr="00163B85">
        <w:rPr>
          <w:rFonts w:asciiTheme="minorHAnsi" w:hAnsiTheme="minorHAnsi" w:cstheme="minorHAnsi"/>
          <w:b/>
          <w:bCs/>
          <w:sz w:val="20"/>
          <w:szCs w:val="20"/>
        </w:rPr>
        <w:t>κ</w:t>
      </w:r>
      <w:r>
        <w:rPr>
          <w:rFonts w:asciiTheme="minorHAnsi" w:hAnsiTheme="minorHAnsi" w:cstheme="minorHAnsi"/>
          <w:b/>
          <w:bCs/>
          <w:sz w:val="20"/>
          <w:szCs w:val="20"/>
        </w:rPr>
        <w:t>ζ</w:t>
      </w:r>
      <w:proofErr w:type="spellEnd"/>
      <w:r w:rsidRPr="00163B85">
        <w:rPr>
          <w:rFonts w:asciiTheme="minorHAnsi" w:hAnsiTheme="minorHAnsi" w:cstheme="minorHAnsi"/>
          <w:b/>
          <w:bCs/>
          <w:sz w:val="20"/>
          <w:szCs w:val="20"/>
        </w:rPr>
        <w:t>.</w:t>
      </w:r>
      <w:r w:rsidRPr="00163B85">
        <w:rPr>
          <w:rFonts w:asciiTheme="minorHAnsi" w:hAnsiTheme="minorHAnsi" w:cstheme="minorHAnsi"/>
          <w:bCs/>
          <w:sz w:val="20"/>
          <w:szCs w:val="20"/>
        </w:rPr>
        <w:t xml:space="preserve"> Τις σε εκτέλεση των ανωτέρω νόμων </w:t>
      </w:r>
      <w:proofErr w:type="spellStart"/>
      <w:r w:rsidRPr="00163B85">
        <w:rPr>
          <w:rFonts w:asciiTheme="minorHAnsi" w:hAnsiTheme="minorHAnsi" w:cstheme="minorHAnsi"/>
          <w:bCs/>
          <w:sz w:val="20"/>
          <w:szCs w:val="20"/>
        </w:rPr>
        <w:t>εκδοθεισών</w:t>
      </w:r>
      <w:proofErr w:type="spellEnd"/>
      <w:r w:rsidRPr="00163B85">
        <w:rPr>
          <w:rFonts w:asciiTheme="minorHAnsi" w:hAnsiTheme="minorHAnsi" w:cstheme="minorHAnsi"/>
          <w:bCs/>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A81350" w:rsidRPr="00163B85" w:rsidRDefault="00A81350" w:rsidP="00A81350">
      <w:pPr>
        <w:pStyle w:val="aff0"/>
        <w:numPr>
          <w:ilvl w:val="0"/>
          <w:numId w:val="14"/>
        </w:numPr>
        <w:tabs>
          <w:tab w:val="clear" w:pos="360"/>
        </w:tabs>
        <w:spacing w:line="276" w:lineRule="auto"/>
        <w:jc w:val="both"/>
        <w:rPr>
          <w:rFonts w:asciiTheme="minorHAnsi" w:hAnsiTheme="minorHAnsi" w:cstheme="minorHAnsi"/>
          <w:bCs/>
          <w:sz w:val="20"/>
          <w:szCs w:val="20"/>
        </w:rPr>
      </w:pPr>
      <w:r w:rsidRPr="00163B85">
        <w:rPr>
          <w:rFonts w:asciiTheme="minorHAnsi" w:hAnsiTheme="minorHAnsi" w:cstheme="minorHAnsi"/>
          <w:bCs/>
          <w:sz w:val="20"/>
          <w:szCs w:val="20"/>
        </w:rPr>
        <w:t xml:space="preserve">Την υπ’ αριθμό 1 πράξη της 20.01.2016 (ΦΕΚ 18, τ. Υ.Ο.Δ.Δ.)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w:t>
      </w:r>
      <w:proofErr w:type="spellStart"/>
      <w:r w:rsidRPr="00163B85">
        <w:rPr>
          <w:rFonts w:asciiTheme="minorHAnsi" w:hAnsiTheme="minorHAnsi" w:cstheme="minorHAnsi"/>
          <w:bCs/>
          <w:sz w:val="20"/>
          <w:szCs w:val="20"/>
        </w:rPr>
        <w:t>υπ΄αρ</w:t>
      </w:r>
      <w:proofErr w:type="spellEnd"/>
      <w:r w:rsidRPr="00163B85">
        <w:rPr>
          <w:rFonts w:asciiTheme="minorHAnsi" w:hAnsiTheme="minorHAnsi" w:cstheme="minorHAnsi"/>
          <w:bCs/>
          <w:sz w:val="20"/>
          <w:szCs w:val="20"/>
        </w:rPr>
        <w:t>. 5294ΕΞ2020 (ΦΕΚ 27/ΥΟΔΔ/17-1-2020) Απόφαση του Υπουργού Οικονομικών  «Ανανέωση της θητείας του Διοικητή της Ανεξάρτητης Αρχής Δημοσίων Εσόδων».</w:t>
      </w:r>
    </w:p>
    <w:p w:rsidR="007949F7" w:rsidRPr="007949F7" w:rsidRDefault="0056583A" w:rsidP="00F36BA8">
      <w:pPr>
        <w:pStyle w:val="aff0"/>
        <w:numPr>
          <w:ilvl w:val="0"/>
          <w:numId w:val="14"/>
        </w:numPr>
        <w:tabs>
          <w:tab w:val="clear" w:pos="360"/>
        </w:tabs>
        <w:spacing w:line="276" w:lineRule="auto"/>
        <w:ind w:left="284" w:hanging="284"/>
        <w:jc w:val="both"/>
        <w:rPr>
          <w:rFonts w:asciiTheme="minorHAnsi" w:hAnsiTheme="minorHAnsi" w:cstheme="minorHAnsi"/>
          <w:sz w:val="20"/>
          <w:szCs w:val="20"/>
        </w:rPr>
      </w:pPr>
      <w:r w:rsidRPr="007949F7">
        <w:rPr>
          <w:rFonts w:asciiTheme="minorHAnsi" w:hAnsiTheme="minorHAnsi" w:cstheme="minorHAnsi"/>
          <w:b/>
          <w:sz w:val="20"/>
          <w:szCs w:val="20"/>
        </w:rPr>
        <w:t xml:space="preserve">α.  </w:t>
      </w:r>
      <w:r w:rsidR="007949F7" w:rsidRPr="007949F7">
        <w:rPr>
          <w:rFonts w:asciiTheme="minorHAnsi" w:hAnsiTheme="minorHAnsi" w:cstheme="minorHAnsi"/>
          <w:bCs/>
          <w:sz w:val="20"/>
          <w:szCs w:val="20"/>
        </w:rPr>
        <w:t>Το Ενημερωτικό Σημείωμα του Τμήματος Α’, της Δ/</w:t>
      </w:r>
      <w:proofErr w:type="spellStart"/>
      <w:r w:rsidR="007949F7" w:rsidRPr="007949F7">
        <w:rPr>
          <w:rFonts w:asciiTheme="minorHAnsi" w:hAnsiTheme="minorHAnsi" w:cstheme="minorHAnsi"/>
          <w:bCs/>
          <w:sz w:val="20"/>
          <w:szCs w:val="20"/>
        </w:rPr>
        <w:t>νσης</w:t>
      </w:r>
      <w:proofErr w:type="spellEnd"/>
      <w:r w:rsidR="007949F7" w:rsidRPr="007949F7">
        <w:rPr>
          <w:rFonts w:asciiTheme="minorHAnsi" w:hAnsiTheme="minorHAnsi" w:cstheme="minorHAnsi"/>
          <w:bCs/>
          <w:sz w:val="20"/>
          <w:szCs w:val="20"/>
        </w:rPr>
        <w:t xml:space="preserve"> Σχεδιασμού &amp; Υποστήριξης Εργαστηρίων, με αριθμό </w:t>
      </w:r>
      <w:proofErr w:type="spellStart"/>
      <w:r w:rsidR="007949F7" w:rsidRPr="007949F7">
        <w:rPr>
          <w:rFonts w:asciiTheme="minorHAnsi" w:hAnsiTheme="minorHAnsi" w:cstheme="minorHAnsi"/>
          <w:bCs/>
          <w:sz w:val="20"/>
          <w:szCs w:val="20"/>
        </w:rPr>
        <w:t>πρωτ</w:t>
      </w:r>
      <w:proofErr w:type="spellEnd"/>
      <w:r w:rsidR="007949F7" w:rsidRPr="007949F7">
        <w:rPr>
          <w:rFonts w:asciiTheme="minorHAnsi" w:hAnsiTheme="minorHAnsi" w:cstheme="minorHAnsi"/>
          <w:bCs/>
          <w:sz w:val="20"/>
          <w:szCs w:val="20"/>
        </w:rPr>
        <w:t>. 30/002/000/</w:t>
      </w:r>
      <w:r w:rsidR="00C628AD">
        <w:rPr>
          <w:rFonts w:asciiTheme="minorHAnsi" w:hAnsiTheme="minorHAnsi" w:cstheme="minorHAnsi"/>
          <w:bCs/>
          <w:sz w:val="20"/>
          <w:szCs w:val="20"/>
        </w:rPr>
        <w:t>7359</w:t>
      </w:r>
      <w:r w:rsidR="007949F7" w:rsidRPr="007949F7">
        <w:rPr>
          <w:rFonts w:asciiTheme="minorHAnsi" w:hAnsiTheme="minorHAnsi" w:cstheme="minorHAnsi"/>
          <w:bCs/>
          <w:sz w:val="20"/>
          <w:szCs w:val="20"/>
        </w:rPr>
        <w:t>/</w:t>
      </w:r>
      <w:r w:rsidR="00C628AD">
        <w:rPr>
          <w:rFonts w:asciiTheme="minorHAnsi" w:hAnsiTheme="minorHAnsi" w:cstheme="minorHAnsi"/>
          <w:bCs/>
          <w:sz w:val="20"/>
          <w:szCs w:val="20"/>
        </w:rPr>
        <w:t>01-10-2024</w:t>
      </w:r>
      <w:r w:rsidR="007949F7" w:rsidRPr="007949F7">
        <w:rPr>
          <w:rFonts w:asciiTheme="minorHAnsi" w:hAnsiTheme="minorHAnsi" w:cstheme="minorHAnsi"/>
          <w:bCs/>
          <w:sz w:val="20"/>
          <w:szCs w:val="20"/>
        </w:rPr>
        <w:t xml:space="preserve"> (ΑΔΑΜ: 24</w:t>
      </w:r>
      <w:r w:rsidR="007949F7" w:rsidRPr="007949F7">
        <w:rPr>
          <w:rFonts w:asciiTheme="minorHAnsi" w:hAnsiTheme="minorHAnsi" w:cstheme="minorHAnsi"/>
          <w:bCs/>
          <w:sz w:val="20"/>
          <w:szCs w:val="20"/>
          <w:lang w:val="en-US"/>
        </w:rPr>
        <w:t>REQ</w:t>
      </w:r>
      <w:r w:rsidR="007949F7" w:rsidRPr="007949F7">
        <w:rPr>
          <w:rFonts w:asciiTheme="minorHAnsi" w:hAnsiTheme="minorHAnsi" w:cstheme="minorHAnsi"/>
          <w:bCs/>
          <w:sz w:val="20"/>
          <w:szCs w:val="20"/>
        </w:rPr>
        <w:t>015</w:t>
      </w:r>
      <w:r w:rsidR="00C628AD">
        <w:rPr>
          <w:rFonts w:asciiTheme="minorHAnsi" w:hAnsiTheme="minorHAnsi" w:cstheme="minorHAnsi"/>
          <w:bCs/>
          <w:sz w:val="20"/>
          <w:szCs w:val="20"/>
        </w:rPr>
        <w:t>571340</w:t>
      </w:r>
      <w:r w:rsidR="007949F7" w:rsidRPr="007949F7">
        <w:rPr>
          <w:rFonts w:asciiTheme="minorHAnsi" w:hAnsiTheme="minorHAnsi" w:cstheme="minorHAnsi"/>
          <w:bCs/>
          <w:sz w:val="20"/>
          <w:szCs w:val="20"/>
        </w:rPr>
        <w:t xml:space="preserve">), για την ανάληψη υποχρέωσης ποσού </w:t>
      </w:r>
      <w:r w:rsidR="00C628AD">
        <w:rPr>
          <w:rFonts w:asciiTheme="minorHAnsi" w:hAnsiTheme="minorHAnsi" w:cstheme="minorHAnsi"/>
          <w:bCs/>
          <w:sz w:val="20"/>
          <w:szCs w:val="20"/>
        </w:rPr>
        <w:t>173.600</w:t>
      </w:r>
      <w:r w:rsidR="007949F7" w:rsidRPr="007949F7">
        <w:rPr>
          <w:rFonts w:asciiTheme="minorHAnsi" w:hAnsiTheme="minorHAnsi" w:cstheme="minorHAnsi"/>
          <w:bCs/>
          <w:sz w:val="20"/>
          <w:szCs w:val="20"/>
        </w:rPr>
        <w:t xml:space="preserve">,00 ευρώ σε </w:t>
      </w:r>
      <w:r w:rsidR="007949F7" w:rsidRPr="007949F7">
        <w:rPr>
          <w:rFonts w:asciiTheme="minorHAnsi" w:hAnsiTheme="minorHAnsi" w:cstheme="minorHAnsi"/>
          <w:bCs/>
          <w:sz w:val="20"/>
          <w:szCs w:val="20"/>
        </w:rPr>
        <w:lastRenderedPageBreak/>
        <w:t xml:space="preserve">βάρος του Προϋπολογισμού εξόδων του Ε.Τ.Ε.Π.Π.Α.Α., οικονομικών ετών </w:t>
      </w:r>
      <w:r w:rsidR="00C628AD">
        <w:rPr>
          <w:rFonts w:asciiTheme="minorHAnsi" w:hAnsiTheme="minorHAnsi" w:cstheme="minorHAnsi"/>
          <w:bCs/>
          <w:sz w:val="20"/>
          <w:szCs w:val="20"/>
        </w:rPr>
        <w:t>2025-2026</w:t>
      </w:r>
      <w:r w:rsidR="007949F7" w:rsidRPr="007949F7">
        <w:rPr>
          <w:rFonts w:asciiTheme="minorHAnsi" w:hAnsiTheme="minorHAnsi" w:cstheme="minorHAnsi"/>
          <w:bCs/>
          <w:sz w:val="20"/>
          <w:szCs w:val="20"/>
        </w:rPr>
        <w:t>, Κ.Α.Ε. 1</w:t>
      </w:r>
      <w:r w:rsidR="00C628AD">
        <w:rPr>
          <w:rFonts w:asciiTheme="minorHAnsi" w:hAnsiTheme="minorHAnsi" w:cstheme="minorHAnsi"/>
          <w:bCs/>
          <w:sz w:val="20"/>
          <w:szCs w:val="20"/>
        </w:rPr>
        <w:t>611</w:t>
      </w:r>
      <w:r w:rsidR="007949F7" w:rsidRPr="007949F7">
        <w:rPr>
          <w:rFonts w:asciiTheme="minorHAnsi" w:hAnsiTheme="minorHAnsi" w:cstheme="minorHAnsi"/>
          <w:bCs/>
          <w:sz w:val="20"/>
          <w:szCs w:val="20"/>
        </w:rPr>
        <w:t xml:space="preserve"> «ΠΡΟΜΗΘΕΙΑ </w:t>
      </w:r>
      <w:r w:rsidR="00C628AD">
        <w:rPr>
          <w:rFonts w:asciiTheme="minorHAnsi" w:hAnsiTheme="minorHAnsi" w:cstheme="minorHAnsi"/>
          <w:bCs/>
          <w:sz w:val="20"/>
          <w:szCs w:val="20"/>
        </w:rPr>
        <w:t>ΥΓΡΩΝ ΚΑΥΣΙΜΩΝ ΚΑΙ ΛΙΠΑΝΤΙΚΩΝ</w:t>
      </w:r>
      <w:r w:rsidR="007949F7" w:rsidRPr="007949F7">
        <w:rPr>
          <w:rFonts w:asciiTheme="minorHAnsi" w:hAnsiTheme="minorHAnsi" w:cstheme="minorHAnsi"/>
          <w:bCs/>
          <w:sz w:val="20"/>
          <w:szCs w:val="20"/>
        </w:rPr>
        <w:t xml:space="preserve">», για την προμήθεια </w:t>
      </w:r>
      <w:r w:rsidR="00C628AD">
        <w:rPr>
          <w:rFonts w:asciiTheme="minorHAnsi" w:hAnsiTheme="minorHAnsi" w:cstheme="minorHAnsi"/>
          <w:bCs/>
          <w:sz w:val="20"/>
          <w:szCs w:val="20"/>
        </w:rPr>
        <w:t>πετρελαίου θέρμανσης</w:t>
      </w:r>
      <w:r w:rsidR="007949F7" w:rsidRPr="007949F7">
        <w:rPr>
          <w:rFonts w:asciiTheme="minorHAnsi" w:hAnsiTheme="minorHAnsi" w:cstheme="minorHAnsi"/>
          <w:bCs/>
          <w:sz w:val="20"/>
          <w:szCs w:val="20"/>
        </w:rPr>
        <w:t xml:space="preserve"> για τις ανάγκες των </w:t>
      </w:r>
      <w:r w:rsidR="00C628AD">
        <w:rPr>
          <w:rFonts w:asciiTheme="minorHAnsi" w:hAnsiTheme="minorHAnsi" w:cstheme="minorHAnsi"/>
          <w:bCs/>
          <w:sz w:val="20"/>
          <w:szCs w:val="20"/>
        </w:rPr>
        <w:t xml:space="preserve">Υπηρεσιών </w:t>
      </w:r>
      <w:r w:rsidR="007949F7" w:rsidRPr="007949F7">
        <w:rPr>
          <w:rFonts w:asciiTheme="minorHAnsi" w:hAnsiTheme="minorHAnsi" w:cstheme="minorHAnsi"/>
          <w:bCs/>
          <w:sz w:val="20"/>
          <w:szCs w:val="20"/>
        </w:rPr>
        <w:t>του ΓΧΚ</w:t>
      </w:r>
    </w:p>
    <w:p w:rsidR="0056583A" w:rsidRDefault="00936E7D" w:rsidP="007949F7">
      <w:pPr>
        <w:pStyle w:val="aff0"/>
        <w:spacing w:line="276" w:lineRule="auto"/>
        <w:ind w:left="284"/>
        <w:jc w:val="both"/>
        <w:rPr>
          <w:rFonts w:asciiTheme="minorHAnsi" w:hAnsiTheme="minorHAnsi" w:cstheme="minorHAnsi"/>
          <w:sz w:val="20"/>
          <w:szCs w:val="20"/>
        </w:rPr>
      </w:pPr>
      <w:r w:rsidRPr="007949F7">
        <w:rPr>
          <w:rFonts w:asciiTheme="minorHAnsi" w:hAnsiTheme="minorHAnsi" w:cstheme="minorHAnsi"/>
          <w:b/>
          <w:sz w:val="20"/>
          <w:szCs w:val="20"/>
        </w:rPr>
        <w:t>β</w:t>
      </w:r>
      <w:r w:rsidR="0056583A" w:rsidRPr="007949F7">
        <w:rPr>
          <w:rFonts w:asciiTheme="minorHAnsi" w:hAnsiTheme="minorHAnsi" w:cstheme="minorHAnsi"/>
          <w:b/>
          <w:bCs/>
          <w:sz w:val="20"/>
          <w:szCs w:val="20"/>
        </w:rPr>
        <w:t>.</w:t>
      </w:r>
      <w:r w:rsidR="0056583A" w:rsidRPr="007949F7">
        <w:rPr>
          <w:rFonts w:asciiTheme="minorHAnsi" w:hAnsiTheme="minorHAnsi" w:cstheme="minorHAnsi"/>
          <w:bCs/>
          <w:sz w:val="20"/>
          <w:szCs w:val="20"/>
        </w:rPr>
        <w:t xml:space="preserve"> </w:t>
      </w:r>
      <w:r w:rsidR="00DC40AE" w:rsidRPr="007949F7">
        <w:rPr>
          <w:rFonts w:asciiTheme="minorHAnsi" w:hAnsiTheme="minorHAnsi" w:cstheme="minorHAnsi"/>
          <w:bCs/>
          <w:sz w:val="20"/>
          <w:szCs w:val="20"/>
        </w:rPr>
        <w:t>τ</w:t>
      </w:r>
      <w:r w:rsidR="0056583A" w:rsidRPr="007949F7">
        <w:rPr>
          <w:rFonts w:asciiTheme="minorHAnsi" w:hAnsiTheme="minorHAnsi" w:cstheme="minorHAnsi"/>
          <w:bCs/>
          <w:sz w:val="20"/>
          <w:szCs w:val="20"/>
        </w:rPr>
        <w:t xml:space="preserve">ην </w:t>
      </w:r>
      <w:r w:rsidR="00C628AD" w:rsidRPr="00C628AD">
        <w:rPr>
          <w:rFonts w:asciiTheme="minorHAnsi" w:hAnsiTheme="minorHAnsi" w:cstheme="minorHAnsi"/>
          <w:bCs/>
          <w:sz w:val="20"/>
          <w:szCs w:val="20"/>
        </w:rPr>
        <w:t xml:space="preserve">υπ’ </w:t>
      </w:r>
      <w:proofErr w:type="spellStart"/>
      <w:r w:rsidR="00C628AD" w:rsidRPr="00C628AD">
        <w:rPr>
          <w:rFonts w:asciiTheme="minorHAnsi" w:hAnsiTheme="minorHAnsi" w:cstheme="minorHAnsi"/>
          <w:bCs/>
          <w:sz w:val="20"/>
          <w:szCs w:val="20"/>
        </w:rPr>
        <w:t>αρ</w:t>
      </w:r>
      <w:proofErr w:type="spellEnd"/>
      <w:r w:rsidR="00C628AD" w:rsidRPr="00C628AD">
        <w:rPr>
          <w:rFonts w:asciiTheme="minorHAnsi" w:hAnsiTheme="minorHAnsi" w:cstheme="minorHAnsi"/>
          <w:bCs/>
          <w:sz w:val="20"/>
          <w:szCs w:val="20"/>
        </w:rPr>
        <w:t xml:space="preserve">. </w:t>
      </w:r>
      <w:proofErr w:type="spellStart"/>
      <w:r w:rsidR="00C628AD" w:rsidRPr="00C628AD">
        <w:rPr>
          <w:rFonts w:asciiTheme="minorHAnsi" w:hAnsiTheme="minorHAnsi" w:cstheme="minorHAnsi"/>
          <w:bCs/>
          <w:sz w:val="20"/>
          <w:szCs w:val="20"/>
        </w:rPr>
        <w:t>πρωτ</w:t>
      </w:r>
      <w:proofErr w:type="spellEnd"/>
      <w:r w:rsidR="00C628AD" w:rsidRPr="00C628AD">
        <w:rPr>
          <w:rFonts w:asciiTheme="minorHAnsi" w:hAnsiTheme="minorHAnsi" w:cstheme="minorHAnsi"/>
          <w:bCs/>
          <w:sz w:val="20"/>
          <w:szCs w:val="20"/>
        </w:rPr>
        <w:t>. 30/002/000/7856/2024 (ΑΔΑΜ: 24REQ015595444, ΑΔΑ: 9Π7046ΜΠ3Ζ-Ε4Ψ, ΕΑΔ: 2024/224) Απόφαση Ανάληψης πολυετούς υποχρέωσης ποσού 173.600,00 ευρώ σε βάρος του Προϋπολογισμού εξόδων του Ε.Τ.Ε.Π.Π.Α.Α., οικονομικών ετών 2025-2026, ΚΑΕ 1611 «ΠΡΟΜΗΘΕΙΑ ΥΓΡΩΝ ΚΑΥΣΙΜΩΝ ΚΑΙ ΛΙΠΑΝΤΙΚΩΝ», για την προμήθεια πετρελαίου θέρμανσης, για τις α</w:t>
      </w:r>
      <w:r w:rsidR="00C628AD">
        <w:rPr>
          <w:rFonts w:asciiTheme="minorHAnsi" w:hAnsiTheme="minorHAnsi" w:cstheme="minorHAnsi"/>
          <w:bCs/>
          <w:sz w:val="20"/>
          <w:szCs w:val="20"/>
        </w:rPr>
        <w:t xml:space="preserve">νάγκες των Υπηρεσιών του Γ.Χ.Κ., </w:t>
      </w:r>
      <w:r w:rsidRPr="007949F7">
        <w:rPr>
          <w:rFonts w:asciiTheme="minorHAnsi" w:hAnsiTheme="minorHAnsi" w:cstheme="minorHAnsi"/>
          <w:sz w:val="20"/>
          <w:szCs w:val="20"/>
        </w:rPr>
        <w:t>με τη διαδικασία του ανοικτού διαγωνισμού.</w:t>
      </w:r>
    </w:p>
    <w:p w:rsidR="0056583A" w:rsidRDefault="00C628AD" w:rsidP="001513D3">
      <w:pPr>
        <w:pStyle w:val="aff0"/>
        <w:spacing w:line="276" w:lineRule="auto"/>
        <w:ind w:left="284"/>
        <w:jc w:val="both"/>
        <w:rPr>
          <w:rFonts w:asciiTheme="minorHAnsi" w:hAnsiTheme="minorHAnsi" w:cstheme="minorHAnsi"/>
          <w:sz w:val="20"/>
          <w:szCs w:val="20"/>
        </w:rPr>
      </w:pPr>
      <w:r w:rsidRPr="00C628AD">
        <w:rPr>
          <w:rFonts w:asciiTheme="minorHAnsi" w:hAnsiTheme="minorHAnsi" w:cstheme="minorHAnsi"/>
          <w:b/>
          <w:sz w:val="20"/>
          <w:szCs w:val="20"/>
        </w:rPr>
        <w:t>γ</w:t>
      </w:r>
      <w:r w:rsidRPr="001513D3">
        <w:rPr>
          <w:rFonts w:asciiTheme="minorHAnsi" w:hAnsiTheme="minorHAnsi" w:cstheme="minorHAnsi"/>
          <w:sz w:val="20"/>
          <w:szCs w:val="20"/>
        </w:rPr>
        <w:t xml:space="preserve">. </w:t>
      </w:r>
      <w:r w:rsidR="001513D3" w:rsidRPr="001513D3">
        <w:rPr>
          <w:rFonts w:asciiTheme="minorHAnsi" w:hAnsiTheme="minorHAnsi" w:cstheme="minorHAnsi"/>
          <w:sz w:val="20"/>
          <w:szCs w:val="20"/>
        </w:rPr>
        <w:t>τη</w:t>
      </w:r>
      <w:r w:rsidR="001513D3">
        <w:rPr>
          <w:rFonts w:asciiTheme="minorHAnsi" w:hAnsiTheme="minorHAnsi" w:cstheme="minorHAnsi"/>
          <w:sz w:val="20"/>
          <w:szCs w:val="20"/>
        </w:rPr>
        <w:t>ν</w:t>
      </w:r>
      <w:r w:rsidR="001513D3" w:rsidRPr="001513D3">
        <w:rPr>
          <w:rFonts w:asciiTheme="minorHAnsi" w:hAnsiTheme="minorHAnsi" w:cstheme="minorHAnsi"/>
          <w:sz w:val="20"/>
          <w:szCs w:val="20"/>
        </w:rPr>
        <w:t xml:space="preserve"> υπ’ </w:t>
      </w:r>
      <w:proofErr w:type="spellStart"/>
      <w:r w:rsidR="001513D3" w:rsidRPr="001513D3">
        <w:rPr>
          <w:rFonts w:asciiTheme="minorHAnsi" w:hAnsiTheme="minorHAnsi" w:cstheme="minorHAnsi"/>
          <w:sz w:val="20"/>
          <w:szCs w:val="20"/>
        </w:rPr>
        <w:t>αρ</w:t>
      </w:r>
      <w:proofErr w:type="spellEnd"/>
      <w:r w:rsidR="001513D3" w:rsidRPr="001513D3">
        <w:rPr>
          <w:rFonts w:asciiTheme="minorHAnsi" w:hAnsiTheme="minorHAnsi" w:cstheme="minorHAnsi"/>
          <w:sz w:val="20"/>
          <w:szCs w:val="20"/>
        </w:rPr>
        <w:t xml:space="preserve">. </w:t>
      </w:r>
      <w:proofErr w:type="spellStart"/>
      <w:r w:rsidR="001513D3" w:rsidRPr="001513D3">
        <w:rPr>
          <w:rFonts w:asciiTheme="minorHAnsi" w:hAnsiTheme="minorHAnsi" w:cstheme="minorHAnsi"/>
          <w:sz w:val="20"/>
          <w:szCs w:val="20"/>
        </w:rPr>
        <w:t>πρωτ</w:t>
      </w:r>
      <w:proofErr w:type="spellEnd"/>
      <w:r w:rsidR="001513D3" w:rsidRPr="001513D3">
        <w:rPr>
          <w:rFonts w:asciiTheme="minorHAnsi" w:hAnsiTheme="minorHAnsi" w:cstheme="minorHAnsi"/>
          <w:sz w:val="20"/>
          <w:szCs w:val="20"/>
        </w:rPr>
        <w:t>. 30/002/000/</w:t>
      </w:r>
      <w:r w:rsidR="001513D3">
        <w:rPr>
          <w:rFonts w:asciiTheme="minorHAnsi" w:hAnsiTheme="minorHAnsi" w:cstheme="minorHAnsi"/>
          <w:sz w:val="20"/>
          <w:szCs w:val="20"/>
        </w:rPr>
        <w:t>8210</w:t>
      </w:r>
      <w:r w:rsidR="001513D3" w:rsidRPr="001513D3">
        <w:rPr>
          <w:rFonts w:asciiTheme="minorHAnsi" w:hAnsiTheme="minorHAnsi" w:cstheme="minorHAnsi"/>
          <w:sz w:val="20"/>
          <w:szCs w:val="20"/>
        </w:rPr>
        <w:t xml:space="preserve">/2024 (ΑΔΑ: </w:t>
      </w:r>
      <w:r w:rsidR="001513D3">
        <w:rPr>
          <w:rFonts w:asciiTheme="minorHAnsi" w:hAnsiTheme="minorHAnsi" w:cstheme="minorHAnsi"/>
          <w:sz w:val="20"/>
          <w:szCs w:val="20"/>
        </w:rPr>
        <w:t>ΨΤΜ3</w:t>
      </w:r>
      <w:r w:rsidR="001513D3" w:rsidRPr="001513D3">
        <w:rPr>
          <w:rFonts w:asciiTheme="minorHAnsi" w:hAnsiTheme="minorHAnsi" w:cstheme="minorHAnsi"/>
          <w:sz w:val="20"/>
          <w:szCs w:val="20"/>
        </w:rPr>
        <w:t>46ΜΠ3Ζ-3</w:t>
      </w:r>
      <w:r w:rsidR="001513D3">
        <w:rPr>
          <w:rFonts w:asciiTheme="minorHAnsi" w:hAnsiTheme="minorHAnsi" w:cstheme="minorHAnsi"/>
          <w:sz w:val="20"/>
          <w:szCs w:val="20"/>
        </w:rPr>
        <w:t>9Β</w:t>
      </w:r>
      <w:r w:rsidR="001513D3" w:rsidRPr="001513D3">
        <w:rPr>
          <w:rFonts w:asciiTheme="minorHAnsi" w:hAnsiTheme="minorHAnsi" w:cstheme="minorHAnsi"/>
          <w:sz w:val="20"/>
          <w:szCs w:val="20"/>
        </w:rPr>
        <w:t xml:space="preserve">) Βεβαίωση επί απόφασης ανάληψης πολυετούς υποχρέωσης </w:t>
      </w:r>
      <w:r w:rsidR="001513D3">
        <w:rPr>
          <w:rFonts w:asciiTheme="minorHAnsi" w:hAnsiTheme="minorHAnsi" w:cstheme="minorHAnsi"/>
          <w:sz w:val="20"/>
          <w:szCs w:val="20"/>
        </w:rPr>
        <w:t xml:space="preserve"> συνολικού </w:t>
      </w:r>
      <w:r w:rsidR="001513D3" w:rsidRPr="001513D3">
        <w:rPr>
          <w:rFonts w:asciiTheme="minorHAnsi" w:hAnsiTheme="minorHAnsi" w:cstheme="minorHAnsi"/>
          <w:sz w:val="20"/>
          <w:szCs w:val="20"/>
        </w:rPr>
        <w:t>ποσού 173.600,00 ευρώ σε βάρος του Προϋπολογισμού εξόδων του Ε.Τ.Ε.Π.Π.Α.Α., οικονομικών ετών 2025-2026, ΚΑΕ 1611 «ΠΡΟΜΗΘΕΙΑ ΥΓΡΩΝ ΚΑΥΣΙΜΩΝ ΚΑΙ ΛΙΠΑΝΤΙΚΩΝ», για την προμήθεια πετρελαίου θέρμανσης, για τις ανάγκες των Υπηρεσιών του Γ.Χ.Κ., με τη διαδικασία του ανοικτού διαγωνισμού.</w:t>
      </w:r>
    </w:p>
    <w:p w:rsidR="00B02960" w:rsidRDefault="00B02960" w:rsidP="001513D3">
      <w:pPr>
        <w:pStyle w:val="aff0"/>
        <w:spacing w:line="276" w:lineRule="auto"/>
        <w:ind w:left="284"/>
        <w:jc w:val="both"/>
        <w:rPr>
          <w:rFonts w:asciiTheme="minorHAnsi" w:hAnsiTheme="minorHAnsi" w:cstheme="minorHAnsi"/>
          <w:sz w:val="20"/>
          <w:szCs w:val="20"/>
        </w:rPr>
      </w:pPr>
    </w:p>
    <w:p w:rsidR="00B02960" w:rsidRPr="00D54B90" w:rsidRDefault="00B02960" w:rsidP="001513D3">
      <w:pPr>
        <w:pStyle w:val="aff0"/>
        <w:spacing w:line="276" w:lineRule="auto"/>
        <w:ind w:left="284"/>
        <w:jc w:val="both"/>
        <w:rPr>
          <w:rFonts w:asciiTheme="minorHAnsi" w:hAnsiTheme="minorHAnsi" w:cstheme="minorHAnsi"/>
          <w:strike/>
          <w:sz w:val="20"/>
          <w:szCs w:val="20"/>
        </w:rPr>
      </w:pPr>
    </w:p>
    <w:p w:rsidR="00A9345F" w:rsidRPr="00D54B90" w:rsidRDefault="00CA0610" w:rsidP="00E93DA5">
      <w:pPr>
        <w:pStyle w:val="2"/>
        <w:spacing w:line="276" w:lineRule="auto"/>
        <w:rPr>
          <w:rFonts w:asciiTheme="minorHAnsi" w:hAnsiTheme="minorHAnsi" w:cstheme="minorHAnsi"/>
          <w:sz w:val="20"/>
          <w:szCs w:val="20"/>
          <w:u w:val="single"/>
        </w:rPr>
      </w:pPr>
      <w:bookmarkStart w:id="5" w:name="_Toc181783620"/>
      <w:r w:rsidRPr="00D54B90">
        <w:rPr>
          <w:rFonts w:asciiTheme="minorHAnsi" w:hAnsiTheme="minorHAnsi" w:cstheme="minorHAnsi"/>
          <w:sz w:val="20"/>
          <w:szCs w:val="20"/>
          <w:u w:val="single"/>
        </w:rPr>
        <w:t xml:space="preserve">1.5 </w:t>
      </w:r>
      <w:r w:rsidR="00286B22" w:rsidRPr="00D54B90">
        <w:rPr>
          <w:rFonts w:asciiTheme="minorHAnsi" w:hAnsiTheme="minorHAnsi" w:cstheme="minorHAnsi"/>
          <w:sz w:val="20"/>
          <w:szCs w:val="20"/>
          <w:u w:val="single"/>
        </w:rPr>
        <w:t>Προθεσμία παραλαβής προσφορών και διενέργεια διαγωνισμού</w:t>
      </w:r>
      <w:bookmarkEnd w:id="5"/>
    </w:p>
    <w:p w:rsidR="00587777" w:rsidRPr="00F36BA8" w:rsidRDefault="00587777" w:rsidP="00E93DA5">
      <w:pPr>
        <w:pStyle w:val="20"/>
        <w:tabs>
          <w:tab w:val="left" w:pos="2694"/>
        </w:tabs>
        <w:spacing w:after="0"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καταληκτική ημερομηνία παραλαβής των προσφορών είναι </w:t>
      </w:r>
      <w:r w:rsidRPr="004A77FD">
        <w:rPr>
          <w:rFonts w:asciiTheme="minorHAnsi" w:hAnsiTheme="minorHAnsi" w:cstheme="minorHAnsi"/>
          <w:sz w:val="20"/>
          <w:szCs w:val="20"/>
        </w:rPr>
        <w:t>η</w:t>
      </w:r>
      <w:r w:rsidR="00B57337" w:rsidRPr="004A77FD">
        <w:rPr>
          <w:rFonts w:asciiTheme="minorHAnsi" w:hAnsiTheme="minorHAnsi" w:cstheme="minorHAnsi"/>
          <w:sz w:val="20"/>
          <w:szCs w:val="20"/>
        </w:rPr>
        <w:t xml:space="preserve"> </w:t>
      </w:r>
      <w:r w:rsidR="004A77FD" w:rsidRPr="004A77FD">
        <w:rPr>
          <w:rFonts w:asciiTheme="minorHAnsi" w:hAnsiTheme="minorHAnsi" w:cstheme="minorHAnsi"/>
          <w:sz w:val="20"/>
          <w:szCs w:val="20"/>
        </w:rPr>
        <w:t>09</w:t>
      </w:r>
      <w:r w:rsidR="002F5520" w:rsidRPr="004A77FD">
        <w:rPr>
          <w:rFonts w:asciiTheme="minorHAnsi" w:hAnsiTheme="minorHAnsi" w:cstheme="minorHAnsi"/>
          <w:sz w:val="20"/>
          <w:szCs w:val="20"/>
        </w:rPr>
        <w:t>/</w:t>
      </w:r>
      <w:r w:rsidR="004A77FD" w:rsidRPr="004A77FD">
        <w:rPr>
          <w:rFonts w:asciiTheme="minorHAnsi" w:hAnsiTheme="minorHAnsi" w:cstheme="minorHAnsi"/>
          <w:sz w:val="20"/>
          <w:szCs w:val="20"/>
        </w:rPr>
        <w:t>01/</w:t>
      </w:r>
      <w:r w:rsidR="0003437B" w:rsidRPr="004A77FD">
        <w:rPr>
          <w:rFonts w:asciiTheme="minorHAnsi" w:hAnsiTheme="minorHAnsi" w:cstheme="minorHAnsi"/>
          <w:sz w:val="20"/>
          <w:szCs w:val="20"/>
        </w:rPr>
        <w:t>202</w:t>
      </w:r>
      <w:r w:rsidR="004A77FD" w:rsidRPr="004A77FD">
        <w:rPr>
          <w:rFonts w:asciiTheme="minorHAnsi" w:hAnsiTheme="minorHAnsi" w:cstheme="minorHAnsi"/>
          <w:sz w:val="20"/>
          <w:szCs w:val="20"/>
        </w:rPr>
        <w:t>5</w:t>
      </w:r>
      <w:r w:rsidRPr="004A77FD">
        <w:rPr>
          <w:rFonts w:asciiTheme="minorHAnsi" w:hAnsiTheme="minorHAnsi" w:cstheme="minorHAnsi"/>
          <w:sz w:val="20"/>
          <w:szCs w:val="20"/>
        </w:rPr>
        <w:t xml:space="preserve"> και ώρα 23:30.</w:t>
      </w:r>
    </w:p>
    <w:p w:rsidR="0003437B" w:rsidRPr="00D54B90" w:rsidRDefault="0003437B" w:rsidP="00E93DA5">
      <w:pPr>
        <w:pStyle w:val="20"/>
        <w:tabs>
          <w:tab w:val="left" w:pos="2694"/>
        </w:tabs>
        <w:spacing w:after="0"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33" w:history="1">
        <w:r w:rsidRPr="00D54B90">
          <w:rPr>
            <w:rFonts w:asciiTheme="minorHAnsi" w:hAnsiTheme="minorHAnsi" w:cstheme="minorHAnsi"/>
            <w:sz w:val="20"/>
            <w:szCs w:val="20"/>
          </w:rPr>
          <w:t>www.promitheus.gov.gr</w:t>
        </w:r>
      </w:hyperlink>
      <w:r w:rsidRPr="00D54B90">
        <w:rPr>
          <w:rFonts w:asciiTheme="minorHAnsi" w:hAnsiTheme="minorHAnsi" w:cstheme="minorHAnsi"/>
          <w:sz w:val="20"/>
          <w:szCs w:val="20"/>
        </w:rPr>
        <w:t xml:space="preserve">) </w:t>
      </w:r>
    </w:p>
    <w:p w:rsidR="00C910D9" w:rsidRPr="00D54B90" w:rsidRDefault="00C910D9" w:rsidP="00E93DA5">
      <w:pPr>
        <w:spacing w:line="276" w:lineRule="auto"/>
        <w:rPr>
          <w:rFonts w:asciiTheme="minorHAnsi" w:hAnsiTheme="minorHAnsi" w:cstheme="minorHAnsi"/>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2126"/>
        <w:gridCol w:w="1885"/>
      </w:tblGrid>
      <w:tr w:rsidR="00E733D3" w:rsidRPr="00D54B90" w:rsidTr="00C910D9">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ΔΙΑΔΙΚΤΥΑΚΟΣ ΤΟΠΟΣ ΥΠΟΒΟΛΗΣ ΠΡΟΣΦΟΡΑΣ</w:t>
            </w:r>
          </w:p>
        </w:tc>
        <w:tc>
          <w:tcPr>
            <w:tcW w:w="2268"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 xml:space="preserve">ΑΝΑΡΤΗΣΗ ΤΗΣ ΔΙΑΚΗΡΥΞΗΣ ΣΤΗ ΔΙΑΔΙΚΤΥΑΚΗ ΠΥΛΗ ΤΟΥ ΕΣΗΔΗΣ </w:t>
            </w:r>
            <w:r w:rsidR="00556DFC" w:rsidRPr="00D54B90">
              <w:rPr>
                <w:rFonts w:asciiTheme="minorHAnsi" w:hAnsiTheme="minorHAnsi" w:cstheme="minorHAns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ΤΟΠΟΣ                                      ΥΠΟΒΟΛΗΣ ΦΥΣΙΚΩΝ ΔΙΚΑΙΟΛΟΓΗΤΙΚΩΝ</w:t>
            </w:r>
          </w:p>
        </w:tc>
        <w:tc>
          <w:tcPr>
            <w:tcW w:w="1885"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spacing w:line="276" w:lineRule="auto"/>
              <w:jc w:val="center"/>
              <w:rPr>
                <w:rFonts w:asciiTheme="minorHAnsi" w:hAnsiTheme="minorHAnsi" w:cstheme="minorHAnsi"/>
                <w:color w:val="000000"/>
                <w:sz w:val="20"/>
                <w:szCs w:val="20"/>
                <w:lang w:eastAsia="en-US"/>
              </w:rPr>
            </w:pPr>
            <w:r w:rsidRPr="00D54B90">
              <w:rPr>
                <w:rFonts w:asciiTheme="minorHAnsi" w:hAnsiTheme="minorHAnsi" w:cstheme="minorHAnsi"/>
                <w:color w:val="000000"/>
                <w:sz w:val="20"/>
                <w:szCs w:val="20"/>
                <w:lang w:eastAsia="en-US"/>
              </w:rPr>
              <w:t xml:space="preserve">ΗΜΕΡΟΜΗΝΙΑ, ΗΜΕΡΑ, ΩΡΑ </w:t>
            </w:r>
            <w:r w:rsidR="00ED07D5" w:rsidRPr="00D54B90">
              <w:rPr>
                <w:rFonts w:asciiTheme="minorHAnsi" w:hAnsiTheme="minorHAnsi" w:cstheme="minorHAnsi"/>
                <w:sz w:val="20"/>
                <w:szCs w:val="20"/>
              </w:rPr>
              <w:t xml:space="preserve"> ΑΠΟΣΦΡΑΓΙΣΗΣ</w:t>
            </w:r>
          </w:p>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ΔΙΑΓΩΝΙΣΜΟΥ</w:t>
            </w:r>
          </w:p>
        </w:tc>
      </w:tr>
      <w:tr w:rsidR="00E733D3" w:rsidRPr="00D54B90" w:rsidTr="00C910D9">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color w:val="auto"/>
                <w:sz w:val="20"/>
                <w:szCs w:val="20"/>
              </w:rPr>
            </w:pPr>
            <w:r w:rsidRPr="00D54B90">
              <w:rPr>
                <w:rFonts w:asciiTheme="minorHAnsi" w:hAnsiTheme="minorHAnsi" w:cstheme="minorHAnsi"/>
                <w:color w:val="auto"/>
                <w:sz w:val="20"/>
                <w:szCs w:val="20"/>
              </w:rPr>
              <w:t>Διαδικτυακή πύλη www.promitheus.gov.gr του Ε.Σ.Η.ΔΗ.Σ.</w:t>
            </w:r>
          </w:p>
        </w:tc>
        <w:tc>
          <w:tcPr>
            <w:tcW w:w="2268"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6B2D9A" w:rsidP="006B2D9A">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ΑΜΕΣΑ ΜΕΤΑ ΤΗΝ ΑΝΑΡΤΗΣΗ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rsidR="009E1E1C" w:rsidRPr="004A77FD" w:rsidRDefault="004A77FD" w:rsidP="00C910D9">
            <w:pPr>
              <w:pStyle w:val="Default"/>
              <w:spacing w:line="276" w:lineRule="auto"/>
              <w:jc w:val="center"/>
              <w:rPr>
                <w:rFonts w:asciiTheme="minorHAnsi" w:hAnsiTheme="minorHAnsi" w:cstheme="minorHAnsi"/>
                <w:sz w:val="20"/>
                <w:szCs w:val="20"/>
              </w:rPr>
            </w:pPr>
            <w:r w:rsidRPr="004A77FD">
              <w:rPr>
                <w:rFonts w:asciiTheme="minorHAnsi" w:hAnsiTheme="minorHAnsi" w:cstheme="minorHAnsi"/>
                <w:sz w:val="20"/>
                <w:szCs w:val="20"/>
              </w:rPr>
              <w:t>09/01/2025</w:t>
            </w:r>
          </w:p>
          <w:p w:rsidR="000451DF" w:rsidRPr="004A77FD" w:rsidRDefault="008D3D9F" w:rsidP="00C910D9">
            <w:pPr>
              <w:pStyle w:val="Default"/>
              <w:spacing w:line="276" w:lineRule="auto"/>
              <w:jc w:val="center"/>
              <w:rPr>
                <w:rFonts w:asciiTheme="minorHAnsi" w:hAnsiTheme="minorHAnsi" w:cstheme="minorHAnsi"/>
                <w:sz w:val="20"/>
                <w:szCs w:val="20"/>
              </w:rPr>
            </w:pPr>
            <w:r w:rsidRPr="004A77FD">
              <w:rPr>
                <w:rFonts w:asciiTheme="minorHAnsi" w:hAnsiTheme="minorHAnsi" w:cstheme="minorHAnsi"/>
                <w:sz w:val="20"/>
                <w:szCs w:val="20"/>
              </w:rPr>
              <w:t>ΗΜΕΡΑ</w:t>
            </w:r>
            <w:r w:rsidR="0057795E" w:rsidRPr="004A77FD">
              <w:rPr>
                <w:rFonts w:asciiTheme="minorHAnsi" w:hAnsiTheme="minorHAnsi" w:cstheme="minorHAnsi"/>
                <w:sz w:val="20"/>
                <w:szCs w:val="20"/>
              </w:rPr>
              <w:t xml:space="preserve"> </w:t>
            </w:r>
            <w:r w:rsidR="004A77FD" w:rsidRPr="004A77FD">
              <w:rPr>
                <w:rFonts w:asciiTheme="minorHAnsi" w:hAnsiTheme="minorHAnsi" w:cstheme="minorHAnsi"/>
                <w:sz w:val="20"/>
                <w:szCs w:val="20"/>
              </w:rPr>
              <w:t>ΠΕΜΠΤΗ</w:t>
            </w:r>
          </w:p>
          <w:p w:rsidR="00E733D3" w:rsidRPr="004A77FD" w:rsidRDefault="008D3D9F" w:rsidP="00C910D9">
            <w:pPr>
              <w:pStyle w:val="Default"/>
              <w:spacing w:line="276" w:lineRule="auto"/>
              <w:jc w:val="center"/>
              <w:rPr>
                <w:rFonts w:asciiTheme="minorHAnsi" w:hAnsiTheme="minorHAnsi" w:cstheme="minorHAnsi"/>
                <w:sz w:val="20"/>
                <w:szCs w:val="20"/>
              </w:rPr>
            </w:pPr>
            <w:r w:rsidRPr="004A77FD">
              <w:rPr>
                <w:rFonts w:asciiTheme="minorHAnsi" w:hAnsiTheme="minorHAnsi" w:cstheme="minorHAnsi"/>
                <w:sz w:val="20"/>
                <w:szCs w:val="20"/>
              </w:rPr>
              <w:t xml:space="preserve"> ΚΑΙ ΩΡΑ 23:30</w:t>
            </w:r>
          </w:p>
        </w:tc>
        <w:tc>
          <w:tcPr>
            <w:tcW w:w="2126" w:type="dxa"/>
            <w:tcBorders>
              <w:top w:val="single" w:sz="6" w:space="0" w:color="000000"/>
              <w:left w:val="single" w:sz="4" w:space="0" w:color="000000"/>
              <w:bottom w:val="single" w:sz="6" w:space="0" w:color="000000"/>
              <w:right w:val="single" w:sz="4" w:space="0" w:color="000000"/>
            </w:tcBorders>
            <w:vAlign w:val="center"/>
          </w:tcPr>
          <w:p w:rsidR="00E733D3" w:rsidRPr="004A77FD" w:rsidRDefault="00E733D3" w:rsidP="00C910D9">
            <w:pPr>
              <w:pStyle w:val="Default"/>
              <w:spacing w:line="276" w:lineRule="auto"/>
              <w:jc w:val="center"/>
              <w:rPr>
                <w:rFonts w:asciiTheme="minorHAnsi" w:hAnsiTheme="minorHAnsi" w:cstheme="minorHAnsi"/>
                <w:sz w:val="20"/>
                <w:szCs w:val="20"/>
              </w:rPr>
            </w:pPr>
            <w:r w:rsidRPr="004A77FD">
              <w:rPr>
                <w:rFonts w:asciiTheme="minorHAnsi" w:hAnsiTheme="minorHAnsi" w:cstheme="minorHAnsi"/>
                <w:sz w:val="20"/>
                <w:szCs w:val="20"/>
              </w:rPr>
              <w:t>ΓΕΝΙΚΟ ΧΗΜΕΙΟ ΤΟΥ ΚΡΑΤΟΥΣ, Αν. Τσόχα 16, Τ.Κ. 115 21, ΑΘΗΝΑ</w:t>
            </w:r>
          </w:p>
        </w:tc>
        <w:tc>
          <w:tcPr>
            <w:tcW w:w="1885" w:type="dxa"/>
            <w:tcBorders>
              <w:top w:val="single" w:sz="6" w:space="0" w:color="000000"/>
              <w:left w:val="single" w:sz="4" w:space="0" w:color="000000"/>
              <w:bottom w:val="single" w:sz="6" w:space="0" w:color="000000"/>
              <w:right w:val="single" w:sz="4" w:space="0" w:color="000000"/>
            </w:tcBorders>
            <w:vAlign w:val="center"/>
          </w:tcPr>
          <w:p w:rsidR="009E1E1C" w:rsidRPr="004A77FD" w:rsidRDefault="004A77FD" w:rsidP="00C910D9">
            <w:pPr>
              <w:pStyle w:val="Default"/>
              <w:spacing w:line="276" w:lineRule="auto"/>
              <w:jc w:val="center"/>
              <w:rPr>
                <w:rFonts w:asciiTheme="minorHAnsi" w:hAnsiTheme="minorHAnsi" w:cstheme="minorHAnsi"/>
                <w:sz w:val="20"/>
                <w:szCs w:val="20"/>
              </w:rPr>
            </w:pPr>
            <w:r w:rsidRPr="004A77FD">
              <w:rPr>
                <w:rFonts w:asciiTheme="minorHAnsi" w:hAnsiTheme="minorHAnsi" w:cstheme="minorHAnsi"/>
                <w:sz w:val="20"/>
                <w:szCs w:val="20"/>
              </w:rPr>
              <w:t>10/01/2025</w:t>
            </w:r>
          </w:p>
          <w:p w:rsidR="008D3D9F" w:rsidRPr="004A77FD" w:rsidRDefault="008D3D9F" w:rsidP="00C910D9">
            <w:pPr>
              <w:pStyle w:val="Default"/>
              <w:spacing w:line="276" w:lineRule="auto"/>
              <w:jc w:val="center"/>
              <w:rPr>
                <w:rFonts w:asciiTheme="minorHAnsi" w:hAnsiTheme="minorHAnsi" w:cstheme="minorHAnsi"/>
                <w:sz w:val="20"/>
                <w:szCs w:val="20"/>
              </w:rPr>
            </w:pPr>
            <w:r w:rsidRPr="004A77FD">
              <w:rPr>
                <w:rFonts w:asciiTheme="minorHAnsi" w:hAnsiTheme="minorHAnsi" w:cstheme="minorHAnsi"/>
                <w:sz w:val="20"/>
                <w:szCs w:val="20"/>
              </w:rPr>
              <w:t>ΗΜΕΡΑ</w:t>
            </w:r>
            <w:r w:rsidR="00AE3478" w:rsidRPr="004A77FD">
              <w:rPr>
                <w:rFonts w:asciiTheme="minorHAnsi" w:hAnsiTheme="minorHAnsi" w:cstheme="minorHAnsi"/>
                <w:sz w:val="20"/>
                <w:szCs w:val="20"/>
              </w:rPr>
              <w:t xml:space="preserve"> </w:t>
            </w:r>
            <w:r w:rsidR="004A77FD" w:rsidRPr="004A77FD">
              <w:rPr>
                <w:rFonts w:asciiTheme="minorHAnsi" w:hAnsiTheme="minorHAnsi" w:cstheme="minorHAnsi"/>
                <w:sz w:val="20"/>
                <w:szCs w:val="20"/>
              </w:rPr>
              <w:t>ΠΑΡΑΣΚΕΥΗ</w:t>
            </w:r>
          </w:p>
          <w:p w:rsidR="00E733D3" w:rsidRPr="004A77FD" w:rsidRDefault="008D3D9F" w:rsidP="00C910D9">
            <w:pPr>
              <w:pStyle w:val="Default"/>
              <w:spacing w:line="276" w:lineRule="auto"/>
              <w:jc w:val="center"/>
              <w:rPr>
                <w:rFonts w:asciiTheme="minorHAnsi" w:hAnsiTheme="minorHAnsi" w:cstheme="minorHAnsi"/>
                <w:sz w:val="20"/>
                <w:szCs w:val="20"/>
              </w:rPr>
            </w:pPr>
            <w:r w:rsidRPr="004A77FD">
              <w:rPr>
                <w:rFonts w:asciiTheme="minorHAnsi" w:hAnsiTheme="minorHAnsi" w:cstheme="minorHAnsi"/>
                <w:sz w:val="20"/>
                <w:szCs w:val="20"/>
              </w:rPr>
              <w:t>ΚΑΙ ΩΡΑ 10:00 π.μ.</w:t>
            </w:r>
          </w:p>
        </w:tc>
      </w:tr>
    </w:tbl>
    <w:p w:rsidR="006838A1" w:rsidRPr="00D54B90" w:rsidRDefault="006838A1" w:rsidP="00C910D9">
      <w:pPr>
        <w:pStyle w:val="2"/>
        <w:spacing w:after="0" w:line="276" w:lineRule="auto"/>
        <w:rPr>
          <w:rFonts w:asciiTheme="minorHAnsi" w:hAnsiTheme="minorHAnsi" w:cstheme="minorHAnsi"/>
          <w:sz w:val="20"/>
          <w:szCs w:val="20"/>
          <w:u w:val="single"/>
        </w:rPr>
      </w:pPr>
      <w:bookmarkStart w:id="6" w:name="_Toc535577357"/>
    </w:p>
    <w:p w:rsidR="008E68FA" w:rsidRPr="00D54B90" w:rsidRDefault="008E68FA" w:rsidP="008E68FA">
      <w:pPr>
        <w:rPr>
          <w:rFonts w:asciiTheme="minorHAnsi" w:hAnsiTheme="minorHAnsi" w:cstheme="minorHAnsi"/>
          <w:sz w:val="20"/>
          <w:szCs w:val="20"/>
        </w:rPr>
      </w:pPr>
    </w:p>
    <w:p w:rsidR="00766823" w:rsidRPr="00D54B90" w:rsidRDefault="00766823" w:rsidP="00C910D9">
      <w:pPr>
        <w:pStyle w:val="2"/>
        <w:spacing w:after="0" w:line="276" w:lineRule="auto"/>
        <w:rPr>
          <w:rFonts w:asciiTheme="minorHAnsi" w:hAnsiTheme="minorHAnsi" w:cstheme="minorHAnsi"/>
          <w:sz w:val="20"/>
          <w:szCs w:val="20"/>
          <w:u w:val="single"/>
        </w:rPr>
      </w:pPr>
      <w:bookmarkStart w:id="7" w:name="_Toc181783621"/>
      <w:r w:rsidRPr="00D54B90">
        <w:rPr>
          <w:rFonts w:asciiTheme="minorHAnsi" w:hAnsiTheme="minorHAnsi" w:cstheme="minorHAnsi"/>
          <w:sz w:val="20"/>
          <w:szCs w:val="20"/>
          <w:u w:val="single"/>
        </w:rPr>
        <w:t>1.6 Δημοσιότητα</w:t>
      </w:r>
      <w:bookmarkEnd w:id="6"/>
      <w:bookmarkEnd w:id="7"/>
    </w:p>
    <w:p w:rsidR="00C910D9" w:rsidRPr="00D54B90" w:rsidRDefault="00C910D9" w:rsidP="00C910D9">
      <w:pPr>
        <w:rPr>
          <w:rFonts w:asciiTheme="minorHAnsi" w:hAnsiTheme="minorHAnsi" w:cstheme="minorHAnsi"/>
          <w:sz w:val="20"/>
          <w:szCs w:val="20"/>
        </w:rPr>
      </w:pPr>
    </w:p>
    <w:p w:rsidR="00766823" w:rsidRPr="00D54B90" w:rsidRDefault="00766823" w:rsidP="00C910D9">
      <w:pPr>
        <w:pStyle w:val="2"/>
        <w:spacing w:after="0" w:line="276" w:lineRule="auto"/>
        <w:rPr>
          <w:rFonts w:asciiTheme="minorHAnsi" w:hAnsiTheme="minorHAnsi" w:cstheme="minorHAnsi"/>
          <w:sz w:val="20"/>
          <w:szCs w:val="20"/>
          <w:u w:val="single"/>
        </w:rPr>
      </w:pPr>
      <w:bookmarkStart w:id="8" w:name="_Toc535577359"/>
      <w:bookmarkStart w:id="9" w:name="_Toc181783622"/>
      <w:r w:rsidRPr="00D54B90">
        <w:rPr>
          <w:rFonts w:asciiTheme="minorHAnsi" w:hAnsiTheme="minorHAnsi" w:cstheme="minorHAnsi"/>
          <w:sz w:val="20"/>
          <w:szCs w:val="20"/>
        </w:rPr>
        <w:t>Δημοσίευση σε εθνικό επίπεδο</w:t>
      </w:r>
      <w:bookmarkEnd w:id="8"/>
      <w:bookmarkEnd w:id="9"/>
    </w:p>
    <w:p w:rsidR="00610107" w:rsidRPr="00D54B90" w:rsidRDefault="003C607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Τ</w:t>
      </w:r>
      <w:r w:rsidR="00766823" w:rsidRPr="00D54B90">
        <w:rPr>
          <w:rFonts w:asciiTheme="minorHAnsi" w:hAnsiTheme="minorHAnsi" w:cstheme="minorHAnsi"/>
          <w:sz w:val="20"/>
          <w:szCs w:val="20"/>
        </w:rPr>
        <w:t>ο πλήρες κείμενο της παρούσας Διακήρυξης καταχωρήθηκ</w:t>
      </w:r>
      <w:r w:rsidR="008E68FA" w:rsidRPr="00D54B90">
        <w:rPr>
          <w:rFonts w:asciiTheme="minorHAnsi" w:hAnsiTheme="minorHAnsi" w:cstheme="minorHAnsi"/>
          <w:sz w:val="20"/>
          <w:szCs w:val="20"/>
        </w:rPr>
        <w:t>ε</w:t>
      </w:r>
      <w:r w:rsidR="00766823" w:rsidRPr="00D54B90">
        <w:rPr>
          <w:rFonts w:asciiTheme="minorHAnsi" w:hAnsiTheme="minorHAnsi" w:cstheme="minorHAnsi"/>
          <w:sz w:val="20"/>
          <w:szCs w:val="20"/>
        </w:rPr>
        <w:t xml:space="preserve"> στο Κεντρικό Ηλεκτρονικό Μητρώο Δημοσίων Συμβάσεων (ΚΗΜΔΗΣ). </w:t>
      </w:r>
    </w:p>
    <w:p w:rsidR="00610107" w:rsidRPr="00D54B90" w:rsidRDefault="00610107"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4A77FD">
        <w:rPr>
          <w:rFonts w:asciiTheme="minorHAnsi" w:hAnsiTheme="minorHAnsi" w:cstheme="minorHAnsi"/>
          <w:sz w:val="20"/>
          <w:szCs w:val="20"/>
        </w:rPr>
        <w:t>362547</w:t>
      </w:r>
      <w:r w:rsidRPr="00D54B90">
        <w:rPr>
          <w:rFonts w:asciiTheme="minorHAnsi" w:hAnsiTheme="minorHAnsi" w:cstheme="minorHAnsi"/>
          <w:sz w:val="20"/>
          <w:szCs w:val="20"/>
        </w:rPr>
        <w:t xml:space="preserve">, και αναρτήθηκαν στη Διαδικτυακή Πύλη (www.promitheus.gov.gr) του ΟΠΣ ΕΣΗΔΗΣ. </w:t>
      </w:r>
    </w:p>
    <w:p w:rsidR="00610107" w:rsidRPr="00D54B90" w:rsidRDefault="00610107" w:rsidP="003E2C1D">
      <w:pPr>
        <w:shd w:val="clear" w:color="auto" w:fill="FFFFFF" w:themeFill="background1"/>
        <w:spacing w:line="276" w:lineRule="auto"/>
        <w:rPr>
          <w:rFonts w:asciiTheme="minorHAnsi" w:hAnsiTheme="minorHAnsi" w:cstheme="minorHAnsi"/>
          <w:sz w:val="20"/>
          <w:szCs w:val="20"/>
        </w:rPr>
      </w:pPr>
      <w:r w:rsidRPr="00D54B90">
        <w:rPr>
          <w:rFonts w:asciiTheme="minorHAnsi" w:hAnsiTheme="minorHAnsi" w:cstheme="minorHAnsi"/>
          <w:sz w:val="20"/>
          <w:szCs w:val="20"/>
        </w:rPr>
        <w:t>Περίληψη της παρούσας Διακήρυξης όπως προβλέπεται στην περίπτωση (</w:t>
      </w:r>
      <w:proofErr w:type="spellStart"/>
      <w:r w:rsidRPr="00D54B90">
        <w:rPr>
          <w:rFonts w:asciiTheme="minorHAnsi" w:hAnsiTheme="minorHAnsi" w:cstheme="minorHAnsi"/>
          <w:sz w:val="20"/>
          <w:szCs w:val="20"/>
        </w:rPr>
        <w:t>ιστ</w:t>
      </w:r>
      <w:proofErr w:type="spellEnd"/>
      <w:r w:rsidRPr="00D54B90">
        <w:rPr>
          <w:rFonts w:asciiTheme="minorHAnsi" w:hAnsiTheme="minorHAnsi" w:cstheme="minorHAnsi"/>
          <w:sz w:val="20"/>
          <w:szCs w:val="20"/>
        </w:rPr>
        <w:t xml:space="preserve">) της παραγράφου 3 του άρθρου 76 του Ν.4727/2020, αναρτήθηκε στο διαδίκτυο, στον </w:t>
      </w:r>
      <w:proofErr w:type="spellStart"/>
      <w:r w:rsidRPr="00D54B90">
        <w:rPr>
          <w:rFonts w:asciiTheme="minorHAnsi" w:hAnsiTheme="minorHAnsi" w:cstheme="minorHAnsi"/>
          <w:sz w:val="20"/>
          <w:szCs w:val="20"/>
        </w:rPr>
        <w:t>ιστότοπο</w:t>
      </w:r>
      <w:proofErr w:type="spellEnd"/>
      <w:r w:rsidRPr="00D54B90">
        <w:rPr>
          <w:rFonts w:asciiTheme="minorHAnsi" w:hAnsiTheme="minorHAnsi" w:cstheme="minorHAnsi"/>
          <w:sz w:val="20"/>
          <w:szCs w:val="20"/>
        </w:rPr>
        <w:t xml:space="preserve"> </w:t>
      </w:r>
      <w:hyperlink r:id="rId34" w:history="1">
        <w:r w:rsidRPr="00D54B90">
          <w:rPr>
            <w:rFonts w:asciiTheme="minorHAnsi" w:hAnsiTheme="minorHAnsi" w:cstheme="minorHAnsi"/>
            <w:sz w:val="20"/>
            <w:szCs w:val="20"/>
          </w:rPr>
          <w:t>http://et.diavgeia.gov.gr/</w:t>
        </w:r>
      </w:hyperlink>
      <w:r w:rsidRPr="00D54B90">
        <w:rPr>
          <w:rFonts w:asciiTheme="minorHAnsi" w:hAnsiTheme="minorHAnsi" w:cstheme="minorHAnsi"/>
          <w:sz w:val="20"/>
          <w:szCs w:val="20"/>
        </w:rPr>
        <w:t xml:space="preserve"> (ΠΡΟΓΡΑΜΜΑ ΔΙΑΥΓΕΙΑ). </w:t>
      </w:r>
    </w:p>
    <w:p w:rsidR="00DF1F1F" w:rsidRPr="00D54B90" w:rsidRDefault="00CC2F2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Διακήρυξη και η προκήρυξη καταχωρήθηκαν στο διαδίκτυο,</w:t>
      </w:r>
      <w:r w:rsidR="00496D18" w:rsidRPr="00D54B90">
        <w:rPr>
          <w:rFonts w:asciiTheme="minorHAnsi" w:hAnsiTheme="minorHAnsi" w:cstheme="minorHAnsi"/>
          <w:sz w:val="20"/>
          <w:szCs w:val="20"/>
        </w:rPr>
        <w:t xml:space="preserve"> </w:t>
      </w:r>
      <w:r w:rsidRPr="00D54B90">
        <w:rPr>
          <w:rFonts w:asciiTheme="minorHAnsi" w:hAnsiTheme="minorHAnsi" w:cstheme="minorHAnsi"/>
          <w:sz w:val="20"/>
          <w:szCs w:val="20"/>
        </w:rPr>
        <w:t>στη διεύθυνση http://www.aade.gr/prok</w:t>
      </w:r>
      <w:proofErr w:type="spellStart"/>
      <w:r w:rsidR="00FC438B">
        <w:rPr>
          <w:rFonts w:asciiTheme="minorHAnsi" w:hAnsiTheme="minorHAnsi" w:cstheme="minorHAnsi"/>
          <w:sz w:val="20"/>
          <w:szCs w:val="20"/>
          <w:lang w:val="en-US"/>
        </w:rPr>
        <w:t>i</w:t>
      </w:r>
      <w:r w:rsidRPr="00D54B90">
        <w:rPr>
          <w:rFonts w:asciiTheme="minorHAnsi" w:hAnsiTheme="minorHAnsi" w:cstheme="minorHAnsi"/>
          <w:sz w:val="20"/>
          <w:szCs w:val="20"/>
        </w:rPr>
        <w:t>ryxeis-diagonismoi</w:t>
      </w:r>
      <w:proofErr w:type="spellEnd"/>
      <w:r w:rsidRPr="00D54B90">
        <w:rPr>
          <w:rFonts w:asciiTheme="minorHAnsi" w:hAnsiTheme="minorHAnsi" w:cstheme="minorHAnsi"/>
          <w:sz w:val="20"/>
          <w:szCs w:val="20"/>
        </w:rPr>
        <w:t xml:space="preserve"> και στη διεύθυνση </w:t>
      </w:r>
      <w:hyperlink r:id="rId35" w:history="1">
        <w:r w:rsidRPr="00D54B90">
          <w:rPr>
            <w:rFonts w:asciiTheme="minorHAnsi" w:hAnsiTheme="minorHAnsi" w:cstheme="minorHAnsi"/>
            <w:sz w:val="20"/>
            <w:szCs w:val="20"/>
          </w:rPr>
          <w:t>http://www.aade.gr/gcsl</w:t>
        </w:r>
      </w:hyperlink>
      <w:r w:rsidRPr="00D54B90">
        <w:rPr>
          <w:rFonts w:asciiTheme="minorHAnsi" w:hAnsiTheme="minorHAnsi" w:cstheme="minorHAnsi"/>
          <w:sz w:val="20"/>
          <w:szCs w:val="20"/>
        </w:rPr>
        <w:t>.</w:t>
      </w:r>
      <w:bookmarkStart w:id="10" w:name="_Toc535577360"/>
    </w:p>
    <w:p w:rsidR="00DF1F1F" w:rsidRPr="00D54B90" w:rsidRDefault="00DF1F1F" w:rsidP="00E93DA5">
      <w:pPr>
        <w:spacing w:line="276" w:lineRule="auto"/>
        <w:rPr>
          <w:rFonts w:asciiTheme="minorHAnsi" w:hAnsiTheme="minorHAnsi" w:cstheme="minorHAnsi"/>
          <w:sz w:val="20"/>
          <w:szCs w:val="20"/>
        </w:rPr>
      </w:pPr>
    </w:p>
    <w:p w:rsidR="00766823" w:rsidRPr="00D54B90" w:rsidRDefault="00766823" w:rsidP="00C910D9">
      <w:pPr>
        <w:pStyle w:val="2"/>
        <w:spacing w:after="0" w:line="276" w:lineRule="auto"/>
        <w:rPr>
          <w:rFonts w:asciiTheme="minorHAnsi" w:hAnsiTheme="minorHAnsi" w:cstheme="minorHAnsi"/>
          <w:sz w:val="20"/>
          <w:szCs w:val="20"/>
          <w:u w:val="single"/>
        </w:rPr>
      </w:pPr>
      <w:bookmarkStart w:id="11" w:name="_Toc181783623"/>
      <w:r w:rsidRPr="00D54B90">
        <w:rPr>
          <w:rFonts w:asciiTheme="minorHAnsi" w:hAnsiTheme="minorHAnsi" w:cstheme="minorHAnsi"/>
          <w:sz w:val="20"/>
          <w:szCs w:val="20"/>
          <w:u w:val="single"/>
        </w:rPr>
        <w:t>1.7 Αρχές εφαρμοζόμενες στη διαδικασία σύναψης</w:t>
      </w:r>
      <w:bookmarkEnd w:id="10"/>
      <w:bookmarkEnd w:id="11"/>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οικονομικοί φορείς δεσμεύονται ότι:</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w:t>
      </w:r>
      <w:r w:rsidRPr="00D54B90">
        <w:rPr>
          <w:rFonts w:asciiTheme="minorHAnsi" w:hAnsiTheme="minorHAnsi" w:cstheme="minorHAnsi"/>
          <w:sz w:val="20"/>
          <w:szCs w:val="20"/>
        </w:rPr>
        <w:lastRenderedPageBreak/>
        <w:t xml:space="preserve">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831A58" w:rsidRPr="00D54B90" w:rsidRDefault="00831A58" w:rsidP="00E93DA5">
      <w:pPr>
        <w:spacing w:line="276" w:lineRule="auto"/>
        <w:rPr>
          <w:rFonts w:asciiTheme="minorHAnsi" w:hAnsiTheme="minorHAnsi" w:cstheme="minorHAnsi"/>
          <w:sz w:val="20"/>
          <w:szCs w:val="20"/>
        </w:rPr>
      </w:pPr>
    </w:p>
    <w:p w:rsidR="00766823" w:rsidRPr="00D54B90" w:rsidRDefault="00766823" w:rsidP="00E93DA5">
      <w:pPr>
        <w:pStyle w:val="1"/>
        <w:tabs>
          <w:tab w:val="left" w:pos="567"/>
        </w:tabs>
        <w:spacing w:line="276" w:lineRule="auto"/>
        <w:ind w:left="567" w:hanging="567"/>
        <w:jc w:val="both"/>
        <w:rPr>
          <w:rFonts w:asciiTheme="minorHAnsi" w:hAnsiTheme="minorHAnsi" w:cstheme="minorHAnsi"/>
          <w:b w:val="0"/>
          <w:sz w:val="20"/>
          <w:szCs w:val="20"/>
          <w:u w:val="single"/>
          <w:lang w:val="el-GR"/>
        </w:rPr>
      </w:pPr>
      <w:bookmarkStart w:id="12" w:name="_Toc535577361"/>
      <w:bookmarkStart w:id="13" w:name="_Toc181783624"/>
      <w:r w:rsidRPr="00D54B90">
        <w:rPr>
          <w:rFonts w:asciiTheme="minorHAnsi" w:hAnsiTheme="minorHAnsi" w:cstheme="minorHAnsi"/>
          <w:sz w:val="20"/>
          <w:szCs w:val="20"/>
          <w:u w:val="single"/>
          <w:lang w:val="el-GR"/>
        </w:rPr>
        <w:t>2. ΓΕΝΙΚOΙ ΚΑΙ ΕΙΔΙΚΟΙ ΟΡΟΙ ΣΥΜΜΕΤΟΧΗΣ</w:t>
      </w:r>
      <w:bookmarkEnd w:id="12"/>
      <w:bookmarkEnd w:id="13"/>
    </w:p>
    <w:p w:rsidR="00766823" w:rsidRPr="00D54B90" w:rsidRDefault="00766823" w:rsidP="00E93DA5">
      <w:pPr>
        <w:spacing w:line="276" w:lineRule="auto"/>
        <w:rPr>
          <w:rFonts w:asciiTheme="minorHAnsi" w:hAnsiTheme="minorHAnsi" w:cstheme="minorHAnsi"/>
          <w:b/>
          <w:sz w:val="20"/>
          <w:szCs w:val="20"/>
          <w:u w:val="single"/>
        </w:rPr>
      </w:pPr>
    </w:p>
    <w:p w:rsidR="00766823" w:rsidRPr="00D54B90" w:rsidRDefault="00766823" w:rsidP="00C910D9">
      <w:pPr>
        <w:pStyle w:val="2"/>
        <w:spacing w:after="0" w:line="276" w:lineRule="auto"/>
        <w:rPr>
          <w:rFonts w:asciiTheme="minorHAnsi" w:hAnsiTheme="minorHAnsi" w:cstheme="minorHAnsi"/>
          <w:b w:val="0"/>
          <w:sz w:val="20"/>
          <w:szCs w:val="20"/>
          <w:u w:val="single"/>
        </w:rPr>
      </w:pPr>
      <w:bookmarkStart w:id="14" w:name="_Toc535577362"/>
      <w:bookmarkStart w:id="15" w:name="_Toc181783625"/>
      <w:r w:rsidRPr="00D54B90">
        <w:rPr>
          <w:rFonts w:asciiTheme="minorHAnsi" w:hAnsiTheme="minorHAnsi" w:cstheme="minorHAnsi"/>
          <w:sz w:val="20"/>
          <w:szCs w:val="20"/>
          <w:u w:val="single"/>
        </w:rPr>
        <w:t>2.1. Γενικές Πληροφορίες</w:t>
      </w:r>
      <w:bookmarkEnd w:id="14"/>
      <w:bookmarkEnd w:id="15"/>
    </w:p>
    <w:p w:rsidR="00766823" w:rsidRPr="00D54B90" w:rsidRDefault="00766823" w:rsidP="00E93DA5">
      <w:pPr>
        <w:pStyle w:val="3"/>
        <w:spacing w:line="276" w:lineRule="auto"/>
        <w:rPr>
          <w:rFonts w:asciiTheme="minorHAnsi" w:hAnsiTheme="minorHAnsi" w:cstheme="minorHAnsi"/>
          <w:b w:val="0"/>
        </w:rPr>
      </w:pPr>
      <w:bookmarkStart w:id="16" w:name="_Toc535577363"/>
      <w:bookmarkStart w:id="17" w:name="_Toc181783626"/>
      <w:r w:rsidRPr="00D54B90">
        <w:rPr>
          <w:rFonts w:asciiTheme="minorHAnsi" w:hAnsiTheme="minorHAnsi" w:cstheme="minorHAnsi"/>
        </w:rPr>
        <w:t>2.1.1 Έγγραφα της σύμβασης</w:t>
      </w:r>
      <w:bookmarkEnd w:id="16"/>
      <w:bookmarkEnd w:id="17"/>
      <w:r w:rsidRPr="00D54B90">
        <w:rPr>
          <w:rFonts w:asciiTheme="minorHAnsi" w:hAnsiTheme="minorHAnsi" w:cstheme="minorHAnsi"/>
        </w:rPr>
        <w:t xml:space="preserve"> </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Τα έγγραφα της παρούσας διαδικασίας σύναψης της σύμβασης είναι τα ακόλουθα:</w:t>
      </w:r>
    </w:p>
    <w:p w:rsidR="0092516B" w:rsidRPr="00B10B09" w:rsidRDefault="0092516B" w:rsidP="00B72952">
      <w:pPr>
        <w:pStyle w:val="aff0"/>
        <w:numPr>
          <w:ilvl w:val="0"/>
          <w:numId w:val="11"/>
        </w:numPr>
        <w:spacing w:line="276" w:lineRule="auto"/>
        <w:jc w:val="both"/>
        <w:rPr>
          <w:rFonts w:asciiTheme="minorHAnsi" w:hAnsiTheme="minorHAnsi" w:cstheme="minorHAnsi"/>
          <w:sz w:val="20"/>
          <w:szCs w:val="20"/>
        </w:rPr>
      </w:pPr>
      <w:r w:rsidRPr="00B10B09">
        <w:rPr>
          <w:rFonts w:asciiTheme="minorHAnsi" w:hAnsiTheme="minorHAnsi" w:cstheme="minorHAnsi"/>
          <w:sz w:val="20"/>
          <w:szCs w:val="20"/>
        </w:rPr>
        <w:t xml:space="preserve">η </w:t>
      </w:r>
      <w:r w:rsidR="00B72952" w:rsidRPr="00B72952">
        <w:rPr>
          <w:rFonts w:asciiTheme="minorHAnsi" w:hAnsiTheme="minorHAnsi" w:cstheme="minorHAnsi"/>
          <w:sz w:val="20"/>
          <w:szCs w:val="20"/>
        </w:rPr>
        <w:t>περίληψη της Σύμβασης</w:t>
      </w:r>
      <w:r w:rsidRPr="00B72952">
        <w:rPr>
          <w:rFonts w:asciiTheme="minorHAnsi" w:hAnsiTheme="minorHAnsi" w:cstheme="minorHAnsi"/>
          <w:sz w:val="20"/>
          <w:szCs w:val="20"/>
        </w:rPr>
        <w:t xml:space="preserve"> </w:t>
      </w:r>
      <w:r w:rsidRPr="00B10B09">
        <w:rPr>
          <w:rFonts w:asciiTheme="minorHAnsi" w:hAnsiTheme="minorHAnsi" w:cstheme="minorHAnsi"/>
          <w:sz w:val="20"/>
          <w:szCs w:val="20"/>
        </w:rPr>
        <w:t>(ΑΔΑ:</w:t>
      </w:r>
      <w:r w:rsidR="00AA2AA3">
        <w:rPr>
          <w:rFonts w:asciiTheme="minorHAnsi" w:hAnsiTheme="minorHAnsi" w:cstheme="minorHAnsi"/>
          <w:sz w:val="20"/>
          <w:szCs w:val="20"/>
        </w:rPr>
        <w:t>6ΤΦΧ46ΜΠ3Ζ-Θ0Δ</w:t>
      </w:r>
      <w:r w:rsidRPr="00B10B09">
        <w:rPr>
          <w:rFonts w:asciiTheme="minorHAnsi" w:hAnsiTheme="minorHAnsi" w:cstheme="minorHAnsi"/>
          <w:sz w:val="20"/>
          <w:szCs w:val="20"/>
        </w:rPr>
        <w:t>)</w:t>
      </w:r>
    </w:p>
    <w:p w:rsidR="00F36BA8" w:rsidRPr="004B0574" w:rsidRDefault="00F36BA8" w:rsidP="00F36BA8">
      <w:pPr>
        <w:pStyle w:val="aff0"/>
        <w:numPr>
          <w:ilvl w:val="0"/>
          <w:numId w:val="11"/>
        </w:numPr>
        <w:rPr>
          <w:rFonts w:asciiTheme="minorHAnsi" w:hAnsiTheme="minorHAnsi" w:cstheme="minorHAnsi"/>
          <w:sz w:val="20"/>
          <w:szCs w:val="20"/>
        </w:rPr>
      </w:pPr>
      <w:r w:rsidRPr="00F36BA8">
        <w:rPr>
          <w:rFonts w:asciiTheme="minorHAnsi" w:hAnsiTheme="minorHAnsi" w:cs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ΙΟΥΝΙΟΣ 2023) με τα Παραρτήματα που επισυνάπτονται και αποτελούν </w:t>
      </w:r>
      <w:r w:rsidRPr="004B0574">
        <w:rPr>
          <w:rFonts w:asciiTheme="minorHAnsi" w:hAnsiTheme="minorHAnsi" w:cstheme="minorHAnsi"/>
          <w:sz w:val="20"/>
          <w:szCs w:val="20"/>
        </w:rPr>
        <w:t>αναπόσπαστο μέρος αυτής, τα οποία  είναι:</w:t>
      </w:r>
    </w:p>
    <w:p w:rsidR="00450A26" w:rsidRDefault="00450A26" w:rsidP="00450A26">
      <w:pPr>
        <w:pStyle w:val="aff0"/>
        <w:ind w:left="170"/>
        <w:jc w:val="both"/>
        <w:rPr>
          <w:rFonts w:asciiTheme="minorHAnsi" w:hAnsiTheme="minorHAnsi" w:cstheme="minorHAnsi"/>
          <w:sz w:val="20"/>
          <w:szCs w:val="20"/>
        </w:rPr>
      </w:pPr>
      <w:r w:rsidRPr="004B0574">
        <w:rPr>
          <w:rFonts w:asciiTheme="minorHAnsi" w:hAnsiTheme="minorHAnsi" w:cstheme="minorHAnsi"/>
          <w:sz w:val="20"/>
          <w:szCs w:val="20"/>
        </w:rPr>
        <w:t xml:space="preserve">ΠΑΡΑΡΤΗΜΑ A΄ «ΤΕΧΝΙΚΕΣ ΠΡΟΔΙΑΓΡΑΦΕΣ» </w:t>
      </w:r>
    </w:p>
    <w:p w:rsidR="00C628AD" w:rsidRPr="004B0574" w:rsidRDefault="00C628AD" w:rsidP="00450A26">
      <w:pPr>
        <w:pStyle w:val="aff0"/>
        <w:ind w:left="170"/>
        <w:jc w:val="both"/>
        <w:rPr>
          <w:rFonts w:asciiTheme="minorHAnsi" w:hAnsiTheme="minorHAnsi" w:cstheme="minorHAnsi"/>
          <w:sz w:val="20"/>
          <w:szCs w:val="20"/>
        </w:rPr>
      </w:pPr>
      <w:r>
        <w:rPr>
          <w:rFonts w:asciiTheme="minorHAnsi" w:hAnsiTheme="minorHAnsi" w:cstheme="minorHAnsi"/>
          <w:sz w:val="20"/>
          <w:szCs w:val="20"/>
        </w:rPr>
        <w:t>ΠΑΡΑΡΤΗΜΑ Β’ «</w:t>
      </w:r>
      <w:r w:rsidRPr="00C628AD">
        <w:rPr>
          <w:rFonts w:asciiTheme="minorHAnsi" w:hAnsiTheme="minorHAnsi" w:cstheme="minorHAnsi"/>
          <w:sz w:val="20"/>
          <w:szCs w:val="20"/>
        </w:rPr>
        <w:t>ΠΑΡΑΡΤΗΜΑ Β’ «</w:t>
      </w:r>
      <w:r w:rsidR="00146792">
        <w:rPr>
          <w:rFonts w:asciiTheme="minorHAnsi" w:hAnsiTheme="minorHAnsi" w:cstheme="minorHAnsi"/>
          <w:sz w:val="20"/>
          <w:szCs w:val="20"/>
        </w:rPr>
        <w:t xml:space="preserve">ΕΝΤΥΠΟ </w:t>
      </w:r>
      <w:r w:rsidRPr="00C628AD">
        <w:rPr>
          <w:rFonts w:asciiTheme="minorHAnsi" w:hAnsiTheme="minorHAnsi" w:cstheme="minorHAnsi"/>
          <w:sz w:val="20"/>
          <w:szCs w:val="20"/>
        </w:rPr>
        <w:t>ΤΕΧΝΙΚΗ</w:t>
      </w:r>
      <w:r w:rsidR="00146792">
        <w:rPr>
          <w:rFonts w:asciiTheme="minorHAnsi" w:hAnsiTheme="minorHAnsi" w:cstheme="minorHAnsi"/>
          <w:sz w:val="20"/>
          <w:szCs w:val="20"/>
        </w:rPr>
        <w:t>Σ</w:t>
      </w:r>
      <w:r w:rsidRPr="00C628AD">
        <w:rPr>
          <w:rFonts w:asciiTheme="minorHAnsi" w:hAnsiTheme="minorHAnsi" w:cstheme="minorHAnsi"/>
          <w:sz w:val="20"/>
          <w:szCs w:val="20"/>
        </w:rPr>
        <w:t xml:space="preserve"> ΚΑΙ ΟΙΚΟΝΟΜΙΚΗ</w:t>
      </w:r>
      <w:r w:rsidR="00146792">
        <w:rPr>
          <w:rFonts w:asciiTheme="minorHAnsi" w:hAnsiTheme="minorHAnsi" w:cstheme="minorHAnsi"/>
          <w:sz w:val="20"/>
          <w:szCs w:val="20"/>
        </w:rPr>
        <w:t>Σ</w:t>
      </w:r>
      <w:r w:rsidRPr="00C628AD">
        <w:rPr>
          <w:rFonts w:asciiTheme="minorHAnsi" w:hAnsiTheme="minorHAnsi" w:cstheme="minorHAnsi"/>
          <w:sz w:val="20"/>
          <w:szCs w:val="20"/>
        </w:rPr>
        <w:t xml:space="preserve"> ΠΡΟΣΦΟΡΑ</w:t>
      </w:r>
      <w:r w:rsidR="00146792">
        <w:rPr>
          <w:rFonts w:asciiTheme="minorHAnsi" w:hAnsiTheme="minorHAnsi" w:cstheme="minorHAnsi"/>
          <w:sz w:val="20"/>
          <w:szCs w:val="20"/>
        </w:rPr>
        <w:t>Σ</w:t>
      </w:r>
      <w:r w:rsidRPr="00C628AD">
        <w:rPr>
          <w:rFonts w:asciiTheme="minorHAnsi" w:hAnsiTheme="minorHAnsi" w:cstheme="minorHAnsi"/>
          <w:sz w:val="20"/>
          <w:szCs w:val="20"/>
        </w:rPr>
        <w:t>»</w:t>
      </w:r>
    </w:p>
    <w:p w:rsidR="00450A26" w:rsidRPr="004B0574" w:rsidRDefault="00450A26" w:rsidP="00450A26">
      <w:pPr>
        <w:pStyle w:val="aff0"/>
        <w:ind w:left="170"/>
        <w:jc w:val="both"/>
        <w:rPr>
          <w:rFonts w:asciiTheme="minorHAnsi" w:hAnsiTheme="minorHAnsi" w:cstheme="minorHAnsi"/>
          <w:b/>
          <w:sz w:val="20"/>
          <w:szCs w:val="20"/>
        </w:rPr>
      </w:pPr>
      <w:r w:rsidRPr="004B0574">
        <w:rPr>
          <w:rFonts w:asciiTheme="minorHAnsi" w:hAnsiTheme="minorHAnsi" w:cstheme="minorHAnsi"/>
          <w:sz w:val="20"/>
          <w:szCs w:val="20"/>
        </w:rPr>
        <w:t xml:space="preserve">ΠΑΡΑΡΤΗΜΑ </w:t>
      </w:r>
      <w:r w:rsidR="00C628AD">
        <w:rPr>
          <w:rFonts w:asciiTheme="minorHAnsi" w:hAnsiTheme="minorHAnsi" w:cstheme="minorHAnsi"/>
          <w:sz w:val="20"/>
          <w:szCs w:val="20"/>
        </w:rPr>
        <w:t>Γ</w:t>
      </w:r>
      <w:r w:rsidRPr="004B0574">
        <w:rPr>
          <w:rFonts w:asciiTheme="minorHAnsi" w:hAnsiTheme="minorHAnsi" w:cstheme="minorHAnsi"/>
          <w:sz w:val="20"/>
          <w:szCs w:val="20"/>
        </w:rPr>
        <w:t>΄ «ΑΠΑΙΤΗΣΕΙΣ ΓΕΝΙΚΟΥ ΚΑΝΟΝΙΣΜΟΥ ΓΙΑ ΤΗΝ ΠΡΟΣΤΑΣΙΑ ΔΕΔΟΜΕΝΩΝ (ΓΚΠΔ)»</w:t>
      </w:r>
      <w:r w:rsidRPr="004B0574">
        <w:rPr>
          <w:rFonts w:asciiTheme="minorHAnsi" w:hAnsiTheme="minorHAnsi" w:cstheme="minorHAnsi"/>
          <w:b/>
          <w:sz w:val="20"/>
          <w:szCs w:val="20"/>
        </w:rPr>
        <w:t xml:space="preserve">   </w:t>
      </w:r>
    </w:p>
    <w:p w:rsidR="00450A26" w:rsidRPr="004B0574" w:rsidRDefault="00450A26" w:rsidP="00450A26">
      <w:pPr>
        <w:pStyle w:val="aff0"/>
        <w:ind w:left="170"/>
        <w:jc w:val="both"/>
        <w:rPr>
          <w:rFonts w:asciiTheme="minorHAnsi" w:hAnsiTheme="minorHAnsi" w:cstheme="minorHAnsi"/>
          <w:sz w:val="20"/>
          <w:szCs w:val="20"/>
        </w:rPr>
      </w:pPr>
      <w:r w:rsidRPr="004B0574">
        <w:rPr>
          <w:rFonts w:asciiTheme="minorHAnsi" w:hAnsiTheme="minorHAnsi" w:cstheme="minorHAnsi"/>
          <w:sz w:val="20"/>
          <w:szCs w:val="20"/>
        </w:rPr>
        <w:t xml:space="preserve">ΠΑΡΑΡΤΗΜΑ </w:t>
      </w:r>
      <w:r w:rsidR="00C628AD">
        <w:rPr>
          <w:rFonts w:asciiTheme="minorHAnsi" w:hAnsiTheme="minorHAnsi" w:cstheme="minorHAnsi"/>
          <w:sz w:val="20"/>
          <w:szCs w:val="20"/>
        </w:rPr>
        <w:t>Δ</w:t>
      </w:r>
      <w:r w:rsidRPr="004B0574">
        <w:rPr>
          <w:rFonts w:asciiTheme="minorHAnsi" w:hAnsiTheme="minorHAnsi" w:cstheme="minorHAnsi"/>
          <w:sz w:val="20"/>
          <w:szCs w:val="20"/>
        </w:rPr>
        <w:t>΄ «ΥΠΟΔΕΙΓΜΑ ΣΥΜΒΑΣΗΣ»</w:t>
      </w:r>
    </w:p>
    <w:p w:rsidR="00450A26" w:rsidRPr="004B0574" w:rsidRDefault="00450A26" w:rsidP="004B0574">
      <w:pPr>
        <w:pStyle w:val="aff0"/>
        <w:ind w:left="170"/>
        <w:jc w:val="both"/>
        <w:rPr>
          <w:rFonts w:asciiTheme="minorHAnsi" w:hAnsiTheme="minorHAnsi" w:cstheme="minorHAnsi"/>
          <w:sz w:val="20"/>
          <w:szCs w:val="20"/>
        </w:rPr>
      </w:pPr>
      <w:r w:rsidRPr="004B0574">
        <w:rPr>
          <w:rFonts w:asciiTheme="minorHAnsi" w:hAnsiTheme="minorHAnsi" w:cstheme="minorHAnsi"/>
          <w:sz w:val="20"/>
          <w:szCs w:val="20"/>
        </w:rPr>
        <w:t xml:space="preserve">ΠΑΡΑΡΤΗΜΑ </w:t>
      </w:r>
      <w:r w:rsidR="00C628AD">
        <w:rPr>
          <w:rFonts w:asciiTheme="minorHAnsi" w:hAnsiTheme="minorHAnsi" w:cstheme="minorHAnsi"/>
          <w:sz w:val="20"/>
          <w:szCs w:val="20"/>
        </w:rPr>
        <w:t>Ε</w:t>
      </w:r>
      <w:r w:rsidRPr="004B0574">
        <w:rPr>
          <w:rFonts w:asciiTheme="minorHAnsi" w:hAnsiTheme="minorHAnsi" w:cstheme="minorHAnsi"/>
          <w:sz w:val="20"/>
          <w:szCs w:val="20"/>
        </w:rPr>
        <w:t>΄ «ΕΥΡΩΠΑΪΚΟ ΕΝΙΑΙΟ ΕΓΓΡΑΦΟ ΣΥΜΒΑΣΗΣ (ΕΕΕΣ)»</w:t>
      </w:r>
    </w:p>
    <w:p w:rsidR="00766823" w:rsidRPr="00D54B90" w:rsidRDefault="00766823" w:rsidP="00F36BA8">
      <w:pPr>
        <w:pStyle w:val="aff0"/>
        <w:numPr>
          <w:ilvl w:val="0"/>
          <w:numId w:val="11"/>
        </w:numPr>
        <w:spacing w:after="40" w:line="276" w:lineRule="auto"/>
        <w:jc w:val="both"/>
        <w:rPr>
          <w:rFonts w:asciiTheme="minorHAnsi" w:hAnsiTheme="minorHAnsi" w:cstheme="minorHAnsi"/>
          <w:sz w:val="20"/>
          <w:szCs w:val="20"/>
        </w:rPr>
      </w:pPr>
      <w:r w:rsidRPr="004B0574">
        <w:rPr>
          <w:rFonts w:asciiTheme="minorHAnsi" w:hAnsiTheme="minorHAnsi" w:cstheme="minorHAnsi"/>
          <w:sz w:val="20"/>
          <w:szCs w:val="20"/>
        </w:rPr>
        <w:t>οι συμπληρωματικές πληροφορίες που τυχόν παρέχονται στο πλαίσιο της</w:t>
      </w:r>
      <w:r w:rsidRPr="00D54B90">
        <w:rPr>
          <w:rFonts w:asciiTheme="minorHAnsi" w:hAnsiTheme="minorHAnsi" w:cstheme="minorHAnsi"/>
          <w:sz w:val="20"/>
          <w:szCs w:val="20"/>
        </w:rPr>
        <w:t xml:space="preserve"> δι</w:t>
      </w:r>
      <w:r w:rsidR="00F36BA8">
        <w:rPr>
          <w:rFonts w:asciiTheme="minorHAnsi" w:hAnsiTheme="minorHAnsi" w:cstheme="minorHAnsi"/>
          <w:sz w:val="20"/>
          <w:szCs w:val="20"/>
        </w:rPr>
        <w:t>αδικασίας, ιδίως σχετικά με τις π</w:t>
      </w:r>
      <w:r w:rsidRPr="00D54B90">
        <w:rPr>
          <w:rFonts w:asciiTheme="minorHAnsi" w:hAnsiTheme="minorHAnsi" w:cstheme="minorHAnsi"/>
          <w:sz w:val="20"/>
          <w:szCs w:val="20"/>
        </w:rPr>
        <w:t>ροδιαγραφές και τα σχετικά δικαιολογητικά.</w:t>
      </w:r>
    </w:p>
    <w:p w:rsidR="00496D18" w:rsidRPr="00D54B90" w:rsidRDefault="00496D18" w:rsidP="00C910D9">
      <w:pPr>
        <w:pStyle w:val="3"/>
        <w:rPr>
          <w:rFonts w:asciiTheme="minorHAnsi" w:hAnsiTheme="minorHAnsi" w:cstheme="minorHAnsi"/>
        </w:rPr>
      </w:pPr>
      <w:bookmarkStart w:id="18" w:name="_Toc535577364"/>
    </w:p>
    <w:p w:rsidR="00766823" w:rsidRPr="00D54B90" w:rsidRDefault="00766823" w:rsidP="00E93DA5">
      <w:pPr>
        <w:pStyle w:val="3"/>
        <w:spacing w:line="276" w:lineRule="auto"/>
        <w:rPr>
          <w:rFonts w:asciiTheme="minorHAnsi" w:hAnsiTheme="minorHAnsi" w:cstheme="minorHAnsi"/>
        </w:rPr>
      </w:pPr>
      <w:bookmarkStart w:id="19" w:name="_Toc181783627"/>
      <w:r w:rsidRPr="00D54B90">
        <w:rPr>
          <w:rFonts w:asciiTheme="minorHAnsi" w:hAnsiTheme="minorHAnsi" w:cstheme="minorHAnsi"/>
        </w:rPr>
        <w:t>2.1.2. Επικοινωνία – Πρόσβαση στα έγγραφα της Σύμβασης</w:t>
      </w:r>
      <w:bookmarkEnd w:id="18"/>
      <w:bookmarkEnd w:id="19"/>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D54B90">
        <w:rPr>
          <w:rFonts w:asciiTheme="minorHAnsi" w:hAnsiTheme="minorHAnsi" w:cstheme="minorHAnsi"/>
          <w:sz w:val="20"/>
          <w:szCs w:val="20"/>
        </w:rPr>
        <w:t>προσβάσιμη</w:t>
      </w:r>
      <w:proofErr w:type="spellEnd"/>
      <w:r w:rsidRPr="00D54B90">
        <w:rPr>
          <w:rFonts w:asciiTheme="minorHAnsi" w:hAnsiTheme="minorHAnsi" w:cstheme="minorHAnsi"/>
          <w:sz w:val="20"/>
          <w:szCs w:val="20"/>
        </w:rPr>
        <w:t xml:space="preserve"> μέσω της Διαδικτυακής πύλης www.promitheus.gov.gr.</w:t>
      </w:r>
    </w:p>
    <w:p w:rsidR="0092516B" w:rsidRPr="00D54B90" w:rsidRDefault="0092516B" w:rsidP="00E93DA5">
      <w:pPr>
        <w:pStyle w:val="3"/>
        <w:spacing w:line="276" w:lineRule="auto"/>
        <w:rPr>
          <w:rFonts w:asciiTheme="minorHAnsi" w:hAnsiTheme="minorHAnsi" w:cstheme="minorHAnsi"/>
        </w:rPr>
      </w:pPr>
      <w:bookmarkStart w:id="20" w:name="_Toc535577365"/>
    </w:p>
    <w:p w:rsidR="00766823" w:rsidRPr="00D54B90" w:rsidRDefault="00766823" w:rsidP="00E93DA5">
      <w:pPr>
        <w:pStyle w:val="3"/>
        <w:spacing w:line="276" w:lineRule="auto"/>
        <w:rPr>
          <w:rFonts w:asciiTheme="minorHAnsi" w:hAnsiTheme="minorHAnsi" w:cstheme="minorHAnsi"/>
        </w:rPr>
      </w:pPr>
      <w:bookmarkStart w:id="21" w:name="_Toc181783628"/>
      <w:r w:rsidRPr="00D54B90">
        <w:rPr>
          <w:rFonts w:asciiTheme="minorHAnsi" w:hAnsiTheme="minorHAnsi" w:cstheme="minorHAnsi"/>
        </w:rPr>
        <w:t>2.1.3. Παροχή διευκρινίσεων</w:t>
      </w:r>
      <w:bookmarkEnd w:id="20"/>
      <w:bookmarkEnd w:id="21"/>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σχετικά αιτήματα παροχής διευκρινίσεων υποβάλλονται ηλεκτρονικά, </w:t>
      </w:r>
      <w:r w:rsidRPr="00396DE2">
        <w:rPr>
          <w:rFonts w:asciiTheme="minorHAnsi" w:hAnsiTheme="minorHAnsi" w:cstheme="minorHAnsi"/>
          <w:sz w:val="20"/>
          <w:szCs w:val="20"/>
        </w:rPr>
        <w:t xml:space="preserve">το </w:t>
      </w:r>
      <w:r w:rsidRPr="00396DE2">
        <w:rPr>
          <w:rFonts w:asciiTheme="minorHAnsi" w:hAnsiTheme="minorHAnsi" w:cstheme="minorHAnsi"/>
          <w:sz w:val="20"/>
          <w:szCs w:val="20"/>
          <w:shd w:val="clear" w:color="auto" w:fill="FFFFFF" w:themeFill="background1"/>
        </w:rPr>
        <w:t>αργότερο δέκα (1</w:t>
      </w:r>
      <w:r w:rsidR="00990AC1" w:rsidRPr="00396DE2">
        <w:rPr>
          <w:rFonts w:asciiTheme="minorHAnsi" w:hAnsiTheme="minorHAnsi" w:cstheme="minorHAnsi"/>
          <w:sz w:val="20"/>
          <w:szCs w:val="20"/>
          <w:shd w:val="clear" w:color="auto" w:fill="FFFFFF" w:themeFill="background1"/>
        </w:rPr>
        <w:t>0</w:t>
      </w:r>
      <w:r w:rsidRPr="00396DE2">
        <w:rPr>
          <w:rFonts w:asciiTheme="minorHAnsi" w:hAnsiTheme="minorHAnsi" w:cstheme="minorHAnsi"/>
          <w:sz w:val="20"/>
          <w:szCs w:val="20"/>
          <w:shd w:val="clear" w:color="auto" w:fill="FFFFFF" w:themeFill="background1"/>
        </w:rPr>
        <w:t>) ημέρες</w:t>
      </w:r>
      <w:r w:rsidRPr="00D54B90">
        <w:rPr>
          <w:rFonts w:asciiTheme="minorHAnsi" w:hAnsiTheme="minorHAnsi" w:cstheme="minorHAnsi"/>
          <w:sz w:val="20"/>
          <w:szCs w:val="20"/>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D54B90">
        <w:rPr>
          <w:rFonts w:asciiTheme="minorHAnsi" w:hAnsiTheme="minorHAnsi" w:cstheme="minorHAnsi"/>
          <w:sz w:val="20"/>
          <w:szCs w:val="20"/>
        </w:rPr>
        <w:t>προσβάσιμη</w:t>
      </w:r>
      <w:proofErr w:type="spellEnd"/>
      <w:r w:rsidRPr="00D54B90">
        <w:rPr>
          <w:rFonts w:asciiTheme="minorHAnsi" w:hAnsiTheme="minorHAnsi" w:cstheme="minorHAnsi"/>
          <w:sz w:val="20"/>
          <w:szCs w:val="20"/>
        </w:rPr>
        <w:t xml:space="preserve"> μέσω της διαδικτυακής πύλης </w:t>
      </w:r>
      <w:hyperlink r:id="rId36" w:history="1">
        <w:r w:rsidRPr="00D54B90">
          <w:rPr>
            <w:rFonts w:asciiTheme="minorHAnsi" w:hAnsiTheme="minorHAnsi" w:cstheme="minorHAnsi"/>
            <w:sz w:val="20"/>
            <w:szCs w:val="20"/>
          </w:rPr>
          <w:t>www.promitheus.gov.gr</w:t>
        </w:r>
      </w:hyperlink>
      <w:r w:rsidRPr="00D54B90">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D54B90" w:rsidRDefault="00766823" w:rsidP="00E93DA5">
      <w:pPr>
        <w:spacing w:line="276" w:lineRule="auto"/>
        <w:rPr>
          <w:rFonts w:asciiTheme="minorHAnsi" w:hAnsiTheme="minorHAnsi" w:cstheme="minorHAnsi"/>
          <w:sz w:val="20"/>
          <w:szCs w:val="20"/>
        </w:rPr>
      </w:pP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92516B" w:rsidRPr="00D54B90">
        <w:rPr>
          <w:rFonts w:asciiTheme="minorHAnsi" w:hAnsiTheme="minorHAnsi" w:cstheme="minorHAnsi"/>
          <w:sz w:val="20"/>
          <w:szCs w:val="20"/>
        </w:rPr>
        <w:t xml:space="preserve">τέσσερις </w:t>
      </w:r>
      <w:r w:rsidRPr="00D54B90">
        <w:rPr>
          <w:rFonts w:asciiTheme="minorHAnsi" w:hAnsiTheme="minorHAnsi" w:cstheme="minorHAnsi"/>
          <w:sz w:val="20"/>
          <w:szCs w:val="20"/>
        </w:rPr>
        <w:t>(</w:t>
      </w:r>
      <w:r w:rsidR="0092516B" w:rsidRPr="00D54B90">
        <w:rPr>
          <w:rFonts w:asciiTheme="minorHAnsi" w:hAnsiTheme="minorHAnsi" w:cstheme="minorHAnsi"/>
          <w:sz w:val="20"/>
          <w:szCs w:val="20"/>
        </w:rPr>
        <w:t>4</w:t>
      </w:r>
      <w:r w:rsidRPr="00D54B90">
        <w:rPr>
          <w:rFonts w:asciiTheme="minorHAnsi" w:hAnsiTheme="minorHAnsi" w:cstheme="minorHAnsi"/>
          <w:sz w:val="20"/>
          <w:szCs w:val="20"/>
        </w:rPr>
        <w:t>) ημέρες πριν από την προθεσμία που ορίζεται για την παραλαβή των προσφορών.</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Όταν τα έγγραφα της σύμβασης υφίστανται σημαντικές αλλαγές.</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διάρκεια της παράτασης θα είναι ανάλογη με τη σπουδαιότητα των πληροφοριών που ζητήθηκαν ή των αλλαγών.</w:t>
      </w:r>
    </w:p>
    <w:p w:rsidR="00C81800"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Όταν οι πρόσθετες πληροφορίες δεν έχουν ζητηθεί έγκαιρα ή δεν έχουν σημασία για την προετοιμασία κατάλληλων προσφορών, </w:t>
      </w:r>
      <w:r w:rsidR="00C81800" w:rsidRPr="00D54B90">
        <w:rPr>
          <w:rFonts w:asciiTheme="minorHAnsi" w:hAnsiTheme="minorHAnsi" w:cstheme="minorHAnsi"/>
          <w:sz w:val="20"/>
          <w:szCs w:val="20"/>
        </w:rPr>
        <w:t xml:space="preserve">η παράταση της προθεσμίας εναπόκειται στη διακριτική ευχέρεια της αναθέτουσας αρχής. </w:t>
      </w:r>
    </w:p>
    <w:p w:rsidR="00B22E98" w:rsidRPr="00D54B90" w:rsidRDefault="00B22E98" w:rsidP="0077759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rsidR="00C81800" w:rsidRPr="00D54B90" w:rsidRDefault="00C81800"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AC71E2" w:rsidRPr="00D54B90" w:rsidRDefault="00AC71E2" w:rsidP="00E93DA5">
      <w:pPr>
        <w:pStyle w:val="3"/>
        <w:spacing w:line="276" w:lineRule="auto"/>
        <w:rPr>
          <w:rFonts w:asciiTheme="minorHAnsi" w:hAnsiTheme="minorHAnsi" w:cstheme="minorHAnsi"/>
        </w:rPr>
      </w:pPr>
      <w:bookmarkStart w:id="22" w:name="_Toc535577366"/>
    </w:p>
    <w:p w:rsidR="00766823" w:rsidRPr="00D54B90" w:rsidRDefault="00766823" w:rsidP="00E93DA5">
      <w:pPr>
        <w:pStyle w:val="3"/>
        <w:spacing w:line="276" w:lineRule="auto"/>
        <w:rPr>
          <w:rFonts w:asciiTheme="minorHAnsi" w:hAnsiTheme="minorHAnsi" w:cstheme="minorHAnsi"/>
        </w:rPr>
      </w:pPr>
      <w:bookmarkStart w:id="23" w:name="_Toc181783629"/>
      <w:r w:rsidRPr="00D54B90">
        <w:rPr>
          <w:rFonts w:asciiTheme="minorHAnsi" w:hAnsiTheme="minorHAnsi" w:cstheme="minorHAnsi"/>
        </w:rPr>
        <w:t>2.1.4 Γλώσσα</w:t>
      </w:r>
      <w:bookmarkEnd w:id="22"/>
      <w:bookmarkEnd w:id="23"/>
      <w:r w:rsidRPr="00D54B90">
        <w:rPr>
          <w:rFonts w:asciiTheme="minorHAnsi" w:hAnsiTheme="minorHAnsi" w:cstheme="minorHAnsi"/>
        </w:rPr>
        <w:t xml:space="preserve"> </w:t>
      </w:r>
    </w:p>
    <w:p w:rsidR="009328E4" w:rsidRPr="00D54B90" w:rsidRDefault="009328E4" w:rsidP="00E93DA5">
      <w:pPr>
        <w:spacing w:line="276" w:lineRule="auto"/>
        <w:rPr>
          <w:rFonts w:asciiTheme="minorHAnsi" w:hAnsiTheme="minorHAnsi" w:cstheme="minorHAnsi"/>
          <w:sz w:val="20"/>
          <w:szCs w:val="20"/>
        </w:rPr>
      </w:pPr>
      <w:bookmarkStart w:id="24" w:name="_Toc535577367"/>
      <w:r w:rsidRPr="00D54B90">
        <w:rPr>
          <w:rFonts w:asciiTheme="minorHAnsi" w:hAnsiTheme="minorHAnsi" w:cstheme="minorHAnsi"/>
          <w:sz w:val="20"/>
          <w:szCs w:val="20"/>
        </w:rPr>
        <w:t xml:space="preserve">Τα έγγραφα της σύμβασης έχουν συνταχθεί στην ελληνική γλώσσα. </w:t>
      </w:r>
    </w:p>
    <w:p w:rsidR="009328E4" w:rsidRPr="00D54B90" w:rsidRDefault="009328E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Τυχόν προδικαστικές προσφυγές υποβάλλονται στην ελληνική γλώσσα. </w:t>
      </w:r>
    </w:p>
    <w:p w:rsidR="001135E6" w:rsidRPr="00D54B90" w:rsidRDefault="001135E6" w:rsidP="00E93DA5">
      <w:pPr>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rPr>
        <w:t xml:space="preserve">Οι </w:t>
      </w:r>
      <w:r w:rsidRPr="00D54B90">
        <w:rPr>
          <w:rFonts w:asciiTheme="minorHAnsi" w:hAnsiTheme="minorHAnsi" w:cstheme="minorHAnsi"/>
          <w:b/>
          <w:color w:val="000000"/>
          <w:sz w:val="20"/>
          <w:szCs w:val="20"/>
          <w:u w:val="single"/>
        </w:rPr>
        <w:t>προσφορές,</w:t>
      </w:r>
      <w:r w:rsidRPr="00D54B90">
        <w:rPr>
          <w:rFonts w:asciiTheme="minorHAnsi" w:hAnsiTheme="minorHAnsi" w:cstheme="minorHAnsi"/>
          <w:color w:val="000000"/>
          <w:sz w:val="20"/>
          <w:szCs w:val="20"/>
        </w:rPr>
        <w:t xml:space="preserve"> τα </w:t>
      </w:r>
      <w:r w:rsidRPr="00D54B90">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D54B90" w:rsidRDefault="001135E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D54B90" w:rsidRDefault="009328E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rsidR="009328E4" w:rsidRPr="00D54B90" w:rsidRDefault="009328E4" w:rsidP="00E93DA5">
      <w:pPr>
        <w:spacing w:line="276" w:lineRule="auto"/>
        <w:rPr>
          <w:rFonts w:asciiTheme="minorHAnsi" w:hAnsiTheme="minorHAnsi" w:cstheme="minorHAnsi"/>
          <w:color w:val="000000" w:themeColor="text1"/>
          <w:sz w:val="20"/>
          <w:szCs w:val="20"/>
        </w:rPr>
      </w:pPr>
      <w:r w:rsidRPr="00D54B90">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D54B90">
        <w:rPr>
          <w:rFonts w:asciiTheme="minorHAnsi" w:hAnsiTheme="minorHAnsi" w:cstheme="minorHAnsi"/>
          <w:color w:val="000000" w:themeColor="text1"/>
          <w:sz w:val="20"/>
          <w:szCs w:val="20"/>
        </w:rPr>
        <w:t xml:space="preserve"> αποδεκτά και σε απλή φωτοτυπία</w:t>
      </w:r>
      <w:r w:rsidRPr="00D54B90">
        <w:rPr>
          <w:rFonts w:asciiTheme="minorHAnsi" w:hAnsiTheme="minorHAnsi" w:cstheme="minorHAnsi"/>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D54B90">
        <w:rPr>
          <w:rFonts w:asciiTheme="minorHAnsi" w:hAnsiTheme="minorHAnsi" w:cstheme="minorHAnsi"/>
          <w:color w:val="000000" w:themeColor="text1"/>
          <w:sz w:val="20"/>
          <w:szCs w:val="20"/>
        </w:rPr>
        <w:t>.</w:t>
      </w:r>
    </w:p>
    <w:p w:rsidR="009328E4" w:rsidRPr="00D54B90" w:rsidRDefault="009328E4" w:rsidP="00E93DA5">
      <w:pPr>
        <w:spacing w:after="120" w:line="276" w:lineRule="auto"/>
        <w:rPr>
          <w:rFonts w:asciiTheme="minorHAnsi" w:hAnsiTheme="minorHAnsi" w:cstheme="minorHAnsi"/>
          <w:sz w:val="20"/>
          <w:szCs w:val="20"/>
        </w:rPr>
      </w:pPr>
      <w:r w:rsidRPr="00D54B90">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rsidR="00766823" w:rsidRPr="00D54B90" w:rsidRDefault="00766823" w:rsidP="00E93DA5">
      <w:pPr>
        <w:pStyle w:val="3"/>
        <w:spacing w:line="276" w:lineRule="auto"/>
        <w:rPr>
          <w:rFonts w:asciiTheme="minorHAnsi" w:hAnsiTheme="minorHAnsi" w:cstheme="minorHAnsi"/>
        </w:rPr>
      </w:pPr>
      <w:bookmarkStart w:id="25" w:name="_Toc181783630"/>
      <w:r w:rsidRPr="00D54B90">
        <w:rPr>
          <w:rFonts w:asciiTheme="minorHAnsi" w:hAnsiTheme="minorHAnsi" w:cstheme="minorHAnsi"/>
        </w:rPr>
        <w:t>2.1.5 Εγγυήσεις</w:t>
      </w:r>
      <w:bookmarkEnd w:id="24"/>
      <w:bookmarkEnd w:id="25"/>
    </w:p>
    <w:p w:rsidR="000C0E21" w:rsidRPr="00D54B90" w:rsidRDefault="000C0E21"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D54B90">
        <w:rPr>
          <w:rFonts w:asciiTheme="minorHAnsi" w:hAnsiTheme="minorHAnsi" w:cstheme="minorHAnsi"/>
          <w:sz w:val="20"/>
          <w:szCs w:val="20"/>
        </w:rPr>
        <w:t>,</w:t>
      </w:r>
      <w:r w:rsidRPr="00D54B90">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D54B90" w:rsidRDefault="000C0E21"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D54B90"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D54B90">
        <w:rPr>
          <w:rFonts w:asciiTheme="minorHAnsi" w:hAnsiTheme="minorHAnsi" w:cstheme="minorHAnsi"/>
          <w:spacing w:val="0"/>
          <w:sz w:val="20"/>
        </w:rPr>
        <w:t>στ</w:t>
      </w:r>
      <w:proofErr w:type="spellEnd"/>
      <w:r w:rsidRPr="00D54B90">
        <w:rPr>
          <w:rFonts w:asciiTheme="minorHAnsi" w:hAnsiTheme="minorHAnsi" w:cstheme="minorHAnsi"/>
          <w:spacing w:val="0"/>
          <w:sz w:val="20"/>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D54B90">
        <w:rPr>
          <w:rFonts w:asciiTheme="minorHAnsi" w:hAnsiTheme="minorHAnsi" w:cstheme="minorHAnsi"/>
          <w:spacing w:val="0"/>
          <w:sz w:val="20"/>
        </w:rPr>
        <w:t>αα</w:t>
      </w:r>
      <w:proofErr w:type="spellEnd"/>
      <w:r w:rsidRPr="00D54B90">
        <w:rPr>
          <w:rFonts w:asciiTheme="minorHAnsi" w:hAnsiTheme="minorHAnsi" w:cstheme="minorHAnsi"/>
          <w:spacing w:val="0"/>
          <w:sz w:val="20"/>
        </w:rPr>
        <w:t xml:space="preserve">) η εγγύηση παρέχεται ανέκκλητα και ανεπιφύλακτα, ο δε εκδότης παραιτείται του δικαιώματος της διαιρέσεως και της </w:t>
      </w:r>
      <w:proofErr w:type="spellStart"/>
      <w:r w:rsidRPr="00D54B90">
        <w:rPr>
          <w:rFonts w:asciiTheme="minorHAnsi" w:hAnsiTheme="minorHAnsi" w:cstheme="minorHAnsi"/>
          <w:spacing w:val="0"/>
          <w:sz w:val="20"/>
        </w:rPr>
        <w:t>διζήσεως</w:t>
      </w:r>
      <w:proofErr w:type="spellEnd"/>
      <w:r w:rsidRPr="00D54B90">
        <w:rPr>
          <w:rFonts w:asciiTheme="minorHAnsi" w:hAnsiTheme="minorHAnsi" w:cstheme="minorHAnsi"/>
          <w:spacing w:val="0"/>
          <w:sz w:val="20"/>
        </w:rPr>
        <w:t xml:space="preserve">, και </w:t>
      </w:r>
      <w:proofErr w:type="spellStart"/>
      <w:r w:rsidRPr="00D54B90">
        <w:rPr>
          <w:rFonts w:asciiTheme="minorHAnsi" w:hAnsiTheme="minorHAnsi" w:cstheme="minorHAnsi"/>
          <w:spacing w:val="0"/>
          <w:sz w:val="20"/>
        </w:rPr>
        <w:t>ββ</w:t>
      </w:r>
      <w:proofErr w:type="spellEnd"/>
      <w:r w:rsidRPr="00D54B90">
        <w:rPr>
          <w:rFonts w:asciiTheme="minorHAnsi" w:hAnsiTheme="minorHAnsi" w:cstheme="minorHAnsi"/>
          <w:spacing w:val="0"/>
          <w:sz w:val="20"/>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D54B90">
        <w:rPr>
          <w:rFonts w:asciiTheme="minorHAnsi" w:hAnsiTheme="minorHAnsi" w:cstheme="minorHAnsi"/>
          <w:spacing w:val="0"/>
          <w:sz w:val="20"/>
        </w:rPr>
        <w:t>ια</w:t>
      </w:r>
      <w:proofErr w:type="spellEnd"/>
      <w:r w:rsidRPr="00D54B90">
        <w:rPr>
          <w:rFonts w:asciiTheme="minorHAnsi" w:hAnsiTheme="minorHAnsi" w:cstheme="minorHAnsi"/>
          <w:spacing w:val="0"/>
          <w:sz w:val="20"/>
        </w:rPr>
        <w:t>) στην περίπτωση των εγγυήσεων καλής εκτέλεσης και προκαταβολής, τον τίτλο της σχετικής σύμβασης</w:t>
      </w:r>
      <w:r w:rsidR="000C0E21" w:rsidRPr="00D54B90">
        <w:rPr>
          <w:rFonts w:asciiTheme="minorHAnsi" w:hAnsiTheme="minorHAnsi" w:cstheme="minorHAnsi"/>
          <w:spacing w:val="0"/>
          <w:sz w:val="20"/>
        </w:rPr>
        <w:t>.</w:t>
      </w:r>
    </w:p>
    <w:p w:rsidR="000C0E21" w:rsidRPr="00D54B90" w:rsidRDefault="000C0E21" w:rsidP="00E93DA5">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 xml:space="preserve">Η περ. </w:t>
      </w:r>
      <w:proofErr w:type="spellStart"/>
      <w:r w:rsidRPr="00D54B90">
        <w:rPr>
          <w:rFonts w:asciiTheme="minorHAnsi" w:hAnsiTheme="minorHAnsi" w:cstheme="minorHAnsi"/>
          <w:spacing w:val="0"/>
          <w:sz w:val="20"/>
        </w:rPr>
        <w:t>αα</w:t>
      </w:r>
      <w:proofErr w:type="spellEnd"/>
      <w:r w:rsidRPr="00D54B90">
        <w:rPr>
          <w:rFonts w:asciiTheme="minorHAnsi" w:hAnsiTheme="minorHAnsi" w:cstheme="minorHAnsi"/>
          <w:spacing w:val="0"/>
          <w:sz w:val="20"/>
        </w:rPr>
        <w:t>’ του προηγούμενου εδαφίου ζ΄ δεν εφαρμόζεται για τις εγγυήσεις που παρέχονται με γραμμάτιο του Ταμείου Παρακαταθηκών και Δανείων.</w:t>
      </w:r>
    </w:p>
    <w:p w:rsidR="00766823" w:rsidRPr="00D54B90"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lastRenderedPageBreak/>
        <w:t>Η αναθέτουσα αρχή επικοινωνεί με τους εκδότες των εγγυητικών επιστολών προκειμένου να διαπιστώσει την εγκυρότητά τους.</w:t>
      </w:r>
    </w:p>
    <w:p w:rsidR="004D6B72" w:rsidRPr="00D54B90" w:rsidRDefault="004D6B72" w:rsidP="004D6B72">
      <w:pPr>
        <w:keepNext/>
        <w:spacing w:before="240" w:after="60"/>
        <w:ind w:left="567" w:hanging="567"/>
        <w:outlineLvl w:val="2"/>
        <w:rPr>
          <w:rFonts w:asciiTheme="minorHAnsi" w:hAnsiTheme="minorHAnsi" w:cstheme="minorHAnsi"/>
          <w:b/>
          <w:bCs/>
          <w:sz w:val="20"/>
          <w:szCs w:val="20"/>
          <w:lang w:eastAsia="ar-SA"/>
        </w:rPr>
      </w:pPr>
      <w:bookmarkStart w:id="26" w:name="_Toc74084845"/>
      <w:bookmarkStart w:id="27" w:name="_Toc181783631"/>
      <w:r w:rsidRPr="00D54B90">
        <w:rPr>
          <w:rFonts w:asciiTheme="minorHAnsi" w:hAnsiTheme="minorHAnsi" w:cstheme="minorHAnsi"/>
          <w:b/>
          <w:bCs/>
          <w:sz w:val="20"/>
          <w:szCs w:val="20"/>
          <w:lang w:eastAsia="ar-SA"/>
        </w:rPr>
        <w:t>2.1.6</w:t>
      </w:r>
      <w:r w:rsidRPr="00D54B90">
        <w:rPr>
          <w:rFonts w:asciiTheme="minorHAnsi" w:hAnsiTheme="minorHAnsi" w:cstheme="minorHAnsi"/>
          <w:b/>
          <w:bCs/>
          <w:sz w:val="20"/>
          <w:szCs w:val="20"/>
          <w:lang w:eastAsia="ar-SA"/>
        </w:rPr>
        <w:tab/>
        <w:t>Προστασία Προσωπικών Δεδομένων</w:t>
      </w:r>
      <w:bookmarkEnd w:id="26"/>
      <w:bookmarkEnd w:id="27"/>
    </w:p>
    <w:p w:rsidR="004D6B72" w:rsidRPr="00D54B90" w:rsidRDefault="004D6B72" w:rsidP="004D6B72">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A47A0F" w:rsidRPr="00D54B90" w:rsidRDefault="00A47A0F" w:rsidP="004D6B72">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 xml:space="preserve">Αναλυτικά οι απαιτήσεις του Γενικού Κανονισμού για την Προστασία Δεδομένων (ΓΚΠΔ) στο </w:t>
      </w:r>
      <w:r w:rsidRPr="00F91156">
        <w:rPr>
          <w:rFonts w:asciiTheme="minorHAnsi" w:hAnsiTheme="minorHAnsi" w:cstheme="minorHAnsi"/>
          <w:spacing w:val="0"/>
          <w:sz w:val="20"/>
        </w:rPr>
        <w:t xml:space="preserve">Παράρτημα </w:t>
      </w:r>
      <w:r w:rsidR="001A709C" w:rsidRPr="00F91156">
        <w:rPr>
          <w:rFonts w:asciiTheme="minorHAnsi" w:hAnsiTheme="minorHAnsi" w:cstheme="minorHAnsi"/>
          <w:spacing w:val="0"/>
          <w:sz w:val="20"/>
        </w:rPr>
        <w:t>Γ</w:t>
      </w:r>
      <w:r w:rsidRPr="00F91156">
        <w:rPr>
          <w:rFonts w:asciiTheme="minorHAnsi" w:hAnsiTheme="minorHAnsi" w:cstheme="minorHAnsi"/>
          <w:spacing w:val="0"/>
          <w:sz w:val="20"/>
        </w:rPr>
        <w:t>΄</w:t>
      </w:r>
      <w:r w:rsidRPr="00D54B90">
        <w:rPr>
          <w:rFonts w:asciiTheme="minorHAnsi" w:hAnsiTheme="minorHAnsi" w:cstheme="minorHAnsi"/>
          <w:spacing w:val="0"/>
          <w:sz w:val="20"/>
        </w:rPr>
        <w:t xml:space="preserve"> της παρούσας.</w:t>
      </w:r>
    </w:p>
    <w:p w:rsidR="00CB2BED" w:rsidRPr="00D54B90" w:rsidRDefault="00CB2BED" w:rsidP="00E93DA5">
      <w:pPr>
        <w:pStyle w:val="2"/>
        <w:spacing w:line="276" w:lineRule="auto"/>
        <w:rPr>
          <w:rFonts w:asciiTheme="minorHAnsi" w:hAnsiTheme="minorHAnsi" w:cstheme="minorHAnsi"/>
          <w:sz w:val="20"/>
          <w:szCs w:val="20"/>
          <w:u w:val="single"/>
        </w:rPr>
      </w:pPr>
    </w:p>
    <w:p w:rsidR="00E155DF" w:rsidRPr="00D54B90" w:rsidRDefault="006F54C3" w:rsidP="00E93DA5">
      <w:pPr>
        <w:pStyle w:val="2"/>
        <w:spacing w:line="276" w:lineRule="auto"/>
        <w:rPr>
          <w:rFonts w:asciiTheme="minorHAnsi" w:hAnsiTheme="minorHAnsi" w:cstheme="minorHAnsi"/>
          <w:sz w:val="20"/>
          <w:szCs w:val="20"/>
          <w:u w:val="single"/>
        </w:rPr>
      </w:pPr>
      <w:bookmarkStart w:id="28" w:name="_Toc181783632"/>
      <w:r w:rsidRPr="00D54B90">
        <w:rPr>
          <w:rFonts w:asciiTheme="minorHAnsi" w:hAnsiTheme="minorHAnsi" w:cstheme="minorHAnsi"/>
          <w:sz w:val="20"/>
          <w:szCs w:val="20"/>
          <w:u w:val="single"/>
        </w:rPr>
        <w:t xml:space="preserve">2.2 </w:t>
      </w:r>
      <w:r w:rsidR="00E155DF" w:rsidRPr="00D54B90">
        <w:rPr>
          <w:rFonts w:asciiTheme="minorHAnsi" w:hAnsiTheme="minorHAnsi" w:cstheme="minorHAnsi"/>
          <w:sz w:val="20"/>
          <w:szCs w:val="20"/>
          <w:u w:val="single"/>
        </w:rPr>
        <w:t>Δικαίωμα Συμμετοχής - Κριτήρια Ποιοτικής Επιλογής</w:t>
      </w:r>
      <w:bookmarkEnd w:id="28"/>
    </w:p>
    <w:p w:rsidR="00E155DF" w:rsidRPr="00D54B90" w:rsidRDefault="006F54C3" w:rsidP="00E93DA5">
      <w:pPr>
        <w:pStyle w:val="3"/>
        <w:spacing w:line="276" w:lineRule="auto"/>
        <w:rPr>
          <w:rFonts w:asciiTheme="minorHAnsi" w:hAnsiTheme="minorHAnsi" w:cstheme="minorHAnsi"/>
        </w:rPr>
      </w:pPr>
      <w:bookmarkStart w:id="29" w:name="__RefHeading___Toc470009787"/>
      <w:bookmarkStart w:id="30" w:name="_Toc181783633"/>
      <w:r w:rsidRPr="00D54B90">
        <w:rPr>
          <w:rFonts w:asciiTheme="minorHAnsi" w:hAnsiTheme="minorHAnsi" w:cstheme="minorHAnsi"/>
        </w:rPr>
        <w:t>2.2</w:t>
      </w:r>
      <w:r w:rsidR="00CD44C8" w:rsidRPr="00D54B90">
        <w:rPr>
          <w:rFonts w:asciiTheme="minorHAnsi" w:hAnsiTheme="minorHAnsi" w:cstheme="minorHAnsi"/>
        </w:rPr>
        <w:t xml:space="preserve">.1 </w:t>
      </w:r>
      <w:r w:rsidR="00E155DF" w:rsidRPr="00D54B90">
        <w:rPr>
          <w:rFonts w:asciiTheme="minorHAnsi" w:hAnsiTheme="minorHAnsi" w:cstheme="minorHAnsi"/>
        </w:rPr>
        <w:t>Δικαίωμα συμμετοχής</w:t>
      </w:r>
      <w:bookmarkEnd w:id="29"/>
      <w:bookmarkEnd w:id="30"/>
      <w:r w:rsidR="00E155DF" w:rsidRPr="00D54B90">
        <w:rPr>
          <w:rFonts w:asciiTheme="minorHAnsi" w:hAnsiTheme="minorHAnsi" w:cstheme="minorHAnsi"/>
        </w:rPr>
        <w:t xml:space="preserve"> </w:t>
      </w:r>
    </w:p>
    <w:p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1.</w:t>
      </w:r>
      <w:r w:rsidRPr="00D54B90">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 κράτος-μέλος της Ένωσης,</w:t>
      </w:r>
    </w:p>
    <w:p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κράτος-μέλος του Ευρωπαϊκού Οικονομικού Χώρου (Ε.Ο.Χ.),</w:t>
      </w:r>
    </w:p>
    <w:p w:rsidR="00FD1793"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γ) </w:t>
      </w:r>
      <w:r w:rsidR="00FD1793" w:rsidRPr="00D54B90">
        <w:rPr>
          <w:rFonts w:asciiTheme="minorHAnsi" w:hAnsiTheme="minorHAnsi" w:cs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Pr="00D54B90" w:rsidRDefault="00E85E60"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9D7FDD">
        <w:rPr>
          <w:rFonts w:asciiTheme="minorHAnsi" w:hAnsiTheme="minorHAnsi" w:cstheme="minorHAnsi"/>
          <w:sz w:val="20"/>
          <w:szCs w:val="20"/>
        </w:rPr>
        <w:t>.</w:t>
      </w:r>
    </w:p>
    <w:p w:rsidR="00E155DF" w:rsidRPr="00D54B90" w:rsidRDefault="00E155DF" w:rsidP="00E93DA5">
      <w:pPr>
        <w:spacing w:line="276" w:lineRule="auto"/>
        <w:rPr>
          <w:rFonts w:asciiTheme="minorHAnsi" w:eastAsia="Calibri" w:hAnsiTheme="minorHAnsi" w:cstheme="minorHAnsi"/>
          <w:i/>
          <w:iCs/>
          <w:color w:val="0070C0"/>
          <w:sz w:val="20"/>
          <w:szCs w:val="20"/>
        </w:rPr>
      </w:pPr>
      <w:r w:rsidRPr="00D54B90">
        <w:rPr>
          <w:rFonts w:asciiTheme="minorHAnsi" w:hAnsiTheme="minorHAnsi" w:cstheme="minorHAnsi"/>
          <w:b/>
          <w:bCs/>
          <w:sz w:val="20"/>
          <w:szCs w:val="20"/>
        </w:rPr>
        <w:t>2.</w:t>
      </w:r>
      <w:r w:rsidRPr="00D54B90">
        <w:rPr>
          <w:rFonts w:asciiTheme="minorHAnsi" w:hAnsiTheme="minorHAnsi" w:cstheme="minorHAnsi"/>
          <w:sz w:val="20"/>
          <w:szCs w:val="20"/>
        </w:rPr>
        <w:t xml:space="preserve"> </w:t>
      </w:r>
      <w:r w:rsidR="00E85E60" w:rsidRPr="00D54B90">
        <w:rPr>
          <w:rFonts w:asciiTheme="minorHAnsi" w:hAnsiTheme="minorHAnsi" w:cs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155DF" w:rsidRPr="00D54B90" w:rsidRDefault="00E155DF" w:rsidP="00E93DA5">
      <w:pPr>
        <w:spacing w:line="276" w:lineRule="auto"/>
        <w:rPr>
          <w:rFonts w:asciiTheme="minorHAnsi" w:hAnsiTheme="minorHAnsi" w:cstheme="minorHAnsi"/>
          <w:i/>
          <w:iCs/>
          <w:color w:val="5B9BD5"/>
          <w:sz w:val="20"/>
          <w:szCs w:val="20"/>
        </w:rPr>
      </w:pPr>
      <w:r w:rsidRPr="00D54B90">
        <w:rPr>
          <w:rFonts w:asciiTheme="minorHAnsi" w:hAnsiTheme="minorHAnsi" w:cstheme="minorHAnsi"/>
          <w:sz w:val="20"/>
          <w:szCs w:val="20"/>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D54B90">
        <w:rPr>
          <w:rFonts w:asciiTheme="minorHAnsi" w:hAnsiTheme="minorHAnsi" w:cstheme="minorHAnsi"/>
          <w:sz w:val="20"/>
          <w:szCs w:val="20"/>
        </w:rPr>
        <w:t>ολόκληρον</w:t>
      </w:r>
      <w:proofErr w:type="spellEnd"/>
      <w:r w:rsidRPr="00D54B90">
        <w:rPr>
          <w:rFonts w:asciiTheme="minorHAnsi" w:hAnsiTheme="minorHAnsi" w:cstheme="minorHAnsi"/>
          <w:sz w:val="20"/>
          <w:szCs w:val="20"/>
        </w:rPr>
        <w:t>.</w:t>
      </w:r>
    </w:p>
    <w:p w:rsidR="00105C78" w:rsidRPr="00D54B90" w:rsidRDefault="00105C78" w:rsidP="00E93DA5">
      <w:pPr>
        <w:pStyle w:val="Default"/>
        <w:spacing w:line="276" w:lineRule="auto"/>
        <w:rPr>
          <w:rFonts w:asciiTheme="minorHAnsi" w:hAnsiTheme="minorHAnsi" w:cstheme="minorHAnsi"/>
          <w:sz w:val="20"/>
          <w:szCs w:val="20"/>
          <w:lang w:eastAsia="en-US"/>
        </w:rPr>
      </w:pPr>
    </w:p>
    <w:p w:rsidR="00105C78" w:rsidRPr="00D54B90" w:rsidRDefault="006F54C3" w:rsidP="00E93DA5">
      <w:pPr>
        <w:pStyle w:val="3"/>
        <w:spacing w:line="276" w:lineRule="auto"/>
        <w:rPr>
          <w:rFonts w:asciiTheme="minorHAnsi" w:hAnsiTheme="minorHAnsi" w:cstheme="minorHAnsi"/>
        </w:rPr>
      </w:pPr>
      <w:bookmarkStart w:id="31" w:name="_Toc181783634"/>
      <w:r w:rsidRPr="00D54B90">
        <w:rPr>
          <w:rFonts w:asciiTheme="minorHAnsi" w:hAnsiTheme="minorHAnsi" w:cstheme="minorHAnsi"/>
        </w:rPr>
        <w:t>2.2.2</w:t>
      </w:r>
      <w:r w:rsidR="00105C78" w:rsidRPr="00D54B90">
        <w:rPr>
          <w:rFonts w:asciiTheme="minorHAnsi" w:hAnsiTheme="minorHAnsi" w:cstheme="minorHAnsi"/>
        </w:rPr>
        <w:t xml:space="preserve"> Εγγυήσεις συμμετοχής</w:t>
      </w:r>
      <w:bookmarkEnd w:id="31"/>
    </w:p>
    <w:p w:rsidR="0060694F" w:rsidRPr="00D54B90" w:rsidRDefault="0060694F" w:rsidP="00E93DA5">
      <w:pPr>
        <w:spacing w:line="276" w:lineRule="auto"/>
        <w:ind w:left="1260" w:hanging="1260"/>
        <w:rPr>
          <w:rFonts w:asciiTheme="minorHAnsi" w:hAnsiTheme="minorHAnsi" w:cstheme="minorHAnsi"/>
          <w:b/>
          <w:bCs/>
          <w:sz w:val="20"/>
          <w:szCs w:val="20"/>
        </w:rPr>
      </w:pPr>
    </w:p>
    <w:p w:rsidR="00AB500F" w:rsidRPr="00D54B90" w:rsidRDefault="006F54C3"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2.2</w:t>
      </w:r>
      <w:r w:rsidR="0060694F" w:rsidRPr="00D54B90">
        <w:rPr>
          <w:rFonts w:asciiTheme="minorHAnsi" w:hAnsiTheme="minorHAnsi" w:cstheme="minorHAnsi"/>
          <w:b/>
          <w:bCs/>
          <w:sz w:val="20"/>
          <w:szCs w:val="20"/>
        </w:rPr>
        <w:t xml:space="preserve">.2.1 </w:t>
      </w:r>
      <w:r w:rsidR="0060694F" w:rsidRPr="00D54B90">
        <w:rPr>
          <w:rFonts w:asciiTheme="minorHAnsi" w:hAnsiTheme="minorHAnsi" w:cs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7F363B" w:rsidRPr="00D54B90">
        <w:rPr>
          <w:rFonts w:asciiTheme="minorHAnsi" w:hAnsiTheme="minorHAnsi" w:cstheme="minorHAnsi"/>
          <w:sz w:val="20"/>
          <w:szCs w:val="20"/>
        </w:rPr>
        <w:t xml:space="preserve">εγγυητική επιστολή συμμετοχής, που καλύπτει το 2% της </w:t>
      </w:r>
      <w:r w:rsidR="006E6C09" w:rsidRPr="00D54B90">
        <w:rPr>
          <w:rFonts w:asciiTheme="minorHAnsi" w:hAnsiTheme="minorHAnsi" w:cstheme="minorHAnsi"/>
          <w:sz w:val="20"/>
          <w:szCs w:val="20"/>
        </w:rPr>
        <w:t>εκτιμώμενης αξίας</w:t>
      </w:r>
      <w:r w:rsidR="007F363B" w:rsidRPr="00D54B90">
        <w:rPr>
          <w:rFonts w:asciiTheme="minorHAnsi" w:hAnsiTheme="minorHAnsi" w:cstheme="minorHAnsi"/>
          <w:sz w:val="20"/>
          <w:szCs w:val="20"/>
        </w:rPr>
        <w:t xml:space="preserve"> </w:t>
      </w:r>
      <w:r w:rsidR="005C504C" w:rsidRPr="00D54B90">
        <w:rPr>
          <w:rFonts w:asciiTheme="minorHAnsi" w:hAnsiTheme="minorHAnsi" w:cstheme="minorHAnsi"/>
          <w:sz w:val="20"/>
          <w:szCs w:val="20"/>
        </w:rPr>
        <w:t xml:space="preserve">(προϋπολογισθείσας) </w:t>
      </w:r>
      <w:r w:rsidR="007F363B" w:rsidRPr="00D54B90">
        <w:rPr>
          <w:rFonts w:asciiTheme="minorHAnsi" w:hAnsiTheme="minorHAnsi" w:cstheme="minorHAnsi"/>
          <w:sz w:val="20"/>
          <w:szCs w:val="20"/>
        </w:rPr>
        <w:t xml:space="preserve">εκτός Φ.Π.Α. για το </w:t>
      </w:r>
      <w:r w:rsidR="00DF474A" w:rsidRPr="00D54B90">
        <w:rPr>
          <w:rFonts w:asciiTheme="minorHAnsi" w:hAnsiTheme="minorHAnsi" w:cstheme="minorHAnsi"/>
          <w:sz w:val="20"/>
          <w:szCs w:val="20"/>
        </w:rPr>
        <w:t xml:space="preserve">τμήμα </w:t>
      </w:r>
      <w:r w:rsidR="007F363B" w:rsidRPr="00D54B90">
        <w:rPr>
          <w:rFonts w:asciiTheme="minorHAnsi" w:hAnsiTheme="minorHAnsi" w:cstheme="minorHAnsi"/>
          <w:sz w:val="20"/>
          <w:szCs w:val="20"/>
        </w:rPr>
        <w:t xml:space="preserve">ή τα </w:t>
      </w:r>
      <w:r w:rsidR="00DF474A" w:rsidRPr="00D54B90">
        <w:rPr>
          <w:rFonts w:asciiTheme="minorHAnsi" w:hAnsiTheme="minorHAnsi" w:cstheme="minorHAnsi"/>
          <w:sz w:val="20"/>
          <w:szCs w:val="20"/>
        </w:rPr>
        <w:t xml:space="preserve">τμήματα </w:t>
      </w:r>
      <w:r w:rsidR="007F363B" w:rsidRPr="00D54B90">
        <w:rPr>
          <w:rFonts w:asciiTheme="minorHAnsi" w:hAnsiTheme="minorHAnsi" w:cstheme="minorHAnsi"/>
          <w:sz w:val="20"/>
          <w:szCs w:val="20"/>
        </w:rPr>
        <w:t>που προσφέρονται.</w:t>
      </w:r>
    </w:p>
    <w:p w:rsidR="00E9122B" w:rsidRPr="00D54B90" w:rsidRDefault="00E9122B" w:rsidP="00E93DA5">
      <w:pPr>
        <w:spacing w:line="276" w:lineRule="auto"/>
        <w:rPr>
          <w:rFonts w:asciiTheme="minorHAnsi" w:hAnsiTheme="minorHAnsi" w:cstheme="minorHAnsi"/>
          <w:sz w:val="20"/>
          <w:szCs w:val="20"/>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878"/>
        <w:gridCol w:w="1842"/>
        <w:gridCol w:w="1276"/>
        <w:gridCol w:w="2410"/>
      </w:tblGrid>
      <w:tr w:rsidR="00C628AD" w:rsidRPr="0015695C" w:rsidTr="00B72952">
        <w:trPr>
          <w:trHeight w:val="1020"/>
        </w:trPr>
        <w:tc>
          <w:tcPr>
            <w:tcW w:w="9951" w:type="dxa"/>
            <w:gridSpan w:val="5"/>
            <w:shd w:val="clear" w:color="auto" w:fill="auto"/>
            <w:vAlign w:val="center"/>
          </w:tcPr>
          <w:p w:rsidR="00C628AD" w:rsidRPr="0015695C" w:rsidRDefault="00C628AD" w:rsidP="00B61D22">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ΠΙΝΑΚΑΣ ΕΓΓΥΗΤΙΚΗΣ ΣΥΜΜΕΤΟΧΗΣ</w:t>
            </w:r>
          </w:p>
        </w:tc>
      </w:tr>
      <w:tr w:rsidR="00C628AD" w:rsidRPr="0015695C" w:rsidTr="00B72952">
        <w:trPr>
          <w:trHeight w:val="1020"/>
        </w:trPr>
        <w:tc>
          <w:tcPr>
            <w:tcW w:w="545" w:type="dxa"/>
            <w:shd w:val="clear" w:color="auto" w:fill="auto"/>
            <w:vAlign w:val="center"/>
          </w:tcPr>
          <w:p w:rsidR="00C628AD" w:rsidRPr="0015695C" w:rsidRDefault="00C628AD" w:rsidP="00B61D22">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lastRenderedPageBreak/>
              <w:t>Α/Α</w:t>
            </w:r>
          </w:p>
        </w:tc>
        <w:tc>
          <w:tcPr>
            <w:tcW w:w="3878" w:type="dxa"/>
            <w:shd w:val="clear" w:color="auto" w:fill="auto"/>
            <w:vAlign w:val="center"/>
          </w:tcPr>
          <w:p w:rsidR="00C628AD" w:rsidRPr="0015695C" w:rsidRDefault="00C628AD" w:rsidP="00B61D22">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ΧΗΜΙΚΗ ΥΠΗΡΕΣΙΑ</w:t>
            </w:r>
          </w:p>
        </w:tc>
        <w:tc>
          <w:tcPr>
            <w:tcW w:w="1842" w:type="dxa"/>
            <w:shd w:val="clear" w:color="auto" w:fill="auto"/>
            <w:vAlign w:val="center"/>
          </w:tcPr>
          <w:p w:rsidR="00C628AD" w:rsidRPr="0015695C" w:rsidRDefault="00C628AD" w:rsidP="00C628AD">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 xml:space="preserve">ΣΥΝΟΛΙΚΗ ΕΚΤΙΜΩΜΕΝΗ ΑΞΙΑ  (ΧΩΡΙΣ ΦΠΑ) </w:t>
            </w:r>
          </w:p>
        </w:tc>
        <w:tc>
          <w:tcPr>
            <w:tcW w:w="1276" w:type="dxa"/>
            <w:shd w:val="clear" w:color="auto" w:fill="auto"/>
            <w:vAlign w:val="center"/>
          </w:tcPr>
          <w:p w:rsidR="00C628AD" w:rsidRPr="0015695C" w:rsidRDefault="00C628AD" w:rsidP="00B61D22">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ΠΟΣΟΣΤΟ 2%</w:t>
            </w:r>
          </w:p>
        </w:tc>
        <w:tc>
          <w:tcPr>
            <w:tcW w:w="2410" w:type="dxa"/>
            <w:shd w:val="clear" w:color="auto" w:fill="auto"/>
            <w:vAlign w:val="center"/>
          </w:tcPr>
          <w:p w:rsidR="00C628AD" w:rsidRPr="0015695C" w:rsidRDefault="00C628AD" w:rsidP="00B61D22">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 xml:space="preserve">ΑΝΑΛΟΓΟΥΝ ΠΟΣΟ ΕΓΓΥΗΤΙΚΗΣ ΕΠΙΣΤΟΛΗΣ ΣΥΜΜΕΤΟΧΗΣ        </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w:t>
            </w:r>
          </w:p>
        </w:tc>
        <w:tc>
          <w:tcPr>
            <w:tcW w:w="3878" w:type="dxa"/>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Γ' Χ.Υ. Αθηνών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303)</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4.516,13</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90,32</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2</w:t>
            </w:r>
          </w:p>
        </w:tc>
        <w:tc>
          <w:tcPr>
            <w:tcW w:w="3878" w:type="dxa"/>
            <w:noWrap/>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Ελευσίνας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306)</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5.967,74</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119,35</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3</w:t>
            </w:r>
          </w:p>
        </w:tc>
        <w:tc>
          <w:tcPr>
            <w:tcW w:w="3878" w:type="dxa"/>
            <w:noWrap/>
            <w:vAlign w:val="center"/>
          </w:tcPr>
          <w:p w:rsidR="0015695C" w:rsidRPr="0015695C" w:rsidRDefault="0015695C" w:rsidP="0015695C">
            <w:pPr>
              <w:suppressAutoHyphens w:val="0"/>
              <w:jc w:val="left"/>
              <w:rPr>
                <w:rFonts w:asciiTheme="minorHAnsi" w:hAnsiTheme="minorHAnsi" w:cstheme="minorHAnsi"/>
                <w:sz w:val="20"/>
                <w:szCs w:val="20"/>
                <w:lang w:val="en-US" w:eastAsia="el-GR"/>
              </w:rPr>
            </w:pPr>
            <w:r w:rsidRPr="0015695C">
              <w:rPr>
                <w:rFonts w:ascii="Calibri" w:hAnsi="Calibri" w:cs="Calibri"/>
                <w:sz w:val="20"/>
                <w:szCs w:val="20"/>
              </w:rPr>
              <w:t>Χ</w:t>
            </w:r>
            <w:r w:rsidRPr="0015695C">
              <w:rPr>
                <w:rFonts w:ascii="Calibri" w:hAnsi="Calibri" w:cs="Calibri"/>
                <w:sz w:val="20"/>
                <w:szCs w:val="20"/>
                <w:lang w:val="en-US"/>
              </w:rPr>
              <w:t>.</w:t>
            </w:r>
            <w:r w:rsidRPr="0015695C">
              <w:rPr>
                <w:rFonts w:ascii="Calibri" w:hAnsi="Calibri" w:cs="Calibri"/>
                <w:sz w:val="20"/>
                <w:szCs w:val="20"/>
              </w:rPr>
              <w:t>Υ</w:t>
            </w:r>
            <w:r w:rsidRPr="0015695C">
              <w:rPr>
                <w:rFonts w:ascii="Calibri" w:hAnsi="Calibri" w:cs="Calibri"/>
                <w:sz w:val="20"/>
                <w:szCs w:val="20"/>
                <w:lang w:val="en-US"/>
              </w:rPr>
              <w:t xml:space="preserve">. </w:t>
            </w:r>
            <w:r w:rsidRPr="0015695C">
              <w:rPr>
                <w:rFonts w:ascii="Calibri" w:hAnsi="Calibri" w:cs="Calibri"/>
                <w:sz w:val="20"/>
                <w:szCs w:val="20"/>
              </w:rPr>
              <w:t>Πειραιά</w:t>
            </w:r>
            <w:r w:rsidRPr="0015695C">
              <w:rPr>
                <w:rFonts w:ascii="Calibri" w:hAnsi="Calibri" w:cs="Calibri"/>
                <w:sz w:val="20"/>
                <w:szCs w:val="20"/>
                <w:lang w:val="en-US"/>
              </w:rPr>
              <w:t xml:space="preserve"> (NUTS: EL307)</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val="en-US" w:eastAsia="el-GR"/>
              </w:rPr>
            </w:pPr>
            <w:r w:rsidRPr="0015695C">
              <w:rPr>
                <w:rFonts w:ascii="Calibri" w:hAnsi="Calibri" w:cs="Calibri"/>
                <w:color w:val="000000"/>
                <w:sz w:val="20"/>
                <w:szCs w:val="20"/>
              </w:rPr>
              <w:t>10.483,87</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209,68</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4</w:t>
            </w:r>
          </w:p>
        </w:tc>
        <w:tc>
          <w:tcPr>
            <w:tcW w:w="3878" w:type="dxa"/>
            <w:noWrap/>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Ηπείρου – Δυτικής Μακεδονίας (Ιωάννινα)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543)</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15.483,87</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309,68</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5</w:t>
            </w:r>
          </w:p>
        </w:tc>
        <w:tc>
          <w:tcPr>
            <w:tcW w:w="3878" w:type="dxa"/>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Κρήτης, Ηράκλειο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431)</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3.225,81</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64,52</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6</w:t>
            </w:r>
          </w:p>
        </w:tc>
        <w:tc>
          <w:tcPr>
            <w:tcW w:w="3878" w:type="dxa"/>
            <w:vAlign w:val="center"/>
          </w:tcPr>
          <w:p w:rsidR="0015695C" w:rsidRPr="0015695C" w:rsidRDefault="0015695C" w:rsidP="0015695C">
            <w:pPr>
              <w:jc w:val="left"/>
              <w:rPr>
                <w:rFonts w:ascii="Calibri" w:hAnsi="Calibri" w:cs="Calibri"/>
                <w:sz w:val="20"/>
                <w:szCs w:val="20"/>
              </w:rPr>
            </w:pPr>
            <w:r w:rsidRPr="0015695C">
              <w:rPr>
                <w:rFonts w:ascii="Calibri" w:hAnsi="Calibri" w:cs="Calibri"/>
                <w:sz w:val="20"/>
                <w:szCs w:val="20"/>
              </w:rPr>
              <w:t>Χ.Υ. Κρήτης, Γραφείο Χ.Υ. Χανίων</w:t>
            </w:r>
          </w:p>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434)</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4.032,26</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80,65</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7</w:t>
            </w:r>
          </w:p>
        </w:tc>
        <w:tc>
          <w:tcPr>
            <w:tcW w:w="3878" w:type="dxa"/>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Λιβαδειάς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641)</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6.935,48</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138,71</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8</w:t>
            </w:r>
          </w:p>
        </w:tc>
        <w:tc>
          <w:tcPr>
            <w:tcW w:w="3878" w:type="dxa"/>
            <w:vAlign w:val="center"/>
          </w:tcPr>
          <w:p w:rsidR="0015695C" w:rsidRPr="0015695C" w:rsidRDefault="0015695C" w:rsidP="0015695C">
            <w:pPr>
              <w:jc w:val="left"/>
              <w:rPr>
                <w:rFonts w:ascii="Calibri" w:hAnsi="Calibri" w:cs="Calibri"/>
                <w:sz w:val="20"/>
                <w:szCs w:val="20"/>
              </w:rPr>
            </w:pPr>
            <w:r w:rsidRPr="0015695C">
              <w:rPr>
                <w:rFonts w:ascii="Calibri" w:hAnsi="Calibri" w:cs="Calibri"/>
                <w:sz w:val="20"/>
                <w:szCs w:val="20"/>
              </w:rPr>
              <w:t>Χ.Υ. Κεντρικής Μακεδονίας Θεσσαλονίκη</w:t>
            </w:r>
          </w:p>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522)</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16.129,03</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322,58</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9</w:t>
            </w:r>
          </w:p>
        </w:tc>
        <w:tc>
          <w:tcPr>
            <w:tcW w:w="3878" w:type="dxa"/>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 xml:space="preserve">Χ.Υ. Κεντρικής Μακεδονίας,  </w:t>
            </w:r>
            <w:proofErr w:type="spellStart"/>
            <w:r w:rsidRPr="0015695C">
              <w:rPr>
                <w:rFonts w:ascii="Calibri" w:hAnsi="Calibri" w:cs="Calibri"/>
                <w:sz w:val="20"/>
                <w:szCs w:val="20"/>
              </w:rPr>
              <w:t>Αυτ</w:t>
            </w:r>
            <w:proofErr w:type="spellEnd"/>
            <w:r w:rsidRPr="0015695C">
              <w:rPr>
                <w:rFonts w:ascii="Calibri" w:hAnsi="Calibri" w:cs="Calibri"/>
                <w:sz w:val="20"/>
                <w:szCs w:val="20"/>
              </w:rPr>
              <w:t>. Γραφείο Χ.Υ. Έδεσσας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524)</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5.645,16</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112,90</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10</w:t>
            </w:r>
          </w:p>
        </w:tc>
        <w:tc>
          <w:tcPr>
            <w:tcW w:w="3878" w:type="dxa"/>
            <w:vAlign w:val="center"/>
          </w:tcPr>
          <w:p w:rsidR="0015695C" w:rsidRPr="0015695C" w:rsidRDefault="0015695C" w:rsidP="0015695C">
            <w:pPr>
              <w:suppressAutoHyphens w:val="0"/>
              <w:jc w:val="left"/>
              <w:rPr>
                <w:rFonts w:asciiTheme="minorHAnsi" w:hAnsiTheme="minorHAnsi" w:cstheme="minorHAnsi"/>
                <w:sz w:val="20"/>
                <w:szCs w:val="20"/>
                <w:lang w:val="en-US" w:eastAsia="el-GR"/>
              </w:rPr>
            </w:pPr>
            <w:r w:rsidRPr="0015695C">
              <w:rPr>
                <w:rFonts w:ascii="Calibri" w:hAnsi="Calibri" w:cs="Calibri"/>
                <w:sz w:val="20"/>
                <w:szCs w:val="20"/>
              </w:rPr>
              <w:t>Χ</w:t>
            </w:r>
            <w:r w:rsidRPr="0015695C">
              <w:rPr>
                <w:rFonts w:ascii="Calibri" w:hAnsi="Calibri" w:cs="Calibri"/>
                <w:sz w:val="20"/>
                <w:szCs w:val="20"/>
                <w:lang w:val="en-US"/>
              </w:rPr>
              <w:t>.</w:t>
            </w:r>
            <w:r w:rsidRPr="0015695C">
              <w:rPr>
                <w:rFonts w:ascii="Calibri" w:hAnsi="Calibri" w:cs="Calibri"/>
                <w:sz w:val="20"/>
                <w:szCs w:val="20"/>
              </w:rPr>
              <w:t>Υ</w:t>
            </w:r>
            <w:r w:rsidRPr="0015695C">
              <w:rPr>
                <w:rFonts w:ascii="Calibri" w:hAnsi="Calibri" w:cs="Calibri"/>
                <w:sz w:val="20"/>
                <w:szCs w:val="20"/>
                <w:lang w:val="en-US"/>
              </w:rPr>
              <w:t xml:space="preserve">. </w:t>
            </w:r>
            <w:r w:rsidRPr="0015695C">
              <w:rPr>
                <w:rFonts w:ascii="Calibri" w:hAnsi="Calibri" w:cs="Calibri"/>
                <w:sz w:val="20"/>
                <w:szCs w:val="20"/>
              </w:rPr>
              <w:t>Σερρών</w:t>
            </w:r>
            <w:r w:rsidRPr="0015695C">
              <w:rPr>
                <w:rFonts w:ascii="Calibri" w:hAnsi="Calibri" w:cs="Calibri"/>
                <w:sz w:val="20"/>
                <w:szCs w:val="20"/>
                <w:lang w:val="en-US"/>
              </w:rPr>
              <w:t xml:space="preserve"> (NUTS: EL526)</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val="en-US" w:eastAsia="el-GR"/>
              </w:rPr>
            </w:pPr>
            <w:r w:rsidRPr="0015695C">
              <w:rPr>
                <w:rFonts w:ascii="Calibri" w:hAnsi="Calibri" w:cs="Calibri"/>
                <w:color w:val="000000"/>
                <w:sz w:val="20"/>
                <w:szCs w:val="20"/>
              </w:rPr>
              <w:t>9.516,13</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190,32</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11</w:t>
            </w:r>
          </w:p>
        </w:tc>
        <w:tc>
          <w:tcPr>
            <w:tcW w:w="3878" w:type="dxa"/>
            <w:noWrap/>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Αν. Μακεδονίας – Θράκης, Τμήμα Χ.Υ. Καβάλας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515)</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9.032,26</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180,65</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12</w:t>
            </w:r>
          </w:p>
        </w:tc>
        <w:tc>
          <w:tcPr>
            <w:tcW w:w="3878" w:type="dxa"/>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Αν. Μακεδονίας –Θράκης, Τμήμα Χ.Υ. Αλεξανδρούπολης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511)</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9.354,84</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187,10</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13</w:t>
            </w:r>
          </w:p>
        </w:tc>
        <w:tc>
          <w:tcPr>
            <w:tcW w:w="3878" w:type="dxa"/>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 xml:space="preserve">Χ.Υ. Αν. Μακεδονίας – Θράκης, </w:t>
            </w:r>
            <w:proofErr w:type="spellStart"/>
            <w:r w:rsidRPr="0015695C">
              <w:rPr>
                <w:rFonts w:ascii="Calibri" w:hAnsi="Calibri" w:cs="Calibri"/>
                <w:sz w:val="20"/>
                <w:szCs w:val="20"/>
              </w:rPr>
              <w:t>Αυτ</w:t>
            </w:r>
            <w:proofErr w:type="spellEnd"/>
            <w:r w:rsidRPr="0015695C">
              <w:rPr>
                <w:rFonts w:ascii="Calibri" w:hAnsi="Calibri" w:cs="Calibri"/>
                <w:sz w:val="20"/>
                <w:szCs w:val="20"/>
              </w:rPr>
              <w:t>. Γραφείο Χ.Υ. Ξάνθης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512)</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9.032,26</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180,65</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14</w:t>
            </w:r>
          </w:p>
        </w:tc>
        <w:tc>
          <w:tcPr>
            <w:tcW w:w="3878" w:type="dxa"/>
            <w:noWrap/>
            <w:vAlign w:val="center"/>
          </w:tcPr>
          <w:p w:rsidR="0015695C" w:rsidRPr="0015695C" w:rsidRDefault="0015695C" w:rsidP="0015695C">
            <w:pPr>
              <w:jc w:val="left"/>
              <w:rPr>
                <w:rFonts w:ascii="Calibri" w:hAnsi="Calibri" w:cs="Calibri"/>
                <w:sz w:val="20"/>
                <w:szCs w:val="20"/>
              </w:rPr>
            </w:pPr>
            <w:r w:rsidRPr="0015695C">
              <w:rPr>
                <w:rFonts w:ascii="Calibri" w:hAnsi="Calibri" w:cs="Calibri"/>
                <w:sz w:val="20"/>
                <w:szCs w:val="20"/>
              </w:rPr>
              <w:t>Χ.Υ. Αιγαίου - Τμήμα Χ.Υ. Ρόδου</w:t>
            </w:r>
          </w:p>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421)</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1.935,48</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38,71</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15</w:t>
            </w:r>
          </w:p>
        </w:tc>
        <w:tc>
          <w:tcPr>
            <w:tcW w:w="3878" w:type="dxa"/>
            <w:vAlign w:val="center"/>
          </w:tcPr>
          <w:p w:rsidR="0015695C" w:rsidRPr="0015695C" w:rsidRDefault="0015695C" w:rsidP="0015695C">
            <w:pPr>
              <w:jc w:val="left"/>
              <w:rPr>
                <w:rFonts w:ascii="Calibri" w:hAnsi="Calibri" w:cs="Calibri"/>
                <w:sz w:val="20"/>
                <w:szCs w:val="20"/>
              </w:rPr>
            </w:pPr>
            <w:r w:rsidRPr="0015695C">
              <w:rPr>
                <w:rFonts w:ascii="Calibri" w:hAnsi="Calibri" w:cs="Calibri"/>
                <w:sz w:val="20"/>
                <w:szCs w:val="20"/>
              </w:rPr>
              <w:t>Χ.Υ. Αιγαίου, Τμήμα Χ.Υ. Μυτιλήνης</w:t>
            </w:r>
          </w:p>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411)</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4.032,26</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80,65</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16</w:t>
            </w:r>
          </w:p>
        </w:tc>
        <w:tc>
          <w:tcPr>
            <w:tcW w:w="3878" w:type="dxa"/>
            <w:noWrap/>
            <w:vAlign w:val="center"/>
          </w:tcPr>
          <w:p w:rsidR="0015695C" w:rsidRPr="0015695C" w:rsidRDefault="0015695C" w:rsidP="0015695C">
            <w:pPr>
              <w:jc w:val="left"/>
              <w:rPr>
                <w:rFonts w:ascii="Calibri" w:hAnsi="Calibri" w:cs="Calibri"/>
                <w:sz w:val="20"/>
                <w:szCs w:val="20"/>
              </w:rPr>
            </w:pPr>
            <w:r w:rsidRPr="0015695C">
              <w:rPr>
                <w:rFonts w:ascii="Calibri" w:hAnsi="Calibri" w:cs="Calibri"/>
                <w:sz w:val="20"/>
                <w:szCs w:val="20"/>
              </w:rPr>
              <w:t xml:space="preserve">Χ.Υ. Αιγαίου, </w:t>
            </w:r>
            <w:proofErr w:type="spellStart"/>
            <w:r w:rsidRPr="0015695C">
              <w:rPr>
                <w:rFonts w:ascii="Calibri" w:hAnsi="Calibri" w:cs="Calibri"/>
                <w:sz w:val="20"/>
                <w:szCs w:val="20"/>
              </w:rPr>
              <w:t>Αυτ</w:t>
            </w:r>
            <w:proofErr w:type="spellEnd"/>
            <w:r w:rsidRPr="0015695C">
              <w:rPr>
                <w:rFonts w:ascii="Calibri" w:hAnsi="Calibri" w:cs="Calibri"/>
                <w:sz w:val="20"/>
                <w:szCs w:val="20"/>
              </w:rPr>
              <w:t>. Γραφείο Χ.Υ. Σάμου</w:t>
            </w:r>
          </w:p>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412)</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1.612,90</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32,26</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17</w:t>
            </w:r>
          </w:p>
        </w:tc>
        <w:tc>
          <w:tcPr>
            <w:tcW w:w="3878" w:type="dxa"/>
            <w:noWrap/>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Πελοποννήσου, Δυτικής Ελλάδας και Ιονίου (Πάτρα)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632)</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6.451,61</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129,03</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18</w:t>
            </w:r>
          </w:p>
        </w:tc>
        <w:tc>
          <w:tcPr>
            <w:tcW w:w="3878" w:type="dxa"/>
            <w:noWrap/>
            <w:vAlign w:val="center"/>
          </w:tcPr>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Πελοποννήσου, Δυτικής Ελλάδας και Ιονίου, Τμήμα Χ.Υ. Κορίνθου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652)</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4.354,84</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87,10</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19</w:t>
            </w:r>
          </w:p>
        </w:tc>
        <w:tc>
          <w:tcPr>
            <w:tcW w:w="3878" w:type="dxa"/>
            <w:noWrap/>
            <w:vAlign w:val="center"/>
          </w:tcPr>
          <w:p w:rsidR="0015695C" w:rsidRPr="0015695C" w:rsidRDefault="0015695C" w:rsidP="0015695C">
            <w:pPr>
              <w:jc w:val="left"/>
              <w:rPr>
                <w:rFonts w:ascii="Calibri" w:hAnsi="Calibri" w:cs="Calibri"/>
                <w:sz w:val="20"/>
                <w:szCs w:val="20"/>
              </w:rPr>
            </w:pPr>
            <w:r w:rsidRPr="0015695C">
              <w:rPr>
                <w:rFonts w:ascii="Calibri" w:hAnsi="Calibri" w:cs="Calibri"/>
                <w:sz w:val="20"/>
                <w:szCs w:val="20"/>
              </w:rPr>
              <w:t xml:space="preserve">Χ.Υ. Πελοποννήσου, Δυτικής Ελλάδας και Ιονίου, </w:t>
            </w:r>
            <w:proofErr w:type="spellStart"/>
            <w:r w:rsidRPr="0015695C">
              <w:rPr>
                <w:rFonts w:ascii="Calibri" w:hAnsi="Calibri" w:cs="Calibri"/>
                <w:sz w:val="20"/>
                <w:szCs w:val="20"/>
              </w:rPr>
              <w:t>Αυτ</w:t>
            </w:r>
            <w:proofErr w:type="spellEnd"/>
            <w:r w:rsidRPr="0015695C">
              <w:rPr>
                <w:rFonts w:ascii="Calibri" w:hAnsi="Calibri" w:cs="Calibri"/>
                <w:sz w:val="20"/>
                <w:szCs w:val="20"/>
              </w:rPr>
              <w:t>. Γραφείο Χ.Υ. Τρίπολης</w:t>
            </w:r>
          </w:p>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651)</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5.483,87</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109,68</w:t>
            </w:r>
          </w:p>
        </w:tc>
      </w:tr>
      <w:tr w:rsidR="0015695C" w:rsidRPr="0015695C" w:rsidTr="00B72952">
        <w:trPr>
          <w:trHeight w:val="300"/>
        </w:trPr>
        <w:tc>
          <w:tcPr>
            <w:tcW w:w="545" w:type="dxa"/>
            <w:shd w:val="clear" w:color="000000" w:fill="FFFFFF"/>
            <w:vAlign w:val="center"/>
            <w:hideMark/>
          </w:tcPr>
          <w:p w:rsidR="0015695C" w:rsidRPr="0015695C" w:rsidRDefault="0015695C" w:rsidP="0015695C">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20</w:t>
            </w:r>
          </w:p>
        </w:tc>
        <w:tc>
          <w:tcPr>
            <w:tcW w:w="3878" w:type="dxa"/>
            <w:vAlign w:val="center"/>
          </w:tcPr>
          <w:p w:rsidR="0015695C" w:rsidRPr="0015695C" w:rsidRDefault="0015695C" w:rsidP="0015695C">
            <w:pPr>
              <w:spacing w:line="256" w:lineRule="auto"/>
              <w:jc w:val="left"/>
              <w:rPr>
                <w:rFonts w:asciiTheme="minorHAnsi" w:hAnsiTheme="minorHAnsi" w:cstheme="minorHAnsi"/>
                <w:sz w:val="20"/>
                <w:szCs w:val="20"/>
              </w:rPr>
            </w:pPr>
            <w:r w:rsidRPr="0015695C">
              <w:rPr>
                <w:rFonts w:asciiTheme="minorHAnsi" w:hAnsiTheme="minorHAnsi" w:cstheme="minorHAnsi"/>
                <w:sz w:val="20"/>
                <w:szCs w:val="20"/>
              </w:rPr>
              <w:t>Χ.Υ. Πελοποννήσου, Δυτικής Ελλάδας και Ιονίου, Τμήμα Χ.Υ. Κέρκυρας</w:t>
            </w:r>
          </w:p>
          <w:p w:rsidR="0015695C" w:rsidRPr="0015695C" w:rsidRDefault="0015695C" w:rsidP="0015695C">
            <w:pPr>
              <w:suppressAutoHyphens w:val="0"/>
              <w:jc w:val="left"/>
              <w:rPr>
                <w:rFonts w:asciiTheme="minorHAnsi" w:hAnsiTheme="minorHAnsi" w:cstheme="minorHAnsi"/>
                <w:sz w:val="20"/>
                <w:szCs w:val="20"/>
                <w:lang w:eastAsia="el-GR"/>
              </w:rPr>
            </w:pPr>
            <w:r w:rsidRPr="0015695C">
              <w:rPr>
                <w:rFonts w:asciiTheme="minorHAnsi" w:hAnsiTheme="minorHAnsi" w:cstheme="minorHAnsi"/>
                <w:sz w:val="20"/>
                <w:szCs w:val="20"/>
              </w:rPr>
              <w:t>(NUTS: EL622)</w:t>
            </w:r>
          </w:p>
        </w:tc>
        <w:tc>
          <w:tcPr>
            <w:tcW w:w="1842"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6.774,19</w:t>
            </w:r>
          </w:p>
        </w:tc>
        <w:tc>
          <w:tcPr>
            <w:tcW w:w="1276" w:type="dxa"/>
            <w:shd w:val="clear" w:color="auto" w:fill="auto"/>
            <w:noWrap/>
            <w:vAlign w:val="center"/>
            <w:hideMark/>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0,02</w:t>
            </w:r>
          </w:p>
        </w:tc>
        <w:tc>
          <w:tcPr>
            <w:tcW w:w="2410" w:type="dxa"/>
            <w:shd w:val="clear" w:color="auto" w:fill="auto"/>
            <w:noWrap/>
            <w:vAlign w:val="center"/>
          </w:tcPr>
          <w:p w:rsidR="0015695C" w:rsidRPr="0015695C" w:rsidRDefault="0015695C" w:rsidP="0015695C">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135,48</w:t>
            </w:r>
          </w:p>
        </w:tc>
      </w:tr>
      <w:tr w:rsidR="00B72952" w:rsidRPr="0015695C" w:rsidTr="00B72952">
        <w:trPr>
          <w:trHeight w:val="300"/>
        </w:trPr>
        <w:tc>
          <w:tcPr>
            <w:tcW w:w="4423" w:type="dxa"/>
            <w:gridSpan w:val="2"/>
            <w:shd w:val="clear" w:color="000000" w:fill="FFFFFF"/>
            <w:vAlign w:val="center"/>
          </w:tcPr>
          <w:p w:rsidR="00B72952" w:rsidRPr="0015695C" w:rsidRDefault="00B72952" w:rsidP="00B72952">
            <w:pPr>
              <w:spacing w:line="256" w:lineRule="auto"/>
              <w:jc w:val="right"/>
              <w:rPr>
                <w:rFonts w:asciiTheme="minorHAnsi" w:hAnsiTheme="minorHAnsi" w:cstheme="minorHAnsi"/>
                <w:sz w:val="20"/>
                <w:szCs w:val="20"/>
              </w:rPr>
            </w:pPr>
            <w:r>
              <w:rPr>
                <w:rFonts w:asciiTheme="minorHAnsi" w:hAnsiTheme="minorHAnsi" w:cstheme="minorHAnsi"/>
                <w:sz w:val="20"/>
                <w:szCs w:val="20"/>
              </w:rPr>
              <w:t>ΣΥΝΟΛΟ</w:t>
            </w:r>
          </w:p>
        </w:tc>
        <w:tc>
          <w:tcPr>
            <w:tcW w:w="1842" w:type="dxa"/>
            <w:shd w:val="clear" w:color="auto" w:fill="auto"/>
            <w:noWrap/>
            <w:vAlign w:val="center"/>
          </w:tcPr>
          <w:p w:rsidR="00B72952" w:rsidRPr="0015695C" w:rsidRDefault="00B72952" w:rsidP="0015695C">
            <w:pPr>
              <w:suppressAutoHyphens w:val="0"/>
              <w:jc w:val="center"/>
              <w:rPr>
                <w:rFonts w:ascii="Calibri" w:hAnsi="Calibri" w:cs="Calibri"/>
                <w:color w:val="000000"/>
                <w:sz w:val="20"/>
                <w:szCs w:val="20"/>
              </w:rPr>
            </w:pPr>
            <w:r>
              <w:rPr>
                <w:rFonts w:ascii="Calibri" w:hAnsi="Calibri" w:cs="Calibri"/>
                <w:color w:val="000000"/>
                <w:sz w:val="20"/>
                <w:szCs w:val="20"/>
              </w:rPr>
              <w:t>140.000,00</w:t>
            </w:r>
          </w:p>
        </w:tc>
        <w:tc>
          <w:tcPr>
            <w:tcW w:w="1276" w:type="dxa"/>
            <w:shd w:val="clear" w:color="auto" w:fill="auto"/>
            <w:noWrap/>
            <w:vAlign w:val="center"/>
          </w:tcPr>
          <w:p w:rsidR="00B72952" w:rsidRPr="0015695C" w:rsidRDefault="00B72952" w:rsidP="0015695C">
            <w:pPr>
              <w:suppressAutoHyphens w:val="0"/>
              <w:jc w:val="center"/>
              <w:rPr>
                <w:rFonts w:asciiTheme="minorHAnsi" w:hAnsiTheme="minorHAnsi" w:cstheme="minorHAnsi"/>
                <w:color w:val="000000"/>
                <w:sz w:val="20"/>
                <w:szCs w:val="20"/>
                <w:lang w:eastAsia="el-GR"/>
              </w:rPr>
            </w:pPr>
            <w:r>
              <w:rPr>
                <w:rFonts w:asciiTheme="minorHAnsi" w:hAnsiTheme="minorHAnsi" w:cstheme="minorHAnsi"/>
                <w:color w:val="000000"/>
                <w:sz w:val="20"/>
                <w:szCs w:val="20"/>
                <w:lang w:eastAsia="el-GR"/>
              </w:rPr>
              <w:t>0,02</w:t>
            </w:r>
          </w:p>
        </w:tc>
        <w:tc>
          <w:tcPr>
            <w:tcW w:w="2410" w:type="dxa"/>
            <w:shd w:val="clear" w:color="auto" w:fill="auto"/>
            <w:noWrap/>
            <w:vAlign w:val="center"/>
          </w:tcPr>
          <w:p w:rsidR="00B72952" w:rsidRPr="0015695C" w:rsidRDefault="00B72952" w:rsidP="0015695C">
            <w:pPr>
              <w:suppressAutoHyphens w:val="0"/>
              <w:jc w:val="center"/>
              <w:rPr>
                <w:rFonts w:ascii="Calibri" w:hAnsi="Calibri" w:cs="Calibri"/>
                <w:color w:val="000000"/>
                <w:sz w:val="20"/>
                <w:szCs w:val="20"/>
              </w:rPr>
            </w:pPr>
            <w:r>
              <w:rPr>
                <w:rFonts w:ascii="Calibri" w:hAnsi="Calibri" w:cs="Calibri"/>
                <w:color w:val="000000"/>
                <w:sz w:val="20"/>
                <w:szCs w:val="20"/>
              </w:rPr>
              <w:t>2.800,00</w:t>
            </w:r>
          </w:p>
        </w:tc>
      </w:tr>
    </w:tbl>
    <w:p w:rsidR="00F01CEF" w:rsidRPr="00D54B90" w:rsidRDefault="00F01CEF" w:rsidP="00E93DA5">
      <w:pPr>
        <w:spacing w:line="276" w:lineRule="auto"/>
        <w:rPr>
          <w:rFonts w:asciiTheme="minorHAnsi" w:hAnsiTheme="minorHAnsi" w:cstheme="minorHAnsi"/>
          <w:sz w:val="20"/>
          <w:szCs w:val="20"/>
        </w:rPr>
      </w:pPr>
    </w:p>
    <w:p w:rsidR="0060694F" w:rsidRPr="00D54B90" w:rsidRDefault="0060694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D54B90" w:rsidRDefault="0060694F" w:rsidP="00E93DA5">
      <w:pPr>
        <w:spacing w:line="276" w:lineRule="auto"/>
        <w:rPr>
          <w:rFonts w:asciiTheme="minorHAnsi" w:hAnsiTheme="minorHAnsi" w:cstheme="minorHAnsi"/>
          <w:bCs/>
          <w:sz w:val="20"/>
          <w:szCs w:val="20"/>
        </w:rPr>
      </w:pPr>
      <w:r w:rsidRPr="00D54B90">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2F5520">
        <w:rPr>
          <w:rFonts w:asciiTheme="minorHAnsi" w:hAnsiTheme="minorHAnsi" w:cstheme="minorHAnsi"/>
          <w:bCs/>
          <w:sz w:val="20"/>
          <w:szCs w:val="20"/>
        </w:rPr>
        <w:t xml:space="preserve">μέχρι </w:t>
      </w:r>
      <w:r w:rsidR="004A77FD">
        <w:rPr>
          <w:rFonts w:asciiTheme="minorHAnsi" w:hAnsiTheme="minorHAnsi" w:cstheme="minorHAnsi"/>
          <w:bCs/>
          <w:sz w:val="20"/>
          <w:szCs w:val="20"/>
        </w:rPr>
        <w:t xml:space="preserve">20/02/2026, </w:t>
      </w:r>
      <w:r w:rsidRPr="002F5520">
        <w:rPr>
          <w:rFonts w:asciiTheme="minorHAnsi" w:hAnsiTheme="minorHAnsi" w:cstheme="minorHAnsi"/>
          <w:bCs/>
          <w:sz w:val="20"/>
          <w:szCs w:val="20"/>
        </w:rPr>
        <w:t>άλλως</w:t>
      </w:r>
      <w:r w:rsidRPr="00D54B90">
        <w:rPr>
          <w:rFonts w:asciiTheme="minorHAnsi" w:hAnsiTheme="minorHAnsi" w:cstheme="minorHAnsi"/>
          <w:bCs/>
          <w:sz w:val="20"/>
          <w:szCs w:val="20"/>
        </w:rPr>
        <w:t xml:space="preserve"> η προσφορά απορρίπτεται. </w:t>
      </w:r>
      <w:r w:rsidR="00C74163" w:rsidRPr="00D54B90">
        <w:rPr>
          <w:rFonts w:asciiTheme="minorHAnsi" w:hAnsiTheme="minorHAnsi" w:cs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D54B90" w:rsidRDefault="00C74163" w:rsidP="00E93DA5">
      <w:pPr>
        <w:spacing w:line="276" w:lineRule="auto"/>
        <w:rPr>
          <w:rFonts w:asciiTheme="minorHAnsi" w:hAnsiTheme="minorHAnsi" w:cstheme="minorHAnsi"/>
          <w:bCs/>
          <w:sz w:val="20"/>
          <w:szCs w:val="20"/>
        </w:rPr>
      </w:pPr>
      <w:r w:rsidRPr="00D54B90">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60694F" w:rsidRPr="00D54B90" w:rsidRDefault="006F54C3" w:rsidP="00E93DA5">
      <w:pPr>
        <w:suppressAutoHyphens w:val="0"/>
        <w:spacing w:line="276" w:lineRule="auto"/>
        <w:rPr>
          <w:rFonts w:asciiTheme="minorHAnsi" w:hAnsiTheme="minorHAnsi" w:cstheme="minorHAnsi"/>
          <w:sz w:val="20"/>
          <w:szCs w:val="20"/>
        </w:rPr>
      </w:pPr>
      <w:r w:rsidRPr="00D54B90">
        <w:rPr>
          <w:rFonts w:asciiTheme="minorHAnsi" w:hAnsiTheme="minorHAnsi" w:cstheme="minorHAnsi"/>
          <w:b/>
          <w:bCs/>
          <w:sz w:val="20"/>
          <w:szCs w:val="20"/>
        </w:rPr>
        <w:lastRenderedPageBreak/>
        <w:t>2.2</w:t>
      </w:r>
      <w:r w:rsidR="00457230" w:rsidRPr="00D54B90">
        <w:rPr>
          <w:rFonts w:asciiTheme="minorHAnsi" w:hAnsiTheme="minorHAnsi" w:cstheme="minorHAnsi"/>
          <w:b/>
          <w:bCs/>
          <w:sz w:val="20"/>
          <w:szCs w:val="20"/>
        </w:rPr>
        <w:t>.2.</w:t>
      </w:r>
      <w:r w:rsidR="0060694F" w:rsidRPr="00D54B90">
        <w:rPr>
          <w:rFonts w:asciiTheme="minorHAnsi" w:hAnsiTheme="minorHAnsi" w:cstheme="minorHAnsi"/>
          <w:b/>
          <w:bCs/>
          <w:sz w:val="20"/>
          <w:szCs w:val="20"/>
        </w:rPr>
        <w:t>2</w:t>
      </w:r>
      <w:r w:rsidR="0060694F" w:rsidRPr="00D54B90">
        <w:rPr>
          <w:rFonts w:asciiTheme="minorHAnsi" w:hAnsiTheme="minorHAnsi" w:cstheme="minorHAnsi"/>
          <w:b/>
          <w:sz w:val="20"/>
          <w:szCs w:val="20"/>
        </w:rPr>
        <w:t xml:space="preserve"> </w:t>
      </w:r>
      <w:r w:rsidR="0060694F" w:rsidRPr="00D54B90">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rsidR="00C74163" w:rsidRPr="00D54B90" w:rsidRDefault="00C74163" w:rsidP="00E93DA5">
      <w:pPr>
        <w:spacing w:line="276" w:lineRule="auto"/>
        <w:rPr>
          <w:rFonts w:asciiTheme="minorHAnsi" w:hAnsiTheme="minorHAnsi" w:cstheme="minorHAnsi"/>
          <w:b/>
          <w:sz w:val="20"/>
          <w:szCs w:val="20"/>
        </w:rPr>
      </w:pPr>
      <w:r w:rsidRPr="00D54B90">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D54B90" w:rsidRDefault="004B0773"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2.2</w:t>
      </w:r>
      <w:r w:rsidR="0060694F" w:rsidRPr="00D54B90">
        <w:rPr>
          <w:rFonts w:asciiTheme="minorHAnsi" w:hAnsiTheme="minorHAnsi" w:cstheme="minorHAnsi"/>
          <w:b/>
          <w:sz w:val="20"/>
          <w:szCs w:val="20"/>
        </w:rPr>
        <w:t>.2.3</w:t>
      </w:r>
      <w:r w:rsidR="0060694F" w:rsidRPr="00D54B90">
        <w:rPr>
          <w:rFonts w:asciiTheme="minorHAnsi" w:hAnsiTheme="minorHAnsi" w:cstheme="minorHAnsi"/>
          <w:sz w:val="20"/>
          <w:szCs w:val="20"/>
        </w:rPr>
        <w:t xml:space="preserve"> </w:t>
      </w:r>
      <w:r w:rsidR="00C74163" w:rsidRPr="00D54B90">
        <w:rPr>
          <w:rFonts w:asciiTheme="minorHAnsi" w:hAnsiTheme="minorHAnsi" w:cstheme="minorHAnsi"/>
          <w:sz w:val="20"/>
          <w:szCs w:val="2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w:t>
      </w:r>
      <w:r w:rsidR="00C74163" w:rsidRPr="00F91156">
        <w:rPr>
          <w:rFonts w:asciiTheme="minorHAnsi" w:hAnsiTheme="minorHAnsi" w:cstheme="minorHAnsi"/>
          <w:sz w:val="20"/>
          <w:szCs w:val="20"/>
        </w:rPr>
        <w:t>στις παραγράφους 2.2.3 έως 2.2.</w:t>
      </w:r>
      <w:r w:rsidR="00A929E3" w:rsidRPr="00F91156">
        <w:rPr>
          <w:rFonts w:asciiTheme="minorHAnsi" w:hAnsiTheme="minorHAnsi" w:cstheme="minorHAnsi"/>
          <w:sz w:val="20"/>
          <w:szCs w:val="20"/>
        </w:rPr>
        <w:t>5</w:t>
      </w:r>
      <w:r w:rsidR="00C74163" w:rsidRPr="00F91156">
        <w:rPr>
          <w:rFonts w:asciiTheme="minorHAnsi" w:hAnsiTheme="minorHAnsi" w:cstheme="minorHAnsi"/>
          <w:sz w:val="20"/>
          <w:szCs w:val="20"/>
        </w:rPr>
        <w:t xml:space="preserve"> γ) δεν προσκομίσει εγκαίρως τα προβλεπόμενα από την παρούσα δικαιολογητικά (παράγραφοι 2.2.</w:t>
      </w:r>
      <w:r w:rsidR="00A929E3" w:rsidRPr="00F91156">
        <w:rPr>
          <w:rFonts w:asciiTheme="minorHAnsi" w:hAnsiTheme="minorHAnsi" w:cstheme="minorHAnsi"/>
          <w:sz w:val="20"/>
          <w:szCs w:val="20"/>
        </w:rPr>
        <w:t>6</w:t>
      </w:r>
      <w:r w:rsidR="00C74163" w:rsidRPr="00F91156">
        <w:rPr>
          <w:rFonts w:asciiTheme="minorHAnsi" w:hAnsiTheme="minorHAnsi" w:cstheme="minorHAnsi"/>
          <w:sz w:val="20"/>
          <w:szCs w:val="20"/>
        </w:rPr>
        <w:t xml:space="preserve"> και 3.2),</w:t>
      </w:r>
      <w:r w:rsidR="00C74163" w:rsidRPr="00D54B90">
        <w:rPr>
          <w:rFonts w:asciiTheme="minorHAnsi" w:hAnsiTheme="minorHAnsi" w:cstheme="minorHAnsi"/>
          <w:sz w:val="20"/>
          <w:szCs w:val="20"/>
        </w:rPr>
        <w:t xml:space="preserve">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C74163" w:rsidRPr="00D54B90">
        <w:rPr>
          <w:rFonts w:asciiTheme="minorHAnsi" w:hAnsiTheme="minorHAnsi" w:cstheme="minorHAnsi"/>
          <w:sz w:val="20"/>
          <w:szCs w:val="20"/>
        </w:rPr>
        <w:t>στ</w:t>
      </w:r>
      <w:proofErr w:type="spellEnd"/>
      <w:r w:rsidR="00C74163" w:rsidRPr="00D54B90">
        <w:rPr>
          <w:rFonts w:asciiTheme="minorHAnsi" w:hAnsiTheme="minorHAnsi" w:cstheme="minorHAnsi"/>
          <w:sz w:val="20"/>
          <w:szCs w:val="20"/>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00C74163" w:rsidRPr="00D54B90">
        <w:rPr>
          <w:rFonts w:asciiTheme="minorHAnsi" w:hAnsiTheme="minorHAnsi" w:cstheme="minorHAnsi"/>
          <w:sz w:val="20"/>
          <w:szCs w:val="20"/>
        </w:rPr>
        <w:t>τεθείσας</w:t>
      </w:r>
      <w:proofErr w:type="spellEnd"/>
      <w:r w:rsidR="00C74163" w:rsidRPr="00D54B90">
        <w:rPr>
          <w:rFonts w:asciiTheme="minorHAnsi" w:hAnsiTheme="minorHAnsi" w:cs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D54B90" w:rsidRDefault="0060694F" w:rsidP="00E93DA5">
      <w:pPr>
        <w:spacing w:line="276" w:lineRule="auto"/>
        <w:rPr>
          <w:rFonts w:asciiTheme="minorHAnsi" w:hAnsiTheme="minorHAnsi" w:cstheme="minorHAnsi"/>
          <w:sz w:val="20"/>
          <w:szCs w:val="20"/>
        </w:rPr>
      </w:pPr>
    </w:p>
    <w:p w:rsidR="00534AFE" w:rsidRPr="00D54B90" w:rsidRDefault="00534AFE" w:rsidP="00E93DA5">
      <w:pPr>
        <w:pStyle w:val="3"/>
        <w:spacing w:line="276" w:lineRule="auto"/>
        <w:rPr>
          <w:rFonts w:asciiTheme="minorHAnsi" w:hAnsiTheme="minorHAnsi" w:cstheme="minorHAnsi"/>
        </w:rPr>
      </w:pPr>
      <w:bookmarkStart w:id="32" w:name="_Toc535577371"/>
      <w:bookmarkStart w:id="33" w:name="_Toc181783635"/>
      <w:r w:rsidRPr="00D54B90">
        <w:rPr>
          <w:rFonts w:asciiTheme="minorHAnsi" w:hAnsiTheme="minorHAnsi" w:cstheme="minorHAnsi"/>
        </w:rPr>
        <w:t>2.2.3 Λόγοι αποκλεισμού</w:t>
      </w:r>
      <w:bookmarkEnd w:id="32"/>
      <w:bookmarkEnd w:id="33"/>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D54B90" w:rsidRDefault="00534AFE" w:rsidP="00E93DA5">
      <w:pPr>
        <w:spacing w:line="276" w:lineRule="auto"/>
        <w:rPr>
          <w:rFonts w:asciiTheme="minorHAnsi" w:hAnsiTheme="minorHAnsi" w:cstheme="minorHAnsi"/>
          <w:b/>
          <w:bCs/>
          <w:sz w:val="20"/>
          <w:szCs w:val="20"/>
        </w:rPr>
      </w:pPr>
    </w:p>
    <w:p w:rsidR="00534AFE" w:rsidRPr="00D54B90" w:rsidRDefault="00534AFE" w:rsidP="00DF474A">
      <w:pPr>
        <w:rPr>
          <w:rFonts w:asciiTheme="minorHAnsi" w:hAnsiTheme="minorHAnsi" w:cstheme="minorHAnsi"/>
          <w:sz w:val="20"/>
          <w:szCs w:val="20"/>
        </w:rPr>
      </w:pPr>
      <w:r w:rsidRPr="00D54B90">
        <w:rPr>
          <w:rFonts w:asciiTheme="minorHAnsi" w:eastAsia="Calibri" w:hAnsiTheme="minorHAnsi" w:cstheme="minorHAnsi"/>
          <w:b/>
          <w:sz w:val="20"/>
          <w:szCs w:val="20"/>
        </w:rPr>
        <w:t>2.2.3.1</w:t>
      </w:r>
      <w:r w:rsidRPr="00D54B90">
        <w:rPr>
          <w:rFonts w:asciiTheme="minorHAnsi" w:eastAsia="Calibri" w:hAnsiTheme="minorHAnsi" w:cstheme="minorHAnsi"/>
          <w:sz w:val="20"/>
          <w:szCs w:val="20"/>
        </w:rPr>
        <w:t xml:space="preserve"> </w:t>
      </w:r>
      <w:r w:rsidRPr="00D54B90">
        <w:rPr>
          <w:rFonts w:asciiTheme="minorHAnsi" w:hAnsiTheme="minorHAnsi" w:cstheme="minorHAnsi"/>
          <w:sz w:val="20"/>
          <w:szCs w:val="20"/>
        </w:rPr>
        <w:t xml:space="preserve">Όταν υπάρχει εις βάρος του αμετάκλητη καταδικαστική απόφαση </w:t>
      </w:r>
      <w:r w:rsidR="00DF474A" w:rsidRPr="00D54B90">
        <w:rPr>
          <w:rFonts w:asciiTheme="minorHAnsi" w:hAnsiTheme="minorHAnsi" w:cstheme="minorHAnsi"/>
          <w:sz w:val="20"/>
          <w:szCs w:val="20"/>
        </w:rPr>
        <w:t xml:space="preserve">για ένα από τα ακόλουθα εγκλήματα: </w:t>
      </w:r>
    </w:p>
    <w:p w:rsidR="00DF474A" w:rsidRPr="00D54B90" w:rsidRDefault="00DF474A" w:rsidP="00DF474A">
      <w:pPr>
        <w:rPr>
          <w:rFonts w:asciiTheme="minorHAnsi" w:hAnsiTheme="minorHAnsi" w:cstheme="minorHAnsi"/>
          <w:sz w:val="20"/>
          <w:szCs w:val="20"/>
        </w:rPr>
      </w:pPr>
    </w:p>
    <w:p w:rsidR="00534AFE" w:rsidRPr="00D54B90" w:rsidRDefault="00534AFE"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D54B90">
        <w:rPr>
          <w:rFonts w:asciiTheme="minorHAnsi" w:hAnsiTheme="minorHAnsi" w:cstheme="minorHAnsi"/>
          <w:sz w:val="20"/>
          <w:szCs w:val="20"/>
        </w:rPr>
        <w:t>και τα εγκλήματα του άρθρου 187 του Ποινικού Κώδικα (εγκληματική οργάνωση),</w:t>
      </w:r>
    </w:p>
    <w:p w:rsidR="00534AFE" w:rsidRPr="00D54B90" w:rsidRDefault="009D3A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ενεργητική </w:t>
      </w:r>
      <w:r w:rsidR="00534AFE" w:rsidRPr="00D54B90">
        <w:rPr>
          <w:rFonts w:asciiTheme="minorHAnsi" w:hAnsiTheme="minorHAnsi" w:cstheme="minorHAnsi"/>
          <w:sz w:val="20"/>
          <w:szCs w:val="20"/>
        </w:rPr>
        <w:t xml:space="preserve">δωροδοκία, όπως ορίζεται στο άρθρο 3 της σύμβασης περί της καταπολέμησης της </w:t>
      </w:r>
      <w:r w:rsidRPr="00D54B90">
        <w:rPr>
          <w:rFonts w:asciiTheme="minorHAnsi" w:hAnsiTheme="minorHAnsi" w:cstheme="minorHAnsi"/>
          <w:sz w:val="20"/>
          <w:szCs w:val="20"/>
        </w:rPr>
        <w:t xml:space="preserve">δωροδοκίας </w:t>
      </w:r>
      <w:r w:rsidR="00534AFE" w:rsidRPr="00D54B90">
        <w:rPr>
          <w:rFonts w:asciiTheme="minorHAnsi" w:hAnsiTheme="minorHAnsi" w:cstheme="minorHAnsi"/>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D54B90">
        <w:rPr>
          <w:rFonts w:asciiTheme="minorHAnsi" w:hAnsiTheme="minorHAnsi" w:cstheme="minorHAnsi"/>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D54B90">
        <w:rPr>
          <w:rFonts w:asciiTheme="minorHAnsi" w:hAnsiTheme="minorHAnsi" w:cstheme="minorHAnsi"/>
          <w:sz w:val="20"/>
          <w:szCs w:val="20"/>
        </w:rPr>
        <w:t>επ</w:t>
      </w:r>
      <w:proofErr w:type="spellEnd"/>
      <w:r w:rsidRPr="00D54B90">
        <w:rPr>
          <w:rFonts w:asciiTheme="minorHAnsi" w:hAnsiTheme="minorHAnsi" w:cstheme="minorHAnsi"/>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w:t>
      </w:r>
      <w:r w:rsidRPr="00D54B90">
        <w:rPr>
          <w:rFonts w:asciiTheme="minorHAnsi" w:hAnsiTheme="minorHAnsi" w:cstheme="minorHAnsi"/>
          <w:sz w:val="20"/>
          <w:szCs w:val="20"/>
        </w:rPr>
        <w:lastRenderedPageBreak/>
        <w:t>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D54B90">
        <w:rPr>
          <w:rFonts w:asciiTheme="minorHAnsi" w:hAnsiTheme="minorHAnsi" w:cstheme="minorHAnsi"/>
          <w:sz w:val="20"/>
          <w:szCs w:val="20"/>
        </w:rPr>
        <w:t>αριθμ</w:t>
      </w:r>
      <w:proofErr w:type="spellEnd"/>
      <w:r w:rsidRPr="00D54B90">
        <w:rPr>
          <w:rFonts w:asciiTheme="minorHAnsi" w:hAnsiTheme="minorHAnsi" w:cstheme="minorHAnsi"/>
          <w:sz w:val="20"/>
          <w:szCs w:val="20"/>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34AFE" w:rsidRPr="00D54B90" w:rsidRDefault="00534AFE" w:rsidP="009C5F6E">
      <w:pPr>
        <w:rPr>
          <w:rFonts w:asciiTheme="minorHAnsi" w:hAnsiTheme="minorHAnsi" w:cstheme="minorHAnsi"/>
          <w:sz w:val="20"/>
          <w:szCs w:val="20"/>
        </w:rPr>
      </w:pPr>
      <w:r w:rsidRPr="00D54B90">
        <w:rPr>
          <w:rFonts w:asciiTheme="minorHAnsi" w:hAnsiTheme="minorHAnsi" w:cstheme="minorHAnsi"/>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857227" w:rsidRPr="00D54B90">
        <w:rPr>
          <w:rFonts w:asciiTheme="minorHAnsi" w:hAnsiTheme="minorHAnsi" w:cstheme="minorHAnsi"/>
          <w:sz w:val="20"/>
          <w:szCs w:val="20"/>
        </w:rPr>
        <w:t xml:space="preserve"> Η υποχρέωση του προηγούμενου εδαφίου αφορά: </w:t>
      </w:r>
    </w:p>
    <w:p w:rsidR="009C5F6E" w:rsidRPr="00D54B90" w:rsidRDefault="009C5F6E" w:rsidP="009C5F6E">
      <w:pPr>
        <w:rPr>
          <w:rFonts w:asciiTheme="minorHAnsi" w:hAnsiTheme="minorHAnsi" w:cstheme="minorHAnsi"/>
          <w:sz w:val="20"/>
          <w:szCs w:val="20"/>
        </w:rPr>
      </w:pPr>
    </w:p>
    <w:p w:rsidR="00534AFE" w:rsidRPr="00D54B90" w:rsidRDefault="004B1F0A"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 σ</w:t>
      </w:r>
      <w:r w:rsidR="00534AFE" w:rsidRPr="00D54B90">
        <w:rPr>
          <w:rFonts w:asciiTheme="minorHAnsi" w:hAnsiTheme="minorHAnsi" w:cstheme="minorHAnsi"/>
          <w:sz w:val="20"/>
          <w:szCs w:val="20"/>
        </w:rPr>
        <w:t>τις περιπτώσεις εταιρειών περιορισμένης ευθύνης (Ε.Π.Ε.)</w:t>
      </w:r>
      <w:r w:rsidRPr="00D54B90">
        <w:rPr>
          <w:rFonts w:asciiTheme="minorHAnsi" w:hAnsiTheme="minorHAnsi" w:cstheme="minorHAnsi"/>
          <w:sz w:val="20"/>
          <w:szCs w:val="20"/>
        </w:rPr>
        <w:t>, ιδιωτικών κεφαλαιουχικών εταιρειών</w:t>
      </w:r>
      <w:r w:rsidR="00534AFE"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(Ι.Κ.Ε.) </w:t>
      </w:r>
      <w:r w:rsidR="00534AFE" w:rsidRPr="00D54B90">
        <w:rPr>
          <w:rFonts w:asciiTheme="minorHAnsi" w:hAnsiTheme="minorHAnsi" w:cstheme="minorHAnsi"/>
          <w:sz w:val="20"/>
          <w:szCs w:val="20"/>
        </w:rPr>
        <w:t>και προσωπικών εταιρειών (Ο.Ε. και Ε.Ε.) τους διαχειριστές.</w:t>
      </w:r>
    </w:p>
    <w:p w:rsidR="004B1F0A" w:rsidRPr="00D54B90" w:rsidRDefault="004B1F0A"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-σ</w:t>
      </w:r>
      <w:r w:rsidR="00534AFE" w:rsidRPr="00D54B90">
        <w:rPr>
          <w:rFonts w:asciiTheme="minorHAnsi" w:hAnsiTheme="minorHAnsi" w:cstheme="minorHAnsi"/>
          <w:sz w:val="20"/>
          <w:szCs w:val="20"/>
        </w:rPr>
        <w:t xml:space="preserve">τις περιπτώσεις ανωνύμων εταιρειών (Α.Ε.), τον Διευθύνοντα Σύμβουλο, τα </w:t>
      </w:r>
      <w:r w:rsidRPr="00D54B90">
        <w:rPr>
          <w:rFonts w:asciiTheme="minorHAnsi" w:hAnsiTheme="minorHAnsi" w:cstheme="minorHAnsi"/>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D54B90" w:rsidRDefault="00534AFE"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 </w:t>
      </w:r>
      <w:r w:rsidR="00F23403" w:rsidRPr="00D54B90">
        <w:rPr>
          <w:rFonts w:asciiTheme="minorHAnsi" w:hAnsiTheme="minorHAnsi" w:cstheme="minorHAnsi"/>
          <w:sz w:val="20"/>
          <w:szCs w:val="20"/>
        </w:rPr>
        <w:t>-σ</w:t>
      </w:r>
      <w:r w:rsidRPr="00D54B90">
        <w:rPr>
          <w:rFonts w:asciiTheme="minorHAnsi" w:hAnsiTheme="minorHAnsi" w:cstheme="minorHAnsi"/>
          <w:sz w:val="20"/>
          <w:szCs w:val="20"/>
        </w:rPr>
        <w:t xml:space="preserve">τις περιπτώσεις Συνεταιρισμών, τα </w:t>
      </w:r>
      <w:r w:rsidR="00F23403" w:rsidRPr="00D54B90">
        <w:rPr>
          <w:rFonts w:asciiTheme="minorHAnsi" w:hAnsiTheme="minorHAnsi" w:cstheme="minorHAnsi"/>
          <w:sz w:val="20"/>
          <w:szCs w:val="20"/>
        </w:rPr>
        <w:t>μέλη του Διοικητικού Συμβουλίου</w:t>
      </w:r>
      <w:r w:rsidR="004B1F0A" w:rsidRPr="00D54B90">
        <w:rPr>
          <w:rFonts w:asciiTheme="minorHAnsi" w:hAnsiTheme="minorHAnsi" w:cstheme="minorHAnsi"/>
          <w:sz w:val="20"/>
          <w:szCs w:val="20"/>
        </w:rPr>
        <w:t>.</w:t>
      </w:r>
    </w:p>
    <w:p w:rsidR="00534AFE" w:rsidRPr="00D54B90" w:rsidRDefault="00F23403"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-σ</w:t>
      </w:r>
      <w:r w:rsidR="00534AFE" w:rsidRPr="00D54B90">
        <w:rPr>
          <w:rFonts w:asciiTheme="minorHAnsi" w:hAnsiTheme="minorHAnsi" w:cstheme="minorHAnsi"/>
          <w:sz w:val="20"/>
          <w:szCs w:val="20"/>
        </w:rPr>
        <w:t xml:space="preserve">ε όλες τις υπόλοιπες περιπτώσεις νομικών προσώπων, </w:t>
      </w:r>
      <w:r w:rsidRPr="00D54B90">
        <w:rPr>
          <w:rFonts w:asciiTheme="minorHAnsi" w:hAnsiTheme="minorHAnsi" w:cstheme="minorHAnsi"/>
          <w:sz w:val="20"/>
          <w:szCs w:val="20"/>
        </w:rPr>
        <w:t>τον κατά περίπτωση νόμιμο εκπρόσωπο.</w:t>
      </w:r>
    </w:p>
    <w:p w:rsidR="00534AFE" w:rsidRPr="00D54B90" w:rsidRDefault="00534AFE" w:rsidP="00E93DA5">
      <w:pPr>
        <w:suppressAutoHyphens w:val="0"/>
        <w:spacing w:after="160" w:line="276" w:lineRule="auto"/>
        <w:rPr>
          <w:rFonts w:asciiTheme="minorHAnsi" w:hAnsiTheme="minorHAnsi" w:cstheme="minorHAnsi"/>
          <w:b/>
          <w:bCs/>
          <w:sz w:val="20"/>
          <w:szCs w:val="20"/>
        </w:rPr>
      </w:pPr>
      <w:r w:rsidRPr="00D54B90">
        <w:rPr>
          <w:rFonts w:asciiTheme="minorHAnsi" w:hAnsiTheme="minorHAnsi" w:cstheme="minorHAnsi"/>
          <w:b/>
          <w:sz w:val="20"/>
          <w:szCs w:val="20"/>
        </w:rPr>
        <w:t>Εάν στις ως άνω περιπτώσεις (α) έως (</w:t>
      </w:r>
      <w:proofErr w:type="spellStart"/>
      <w:r w:rsidRPr="00D54B90">
        <w:rPr>
          <w:rFonts w:asciiTheme="minorHAnsi" w:hAnsiTheme="minorHAnsi" w:cstheme="minorHAnsi"/>
          <w:b/>
          <w:sz w:val="20"/>
          <w:szCs w:val="20"/>
        </w:rPr>
        <w:t>στ</w:t>
      </w:r>
      <w:proofErr w:type="spellEnd"/>
      <w:r w:rsidRPr="00D54B90">
        <w:rPr>
          <w:rFonts w:asciiTheme="minorHAnsi" w:hAnsiTheme="minorHAnsi" w:cstheme="minorHAnsi"/>
          <w:b/>
          <w:sz w:val="20"/>
          <w:szCs w:val="20"/>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D54B90">
        <w:rPr>
          <w:rFonts w:asciiTheme="minorHAnsi" w:hAnsiTheme="minorHAnsi" w:cstheme="minorHAnsi"/>
          <w:sz w:val="20"/>
          <w:szCs w:val="20"/>
        </w:rPr>
        <w:t xml:space="preserve">. </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2.2.3.2.</w:t>
      </w:r>
      <w:r w:rsidRPr="00D54B90">
        <w:rPr>
          <w:rFonts w:asciiTheme="minorHAnsi" w:hAnsiTheme="minorHAnsi" w:cstheme="minorHAnsi"/>
          <w:sz w:val="20"/>
          <w:szCs w:val="20"/>
        </w:rPr>
        <w:t xml:space="preserve"> Στις ακόλουθες περιπτώσεις :</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όταν ο </w:t>
      </w:r>
      <w:r w:rsidR="00176B42" w:rsidRPr="00D54B90">
        <w:rPr>
          <w:rFonts w:asciiTheme="minorHAnsi" w:hAnsiTheme="minorHAnsi" w:cstheme="minorHAnsi"/>
          <w:sz w:val="20"/>
          <w:szCs w:val="20"/>
        </w:rPr>
        <w:t>οικονομικός φορέας</w:t>
      </w:r>
      <w:r w:rsidRPr="00D54B90">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D54B90">
        <w:rPr>
          <w:rFonts w:asciiTheme="minorHAnsi" w:hAnsiTheme="minorHAnsi" w:cstheme="minorHAnsi"/>
          <w:sz w:val="20"/>
          <w:szCs w:val="20"/>
        </w:rPr>
        <w:t>ημένος  ή την εθνική νομοθεσία  ή</w:t>
      </w:r>
      <w:r w:rsidRPr="00D54B90">
        <w:rPr>
          <w:rFonts w:asciiTheme="minorHAnsi" w:hAnsiTheme="minorHAnsi" w:cstheme="minorHAnsi"/>
          <w:sz w:val="20"/>
          <w:szCs w:val="20"/>
        </w:rPr>
        <w:t xml:space="preserve">  </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β) όταν η αναθέτουσα αρχή μπορεί να αποδείξει με τα κατάλληλα μέσα ότι ο </w:t>
      </w:r>
      <w:r w:rsidR="00176B42" w:rsidRPr="00D54B90">
        <w:rPr>
          <w:rFonts w:asciiTheme="minorHAnsi" w:hAnsiTheme="minorHAnsi" w:cstheme="minorHAnsi"/>
          <w:sz w:val="20"/>
          <w:szCs w:val="20"/>
        </w:rPr>
        <w:t>οικονομικός φορέας</w:t>
      </w:r>
      <w:r w:rsidRPr="00D54B90">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ο </w:t>
      </w:r>
      <w:r w:rsidR="00382BA3" w:rsidRPr="00D54B90">
        <w:rPr>
          <w:rFonts w:asciiTheme="minorHAnsi" w:hAnsiTheme="minorHAnsi" w:cstheme="minorHAnsi"/>
          <w:sz w:val="20"/>
          <w:szCs w:val="20"/>
        </w:rPr>
        <w:t>οικονομικός φορέας</w:t>
      </w:r>
      <w:r w:rsidR="00176B42" w:rsidRPr="00D54B90">
        <w:rPr>
          <w:rFonts w:asciiTheme="minorHAnsi" w:hAnsiTheme="minorHAnsi" w:cstheme="minorHAnsi"/>
          <w:sz w:val="20"/>
          <w:szCs w:val="20"/>
        </w:rPr>
        <w:t xml:space="preserve"> </w:t>
      </w:r>
      <w:r w:rsidRPr="00D54B90">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76B42" w:rsidRPr="00D54B90" w:rsidRDefault="00176B42"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D54B90">
        <w:rPr>
          <w:rFonts w:asciiTheme="minorHAnsi" w:hAnsiTheme="minorHAnsi" w:cstheme="minorHAnsi"/>
          <w:sz w:val="20"/>
          <w:szCs w:val="20"/>
        </w:rPr>
        <w:t>κανονισμό για την καταβολή τους στο μέτρο που τηρεί τους όρους του δεσμευτικού κανονισμού</w:t>
      </w:r>
      <w:r w:rsidRPr="00D54B90">
        <w:rPr>
          <w:rFonts w:asciiTheme="minorHAnsi" w:hAnsiTheme="minorHAnsi" w:cstheme="minorHAnsi"/>
          <w:sz w:val="20"/>
          <w:szCs w:val="20"/>
        </w:rPr>
        <w:t xml:space="preserve"> </w:t>
      </w:r>
    </w:p>
    <w:p w:rsidR="009C5F6E" w:rsidRPr="00D54B90" w:rsidRDefault="009C5F6E" w:rsidP="00E93DA5">
      <w:pPr>
        <w:spacing w:line="276" w:lineRule="auto"/>
        <w:rPr>
          <w:rFonts w:asciiTheme="minorHAnsi" w:hAnsiTheme="minorHAnsi" w:cstheme="minorHAnsi"/>
          <w:sz w:val="20"/>
          <w:szCs w:val="20"/>
        </w:rPr>
      </w:pPr>
    </w:p>
    <w:p w:rsidR="009C5F6E" w:rsidRPr="00D54B90" w:rsidRDefault="009C5F6E" w:rsidP="009C5F6E">
      <w:pPr>
        <w:rPr>
          <w:rFonts w:asciiTheme="minorHAnsi" w:hAnsiTheme="minorHAnsi" w:cstheme="minorHAnsi"/>
          <w:sz w:val="20"/>
          <w:szCs w:val="20"/>
        </w:rPr>
      </w:pPr>
      <w:r w:rsidRPr="00D54B90">
        <w:rPr>
          <w:rFonts w:asciiTheme="minorHAnsi" w:hAnsiTheme="minorHAnsi" w:cstheme="minorHAnsi"/>
          <w:b/>
          <w:sz w:val="20"/>
          <w:szCs w:val="20"/>
        </w:rPr>
        <w:t>2.2.3.3</w:t>
      </w:r>
      <w:r w:rsidRPr="00D54B90">
        <w:rPr>
          <w:rFonts w:asciiTheme="minorHAnsi" w:hAnsiTheme="minorHAnsi" w:cstheme="minorHAnsi"/>
          <w:sz w:val="20"/>
          <w:szCs w:val="20"/>
        </w:rPr>
        <w:t xml:space="preserve"> Αποκλείεται 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C910D9" w:rsidRPr="00D54B90" w:rsidRDefault="00C910D9" w:rsidP="00E93DA5">
      <w:pPr>
        <w:spacing w:line="276" w:lineRule="auto"/>
        <w:rPr>
          <w:rFonts w:asciiTheme="minorHAnsi" w:hAnsiTheme="minorHAnsi" w:cstheme="minorHAnsi"/>
          <w:sz w:val="20"/>
          <w:szCs w:val="20"/>
        </w:rPr>
      </w:pPr>
    </w:p>
    <w:p w:rsidR="00534AFE" w:rsidRPr="00D54B90" w:rsidRDefault="00534AFE" w:rsidP="00E93DA5">
      <w:pPr>
        <w:suppressAutoHyphens w:val="0"/>
        <w:spacing w:after="160" w:line="276" w:lineRule="auto"/>
        <w:rPr>
          <w:rFonts w:asciiTheme="minorHAnsi" w:eastAsia="Calibri" w:hAnsiTheme="minorHAnsi" w:cstheme="minorHAnsi"/>
          <w:sz w:val="20"/>
          <w:szCs w:val="20"/>
        </w:rPr>
      </w:pPr>
      <w:r w:rsidRPr="00D54B90">
        <w:rPr>
          <w:rFonts w:asciiTheme="minorHAnsi" w:eastAsia="Calibri" w:hAnsiTheme="minorHAnsi" w:cstheme="minorHAnsi"/>
          <w:b/>
          <w:sz w:val="20"/>
          <w:szCs w:val="20"/>
        </w:rPr>
        <w:t>2.2.3.</w:t>
      </w:r>
      <w:r w:rsidR="009C5F6E" w:rsidRPr="00D54B90">
        <w:rPr>
          <w:rFonts w:asciiTheme="minorHAnsi" w:eastAsia="Calibri" w:hAnsiTheme="minorHAnsi" w:cstheme="minorHAnsi"/>
          <w:b/>
          <w:sz w:val="20"/>
          <w:szCs w:val="20"/>
        </w:rPr>
        <w:t>4</w:t>
      </w:r>
      <w:r w:rsidRPr="00D54B90">
        <w:rPr>
          <w:rFonts w:asciiTheme="minorHAnsi" w:eastAsia="Calibri" w:hAnsiTheme="minorHAnsi" w:cstheme="minorHAnsi"/>
          <w:b/>
          <w:sz w:val="20"/>
          <w:szCs w:val="20"/>
        </w:rPr>
        <w:t xml:space="preserve"> </w:t>
      </w:r>
      <w:r w:rsidRPr="00D54B90">
        <w:rPr>
          <w:rFonts w:asciiTheme="minorHAnsi" w:hAnsiTheme="minorHAnsi" w:cstheme="minorHAnsi"/>
          <w:sz w:val="20"/>
          <w:szCs w:val="20"/>
        </w:rPr>
        <w:t>Ο</w:t>
      </w:r>
      <w:r w:rsidR="00176B42" w:rsidRPr="00D54B90">
        <w:rPr>
          <w:rFonts w:asciiTheme="minorHAnsi" w:hAnsiTheme="minorHAnsi" w:cstheme="minorHAnsi"/>
          <w:sz w:val="20"/>
          <w:szCs w:val="20"/>
        </w:rPr>
        <w:t xml:space="preserve"> οικονομικός φορέας</w:t>
      </w:r>
      <w:r w:rsidRPr="00D54B90">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46400E" w:rsidRPr="0046400E" w:rsidRDefault="00534AFE" w:rsidP="0046400E">
      <w:pPr>
        <w:spacing w:line="276" w:lineRule="auto"/>
        <w:rPr>
          <w:rFonts w:asciiTheme="minorHAnsi" w:eastAsia="Calibri" w:hAnsiTheme="minorHAnsi" w:cstheme="minorHAnsi"/>
          <w:sz w:val="20"/>
          <w:szCs w:val="20"/>
        </w:rPr>
      </w:pPr>
      <w:r w:rsidRPr="00D54B90">
        <w:rPr>
          <w:rFonts w:asciiTheme="minorHAnsi" w:eastAsia="Calibri" w:hAnsiTheme="minorHAnsi" w:cstheme="minorHAnsi"/>
          <w:b/>
          <w:sz w:val="20"/>
          <w:szCs w:val="20"/>
        </w:rPr>
        <w:t>2.2.3.</w:t>
      </w:r>
      <w:r w:rsidR="00A11F49" w:rsidRPr="00D54B90">
        <w:rPr>
          <w:rFonts w:asciiTheme="minorHAnsi" w:eastAsia="Calibri" w:hAnsiTheme="minorHAnsi" w:cstheme="minorHAnsi"/>
          <w:b/>
          <w:sz w:val="20"/>
          <w:szCs w:val="20"/>
        </w:rPr>
        <w:t>5</w:t>
      </w:r>
      <w:r w:rsidRPr="00D54B90">
        <w:rPr>
          <w:rFonts w:asciiTheme="minorHAnsi" w:eastAsia="Calibri" w:hAnsiTheme="minorHAnsi" w:cstheme="minorHAnsi"/>
          <w:b/>
          <w:sz w:val="20"/>
          <w:szCs w:val="20"/>
        </w:rPr>
        <w:t>.</w:t>
      </w:r>
      <w:r w:rsidRPr="00D54B90">
        <w:rPr>
          <w:rFonts w:asciiTheme="minorHAnsi" w:eastAsia="Calibri" w:hAnsiTheme="minorHAnsi" w:cstheme="minorHAnsi"/>
          <w:sz w:val="20"/>
          <w:szCs w:val="20"/>
        </w:rPr>
        <w:t xml:space="preserve"> </w:t>
      </w:r>
      <w:r w:rsidR="0046400E" w:rsidRPr="0046400E">
        <w:rPr>
          <w:rFonts w:asciiTheme="minorHAnsi" w:eastAsia="Calibri" w:hAnsiTheme="minorHAnsi" w:cstheme="minorHAnsi"/>
          <w:sz w:val="20"/>
          <w:szCs w:val="20"/>
        </w:rPr>
        <w:t>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A11F49" w:rsidRPr="00D54B90" w:rsidRDefault="0046400E" w:rsidP="0046400E">
      <w:pPr>
        <w:spacing w:line="276" w:lineRule="auto"/>
        <w:rPr>
          <w:rFonts w:asciiTheme="minorHAnsi" w:hAnsiTheme="minorHAnsi" w:cstheme="minorHAnsi"/>
          <w:sz w:val="20"/>
          <w:szCs w:val="20"/>
        </w:rPr>
      </w:pPr>
      <w:r w:rsidRPr="0046400E">
        <w:rPr>
          <w:rFonts w:asciiTheme="minorHAnsi" w:eastAsia="Calibri" w:hAnsiTheme="minorHAnsi" w:cstheme="minorHAnsi"/>
          <w:sz w:val="20"/>
          <w:szCs w:val="20"/>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A11F49" w:rsidRPr="00D54B90" w:rsidRDefault="00A11F49" w:rsidP="00A11F49">
      <w:pPr>
        <w:rPr>
          <w:rFonts w:asciiTheme="minorHAnsi" w:hAnsiTheme="minorHAnsi" w:cstheme="minorHAnsi"/>
          <w:sz w:val="20"/>
          <w:szCs w:val="20"/>
        </w:rPr>
      </w:pPr>
    </w:p>
    <w:p w:rsidR="00A11F49" w:rsidRPr="00D54B90" w:rsidRDefault="00534AFE" w:rsidP="00A11F49">
      <w:pPr>
        <w:suppressAutoHyphens w:val="0"/>
        <w:autoSpaceDE w:val="0"/>
        <w:autoSpaceDN w:val="0"/>
        <w:adjustRightInd w:val="0"/>
        <w:rPr>
          <w:rFonts w:asciiTheme="minorHAnsi" w:hAnsiTheme="minorHAnsi" w:cstheme="minorHAnsi"/>
          <w:sz w:val="20"/>
          <w:szCs w:val="20"/>
        </w:rPr>
      </w:pPr>
      <w:r w:rsidRPr="00D54B90">
        <w:rPr>
          <w:rFonts w:asciiTheme="minorHAnsi" w:eastAsia="Calibri" w:hAnsiTheme="minorHAnsi" w:cstheme="minorHAnsi"/>
          <w:b/>
          <w:sz w:val="20"/>
          <w:szCs w:val="20"/>
        </w:rPr>
        <w:t>2.2.3.</w:t>
      </w:r>
      <w:r w:rsidR="00A11F49" w:rsidRPr="00D54B90">
        <w:rPr>
          <w:rFonts w:asciiTheme="minorHAnsi" w:eastAsia="Calibri" w:hAnsiTheme="minorHAnsi" w:cstheme="minorHAnsi"/>
          <w:b/>
          <w:sz w:val="20"/>
          <w:szCs w:val="20"/>
        </w:rPr>
        <w:t>6</w:t>
      </w:r>
      <w:r w:rsidR="00A11F49" w:rsidRPr="00D54B90">
        <w:rPr>
          <w:rFonts w:asciiTheme="minorHAnsi" w:hAnsiTheme="minorHAnsi" w:cstheme="minorHAnsi"/>
          <w:sz w:val="20"/>
          <w:szCs w:val="20"/>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υπ’ </w:t>
      </w:r>
      <w:proofErr w:type="spellStart"/>
      <w:r w:rsidR="00A11F49" w:rsidRPr="00D54B90">
        <w:rPr>
          <w:rFonts w:asciiTheme="minorHAnsi" w:hAnsiTheme="minorHAnsi" w:cstheme="minorHAnsi"/>
          <w:sz w:val="20"/>
          <w:szCs w:val="20"/>
        </w:rPr>
        <w:t>αριθμ</w:t>
      </w:r>
      <w:proofErr w:type="spellEnd"/>
      <w:r w:rsidR="00A11F49" w:rsidRPr="00D54B90">
        <w:rPr>
          <w:rFonts w:asciiTheme="minorHAnsi" w:hAnsiTheme="minorHAnsi" w:cstheme="minorHAnsi"/>
          <w:sz w:val="20"/>
          <w:szCs w:val="20"/>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rsidR="00082E9B" w:rsidRPr="00D54B90" w:rsidRDefault="00082E9B" w:rsidP="00A11F49">
      <w:pPr>
        <w:suppressAutoHyphens w:val="0"/>
        <w:autoSpaceDE w:val="0"/>
        <w:autoSpaceDN w:val="0"/>
        <w:adjustRightInd w:val="0"/>
        <w:rPr>
          <w:rFonts w:asciiTheme="minorHAnsi" w:hAnsiTheme="minorHAnsi" w:cstheme="minorHAnsi"/>
          <w:sz w:val="20"/>
          <w:szCs w:val="20"/>
        </w:rPr>
      </w:pP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D54B90">
        <w:rPr>
          <w:rFonts w:asciiTheme="minorHAnsi" w:hAnsiTheme="minorHAnsi" w:cstheme="minorHAnsi"/>
          <w:sz w:val="20"/>
          <w:szCs w:val="20"/>
        </w:rPr>
        <w:t>ληφθέντων</w:t>
      </w:r>
      <w:proofErr w:type="spellEnd"/>
      <w:r w:rsidRPr="00D54B90">
        <w:rPr>
          <w:rFonts w:asciiTheme="minorHAnsi" w:hAnsiTheme="minorHAnsi" w:cstheme="minorHAnsi"/>
          <w:sz w:val="20"/>
          <w:szCs w:val="20"/>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37" w:history="1">
        <w:r w:rsidRPr="00D54B90">
          <w:rPr>
            <w:rFonts w:asciiTheme="minorHAnsi" w:hAnsiTheme="minorHAnsi" w:cstheme="minorHAnsi"/>
            <w:sz w:val="20"/>
            <w:szCs w:val="20"/>
          </w:rPr>
          <w:t>epanorthotika@eaadhsy.gr</w:t>
        </w:r>
      </w:hyperlink>
      <w:r w:rsidRPr="00D54B90">
        <w:rPr>
          <w:rFonts w:asciiTheme="minorHAnsi" w:hAnsiTheme="minorHAnsi" w:cstheme="minorHAnsi"/>
          <w:sz w:val="20"/>
          <w:szCs w:val="20"/>
        </w:rPr>
        <w:t xml:space="preserve">  </w:t>
      </w: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D54B90">
        <w:rPr>
          <w:rFonts w:asciiTheme="minorHAnsi" w:hAnsiTheme="minorHAnsi" w:cstheme="minorHAnsi"/>
          <w:sz w:val="20"/>
          <w:szCs w:val="20"/>
        </w:rPr>
        <w:t>εκδοθείσες</w:t>
      </w:r>
      <w:proofErr w:type="spellEnd"/>
      <w:r w:rsidRPr="00D54B90">
        <w:rPr>
          <w:rFonts w:asciiTheme="minorHAnsi" w:hAnsiTheme="minorHAnsi" w:cstheme="minorHAnsi"/>
          <w:sz w:val="20"/>
          <w:szCs w:val="20"/>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F50081">
        <w:rPr>
          <w:rFonts w:asciiTheme="minorHAnsi" w:hAnsiTheme="minorHAnsi" w:cstheme="minorHAnsi"/>
          <w:b/>
          <w:sz w:val="20"/>
          <w:szCs w:val="20"/>
        </w:rPr>
        <w:t>μετά</w:t>
      </w:r>
      <w:r w:rsidRPr="00D54B90">
        <w:rPr>
          <w:rFonts w:asciiTheme="minorHAnsi" w:hAnsiTheme="minorHAnsi" w:cstheme="minorHAnsi"/>
          <w:sz w:val="20"/>
          <w:szCs w:val="20"/>
        </w:rPr>
        <w:t xml:space="preserve"> την ημερομηνία </w:t>
      </w:r>
      <w:r w:rsidRPr="00D54B90">
        <w:rPr>
          <w:rFonts w:asciiTheme="minorHAnsi" w:hAnsiTheme="minorHAnsi" w:cstheme="minorHAnsi"/>
          <w:sz w:val="20"/>
          <w:szCs w:val="20"/>
        </w:rPr>
        <w:lastRenderedPageBreak/>
        <w:t xml:space="preserve">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p>
    <w:p w:rsidR="00A11F49" w:rsidRPr="00D54B90" w:rsidRDefault="00A11F49" w:rsidP="00A11F49">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w:t>
      </w:r>
      <w:proofErr w:type="spellStart"/>
      <w:r w:rsidRPr="00D54B90">
        <w:rPr>
          <w:rFonts w:asciiTheme="minorHAnsi" w:hAnsiTheme="minorHAnsi" w:cstheme="minorHAnsi"/>
          <w:sz w:val="20"/>
          <w:szCs w:val="20"/>
        </w:rPr>
        <w:t>οψιγενής</w:t>
      </w:r>
      <w:proofErr w:type="spellEnd"/>
      <w:r w:rsidRPr="00D54B90">
        <w:rPr>
          <w:rFonts w:asciiTheme="minorHAnsi" w:hAnsiTheme="minorHAnsi" w:cstheme="minorHAnsi"/>
          <w:sz w:val="20"/>
          <w:szCs w:val="20"/>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A11F49" w:rsidRPr="00D54B90" w:rsidRDefault="00A11F49" w:rsidP="00F50081">
      <w:pPr>
        <w:suppressAutoHyphens w:val="0"/>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Οι διαδικαστικές λεπτομέρειες εξέτασης και επανεξέτασης των επανορθωτικών μέτρων ρυθμίζονται αναλυτικά στην ως άνω υπουργική απόφαση.</w:t>
      </w:r>
    </w:p>
    <w:p w:rsidR="00F50081" w:rsidRDefault="00F50081" w:rsidP="00F50081">
      <w:pPr>
        <w:suppressAutoHyphens w:val="0"/>
        <w:spacing w:line="276" w:lineRule="auto"/>
        <w:rPr>
          <w:rFonts w:asciiTheme="minorHAnsi" w:eastAsia="Calibri" w:hAnsiTheme="minorHAnsi" w:cstheme="minorHAnsi"/>
          <w:b/>
          <w:sz w:val="20"/>
          <w:szCs w:val="20"/>
        </w:rPr>
      </w:pPr>
    </w:p>
    <w:p w:rsidR="00534AFE" w:rsidRPr="00D54B90" w:rsidRDefault="00534AFE" w:rsidP="00F50081">
      <w:pPr>
        <w:suppressAutoHyphens w:val="0"/>
        <w:spacing w:after="120" w:line="276" w:lineRule="auto"/>
        <w:rPr>
          <w:rFonts w:asciiTheme="minorHAnsi" w:hAnsiTheme="minorHAnsi" w:cstheme="minorHAnsi"/>
          <w:sz w:val="20"/>
          <w:szCs w:val="20"/>
        </w:rPr>
      </w:pPr>
      <w:r w:rsidRPr="00D54B90">
        <w:rPr>
          <w:rFonts w:asciiTheme="minorHAnsi" w:eastAsia="Calibri" w:hAnsiTheme="minorHAnsi" w:cstheme="minorHAnsi"/>
          <w:b/>
          <w:sz w:val="20"/>
          <w:szCs w:val="20"/>
        </w:rPr>
        <w:t>2.2.3.</w:t>
      </w:r>
      <w:r w:rsidR="00A11F49" w:rsidRPr="00D54B90">
        <w:rPr>
          <w:rFonts w:asciiTheme="minorHAnsi" w:eastAsia="Calibri" w:hAnsiTheme="minorHAnsi" w:cstheme="minorHAnsi"/>
          <w:b/>
          <w:sz w:val="20"/>
          <w:szCs w:val="20"/>
        </w:rPr>
        <w:t>7</w:t>
      </w:r>
      <w:r w:rsidRPr="00D54B90">
        <w:rPr>
          <w:rFonts w:asciiTheme="minorHAnsi" w:eastAsia="Calibri" w:hAnsiTheme="minorHAnsi" w:cstheme="minorHAnsi"/>
          <w:b/>
          <w:sz w:val="20"/>
          <w:szCs w:val="20"/>
        </w:rPr>
        <w:t>.</w:t>
      </w:r>
      <w:r w:rsidRPr="00D54B90">
        <w:rPr>
          <w:rFonts w:asciiTheme="minorHAnsi" w:eastAsia="Calibri" w:hAnsiTheme="minorHAnsi" w:cstheme="minorHAnsi"/>
          <w:sz w:val="20"/>
          <w:szCs w:val="20"/>
        </w:rPr>
        <w:t xml:space="preserve"> </w:t>
      </w:r>
      <w:r w:rsidRPr="00D54B90">
        <w:rPr>
          <w:rFonts w:asciiTheme="minorHAnsi" w:hAnsiTheme="minorHAnsi" w:cstheme="minorHAnsi"/>
          <w:sz w:val="20"/>
          <w:szCs w:val="20"/>
        </w:rPr>
        <w:t>Οικονομικός φορέας</w:t>
      </w:r>
      <w:r w:rsidR="003C447B" w:rsidRPr="00D54B90">
        <w:rPr>
          <w:rFonts w:asciiTheme="minorHAnsi" w:hAnsiTheme="minorHAnsi" w:cstheme="minorHAnsi"/>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34AFE" w:rsidRPr="00D54B90" w:rsidRDefault="00534AFE" w:rsidP="00E93DA5">
      <w:pPr>
        <w:pStyle w:val="3"/>
        <w:spacing w:line="276" w:lineRule="auto"/>
        <w:rPr>
          <w:rFonts w:asciiTheme="minorHAnsi" w:hAnsiTheme="minorHAnsi" w:cstheme="minorHAnsi"/>
        </w:rPr>
      </w:pPr>
      <w:bookmarkStart w:id="34" w:name="_Toc535577372"/>
      <w:bookmarkStart w:id="35" w:name="_Toc181783636"/>
      <w:r w:rsidRPr="00D54B90">
        <w:rPr>
          <w:rFonts w:asciiTheme="minorHAnsi" w:hAnsiTheme="minorHAnsi" w:cstheme="minorHAnsi"/>
        </w:rPr>
        <w:t>2.2.4. Καταλληλόλητα για την άσκηση της επαγγελματικής δραστηριότητας</w:t>
      </w:r>
      <w:bookmarkEnd w:id="34"/>
      <w:bookmarkEnd w:id="35"/>
    </w:p>
    <w:p w:rsidR="00540DC6"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0DC6"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40DC6"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177CB3" w:rsidRPr="00D54B90" w:rsidRDefault="00177CB3" w:rsidP="00E93DA5">
      <w:pPr>
        <w:pStyle w:val="3"/>
        <w:spacing w:line="276" w:lineRule="auto"/>
        <w:rPr>
          <w:rFonts w:asciiTheme="minorHAnsi" w:hAnsiTheme="minorHAnsi" w:cstheme="minorHAnsi"/>
        </w:rPr>
      </w:pPr>
      <w:bookmarkStart w:id="36" w:name="_Toc74084854"/>
      <w:bookmarkStart w:id="37" w:name="_Toc181783637"/>
      <w:r w:rsidRPr="00D54B90">
        <w:rPr>
          <w:rFonts w:asciiTheme="minorHAnsi" w:hAnsiTheme="minorHAnsi" w:cstheme="minorHAnsi"/>
        </w:rPr>
        <w:t>2.2.5</w:t>
      </w:r>
      <w:r w:rsidRPr="00D54B90">
        <w:rPr>
          <w:rFonts w:asciiTheme="minorHAnsi" w:hAnsiTheme="minorHAnsi" w:cstheme="minorHAnsi"/>
        </w:rPr>
        <w:tab/>
        <w:t>Υπεργολαβία</w:t>
      </w:r>
      <w:bookmarkEnd w:id="36"/>
      <w:bookmarkEnd w:id="37"/>
    </w:p>
    <w:p w:rsidR="00177CB3" w:rsidRPr="00D54B90" w:rsidRDefault="00177CB3"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534AFE" w:rsidRPr="00D54B90" w:rsidRDefault="00534AFE" w:rsidP="00E93DA5">
      <w:pPr>
        <w:pStyle w:val="3"/>
        <w:spacing w:line="276" w:lineRule="auto"/>
        <w:rPr>
          <w:rFonts w:asciiTheme="minorHAnsi" w:hAnsiTheme="minorHAnsi" w:cstheme="minorHAnsi"/>
        </w:rPr>
      </w:pPr>
      <w:bookmarkStart w:id="38" w:name="_Toc535577373"/>
      <w:bookmarkStart w:id="39" w:name="_Toc181783638"/>
      <w:r w:rsidRPr="00D54B90">
        <w:rPr>
          <w:rFonts w:asciiTheme="minorHAnsi" w:hAnsiTheme="minorHAnsi" w:cstheme="minorHAnsi"/>
        </w:rPr>
        <w:t>2.2.</w:t>
      </w:r>
      <w:r w:rsidR="00177CB3" w:rsidRPr="00D54B90">
        <w:rPr>
          <w:rFonts w:asciiTheme="minorHAnsi" w:hAnsiTheme="minorHAnsi" w:cstheme="minorHAnsi"/>
        </w:rPr>
        <w:t>6</w:t>
      </w:r>
      <w:r w:rsidRPr="00D54B90">
        <w:rPr>
          <w:rFonts w:asciiTheme="minorHAnsi" w:hAnsiTheme="minorHAnsi" w:cstheme="minorHAnsi"/>
        </w:rPr>
        <w:t>.</w:t>
      </w:r>
      <w:r w:rsidRPr="00D54B90">
        <w:rPr>
          <w:rFonts w:asciiTheme="minorHAnsi" w:hAnsiTheme="minorHAnsi" w:cstheme="minorHAnsi"/>
        </w:rPr>
        <w:tab/>
        <w:t>Κανόνες απόδειξης ποιοτικής επιλογής</w:t>
      </w:r>
      <w:bookmarkEnd w:id="38"/>
      <w:bookmarkEnd w:id="39"/>
    </w:p>
    <w:p w:rsidR="00034127" w:rsidRPr="00D54B90" w:rsidRDefault="0003412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Το δικαίωμα συμμετοχής των οικονομικών φορέων και οι όροι και προϋποθέσεις συμμετοχής τους, όπως ορίζονται στις παραγράφους </w:t>
      </w:r>
      <w:r w:rsidRPr="00D4370A">
        <w:rPr>
          <w:rFonts w:asciiTheme="minorHAnsi" w:eastAsia="Calibri" w:hAnsiTheme="minorHAnsi" w:cstheme="minorHAnsi"/>
          <w:bCs/>
          <w:color w:val="000000"/>
          <w:sz w:val="20"/>
          <w:szCs w:val="20"/>
        </w:rPr>
        <w:t>2.2.1 έως 2.2.</w:t>
      </w:r>
      <w:r w:rsidR="00177CB3" w:rsidRPr="00D4370A">
        <w:rPr>
          <w:rFonts w:asciiTheme="minorHAnsi" w:eastAsia="Calibri" w:hAnsiTheme="minorHAnsi" w:cstheme="minorHAnsi"/>
          <w:bCs/>
          <w:color w:val="000000"/>
          <w:sz w:val="20"/>
          <w:szCs w:val="20"/>
        </w:rPr>
        <w:t>5</w:t>
      </w:r>
      <w:r w:rsidRPr="00D4370A">
        <w:rPr>
          <w:rFonts w:asciiTheme="minorHAnsi" w:eastAsia="Calibri" w:hAnsiTheme="minorHAnsi" w:cstheme="minorHAnsi"/>
          <w:bCs/>
          <w:color w:val="000000"/>
          <w:sz w:val="20"/>
          <w:szCs w:val="20"/>
        </w:rPr>
        <w:t>, κρίνονται κατά την υποβολή της προσφοράς δια του ΕΕΕΣ, κατά τα οριζόμενα στην παράγραφο 2.2.</w:t>
      </w:r>
      <w:r w:rsidR="00177CB3" w:rsidRPr="00D4370A">
        <w:rPr>
          <w:rFonts w:asciiTheme="minorHAnsi" w:eastAsia="Calibri" w:hAnsiTheme="minorHAnsi" w:cstheme="minorHAnsi"/>
          <w:bCs/>
          <w:color w:val="000000"/>
          <w:sz w:val="20"/>
          <w:szCs w:val="20"/>
        </w:rPr>
        <w:t>6</w:t>
      </w:r>
      <w:r w:rsidRPr="00D4370A">
        <w:rPr>
          <w:rFonts w:asciiTheme="minorHAnsi" w:eastAsia="Calibri" w:hAnsiTheme="minorHAnsi" w:cstheme="minorHAnsi"/>
          <w:bCs/>
          <w:color w:val="000000"/>
          <w:sz w:val="20"/>
          <w:szCs w:val="20"/>
        </w:rPr>
        <w:t>.1, κατά την υποβολή των δικαιολογητικών της παραγράφου 2.2.</w:t>
      </w:r>
      <w:r w:rsidR="00177CB3" w:rsidRPr="00D4370A">
        <w:rPr>
          <w:rFonts w:asciiTheme="minorHAnsi" w:eastAsia="Calibri" w:hAnsiTheme="minorHAnsi" w:cstheme="minorHAnsi"/>
          <w:bCs/>
          <w:color w:val="000000"/>
          <w:sz w:val="20"/>
          <w:szCs w:val="20"/>
        </w:rPr>
        <w:t>6</w:t>
      </w:r>
      <w:r w:rsidRPr="00D4370A">
        <w:rPr>
          <w:rFonts w:asciiTheme="minorHAnsi" w:eastAsia="Calibri" w:hAnsiTheme="minorHAnsi" w:cstheme="minorHAnsi"/>
          <w:bCs/>
          <w:color w:val="000000"/>
          <w:sz w:val="20"/>
          <w:szCs w:val="20"/>
        </w:rPr>
        <w:t>.2 και κατά τη σύναψη της σύμβασης δια της υπεύθυνης δήλωσης, της περ. δ΄ της παρ. 3 του άρθρου 105 του ν</w:t>
      </w:r>
      <w:r w:rsidRPr="00D54B90">
        <w:rPr>
          <w:rFonts w:asciiTheme="minorHAnsi" w:eastAsia="Calibri" w:hAnsiTheme="minorHAnsi" w:cstheme="minorHAnsi"/>
          <w:bCs/>
          <w:color w:val="000000"/>
          <w:sz w:val="20"/>
          <w:szCs w:val="20"/>
        </w:rPr>
        <w:t xml:space="preserve">. 4412/2016. </w:t>
      </w:r>
    </w:p>
    <w:p w:rsidR="00034127" w:rsidRPr="00D54B90" w:rsidRDefault="0003412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D54B90">
        <w:rPr>
          <w:rFonts w:asciiTheme="minorHAnsi" w:eastAsia="Calibri" w:hAnsiTheme="minorHAnsi" w:cstheme="minorHAnsi"/>
          <w:bCs/>
          <w:color w:val="000000"/>
          <w:sz w:val="20"/>
          <w:szCs w:val="20"/>
        </w:rPr>
        <w:t>6</w:t>
      </w:r>
      <w:r w:rsidRPr="00D54B90">
        <w:rPr>
          <w:rFonts w:asciiTheme="minorHAnsi" w:eastAsia="Calibri" w:hAnsiTheme="minorHAnsi" w:cstheme="minorHAnsi"/>
          <w:bCs/>
          <w:color w:val="000000"/>
          <w:sz w:val="20"/>
          <w:szCs w:val="20"/>
        </w:rPr>
        <w:t>.1 και 2.2.</w:t>
      </w:r>
      <w:r w:rsidR="00177CB3" w:rsidRPr="00D54B90">
        <w:rPr>
          <w:rFonts w:asciiTheme="minorHAnsi" w:eastAsia="Calibri" w:hAnsiTheme="minorHAnsi" w:cstheme="minorHAnsi"/>
          <w:bCs/>
          <w:color w:val="000000"/>
          <w:sz w:val="20"/>
          <w:szCs w:val="20"/>
        </w:rPr>
        <w:t>6</w:t>
      </w:r>
      <w:r w:rsidRPr="00D54B90">
        <w:rPr>
          <w:rFonts w:asciiTheme="minorHAnsi" w:eastAsia="Calibri" w:hAnsiTheme="minorHAnsi" w:cstheme="minorHAnsi"/>
          <w:bCs/>
          <w:color w:val="000000"/>
          <w:sz w:val="20"/>
          <w:szCs w:val="20"/>
        </w:rPr>
        <w:t xml:space="preserve">.2, ότι δεν συντρέχουν οι λόγοι αποκλεισμού της παραγράφου 2.2.3 της παρούσας. </w:t>
      </w:r>
    </w:p>
    <w:p w:rsidR="008F4C18" w:rsidRDefault="008F4C18" w:rsidP="008F4C18">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Αν μετά </w:t>
      </w:r>
      <w:r w:rsidR="00034127" w:rsidRPr="00D54B90">
        <w:rPr>
          <w:rFonts w:asciiTheme="minorHAnsi" w:eastAsia="Calibri" w:hAnsiTheme="minorHAnsi" w:cstheme="minorHAnsi"/>
          <w:bCs/>
          <w:color w:val="000000"/>
          <w:sz w:val="20"/>
          <w:szCs w:val="20"/>
        </w:rPr>
        <w:t xml:space="preserve">την συμπλήρωση του ΕΕΕΣ </w:t>
      </w:r>
      <w:r w:rsidRPr="00D54B90">
        <w:rPr>
          <w:rFonts w:asciiTheme="minorHAnsi" w:eastAsia="Calibri" w:hAnsiTheme="minorHAnsi" w:cstheme="minorHAnsi"/>
          <w:bCs/>
          <w:color w:val="000000"/>
          <w:sz w:val="20"/>
          <w:szCs w:val="20"/>
        </w:rPr>
        <w:t>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w:t>
      </w:r>
      <w:r w:rsidRPr="00D54B90">
        <w:rPr>
          <w:rFonts w:asciiTheme="minorHAnsi" w:eastAsia="Calibri" w:hAnsiTheme="minorHAnsi" w:cstheme="minorHAnsi"/>
          <w:sz w:val="20"/>
          <w:szCs w:val="20"/>
          <w:lang w:eastAsia="en-US"/>
        </w:rPr>
        <w:t xml:space="preserve"> </w:t>
      </w:r>
      <w:r w:rsidRPr="00D54B90">
        <w:rPr>
          <w:rFonts w:asciiTheme="minorHAnsi" w:eastAsia="Calibri" w:hAnsiTheme="minorHAnsi" w:cstheme="minorHAnsi"/>
          <w:bCs/>
          <w:color w:val="000000"/>
          <w:sz w:val="20"/>
          <w:szCs w:val="20"/>
        </w:rPr>
        <w:t>την αναθέτουσα αρχή.</w:t>
      </w:r>
    </w:p>
    <w:p w:rsidR="006E6E5F" w:rsidRPr="00D54B90" w:rsidRDefault="006E6E5F" w:rsidP="008F4C18">
      <w:pPr>
        <w:tabs>
          <w:tab w:val="left" w:pos="4769"/>
        </w:tabs>
        <w:suppressAutoHyphens w:val="0"/>
        <w:spacing w:after="160" w:line="276" w:lineRule="auto"/>
        <w:rPr>
          <w:rFonts w:asciiTheme="minorHAnsi" w:eastAsia="Calibri" w:hAnsiTheme="minorHAnsi" w:cstheme="minorHAnsi"/>
          <w:bCs/>
          <w:color w:val="000000"/>
          <w:sz w:val="20"/>
          <w:szCs w:val="20"/>
        </w:rPr>
      </w:pPr>
    </w:p>
    <w:p w:rsidR="00534AFE" w:rsidRPr="00D54B90" w:rsidRDefault="00534AFE" w:rsidP="008F4C18">
      <w:pPr>
        <w:tabs>
          <w:tab w:val="left" w:pos="4769"/>
        </w:tabs>
        <w:suppressAutoHyphens w:val="0"/>
        <w:spacing w:after="160" w:line="276" w:lineRule="auto"/>
        <w:rPr>
          <w:rFonts w:asciiTheme="minorHAnsi" w:hAnsiTheme="minorHAnsi" w:cstheme="minorHAnsi"/>
          <w:b/>
          <w:sz w:val="20"/>
          <w:szCs w:val="20"/>
        </w:rPr>
      </w:pPr>
      <w:r w:rsidRPr="00D54B90">
        <w:rPr>
          <w:rFonts w:asciiTheme="minorHAnsi" w:hAnsiTheme="minorHAnsi" w:cstheme="minorHAnsi"/>
          <w:b/>
          <w:sz w:val="20"/>
          <w:szCs w:val="20"/>
        </w:rPr>
        <w:lastRenderedPageBreak/>
        <w:t>2.2.</w:t>
      </w:r>
      <w:r w:rsidR="00177CB3" w:rsidRPr="00D54B90">
        <w:rPr>
          <w:rFonts w:asciiTheme="minorHAnsi" w:hAnsiTheme="minorHAnsi" w:cstheme="minorHAnsi"/>
          <w:b/>
          <w:sz w:val="20"/>
          <w:szCs w:val="20"/>
        </w:rPr>
        <w:t>6</w:t>
      </w:r>
      <w:r w:rsidRPr="00D54B90">
        <w:rPr>
          <w:rFonts w:asciiTheme="minorHAnsi" w:hAnsiTheme="minorHAnsi" w:cstheme="minorHAnsi"/>
          <w:b/>
          <w:sz w:val="20"/>
          <w:szCs w:val="20"/>
        </w:rPr>
        <w:t xml:space="preserve">.1 Προκαταρκτική απόδειξη κατά την υποβολή προσφορών </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D54B90">
        <w:rPr>
          <w:rFonts w:asciiTheme="minorHAnsi" w:hAnsiTheme="minorHAnsi" w:cstheme="minorHAnsi"/>
          <w:sz w:val="20"/>
          <w:szCs w:val="20"/>
        </w:rPr>
        <w:t xml:space="preserve">ενο στην παρούσα </w:t>
      </w:r>
      <w:r w:rsidR="00382BA3" w:rsidRPr="00F6509A">
        <w:rPr>
          <w:rFonts w:asciiTheme="minorHAnsi" w:hAnsiTheme="minorHAnsi" w:cstheme="minorHAnsi"/>
          <w:sz w:val="20"/>
          <w:szCs w:val="20"/>
        </w:rPr>
        <w:t xml:space="preserve">Παράρτημα </w:t>
      </w:r>
      <w:r w:rsidR="008F4C18" w:rsidRPr="00F6509A">
        <w:rPr>
          <w:rFonts w:asciiTheme="minorHAnsi" w:hAnsiTheme="minorHAnsi" w:cstheme="minorHAnsi"/>
          <w:sz w:val="20"/>
          <w:szCs w:val="20"/>
        </w:rPr>
        <w:t>Ε</w:t>
      </w:r>
      <w:r w:rsidR="00382BA3" w:rsidRPr="00F6509A">
        <w:rPr>
          <w:rFonts w:asciiTheme="minorHAnsi" w:hAnsiTheme="minorHAnsi" w:cstheme="minorHAnsi"/>
          <w:sz w:val="20"/>
          <w:szCs w:val="20"/>
        </w:rPr>
        <w:t xml:space="preserve">, </w:t>
      </w:r>
      <w:r w:rsidRPr="00F6509A">
        <w:rPr>
          <w:rFonts w:asciiTheme="minorHAnsi" w:hAnsiTheme="minorHAnsi" w:cstheme="minorHAnsi"/>
          <w:sz w:val="20"/>
          <w:szCs w:val="20"/>
        </w:rPr>
        <w:t>το</w:t>
      </w:r>
      <w:r w:rsidRPr="00D54B90">
        <w:rPr>
          <w:rFonts w:asciiTheme="minorHAnsi" w:hAnsiTheme="minorHAnsi" w:cstheme="minorHAnsi"/>
          <w:sz w:val="20"/>
          <w:szCs w:val="20"/>
        </w:rPr>
        <w:t xml:space="preserve"> οποίο </w:t>
      </w:r>
      <w:r w:rsidR="002E5A57" w:rsidRPr="00D54B90">
        <w:rPr>
          <w:rFonts w:asciiTheme="minorHAnsi" w:hAnsiTheme="minorHAnsi" w:cstheme="minorHAnsi"/>
          <w:sz w:val="20"/>
          <w:szCs w:val="20"/>
        </w:rPr>
        <w:t>ισοδυναμε</w:t>
      </w:r>
      <w:r w:rsidRPr="00D54B90">
        <w:rPr>
          <w:rFonts w:asciiTheme="minorHAnsi" w:hAnsiTheme="minorHAnsi" w:cstheme="minorHAnsi"/>
          <w:sz w:val="20"/>
          <w:szCs w:val="20"/>
        </w:rPr>
        <w:t>ί</w:t>
      </w:r>
      <w:r w:rsidR="002E5A57" w:rsidRPr="00D54B90">
        <w:rPr>
          <w:rFonts w:asciiTheme="minorHAnsi" w:hAnsiTheme="minorHAnsi" w:cstheme="minorHAnsi"/>
          <w:sz w:val="20"/>
          <w:szCs w:val="20"/>
        </w:rPr>
        <w:t xml:space="preserve"> με </w:t>
      </w:r>
      <w:r w:rsidRPr="00D54B90">
        <w:rPr>
          <w:rFonts w:asciiTheme="minorHAnsi" w:hAnsiTheme="minorHAnsi" w:cs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2E5A57" w:rsidRPr="00D54B90" w:rsidRDefault="002E5A57" w:rsidP="00E93DA5">
      <w:pPr>
        <w:spacing w:line="276" w:lineRule="auto"/>
        <w:rPr>
          <w:rFonts w:asciiTheme="minorHAnsi" w:hAnsiTheme="minorHAnsi" w:cstheme="minorHAnsi"/>
          <w:sz w:val="20"/>
          <w:szCs w:val="20"/>
        </w:rPr>
      </w:pPr>
    </w:p>
    <w:p w:rsidR="002E5A57" w:rsidRPr="00D54B90" w:rsidRDefault="002E5A5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D54B90" w:rsidRDefault="002E5A5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5A0786" w:rsidRPr="00D54B90"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5A0786" w:rsidRPr="00D54B90"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5A0786" w:rsidRPr="00D54B90"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Στην περίπτωση υποβολής προσφοράς από ένωση οικονομικών φορέων το ΕΕΕΣ υποβάλλεται χωριστά από κάθε μέλος της ένωσης. 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D54B90">
        <w:rPr>
          <w:rFonts w:asciiTheme="minorHAnsi" w:eastAsia="Calibri" w:hAnsiTheme="minorHAnsi" w:cstheme="minorHAnsi"/>
          <w:bCs/>
          <w:color w:val="000000"/>
          <w:sz w:val="20"/>
          <w:szCs w:val="20"/>
        </w:rPr>
        <w:t>ληφθέντα</w:t>
      </w:r>
      <w:proofErr w:type="spellEnd"/>
      <w:r w:rsidRPr="00D54B90">
        <w:rPr>
          <w:rFonts w:asciiTheme="minorHAnsi" w:eastAsia="Calibri" w:hAnsiTheme="minorHAnsi" w:cstheme="minorHAnsi"/>
          <w:bCs/>
          <w:color w:val="000000"/>
          <w:sz w:val="20"/>
          <w:szCs w:val="20"/>
        </w:rPr>
        <w:t xml:space="preserve"> μέτρα προς αποκατάσταση της αξιοπιστίας του.</w:t>
      </w:r>
    </w:p>
    <w:p w:rsidR="005A0786" w:rsidRPr="00F91156"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p>
    <w:p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p>
    <w:p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p>
    <w:p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lastRenderedPageBreak/>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p>
    <w:p w:rsidR="00534AFE" w:rsidRPr="00D54B90" w:rsidRDefault="00534AFE" w:rsidP="00E93DA5">
      <w:pPr>
        <w:pStyle w:val="4"/>
        <w:spacing w:line="276" w:lineRule="auto"/>
        <w:rPr>
          <w:rFonts w:asciiTheme="minorHAnsi" w:hAnsiTheme="minorHAnsi" w:cstheme="minorHAnsi"/>
          <w:sz w:val="20"/>
        </w:rPr>
      </w:pPr>
      <w:r w:rsidRPr="00D54B90">
        <w:rPr>
          <w:rFonts w:asciiTheme="minorHAnsi" w:hAnsiTheme="minorHAnsi" w:cstheme="minorHAnsi"/>
          <w:sz w:val="20"/>
        </w:rPr>
        <w:t>2.2.</w:t>
      </w:r>
      <w:r w:rsidR="002E5A57" w:rsidRPr="00D54B90">
        <w:rPr>
          <w:rFonts w:asciiTheme="minorHAnsi" w:hAnsiTheme="minorHAnsi" w:cstheme="minorHAnsi"/>
          <w:sz w:val="20"/>
        </w:rPr>
        <w:t>6</w:t>
      </w:r>
      <w:r w:rsidRPr="00D54B90">
        <w:rPr>
          <w:rFonts w:asciiTheme="minorHAnsi" w:hAnsiTheme="minorHAnsi" w:cstheme="minorHAnsi"/>
          <w:sz w:val="20"/>
        </w:rPr>
        <w:t>.2</w:t>
      </w:r>
      <w:r w:rsidRPr="00D54B90">
        <w:rPr>
          <w:rFonts w:asciiTheme="minorHAnsi" w:hAnsiTheme="minorHAnsi" w:cstheme="minorHAnsi"/>
          <w:sz w:val="20"/>
        </w:rPr>
        <w:tab/>
        <w:t>Αποδεικτικά μέσα</w:t>
      </w:r>
    </w:p>
    <w:p w:rsidR="005B5E09" w:rsidRPr="00D54B90" w:rsidRDefault="00534AFE" w:rsidP="00B72952">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Α</w:t>
      </w:r>
      <w:r w:rsidRPr="00D54B90">
        <w:rPr>
          <w:rFonts w:asciiTheme="minorHAnsi" w:hAnsiTheme="minorHAnsi" w:cstheme="minorHAnsi"/>
          <w:bCs/>
          <w:sz w:val="20"/>
          <w:szCs w:val="20"/>
        </w:rPr>
        <w:t xml:space="preserve">. </w:t>
      </w:r>
      <w:r w:rsidR="005B5E09" w:rsidRPr="00D54B90">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5B5E09" w:rsidRPr="00D54B90" w:rsidRDefault="005B5E09"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D54B90" w:rsidRDefault="005B5E09"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D54B90" w:rsidRDefault="005B5E09"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rsidR="005B5E09" w:rsidRPr="00D54B90" w:rsidRDefault="005B5E09"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D54B90" w:rsidRDefault="00534AFE" w:rsidP="00B72952">
      <w:pPr>
        <w:spacing w:line="276" w:lineRule="auto"/>
        <w:rPr>
          <w:rFonts w:asciiTheme="minorHAnsi" w:hAnsiTheme="minorHAnsi" w:cstheme="minorHAnsi"/>
          <w:bCs/>
          <w:sz w:val="20"/>
          <w:szCs w:val="20"/>
        </w:rPr>
      </w:pPr>
    </w:p>
    <w:p w:rsidR="00287029" w:rsidRPr="00D54B90" w:rsidRDefault="00534AFE" w:rsidP="00B72952">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Β.</w:t>
      </w:r>
      <w:r w:rsidRPr="00D54B90">
        <w:rPr>
          <w:rFonts w:asciiTheme="minorHAnsi" w:hAnsiTheme="minorHAnsi" w:cstheme="minorHAnsi"/>
          <w:b/>
          <w:sz w:val="20"/>
          <w:szCs w:val="20"/>
        </w:rPr>
        <w:t>1</w:t>
      </w:r>
      <w:r w:rsidR="00287029" w:rsidRPr="00D54B90">
        <w:rPr>
          <w:rFonts w:asciiTheme="minorHAnsi" w:hAnsiTheme="minorHAnsi" w:cstheme="minorHAnsi"/>
          <w:b/>
          <w:bCs/>
          <w:sz w:val="20"/>
          <w:szCs w:val="20"/>
        </w:rPr>
        <w:t xml:space="preserve">. </w:t>
      </w:r>
      <w:r w:rsidR="00287029" w:rsidRPr="00D54B90">
        <w:rPr>
          <w:rFonts w:asciiTheme="minorHAnsi" w:hAnsiTheme="minorHAnsi" w:cstheme="minorHAnsi"/>
          <w:sz w:val="20"/>
          <w:szCs w:val="20"/>
        </w:rPr>
        <w:t>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287029" w:rsidRPr="00D54B90" w:rsidRDefault="00287029"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rsidR="00287029" w:rsidRPr="00D54B90" w:rsidRDefault="00287029" w:rsidP="00B72952">
      <w:pPr>
        <w:spacing w:line="276" w:lineRule="auto"/>
        <w:rPr>
          <w:rFonts w:asciiTheme="minorHAnsi" w:hAnsiTheme="minorHAnsi" w:cstheme="minorHAnsi"/>
          <w:sz w:val="20"/>
          <w:szCs w:val="20"/>
        </w:rPr>
      </w:pPr>
    </w:p>
    <w:p w:rsidR="00287029" w:rsidRPr="00D54B90" w:rsidRDefault="00287029"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Οι επίσημες δηλώσεις καθίστανται διαθέσιμες μέσω του </w:t>
      </w:r>
      <w:proofErr w:type="spellStart"/>
      <w:r w:rsidRPr="00D54B90">
        <w:rPr>
          <w:rFonts w:asciiTheme="minorHAnsi" w:hAnsiTheme="minorHAnsi" w:cstheme="minorHAnsi"/>
          <w:sz w:val="20"/>
          <w:szCs w:val="20"/>
        </w:rPr>
        <w:t>επιγραμμικού</w:t>
      </w:r>
      <w:proofErr w:type="spellEnd"/>
      <w:r w:rsidRPr="00D54B90">
        <w:rPr>
          <w:rFonts w:asciiTheme="minorHAnsi" w:hAnsiTheme="minorHAnsi" w:cstheme="minorHAnsi"/>
          <w:sz w:val="20"/>
          <w:szCs w:val="20"/>
        </w:rPr>
        <w:t xml:space="preserve"> αποθετηρίου πιστοποιητικών (e-</w:t>
      </w:r>
      <w:proofErr w:type="spellStart"/>
      <w:r w:rsidRPr="00D54B90">
        <w:rPr>
          <w:rFonts w:asciiTheme="minorHAnsi" w:hAnsiTheme="minorHAnsi" w:cstheme="minorHAnsi"/>
          <w:sz w:val="20"/>
          <w:szCs w:val="20"/>
        </w:rPr>
        <w:t>Certis</w:t>
      </w:r>
      <w:proofErr w:type="spellEnd"/>
      <w:r w:rsidRPr="00D54B90">
        <w:rPr>
          <w:rFonts w:asciiTheme="minorHAnsi" w:hAnsiTheme="minorHAnsi" w:cstheme="minorHAnsi"/>
          <w:sz w:val="20"/>
          <w:szCs w:val="20"/>
        </w:rPr>
        <w:t>) του άρθρου 81 του ν. 4412/2016.</w:t>
      </w:r>
    </w:p>
    <w:p w:rsidR="009B6F31" w:rsidRDefault="009B6F31" w:rsidP="00B72952">
      <w:pPr>
        <w:spacing w:line="276" w:lineRule="auto"/>
        <w:rPr>
          <w:rFonts w:asciiTheme="minorHAnsi" w:hAnsiTheme="minorHAnsi" w:cstheme="minorHAnsi"/>
          <w:sz w:val="20"/>
          <w:szCs w:val="20"/>
        </w:rPr>
      </w:pPr>
    </w:p>
    <w:p w:rsidR="00287029" w:rsidRPr="00D54B90" w:rsidRDefault="00287029"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Ειδικότερα οι οικονομικοί φορείς προσκομίζουν:</w:t>
      </w:r>
    </w:p>
    <w:p w:rsidR="00287029" w:rsidRPr="00D54B90" w:rsidRDefault="00287029" w:rsidP="00B72952">
      <w:pPr>
        <w:spacing w:line="276" w:lineRule="auto"/>
        <w:rPr>
          <w:rFonts w:asciiTheme="minorHAnsi" w:hAnsiTheme="minorHAnsi" w:cstheme="minorHAnsi"/>
          <w:sz w:val="20"/>
          <w:szCs w:val="20"/>
        </w:rPr>
      </w:pPr>
    </w:p>
    <w:p w:rsidR="0073683F" w:rsidRPr="00D54B90" w:rsidRDefault="00534AFE" w:rsidP="00B72952">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α)</w:t>
      </w:r>
      <w:r w:rsidRPr="00D54B90">
        <w:rPr>
          <w:rFonts w:asciiTheme="minorHAnsi" w:hAnsiTheme="minorHAnsi" w:cstheme="minorHAnsi"/>
          <w:sz w:val="20"/>
          <w:szCs w:val="20"/>
        </w:rPr>
        <w:t xml:space="preserve"> </w:t>
      </w:r>
      <w:r w:rsidR="0073683F" w:rsidRPr="00D54B90">
        <w:rPr>
          <w:rFonts w:asciiTheme="minorHAnsi" w:hAnsiTheme="minorHAnsi" w:cs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D54B90" w:rsidRDefault="0073683F"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D54B90" w:rsidRDefault="00187B74" w:rsidP="00B72952">
      <w:pPr>
        <w:spacing w:line="276" w:lineRule="auto"/>
        <w:rPr>
          <w:rFonts w:asciiTheme="minorHAnsi" w:hAnsiTheme="minorHAnsi" w:cstheme="minorHAnsi"/>
          <w:sz w:val="20"/>
          <w:szCs w:val="20"/>
        </w:rPr>
      </w:pPr>
      <w:r w:rsidRPr="00D54B90">
        <w:rPr>
          <w:rFonts w:asciiTheme="minorHAnsi" w:hAnsiTheme="minorHAnsi" w:cstheme="minorHAnsi"/>
          <w:b/>
          <w:sz w:val="20"/>
          <w:szCs w:val="20"/>
        </w:rPr>
        <w:t>β)</w:t>
      </w:r>
      <w:r w:rsidRPr="00D54B90">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187B74" w:rsidRPr="00D54B90" w:rsidRDefault="00187B7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Ιδίως οι οικονομικοί φορείς που είναι εγκατεστημένοι στην Ελλάδα προσκομίζουν:</w:t>
      </w:r>
    </w:p>
    <w:p w:rsidR="00187B74" w:rsidRPr="00D54B90" w:rsidRDefault="00187B74" w:rsidP="00B72952">
      <w:pPr>
        <w:spacing w:line="276" w:lineRule="auto"/>
        <w:rPr>
          <w:rFonts w:asciiTheme="minorHAnsi" w:hAnsiTheme="minorHAnsi" w:cstheme="minorHAnsi"/>
          <w:sz w:val="20"/>
          <w:szCs w:val="20"/>
        </w:rPr>
      </w:pPr>
      <w:r w:rsidRPr="00D54B90">
        <w:rPr>
          <w:rFonts w:asciiTheme="minorHAnsi" w:hAnsiTheme="minorHAnsi" w:cstheme="minorHAnsi"/>
          <w:b/>
          <w:sz w:val="20"/>
          <w:szCs w:val="20"/>
        </w:rPr>
        <w:t>i)</w:t>
      </w:r>
      <w:r w:rsidRPr="00D54B90">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D54B90" w:rsidRDefault="00187B74" w:rsidP="00B72952">
      <w:pPr>
        <w:spacing w:line="276" w:lineRule="auto"/>
        <w:rPr>
          <w:rFonts w:asciiTheme="minorHAnsi" w:hAnsiTheme="minorHAnsi" w:cstheme="minorHAnsi"/>
          <w:sz w:val="20"/>
          <w:szCs w:val="20"/>
        </w:rPr>
      </w:pPr>
      <w:proofErr w:type="spellStart"/>
      <w:r w:rsidRPr="00D54B90">
        <w:rPr>
          <w:rFonts w:asciiTheme="minorHAnsi" w:hAnsiTheme="minorHAnsi" w:cstheme="minorHAnsi"/>
          <w:b/>
          <w:sz w:val="20"/>
          <w:szCs w:val="20"/>
        </w:rPr>
        <w:t>ii</w:t>
      </w:r>
      <w:proofErr w:type="spellEnd"/>
      <w:r w:rsidRPr="00D54B90">
        <w:rPr>
          <w:rFonts w:asciiTheme="minorHAnsi" w:hAnsiTheme="minorHAnsi" w:cstheme="minorHAnsi"/>
          <w:b/>
          <w:sz w:val="20"/>
          <w:szCs w:val="20"/>
        </w:rPr>
        <w:t>)</w:t>
      </w:r>
      <w:r w:rsidRPr="00D54B90">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187B74" w:rsidRPr="00D54B90" w:rsidRDefault="00187B74" w:rsidP="00B72952">
      <w:pPr>
        <w:spacing w:line="276" w:lineRule="auto"/>
        <w:rPr>
          <w:rFonts w:asciiTheme="minorHAnsi" w:hAnsiTheme="minorHAnsi" w:cstheme="minorHAnsi"/>
          <w:sz w:val="20"/>
          <w:szCs w:val="20"/>
        </w:rPr>
      </w:pPr>
      <w:proofErr w:type="spellStart"/>
      <w:r w:rsidRPr="00D54B90">
        <w:rPr>
          <w:rFonts w:asciiTheme="minorHAnsi" w:hAnsiTheme="minorHAnsi" w:cstheme="minorHAnsi"/>
          <w:b/>
          <w:sz w:val="20"/>
          <w:szCs w:val="20"/>
        </w:rPr>
        <w:t>iii</w:t>
      </w:r>
      <w:proofErr w:type="spellEnd"/>
      <w:r w:rsidRPr="00D54B90">
        <w:rPr>
          <w:rFonts w:asciiTheme="minorHAnsi" w:hAnsiTheme="minorHAnsi" w:cstheme="minorHAnsi"/>
          <w:b/>
          <w:sz w:val="20"/>
          <w:szCs w:val="20"/>
        </w:rPr>
        <w:t>)</w:t>
      </w:r>
      <w:r w:rsidRPr="00D54B90">
        <w:rPr>
          <w:rFonts w:asciiTheme="minorHAnsi" w:hAnsiTheme="minorHAnsi" w:cs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884058" w:rsidRPr="006E6E5F" w:rsidRDefault="00884058" w:rsidP="00884058">
      <w:pPr>
        <w:rPr>
          <w:rFonts w:asciiTheme="minorHAnsi" w:hAnsiTheme="minorHAnsi" w:cstheme="minorHAnsi"/>
          <w:sz w:val="20"/>
          <w:szCs w:val="20"/>
        </w:rPr>
      </w:pPr>
      <w:r w:rsidRPr="006E6E5F">
        <w:rPr>
          <w:rFonts w:asciiTheme="minorHAnsi" w:hAnsiTheme="minorHAnsi" w:cstheme="minorHAnsi"/>
          <w:b/>
          <w:sz w:val="20"/>
          <w:szCs w:val="20"/>
        </w:rPr>
        <w:t>γ)</w:t>
      </w:r>
      <w:r w:rsidRPr="006E6E5F">
        <w:rPr>
          <w:rFonts w:asciiTheme="minorHAnsi" w:hAnsiTheme="minorHAnsi" w:cstheme="minorHAnsi"/>
          <w:sz w:val="20"/>
          <w:szCs w:val="20"/>
        </w:rPr>
        <w:t xml:space="preserve"> Για την παράγραφο 2.2.3.3 υπεύθυνη δήλωση του προσφέροντος οικονομικού φορέα ότι δεν συντρέχουν στο πρόσωπό του οι οριζόμενοι στην παράγραφο λόγοι αποκλεισμού.</w:t>
      </w:r>
    </w:p>
    <w:p w:rsidR="00187B74" w:rsidRPr="00D54B90" w:rsidRDefault="00884058" w:rsidP="00B72952">
      <w:pPr>
        <w:spacing w:line="276" w:lineRule="auto"/>
        <w:rPr>
          <w:rFonts w:asciiTheme="minorHAnsi" w:hAnsiTheme="minorHAnsi" w:cstheme="minorHAnsi"/>
          <w:sz w:val="20"/>
          <w:szCs w:val="20"/>
        </w:rPr>
      </w:pPr>
      <w:r w:rsidRPr="006E6E5F">
        <w:rPr>
          <w:rFonts w:asciiTheme="minorHAnsi" w:hAnsiTheme="minorHAnsi" w:cstheme="minorHAnsi"/>
          <w:b/>
          <w:sz w:val="20"/>
          <w:szCs w:val="20"/>
        </w:rPr>
        <w:t>δ</w:t>
      </w:r>
      <w:r w:rsidR="00534AFE" w:rsidRPr="006E6E5F">
        <w:rPr>
          <w:rFonts w:asciiTheme="minorHAnsi" w:hAnsiTheme="minorHAnsi" w:cstheme="minorHAnsi"/>
          <w:b/>
          <w:sz w:val="20"/>
          <w:szCs w:val="20"/>
        </w:rPr>
        <w:t>)</w:t>
      </w:r>
      <w:r w:rsidR="00534AFE" w:rsidRPr="006E6E5F">
        <w:rPr>
          <w:rFonts w:asciiTheme="minorHAnsi" w:hAnsiTheme="minorHAnsi" w:cstheme="minorHAnsi"/>
          <w:sz w:val="20"/>
          <w:szCs w:val="20"/>
        </w:rPr>
        <w:t xml:space="preserve"> </w:t>
      </w:r>
      <w:r w:rsidR="00187B74" w:rsidRPr="006E6E5F">
        <w:rPr>
          <w:rFonts w:asciiTheme="minorHAnsi" w:hAnsiTheme="minorHAnsi" w:cstheme="minorHAnsi"/>
          <w:sz w:val="20"/>
          <w:szCs w:val="20"/>
        </w:rPr>
        <w:t>για την παράγραφο 2.2.3.</w:t>
      </w:r>
      <w:r w:rsidR="00652896" w:rsidRPr="006E6E5F">
        <w:rPr>
          <w:rFonts w:asciiTheme="minorHAnsi" w:hAnsiTheme="minorHAnsi" w:cstheme="minorHAnsi"/>
          <w:sz w:val="20"/>
          <w:szCs w:val="20"/>
        </w:rPr>
        <w:t>7</w:t>
      </w:r>
      <w:r w:rsidR="00187B74" w:rsidRPr="006E6E5F">
        <w:rPr>
          <w:rFonts w:asciiTheme="minorHAnsi" w:hAnsiTheme="minorHAnsi" w:cstheme="minorHAnsi"/>
          <w:sz w:val="20"/>
          <w:szCs w:val="20"/>
        </w:rPr>
        <w:t xml:space="preserve">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534AFE" w:rsidRPr="00D54B90" w:rsidRDefault="00534AFE" w:rsidP="00B72952">
      <w:pPr>
        <w:spacing w:line="276" w:lineRule="auto"/>
        <w:rPr>
          <w:rFonts w:asciiTheme="minorHAnsi" w:hAnsiTheme="minorHAnsi" w:cstheme="minorHAnsi"/>
          <w:sz w:val="20"/>
          <w:szCs w:val="20"/>
        </w:rPr>
      </w:pPr>
    </w:p>
    <w:p w:rsidR="00652896" w:rsidRPr="00D54B90" w:rsidRDefault="00534AFE" w:rsidP="00B72952">
      <w:pPr>
        <w:spacing w:line="276" w:lineRule="auto"/>
        <w:rPr>
          <w:rFonts w:asciiTheme="minorHAnsi" w:hAnsiTheme="minorHAnsi" w:cstheme="minorHAnsi"/>
          <w:sz w:val="20"/>
          <w:szCs w:val="20"/>
        </w:rPr>
      </w:pPr>
      <w:r w:rsidRPr="00D54B90">
        <w:rPr>
          <w:rFonts w:asciiTheme="minorHAnsi" w:hAnsiTheme="minorHAnsi" w:cstheme="minorHAnsi"/>
          <w:b/>
          <w:sz w:val="20"/>
          <w:szCs w:val="20"/>
        </w:rPr>
        <w:t>B.2.</w:t>
      </w:r>
      <w:r w:rsidRPr="00D54B90">
        <w:rPr>
          <w:rFonts w:asciiTheme="minorHAnsi" w:hAnsiTheme="minorHAnsi" w:cstheme="minorHAnsi"/>
          <w:sz w:val="20"/>
          <w:szCs w:val="20"/>
        </w:rPr>
        <w:t xml:space="preserve"> </w:t>
      </w:r>
      <w:r w:rsidR="00652896" w:rsidRPr="00D54B90">
        <w:rPr>
          <w:rFonts w:asciiTheme="minorHAnsi" w:hAnsiTheme="minorHAnsi" w:cstheme="minorHAnsi"/>
          <w:sz w:val="20"/>
          <w:szCs w:val="20"/>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652896" w:rsidRPr="00D54B90" w:rsidRDefault="00652896"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652896" w:rsidRPr="00D54B90" w:rsidRDefault="00652896"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652896" w:rsidRPr="00D54B90" w:rsidRDefault="00652896" w:rsidP="00B72952">
      <w:pPr>
        <w:spacing w:line="276" w:lineRule="auto"/>
        <w:rPr>
          <w:rFonts w:asciiTheme="minorHAnsi" w:hAnsiTheme="minorHAnsi" w:cstheme="minorHAnsi"/>
          <w:b/>
          <w:bCs/>
          <w:sz w:val="20"/>
          <w:szCs w:val="20"/>
        </w:rPr>
      </w:pPr>
    </w:p>
    <w:p w:rsidR="00652896" w:rsidRPr="00D54B90" w:rsidRDefault="00652896" w:rsidP="00B72952">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Β.3.</w:t>
      </w:r>
      <w:r w:rsidRPr="00D54B90">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652896" w:rsidRPr="00D54B90" w:rsidRDefault="00652896"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Ειδικότερα για τους ημεδαπούς οικονομικούς φορείς προσκομίζονται:</w:t>
      </w:r>
    </w:p>
    <w:p w:rsidR="00652896" w:rsidRPr="00D54B90" w:rsidRDefault="00652896"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i) </w:t>
      </w:r>
      <w:r w:rsidRPr="00D54B90">
        <w:rPr>
          <w:rFonts w:asciiTheme="minorHAnsi" w:hAnsiTheme="minorHAnsi" w:cstheme="minorHAnsi"/>
          <w:b/>
          <w:sz w:val="20"/>
          <w:szCs w:val="20"/>
        </w:rPr>
        <w:t>για την απόδειξη της νόμιμης εκπροσώπησης</w:t>
      </w:r>
      <w:r w:rsidRPr="00D54B90">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652896" w:rsidRPr="00D54B90" w:rsidRDefault="00652896"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ii</w:t>
      </w:r>
      <w:proofErr w:type="spellEnd"/>
      <w:r w:rsidRPr="00D54B90">
        <w:rPr>
          <w:rFonts w:asciiTheme="minorHAnsi" w:hAnsiTheme="minorHAnsi" w:cstheme="minorHAnsi"/>
          <w:sz w:val="20"/>
          <w:szCs w:val="20"/>
        </w:rPr>
        <w:t xml:space="preserve">) Για την </w:t>
      </w:r>
      <w:r w:rsidRPr="00D54B90">
        <w:rPr>
          <w:rFonts w:asciiTheme="minorHAnsi" w:hAnsiTheme="minorHAnsi" w:cstheme="minorHAnsi"/>
          <w:b/>
          <w:sz w:val="20"/>
          <w:szCs w:val="20"/>
        </w:rPr>
        <w:t>απόδειξη της νόμιμης σύστασης και των μεταβολών</w:t>
      </w:r>
      <w:r w:rsidRPr="00D54B90">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rsidR="00652896" w:rsidRPr="00D54B90" w:rsidRDefault="00652896" w:rsidP="00B72952">
      <w:pPr>
        <w:spacing w:line="276" w:lineRule="auto"/>
        <w:rPr>
          <w:rFonts w:asciiTheme="minorHAnsi" w:hAnsiTheme="minorHAnsi" w:cstheme="minorHAnsi"/>
          <w:color w:val="000000"/>
          <w:sz w:val="20"/>
          <w:szCs w:val="20"/>
        </w:rPr>
      </w:pPr>
      <w:r w:rsidRPr="00D54B90">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w:t>
      </w:r>
      <w:r w:rsidRPr="00D54B90">
        <w:rPr>
          <w:rFonts w:asciiTheme="minorHAnsi" w:hAnsiTheme="minorHAnsi" w:cstheme="minorHAnsi"/>
          <w:sz w:val="20"/>
          <w:szCs w:val="20"/>
        </w:rPr>
        <w:lastRenderedPageBreak/>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652896" w:rsidRPr="00D54B90" w:rsidRDefault="00652896" w:rsidP="00B72952">
      <w:pPr>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652896" w:rsidRPr="00D54B90" w:rsidRDefault="00652896" w:rsidP="00B72952">
      <w:pPr>
        <w:spacing w:line="276" w:lineRule="auto"/>
        <w:rPr>
          <w:rFonts w:asciiTheme="minorHAnsi" w:hAnsiTheme="minorHAnsi" w:cstheme="minorHAnsi"/>
          <w:bCs/>
          <w:sz w:val="20"/>
          <w:szCs w:val="20"/>
        </w:rPr>
      </w:pPr>
      <w:r w:rsidRPr="00D54B90">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652896" w:rsidRPr="00D54B90" w:rsidRDefault="00652896" w:rsidP="00B72952">
      <w:pPr>
        <w:spacing w:line="276" w:lineRule="auto"/>
        <w:rPr>
          <w:rFonts w:asciiTheme="minorHAnsi" w:hAnsiTheme="minorHAnsi" w:cstheme="minorHAnsi"/>
          <w:sz w:val="20"/>
          <w:szCs w:val="20"/>
        </w:rPr>
      </w:pPr>
      <w:r w:rsidRPr="00D54B90">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652896" w:rsidRPr="00D54B90" w:rsidRDefault="00652896" w:rsidP="00B72952">
      <w:pPr>
        <w:spacing w:line="276" w:lineRule="auto"/>
        <w:rPr>
          <w:rFonts w:asciiTheme="minorHAnsi" w:hAnsiTheme="minorHAnsi" w:cstheme="minorHAnsi"/>
          <w:b/>
          <w:bCs/>
          <w:sz w:val="20"/>
          <w:szCs w:val="20"/>
        </w:rPr>
      </w:pPr>
      <w:r w:rsidRPr="00D54B90">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D54B90">
        <w:rPr>
          <w:rFonts w:asciiTheme="minorHAnsi" w:hAnsiTheme="minorHAnsi" w:cstheme="minorHAnsi"/>
          <w:sz w:val="20"/>
          <w:szCs w:val="20"/>
        </w:rPr>
        <w:t>ουν</w:t>
      </w:r>
      <w:proofErr w:type="spellEnd"/>
      <w:r w:rsidRPr="00D54B90">
        <w:rPr>
          <w:rFonts w:asciiTheme="minorHAnsi" w:hAnsiTheme="minorHAnsi" w:cstheme="minorHAnsi"/>
          <w:sz w:val="20"/>
          <w:szCs w:val="20"/>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D54B90" w:rsidRDefault="00534AFE" w:rsidP="00B72952">
      <w:pPr>
        <w:spacing w:line="276" w:lineRule="auto"/>
        <w:rPr>
          <w:rFonts w:asciiTheme="minorHAnsi" w:hAnsiTheme="minorHAnsi" w:cstheme="minorHAnsi"/>
          <w:b/>
          <w:bCs/>
          <w:sz w:val="20"/>
          <w:szCs w:val="20"/>
        </w:rPr>
      </w:pPr>
    </w:p>
    <w:p w:rsidR="00534AFE" w:rsidRPr="00D54B90" w:rsidRDefault="00534AFE" w:rsidP="00B72952">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Β.4.</w:t>
      </w:r>
      <w:r w:rsidRPr="00D54B90">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D54B90" w:rsidRDefault="00713E7E" w:rsidP="00B72952">
      <w:pPr>
        <w:spacing w:line="276" w:lineRule="auto"/>
        <w:rPr>
          <w:rFonts w:asciiTheme="minorHAnsi" w:hAnsiTheme="minorHAnsi" w:cstheme="minorHAnsi"/>
          <w:b/>
          <w:bCs/>
          <w:sz w:val="20"/>
          <w:szCs w:val="20"/>
        </w:rPr>
      </w:pPr>
    </w:p>
    <w:p w:rsidR="00713E7E" w:rsidRPr="00D54B90" w:rsidRDefault="00DF7D97" w:rsidP="00B72952">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 xml:space="preserve">Β.5. </w:t>
      </w:r>
      <w:r w:rsidRPr="00D54B90">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D54B90" w:rsidRDefault="00DF7D97"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 </w:t>
      </w:r>
    </w:p>
    <w:p w:rsidR="00DF7D97" w:rsidRPr="00D54B90" w:rsidRDefault="00DF7D97" w:rsidP="00B72952">
      <w:pPr>
        <w:spacing w:line="276" w:lineRule="auto"/>
        <w:rPr>
          <w:rFonts w:asciiTheme="minorHAnsi" w:hAnsiTheme="minorHAnsi" w:cstheme="minorHAnsi"/>
          <w:bCs/>
          <w:sz w:val="20"/>
          <w:szCs w:val="20"/>
        </w:rPr>
      </w:pPr>
      <w:r w:rsidRPr="00D54B90">
        <w:rPr>
          <w:rFonts w:asciiTheme="minorHAnsi" w:hAnsiTheme="minorHAnsi" w:cstheme="minorHAnsi"/>
          <w:b/>
          <w:bCs/>
          <w:sz w:val="20"/>
          <w:szCs w:val="20"/>
        </w:rPr>
        <w:t>Β.6.</w:t>
      </w:r>
      <w:r w:rsidRPr="00D54B90">
        <w:rPr>
          <w:rFonts w:asciiTheme="minorHAnsi" w:hAnsiTheme="minorHAnsi" w:cstheme="minorHAnsi"/>
          <w:bCs/>
          <w:sz w:val="20"/>
          <w:szCs w:val="20"/>
        </w:rPr>
        <w:t xml:space="preserve"> Επισημαίνεται ότι γίνονται αποδεκτές:</w:t>
      </w:r>
    </w:p>
    <w:p w:rsidR="00DF7D97" w:rsidRPr="00D54B90" w:rsidRDefault="00DF7D97" w:rsidP="00B72952">
      <w:pPr>
        <w:numPr>
          <w:ilvl w:val="0"/>
          <w:numId w:val="9"/>
        </w:numPr>
        <w:spacing w:after="120" w:line="276" w:lineRule="auto"/>
        <w:rPr>
          <w:rFonts w:asciiTheme="minorHAnsi" w:hAnsiTheme="minorHAnsi" w:cstheme="minorHAnsi"/>
          <w:bCs/>
          <w:sz w:val="20"/>
          <w:szCs w:val="20"/>
        </w:rPr>
      </w:pPr>
      <w:r w:rsidRPr="00D54B90">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D4FFF" w:rsidRPr="00D54B90" w:rsidRDefault="00DF7D97" w:rsidP="00B72952">
      <w:pPr>
        <w:numPr>
          <w:ilvl w:val="0"/>
          <w:numId w:val="9"/>
        </w:numPr>
        <w:spacing w:after="120" w:line="276" w:lineRule="auto"/>
        <w:rPr>
          <w:rFonts w:asciiTheme="minorHAnsi" w:hAnsiTheme="minorHAnsi" w:cstheme="minorHAnsi"/>
          <w:bCs/>
          <w:sz w:val="20"/>
          <w:szCs w:val="20"/>
        </w:rPr>
      </w:pPr>
      <w:r w:rsidRPr="00D54B90">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3C6086" w:rsidRPr="00D54B90" w:rsidRDefault="003C6086" w:rsidP="00B72952">
      <w:pPr>
        <w:pStyle w:val="2"/>
        <w:spacing w:after="0" w:line="276" w:lineRule="auto"/>
        <w:rPr>
          <w:rFonts w:asciiTheme="minorHAnsi" w:hAnsiTheme="minorHAnsi" w:cstheme="minorHAnsi"/>
          <w:sz w:val="20"/>
          <w:szCs w:val="20"/>
          <w:u w:val="single"/>
        </w:rPr>
      </w:pPr>
      <w:bookmarkStart w:id="40" w:name="_Toc181783639"/>
      <w:r w:rsidRPr="00D54B90">
        <w:rPr>
          <w:rFonts w:asciiTheme="minorHAnsi" w:hAnsiTheme="minorHAnsi" w:cstheme="minorHAnsi"/>
          <w:sz w:val="20"/>
          <w:szCs w:val="20"/>
          <w:u w:val="single"/>
        </w:rPr>
        <w:t>2.3 Κριτήριο Ανάθεσης</w:t>
      </w:r>
      <w:bookmarkEnd w:id="40"/>
    </w:p>
    <w:p w:rsidR="00CD79E0" w:rsidRDefault="0015695C" w:rsidP="00B72952">
      <w:pPr>
        <w:pStyle w:val="para-1"/>
        <w:tabs>
          <w:tab w:val="clear" w:pos="1021"/>
          <w:tab w:val="clear" w:pos="1588"/>
          <w:tab w:val="left" w:pos="1600"/>
        </w:tabs>
        <w:spacing w:line="276" w:lineRule="auto"/>
        <w:ind w:left="0" w:firstLine="0"/>
        <w:rPr>
          <w:rFonts w:asciiTheme="minorHAnsi" w:hAnsiTheme="minorHAnsi" w:cstheme="minorHAnsi"/>
          <w:spacing w:val="0"/>
          <w:sz w:val="20"/>
        </w:rPr>
      </w:pPr>
      <w:r w:rsidRPr="0015695C">
        <w:rPr>
          <w:rFonts w:asciiTheme="minorHAnsi" w:hAnsiTheme="minorHAnsi" w:cstheme="minorHAnsi"/>
          <w:spacing w:val="0"/>
          <w:sz w:val="20"/>
        </w:rPr>
        <w:t xml:space="preserve">Το κριτήριο είναι η πλέον συμφέρουσα από οικονομική άποψη προσφοράς, βάσει της τιμής. Το κριτήριο επιλογής του αναδόχου θα είναι το μεγαλύτερο ποσοστό έκπτωσης επί της μέσης λιανικής τιμής πώλησης ανά λίτρο, ανά νομό, του πετρελαίου θέρμανσης την ημέρα παράδοσής του, όπως αυτή αναφέρεται στην ιστοσελίδα του Υπουργείου Ανάπτυξης και Ανταγωνιστικότητας-Παρατηρητήριο Τιμών Υγρών Καυσίμων (www.fuelprices.gr). Σημειώνεται ότι βάσει του </w:t>
      </w:r>
      <w:proofErr w:type="spellStart"/>
      <w:r w:rsidRPr="0015695C">
        <w:rPr>
          <w:rFonts w:asciiTheme="minorHAnsi" w:hAnsiTheme="minorHAnsi" w:cstheme="minorHAnsi"/>
          <w:spacing w:val="0"/>
          <w:sz w:val="20"/>
        </w:rPr>
        <w:t>υπ’αρ</w:t>
      </w:r>
      <w:proofErr w:type="spellEnd"/>
      <w:r w:rsidRPr="0015695C">
        <w:rPr>
          <w:rFonts w:asciiTheme="minorHAnsi" w:hAnsiTheme="minorHAnsi" w:cstheme="minorHAnsi"/>
          <w:spacing w:val="0"/>
          <w:sz w:val="20"/>
        </w:rPr>
        <w:t>. 6601/2019 εγγράφου της ΕΑΑΔΗΣΥ (ΑΔΑ: ΡΨΦΝΟΞΤΒ-ΛΟΧ), «το ποσοστό έκπτωσης δύναται να είναι και αρνητικό, δίχως να υπερβαίνει το 5%», δηλαδή η τιμή προσφοράς μπορεί να είναι αυξημένη έως το πολύ 5% σε σχέση με τη μέση λιανική τιμή πώλησης του Παρατηρητηρίου Τιμών Υγρών Καυσίμων.</w:t>
      </w:r>
    </w:p>
    <w:p w:rsidR="0015695C" w:rsidRPr="00D54B90" w:rsidRDefault="0015695C" w:rsidP="00B72952">
      <w:pPr>
        <w:pStyle w:val="para-1"/>
        <w:tabs>
          <w:tab w:val="clear" w:pos="1021"/>
          <w:tab w:val="clear" w:pos="1588"/>
          <w:tab w:val="left" w:pos="1600"/>
        </w:tabs>
        <w:spacing w:line="276" w:lineRule="auto"/>
        <w:ind w:left="0" w:firstLine="0"/>
        <w:rPr>
          <w:rFonts w:asciiTheme="minorHAnsi" w:hAnsiTheme="minorHAnsi" w:cstheme="minorHAnsi"/>
          <w:sz w:val="20"/>
        </w:rPr>
      </w:pPr>
    </w:p>
    <w:p w:rsidR="001F06CF" w:rsidRPr="00D54B90" w:rsidRDefault="001F06CF" w:rsidP="00B72952">
      <w:pPr>
        <w:pStyle w:val="2"/>
        <w:spacing w:after="0" w:line="276" w:lineRule="auto"/>
        <w:rPr>
          <w:rFonts w:asciiTheme="minorHAnsi" w:hAnsiTheme="minorHAnsi" w:cstheme="minorHAnsi"/>
          <w:sz w:val="20"/>
          <w:szCs w:val="20"/>
          <w:u w:val="single"/>
        </w:rPr>
      </w:pPr>
      <w:bookmarkStart w:id="41" w:name="_Toc535577375"/>
      <w:bookmarkStart w:id="42" w:name="_Toc181783640"/>
      <w:r w:rsidRPr="00D54B90">
        <w:rPr>
          <w:rFonts w:asciiTheme="minorHAnsi" w:hAnsiTheme="minorHAnsi" w:cstheme="minorHAnsi"/>
          <w:sz w:val="20"/>
          <w:szCs w:val="20"/>
          <w:u w:val="single"/>
        </w:rPr>
        <w:t>2.4 Κατάρτιση - Περιεχόμενο Προσφορών</w:t>
      </w:r>
      <w:bookmarkEnd w:id="41"/>
      <w:bookmarkEnd w:id="42"/>
    </w:p>
    <w:p w:rsidR="001F06CF" w:rsidRPr="00D54B90" w:rsidRDefault="001F06CF" w:rsidP="00B72952">
      <w:pPr>
        <w:pStyle w:val="3"/>
        <w:spacing w:line="276" w:lineRule="auto"/>
        <w:rPr>
          <w:rFonts w:asciiTheme="minorHAnsi" w:hAnsiTheme="minorHAnsi" w:cstheme="minorHAnsi"/>
        </w:rPr>
      </w:pPr>
      <w:bookmarkStart w:id="43" w:name="__RefHeading___Toc470009803"/>
      <w:bookmarkStart w:id="44" w:name="_Toc535577376"/>
      <w:bookmarkStart w:id="45" w:name="_Toc181783641"/>
      <w:bookmarkEnd w:id="43"/>
      <w:r w:rsidRPr="00D54B90">
        <w:rPr>
          <w:rFonts w:asciiTheme="minorHAnsi" w:hAnsiTheme="minorHAnsi" w:cstheme="minorHAnsi"/>
        </w:rPr>
        <w:t>2.4.1</w:t>
      </w:r>
      <w:r w:rsidRPr="00D54B90">
        <w:rPr>
          <w:rFonts w:asciiTheme="minorHAnsi" w:hAnsiTheme="minorHAnsi" w:cstheme="minorHAnsi"/>
        </w:rPr>
        <w:tab/>
        <w:t>Γενικοί όροι υποβολής προσφορών</w:t>
      </w:r>
      <w:bookmarkEnd w:id="44"/>
      <w:bookmarkEnd w:id="45"/>
    </w:p>
    <w:p w:rsidR="001F06CF" w:rsidRPr="00D54B90" w:rsidRDefault="001F06CF"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w:t>
      </w:r>
      <w:r w:rsidR="00FB5272" w:rsidRPr="00FB5272">
        <w:rPr>
          <w:rFonts w:asciiTheme="minorHAnsi" w:hAnsiTheme="minorHAnsi" w:cstheme="minorHAnsi"/>
          <w:sz w:val="20"/>
          <w:szCs w:val="20"/>
        </w:rPr>
        <w:t xml:space="preserve">για το σύνολο της </w:t>
      </w:r>
      <w:proofErr w:type="spellStart"/>
      <w:r w:rsidR="00FB5272" w:rsidRPr="00FB5272">
        <w:rPr>
          <w:rFonts w:asciiTheme="minorHAnsi" w:hAnsiTheme="minorHAnsi" w:cstheme="minorHAnsi"/>
          <w:sz w:val="20"/>
          <w:szCs w:val="20"/>
        </w:rPr>
        <w:t>προκηρυχθείσας</w:t>
      </w:r>
      <w:proofErr w:type="spellEnd"/>
      <w:r w:rsidR="00FB5272" w:rsidRPr="00FB5272">
        <w:rPr>
          <w:rFonts w:asciiTheme="minorHAnsi" w:hAnsiTheme="minorHAnsi" w:cstheme="minorHAnsi"/>
          <w:sz w:val="20"/>
          <w:szCs w:val="20"/>
        </w:rPr>
        <w:t xml:space="preserve"> ποσότητας της προμήθειας ανά Χημική Υπηρεσία</w:t>
      </w:r>
      <w:r w:rsidRPr="00D54B90">
        <w:rPr>
          <w:rFonts w:asciiTheme="minorHAnsi" w:hAnsiTheme="minorHAnsi" w:cstheme="minorHAnsi"/>
          <w:sz w:val="20"/>
          <w:szCs w:val="20"/>
        </w:rPr>
        <w:t xml:space="preserve">. </w:t>
      </w:r>
    </w:p>
    <w:p w:rsidR="001F06CF" w:rsidRPr="00D54B90" w:rsidRDefault="001F06CF" w:rsidP="00B72952">
      <w:pPr>
        <w:spacing w:line="276" w:lineRule="auto"/>
        <w:rPr>
          <w:rFonts w:asciiTheme="minorHAnsi" w:hAnsiTheme="minorHAnsi" w:cstheme="minorHAnsi"/>
          <w:color w:val="000000"/>
          <w:sz w:val="20"/>
          <w:szCs w:val="20"/>
          <w:lang w:eastAsia="el-GR"/>
        </w:rPr>
      </w:pPr>
      <w:r w:rsidRPr="00D54B90">
        <w:rPr>
          <w:rFonts w:asciiTheme="minorHAnsi" w:hAnsiTheme="minorHAnsi" w:cstheme="minorHAnsi"/>
          <w:sz w:val="20"/>
          <w:szCs w:val="20"/>
        </w:rPr>
        <w:t>Δεν επιτρέπονται εναλλακτικές προσφορές</w:t>
      </w:r>
      <w:r w:rsidRPr="00D54B90">
        <w:rPr>
          <w:rFonts w:asciiTheme="minorHAnsi" w:hAnsiTheme="minorHAnsi" w:cstheme="minorHAnsi"/>
          <w:i/>
          <w:iCs/>
          <w:color w:val="5B9BD5"/>
          <w:sz w:val="20"/>
          <w:szCs w:val="20"/>
        </w:rPr>
        <w:t>.</w:t>
      </w:r>
    </w:p>
    <w:p w:rsidR="00552665" w:rsidRPr="00D54B90" w:rsidRDefault="00552665" w:rsidP="00B72952">
      <w:pPr>
        <w:spacing w:line="276" w:lineRule="auto"/>
        <w:rPr>
          <w:rFonts w:asciiTheme="minorHAnsi" w:hAnsiTheme="minorHAnsi" w:cstheme="minorHAnsi"/>
          <w:color w:val="000000"/>
          <w:sz w:val="20"/>
          <w:szCs w:val="20"/>
          <w:lang w:eastAsia="el-GR"/>
        </w:rPr>
      </w:pPr>
      <w:r w:rsidRPr="00D54B90">
        <w:rPr>
          <w:rFonts w:asciiTheme="minorHAnsi" w:hAnsiTheme="minorHAnsi" w:cstheme="minorHAnsi"/>
          <w:color w:val="000000"/>
          <w:sz w:val="20"/>
          <w:szCs w:val="2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lang w:eastAsia="el-GR"/>
        </w:rPr>
        <w:t xml:space="preserve">Στην προσφορά δηλώνεται η έκταση και το είδος της συμμετοχής του κάθε μέλους της ένωσης, συμπεριλαμβανομένης της </w:t>
      </w:r>
      <w:r w:rsidRPr="00D54B90">
        <w:rPr>
          <w:rFonts w:asciiTheme="minorHAnsi" w:hAnsiTheme="minorHAnsi" w:cstheme="minorHAnsi"/>
          <w:color w:val="000000"/>
          <w:sz w:val="20"/>
          <w:szCs w:val="20"/>
          <w:lang w:eastAsia="el-GR"/>
        </w:rPr>
        <w:lastRenderedPageBreak/>
        <w:t>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38" w:history="1"/>
      <w:hyperlink r:id="rId39" w:history="1"/>
    </w:p>
    <w:p w:rsidR="001F06CF" w:rsidRDefault="00552665" w:rsidP="00B72952">
      <w:pPr>
        <w:spacing w:line="276" w:lineRule="auto"/>
        <w:rPr>
          <w:rFonts w:asciiTheme="minorHAnsi" w:hAnsiTheme="minorHAnsi" w:cstheme="minorHAnsi"/>
          <w:color w:val="000000"/>
          <w:sz w:val="20"/>
          <w:szCs w:val="20"/>
          <w:lang w:eastAsia="el-GR"/>
        </w:rPr>
      </w:pPr>
      <w:r w:rsidRPr="00D54B90">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w:t>
      </w:r>
      <w:r w:rsidR="009B6F31">
        <w:rPr>
          <w:rFonts w:asciiTheme="minorHAnsi" w:hAnsiTheme="minorHAnsi" w:cstheme="minorHAnsi"/>
          <w:color w:val="000000"/>
          <w:sz w:val="20"/>
          <w:szCs w:val="20"/>
          <w:lang w:eastAsia="el-GR"/>
        </w:rPr>
        <w:t xml:space="preserve"> οργάνου της αναθέτουσας αρχής.</w:t>
      </w:r>
    </w:p>
    <w:p w:rsidR="009B6F31" w:rsidRPr="00D54B90" w:rsidRDefault="009B6F31" w:rsidP="00B72952">
      <w:pPr>
        <w:spacing w:line="276" w:lineRule="auto"/>
        <w:rPr>
          <w:rFonts w:asciiTheme="minorHAnsi" w:hAnsiTheme="minorHAnsi" w:cstheme="minorHAnsi"/>
          <w:sz w:val="20"/>
          <w:szCs w:val="20"/>
        </w:rPr>
      </w:pPr>
    </w:p>
    <w:p w:rsidR="001F06CF" w:rsidRPr="00D54B90" w:rsidRDefault="001F06CF" w:rsidP="00B72952">
      <w:pPr>
        <w:pStyle w:val="3"/>
        <w:spacing w:line="276" w:lineRule="auto"/>
        <w:rPr>
          <w:rFonts w:asciiTheme="minorHAnsi" w:hAnsiTheme="minorHAnsi" w:cstheme="minorHAnsi"/>
        </w:rPr>
      </w:pPr>
      <w:bookmarkStart w:id="46" w:name="__RefHeading___Toc470009804"/>
      <w:bookmarkStart w:id="47" w:name="_Toc535577377"/>
      <w:bookmarkStart w:id="48" w:name="_Toc181783642"/>
      <w:r w:rsidRPr="00D54B90">
        <w:rPr>
          <w:rFonts w:asciiTheme="minorHAnsi" w:hAnsiTheme="minorHAnsi" w:cstheme="minorHAnsi"/>
        </w:rPr>
        <w:t>2.4.2</w:t>
      </w:r>
      <w:r w:rsidRPr="00D54B90">
        <w:rPr>
          <w:rFonts w:asciiTheme="minorHAnsi" w:hAnsiTheme="minorHAnsi" w:cstheme="minorHAnsi"/>
        </w:rPr>
        <w:tab/>
        <w:t>Χρόνος και Τρόπος υποβολής προσφορών</w:t>
      </w:r>
      <w:bookmarkEnd w:id="46"/>
      <w:bookmarkEnd w:id="47"/>
      <w:bookmarkEnd w:id="48"/>
      <w:r w:rsidRPr="00D54B90">
        <w:rPr>
          <w:rFonts w:asciiTheme="minorHAnsi" w:hAnsiTheme="minorHAnsi" w:cstheme="minorHAnsi"/>
        </w:rPr>
        <w:t xml:space="preserve"> </w:t>
      </w:r>
    </w:p>
    <w:p w:rsidR="00001E9D" w:rsidRPr="00D54B90" w:rsidRDefault="00001E9D" w:rsidP="00B72952">
      <w:pPr>
        <w:spacing w:line="276" w:lineRule="auto"/>
        <w:rPr>
          <w:rFonts w:asciiTheme="minorHAnsi" w:hAnsiTheme="minorHAnsi" w:cstheme="minorHAnsi"/>
          <w:i/>
          <w:iCs/>
          <w:color w:val="5B9BD5"/>
          <w:sz w:val="20"/>
          <w:szCs w:val="20"/>
        </w:rPr>
      </w:pPr>
      <w:r w:rsidRPr="00D54B90">
        <w:rPr>
          <w:rFonts w:asciiTheme="minorHAnsi" w:hAnsiTheme="minorHAnsi" w:cstheme="minorHAnsi"/>
          <w:b/>
          <w:bCs/>
          <w:sz w:val="20"/>
          <w:szCs w:val="20"/>
        </w:rPr>
        <w:t xml:space="preserve">2.4.2.1. </w:t>
      </w:r>
      <w:r w:rsidRPr="00D54B90">
        <w:rPr>
          <w:rFonts w:asciiTheme="minorHAnsi" w:hAnsiTheme="minorHAnsi" w:cs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D54B90">
        <w:rPr>
          <w:rFonts w:asciiTheme="minorHAnsi" w:hAnsiTheme="minorHAnsi" w:cstheme="minorHAnsi"/>
          <w:sz w:val="20"/>
          <w:szCs w:val="20"/>
        </w:rPr>
        <w:t>εκδοθείσα</w:t>
      </w:r>
      <w:proofErr w:type="spellEnd"/>
      <w:r w:rsidRPr="00D54B90">
        <w:rPr>
          <w:rFonts w:asciiTheme="minorHAnsi" w:hAnsiTheme="minorHAnsi" w:cstheme="minorHAnsi"/>
          <w:sz w:val="20"/>
          <w:szCs w:val="20"/>
        </w:rPr>
        <w:t xml:space="preserve"> υπ</w:t>
      </w:r>
      <w:r w:rsidR="00EF78F0" w:rsidRPr="00D54B90">
        <w:rPr>
          <w:rFonts w:asciiTheme="minorHAnsi" w:hAnsiTheme="minorHAnsi" w:cstheme="minorHAnsi"/>
          <w:sz w:val="20"/>
          <w:szCs w:val="20"/>
        </w:rPr>
        <w:t xml:space="preserve">’ </w:t>
      </w:r>
      <w:r w:rsidRPr="00D54B90">
        <w:rPr>
          <w:rFonts w:asciiTheme="minorHAnsi" w:hAnsiTheme="minorHAnsi" w:cstheme="minorHAnsi"/>
          <w:sz w:val="20"/>
          <w:szCs w:val="20"/>
        </w:rPr>
        <w:t>αριθμ</w:t>
      </w:r>
      <w:r w:rsidR="00EF78F0" w:rsidRPr="00D54B90">
        <w:rPr>
          <w:rFonts w:asciiTheme="minorHAnsi" w:hAnsiTheme="minorHAnsi" w:cstheme="minorHAnsi"/>
          <w:sz w:val="20"/>
          <w:szCs w:val="20"/>
        </w:rPr>
        <w:t>ό</w:t>
      </w:r>
      <w:r w:rsidRPr="00D54B90">
        <w:rPr>
          <w:rFonts w:asciiTheme="minorHAnsi" w:hAnsiTheme="minorHAnsi" w:cs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001E9D" w:rsidRPr="00D54B90" w:rsidRDefault="00001E9D" w:rsidP="00B72952">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D54B90">
        <w:rPr>
          <w:rFonts w:asciiTheme="minorHAnsi" w:hAnsiTheme="minorHAnsi" w:cstheme="minorHAnsi"/>
          <w:color w:val="000000"/>
          <w:sz w:val="20"/>
          <w:szCs w:val="20"/>
        </w:rPr>
        <w:t>πάροχο</w:t>
      </w:r>
      <w:proofErr w:type="spellEnd"/>
      <w:r w:rsidRPr="00D54B90">
        <w:rPr>
          <w:rFonts w:asciiTheme="minorHAnsi" w:hAnsiTheme="minorHAnsi" w:cstheme="minorHAnsi"/>
          <w:color w:val="000000"/>
          <w:sz w:val="20"/>
          <w:szCs w:val="20"/>
        </w:rPr>
        <w:t xml:space="preserve"> υπηρεσιών πιστοποίησης, ο οποίος περιλαμβάνεται στον κατάλογο </w:t>
      </w:r>
      <w:proofErr w:type="spellStart"/>
      <w:r w:rsidRPr="00D54B90">
        <w:rPr>
          <w:rFonts w:asciiTheme="minorHAnsi" w:hAnsiTheme="minorHAnsi" w:cstheme="minorHAnsi"/>
          <w:color w:val="000000"/>
          <w:sz w:val="20"/>
          <w:szCs w:val="20"/>
        </w:rPr>
        <w:t>εμπίστευσης</w:t>
      </w:r>
      <w:proofErr w:type="spellEnd"/>
      <w:r w:rsidRPr="00D54B90">
        <w:rPr>
          <w:rFonts w:asciiTheme="minorHAnsi" w:hAnsiTheme="minorHAnsi" w:cstheme="minorHAnsi"/>
          <w:color w:val="000000"/>
          <w:sz w:val="20"/>
          <w:szCs w:val="20"/>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D54B90" w:rsidRDefault="00001E9D" w:rsidP="00B72952">
      <w:pPr>
        <w:spacing w:line="276" w:lineRule="auto"/>
        <w:rPr>
          <w:rFonts w:asciiTheme="minorHAnsi" w:hAnsiTheme="minorHAnsi" w:cstheme="minorHAnsi"/>
          <w:b/>
          <w:bCs/>
          <w:sz w:val="20"/>
          <w:szCs w:val="20"/>
        </w:rPr>
      </w:pP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2.4.2.2.</w:t>
      </w:r>
      <w:r w:rsidRPr="00D54B90">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w:t>
      </w:r>
      <w:proofErr w:type="spellStart"/>
      <w:r w:rsidRPr="00D54B90">
        <w:rPr>
          <w:rFonts w:asciiTheme="minorHAnsi" w:hAnsiTheme="minorHAnsi" w:cstheme="minorHAnsi"/>
          <w:sz w:val="20"/>
          <w:szCs w:val="20"/>
        </w:rPr>
        <w:t>χρονοσήμανσης</w:t>
      </w:r>
      <w:proofErr w:type="spellEnd"/>
      <w:r w:rsidRPr="00D54B90">
        <w:rPr>
          <w:rFonts w:asciiTheme="minorHAnsi" w:hAnsiTheme="minorHAnsi" w:cstheme="minorHAnsi"/>
          <w:sz w:val="20"/>
          <w:szCs w:val="20"/>
        </w:rPr>
        <w:t>, σύμφωνα με τα οριζόμενα στο άρθρο 37 του ν. 4412/2016 και τις διατάξεις του άρθρου 10 της ως άνω κοινής υπουργικής απόφασης.</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D54B90">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D54B90" w:rsidRDefault="00001E9D" w:rsidP="00B72952">
      <w:pPr>
        <w:spacing w:line="276" w:lineRule="auto"/>
        <w:rPr>
          <w:rFonts w:asciiTheme="minorHAnsi" w:hAnsiTheme="minorHAnsi" w:cstheme="minorHAnsi"/>
          <w:sz w:val="20"/>
          <w:szCs w:val="20"/>
        </w:rPr>
      </w:pP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2.4.2.3.</w:t>
      </w:r>
      <w:r w:rsidRPr="00D54B90">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(α) έναν ηλεκτρονικό (</w:t>
      </w:r>
      <w:proofErr w:type="spellStart"/>
      <w:r w:rsidRPr="00D54B90">
        <w:rPr>
          <w:rFonts w:asciiTheme="minorHAnsi" w:hAnsiTheme="minorHAnsi" w:cstheme="minorHAnsi"/>
          <w:sz w:val="20"/>
          <w:szCs w:val="20"/>
        </w:rPr>
        <w:t>υπο</w:t>
      </w:r>
      <w:proofErr w:type="spellEnd"/>
      <w:r w:rsidRPr="00D54B90">
        <w:rPr>
          <w:rFonts w:asciiTheme="minorHAnsi" w:hAnsiTheme="minorHAnsi" w:cstheme="minorHAnsi"/>
          <w:sz w:val="20"/>
          <w:szCs w:val="20"/>
        </w:rPr>
        <w:t>)φάκελο με την ένδειξη «Δικαιολογητικά Συμμετοχής», στον οποίο περιλαμβάνεται το σύνολο των κατά περίπτωση απαιτούμενων δικαιολογητικών,  σύμφωνα με τις διατάξεις της κείμενης νομοθεσίας και την παρούσα.</w:t>
      </w:r>
    </w:p>
    <w:p w:rsidR="00A57C14"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(β) έναν ηλεκτρονικό (</w:t>
      </w:r>
      <w:proofErr w:type="spellStart"/>
      <w:r w:rsidRPr="00D54B90">
        <w:rPr>
          <w:rFonts w:asciiTheme="minorHAnsi" w:hAnsiTheme="minorHAnsi" w:cstheme="minorHAnsi"/>
          <w:sz w:val="20"/>
          <w:szCs w:val="20"/>
        </w:rPr>
        <w:t>υπο</w:t>
      </w:r>
      <w:proofErr w:type="spellEnd"/>
      <w:r w:rsidRPr="00D54B90">
        <w:rPr>
          <w:rFonts w:asciiTheme="minorHAnsi" w:hAnsiTheme="minorHAnsi" w:cstheme="minorHAnsi"/>
          <w:sz w:val="20"/>
          <w:szCs w:val="20"/>
        </w:rPr>
        <w:t>)φάκελο με την ένδειξη «</w:t>
      </w:r>
      <w:r w:rsidR="001C1B86" w:rsidRPr="001C1B86">
        <w:rPr>
          <w:rFonts w:asciiTheme="minorHAnsi" w:hAnsiTheme="minorHAnsi" w:cstheme="minorHAnsi"/>
          <w:sz w:val="20"/>
          <w:szCs w:val="20"/>
        </w:rPr>
        <w:t xml:space="preserve">Τεχνική </w:t>
      </w:r>
      <w:r w:rsidR="001C1B86">
        <w:rPr>
          <w:rFonts w:asciiTheme="minorHAnsi" w:hAnsiTheme="minorHAnsi" w:cstheme="minorHAnsi"/>
          <w:sz w:val="20"/>
          <w:szCs w:val="20"/>
        </w:rPr>
        <w:t xml:space="preserve">και </w:t>
      </w:r>
      <w:r w:rsidRPr="00D54B90">
        <w:rPr>
          <w:rFonts w:asciiTheme="minorHAnsi" w:hAnsiTheme="minorHAnsi" w:cstheme="minorHAnsi"/>
          <w:sz w:val="20"/>
          <w:szCs w:val="20"/>
        </w:rPr>
        <w:t xml:space="preserve">Οικονομική Προσφορά», στον οποίο περιλαμβάνεται η </w:t>
      </w:r>
      <w:r w:rsidR="001C1B86">
        <w:rPr>
          <w:rFonts w:asciiTheme="minorHAnsi" w:hAnsiTheme="minorHAnsi" w:cstheme="minorHAnsi"/>
          <w:sz w:val="20"/>
          <w:szCs w:val="20"/>
        </w:rPr>
        <w:t xml:space="preserve">τεχνική και </w:t>
      </w:r>
      <w:r w:rsidRPr="00D54B90">
        <w:rPr>
          <w:rFonts w:asciiTheme="minorHAnsi" w:hAnsiTheme="minorHAnsi" w:cstheme="minorHAnsi"/>
          <w:sz w:val="20"/>
          <w:szCs w:val="20"/>
        </w:rPr>
        <w:t xml:space="preserve">οικονομική προσφορά του οικονομικού φορέα και το σύνολο των κατά περίπτωση απαιτούμενων δικαιολογητικών. </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Pr="00D54B90" w:rsidRDefault="00001E9D" w:rsidP="00B72952">
      <w:pPr>
        <w:spacing w:line="276" w:lineRule="auto"/>
        <w:rPr>
          <w:rFonts w:asciiTheme="minorHAnsi" w:hAnsiTheme="minorHAnsi" w:cstheme="minorHAnsi"/>
          <w:b/>
          <w:bCs/>
          <w:sz w:val="20"/>
          <w:szCs w:val="20"/>
        </w:rPr>
      </w:pPr>
      <w:r w:rsidRPr="00D54B90">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7D598C" w:rsidRPr="00D54B90" w:rsidRDefault="007D598C" w:rsidP="00B72952">
      <w:pPr>
        <w:spacing w:line="276" w:lineRule="auto"/>
        <w:rPr>
          <w:rFonts w:asciiTheme="minorHAnsi" w:hAnsiTheme="minorHAnsi" w:cstheme="minorHAnsi"/>
          <w:b/>
          <w:bCs/>
          <w:sz w:val="20"/>
          <w:szCs w:val="20"/>
        </w:rPr>
      </w:pPr>
    </w:p>
    <w:p w:rsidR="00001E9D" w:rsidRPr="00D54B90" w:rsidRDefault="00001E9D" w:rsidP="00B72952">
      <w:pPr>
        <w:spacing w:line="276" w:lineRule="auto"/>
        <w:rPr>
          <w:rFonts w:asciiTheme="minorHAnsi" w:hAnsiTheme="minorHAnsi" w:cstheme="minorHAnsi"/>
          <w:strike/>
          <w:sz w:val="20"/>
          <w:szCs w:val="20"/>
        </w:rPr>
      </w:pPr>
      <w:r w:rsidRPr="00D54B90">
        <w:rPr>
          <w:rFonts w:asciiTheme="minorHAnsi" w:hAnsiTheme="minorHAnsi" w:cstheme="minorHAnsi"/>
          <w:b/>
          <w:bCs/>
          <w:sz w:val="20"/>
          <w:szCs w:val="20"/>
        </w:rPr>
        <w:t>2.4.2.4.</w:t>
      </w:r>
      <w:r w:rsidRPr="00D54B90">
        <w:rPr>
          <w:rFonts w:asciiTheme="minorHAnsi" w:hAnsiTheme="minorHAnsi" w:cstheme="minorHAnsi"/>
          <w:sz w:val="20"/>
          <w:szCs w:val="20"/>
        </w:rPr>
        <w:t xml:space="preserve"> Εφόσον οι Οικονομικοί Φορείς καταχωρίσουν τα στοιχεία, </w:t>
      </w:r>
      <w:proofErr w:type="spellStart"/>
      <w:r w:rsidRPr="00D54B90">
        <w:rPr>
          <w:rFonts w:asciiTheme="minorHAnsi" w:hAnsiTheme="minorHAnsi" w:cstheme="minorHAnsi"/>
          <w:sz w:val="20"/>
          <w:szCs w:val="20"/>
        </w:rPr>
        <w:t>μεταδεδομένα</w:t>
      </w:r>
      <w:proofErr w:type="spellEnd"/>
      <w:r w:rsidRPr="00D54B90">
        <w:rPr>
          <w:rFonts w:asciiTheme="minorHAnsi" w:hAnsiTheme="minorHAnsi" w:cs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w:t>
      </w:r>
      <w:r w:rsidRPr="00D54B90">
        <w:rPr>
          <w:rFonts w:asciiTheme="minorHAnsi" w:hAnsiTheme="minorHAnsi" w:cstheme="minorHAnsi"/>
          <w:sz w:val="20"/>
          <w:szCs w:val="20"/>
        </w:rPr>
        <w:lastRenderedPageBreak/>
        <w:t xml:space="preserve">μορφή ηλεκτρονικών αρχείων με </w:t>
      </w:r>
      <w:proofErr w:type="spellStart"/>
      <w:r w:rsidRPr="00D54B90">
        <w:rPr>
          <w:rFonts w:asciiTheme="minorHAnsi" w:hAnsiTheme="minorHAnsi" w:cstheme="minorHAnsi"/>
          <w:sz w:val="20"/>
          <w:szCs w:val="20"/>
        </w:rPr>
        <w:t>μορφότυπο</w:t>
      </w:r>
      <w:proofErr w:type="spellEnd"/>
      <w:r w:rsidRPr="00D54B90">
        <w:rPr>
          <w:rFonts w:asciiTheme="minorHAnsi" w:hAnsiTheme="minorHAnsi" w:cs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D54B90">
        <w:rPr>
          <w:rFonts w:asciiTheme="minorHAnsi" w:hAnsiTheme="minorHAnsi" w:cstheme="minorHAnsi"/>
          <w:sz w:val="20"/>
          <w:szCs w:val="20"/>
        </w:rPr>
        <w:t>υποφακέλους</w:t>
      </w:r>
      <w:proofErr w:type="spellEnd"/>
      <w:r w:rsidRPr="00D54B90">
        <w:rPr>
          <w:rFonts w:asciiTheme="minorHAnsi" w:hAnsiTheme="minorHAnsi" w:cs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D54B90">
        <w:rPr>
          <w:rFonts w:asciiTheme="minorHAnsi" w:hAnsiTheme="minorHAnsi" w:cstheme="minorHAnsi"/>
          <w:sz w:val="20"/>
          <w:szCs w:val="20"/>
        </w:rPr>
        <w:t>υποφάκε</w:t>
      </w:r>
      <w:r w:rsidRPr="00D54B90">
        <w:rPr>
          <w:rFonts w:asciiTheme="minorHAnsi" w:hAnsiTheme="minorHAnsi" w:cstheme="minorHAnsi"/>
          <w:sz w:val="20"/>
          <w:szCs w:val="20"/>
        </w:rPr>
        <w:t>λο</w:t>
      </w:r>
      <w:proofErr w:type="spellEnd"/>
      <w:r w:rsidRPr="00D54B90">
        <w:rPr>
          <w:rFonts w:asciiTheme="minorHAnsi" w:hAnsiTheme="minorHAnsi" w:cstheme="minorHAnsi"/>
          <w:sz w:val="20"/>
          <w:szCs w:val="20"/>
        </w:rPr>
        <w:t xml:space="preserve">  ξεχωριστά, από τη στιγμή που έχει ολοκληρωθεί η καταχώριση των στοιχείων σε αυτόν.  </w:t>
      </w:r>
    </w:p>
    <w:p w:rsidR="00001E9D" w:rsidRPr="00D54B90" w:rsidRDefault="00001E9D" w:rsidP="00B72952">
      <w:pPr>
        <w:spacing w:line="276" w:lineRule="auto"/>
        <w:rPr>
          <w:rFonts w:asciiTheme="minorHAnsi" w:hAnsiTheme="minorHAnsi" w:cstheme="minorHAnsi"/>
          <w:strike/>
          <w:sz w:val="20"/>
          <w:szCs w:val="20"/>
        </w:rPr>
      </w:pPr>
    </w:p>
    <w:p w:rsidR="00001E9D" w:rsidRPr="00D54B90" w:rsidRDefault="00001E9D" w:rsidP="00B72952">
      <w:pPr>
        <w:spacing w:line="276" w:lineRule="auto"/>
        <w:rPr>
          <w:rFonts w:asciiTheme="minorHAnsi" w:hAnsiTheme="minorHAnsi" w:cstheme="minorHAnsi"/>
          <w:color w:val="000000"/>
          <w:sz w:val="20"/>
          <w:szCs w:val="20"/>
        </w:rPr>
      </w:pPr>
      <w:r w:rsidRPr="00D54B90">
        <w:rPr>
          <w:rFonts w:asciiTheme="minorHAnsi" w:hAnsiTheme="minorHAnsi" w:cstheme="minorHAnsi"/>
          <w:b/>
          <w:sz w:val="20"/>
          <w:szCs w:val="20"/>
        </w:rPr>
        <w:t>2.4.2.5.</w:t>
      </w:r>
      <w:r w:rsidRPr="00D54B90">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D54B90">
        <w:rPr>
          <w:rFonts w:asciiTheme="minorHAnsi" w:hAnsiTheme="minorHAnsi" w:cstheme="minorHAnsi"/>
          <w:sz w:val="20"/>
          <w:szCs w:val="20"/>
        </w:rPr>
        <w:t>υπο</w:t>
      </w:r>
      <w:proofErr w:type="spellEnd"/>
      <w:r w:rsidRPr="00D54B90">
        <w:rPr>
          <w:rFonts w:asciiTheme="minorHAnsi" w:hAnsiTheme="minorHAnsi" w:cstheme="minorHAnsi"/>
          <w:sz w:val="20"/>
          <w:szCs w:val="20"/>
        </w:rPr>
        <w:t>)φακέλους μέσω του Υποσυστήματος, ως εξής :</w:t>
      </w:r>
    </w:p>
    <w:p w:rsidR="00001E9D" w:rsidRPr="00D54B90" w:rsidRDefault="00001E9D" w:rsidP="00B72952">
      <w:pPr>
        <w:spacing w:line="276" w:lineRule="auto"/>
        <w:rPr>
          <w:rFonts w:asciiTheme="minorHAnsi" w:hAnsiTheme="minorHAnsi" w:cstheme="minorHAnsi"/>
          <w:color w:val="000000"/>
          <w:sz w:val="20"/>
          <w:szCs w:val="20"/>
        </w:rPr>
      </w:pPr>
      <w:bookmarkStart w:id="49" w:name="_Hlk71366084"/>
      <w:r w:rsidRPr="00D54B90">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D54B90" w:rsidRDefault="00001E9D"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D54B90">
        <w:rPr>
          <w:rFonts w:asciiTheme="minorHAnsi" w:hAnsiTheme="minorHAnsi" w:cstheme="minorHAnsi"/>
          <w:color w:val="000000"/>
          <w:sz w:val="20"/>
          <w:szCs w:val="20"/>
          <w:lang w:val="en-US"/>
        </w:rPr>
        <w:t>e</w:t>
      </w:r>
      <w:r w:rsidRPr="00D54B90">
        <w:rPr>
          <w:rFonts w:asciiTheme="minorHAnsi" w:hAnsiTheme="minorHAnsi" w:cstheme="minorHAnsi"/>
          <w:color w:val="000000"/>
          <w:sz w:val="20"/>
          <w:szCs w:val="20"/>
        </w:rPr>
        <w:t>-</w:t>
      </w:r>
      <w:r w:rsidRPr="00D54B90">
        <w:rPr>
          <w:rFonts w:asciiTheme="minorHAnsi" w:hAnsiTheme="minorHAnsi" w:cstheme="minorHAnsi"/>
          <w:color w:val="000000"/>
          <w:sz w:val="20"/>
          <w:szCs w:val="20"/>
          <w:lang w:val="en-US"/>
        </w:rPr>
        <w:t>Apostille</w:t>
      </w:r>
      <w:r w:rsidRPr="00D54B90">
        <w:rPr>
          <w:rFonts w:asciiTheme="minorHAnsi" w:hAnsiTheme="minorHAnsi" w:cstheme="minorHAnsi"/>
          <w:color w:val="000000"/>
          <w:sz w:val="20"/>
          <w:szCs w:val="20"/>
        </w:rPr>
        <w:t xml:space="preserve"> </w:t>
      </w:r>
    </w:p>
    <w:p w:rsidR="00001E9D" w:rsidRPr="00D54B90" w:rsidRDefault="00001E9D"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D54B90" w:rsidRDefault="00001E9D"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γ) είτε του άρθρου 11 του ν. 2690/1999 (Α΄ 45),</w:t>
      </w:r>
    </w:p>
    <w:p w:rsidR="00001E9D" w:rsidRPr="00D54B90" w:rsidRDefault="00001E9D"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D54B90" w:rsidRDefault="00001E9D"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ε) είτε της παρ. 8 του άρθρου 92 του ν. 4412/2016, περί συν</w:t>
      </w:r>
      <w:r w:rsidR="007201C4" w:rsidRPr="00D54B90">
        <w:rPr>
          <w:rFonts w:asciiTheme="minorHAnsi" w:hAnsiTheme="minorHAnsi" w:cstheme="minorHAnsi"/>
          <w:color w:val="000000"/>
          <w:sz w:val="20"/>
          <w:szCs w:val="20"/>
        </w:rPr>
        <w:t xml:space="preserve"> </w:t>
      </w:r>
      <w:r w:rsidRPr="00D54B90">
        <w:rPr>
          <w:rFonts w:asciiTheme="minorHAnsi" w:hAnsiTheme="minorHAnsi" w:cstheme="minorHAnsi"/>
          <w:color w:val="000000"/>
          <w:sz w:val="20"/>
          <w:szCs w:val="20"/>
        </w:rPr>
        <w:t xml:space="preserve">υποβολής υπεύθυνης δήλωσης στην περίπτωση απλής φωτοτυπίας ιδιωτικών εγγράφων. </w:t>
      </w:r>
    </w:p>
    <w:p w:rsidR="00001E9D" w:rsidRPr="00D54B90" w:rsidRDefault="00001E9D"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D54B90" w:rsidRDefault="00001E9D" w:rsidP="00B72952">
      <w:pPr>
        <w:spacing w:after="144" w:line="276" w:lineRule="auto"/>
        <w:rPr>
          <w:rFonts w:asciiTheme="minorHAnsi" w:hAnsiTheme="minorHAnsi" w:cstheme="minorHAnsi"/>
          <w:b/>
          <w:strike/>
          <w:color w:val="000000"/>
          <w:sz w:val="20"/>
          <w:szCs w:val="20"/>
        </w:rPr>
      </w:pPr>
      <w:r w:rsidRPr="00D54B90">
        <w:rPr>
          <w:rFonts w:asciiTheme="minorHAnsi" w:hAnsiTheme="minorHAnsi" w:cstheme="minorHAnsi"/>
          <w:color w:val="000000"/>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D54B90">
        <w:rPr>
          <w:rFonts w:asciiTheme="minorHAnsi" w:hAnsiTheme="minorHAnsi" w:cstheme="minorHAnsi"/>
          <w:color w:val="000000"/>
          <w:sz w:val="20"/>
          <w:szCs w:val="20"/>
        </w:rPr>
        <w:t>μορφότυπο</w:t>
      </w:r>
      <w:proofErr w:type="spellEnd"/>
      <w:r w:rsidRPr="00D54B90">
        <w:rPr>
          <w:rFonts w:asciiTheme="minorHAnsi" w:hAnsiTheme="minorHAnsi" w:cstheme="minorHAnsi"/>
          <w:color w:val="000000"/>
          <w:sz w:val="20"/>
          <w:szCs w:val="20"/>
        </w:rPr>
        <w:t xml:space="preserve"> PDF</w:t>
      </w:r>
      <w:r w:rsidRPr="00D54B90">
        <w:rPr>
          <w:rFonts w:asciiTheme="minorHAnsi" w:hAnsiTheme="minorHAnsi" w:cstheme="minorHAnsi"/>
          <w:b/>
          <w:color w:val="000000"/>
          <w:sz w:val="20"/>
          <w:szCs w:val="20"/>
        </w:rPr>
        <w:t xml:space="preserve">. </w:t>
      </w:r>
      <w:bookmarkEnd w:id="49"/>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D54B90">
        <w:rPr>
          <w:rFonts w:asciiTheme="minorHAnsi" w:hAnsiTheme="minorHAnsi" w:cstheme="minorHAnsi"/>
          <w:sz w:val="20"/>
          <w:szCs w:val="20"/>
        </w:rPr>
        <w:t>ούς</w:t>
      </w:r>
      <w:proofErr w:type="spellEnd"/>
      <w:r w:rsidRPr="00D54B90">
        <w:rPr>
          <w:rFonts w:asciiTheme="minorHAnsi" w:hAnsiTheme="minorHAnsi" w:cstheme="minorHAnsi"/>
          <w:sz w:val="20"/>
          <w:szCs w:val="20"/>
        </w:rPr>
        <w:t xml:space="preserve"> φάκελο-</w:t>
      </w:r>
      <w:proofErr w:type="spellStart"/>
      <w:r w:rsidRPr="00D54B90">
        <w:rPr>
          <w:rFonts w:asciiTheme="minorHAnsi" w:hAnsiTheme="minorHAnsi" w:cstheme="minorHAnsi"/>
          <w:sz w:val="20"/>
          <w:szCs w:val="20"/>
        </w:rPr>
        <w:t>ους</w:t>
      </w:r>
      <w:proofErr w:type="spellEnd"/>
      <w:r w:rsidRPr="00D54B90">
        <w:rPr>
          <w:rFonts w:asciiTheme="minorHAnsi" w:hAnsiTheme="minorHAnsi" w:cs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D54B90">
        <w:rPr>
          <w:rFonts w:asciiTheme="minorHAnsi" w:eastAsia="Calibri" w:hAnsiTheme="minorHAnsi" w:cstheme="minorHAnsi"/>
          <w:sz w:val="20"/>
          <w:szCs w:val="20"/>
          <w:lang w:eastAsia="el-GR"/>
        </w:rPr>
        <w:t xml:space="preserve"> </w:t>
      </w:r>
      <w:r w:rsidRPr="00D54B90">
        <w:rPr>
          <w:rFonts w:asciiTheme="minorHAnsi" w:hAnsiTheme="minorHAnsi" w:cstheme="minorHAnsi"/>
          <w:sz w:val="20"/>
          <w:szCs w:val="20"/>
        </w:rPr>
        <w:t>Τέτοια στοιχεία και δικαιολογητικά ενδεικτικά είναι :</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β) αυτά που δεν υπάγονται στις διατάξεις του άρθρου 11 παρ. 2 του ν. 2690/1999</w:t>
      </w:r>
      <w:r w:rsidR="002664D6" w:rsidRPr="00D54B90">
        <w:rPr>
          <w:rFonts w:asciiTheme="minorHAnsi" w:hAnsiTheme="minorHAnsi" w:cs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D54B90">
        <w:rPr>
          <w:rFonts w:asciiTheme="minorHAnsi" w:hAnsiTheme="minorHAnsi" w:cstheme="minorHAnsi"/>
          <w:sz w:val="20"/>
          <w:szCs w:val="20"/>
        </w:rPr>
        <w:t xml:space="preserve">, </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δ) τα αλλοδαπά δημόσια έντυπα έγγραφα που φέρουν την επισημείωση της Χάγης (</w:t>
      </w:r>
      <w:proofErr w:type="spellStart"/>
      <w:r w:rsidRPr="00D54B90">
        <w:rPr>
          <w:rFonts w:asciiTheme="minorHAnsi" w:hAnsiTheme="minorHAnsi" w:cstheme="minorHAnsi"/>
          <w:sz w:val="20"/>
          <w:szCs w:val="20"/>
        </w:rPr>
        <w:t>Apostille</w:t>
      </w:r>
      <w:proofErr w:type="spellEnd"/>
      <w:r w:rsidRPr="00D54B90">
        <w:rPr>
          <w:rFonts w:asciiTheme="minorHAnsi" w:hAnsiTheme="minorHAnsi" w:cstheme="minorHAnsi"/>
          <w:sz w:val="20"/>
          <w:szCs w:val="20"/>
        </w:rPr>
        <w:t xml:space="preserve">), ή προξενική θεώρηση και δεν έχουν επικυρωθεί  από δικηγόρο. </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D54B90">
        <w:rPr>
          <w:rFonts w:asciiTheme="minorHAnsi" w:hAnsiTheme="minorHAnsi" w:cstheme="minorHAnsi"/>
          <w:sz w:val="20"/>
          <w:szCs w:val="20"/>
        </w:rPr>
        <w:t>Apostille</w:t>
      </w:r>
      <w:proofErr w:type="spellEnd"/>
      <w:r w:rsidRPr="00D54B90">
        <w:rPr>
          <w:rFonts w:asciiTheme="minorHAnsi" w:hAnsiTheme="minorHAnsi" w:cstheme="minorHAnsi"/>
          <w:sz w:val="20"/>
          <w:szCs w:val="20"/>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w:t>
      </w:r>
      <w:r w:rsidRPr="00D54B90">
        <w:rPr>
          <w:rFonts w:asciiTheme="minorHAnsi" w:hAnsiTheme="minorHAnsi" w:cstheme="minorHAnsi"/>
          <w:sz w:val="20"/>
          <w:szCs w:val="20"/>
        </w:rPr>
        <w:lastRenderedPageBreak/>
        <w:t>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D54B90" w:rsidRDefault="00001E9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D54B90" w:rsidRDefault="00001E9D" w:rsidP="00B72952">
      <w:pPr>
        <w:spacing w:line="276" w:lineRule="auto"/>
        <w:rPr>
          <w:rFonts w:asciiTheme="minorHAnsi" w:hAnsiTheme="minorHAnsi" w:cstheme="minorHAnsi"/>
          <w:color w:val="00B050"/>
          <w:sz w:val="20"/>
          <w:szCs w:val="20"/>
        </w:rPr>
      </w:pPr>
      <w:r w:rsidRPr="00D54B90">
        <w:rPr>
          <w:rFonts w:asciiTheme="minorHAnsi" w:hAnsiTheme="minorHAnsi" w:cs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D54B90" w:rsidRDefault="00001E9D" w:rsidP="00B72952">
      <w:pPr>
        <w:spacing w:line="276" w:lineRule="auto"/>
        <w:rPr>
          <w:rFonts w:asciiTheme="minorHAnsi" w:hAnsiTheme="minorHAnsi" w:cstheme="minorHAnsi"/>
          <w:b/>
          <w:sz w:val="20"/>
          <w:szCs w:val="20"/>
        </w:rPr>
      </w:pPr>
    </w:p>
    <w:p w:rsidR="001F06CF" w:rsidRPr="00D54B90" w:rsidRDefault="001F06CF" w:rsidP="00B72952">
      <w:pPr>
        <w:pStyle w:val="3"/>
        <w:spacing w:line="276" w:lineRule="auto"/>
        <w:rPr>
          <w:rFonts w:asciiTheme="minorHAnsi" w:hAnsiTheme="minorHAnsi" w:cstheme="minorHAnsi"/>
          <w:i/>
          <w:iCs/>
          <w:color w:val="5B9BD5"/>
        </w:rPr>
      </w:pPr>
      <w:bookmarkStart w:id="50" w:name="__RefHeading___Toc470009805"/>
      <w:bookmarkStart w:id="51" w:name="_Toc535577378"/>
      <w:bookmarkStart w:id="52" w:name="_Toc181783643"/>
      <w:r w:rsidRPr="00D54B90">
        <w:rPr>
          <w:rFonts w:asciiTheme="minorHAnsi" w:hAnsiTheme="minorHAnsi" w:cstheme="minorHAnsi"/>
        </w:rPr>
        <w:t>2.4.3</w:t>
      </w:r>
      <w:r w:rsidRPr="00D54B90">
        <w:rPr>
          <w:rFonts w:asciiTheme="minorHAnsi" w:hAnsiTheme="minorHAnsi" w:cstheme="minorHAnsi"/>
        </w:rPr>
        <w:tab/>
        <w:t>Περιεχόμενα Φακέλου «Δικαιολογητικά Συμμετοχής»</w:t>
      </w:r>
      <w:bookmarkEnd w:id="50"/>
      <w:bookmarkEnd w:id="51"/>
      <w:bookmarkEnd w:id="52"/>
      <w:r w:rsidRPr="00D54B90">
        <w:rPr>
          <w:rFonts w:asciiTheme="minorHAnsi" w:hAnsiTheme="minorHAnsi" w:cstheme="minorHAnsi"/>
        </w:rPr>
        <w:t xml:space="preserve"> </w:t>
      </w:r>
    </w:p>
    <w:p w:rsidR="007E6532" w:rsidRPr="00D54B90" w:rsidRDefault="007E6532" w:rsidP="00B72952">
      <w:pPr>
        <w:spacing w:after="120"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τα ακόλουθα α, β και </w:t>
      </w:r>
      <w:r w:rsidR="00E57CD3" w:rsidRPr="00D54B90">
        <w:rPr>
          <w:rFonts w:asciiTheme="minorHAnsi" w:hAnsiTheme="minorHAnsi" w:cstheme="minorHAnsi"/>
          <w:sz w:val="20"/>
          <w:szCs w:val="20"/>
        </w:rPr>
        <w:t>γ</w:t>
      </w:r>
      <w:r w:rsidRPr="00D54B90">
        <w:rPr>
          <w:rFonts w:asciiTheme="minorHAnsi" w:hAnsiTheme="minorHAnsi" w:cstheme="minorHAnsi"/>
          <w:sz w:val="20"/>
          <w:szCs w:val="20"/>
        </w:rPr>
        <w:t xml:space="preserve">  στοιχεία (με ποινή αποκλεισμού τα στοιχεία α και β) : </w:t>
      </w:r>
    </w:p>
    <w:p w:rsidR="007E6532" w:rsidRPr="00D54B90" w:rsidRDefault="007E6532" w:rsidP="00B72952">
      <w:pPr>
        <w:spacing w:after="120"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D54B90">
        <w:rPr>
          <w:rFonts w:asciiTheme="minorHAnsi" w:hAnsiTheme="minorHAnsi" w:cstheme="minorHAnsi"/>
          <w:sz w:val="20"/>
          <w:szCs w:val="20"/>
          <w:u w:val="single"/>
        </w:rPr>
        <w:t>δύναται</w:t>
      </w:r>
      <w:r w:rsidRPr="00D54B90">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rsidR="007E6532" w:rsidRPr="00D54B90" w:rsidRDefault="007E6532" w:rsidP="00B72952">
      <w:pPr>
        <w:spacing w:after="120" w:line="276" w:lineRule="auto"/>
        <w:rPr>
          <w:rFonts w:asciiTheme="minorHAnsi" w:hAnsiTheme="minorHAnsi" w:cstheme="minorHAnsi"/>
          <w:sz w:val="20"/>
          <w:szCs w:val="20"/>
        </w:rPr>
      </w:pPr>
      <w:r w:rsidRPr="00D54B90">
        <w:rPr>
          <w:rFonts w:asciiTheme="minorHAnsi" w:hAnsiTheme="minorHAnsi" w:cstheme="minorHAnsi"/>
          <w:sz w:val="20"/>
          <w:szCs w:val="20"/>
        </w:rPr>
        <w:t xml:space="preserve">β) την εγγύηση συμμετοχής, όπως προβλέπεται στο άρθρο 72 του Ν.4412/2016 και τις παραγράφους 2.1.5 και 2.2.2 αντίστοιχα της παρούσας διακήρυξης, </w:t>
      </w:r>
    </w:p>
    <w:p w:rsidR="007E6532" w:rsidRPr="00D54B90" w:rsidRDefault="00E57CD3" w:rsidP="00B72952">
      <w:pPr>
        <w:spacing w:after="120" w:line="276" w:lineRule="auto"/>
        <w:rPr>
          <w:rFonts w:asciiTheme="minorHAnsi" w:hAnsiTheme="minorHAnsi" w:cstheme="minorHAnsi"/>
          <w:bCs/>
          <w:sz w:val="20"/>
          <w:szCs w:val="20"/>
        </w:rPr>
      </w:pPr>
      <w:r w:rsidRPr="00D54B90">
        <w:rPr>
          <w:rFonts w:asciiTheme="minorHAnsi" w:hAnsiTheme="minorHAnsi" w:cstheme="minorHAnsi"/>
          <w:bCs/>
          <w:sz w:val="20"/>
          <w:szCs w:val="20"/>
        </w:rPr>
        <w:t>γ</w:t>
      </w:r>
      <w:r w:rsidR="007E6532" w:rsidRPr="00D54B90">
        <w:rPr>
          <w:rFonts w:asciiTheme="minorHAnsi" w:hAnsiTheme="minorHAnsi" w:cstheme="minorHAnsi"/>
          <w:bCs/>
          <w:sz w:val="20"/>
          <w:szCs w:val="20"/>
        </w:rPr>
        <w:t>)</w:t>
      </w:r>
      <w:r w:rsidR="007E6532" w:rsidRPr="00D54B90">
        <w:rPr>
          <w:rFonts w:asciiTheme="minorHAnsi" w:hAnsiTheme="minorHAnsi" w:cstheme="minorHAnsi"/>
          <w:b/>
          <w:sz w:val="20"/>
          <w:szCs w:val="20"/>
        </w:rPr>
        <w:t xml:space="preserve"> πιστοποιητικά φορολογικής και ασφαλιστικής ενημερότητας,  </w:t>
      </w:r>
      <w:r w:rsidR="007E6532" w:rsidRPr="00D54B90">
        <w:rPr>
          <w:rFonts w:asciiTheme="minorHAnsi" w:hAnsiTheme="minorHAnsi" w:cstheme="minorHAnsi"/>
          <w:sz w:val="20"/>
          <w:szCs w:val="20"/>
        </w:rPr>
        <w:t>τα οποία να καλύπτουν τον χρόνο υποβολής της προσφοράς.</w:t>
      </w:r>
    </w:p>
    <w:p w:rsidR="00C15893" w:rsidRPr="00D54B90" w:rsidRDefault="00C15893"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D54B90" w:rsidRDefault="00C15893"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συμπλήρωσή του δύναται να πραγματοποιηθεί με χρήση του υποσυστήματος </w:t>
      </w:r>
      <w:proofErr w:type="spellStart"/>
      <w:r w:rsidRPr="00D54B90">
        <w:rPr>
          <w:rFonts w:asciiTheme="minorHAnsi" w:hAnsiTheme="minorHAnsi" w:cstheme="minorHAnsi"/>
          <w:sz w:val="20"/>
          <w:szCs w:val="20"/>
          <w:lang w:val="en-US"/>
        </w:rPr>
        <w:t>Promitheus</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lang w:val="en-US"/>
        </w:rPr>
        <w:t>ESPDint</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προσβάσιμου</w:t>
      </w:r>
      <w:proofErr w:type="spellEnd"/>
      <w:r w:rsidRPr="00D54B90">
        <w:rPr>
          <w:rFonts w:asciiTheme="minorHAnsi" w:hAnsiTheme="minorHAnsi" w:cstheme="minorHAnsi"/>
          <w:sz w:val="20"/>
          <w:szCs w:val="20"/>
        </w:rPr>
        <w:t xml:space="preserve"> μέσω της Διαδικτυακής Πύλης (</w:t>
      </w:r>
      <w:hyperlink r:id="rId40" w:history="1">
        <w:r w:rsidRPr="00D54B90">
          <w:rPr>
            <w:rStyle w:val="-"/>
            <w:rFonts w:asciiTheme="minorHAnsi" w:hAnsiTheme="minorHAnsi" w:cstheme="minorHAnsi"/>
            <w:sz w:val="20"/>
            <w:szCs w:val="20"/>
            <w:lang w:val="en-US"/>
          </w:rPr>
          <w:t>www</w:t>
        </w:r>
        <w:r w:rsidRPr="00D54B90">
          <w:rPr>
            <w:rStyle w:val="-"/>
            <w:rFonts w:asciiTheme="minorHAnsi" w:hAnsiTheme="minorHAnsi" w:cstheme="minorHAnsi"/>
            <w:sz w:val="20"/>
            <w:szCs w:val="20"/>
          </w:rPr>
          <w:t>.</w:t>
        </w:r>
        <w:proofErr w:type="spellStart"/>
        <w:r w:rsidRPr="00D54B90">
          <w:rPr>
            <w:rStyle w:val="-"/>
            <w:rFonts w:asciiTheme="minorHAnsi" w:hAnsiTheme="minorHAnsi" w:cstheme="minorHAnsi"/>
            <w:sz w:val="20"/>
            <w:szCs w:val="20"/>
            <w:lang w:val="en-US"/>
          </w:rPr>
          <w:t>promitheus</w:t>
        </w:r>
        <w:proofErr w:type="spellEnd"/>
        <w:r w:rsidRPr="00D54B90">
          <w:rPr>
            <w:rStyle w:val="-"/>
            <w:rFonts w:asciiTheme="minorHAnsi" w:hAnsiTheme="minorHAnsi" w:cstheme="minorHAnsi"/>
            <w:sz w:val="20"/>
            <w:szCs w:val="20"/>
          </w:rPr>
          <w:t>.</w:t>
        </w:r>
        <w:proofErr w:type="spellStart"/>
        <w:r w:rsidRPr="00D54B90">
          <w:rPr>
            <w:rStyle w:val="-"/>
            <w:rFonts w:asciiTheme="minorHAnsi" w:hAnsiTheme="minorHAnsi" w:cstheme="minorHAnsi"/>
            <w:sz w:val="20"/>
            <w:szCs w:val="20"/>
            <w:lang w:val="en-US"/>
          </w:rPr>
          <w:t>gov</w:t>
        </w:r>
        <w:proofErr w:type="spellEnd"/>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gr</w:t>
        </w:r>
      </w:hyperlink>
      <w:r w:rsidRPr="00D54B90">
        <w:rPr>
          <w:rFonts w:asciiTheme="minorHAnsi" w:hAnsiTheme="minorHAnsi" w:cs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D54B90">
        <w:rPr>
          <w:rFonts w:asciiTheme="minorHAnsi" w:hAnsiTheme="minorHAnsi" w:cstheme="minorHAnsi"/>
          <w:sz w:val="20"/>
          <w:szCs w:val="20"/>
        </w:rPr>
        <w:t>μορφότυπο</w:t>
      </w:r>
      <w:proofErr w:type="spellEnd"/>
      <w:r w:rsidRPr="00D54B90">
        <w:rPr>
          <w:rFonts w:asciiTheme="minorHAnsi" w:hAnsiTheme="minorHAnsi" w:cstheme="minorHAnsi"/>
          <w:sz w:val="20"/>
          <w:szCs w:val="20"/>
        </w:rPr>
        <w:t xml:space="preserve"> XML που αποτελεί επικουρικό στοιχείο των εγγράφων της σύμβασης.</w:t>
      </w:r>
    </w:p>
    <w:p w:rsidR="00C15893" w:rsidRPr="00D54B90" w:rsidRDefault="00C15893" w:rsidP="00B72952">
      <w:pPr>
        <w:spacing w:line="276" w:lineRule="auto"/>
        <w:rPr>
          <w:rFonts w:asciiTheme="minorHAnsi" w:hAnsiTheme="minorHAnsi" w:cstheme="minorHAnsi"/>
          <w:i/>
          <w:iCs/>
          <w:color w:val="5B9BD5"/>
          <w:sz w:val="20"/>
          <w:szCs w:val="20"/>
        </w:rPr>
      </w:pPr>
      <w:r w:rsidRPr="00D54B90">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D54B90">
        <w:rPr>
          <w:rFonts w:asciiTheme="minorHAnsi" w:hAnsiTheme="minorHAnsi" w:cstheme="minorHAnsi"/>
          <w:sz w:val="20"/>
          <w:szCs w:val="20"/>
        </w:rPr>
        <w:t>μορφότυπο</w:t>
      </w:r>
      <w:proofErr w:type="spellEnd"/>
      <w:r w:rsidRPr="00D54B90">
        <w:rPr>
          <w:rFonts w:asciiTheme="minorHAnsi" w:hAnsiTheme="minorHAnsi" w:cstheme="minorHAnsi"/>
          <w:sz w:val="20"/>
          <w:szCs w:val="20"/>
        </w:rPr>
        <w:t xml:space="preserve"> </w:t>
      </w:r>
      <w:r w:rsidRPr="00D54B90">
        <w:rPr>
          <w:rFonts w:asciiTheme="minorHAnsi" w:hAnsiTheme="minorHAnsi" w:cstheme="minorHAnsi"/>
          <w:sz w:val="20"/>
          <w:szCs w:val="20"/>
          <w:lang w:val="en-US"/>
        </w:rPr>
        <w:t>PDF</w:t>
      </w:r>
      <w:r w:rsidRPr="00D54B90">
        <w:rPr>
          <w:rFonts w:asciiTheme="minorHAnsi" w:hAnsiTheme="minorHAnsi" w:cstheme="minorHAnsi"/>
          <w:sz w:val="20"/>
          <w:szCs w:val="20"/>
        </w:rPr>
        <w:t>.</w:t>
      </w:r>
    </w:p>
    <w:p w:rsidR="00C15893" w:rsidRPr="00D54B90" w:rsidRDefault="00996130" w:rsidP="00B72952">
      <w:pPr>
        <w:spacing w:line="276" w:lineRule="auto"/>
        <w:rPr>
          <w:rFonts w:asciiTheme="minorHAnsi" w:hAnsiTheme="minorHAnsi" w:cstheme="minorHAnsi"/>
          <w:iCs/>
          <w:sz w:val="20"/>
          <w:szCs w:val="20"/>
        </w:rPr>
      </w:pPr>
      <w:r w:rsidRPr="00D54B90">
        <w:rPr>
          <w:rFonts w:asciiTheme="minorHAnsi" w:hAnsiTheme="minorHAnsi" w:cstheme="minorHAnsi"/>
          <w:iCs/>
          <w:sz w:val="20"/>
          <w:szCs w:val="20"/>
        </w:rPr>
        <w:t>(</w:t>
      </w:r>
      <w:r w:rsidR="00C15893" w:rsidRPr="00D54B90">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D54B90">
        <w:rPr>
          <w:rFonts w:asciiTheme="minorHAnsi" w:hAnsiTheme="minorHAnsi" w:cstheme="minorHAnsi"/>
          <w:iCs/>
          <w:sz w:val="20"/>
          <w:szCs w:val="20"/>
          <w:lang w:val="en-US"/>
        </w:rPr>
        <w:t>Promitheus</w:t>
      </w:r>
      <w:proofErr w:type="spellEnd"/>
      <w:r w:rsidR="00C15893" w:rsidRPr="00D54B90">
        <w:rPr>
          <w:rFonts w:asciiTheme="minorHAnsi" w:hAnsiTheme="minorHAnsi" w:cstheme="minorHAnsi"/>
          <w:iCs/>
          <w:sz w:val="20"/>
          <w:szCs w:val="20"/>
        </w:rPr>
        <w:t xml:space="preserve"> </w:t>
      </w:r>
      <w:proofErr w:type="spellStart"/>
      <w:r w:rsidR="00C15893" w:rsidRPr="00D54B90">
        <w:rPr>
          <w:rFonts w:asciiTheme="minorHAnsi" w:hAnsiTheme="minorHAnsi" w:cstheme="minorHAnsi"/>
          <w:iCs/>
          <w:sz w:val="20"/>
          <w:szCs w:val="20"/>
          <w:lang w:val="en-US"/>
        </w:rPr>
        <w:t>ESPDint</w:t>
      </w:r>
      <w:proofErr w:type="spellEnd"/>
      <w:r w:rsidR="00C15893" w:rsidRPr="00D54B90">
        <w:rPr>
          <w:rFonts w:asciiTheme="minorHAnsi" w:hAnsiTheme="minorHAnsi" w:cstheme="minorHAnsi"/>
          <w:iCs/>
          <w:sz w:val="20"/>
          <w:szCs w:val="20"/>
        </w:rPr>
        <w:t xml:space="preserve"> είναι αναρτημένες σε σχετική θεματική ενότητα στη Διαδικτυακή Πύλη (</w:t>
      </w:r>
      <w:hyperlink r:id="rId41" w:history="1">
        <w:r w:rsidR="00C15893" w:rsidRPr="00D54B90">
          <w:rPr>
            <w:rStyle w:val="-"/>
            <w:rFonts w:asciiTheme="minorHAnsi" w:hAnsiTheme="minorHAnsi" w:cstheme="minorHAnsi"/>
            <w:iCs/>
            <w:color w:val="auto"/>
            <w:sz w:val="20"/>
            <w:szCs w:val="20"/>
            <w:lang w:val="en-US"/>
          </w:rPr>
          <w:t>www</w:t>
        </w:r>
        <w:r w:rsidR="00C15893" w:rsidRPr="00D54B90">
          <w:rPr>
            <w:rStyle w:val="-"/>
            <w:rFonts w:asciiTheme="minorHAnsi" w:hAnsiTheme="minorHAnsi" w:cstheme="minorHAnsi"/>
            <w:color w:val="auto"/>
            <w:sz w:val="20"/>
            <w:szCs w:val="20"/>
          </w:rPr>
          <w:t>.</w:t>
        </w:r>
        <w:proofErr w:type="spellStart"/>
        <w:r w:rsidR="00C15893" w:rsidRPr="00D54B90">
          <w:rPr>
            <w:rStyle w:val="-"/>
            <w:rFonts w:asciiTheme="minorHAnsi" w:hAnsiTheme="minorHAnsi" w:cstheme="minorHAnsi"/>
            <w:iCs/>
            <w:color w:val="auto"/>
            <w:sz w:val="20"/>
            <w:szCs w:val="20"/>
            <w:lang w:val="en-US"/>
          </w:rPr>
          <w:t>promitheus</w:t>
        </w:r>
        <w:proofErr w:type="spellEnd"/>
        <w:r w:rsidR="00C15893" w:rsidRPr="00D54B90">
          <w:rPr>
            <w:rStyle w:val="-"/>
            <w:rFonts w:asciiTheme="minorHAnsi" w:hAnsiTheme="minorHAnsi" w:cstheme="minorHAnsi"/>
            <w:color w:val="auto"/>
            <w:sz w:val="20"/>
            <w:szCs w:val="20"/>
          </w:rPr>
          <w:t>.</w:t>
        </w:r>
        <w:proofErr w:type="spellStart"/>
        <w:r w:rsidR="00C15893" w:rsidRPr="00D54B90">
          <w:rPr>
            <w:rStyle w:val="-"/>
            <w:rFonts w:asciiTheme="minorHAnsi" w:hAnsiTheme="minorHAnsi" w:cstheme="minorHAnsi"/>
            <w:iCs/>
            <w:color w:val="auto"/>
            <w:sz w:val="20"/>
            <w:szCs w:val="20"/>
            <w:lang w:val="en-US"/>
          </w:rPr>
          <w:t>gov</w:t>
        </w:r>
        <w:proofErr w:type="spellEnd"/>
        <w:r w:rsidR="00C15893" w:rsidRPr="00D54B90">
          <w:rPr>
            <w:rStyle w:val="-"/>
            <w:rFonts w:asciiTheme="minorHAnsi" w:hAnsiTheme="minorHAnsi" w:cstheme="minorHAnsi"/>
            <w:color w:val="auto"/>
            <w:sz w:val="20"/>
            <w:szCs w:val="20"/>
          </w:rPr>
          <w:t>.</w:t>
        </w:r>
        <w:r w:rsidR="00C15893" w:rsidRPr="00D54B90">
          <w:rPr>
            <w:rStyle w:val="-"/>
            <w:rFonts w:asciiTheme="minorHAnsi" w:hAnsiTheme="minorHAnsi" w:cstheme="minorHAnsi"/>
            <w:iCs/>
            <w:color w:val="auto"/>
            <w:sz w:val="20"/>
            <w:szCs w:val="20"/>
            <w:lang w:val="en-US"/>
          </w:rPr>
          <w:t>gr</w:t>
        </w:r>
      </w:hyperlink>
      <w:r w:rsidR="00C15893" w:rsidRPr="00D54B90">
        <w:rPr>
          <w:rFonts w:asciiTheme="minorHAnsi" w:hAnsiTheme="minorHAnsi" w:cstheme="minorHAnsi"/>
          <w:iCs/>
          <w:sz w:val="20"/>
          <w:szCs w:val="20"/>
        </w:rPr>
        <w:t xml:space="preserve">) </w:t>
      </w:r>
      <w:r w:rsidRPr="00D54B90">
        <w:rPr>
          <w:rFonts w:asciiTheme="minorHAnsi" w:hAnsiTheme="minorHAnsi" w:cstheme="minorHAnsi"/>
          <w:iCs/>
          <w:sz w:val="20"/>
          <w:szCs w:val="20"/>
        </w:rPr>
        <w:t>του ΟΠΣ ΕΣΗΔΗΣ).</w:t>
      </w:r>
    </w:p>
    <w:p w:rsidR="00FB5272" w:rsidRDefault="00FB5272" w:rsidP="00B72952">
      <w:pPr>
        <w:pStyle w:val="3"/>
        <w:spacing w:line="276" w:lineRule="auto"/>
        <w:rPr>
          <w:rFonts w:asciiTheme="minorHAnsi" w:hAnsiTheme="minorHAnsi" w:cstheme="minorHAnsi"/>
          <w:b w:val="0"/>
          <w:lang w:eastAsia="en-US"/>
        </w:rPr>
      </w:pPr>
      <w:bookmarkStart w:id="53" w:name="_Toc535577379"/>
    </w:p>
    <w:p w:rsidR="001F06CF" w:rsidRPr="00D54B90" w:rsidRDefault="001F06CF" w:rsidP="00B72952">
      <w:pPr>
        <w:pStyle w:val="3"/>
        <w:spacing w:line="276" w:lineRule="auto"/>
        <w:rPr>
          <w:rFonts w:asciiTheme="minorHAnsi" w:hAnsiTheme="minorHAnsi" w:cstheme="minorHAnsi"/>
        </w:rPr>
      </w:pPr>
      <w:bookmarkStart w:id="54" w:name="_Toc181783644"/>
      <w:r w:rsidRPr="00D54B90">
        <w:rPr>
          <w:rFonts w:asciiTheme="minorHAnsi" w:hAnsiTheme="minorHAnsi" w:cstheme="minorHAnsi"/>
        </w:rPr>
        <w:t>2.4.4</w:t>
      </w:r>
      <w:r w:rsidRPr="00D54B90">
        <w:rPr>
          <w:rFonts w:asciiTheme="minorHAnsi" w:hAnsiTheme="minorHAnsi" w:cstheme="minorHAnsi"/>
        </w:rPr>
        <w:tab/>
        <w:t>Περιεχόμενα Φακέλου «</w:t>
      </w:r>
      <w:r w:rsidR="001C1B86">
        <w:rPr>
          <w:rFonts w:asciiTheme="minorHAnsi" w:hAnsiTheme="minorHAnsi" w:cstheme="minorHAnsi"/>
        </w:rPr>
        <w:t xml:space="preserve">Τεχνική και </w:t>
      </w:r>
      <w:r w:rsidRPr="00D54B90">
        <w:rPr>
          <w:rFonts w:asciiTheme="minorHAnsi" w:hAnsiTheme="minorHAnsi" w:cstheme="minorHAnsi"/>
        </w:rPr>
        <w:t>Οικονομική Προσφορά» / Τρόπος σύνταξης και υποβολής οικονομικών προσφορών</w:t>
      </w:r>
      <w:bookmarkEnd w:id="53"/>
      <w:bookmarkEnd w:id="54"/>
    </w:p>
    <w:p w:rsidR="001C1B86" w:rsidRPr="00BC6C25" w:rsidRDefault="001C1B86" w:rsidP="00BC6C25">
      <w:pPr>
        <w:rPr>
          <w:rFonts w:ascii="Calibri" w:hAnsi="Calibri" w:cs="Calibri"/>
          <w:sz w:val="20"/>
          <w:szCs w:val="20"/>
        </w:rPr>
      </w:pPr>
      <w:bookmarkStart w:id="55" w:name="__RefHeading___Toc470009806"/>
      <w:bookmarkStart w:id="56" w:name="__RefHeading___Toc470009807"/>
      <w:bookmarkStart w:id="57" w:name="_Toc535577380"/>
      <w:bookmarkEnd w:id="55"/>
      <w:r w:rsidRPr="00BC6C25">
        <w:rPr>
          <w:rFonts w:ascii="Calibri" w:hAnsi="Calibri" w:cs="Calibri"/>
          <w:sz w:val="20"/>
          <w:szCs w:val="20"/>
        </w:rPr>
        <w:t>Η Τεχνική Προσφορά συντάσσεται συμπληρώνοντας ΝΑΙ στο σχετικό πεδίο του υποδείγματος του Παραρτήματος Β.</w:t>
      </w:r>
    </w:p>
    <w:p w:rsidR="00FB5272" w:rsidRPr="00FB5272" w:rsidRDefault="00FB5272" w:rsidP="00B72952">
      <w:pPr>
        <w:spacing w:line="276" w:lineRule="auto"/>
        <w:rPr>
          <w:rFonts w:ascii="Calibri" w:hAnsi="Calibri" w:cs="Calibri"/>
          <w:sz w:val="20"/>
          <w:szCs w:val="20"/>
        </w:rPr>
      </w:pPr>
      <w:r w:rsidRPr="00FB5272">
        <w:rPr>
          <w:rFonts w:ascii="Calibri" w:hAnsi="Calibri" w:cs="Calibri"/>
          <w:sz w:val="20"/>
          <w:szCs w:val="20"/>
        </w:rPr>
        <w:t xml:space="preserve">Η Οικονομική Προσφορά συντάσσεται με βάση το αναγραφόμενο κριτήριο ανάθεσης της παραγράφου 2.3 της διακήρυξης (ποσοστό έκπτωσης) σύμφωνα με το σχετικό υπόδειγμα του Παραρτήματος Β και αναρτάται υποχρεωτικά στο ΕΣΗΔΗΣ ηλεκτρονικά υπογεγραμμένη. Σημειώνεται ότι αυτή εξετάζεται ως οικονομική προσφορά που θα αναδείξει τους μειοδότες. </w:t>
      </w:r>
    </w:p>
    <w:p w:rsidR="00FB5272" w:rsidRPr="00FB5272" w:rsidRDefault="00FB5272" w:rsidP="00B72952">
      <w:pPr>
        <w:spacing w:line="276" w:lineRule="auto"/>
        <w:rPr>
          <w:rFonts w:ascii="Calibri" w:hAnsi="Calibri" w:cs="Calibri"/>
          <w:sz w:val="20"/>
          <w:szCs w:val="20"/>
        </w:rPr>
      </w:pPr>
    </w:p>
    <w:p w:rsidR="00FB5272" w:rsidRPr="00FB5272" w:rsidRDefault="00FB5272" w:rsidP="00B72952">
      <w:pPr>
        <w:spacing w:line="276" w:lineRule="auto"/>
        <w:rPr>
          <w:rFonts w:ascii="Calibri" w:hAnsi="Calibri" w:cs="Calibri"/>
          <w:sz w:val="20"/>
          <w:szCs w:val="20"/>
        </w:rPr>
      </w:pPr>
      <w:r w:rsidRPr="00FB5272">
        <w:rPr>
          <w:rFonts w:ascii="Calibri" w:hAnsi="Calibri" w:cs="Calibri"/>
          <w:sz w:val="20"/>
          <w:szCs w:val="20"/>
        </w:rPr>
        <w:t xml:space="preserve">Κατά την ηλεκτρονική υποβολή της οικονομικής προσφοράς στο ΕΣΗΔΗΣ οι συμμετέχοντες καλούνται να συμπληρώσουν μόνο τον </w:t>
      </w:r>
      <w:r w:rsidRPr="00FB5272">
        <w:rPr>
          <w:rFonts w:ascii="Calibri" w:hAnsi="Calibri" w:cs="Calibri"/>
          <w:b/>
          <w:sz w:val="20"/>
          <w:szCs w:val="20"/>
          <w:u w:val="single"/>
        </w:rPr>
        <w:t>συνολικό προϋπολογισμό κάθε Χημικής Υπηρεσίας χωρίς ΦΠΑ</w:t>
      </w:r>
      <w:r>
        <w:rPr>
          <w:rFonts w:ascii="Calibri" w:hAnsi="Calibri" w:cs="Calibri"/>
          <w:sz w:val="20"/>
          <w:szCs w:val="20"/>
        </w:rPr>
        <w:t xml:space="preserve"> </w:t>
      </w:r>
      <w:r w:rsidRPr="00FB5272">
        <w:rPr>
          <w:rFonts w:ascii="Calibri" w:hAnsi="Calibri" w:cs="Calibri"/>
          <w:sz w:val="20"/>
          <w:szCs w:val="20"/>
        </w:rPr>
        <w:t xml:space="preserve">για την οποία ενδιαφέρεται να υποβάλλουν  προσφορά. </w:t>
      </w:r>
    </w:p>
    <w:p w:rsidR="00FB5272" w:rsidRPr="00FB5272" w:rsidRDefault="00FB5272" w:rsidP="00B72952">
      <w:pPr>
        <w:spacing w:line="276" w:lineRule="auto"/>
        <w:rPr>
          <w:rFonts w:ascii="Calibri" w:hAnsi="Calibri" w:cs="Calibri"/>
          <w:sz w:val="20"/>
          <w:szCs w:val="20"/>
        </w:rPr>
      </w:pPr>
    </w:p>
    <w:p w:rsidR="00FB5272" w:rsidRPr="00FB5272" w:rsidRDefault="00FB5272" w:rsidP="00B72952">
      <w:pPr>
        <w:spacing w:line="276" w:lineRule="auto"/>
        <w:rPr>
          <w:rFonts w:ascii="Calibri" w:hAnsi="Calibri" w:cs="Calibri"/>
          <w:sz w:val="20"/>
          <w:szCs w:val="20"/>
        </w:rPr>
      </w:pPr>
      <w:r w:rsidRPr="00FB5272">
        <w:rPr>
          <w:rFonts w:ascii="Calibri" w:hAnsi="Calibri" w:cs="Calibri"/>
          <w:sz w:val="20"/>
          <w:szCs w:val="20"/>
        </w:rPr>
        <w:t>Στην τιμή περιλαμβάνεται κάθε δαπάνη του αναδόχου για την εκτέλεση της προμήθειας καθώς και οι νόμιμες κρατήσεις που τον βαρύνουν βάσει νόμου, μη συμπεριλαμβανομένου του Φ.Π.Α που βαρύνει το Ελληνικό Δημόσιο. Στην καθαρή αξία θα γίνει παρακράτηση φόρου εισοδήματος 1%.</w:t>
      </w:r>
    </w:p>
    <w:p w:rsidR="00FB5272" w:rsidRPr="00FB5272" w:rsidRDefault="00FB5272" w:rsidP="00B72952">
      <w:pPr>
        <w:spacing w:line="276" w:lineRule="auto"/>
        <w:rPr>
          <w:rFonts w:ascii="Calibri" w:hAnsi="Calibri" w:cs="Calibri"/>
          <w:sz w:val="20"/>
          <w:szCs w:val="20"/>
        </w:rPr>
      </w:pPr>
      <w:r w:rsidRPr="00FB5272">
        <w:rPr>
          <w:rFonts w:ascii="Calibri" w:hAnsi="Calibri" w:cs="Calibr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FB5272" w:rsidRPr="00FB5272" w:rsidRDefault="00FB5272" w:rsidP="00B72952">
      <w:pPr>
        <w:spacing w:line="276" w:lineRule="auto"/>
        <w:rPr>
          <w:rFonts w:ascii="Calibri" w:hAnsi="Calibri" w:cs="Calibri"/>
          <w:sz w:val="20"/>
          <w:szCs w:val="20"/>
        </w:rPr>
      </w:pPr>
    </w:p>
    <w:p w:rsidR="00FB5272" w:rsidRPr="00FB5272" w:rsidRDefault="00FB5272" w:rsidP="00B72952">
      <w:pPr>
        <w:spacing w:line="276" w:lineRule="auto"/>
        <w:rPr>
          <w:rFonts w:ascii="Calibri" w:hAnsi="Calibri" w:cs="Calibri"/>
          <w:sz w:val="20"/>
          <w:szCs w:val="20"/>
        </w:rPr>
      </w:pPr>
      <w:r w:rsidRPr="00FB5272">
        <w:rPr>
          <w:rFonts w:ascii="Calibri" w:hAnsi="Calibri" w:cs="Calibri"/>
          <w:sz w:val="20"/>
          <w:szCs w:val="20"/>
        </w:rPr>
        <w:t xml:space="preserve">Η σύγκριση των προσφορών θα γίνεται με βάση το μεγαλύτερο ποσοστό έκπτωσης. </w:t>
      </w:r>
    </w:p>
    <w:p w:rsidR="00FB5272" w:rsidRPr="00FB5272" w:rsidRDefault="00FB5272" w:rsidP="00B72952">
      <w:pPr>
        <w:spacing w:line="276" w:lineRule="auto"/>
        <w:rPr>
          <w:rFonts w:ascii="Calibri" w:hAnsi="Calibri" w:cs="Calibri"/>
          <w:sz w:val="20"/>
          <w:szCs w:val="20"/>
        </w:rPr>
      </w:pPr>
      <w:r w:rsidRPr="00FB5272">
        <w:rPr>
          <w:rFonts w:ascii="Calibri" w:hAnsi="Calibri" w:cs="Calibri"/>
          <w:sz w:val="20"/>
          <w:szCs w:val="20"/>
        </w:rPr>
        <w:t>Ο Φ.Π.Α. βαρύνει το Ελληνικό Δημόσιο.</w:t>
      </w:r>
    </w:p>
    <w:p w:rsidR="00FB5272" w:rsidRPr="00FB5272" w:rsidRDefault="00FB5272" w:rsidP="00B72952">
      <w:pPr>
        <w:spacing w:line="276" w:lineRule="auto"/>
        <w:rPr>
          <w:rFonts w:ascii="Calibri" w:hAnsi="Calibri" w:cs="Calibri"/>
          <w:sz w:val="20"/>
          <w:szCs w:val="20"/>
        </w:rPr>
      </w:pPr>
      <w:r w:rsidRPr="00FB5272">
        <w:rPr>
          <w:rFonts w:ascii="Calibri" w:hAnsi="Calibri" w:cs="Calibri"/>
          <w:sz w:val="20"/>
          <w:szCs w:val="20"/>
        </w:rPr>
        <w:t>Το ποσοστό έκπτωσης μένει σταθερό καθ’  όλη τη διάρκεια της σύμβασης.</w:t>
      </w:r>
    </w:p>
    <w:p w:rsidR="00FB5272" w:rsidRPr="006E6E5F" w:rsidRDefault="00FB5272" w:rsidP="00B72952">
      <w:pPr>
        <w:spacing w:line="276" w:lineRule="auto"/>
        <w:rPr>
          <w:rFonts w:ascii="Calibri" w:hAnsi="Calibri" w:cs="Calibri"/>
          <w:sz w:val="20"/>
          <w:szCs w:val="20"/>
        </w:rPr>
      </w:pPr>
      <w:r w:rsidRPr="006E6E5F">
        <w:rPr>
          <w:rFonts w:ascii="Calibri" w:hAnsi="Calibri" w:cs="Calibri"/>
          <w:sz w:val="20"/>
          <w:szCs w:val="20"/>
        </w:rPr>
        <w:t xml:space="preserve">Ως απαράδεκτες θα απορρίπτονται προσφορές στις οποίες: </w:t>
      </w:r>
    </w:p>
    <w:p w:rsidR="00536FD9" w:rsidRPr="006E6E5F" w:rsidRDefault="00536FD9" w:rsidP="00536FD9">
      <w:pPr>
        <w:pStyle w:val="aff0"/>
        <w:numPr>
          <w:ilvl w:val="0"/>
          <w:numId w:val="2"/>
        </w:numPr>
        <w:ind w:left="284" w:hanging="284"/>
        <w:jc w:val="both"/>
        <w:rPr>
          <w:rFonts w:asciiTheme="minorHAnsi" w:hAnsiTheme="minorHAnsi" w:cstheme="minorHAnsi"/>
          <w:sz w:val="20"/>
          <w:szCs w:val="20"/>
        </w:rPr>
      </w:pPr>
      <w:r w:rsidRPr="006E6E5F">
        <w:rPr>
          <w:rFonts w:asciiTheme="minorHAnsi" w:hAnsiTheme="minorHAnsi" w:cstheme="minorHAnsi"/>
          <w:sz w:val="20"/>
          <w:szCs w:val="20"/>
        </w:rPr>
        <w:t xml:space="preserve">δεν δίνεται τιμή σε ΕΥΡΩ ή που καθορίζεται σχέση ΕΥΡΩ προς ξένο νόμισμα, </w:t>
      </w:r>
    </w:p>
    <w:p w:rsidR="00536FD9" w:rsidRPr="006E6E5F" w:rsidRDefault="00536FD9" w:rsidP="00536FD9">
      <w:pPr>
        <w:pStyle w:val="aff0"/>
        <w:numPr>
          <w:ilvl w:val="0"/>
          <w:numId w:val="2"/>
        </w:numPr>
        <w:ind w:left="284" w:hanging="284"/>
        <w:jc w:val="both"/>
        <w:rPr>
          <w:rFonts w:asciiTheme="minorHAnsi" w:hAnsiTheme="minorHAnsi" w:cstheme="minorHAnsi"/>
          <w:sz w:val="20"/>
          <w:szCs w:val="20"/>
        </w:rPr>
      </w:pPr>
      <w:r w:rsidRPr="006E6E5F">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rsidR="00FB5272" w:rsidRPr="00FB5272" w:rsidRDefault="00FB5272" w:rsidP="00B72952">
      <w:pPr>
        <w:numPr>
          <w:ilvl w:val="0"/>
          <w:numId w:val="2"/>
        </w:numPr>
        <w:suppressAutoHyphens w:val="0"/>
        <w:spacing w:line="276" w:lineRule="auto"/>
        <w:ind w:left="284" w:hanging="284"/>
        <w:jc w:val="left"/>
        <w:rPr>
          <w:rFonts w:ascii="Calibri" w:hAnsi="Calibri" w:cs="Calibri"/>
          <w:sz w:val="20"/>
          <w:szCs w:val="20"/>
          <w:lang w:eastAsia="el-GR"/>
        </w:rPr>
      </w:pPr>
      <w:r w:rsidRPr="00FB5272">
        <w:rPr>
          <w:rFonts w:ascii="Calibri" w:hAnsi="Calibri" w:cs="Calibri"/>
          <w:sz w:val="20"/>
          <w:szCs w:val="20"/>
          <w:lang w:eastAsia="el-GR"/>
        </w:rPr>
        <w:t xml:space="preserve">δεν δίνεται η προσφορά εκφρασμένη σε ποσοστό έκπτωσης, και </w:t>
      </w:r>
    </w:p>
    <w:p w:rsidR="00FB5272" w:rsidRPr="00FB5272" w:rsidRDefault="00FB5272" w:rsidP="00B72952">
      <w:pPr>
        <w:numPr>
          <w:ilvl w:val="0"/>
          <w:numId w:val="2"/>
        </w:numPr>
        <w:suppressAutoHyphens w:val="0"/>
        <w:spacing w:line="276" w:lineRule="auto"/>
        <w:ind w:left="284" w:hanging="284"/>
        <w:jc w:val="left"/>
        <w:rPr>
          <w:rFonts w:ascii="Calibri" w:hAnsi="Calibri" w:cs="Calibri"/>
          <w:sz w:val="20"/>
          <w:szCs w:val="20"/>
          <w:lang w:eastAsia="el-GR"/>
        </w:rPr>
      </w:pPr>
      <w:r w:rsidRPr="00FB5272">
        <w:rPr>
          <w:rFonts w:ascii="Calibri" w:hAnsi="Calibri" w:cs="Calibri"/>
          <w:sz w:val="20"/>
          <w:szCs w:val="20"/>
          <w:lang w:eastAsia="el-GR"/>
        </w:rPr>
        <w:t xml:space="preserve">το αρνητικό ποσοστό έκπτωσης (εάν επιλεγεί) υπερβαίνει το 5%. </w:t>
      </w:r>
    </w:p>
    <w:p w:rsidR="00FB5272" w:rsidRPr="00FB5272" w:rsidRDefault="00FB5272" w:rsidP="00B72952">
      <w:pPr>
        <w:spacing w:line="276" w:lineRule="auto"/>
        <w:rPr>
          <w:rFonts w:ascii="Calibri" w:hAnsi="Calibri" w:cs="Calibri"/>
          <w:sz w:val="20"/>
          <w:szCs w:val="20"/>
        </w:rPr>
      </w:pPr>
      <w:r w:rsidRPr="00FB5272">
        <w:rPr>
          <w:rFonts w:ascii="Calibri" w:hAnsi="Calibri" w:cs="Calibri"/>
          <w:sz w:val="20"/>
          <w:szCs w:val="20"/>
        </w:rPr>
        <w:t xml:space="preserve">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 </w:t>
      </w:r>
    </w:p>
    <w:p w:rsidR="00FB5272" w:rsidRPr="00FB5272" w:rsidRDefault="00FB5272" w:rsidP="00B72952">
      <w:pPr>
        <w:spacing w:line="276" w:lineRule="auto"/>
        <w:rPr>
          <w:rFonts w:ascii="Calibri" w:hAnsi="Calibri" w:cs="Calibri"/>
          <w:sz w:val="20"/>
          <w:szCs w:val="20"/>
        </w:rPr>
      </w:pPr>
    </w:p>
    <w:p w:rsidR="00FB5272" w:rsidRPr="00FB5272" w:rsidRDefault="00FB5272" w:rsidP="00B72952">
      <w:pPr>
        <w:spacing w:line="276" w:lineRule="auto"/>
        <w:rPr>
          <w:rFonts w:ascii="Calibri" w:hAnsi="Calibri" w:cs="Calibri"/>
          <w:sz w:val="20"/>
          <w:szCs w:val="20"/>
        </w:rPr>
      </w:pPr>
    </w:p>
    <w:p w:rsidR="007F3794" w:rsidRPr="002B7E00" w:rsidRDefault="007F3794" w:rsidP="00B72952">
      <w:pPr>
        <w:pStyle w:val="3"/>
        <w:spacing w:line="276" w:lineRule="auto"/>
        <w:rPr>
          <w:rFonts w:asciiTheme="minorHAnsi" w:hAnsiTheme="minorHAnsi" w:cstheme="minorHAnsi"/>
        </w:rPr>
      </w:pPr>
    </w:p>
    <w:p w:rsidR="001F06CF" w:rsidRPr="00D54B90" w:rsidRDefault="001F06CF" w:rsidP="00B72952">
      <w:pPr>
        <w:pStyle w:val="3"/>
        <w:spacing w:line="276" w:lineRule="auto"/>
        <w:rPr>
          <w:rFonts w:asciiTheme="minorHAnsi" w:hAnsiTheme="minorHAnsi" w:cstheme="minorHAnsi"/>
        </w:rPr>
      </w:pPr>
      <w:bookmarkStart w:id="58" w:name="_Toc181783645"/>
      <w:r w:rsidRPr="00D54B90">
        <w:rPr>
          <w:rFonts w:asciiTheme="minorHAnsi" w:hAnsiTheme="minorHAnsi" w:cstheme="minorHAnsi"/>
        </w:rPr>
        <w:t>2.4.5</w:t>
      </w:r>
      <w:r w:rsidRPr="00D54B90">
        <w:rPr>
          <w:rFonts w:asciiTheme="minorHAnsi" w:hAnsiTheme="minorHAnsi" w:cstheme="minorHAnsi"/>
        </w:rPr>
        <w:tab/>
        <w:t>Χρόνος ισχύος των προσφορών</w:t>
      </w:r>
      <w:bookmarkEnd w:id="56"/>
      <w:bookmarkEnd w:id="57"/>
      <w:bookmarkEnd w:id="58"/>
    </w:p>
    <w:p w:rsidR="00936F94" w:rsidRPr="00D54B90" w:rsidRDefault="00936F94" w:rsidP="00B72952">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D54B90">
        <w:rPr>
          <w:rFonts w:asciiTheme="minorHAnsi" w:hAnsiTheme="minorHAnsi" w:cstheme="minorHAnsi"/>
          <w:sz w:val="20"/>
          <w:szCs w:val="20"/>
          <w:lang w:eastAsia="el-GR"/>
        </w:rPr>
        <w:t>προσμετρούμενες</w:t>
      </w:r>
      <w:proofErr w:type="spellEnd"/>
      <w:r w:rsidRPr="00D54B90">
        <w:rPr>
          <w:rFonts w:asciiTheme="minorHAnsi" w:hAnsiTheme="minorHAnsi" w:cstheme="minorHAnsi"/>
          <w:sz w:val="20"/>
          <w:szCs w:val="20"/>
          <w:lang w:eastAsia="el-GR"/>
        </w:rPr>
        <w:t xml:space="preserve"> από την επόμενη της καταληκτικής ημερομηνίας υποβολής προσφορών.</w:t>
      </w:r>
    </w:p>
    <w:p w:rsidR="005B547F" w:rsidRPr="00D54B90" w:rsidRDefault="001F06CF" w:rsidP="00B72952">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r w:rsidR="00090551" w:rsidRPr="00D54B90">
        <w:rPr>
          <w:rFonts w:asciiTheme="minorHAnsi" w:hAnsiTheme="minorHAnsi" w:cstheme="minorHAnsi"/>
          <w:sz w:val="20"/>
          <w:szCs w:val="20"/>
          <w:lang w:eastAsia="el-GR"/>
        </w:rPr>
        <w:t xml:space="preserve"> ως μη κανονική.</w:t>
      </w:r>
    </w:p>
    <w:p w:rsidR="004E075E" w:rsidRPr="00D54B90" w:rsidRDefault="001F06CF" w:rsidP="00B72952">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D54B90">
        <w:rPr>
          <w:rFonts w:asciiTheme="minorHAnsi" w:hAnsiTheme="minorHAnsi" w:cstheme="minorHAnsi"/>
          <w:sz w:val="20"/>
          <w:szCs w:val="20"/>
        </w:rPr>
        <w:t xml:space="preserve">την </w:t>
      </w:r>
      <w:r w:rsidRPr="00D54B90">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D54B90">
        <w:rPr>
          <w:rFonts w:asciiTheme="minorHAnsi" w:hAnsiTheme="minorHAnsi" w:cs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D54B90" w:rsidRDefault="001F06CF" w:rsidP="00B72952">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D0073E" w:rsidRPr="00D54B90">
        <w:rPr>
          <w:rFonts w:asciiTheme="minorHAnsi" w:hAnsiTheme="minorHAnsi" w:cstheme="minorHAnsi"/>
          <w:sz w:val="20"/>
          <w:szCs w:val="20"/>
          <w:lang w:eastAsia="el-GR"/>
        </w:rPr>
        <w:t>παρατείνουν</w:t>
      </w:r>
      <w:r w:rsidRPr="00D54B90">
        <w:rPr>
          <w:rFonts w:asciiTheme="minorHAnsi" w:hAnsiTheme="minorHAnsi" w:cstheme="minorHAnsi"/>
          <w:sz w:val="20"/>
          <w:szCs w:val="20"/>
          <w:lang w:eastAsia="el-GR"/>
        </w:rPr>
        <w:t xml:space="preserve"> τις προσφορές τους και αποκλείονται οι λοιποί οικονομικοί φορείς.</w:t>
      </w:r>
    </w:p>
    <w:p w:rsidR="009328E4" w:rsidRPr="00D54B90" w:rsidRDefault="009328E4" w:rsidP="00B72952">
      <w:pPr>
        <w:pStyle w:val="af3"/>
        <w:spacing w:line="276" w:lineRule="auto"/>
        <w:rPr>
          <w:rFonts w:asciiTheme="minorHAnsi" w:hAnsiTheme="minorHAnsi" w:cstheme="minorHAnsi"/>
        </w:rPr>
      </w:pPr>
      <w:r w:rsidRPr="00D54B90">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D54B90">
        <w:rPr>
          <w:rFonts w:asciiTheme="minorHAnsi" w:hAnsiTheme="minorHAnsi" w:cstheme="minorHAnsi"/>
          <w:bCs/>
        </w:rPr>
        <w:t>α παρατείνουν την προσφορά τους.</w:t>
      </w:r>
    </w:p>
    <w:p w:rsidR="001F06CF" w:rsidRPr="00D54B90" w:rsidRDefault="001F06CF" w:rsidP="00B72952">
      <w:pPr>
        <w:spacing w:line="276" w:lineRule="auto"/>
        <w:rPr>
          <w:rFonts w:asciiTheme="minorHAnsi" w:hAnsiTheme="minorHAnsi" w:cstheme="minorHAnsi"/>
          <w:sz w:val="20"/>
          <w:szCs w:val="20"/>
        </w:rPr>
      </w:pPr>
    </w:p>
    <w:p w:rsidR="001F06CF" w:rsidRPr="00D54B90" w:rsidRDefault="001F06CF" w:rsidP="00B72952">
      <w:pPr>
        <w:pStyle w:val="3"/>
        <w:spacing w:line="276" w:lineRule="auto"/>
        <w:rPr>
          <w:rStyle w:val="FootnoteReference3"/>
          <w:rFonts w:asciiTheme="minorHAnsi" w:hAnsiTheme="minorHAnsi" w:cstheme="minorHAnsi"/>
          <w:b w:val="0"/>
        </w:rPr>
      </w:pPr>
      <w:bookmarkStart w:id="59" w:name="__RefHeading___Toc470009808"/>
      <w:bookmarkStart w:id="60" w:name="_Toc535577381"/>
      <w:bookmarkStart w:id="61" w:name="_Toc181783646"/>
      <w:bookmarkEnd w:id="59"/>
      <w:r w:rsidRPr="00D54B90">
        <w:rPr>
          <w:rFonts w:asciiTheme="minorHAnsi" w:hAnsiTheme="minorHAnsi" w:cstheme="minorHAnsi"/>
        </w:rPr>
        <w:t>2.4.6</w:t>
      </w:r>
      <w:r w:rsidRPr="00D54B90">
        <w:rPr>
          <w:rFonts w:asciiTheme="minorHAnsi" w:hAnsiTheme="minorHAnsi" w:cstheme="minorHAnsi"/>
        </w:rPr>
        <w:tab/>
        <w:t>Λόγοι απόρριψης προσφορών</w:t>
      </w:r>
      <w:bookmarkEnd w:id="60"/>
      <w:bookmarkEnd w:id="61"/>
    </w:p>
    <w:p w:rsidR="00AE62F4" w:rsidRPr="00D54B90" w:rsidRDefault="00AE62F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lang w:val="en-US"/>
        </w:rPr>
        <w:t>H</w:t>
      </w:r>
      <w:r w:rsidRPr="00D54B90">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182AFD" w:rsidRPr="00D54B90" w:rsidRDefault="00182AFD"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rsidR="00AE62F4" w:rsidRPr="00D54B90" w:rsidRDefault="00AE62F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D54B90" w:rsidRDefault="00AE62F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D54B90" w:rsidRDefault="00AE62F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δ) η οποία είναι εναλλακτική προσφορά,</w:t>
      </w:r>
    </w:p>
    <w:p w:rsidR="005B547F" w:rsidRPr="00D54B90" w:rsidRDefault="00AE62F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rsidR="00AE62F4" w:rsidRPr="00D54B90" w:rsidRDefault="00AE62F4" w:rsidP="00B72952">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rPr>
        <w:t>στ</w:t>
      </w:r>
      <w:proofErr w:type="spellEnd"/>
      <w:r w:rsidRPr="00D54B90">
        <w:rPr>
          <w:rFonts w:asciiTheme="minorHAnsi" w:hAnsiTheme="minorHAnsi" w:cstheme="minorHAnsi"/>
          <w:sz w:val="20"/>
          <w:szCs w:val="20"/>
        </w:rPr>
        <w:t>) η οποία είναι υπό αίρεση,</w:t>
      </w:r>
    </w:p>
    <w:p w:rsidR="00AE62F4" w:rsidRPr="00D54B90" w:rsidRDefault="00AA3FC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ζ</w:t>
      </w:r>
      <w:r w:rsidR="00AE62F4" w:rsidRPr="00D54B90">
        <w:rPr>
          <w:rFonts w:asciiTheme="minorHAnsi" w:hAnsiTheme="minorHAnsi" w:cstheme="minorHAnsi"/>
          <w:sz w:val="20"/>
          <w:szCs w:val="20"/>
        </w:rPr>
        <w:t xml:space="preserve">) η οποία θέτει όρο αναπροσαρμογής, </w:t>
      </w:r>
    </w:p>
    <w:p w:rsidR="00AA3FC4" w:rsidRPr="00D54B90" w:rsidRDefault="00AA3FC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D54B90" w:rsidRDefault="00AA3FC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rsidR="00AE62F4" w:rsidRPr="00D54B90" w:rsidRDefault="00AA3FC4"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ι</w:t>
      </w:r>
      <w:r w:rsidR="00AE62F4" w:rsidRPr="00D54B90">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rsidR="00AE62F4" w:rsidRPr="00D54B90" w:rsidRDefault="00AE62F4" w:rsidP="00B72952">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rPr>
        <w:t>ια</w:t>
      </w:r>
      <w:proofErr w:type="spellEnd"/>
      <w:r w:rsidRPr="00D54B90">
        <w:rPr>
          <w:rFonts w:asciiTheme="minorHAnsi" w:hAnsiTheme="minorHAnsi" w:cstheme="minorHAnsi"/>
          <w:sz w:val="20"/>
          <w:szCs w:val="20"/>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D54B90" w:rsidRDefault="00AE62F4" w:rsidP="00B72952">
      <w:pPr>
        <w:spacing w:line="276" w:lineRule="auto"/>
        <w:rPr>
          <w:rFonts w:asciiTheme="minorHAnsi" w:hAnsiTheme="minorHAnsi" w:cstheme="minorHAnsi"/>
          <w:sz w:val="20"/>
          <w:szCs w:val="20"/>
          <w:lang w:eastAsia="el-GR"/>
        </w:rPr>
      </w:pPr>
      <w:proofErr w:type="spellStart"/>
      <w:r w:rsidRPr="00D54B90">
        <w:rPr>
          <w:rFonts w:asciiTheme="minorHAnsi" w:hAnsiTheme="minorHAnsi" w:cstheme="minorHAnsi"/>
          <w:sz w:val="20"/>
          <w:szCs w:val="20"/>
        </w:rPr>
        <w:t>ιβ</w:t>
      </w:r>
      <w:proofErr w:type="spellEnd"/>
      <w:r w:rsidRPr="00D54B90">
        <w:rPr>
          <w:rFonts w:asciiTheme="minorHAnsi" w:hAnsiTheme="minorHAnsi" w:cstheme="minorHAnsi"/>
          <w:sz w:val="20"/>
          <w:szCs w:val="20"/>
        </w:rPr>
        <w:t xml:space="preserve">) εάν από τα δικαιολογητικά του άρθρου 103 του ν. 4412/2016, που προσκομίζονται από τον προσωρινό ανάδοχο, δεν αποδεικνύεται </w:t>
      </w:r>
      <w:r w:rsidRPr="00D54B90">
        <w:rPr>
          <w:rFonts w:asciiTheme="minorHAnsi" w:hAnsiTheme="minorHAnsi" w:cs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D54B90">
        <w:rPr>
          <w:rFonts w:asciiTheme="minorHAnsi" w:hAnsiTheme="minorHAnsi" w:cstheme="minorHAnsi"/>
          <w:sz w:val="20"/>
          <w:szCs w:val="20"/>
          <w:lang w:eastAsia="el-GR"/>
        </w:rPr>
        <w:t>επ</w:t>
      </w:r>
      <w:proofErr w:type="spellEnd"/>
      <w:r w:rsidRPr="00D54B90">
        <w:rPr>
          <w:rFonts w:asciiTheme="minorHAnsi" w:hAnsiTheme="minorHAnsi" w:cstheme="minorHAnsi"/>
          <w:sz w:val="20"/>
          <w:szCs w:val="20"/>
          <w:lang w:eastAsia="el-GR"/>
        </w:rPr>
        <w:t>., περί κριτηρίων επιλογής,</w:t>
      </w:r>
    </w:p>
    <w:p w:rsidR="00AE62F4" w:rsidRPr="00D54B90" w:rsidRDefault="00AE62F4" w:rsidP="00B72952">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lang w:eastAsia="el-GR"/>
        </w:rPr>
        <w:t>ιγ</w:t>
      </w:r>
      <w:proofErr w:type="spellEnd"/>
      <w:r w:rsidRPr="00D54B90">
        <w:rPr>
          <w:rFonts w:asciiTheme="minorHAnsi" w:hAnsiTheme="minorHAnsi" w:cstheme="minorHAnsi"/>
          <w:sz w:val="20"/>
          <w:szCs w:val="20"/>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D54B90">
        <w:rPr>
          <w:rFonts w:asciiTheme="minorHAnsi" w:hAnsiTheme="minorHAnsi" w:cstheme="minorHAnsi"/>
          <w:sz w:val="20"/>
          <w:szCs w:val="20"/>
        </w:rPr>
        <w:t>.</w:t>
      </w:r>
    </w:p>
    <w:p w:rsidR="001F06CF" w:rsidRPr="00D54B90" w:rsidRDefault="001F06CF" w:rsidP="00B72952">
      <w:pPr>
        <w:suppressAutoHyphens w:val="0"/>
        <w:spacing w:line="276" w:lineRule="auto"/>
        <w:jc w:val="left"/>
        <w:rPr>
          <w:rFonts w:asciiTheme="minorHAnsi" w:hAnsiTheme="minorHAnsi" w:cstheme="minorHAnsi"/>
          <w:strike/>
          <w:sz w:val="20"/>
          <w:szCs w:val="20"/>
        </w:rPr>
      </w:pPr>
    </w:p>
    <w:p w:rsidR="00617B46" w:rsidRPr="00D54B90" w:rsidRDefault="00617B46" w:rsidP="00B72952">
      <w:pPr>
        <w:pStyle w:val="1"/>
        <w:tabs>
          <w:tab w:val="left" w:pos="567"/>
        </w:tabs>
        <w:spacing w:line="276" w:lineRule="auto"/>
        <w:ind w:left="567" w:hanging="567"/>
        <w:jc w:val="both"/>
        <w:rPr>
          <w:rFonts w:asciiTheme="minorHAnsi" w:hAnsiTheme="minorHAnsi" w:cstheme="minorHAnsi"/>
          <w:sz w:val="20"/>
          <w:szCs w:val="20"/>
          <w:u w:val="single"/>
          <w:lang w:val="el-GR"/>
        </w:rPr>
      </w:pPr>
      <w:bookmarkStart w:id="62" w:name="__RefHeading___Toc470009809"/>
      <w:bookmarkStart w:id="63" w:name="_Toc535577382"/>
      <w:bookmarkStart w:id="64" w:name="_Toc181783647"/>
      <w:r w:rsidRPr="00D54B90">
        <w:rPr>
          <w:rFonts w:asciiTheme="minorHAnsi" w:hAnsiTheme="minorHAnsi" w:cstheme="minorHAnsi"/>
          <w:sz w:val="20"/>
          <w:szCs w:val="20"/>
          <w:u w:val="single"/>
          <w:lang w:val="el-GR"/>
        </w:rPr>
        <w:t>3. ΔΙΕΝΕΡΓΕΙΑ ΔΙΑΔΙΚΑΣΙΑΣ - ΑΞΙΟΛΟΓΗΣΗ ΠΡΟΣΦΟΡΩΝ</w:t>
      </w:r>
      <w:bookmarkEnd w:id="62"/>
      <w:bookmarkEnd w:id="63"/>
      <w:bookmarkEnd w:id="64"/>
      <w:r w:rsidRPr="00D54B90">
        <w:rPr>
          <w:rFonts w:asciiTheme="minorHAnsi" w:hAnsiTheme="minorHAnsi" w:cstheme="minorHAnsi"/>
          <w:sz w:val="20"/>
          <w:szCs w:val="20"/>
          <w:u w:val="single"/>
          <w:lang w:val="el-GR"/>
        </w:rPr>
        <w:t xml:space="preserve">  </w:t>
      </w:r>
    </w:p>
    <w:p w:rsidR="0072306F" w:rsidRPr="00D54B90" w:rsidRDefault="0072306F" w:rsidP="00B72952">
      <w:pPr>
        <w:spacing w:line="276" w:lineRule="auto"/>
        <w:rPr>
          <w:rFonts w:asciiTheme="minorHAnsi" w:hAnsiTheme="minorHAnsi" w:cstheme="minorHAnsi"/>
          <w:sz w:val="20"/>
          <w:szCs w:val="20"/>
        </w:rPr>
      </w:pPr>
    </w:p>
    <w:p w:rsidR="00617B46" w:rsidRPr="00D54B90" w:rsidRDefault="00617B46" w:rsidP="00B72952">
      <w:pPr>
        <w:pStyle w:val="2"/>
        <w:spacing w:after="0" w:line="276" w:lineRule="auto"/>
        <w:rPr>
          <w:rFonts w:asciiTheme="minorHAnsi" w:hAnsiTheme="minorHAnsi" w:cstheme="minorHAnsi"/>
          <w:sz w:val="20"/>
          <w:szCs w:val="20"/>
          <w:u w:val="single"/>
        </w:rPr>
      </w:pPr>
      <w:bookmarkStart w:id="65" w:name="__RefHeading___Toc470009810"/>
      <w:bookmarkStart w:id="66" w:name="_Toc535577383"/>
      <w:bookmarkStart w:id="67" w:name="_Toc181783648"/>
      <w:r w:rsidRPr="00D54B90">
        <w:rPr>
          <w:rFonts w:asciiTheme="minorHAnsi" w:hAnsiTheme="minorHAnsi" w:cstheme="minorHAnsi"/>
          <w:sz w:val="20"/>
          <w:szCs w:val="20"/>
          <w:u w:val="single"/>
        </w:rPr>
        <w:t>3.1</w:t>
      </w:r>
      <w:r w:rsidRPr="00D54B90">
        <w:rPr>
          <w:rFonts w:asciiTheme="minorHAnsi" w:hAnsiTheme="minorHAnsi" w:cstheme="minorHAnsi"/>
          <w:sz w:val="20"/>
          <w:szCs w:val="20"/>
          <w:u w:val="single"/>
        </w:rPr>
        <w:tab/>
        <w:t>Αποσφράγιση και αξιολόγηση προσφορών</w:t>
      </w:r>
      <w:bookmarkEnd w:id="65"/>
      <w:bookmarkEnd w:id="66"/>
      <w:bookmarkEnd w:id="67"/>
      <w:r w:rsidRPr="00D54B90">
        <w:rPr>
          <w:rFonts w:asciiTheme="minorHAnsi" w:hAnsiTheme="minorHAnsi" w:cstheme="minorHAnsi"/>
          <w:sz w:val="20"/>
          <w:szCs w:val="20"/>
          <w:u w:val="single"/>
        </w:rPr>
        <w:t xml:space="preserve"> </w:t>
      </w:r>
    </w:p>
    <w:p w:rsidR="00617B46" w:rsidRPr="00D54B90" w:rsidRDefault="00617B46" w:rsidP="00B72952">
      <w:pPr>
        <w:pStyle w:val="3"/>
        <w:spacing w:line="276" w:lineRule="auto"/>
        <w:rPr>
          <w:rFonts w:asciiTheme="minorHAnsi" w:hAnsiTheme="minorHAnsi" w:cstheme="minorHAnsi"/>
        </w:rPr>
      </w:pPr>
      <w:bookmarkStart w:id="68" w:name="__RefHeading___Toc470009811"/>
      <w:bookmarkStart w:id="69" w:name="_Toc535577384"/>
      <w:bookmarkStart w:id="70" w:name="_Toc181783649"/>
      <w:bookmarkEnd w:id="68"/>
      <w:r w:rsidRPr="00D54B90">
        <w:rPr>
          <w:rFonts w:asciiTheme="minorHAnsi" w:hAnsiTheme="minorHAnsi" w:cstheme="minorHAnsi"/>
        </w:rPr>
        <w:t>3.1.1 Ηλεκτρονική αποσφράγιση προσφορών</w:t>
      </w:r>
      <w:bookmarkEnd w:id="69"/>
      <w:bookmarkEnd w:id="70"/>
    </w:p>
    <w:p w:rsidR="00AC5590" w:rsidRPr="00D54B90" w:rsidRDefault="00AC5590" w:rsidP="00B72952">
      <w:pPr>
        <w:spacing w:line="276" w:lineRule="auto"/>
        <w:textAlignment w:val="baseline"/>
        <w:rPr>
          <w:rFonts w:asciiTheme="minorHAnsi" w:hAnsiTheme="minorHAnsi" w:cstheme="minorHAnsi"/>
          <w:kern w:val="1"/>
          <w:sz w:val="20"/>
          <w:szCs w:val="20"/>
        </w:rPr>
      </w:pPr>
      <w:bookmarkStart w:id="71" w:name="__RefHeading___Toc187_1659156176"/>
      <w:bookmarkStart w:id="72" w:name="_Toc535577385"/>
      <w:bookmarkEnd w:id="71"/>
      <w:r w:rsidRPr="00D54B90">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D54B90">
        <w:rPr>
          <w:rFonts w:asciiTheme="minorHAnsi" w:hAnsiTheme="minorHAnsi" w:cstheme="minorHAnsi"/>
          <w:b/>
          <w:kern w:val="1"/>
          <w:sz w:val="20"/>
          <w:szCs w:val="20"/>
        </w:rPr>
        <w:t>εφεξής Επιτροπή Διαγωνισμού</w:t>
      </w:r>
      <w:r w:rsidRPr="00D54B90">
        <w:rPr>
          <w:rFonts w:asciiTheme="minorHAnsi" w:hAnsiTheme="minorHAnsi" w:cstheme="minorHAnsi"/>
          <w:kern w:val="1"/>
          <w:sz w:val="20"/>
          <w:szCs w:val="20"/>
        </w:rPr>
        <w:t xml:space="preserve">, προβαίνει στην έναρξη της διαδικασίας </w:t>
      </w:r>
      <w:r w:rsidRPr="00D54B90">
        <w:rPr>
          <w:rFonts w:asciiTheme="minorHAnsi" w:hAnsiTheme="minorHAnsi" w:cstheme="minorHAnsi"/>
          <w:kern w:val="1"/>
          <w:sz w:val="20"/>
          <w:szCs w:val="20"/>
        </w:rPr>
        <w:lastRenderedPageBreak/>
        <w:t>ηλεκτρονικής αποσφράγισης των φακέλων των προσφορών, κατά το άρθρο 100 του ν. 4412/2016, ακολουθώντας τα εξής στάδια:</w:t>
      </w:r>
    </w:p>
    <w:p w:rsidR="00AC5590" w:rsidRPr="00D54B90" w:rsidRDefault="00AC5590" w:rsidP="00B72952">
      <w:pPr>
        <w:pStyle w:val="aff0"/>
        <w:widowControl w:val="0"/>
        <w:numPr>
          <w:ilvl w:val="0"/>
          <w:numId w:val="10"/>
        </w:numPr>
        <w:spacing w:after="60"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Ηλεκτρονική Αποσφράγιση του (υπό)φακέλου «Δικαιολογητικά Συμμετοχής» και του (υπό)φακέλου «</w:t>
      </w:r>
      <w:r w:rsidR="001C1B86">
        <w:rPr>
          <w:rFonts w:asciiTheme="minorHAnsi" w:hAnsiTheme="minorHAnsi" w:cstheme="minorHAnsi"/>
          <w:kern w:val="1"/>
          <w:sz w:val="20"/>
          <w:szCs w:val="20"/>
        </w:rPr>
        <w:t xml:space="preserve">Τεχνική και </w:t>
      </w:r>
      <w:r w:rsidRPr="00D54B90">
        <w:rPr>
          <w:rFonts w:asciiTheme="minorHAnsi" w:hAnsiTheme="minorHAnsi" w:cstheme="minorHAnsi"/>
          <w:kern w:val="1"/>
          <w:sz w:val="20"/>
          <w:szCs w:val="20"/>
        </w:rPr>
        <w:t xml:space="preserve">Οικονομική Προσφορά», </w:t>
      </w:r>
      <w:r w:rsidRPr="004A77FD">
        <w:rPr>
          <w:rFonts w:asciiTheme="minorHAnsi" w:hAnsiTheme="minorHAnsi" w:cstheme="minorHAnsi"/>
          <w:kern w:val="1"/>
          <w:sz w:val="20"/>
          <w:szCs w:val="20"/>
        </w:rPr>
        <w:t xml:space="preserve">την </w:t>
      </w:r>
      <w:r w:rsidR="004A77FD">
        <w:rPr>
          <w:rFonts w:asciiTheme="minorHAnsi" w:hAnsiTheme="minorHAnsi" w:cstheme="minorHAnsi"/>
          <w:kern w:val="1"/>
          <w:sz w:val="20"/>
          <w:szCs w:val="20"/>
        </w:rPr>
        <w:t>Παρασκευή 10/01/2025</w:t>
      </w:r>
      <w:r w:rsidRPr="003E10CE">
        <w:rPr>
          <w:rFonts w:asciiTheme="minorHAnsi" w:hAnsiTheme="minorHAnsi" w:cstheme="minorHAnsi"/>
          <w:kern w:val="1"/>
          <w:sz w:val="20"/>
          <w:szCs w:val="20"/>
        </w:rPr>
        <w:t xml:space="preserve"> και ώρα </w:t>
      </w:r>
      <w:r w:rsidR="00037BD4" w:rsidRPr="003E10CE">
        <w:rPr>
          <w:rFonts w:asciiTheme="minorHAnsi" w:hAnsiTheme="minorHAnsi" w:cstheme="minorHAnsi"/>
          <w:kern w:val="1"/>
          <w:sz w:val="20"/>
          <w:szCs w:val="20"/>
        </w:rPr>
        <w:t>10.</w:t>
      </w:r>
      <w:r w:rsidR="00037BD4" w:rsidRPr="00D54B90">
        <w:rPr>
          <w:rFonts w:asciiTheme="minorHAnsi" w:hAnsiTheme="minorHAnsi" w:cstheme="minorHAnsi"/>
          <w:kern w:val="1"/>
          <w:sz w:val="20"/>
          <w:szCs w:val="20"/>
        </w:rPr>
        <w:t xml:space="preserve">00 </w:t>
      </w:r>
      <w:proofErr w:type="spellStart"/>
      <w:r w:rsidR="00037BD4" w:rsidRPr="00D54B90">
        <w:rPr>
          <w:rFonts w:asciiTheme="minorHAnsi" w:hAnsiTheme="minorHAnsi" w:cstheme="minorHAnsi"/>
          <w:kern w:val="1"/>
          <w:sz w:val="20"/>
          <w:szCs w:val="20"/>
        </w:rPr>
        <w:t>π</w:t>
      </w:r>
      <w:r w:rsidR="0072374A" w:rsidRPr="00D54B90">
        <w:rPr>
          <w:rFonts w:asciiTheme="minorHAnsi" w:hAnsiTheme="minorHAnsi" w:cstheme="minorHAnsi"/>
          <w:kern w:val="1"/>
          <w:sz w:val="20"/>
          <w:szCs w:val="20"/>
        </w:rPr>
        <w:t>μ</w:t>
      </w:r>
      <w:proofErr w:type="spellEnd"/>
    </w:p>
    <w:p w:rsidR="00AC5590" w:rsidRPr="00D54B90" w:rsidRDefault="00AC5590" w:rsidP="00B72952">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Στο στάδιο αυτό τα στοιχεία των προσφορών που αποσφραγίζονται είναι </w:t>
      </w:r>
      <w:proofErr w:type="spellStart"/>
      <w:r w:rsidRPr="00D54B90">
        <w:rPr>
          <w:rFonts w:asciiTheme="minorHAnsi" w:hAnsiTheme="minorHAnsi" w:cstheme="minorHAnsi"/>
          <w:kern w:val="1"/>
          <w:sz w:val="20"/>
          <w:szCs w:val="20"/>
        </w:rPr>
        <w:t>προσβάσιμα</w:t>
      </w:r>
      <w:proofErr w:type="spellEnd"/>
      <w:r w:rsidRPr="00D54B90">
        <w:rPr>
          <w:rFonts w:asciiTheme="minorHAnsi" w:hAnsiTheme="minorHAnsi" w:cstheme="minorHAnsi"/>
          <w:kern w:val="1"/>
          <w:sz w:val="20"/>
          <w:szCs w:val="20"/>
        </w:rPr>
        <w:t xml:space="preserve"> μόνο στα μέλη της Επιτροπής Διαγωνισμού και την Αναθέτουσα Αρχή.</w:t>
      </w:r>
    </w:p>
    <w:p w:rsidR="00617B46" w:rsidRPr="00D54B90" w:rsidRDefault="00617B46" w:rsidP="00B72952">
      <w:pPr>
        <w:pStyle w:val="3"/>
        <w:spacing w:line="276" w:lineRule="auto"/>
        <w:rPr>
          <w:rFonts w:asciiTheme="minorHAnsi" w:hAnsiTheme="minorHAnsi" w:cstheme="minorHAnsi"/>
        </w:rPr>
      </w:pPr>
    </w:p>
    <w:p w:rsidR="00617B46" w:rsidRPr="00D54B90" w:rsidRDefault="00617B46" w:rsidP="00B72952">
      <w:pPr>
        <w:pStyle w:val="3"/>
        <w:spacing w:line="276" w:lineRule="auto"/>
        <w:rPr>
          <w:rFonts w:asciiTheme="minorHAnsi" w:hAnsiTheme="minorHAnsi" w:cstheme="minorHAnsi"/>
        </w:rPr>
      </w:pPr>
      <w:bookmarkStart w:id="73" w:name="_Toc181783650"/>
      <w:r w:rsidRPr="00D54B90">
        <w:rPr>
          <w:rFonts w:asciiTheme="minorHAnsi" w:hAnsiTheme="minorHAnsi" w:cstheme="minorHAnsi"/>
        </w:rPr>
        <w:t>3.1.2</w:t>
      </w:r>
      <w:r w:rsidRPr="00D54B90">
        <w:rPr>
          <w:rFonts w:asciiTheme="minorHAnsi" w:hAnsiTheme="minorHAnsi" w:cstheme="minorHAnsi"/>
        </w:rPr>
        <w:tab/>
        <w:t>Αξιολόγηση προσφορών</w:t>
      </w:r>
      <w:bookmarkEnd w:id="72"/>
      <w:bookmarkEnd w:id="73"/>
    </w:p>
    <w:p w:rsidR="00617B46" w:rsidRPr="00D54B90" w:rsidRDefault="00537808" w:rsidP="00B72952">
      <w:pPr>
        <w:spacing w:line="276" w:lineRule="auto"/>
        <w:rPr>
          <w:rFonts w:asciiTheme="minorHAnsi" w:hAnsiTheme="minorHAnsi" w:cstheme="minorHAnsi"/>
          <w:kern w:val="1"/>
          <w:sz w:val="20"/>
          <w:szCs w:val="20"/>
        </w:rPr>
      </w:pPr>
      <w:r w:rsidRPr="00D54B90">
        <w:rPr>
          <w:rFonts w:asciiTheme="minorHAnsi" w:hAnsiTheme="minorHAnsi" w:cstheme="minorHAnsi"/>
          <w:b/>
          <w:sz w:val="20"/>
          <w:szCs w:val="20"/>
        </w:rPr>
        <w:t xml:space="preserve">3.1.2.1. </w:t>
      </w:r>
      <w:r w:rsidR="00617B46" w:rsidRPr="00D54B90">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7808" w:rsidRPr="00D54B90" w:rsidRDefault="00537808" w:rsidP="00B72952">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D54B90">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D54B90">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D54B90">
        <w:rPr>
          <w:rFonts w:asciiTheme="minorHAnsi" w:hAnsiTheme="minorHAnsi" w:cstheme="minorHAnsi"/>
          <w:kern w:val="1"/>
          <w:sz w:val="20"/>
          <w:szCs w:val="20"/>
        </w:rPr>
        <w:t>εξακριβώσιμος</w:t>
      </w:r>
      <w:proofErr w:type="spellEnd"/>
      <w:r w:rsidRPr="00D54B90">
        <w:rPr>
          <w:rFonts w:asciiTheme="minorHAnsi" w:hAnsiTheme="minorHAnsi" w:cs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D54B90">
        <w:rPr>
          <w:rFonts w:asciiTheme="minorHAnsi" w:hAnsiTheme="minorHAnsi" w:cstheme="minorHAnsi"/>
          <w:kern w:val="1"/>
          <w:sz w:val="20"/>
          <w:szCs w:val="20"/>
        </w:rPr>
        <w:t>κατ</w:t>
      </w:r>
      <w:proofErr w:type="spellEnd"/>
      <w:r w:rsidRPr="00D54B90">
        <w:rPr>
          <w:rFonts w:asciiTheme="minorHAnsi" w:hAnsiTheme="minorHAnsi" w:cstheme="minorHAnsi"/>
          <w:kern w:val="1"/>
          <w:sz w:val="20"/>
          <w:szCs w:val="20"/>
        </w:rPr>
        <w:t xml:space="preserve">΄ </w:t>
      </w:r>
      <w:r w:rsidR="00275033" w:rsidRPr="00D54B90">
        <w:rPr>
          <w:rFonts w:asciiTheme="minorHAnsi" w:hAnsiTheme="minorHAnsi" w:cstheme="minorHAnsi"/>
          <w:kern w:val="1"/>
          <w:sz w:val="20"/>
          <w:szCs w:val="20"/>
        </w:rPr>
        <w:t>αναλογία</w:t>
      </w:r>
      <w:r w:rsidRPr="00D54B90">
        <w:rPr>
          <w:rFonts w:asciiTheme="minorHAnsi" w:hAnsiTheme="minorHAnsi" w:cstheme="minorHAnsi"/>
          <w:kern w:val="1"/>
          <w:sz w:val="20"/>
          <w:szCs w:val="20"/>
        </w:rPr>
        <w:t xml:space="preserve"> και για τυχόν ελλείπουσες δηλώσεις, υπό την προϋπόθεση ότι βεβαιώνουν γεγονότα αντικειμενικώς </w:t>
      </w:r>
      <w:proofErr w:type="spellStart"/>
      <w:r w:rsidRPr="00D54B90">
        <w:rPr>
          <w:rFonts w:asciiTheme="minorHAnsi" w:hAnsiTheme="minorHAnsi" w:cstheme="minorHAnsi"/>
          <w:kern w:val="1"/>
          <w:sz w:val="20"/>
          <w:szCs w:val="20"/>
        </w:rPr>
        <w:t>εξακριβώσιμα</w:t>
      </w:r>
      <w:proofErr w:type="spellEnd"/>
      <w:r w:rsidRPr="00D54B90">
        <w:rPr>
          <w:rFonts w:asciiTheme="minorHAnsi" w:hAnsiTheme="minorHAnsi" w:cstheme="minorHAnsi"/>
          <w:kern w:val="1"/>
          <w:sz w:val="20"/>
          <w:szCs w:val="20"/>
        </w:rPr>
        <w:t>.</w:t>
      </w:r>
    </w:p>
    <w:p w:rsidR="00182AFD" w:rsidRPr="00D54B90" w:rsidRDefault="00182AFD" w:rsidP="00B72952">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182AFD" w:rsidRPr="00D54B90" w:rsidRDefault="00182AFD" w:rsidP="00B72952">
      <w:pPr>
        <w:spacing w:line="276" w:lineRule="auto"/>
        <w:textAlignment w:val="baseline"/>
        <w:rPr>
          <w:rFonts w:asciiTheme="minorHAnsi" w:hAnsiTheme="minorHAnsi" w:cstheme="minorHAnsi"/>
          <w:kern w:val="1"/>
          <w:sz w:val="20"/>
          <w:szCs w:val="20"/>
        </w:rPr>
      </w:pPr>
    </w:p>
    <w:p w:rsidR="00182AFD" w:rsidRPr="006E6E5F" w:rsidRDefault="00182AFD" w:rsidP="00B72952">
      <w:pPr>
        <w:pStyle w:val="aff0"/>
        <w:numPr>
          <w:ilvl w:val="0"/>
          <w:numId w:val="16"/>
        </w:numPr>
        <w:spacing w:line="276" w:lineRule="auto"/>
        <w:ind w:left="426" w:hanging="426"/>
        <w:jc w:val="both"/>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είτε από την Επιτροπή, </w:t>
      </w:r>
      <w:r w:rsidRPr="006E6E5F">
        <w:rPr>
          <w:rFonts w:asciiTheme="minorHAnsi" w:hAnsiTheme="minorHAnsi" w:cstheme="minorHAnsi"/>
          <w:kern w:val="1"/>
          <w:sz w:val="20"/>
          <w:szCs w:val="20"/>
        </w:rPr>
        <w:t xml:space="preserve">μέσω του </w:t>
      </w:r>
      <w:r w:rsidR="00536FD9" w:rsidRPr="006E6E5F">
        <w:rPr>
          <w:rFonts w:asciiTheme="minorHAnsi" w:hAnsiTheme="minorHAnsi" w:cstheme="minorHAnsi"/>
          <w:kern w:val="1"/>
          <w:sz w:val="20"/>
          <w:szCs w:val="20"/>
        </w:rPr>
        <w:t>πιστοποιημένου</w:t>
      </w:r>
      <w:r w:rsidRPr="006E6E5F">
        <w:rPr>
          <w:rFonts w:asciiTheme="minorHAnsi" w:hAnsiTheme="minorHAnsi" w:cstheme="minorHAnsi"/>
          <w:kern w:val="1"/>
          <w:sz w:val="20"/>
          <w:szCs w:val="20"/>
        </w:rPr>
        <w:t xml:space="preserve"> χρήστη της παρούσας ηλεκτρονικής διαδικασίας (χειριστή του διαγωνισμού), χωρίς τη σύνταξη διακριτού εγγράφου</w:t>
      </w:r>
    </w:p>
    <w:p w:rsidR="00182AFD" w:rsidRPr="006E6E5F" w:rsidRDefault="00182AFD" w:rsidP="00B72952">
      <w:pPr>
        <w:spacing w:line="276" w:lineRule="auto"/>
        <w:ind w:firstLine="45"/>
        <w:textAlignment w:val="baseline"/>
        <w:rPr>
          <w:rFonts w:asciiTheme="minorHAnsi" w:hAnsiTheme="minorHAnsi" w:cstheme="minorHAnsi"/>
          <w:kern w:val="1"/>
          <w:sz w:val="20"/>
          <w:szCs w:val="20"/>
        </w:rPr>
      </w:pPr>
    </w:p>
    <w:p w:rsidR="00182AFD" w:rsidRPr="006E6E5F" w:rsidRDefault="00182AFD" w:rsidP="00B72952">
      <w:pPr>
        <w:pStyle w:val="aff0"/>
        <w:numPr>
          <w:ilvl w:val="0"/>
          <w:numId w:val="16"/>
        </w:numPr>
        <w:spacing w:line="276" w:lineRule="auto"/>
        <w:ind w:left="426" w:hanging="426"/>
        <w:jc w:val="both"/>
        <w:textAlignment w:val="baseline"/>
        <w:rPr>
          <w:rFonts w:asciiTheme="minorHAnsi" w:hAnsiTheme="minorHAnsi" w:cstheme="minorHAnsi"/>
          <w:kern w:val="1"/>
          <w:sz w:val="20"/>
          <w:szCs w:val="20"/>
        </w:rPr>
      </w:pPr>
      <w:r w:rsidRPr="006E6E5F">
        <w:rPr>
          <w:rFonts w:asciiTheme="minorHAnsi" w:hAnsiTheme="minorHAnsi" w:cstheme="minorHAnsi"/>
          <w:kern w:val="1"/>
          <w:sz w:val="20"/>
          <w:szCs w:val="20"/>
        </w:rPr>
        <w:t xml:space="preserve">είτε, με αποστολή διακριτού εγγράφου της Επιτροπής, μέσω του </w:t>
      </w:r>
      <w:r w:rsidR="00536FD9" w:rsidRPr="006E6E5F">
        <w:rPr>
          <w:rFonts w:asciiTheme="minorHAnsi" w:hAnsiTheme="minorHAnsi" w:cstheme="minorHAnsi"/>
          <w:kern w:val="1"/>
          <w:sz w:val="20"/>
          <w:szCs w:val="20"/>
        </w:rPr>
        <w:t>πιστοποιημένου</w:t>
      </w:r>
      <w:r w:rsidRPr="006E6E5F">
        <w:rPr>
          <w:rFonts w:asciiTheme="minorHAnsi" w:hAnsiTheme="minorHAnsi" w:cstheme="minorHAnsi"/>
          <w:kern w:val="1"/>
          <w:sz w:val="20"/>
          <w:szCs w:val="20"/>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B61D22" w:rsidRPr="006E6E5F" w:rsidRDefault="00B61D22" w:rsidP="00B72952">
      <w:pPr>
        <w:spacing w:line="276" w:lineRule="auto"/>
        <w:textAlignment w:val="baseline"/>
        <w:rPr>
          <w:rFonts w:asciiTheme="minorHAnsi" w:hAnsiTheme="minorHAnsi" w:cstheme="minorHAnsi"/>
          <w:kern w:val="1"/>
          <w:sz w:val="20"/>
          <w:szCs w:val="20"/>
        </w:rPr>
      </w:pPr>
    </w:p>
    <w:p w:rsidR="00182AFD" w:rsidRPr="00D54B90" w:rsidRDefault="00182AFD" w:rsidP="00B72952">
      <w:pPr>
        <w:spacing w:line="276" w:lineRule="auto"/>
        <w:textAlignment w:val="baseline"/>
        <w:rPr>
          <w:rFonts w:asciiTheme="minorHAnsi" w:hAnsiTheme="minorHAnsi" w:cstheme="minorHAnsi"/>
          <w:kern w:val="1"/>
          <w:sz w:val="20"/>
          <w:szCs w:val="20"/>
        </w:rPr>
      </w:pPr>
      <w:r w:rsidRPr="006E6E5F">
        <w:rPr>
          <w:rFonts w:asciiTheme="minorHAnsi" w:hAnsiTheme="minorHAnsi" w:cstheme="minorHAnsi"/>
          <w:kern w:val="1"/>
          <w:sz w:val="20"/>
          <w:szCs w:val="20"/>
        </w:rPr>
        <w:t xml:space="preserve">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w:t>
      </w:r>
      <w:r w:rsidR="00536FD9" w:rsidRPr="006E6E5F">
        <w:rPr>
          <w:rFonts w:asciiTheme="minorHAnsi" w:hAnsiTheme="minorHAnsi" w:cstheme="minorHAnsi"/>
          <w:kern w:val="1"/>
          <w:sz w:val="20"/>
          <w:szCs w:val="20"/>
        </w:rPr>
        <w:t>αποφαινόμενου</w:t>
      </w:r>
      <w:r w:rsidRPr="006E6E5F">
        <w:rPr>
          <w:rFonts w:asciiTheme="minorHAnsi" w:hAnsiTheme="minorHAnsi" w:cstheme="minorHAnsi"/>
          <w:kern w:val="1"/>
          <w:sz w:val="20"/>
          <w:szCs w:val="20"/>
        </w:rPr>
        <w:t xml:space="preserve"> οργάνου.</w:t>
      </w:r>
    </w:p>
    <w:p w:rsidR="00182AFD" w:rsidRPr="00D54B90" w:rsidRDefault="00182AFD" w:rsidP="00B72952">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182AFD" w:rsidRPr="00D54B90" w:rsidRDefault="00182AFD" w:rsidP="00B72952">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182AFD" w:rsidRPr="00D54B90" w:rsidRDefault="00182AFD" w:rsidP="00B72952">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537808" w:rsidRPr="00D54B90" w:rsidRDefault="001022A2" w:rsidP="00B72952">
      <w:pPr>
        <w:spacing w:line="276" w:lineRule="auto"/>
        <w:textAlignment w:val="baseline"/>
        <w:rPr>
          <w:rFonts w:asciiTheme="minorHAnsi" w:hAnsiTheme="minorHAnsi" w:cstheme="minorHAnsi"/>
          <w:sz w:val="20"/>
          <w:szCs w:val="20"/>
        </w:rPr>
      </w:pPr>
      <w:r w:rsidRPr="00D54B90">
        <w:rPr>
          <w:rFonts w:asciiTheme="minorHAnsi" w:hAnsiTheme="minorHAnsi" w:cstheme="minorHAnsi"/>
          <w:kern w:val="1"/>
          <w:sz w:val="20"/>
          <w:szCs w:val="20"/>
        </w:rPr>
        <w:t>Ειδικότερα :</w:t>
      </w:r>
    </w:p>
    <w:p w:rsidR="00537808" w:rsidRPr="00D54B90" w:rsidRDefault="00537808" w:rsidP="00B72952">
      <w:pPr>
        <w:suppressAutoHyphens w:val="0"/>
        <w:autoSpaceDE w:val="0"/>
        <w:autoSpaceDN w:val="0"/>
        <w:adjustRightInd w:val="0"/>
        <w:spacing w:line="276" w:lineRule="auto"/>
        <w:rPr>
          <w:rFonts w:asciiTheme="minorHAnsi" w:hAnsiTheme="minorHAnsi" w:cstheme="minorHAnsi"/>
          <w:strike/>
          <w:kern w:val="1"/>
          <w:sz w:val="20"/>
          <w:szCs w:val="20"/>
        </w:rPr>
      </w:pPr>
      <w:r w:rsidRPr="00D54B90">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D54B90" w:rsidRDefault="00537808" w:rsidP="00B72952">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lastRenderedPageBreak/>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37808" w:rsidRPr="00D54B90" w:rsidRDefault="00537808" w:rsidP="00B72952">
      <w:pPr>
        <w:suppressAutoHyphens w:val="0"/>
        <w:autoSpaceDE w:val="0"/>
        <w:autoSpaceDN w:val="0"/>
        <w:adjustRightInd w:val="0"/>
        <w:spacing w:line="276" w:lineRule="auto"/>
        <w:rPr>
          <w:rFonts w:asciiTheme="minorHAnsi" w:hAnsiTheme="minorHAnsi" w:cstheme="minorHAnsi"/>
          <w:kern w:val="1"/>
          <w:sz w:val="20"/>
          <w:szCs w:val="20"/>
        </w:rPr>
      </w:pPr>
      <w:r w:rsidRPr="00D54B90">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rsidR="00537808" w:rsidRPr="00D54B90" w:rsidRDefault="00537808" w:rsidP="00B72952">
      <w:pPr>
        <w:suppressAutoHyphens w:val="0"/>
        <w:autoSpaceDE w:val="0"/>
        <w:autoSpaceDN w:val="0"/>
        <w:adjustRightInd w:val="0"/>
        <w:spacing w:line="276" w:lineRule="auto"/>
        <w:rPr>
          <w:rFonts w:asciiTheme="minorHAnsi" w:hAnsiTheme="minorHAnsi" w:cstheme="minorHAnsi"/>
          <w:kern w:val="1"/>
          <w:sz w:val="20"/>
          <w:szCs w:val="20"/>
        </w:rPr>
      </w:pPr>
      <w:r w:rsidRPr="00D54B90">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D54B90" w:rsidRDefault="00537808" w:rsidP="00B72952">
      <w:pPr>
        <w:suppressAutoHyphens w:val="0"/>
        <w:autoSpaceDE w:val="0"/>
        <w:autoSpaceDN w:val="0"/>
        <w:adjustRightInd w:val="0"/>
        <w:spacing w:line="276" w:lineRule="auto"/>
        <w:rPr>
          <w:rFonts w:asciiTheme="minorHAnsi" w:hAnsiTheme="minorHAnsi" w:cstheme="minorHAnsi"/>
          <w:kern w:val="1"/>
          <w:sz w:val="20"/>
          <w:szCs w:val="20"/>
        </w:rPr>
      </w:pPr>
      <w:r w:rsidRPr="00D54B90">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D54B90" w:rsidRDefault="00537808" w:rsidP="00B72952">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D54B90" w:rsidRDefault="00537808" w:rsidP="00B72952">
      <w:pPr>
        <w:spacing w:line="276" w:lineRule="auto"/>
        <w:textAlignment w:val="baseline"/>
        <w:rPr>
          <w:rFonts w:asciiTheme="minorHAnsi" w:hAnsiTheme="minorHAnsi" w:cstheme="minorHAnsi"/>
          <w:kern w:val="1"/>
          <w:sz w:val="20"/>
          <w:szCs w:val="20"/>
          <w:lang w:eastAsia="el-GR"/>
        </w:rPr>
      </w:pPr>
      <w:r w:rsidRPr="00D54B90">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D54B90">
        <w:rPr>
          <w:rFonts w:asciiTheme="minorHAnsi" w:hAnsiTheme="minorHAnsi" w:cstheme="minorHAnsi"/>
          <w:sz w:val="20"/>
          <w:szCs w:val="20"/>
        </w:rPr>
        <w:t xml:space="preserve"> </w:t>
      </w:r>
      <w:r w:rsidRPr="00D54B90">
        <w:rPr>
          <w:rFonts w:asciiTheme="minorHAnsi" w:hAnsiTheme="minorHAnsi" w:cs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D54B90">
        <w:rPr>
          <w:rFonts w:asciiTheme="minorHAnsi" w:hAnsiTheme="minorHAnsi" w:cstheme="minorHAnsi"/>
          <w:kern w:val="1"/>
          <w:sz w:val="20"/>
          <w:szCs w:val="20"/>
        </w:rPr>
        <w:t>(</w:t>
      </w:r>
      <w:r w:rsidRPr="00D54B90">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D54B90">
        <w:rPr>
          <w:rFonts w:asciiTheme="minorHAnsi" w:hAnsiTheme="minorHAnsi" w:cstheme="minorHAnsi"/>
          <w:iCs/>
          <w:kern w:val="1"/>
          <w:sz w:val="20"/>
          <w:szCs w:val="20"/>
          <w:lang w:eastAsia="el-GR"/>
        </w:rPr>
        <w:t>).</w:t>
      </w:r>
    </w:p>
    <w:p w:rsidR="00537808" w:rsidRPr="00D54B90" w:rsidRDefault="00537808" w:rsidP="00B72952">
      <w:pPr>
        <w:spacing w:line="276" w:lineRule="auto"/>
        <w:textAlignment w:val="baseline"/>
        <w:rPr>
          <w:rFonts w:asciiTheme="minorHAnsi" w:hAnsiTheme="minorHAnsi" w:cstheme="minorHAnsi"/>
          <w:iCs/>
          <w:kern w:val="1"/>
          <w:sz w:val="20"/>
          <w:szCs w:val="20"/>
          <w:lang w:eastAsia="el-GR"/>
        </w:rPr>
      </w:pPr>
      <w:r w:rsidRPr="00D54B90">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D54B90">
        <w:rPr>
          <w:rFonts w:asciiTheme="minorHAnsi" w:hAnsiTheme="minorHAnsi" w:cstheme="minorHAnsi"/>
          <w:iCs/>
          <w:kern w:val="1"/>
          <w:sz w:val="20"/>
          <w:szCs w:val="20"/>
          <w:lang w:eastAsia="el-GR"/>
        </w:rPr>
        <w:t>(</w:t>
      </w:r>
      <w:r w:rsidRPr="00D54B90">
        <w:rPr>
          <w:rFonts w:asciiTheme="minorHAnsi" w:hAnsiTheme="minorHAnsi" w:cstheme="minorHAnsi"/>
          <w:iCs/>
          <w:kern w:val="1"/>
          <w:sz w:val="20"/>
          <w:szCs w:val="20"/>
          <w:lang w:eastAsia="el-GR"/>
        </w:rPr>
        <w:t xml:space="preserve">Επισημαίνεται ότι τα αποτελέσματα της κλήρωσης ενσωματώνονται ομοίως </w:t>
      </w:r>
      <w:r w:rsidR="00727C91" w:rsidRPr="00D54B90">
        <w:rPr>
          <w:rFonts w:asciiTheme="minorHAnsi" w:hAnsiTheme="minorHAnsi" w:cstheme="minorHAnsi"/>
          <w:iCs/>
          <w:kern w:val="1"/>
          <w:sz w:val="20"/>
          <w:szCs w:val="20"/>
          <w:lang w:eastAsia="el-GR"/>
        </w:rPr>
        <w:t>στην ως κατωτέρω ενιαία απόφαση).</w:t>
      </w:r>
    </w:p>
    <w:p w:rsidR="005B547F" w:rsidRPr="00D54B90" w:rsidRDefault="00537808" w:rsidP="00B72952">
      <w:pPr>
        <w:spacing w:line="276" w:lineRule="auto"/>
        <w:textAlignment w:val="baseline"/>
        <w:rPr>
          <w:rFonts w:asciiTheme="minorHAnsi" w:hAnsiTheme="minorHAnsi" w:cstheme="minorHAnsi"/>
          <w:kern w:val="1"/>
          <w:sz w:val="20"/>
          <w:szCs w:val="20"/>
          <w:lang w:eastAsia="el-GR"/>
        </w:rPr>
      </w:pPr>
      <w:r w:rsidRPr="00D54B90">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182AFD" w:rsidRPr="00D54B90">
        <w:rPr>
          <w:rFonts w:asciiTheme="minorHAnsi" w:hAnsiTheme="minorHAnsi" w:cstheme="minorHAnsi"/>
          <w:kern w:val="1"/>
          <w:sz w:val="20"/>
          <w:szCs w:val="20"/>
          <w:lang w:eastAsia="el-GR"/>
        </w:rPr>
        <w:t>, δεν αναρτάται στο ΚΗΜΔΗΣ και στη «ΔΙΑΥΓΕΙΑ»</w:t>
      </w:r>
      <w:r w:rsidRPr="00D54B90">
        <w:rPr>
          <w:rFonts w:asciiTheme="minorHAnsi" w:hAnsiTheme="minorHAnsi" w:cstheme="minorHAnsi"/>
          <w:kern w:val="1"/>
          <w:sz w:val="20"/>
          <w:szCs w:val="20"/>
          <w:lang w:eastAsia="el-GR"/>
        </w:rPr>
        <w:t xml:space="preserve"> και ενσωματώνεται στην απόφαση κατακύρωσης.</w:t>
      </w:r>
      <w:bookmarkStart w:id="74" w:name="__RefHeading___Toc470009813"/>
      <w:bookmarkStart w:id="75" w:name="_Toc535577386"/>
      <w:bookmarkEnd w:id="74"/>
    </w:p>
    <w:p w:rsidR="00F258D9" w:rsidRPr="00D54B90" w:rsidRDefault="00F258D9" w:rsidP="00B72952">
      <w:pPr>
        <w:spacing w:line="276" w:lineRule="auto"/>
        <w:textAlignment w:val="baseline"/>
        <w:rPr>
          <w:rFonts w:asciiTheme="minorHAnsi" w:hAnsiTheme="minorHAnsi" w:cstheme="minorHAnsi"/>
          <w:i/>
          <w:iCs/>
          <w:color w:val="5B9BD5"/>
          <w:kern w:val="1"/>
          <w:sz w:val="20"/>
          <w:szCs w:val="20"/>
        </w:rPr>
      </w:pPr>
    </w:p>
    <w:p w:rsidR="00617B46" w:rsidRPr="00D54B90" w:rsidRDefault="00617B46" w:rsidP="00B72952">
      <w:pPr>
        <w:pStyle w:val="2"/>
        <w:spacing w:after="0" w:line="276" w:lineRule="auto"/>
        <w:rPr>
          <w:rFonts w:asciiTheme="minorHAnsi" w:hAnsiTheme="minorHAnsi" w:cstheme="minorHAnsi"/>
          <w:sz w:val="20"/>
          <w:szCs w:val="20"/>
          <w:u w:val="single"/>
        </w:rPr>
      </w:pPr>
      <w:bookmarkStart w:id="76" w:name="_Toc181783651"/>
      <w:r w:rsidRPr="00D54B90">
        <w:rPr>
          <w:rFonts w:asciiTheme="minorHAnsi" w:hAnsiTheme="minorHAnsi" w:cstheme="minorHAnsi"/>
          <w:sz w:val="20"/>
          <w:szCs w:val="20"/>
          <w:u w:val="single"/>
        </w:rPr>
        <w:t>3.2 Πρόσκληση υποβολής δικαιολογητικών προσωρινού αναδό</w:t>
      </w:r>
      <w:r w:rsidR="005B547F" w:rsidRPr="00D54B90">
        <w:rPr>
          <w:rFonts w:asciiTheme="minorHAnsi" w:hAnsiTheme="minorHAnsi" w:cstheme="minorHAnsi"/>
          <w:sz w:val="20"/>
          <w:szCs w:val="20"/>
          <w:u w:val="single"/>
        </w:rPr>
        <w:t>χου - Δικαιολογητικά προσωρινού</w:t>
      </w:r>
      <w:r w:rsidR="00B44028" w:rsidRPr="00D54B90">
        <w:rPr>
          <w:rFonts w:asciiTheme="minorHAnsi" w:hAnsiTheme="minorHAnsi" w:cstheme="minorHAnsi"/>
          <w:sz w:val="20"/>
          <w:szCs w:val="20"/>
          <w:u w:val="single"/>
        </w:rPr>
        <w:t xml:space="preserve"> </w:t>
      </w:r>
      <w:r w:rsidRPr="00D54B90">
        <w:rPr>
          <w:rFonts w:asciiTheme="minorHAnsi" w:hAnsiTheme="minorHAnsi" w:cstheme="minorHAnsi"/>
          <w:sz w:val="20"/>
          <w:szCs w:val="20"/>
          <w:u w:val="single"/>
        </w:rPr>
        <w:t>αναδόχου</w:t>
      </w:r>
      <w:bookmarkEnd w:id="75"/>
      <w:bookmarkEnd w:id="76"/>
    </w:p>
    <w:p w:rsidR="00A460F1" w:rsidRPr="00D54B90" w:rsidRDefault="00A460F1"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D54B90">
        <w:rPr>
          <w:rFonts w:asciiTheme="minorHAnsi" w:hAnsiTheme="minorHAnsi" w:cstheme="minorHAnsi"/>
          <w:sz w:val="20"/>
          <w:szCs w:val="20"/>
        </w:rPr>
        <w:t>6</w:t>
      </w:r>
      <w:r w:rsidRPr="00D54B90">
        <w:rPr>
          <w:rFonts w:asciiTheme="minorHAnsi" w:hAnsiTheme="minorHAnsi" w:cs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D54B90">
        <w:rPr>
          <w:rFonts w:asciiTheme="minorHAnsi" w:hAnsiTheme="minorHAnsi" w:cstheme="minorHAnsi"/>
          <w:sz w:val="20"/>
          <w:szCs w:val="20"/>
        </w:rPr>
        <w:t>ης, καθώς και για την πλήρωση του κριτηρίου ποιοτικής επιλογής της</w:t>
      </w:r>
      <w:r w:rsidRPr="00D54B90">
        <w:rPr>
          <w:rFonts w:asciiTheme="minorHAnsi" w:hAnsiTheme="minorHAnsi" w:cstheme="minorHAnsi"/>
          <w:sz w:val="20"/>
          <w:szCs w:val="20"/>
        </w:rPr>
        <w:t xml:space="preserve"> παραγράφ</w:t>
      </w:r>
      <w:r w:rsidR="00F907AF" w:rsidRPr="00D54B90">
        <w:rPr>
          <w:rFonts w:asciiTheme="minorHAnsi" w:hAnsiTheme="minorHAnsi" w:cstheme="minorHAnsi"/>
          <w:sz w:val="20"/>
          <w:szCs w:val="20"/>
        </w:rPr>
        <w:t>ου</w:t>
      </w:r>
      <w:r w:rsidRPr="00D54B90">
        <w:rPr>
          <w:rFonts w:asciiTheme="minorHAnsi" w:hAnsiTheme="minorHAnsi" w:cstheme="minorHAnsi"/>
          <w:sz w:val="20"/>
          <w:szCs w:val="20"/>
        </w:rPr>
        <w:t xml:space="preserve"> 2.2.4 αυτής. </w:t>
      </w:r>
    </w:p>
    <w:p w:rsidR="00A460F1" w:rsidRPr="00D54B90" w:rsidRDefault="00A460F1"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D54B90">
        <w:rPr>
          <w:rFonts w:asciiTheme="minorHAnsi" w:hAnsiTheme="minorHAnsi" w:cstheme="minorHAnsi"/>
          <w:color w:val="000000"/>
          <w:sz w:val="20"/>
          <w:szCs w:val="20"/>
        </w:rPr>
        <w:t>μορφότυπο</w:t>
      </w:r>
      <w:proofErr w:type="spellEnd"/>
      <w:r w:rsidRPr="00D54B90">
        <w:rPr>
          <w:rFonts w:asciiTheme="minorHAnsi" w:hAnsiTheme="minorHAnsi" w:cstheme="minorHAnsi"/>
          <w:color w:val="000000"/>
          <w:sz w:val="20"/>
          <w:szCs w:val="20"/>
        </w:rPr>
        <w:t xml:space="preserve"> PDF, σύμφωνα με τα ειδικώς οριζόμενα στην παράγραφο 2.4.2.5 της παρούσας.</w:t>
      </w:r>
    </w:p>
    <w:p w:rsidR="00A460F1" w:rsidRPr="00D54B90" w:rsidRDefault="00A460F1" w:rsidP="00B72952">
      <w:pPr>
        <w:spacing w:line="276" w:lineRule="auto"/>
        <w:rPr>
          <w:rFonts w:asciiTheme="minorHAnsi" w:hAnsiTheme="minorHAnsi" w:cstheme="minorHAnsi"/>
          <w:strike/>
          <w:sz w:val="20"/>
          <w:szCs w:val="20"/>
        </w:rPr>
      </w:pPr>
      <w:r w:rsidRPr="00D54B90">
        <w:rPr>
          <w:rFonts w:asciiTheme="minorHAnsi" w:hAnsiTheme="minorHAnsi" w:cstheme="minorHAnsi"/>
          <w:sz w:val="20"/>
          <w:szCs w:val="20"/>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w:t>
      </w:r>
      <w:r w:rsidRPr="00D54B90">
        <w:rPr>
          <w:rFonts w:asciiTheme="minorHAnsi" w:hAnsiTheme="minorHAnsi" w:cstheme="minorHAnsi"/>
          <w:sz w:val="20"/>
          <w:szCs w:val="20"/>
        </w:rPr>
        <w:lastRenderedPageBreak/>
        <w:t>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D54B90">
        <w:rPr>
          <w:rFonts w:asciiTheme="minorHAnsi" w:hAnsiTheme="minorHAnsi" w:cstheme="minorHAnsi"/>
          <w:color w:val="000000"/>
          <w:sz w:val="20"/>
          <w:szCs w:val="20"/>
        </w:rPr>
        <w:t>, σύμφωνα με τα προβλεπόμενα στις διατάξεις της ως άνω παραγράφου 2.4.2.5</w:t>
      </w:r>
      <w:r w:rsidRPr="00D54B90">
        <w:rPr>
          <w:rFonts w:asciiTheme="minorHAnsi" w:hAnsiTheme="minorHAnsi" w:cstheme="minorHAnsi"/>
          <w:sz w:val="20"/>
          <w:szCs w:val="20"/>
        </w:rPr>
        <w:t xml:space="preserve">. </w:t>
      </w:r>
    </w:p>
    <w:p w:rsidR="00A460F1" w:rsidRPr="00D54B90" w:rsidRDefault="00A460F1"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proofErr w:type="spellStart"/>
      <w:r w:rsidRPr="00D54B90">
        <w:rPr>
          <w:rFonts w:asciiTheme="minorHAnsi" w:hAnsiTheme="minorHAnsi" w:cstheme="minorHAnsi"/>
          <w:sz w:val="20"/>
          <w:szCs w:val="20"/>
        </w:rPr>
        <w:t>υπoβλήθηκαν</w:t>
      </w:r>
      <w:proofErr w:type="spellEnd"/>
      <w:r w:rsidRPr="00D54B90">
        <w:rPr>
          <w:rFonts w:asciiTheme="minorHAnsi" w:hAnsiTheme="minorHAnsi" w:cs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460F1" w:rsidRPr="00D54B90" w:rsidRDefault="00A460F1"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D54B90">
        <w:rPr>
          <w:rFonts w:asciiTheme="minorHAnsi" w:hAnsiTheme="minorHAnsi" w:cstheme="minorHAnsi"/>
          <w:sz w:val="20"/>
          <w:szCs w:val="20"/>
        </w:rPr>
        <w:t>κατ</w:t>
      </w:r>
      <w:proofErr w:type="spellEnd"/>
      <w:r w:rsidRPr="00D54B90">
        <w:rPr>
          <w:rFonts w:asciiTheme="minorHAnsi" w:hAnsiTheme="minorHAnsi" w:cstheme="minorHAnsi"/>
          <w:sz w:val="20"/>
          <w:szCs w:val="20"/>
        </w:rPr>
        <w:t>΄ εφαρμογή της διάταξης του πρώτου εδαφίου της παρ. 5 του άρθρου 79  του ν. 4412/2016, τηρουμένων των αρχών της ίσης μεταχείρισης και της διαφάνειας.</w:t>
      </w:r>
    </w:p>
    <w:p w:rsidR="00A460F1" w:rsidRPr="00D54B90" w:rsidRDefault="00A460F1"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D54B90" w:rsidRDefault="00A460F1"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i) κατά τον έλεγχο των παραπάνω δικαιολογητικών διαπιστωθεί ότι τα στοιχεία που δηλώθηκαν με  το Ευρωπαϊκό Ενιαίο Έγγραφο Σύμβασης (ΕΕΕΣ)</w:t>
      </w:r>
      <w:r w:rsidR="00C71549"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είναι εκ προθέσεως απατηλά, ή έχουν υποβληθεί πλαστά αποδεικτικά στοιχεία , ή </w:t>
      </w:r>
    </w:p>
    <w:p w:rsidR="00A460F1" w:rsidRPr="00D54B90" w:rsidRDefault="00A460F1" w:rsidP="00B72952">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rPr>
        <w:t>ii</w:t>
      </w:r>
      <w:proofErr w:type="spellEnd"/>
      <w:r w:rsidRPr="00D54B90">
        <w:rPr>
          <w:rFonts w:asciiTheme="minorHAnsi" w:hAnsiTheme="minorHAnsi" w:cstheme="minorHAnsi"/>
          <w:sz w:val="20"/>
          <w:szCs w:val="20"/>
        </w:rPr>
        <w:t>)</w:t>
      </w:r>
      <w:r w:rsidR="00C71549"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rsidR="00A460F1" w:rsidRPr="00D54B90" w:rsidRDefault="00A460F1" w:rsidP="00B72952">
      <w:pPr>
        <w:spacing w:line="276" w:lineRule="auto"/>
        <w:rPr>
          <w:rFonts w:asciiTheme="minorHAnsi" w:hAnsiTheme="minorHAnsi" w:cstheme="minorHAnsi"/>
          <w:sz w:val="20"/>
          <w:szCs w:val="20"/>
        </w:rPr>
      </w:pPr>
      <w:proofErr w:type="spellStart"/>
      <w:r w:rsidRPr="00D54B90">
        <w:rPr>
          <w:rFonts w:asciiTheme="minorHAnsi" w:hAnsiTheme="minorHAnsi" w:cstheme="minorHAnsi"/>
          <w:sz w:val="20"/>
          <w:szCs w:val="20"/>
        </w:rPr>
        <w:t>iii</w:t>
      </w:r>
      <w:proofErr w:type="spellEnd"/>
      <w:r w:rsidRPr="00D54B90">
        <w:rPr>
          <w:rFonts w:asciiTheme="minorHAnsi" w:hAnsiTheme="minorHAnsi" w:cs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D54B90">
        <w:rPr>
          <w:rFonts w:asciiTheme="minorHAnsi" w:hAnsiTheme="minorHAnsi" w:cstheme="minorHAnsi"/>
          <w:sz w:val="20"/>
          <w:szCs w:val="20"/>
        </w:rPr>
        <w:t>της απαίτησης του</w:t>
      </w:r>
      <w:r w:rsidRPr="00D54B90">
        <w:rPr>
          <w:rFonts w:asciiTheme="minorHAnsi" w:hAnsiTheme="minorHAnsi" w:cstheme="minorHAnsi"/>
          <w:sz w:val="20"/>
          <w:szCs w:val="20"/>
        </w:rPr>
        <w:t xml:space="preserve"> κριτηρί</w:t>
      </w:r>
      <w:r w:rsidR="00F907AF" w:rsidRPr="00D54B90">
        <w:rPr>
          <w:rFonts w:asciiTheme="minorHAnsi" w:hAnsiTheme="minorHAnsi" w:cstheme="minorHAnsi"/>
          <w:sz w:val="20"/>
          <w:szCs w:val="20"/>
        </w:rPr>
        <w:t>ου</w:t>
      </w:r>
      <w:r w:rsidRPr="00D54B90">
        <w:rPr>
          <w:rFonts w:asciiTheme="minorHAnsi" w:hAnsiTheme="minorHAnsi" w:cstheme="minorHAnsi"/>
          <w:sz w:val="20"/>
          <w:szCs w:val="20"/>
        </w:rPr>
        <w:t xml:space="preserve"> ποιοτικής επιλογής σύμφωνα με </w:t>
      </w:r>
      <w:r w:rsidR="00F907AF" w:rsidRPr="00D54B90">
        <w:rPr>
          <w:rFonts w:asciiTheme="minorHAnsi" w:hAnsiTheme="minorHAnsi" w:cstheme="minorHAnsi"/>
          <w:sz w:val="20"/>
          <w:szCs w:val="20"/>
        </w:rPr>
        <w:t>την παρά</w:t>
      </w:r>
      <w:r w:rsidRPr="00D54B90">
        <w:rPr>
          <w:rFonts w:asciiTheme="minorHAnsi" w:hAnsiTheme="minorHAnsi" w:cstheme="minorHAnsi"/>
          <w:sz w:val="20"/>
          <w:szCs w:val="20"/>
        </w:rPr>
        <w:t>γρ</w:t>
      </w:r>
      <w:r w:rsidR="00F907AF" w:rsidRPr="00D54B90">
        <w:rPr>
          <w:rFonts w:asciiTheme="minorHAnsi" w:hAnsiTheme="minorHAnsi" w:cstheme="minorHAnsi"/>
          <w:sz w:val="20"/>
          <w:szCs w:val="20"/>
        </w:rPr>
        <w:t>αφο</w:t>
      </w:r>
      <w:r w:rsidRPr="00D54B90">
        <w:rPr>
          <w:rFonts w:asciiTheme="minorHAnsi" w:hAnsiTheme="minorHAnsi" w:cstheme="minorHAnsi"/>
          <w:sz w:val="20"/>
          <w:szCs w:val="20"/>
        </w:rPr>
        <w:t xml:space="preserve"> 2.2.4 της παρούσας. </w:t>
      </w:r>
    </w:p>
    <w:p w:rsidR="00A460F1" w:rsidRPr="00D54B90" w:rsidRDefault="00A460F1"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D54B90">
        <w:rPr>
          <w:rFonts w:asciiTheme="minorHAnsi" w:hAnsiTheme="minorHAnsi" w:cstheme="minorHAnsi"/>
          <w:i/>
          <w:color w:val="5B9BD5"/>
          <w:sz w:val="20"/>
          <w:szCs w:val="20"/>
          <w:lang w:eastAsia="el-GR"/>
        </w:rPr>
        <w:t xml:space="preserve"> </w:t>
      </w:r>
      <w:r w:rsidRPr="00D54B90">
        <w:rPr>
          <w:rFonts w:asciiTheme="minorHAnsi" w:hAnsiTheme="minorHAnsi" w:cs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D54B90">
        <w:rPr>
          <w:rFonts w:asciiTheme="minorHAnsi" w:hAnsiTheme="minorHAnsi" w:cstheme="minorHAnsi"/>
          <w:sz w:val="20"/>
          <w:szCs w:val="20"/>
        </w:rPr>
        <w:t>οψιγενείς</w:t>
      </w:r>
      <w:proofErr w:type="spellEnd"/>
      <w:r w:rsidRPr="00D54B90">
        <w:rPr>
          <w:rFonts w:asciiTheme="minorHAnsi" w:hAnsiTheme="minorHAnsi" w:cstheme="minorHAnsi"/>
          <w:sz w:val="20"/>
          <w:szCs w:val="20"/>
        </w:rPr>
        <w:t xml:space="preserve"> μεταβολές), δεν καταπίπτει υπέρ της Αναθέτουσας Αρχής η εγγύηση συμμετοχής του. </w:t>
      </w:r>
    </w:p>
    <w:p w:rsidR="00A460F1" w:rsidRPr="00D54B90" w:rsidRDefault="00A460F1"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κανένας από τους προσφέροντες δεν υποβάλλει αληθή ή ακριβή δήλωση </w:t>
      </w:r>
      <w:r w:rsidRPr="00D54B90">
        <w:rPr>
          <w:rFonts w:asciiTheme="minorHAnsi" w:hAnsiTheme="minorHAnsi" w:cstheme="minorHAnsi"/>
          <w:b/>
          <w:sz w:val="20"/>
          <w:szCs w:val="20"/>
        </w:rPr>
        <w:t>ή</w:t>
      </w:r>
      <w:r w:rsidRPr="00D54B90">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D54B90">
        <w:rPr>
          <w:rFonts w:asciiTheme="minorHAnsi" w:hAnsiTheme="minorHAnsi" w:cstheme="minorHAnsi"/>
          <w:b/>
          <w:sz w:val="20"/>
          <w:szCs w:val="20"/>
        </w:rPr>
        <w:t>ή</w:t>
      </w:r>
      <w:r w:rsidRPr="00D54B90">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D54B90">
        <w:rPr>
          <w:rFonts w:asciiTheme="minorHAnsi" w:hAnsiTheme="minorHAnsi" w:cstheme="minorHAnsi"/>
          <w:sz w:val="20"/>
          <w:szCs w:val="20"/>
        </w:rPr>
        <w:t>ο σχετικό</w:t>
      </w:r>
      <w:r w:rsidRPr="00D54B90">
        <w:rPr>
          <w:rFonts w:asciiTheme="minorHAnsi" w:hAnsiTheme="minorHAnsi" w:cstheme="minorHAnsi"/>
          <w:sz w:val="20"/>
          <w:szCs w:val="20"/>
        </w:rPr>
        <w:t xml:space="preserve"> κριτήρι</w:t>
      </w:r>
      <w:r w:rsidR="00F907AF" w:rsidRPr="00D54B90">
        <w:rPr>
          <w:rFonts w:asciiTheme="minorHAnsi" w:hAnsiTheme="minorHAnsi" w:cstheme="minorHAnsi"/>
          <w:sz w:val="20"/>
          <w:szCs w:val="20"/>
        </w:rPr>
        <w:t>ο</w:t>
      </w:r>
      <w:r w:rsidRPr="00D54B90">
        <w:rPr>
          <w:rFonts w:asciiTheme="minorHAnsi" w:hAnsiTheme="minorHAnsi" w:cstheme="minorHAnsi"/>
          <w:sz w:val="20"/>
          <w:szCs w:val="20"/>
        </w:rPr>
        <w:t xml:space="preserve"> ποιοτικής επιλογής τ</w:t>
      </w:r>
      <w:r w:rsidR="00F907AF" w:rsidRPr="00D54B90">
        <w:rPr>
          <w:rFonts w:asciiTheme="minorHAnsi" w:hAnsiTheme="minorHAnsi" w:cstheme="minorHAnsi"/>
          <w:sz w:val="20"/>
          <w:szCs w:val="20"/>
        </w:rPr>
        <w:t>ο οποίο έχει καθοριστεί</w:t>
      </w:r>
      <w:r w:rsidRPr="00D54B90">
        <w:rPr>
          <w:rFonts w:asciiTheme="minorHAnsi" w:hAnsiTheme="minorHAnsi" w:cstheme="minorHAnsi"/>
          <w:sz w:val="20"/>
          <w:szCs w:val="20"/>
        </w:rPr>
        <w:t xml:space="preserve"> σύμφωνα με τ</w:t>
      </w:r>
      <w:r w:rsidR="00F907AF" w:rsidRPr="00D54B90">
        <w:rPr>
          <w:rFonts w:asciiTheme="minorHAnsi" w:hAnsiTheme="minorHAnsi" w:cstheme="minorHAnsi"/>
          <w:sz w:val="20"/>
          <w:szCs w:val="20"/>
        </w:rPr>
        <w:t>ην</w:t>
      </w:r>
      <w:r w:rsidRPr="00D54B90">
        <w:rPr>
          <w:rFonts w:asciiTheme="minorHAnsi" w:hAnsiTheme="minorHAnsi" w:cstheme="minorHAnsi"/>
          <w:sz w:val="20"/>
          <w:szCs w:val="20"/>
        </w:rPr>
        <w:t xml:space="preserve"> παρ</w:t>
      </w:r>
      <w:r w:rsidR="00F907AF" w:rsidRPr="00D54B90">
        <w:rPr>
          <w:rFonts w:asciiTheme="minorHAnsi" w:hAnsiTheme="minorHAnsi" w:cstheme="minorHAnsi"/>
          <w:sz w:val="20"/>
          <w:szCs w:val="20"/>
        </w:rPr>
        <w:t>άγραφο</w:t>
      </w:r>
      <w:r w:rsidRPr="00D54B90">
        <w:rPr>
          <w:rFonts w:asciiTheme="minorHAnsi" w:hAnsiTheme="minorHAnsi" w:cstheme="minorHAnsi"/>
          <w:sz w:val="20"/>
          <w:szCs w:val="20"/>
        </w:rPr>
        <w:t xml:space="preserve"> 2.2.4 της παρούσας διακήρυξης, η διαδικασία ματαιώνεται. </w:t>
      </w:r>
    </w:p>
    <w:p w:rsidR="00A460F1" w:rsidRPr="00D54B90" w:rsidRDefault="00A460F1"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C71549" w:rsidRDefault="00C71549"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παράγραφο </w:t>
      </w:r>
      <w:r w:rsidR="008A33A1" w:rsidRPr="00D54B90">
        <w:rPr>
          <w:rFonts w:asciiTheme="minorHAnsi" w:hAnsiTheme="minorHAnsi" w:cstheme="minorHAnsi"/>
          <w:sz w:val="20"/>
          <w:szCs w:val="20"/>
        </w:rPr>
        <w:t xml:space="preserve">1.3 </w:t>
      </w:r>
      <w:r w:rsidRPr="00D54B90">
        <w:rPr>
          <w:rFonts w:asciiTheme="minorHAnsi" w:hAnsiTheme="minorHAnsi" w:cstheme="minorHAnsi"/>
          <w:sz w:val="20"/>
          <w:szCs w:val="20"/>
        </w:rPr>
        <w:t xml:space="preserve">σε ποσοστό και ως εξής: </w:t>
      </w:r>
      <w:r w:rsidR="008A33A1" w:rsidRPr="00D54B90">
        <w:rPr>
          <w:rFonts w:asciiTheme="minorHAnsi" w:hAnsiTheme="minorHAnsi" w:cstheme="minorHAnsi"/>
          <w:sz w:val="20"/>
          <w:szCs w:val="20"/>
        </w:rPr>
        <w:t xml:space="preserve">είκοσι </w:t>
      </w:r>
      <w:r w:rsidRPr="00D54B90">
        <w:rPr>
          <w:rFonts w:asciiTheme="minorHAnsi" w:hAnsiTheme="minorHAnsi" w:cstheme="minorHAnsi"/>
          <w:sz w:val="20"/>
          <w:szCs w:val="20"/>
        </w:rPr>
        <w:t>τοις εκατό (</w:t>
      </w:r>
      <w:r w:rsidR="008A33A1" w:rsidRPr="00D54B90">
        <w:rPr>
          <w:rFonts w:asciiTheme="minorHAnsi" w:hAnsiTheme="minorHAnsi" w:cstheme="minorHAnsi"/>
          <w:sz w:val="20"/>
          <w:szCs w:val="20"/>
        </w:rPr>
        <w:t>20</w:t>
      </w:r>
      <w:r w:rsidRPr="00D54B90">
        <w:rPr>
          <w:rFonts w:asciiTheme="minorHAnsi" w:hAnsiTheme="minorHAnsi" w:cstheme="minorHAnsi"/>
          <w:sz w:val="20"/>
          <w:szCs w:val="20"/>
        </w:rPr>
        <w:t>%)</w:t>
      </w:r>
      <w:r w:rsidR="008A33A1"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στην περίπτωση της μεγαλύτερης ποσότητας και </w:t>
      </w:r>
      <w:r w:rsidR="008A33A1" w:rsidRPr="00D54B90">
        <w:rPr>
          <w:rFonts w:asciiTheme="minorHAnsi" w:hAnsiTheme="minorHAnsi" w:cstheme="minorHAnsi"/>
          <w:sz w:val="20"/>
          <w:szCs w:val="20"/>
        </w:rPr>
        <w:t>πενήντα</w:t>
      </w:r>
      <w:r w:rsidRPr="00D54B90">
        <w:rPr>
          <w:rFonts w:asciiTheme="minorHAnsi" w:hAnsiTheme="minorHAnsi" w:cstheme="minorHAnsi"/>
          <w:sz w:val="20"/>
          <w:szCs w:val="20"/>
        </w:rPr>
        <w:t xml:space="preserve"> τοις εκατό (</w:t>
      </w:r>
      <w:r w:rsidR="008A33A1" w:rsidRPr="00D54B90">
        <w:rPr>
          <w:rFonts w:asciiTheme="minorHAnsi" w:hAnsiTheme="minorHAnsi" w:cstheme="minorHAnsi"/>
          <w:sz w:val="20"/>
          <w:szCs w:val="20"/>
        </w:rPr>
        <w:t>50</w:t>
      </w:r>
      <w:r w:rsidRPr="00D54B90">
        <w:rPr>
          <w:rFonts w:asciiTheme="minorHAnsi" w:hAnsiTheme="minorHAnsi" w:cstheme="minorHAnsi"/>
          <w:sz w:val="20"/>
          <w:szCs w:val="20"/>
        </w:rPr>
        <w:t xml:space="preserve">%)  στην περίπτωση μικρότερης ποσότητας.  </w:t>
      </w:r>
      <w:bookmarkStart w:id="77" w:name="__RefHeading___Toc470009814"/>
      <w:bookmarkStart w:id="78" w:name="_Toc535577387"/>
    </w:p>
    <w:p w:rsidR="00B72952" w:rsidRPr="00D54B90" w:rsidRDefault="00B72952" w:rsidP="00B72952">
      <w:pPr>
        <w:spacing w:line="276" w:lineRule="auto"/>
        <w:rPr>
          <w:rFonts w:asciiTheme="minorHAnsi" w:hAnsiTheme="minorHAnsi" w:cstheme="minorHAnsi"/>
          <w:sz w:val="20"/>
          <w:szCs w:val="20"/>
          <w:u w:val="single"/>
        </w:rPr>
      </w:pPr>
    </w:p>
    <w:p w:rsidR="00617B46" w:rsidRPr="00D54B90" w:rsidRDefault="00617B46" w:rsidP="00B72952">
      <w:pPr>
        <w:pStyle w:val="2"/>
        <w:spacing w:line="276" w:lineRule="auto"/>
        <w:rPr>
          <w:rFonts w:asciiTheme="minorHAnsi" w:hAnsiTheme="minorHAnsi" w:cstheme="minorHAnsi"/>
          <w:sz w:val="20"/>
          <w:szCs w:val="20"/>
          <w:u w:val="single"/>
        </w:rPr>
      </w:pPr>
      <w:bookmarkStart w:id="79" w:name="_Toc181783652"/>
      <w:r w:rsidRPr="00D54B90">
        <w:rPr>
          <w:rFonts w:asciiTheme="minorHAnsi" w:hAnsiTheme="minorHAnsi" w:cstheme="minorHAnsi"/>
          <w:sz w:val="20"/>
          <w:szCs w:val="20"/>
          <w:u w:val="single"/>
        </w:rPr>
        <w:lastRenderedPageBreak/>
        <w:t>3.3 Κατακύρωση - σύναψη σύμβασης</w:t>
      </w:r>
      <w:bookmarkEnd w:id="77"/>
      <w:bookmarkEnd w:id="78"/>
      <w:bookmarkEnd w:id="79"/>
      <w:r w:rsidRPr="00D54B90">
        <w:rPr>
          <w:rFonts w:asciiTheme="minorHAnsi" w:hAnsiTheme="minorHAnsi" w:cstheme="minorHAnsi"/>
          <w:sz w:val="20"/>
          <w:szCs w:val="20"/>
          <w:u w:val="single"/>
        </w:rPr>
        <w:t xml:space="preserve"> </w:t>
      </w:r>
    </w:p>
    <w:p w:rsidR="002F2133" w:rsidRPr="00D54B90" w:rsidRDefault="002F2133" w:rsidP="00B72952">
      <w:pPr>
        <w:spacing w:line="276" w:lineRule="auto"/>
        <w:rPr>
          <w:rFonts w:asciiTheme="minorHAnsi" w:hAnsiTheme="minorHAnsi" w:cstheme="minorHAnsi"/>
          <w:sz w:val="20"/>
          <w:szCs w:val="20"/>
        </w:rPr>
      </w:pPr>
      <w:r w:rsidRPr="00D54B90">
        <w:rPr>
          <w:rFonts w:asciiTheme="minorHAnsi" w:hAnsiTheme="minorHAnsi" w:cstheme="minorHAnsi"/>
          <w:b/>
          <w:sz w:val="20"/>
          <w:szCs w:val="20"/>
        </w:rPr>
        <w:t>3.3.1.</w:t>
      </w:r>
      <w:r w:rsidRPr="00D54B90">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2F2133" w:rsidRPr="006E6E5F" w:rsidRDefault="002F2133" w:rsidP="00B72952">
      <w:pPr>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9F6499" w:rsidRPr="00D54B90">
        <w:rPr>
          <w:rFonts w:asciiTheme="minorHAnsi" w:hAnsiTheme="minorHAnsi" w:cstheme="minorHAnsi"/>
          <w:color w:val="000000"/>
          <w:sz w:val="20"/>
          <w:szCs w:val="20"/>
          <w:shd w:val="clear" w:color="auto" w:fill="FFFFFF"/>
        </w:rPr>
        <w:t xml:space="preserve"> του διαγωνισμού  στο  ΕΣΗΔΗΣ</w:t>
      </w:r>
      <w:r w:rsidRPr="00D54B90">
        <w:rPr>
          <w:rFonts w:asciiTheme="minorHAnsi" w:hAnsiTheme="minorHAnsi" w:cstheme="minorHAnsi"/>
          <w:color w:val="000000"/>
          <w:sz w:val="20"/>
          <w:szCs w:val="20"/>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D54B90">
        <w:rPr>
          <w:rFonts w:asciiTheme="minorHAnsi" w:hAnsiTheme="minorHAnsi" w:cstheme="minorHAnsi"/>
          <w:sz w:val="20"/>
          <w:szCs w:val="20"/>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w:t>
      </w:r>
      <w:r w:rsidRPr="006E6E5F">
        <w:rPr>
          <w:rFonts w:asciiTheme="minorHAnsi" w:hAnsiTheme="minorHAnsi" w:cstheme="minorHAnsi"/>
          <w:sz w:val="20"/>
          <w:szCs w:val="20"/>
        </w:rPr>
        <w:t xml:space="preserve">ενώπιον της </w:t>
      </w:r>
      <w:r w:rsidR="00DE4D09" w:rsidRPr="006E6E5F">
        <w:rPr>
          <w:rFonts w:asciiTheme="minorHAnsi" w:hAnsiTheme="minorHAnsi" w:cstheme="minorHAnsi"/>
          <w:color w:val="000000"/>
          <w:sz w:val="20"/>
          <w:szCs w:val="20"/>
        </w:rPr>
        <w:t>ΕΑΔΗΣΥ</w:t>
      </w:r>
      <w:r w:rsidRPr="006E6E5F">
        <w:rPr>
          <w:rFonts w:asciiTheme="minorHAnsi" w:hAnsiTheme="minorHAnsi" w:cstheme="minorHAnsi"/>
          <w:sz w:val="20"/>
          <w:szCs w:val="20"/>
        </w:rPr>
        <w:t>, σύμφωνα με την παράγραφο 3.4 της παρούσας. Δεν επιτρέπεται η άσκηση άλλης διοικητικής προσφυγής κατά της ανωτέρω απόφασης.</w:t>
      </w:r>
    </w:p>
    <w:p w:rsidR="002F2133" w:rsidRPr="006E6E5F" w:rsidRDefault="002F2133" w:rsidP="00B72952">
      <w:pPr>
        <w:spacing w:line="276" w:lineRule="auto"/>
        <w:rPr>
          <w:rFonts w:asciiTheme="minorHAnsi" w:hAnsiTheme="minorHAnsi" w:cstheme="minorHAnsi"/>
          <w:sz w:val="20"/>
          <w:szCs w:val="20"/>
        </w:rPr>
      </w:pPr>
    </w:p>
    <w:p w:rsidR="00DA6B52" w:rsidRPr="006E6E5F" w:rsidRDefault="00DA6B52" w:rsidP="00B72952">
      <w:pPr>
        <w:spacing w:line="276" w:lineRule="auto"/>
        <w:rPr>
          <w:rFonts w:asciiTheme="minorHAnsi" w:hAnsiTheme="minorHAnsi" w:cstheme="minorHAnsi"/>
          <w:sz w:val="20"/>
          <w:szCs w:val="20"/>
        </w:rPr>
      </w:pPr>
      <w:r w:rsidRPr="006E6E5F">
        <w:rPr>
          <w:rFonts w:asciiTheme="minorHAnsi" w:hAnsiTheme="minorHAnsi" w:cstheme="minorHAnsi"/>
          <w:b/>
          <w:sz w:val="20"/>
          <w:szCs w:val="20"/>
        </w:rPr>
        <w:t xml:space="preserve">3.3.2. </w:t>
      </w:r>
      <w:r w:rsidRPr="006E6E5F">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rsidR="00DA6B52" w:rsidRPr="006E6E5F" w:rsidRDefault="00DA6B52" w:rsidP="00B72952">
      <w:pPr>
        <w:pStyle w:val="-HTML2"/>
        <w:spacing w:line="276" w:lineRule="auto"/>
        <w:jc w:val="both"/>
        <w:rPr>
          <w:rFonts w:asciiTheme="minorHAnsi" w:hAnsiTheme="minorHAnsi" w:cstheme="minorHAnsi"/>
        </w:rPr>
      </w:pPr>
      <w:r w:rsidRPr="006E6E5F">
        <w:rPr>
          <w:rFonts w:asciiTheme="minorHAnsi" w:hAnsiTheme="minorHAnsi" w:cstheme="minorHAnsi"/>
        </w:rPr>
        <w:t xml:space="preserve">α) κοινοποιηθεί η απόφαση κατακύρωσης σε όλους τους οικονομικούς φορείς που δεν έχουν αποκλειστεί οριστικά, </w:t>
      </w:r>
    </w:p>
    <w:p w:rsidR="00DA6B52" w:rsidRPr="00D54B90" w:rsidRDefault="00DA6B52" w:rsidP="00B72952">
      <w:pPr>
        <w:pStyle w:val="-HTML2"/>
        <w:spacing w:line="276" w:lineRule="auto"/>
        <w:jc w:val="both"/>
        <w:rPr>
          <w:rFonts w:asciiTheme="minorHAnsi" w:hAnsiTheme="minorHAnsi" w:cstheme="minorHAnsi"/>
        </w:rPr>
      </w:pPr>
      <w:r w:rsidRPr="006E6E5F">
        <w:rPr>
          <w:rFonts w:asciiTheme="minorHAnsi" w:hAnsiTheme="minorHAnsi" w:cstheme="minorHAnsi"/>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DE4D09" w:rsidRPr="006E6E5F">
        <w:rPr>
          <w:rFonts w:asciiTheme="minorHAnsi" w:hAnsiTheme="minorHAnsi" w:cstheme="minorHAnsi"/>
          <w:color w:val="000000"/>
        </w:rPr>
        <w:t>ΕΑΔΗΣΥ</w:t>
      </w:r>
      <w:r w:rsidR="00DE4D09" w:rsidRPr="006E6E5F">
        <w:rPr>
          <w:rFonts w:asciiTheme="minorHAnsi" w:hAnsiTheme="minorHAnsi" w:cstheme="minorHAnsi"/>
        </w:rPr>
        <w:t xml:space="preserve"> </w:t>
      </w:r>
      <w:r w:rsidRPr="006E6E5F">
        <w:rPr>
          <w:rFonts w:asciiTheme="minorHAnsi" w:hAnsiTheme="minorHAnsi" w:cstheme="minorHAnsi"/>
        </w:rPr>
        <w:t xml:space="preserve">και σε περίπτωση άσκησης αίτησης αναστολής κατά της απόφασης της </w:t>
      </w:r>
      <w:r w:rsidR="00DE4D09" w:rsidRPr="006E6E5F">
        <w:rPr>
          <w:rFonts w:asciiTheme="minorHAnsi" w:hAnsiTheme="minorHAnsi" w:cstheme="minorHAnsi"/>
          <w:color w:val="000000"/>
        </w:rPr>
        <w:t>ΕΑΔΗΣΥ</w:t>
      </w:r>
      <w:r w:rsidRPr="006E6E5F">
        <w:rPr>
          <w:rFonts w:asciiTheme="minorHAnsi" w:hAnsiTheme="minorHAnsi" w:cstheme="minorHAnsi"/>
        </w:rPr>
        <w:t>, εκδοθεί απόφαση επί της αίτησης, με την επιφύλαξη της χορήγησης</w:t>
      </w:r>
      <w:r w:rsidRPr="00D54B90">
        <w:rPr>
          <w:rFonts w:asciiTheme="minorHAnsi" w:hAnsiTheme="minorHAnsi" w:cstheme="minorHAnsi"/>
        </w:rPr>
        <w:t xml:space="preserve"> προσωρινής διαταγής, σύμφωνα με όσα ορίζονται  στο τελευταίο εδάφιο της </w:t>
      </w:r>
      <w:hyperlink r:id="rId42" w:anchor="art372_4" w:history="1">
        <w:r w:rsidRPr="00D54B90">
          <w:rPr>
            <w:rFonts w:asciiTheme="minorHAnsi" w:hAnsiTheme="minorHAnsi" w:cstheme="minorHAnsi"/>
          </w:rPr>
          <w:t>παρ.</w:t>
        </w:r>
      </w:hyperlink>
      <w:hyperlink r:id="rId43" w:anchor="art372_4" w:history="1">
        <w:r w:rsidRPr="00D54B90">
          <w:rPr>
            <w:rFonts w:asciiTheme="minorHAnsi" w:hAnsiTheme="minorHAnsi" w:cstheme="minorHAnsi"/>
          </w:rPr>
          <w:t xml:space="preserve"> 4 του άρθρου 372</w:t>
        </w:r>
      </w:hyperlink>
      <w:r w:rsidRPr="00D54B90">
        <w:rPr>
          <w:rFonts w:asciiTheme="minorHAnsi" w:hAnsiTheme="minorHAnsi" w:cstheme="minorHAnsi"/>
        </w:rPr>
        <w:t xml:space="preserve"> του ν. 4412/2016,</w:t>
      </w:r>
    </w:p>
    <w:p w:rsidR="00DA6B52" w:rsidRPr="00D54B90" w:rsidRDefault="00DA6B52" w:rsidP="00B72952">
      <w:pPr>
        <w:pStyle w:val="-HTML2"/>
        <w:spacing w:line="276" w:lineRule="auto"/>
        <w:jc w:val="both"/>
        <w:rPr>
          <w:rFonts w:asciiTheme="minorHAnsi" w:hAnsiTheme="minorHAnsi" w:cstheme="minorHAnsi"/>
        </w:rPr>
      </w:pPr>
      <w:r w:rsidRPr="00D54B90">
        <w:rPr>
          <w:rFonts w:asciiTheme="minorHAnsi" w:hAnsiTheme="minorHAnsi" w:cstheme="minorHAnsi"/>
        </w:rPr>
        <w:t xml:space="preserve">γ) ολοκληρωθεί επιτυχώς ο </w:t>
      </w:r>
      <w:proofErr w:type="spellStart"/>
      <w:r w:rsidRPr="00D54B90">
        <w:rPr>
          <w:rFonts w:asciiTheme="minorHAnsi" w:hAnsiTheme="minorHAnsi" w:cstheme="minorHAnsi"/>
        </w:rPr>
        <w:t>προσυμβατικός</w:t>
      </w:r>
      <w:proofErr w:type="spellEnd"/>
      <w:r w:rsidRPr="00D54B90">
        <w:rPr>
          <w:rFonts w:asciiTheme="minorHAnsi" w:hAnsiTheme="minorHAnsi" w:cstheme="minorHAnsi"/>
        </w:rPr>
        <w:t xml:space="preserve"> έλεγχος από το Ελεγκτικό Συνέδριο, σύμφωνα με τα άρθρα 324 έως 327 του ν. 4700/2020, εφόσον απαιτείται,</w:t>
      </w:r>
    </w:p>
    <w:p w:rsidR="00DA6B52" w:rsidRPr="00D54B90" w:rsidRDefault="00DA6B52" w:rsidP="00B72952">
      <w:pPr>
        <w:pStyle w:val="-HTML2"/>
        <w:spacing w:line="276" w:lineRule="auto"/>
        <w:jc w:val="both"/>
        <w:rPr>
          <w:rFonts w:asciiTheme="minorHAnsi" w:hAnsiTheme="minorHAnsi" w:cstheme="minorHAnsi"/>
        </w:rPr>
      </w:pPr>
      <w:r w:rsidRPr="00D54B90">
        <w:rPr>
          <w:rFonts w:asciiTheme="minorHAnsi" w:hAnsiTheme="minorHAnsi" w:cstheme="minorHAnsi"/>
        </w:rPr>
        <w:t>και </w:t>
      </w:r>
      <w:r w:rsidRPr="00D54B90">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44" w:history="1">
        <w:r w:rsidRPr="00D54B90">
          <w:rPr>
            <w:rFonts w:asciiTheme="minorHAnsi" w:hAnsiTheme="minorHAnsi" w:cstheme="minorHAnsi"/>
          </w:rPr>
          <w:t>άρθρο 79Α</w:t>
        </w:r>
      </w:hyperlink>
      <w:r w:rsidRPr="00D54B90">
        <w:rPr>
          <w:rFonts w:asciiTheme="minorHAnsi" w:hAnsiTheme="minorHAnsi" w:cstheme="minorHAnsi"/>
        </w:rPr>
        <w:t xml:space="preserve"> του ν. 4412/2016, στην οποία δηλώνεται ότι, δεν έχουν επέλθει στο πρόσωπό του </w:t>
      </w:r>
      <w:proofErr w:type="spellStart"/>
      <w:r w:rsidRPr="00D54B90">
        <w:rPr>
          <w:rFonts w:asciiTheme="minorHAnsi" w:hAnsiTheme="minorHAnsi" w:cstheme="minorHAnsi"/>
        </w:rPr>
        <w:t>οψιγενείς</w:t>
      </w:r>
      <w:proofErr w:type="spellEnd"/>
      <w:r w:rsidRPr="00D54B90">
        <w:rPr>
          <w:rFonts w:asciiTheme="minorHAnsi" w:hAnsiTheme="minorHAnsi" w:cstheme="minorHAnsi"/>
        </w:rPr>
        <w:t xml:space="preserve"> μεταβολές κατά την έννοια του </w:t>
      </w:r>
      <w:hyperlink r:id="rId45" w:anchor="art104" w:history="1">
        <w:r w:rsidRPr="00D54B90">
          <w:rPr>
            <w:rFonts w:asciiTheme="minorHAnsi" w:hAnsiTheme="minorHAnsi" w:cstheme="minorHAnsi"/>
          </w:rPr>
          <w:t>άρθρου 104</w:t>
        </w:r>
      </w:hyperlink>
      <w:r w:rsidRPr="00D54B90">
        <w:rPr>
          <w:rFonts w:asciiTheme="minorHAnsi" w:hAnsiTheme="minorHAnsi" w:cstheme="minorHAnsi"/>
        </w:rPr>
        <w:t xml:space="preserve"> του ν. 4412/2016 και μόνον στην περίπτωση του </w:t>
      </w:r>
      <w:proofErr w:type="spellStart"/>
      <w:r w:rsidRPr="00D54B90">
        <w:rPr>
          <w:rFonts w:asciiTheme="minorHAnsi" w:hAnsiTheme="minorHAnsi" w:cstheme="minorHAnsi"/>
        </w:rPr>
        <w:t>προσυμβατικού</w:t>
      </w:r>
      <w:proofErr w:type="spellEnd"/>
      <w:r w:rsidRPr="00D54B90">
        <w:rPr>
          <w:rFonts w:asciiTheme="minorHAnsi" w:hAnsiTheme="minorHAnsi" w:cstheme="minorHAnsi"/>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D54B90">
        <w:rPr>
          <w:rFonts w:asciiTheme="minorHAnsi" w:hAnsiTheme="minorHAnsi" w:cstheme="minorHAnsi"/>
        </w:rPr>
        <w:t>οψιγενείς</w:t>
      </w:r>
      <w:proofErr w:type="spellEnd"/>
      <w:r w:rsidRPr="00D54B90">
        <w:rPr>
          <w:rFonts w:asciiTheme="minorHAnsi" w:hAnsiTheme="minorHAnsi" w:cstheme="minorHAnsi"/>
        </w:rPr>
        <w:t xml:space="preserve"> μεταβολές, η δήλωση ελέγχεται από την Επιτροπή Διαγωνισμού, η οποία εισηγείται προς το αρμόδιο αποφαινόμενο όργανο.</w:t>
      </w:r>
    </w:p>
    <w:p w:rsidR="00DA6B52" w:rsidRPr="00D54B90" w:rsidRDefault="00DA6B52"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C42F5" w:rsidRPr="00D54B90" w:rsidRDefault="008C42F5"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w:t>
      </w:r>
      <w:proofErr w:type="spellStart"/>
      <w:r w:rsidRPr="00D54B90">
        <w:rPr>
          <w:rFonts w:asciiTheme="minorHAnsi" w:hAnsiTheme="minorHAnsi" w:cstheme="minorHAnsi"/>
          <w:sz w:val="20"/>
          <w:szCs w:val="20"/>
        </w:rPr>
        <w:t>τεθείσα</w:t>
      </w:r>
      <w:proofErr w:type="spellEnd"/>
      <w:r w:rsidRPr="00D54B90">
        <w:rPr>
          <w:rFonts w:asciiTheme="minorHAnsi" w:hAnsiTheme="minorHAnsi" w:cstheme="minorHAnsi"/>
          <w:sz w:val="20"/>
          <w:szCs w:val="20"/>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D54B90" w:rsidRDefault="008C42F5" w:rsidP="00B72952">
      <w:pPr>
        <w:spacing w:line="276" w:lineRule="auto"/>
        <w:rPr>
          <w:rFonts w:asciiTheme="minorHAnsi" w:hAnsiTheme="minorHAnsi" w:cstheme="minorHAnsi"/>
          <w:sz w:val="20"/>
          <w:szCs w:val="20"/>
        </w:rPr>
      </w:pPr>
      <w:r w:rsidRPr="00D54B90">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D54B90" w:rsidRDefault="008C42F5" w:rsidP="00B72952">
      <w:pPr>
        <w:spacing w:line="276" w:lineRule="auto"/>
        <w:rPr>
          <w:rFonts w:asciiTheme="minorHAnsi" w:hAnsiTheme="minorHAnsi" w:cstheme="minorHAnsi"/>
          <w:sz w:val="20"/>
          <w:szCs w:val="20"/>
        </w:rPr>
      </w:pPr>
    </w:p>
    <w:p w:rsidR="00617B46" w:rsidRPr="00D54B90" w:rsidRDefault="00617B46" w:rsidP="00B72952">
      <w:pPr>
        <w:pStyle w:val="2"/>
        <w:spacing w:after="120" w:line="276" w:lineRule="auto"/>
        <w:rPr>
          <w:rFonts w:asciiTheme="minorHAnsi" w:hAnsiTheme="minorHAnsi" w:cstheme="minorHAnsi"/>
          <w:sz w:val="20"/>
          <w:szCs w:val="20"/>
          <w:u w:val="single"/>
        </w:rPr>
      </w:pPr>
      <w:bookmarkStart w:id="80" w:name="_Toc535577388"/>
      <w:bookmarkStart w:id="81" w:name="_Toc181783653"/>
      <w:r w:rsidRPr="00D54B90">
        <w:rPr>
          <w:rFonts w:asciiTheme="minorHAnsi" w:hAnsiTheme="minorHAnsi" w:cstheme="minorHAnsi"/>
          <w:sz w:val="20"/>
          <w:szCs w:val="20"/>
          <w:u w:val="single"/>
        </w:rPr>
        <w:t>3.4 Προδικαστικές Προσφυγές - Προσωρινή Δικαστική Προστασία</w:t>
      </w:r>
      <w:bookmarkEnd w:id="80"/>
      <w:bookmarkEnd w:id="81"/>
      <w:r w:rsidRPr="00D54B90">
        <w:rPr>
          <w:rFonts w:asciiTheme="minorHAnsi" w:hAnsiTheme="minorHAnsi" w:cstheme="minorHAnsi"/>
          <w:sz w:val="20"/>
          <w:szCs w:val="20"/>
          <w:u w:val="single"/>
        </w:rPr>
        <w:t xml:space="preserve"> </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D54B90">
        <w:rPr>
          <w:rFonts w:asciiTheme="minorHAnsi" w:hAnsiTheme="minorHAnsi" w:cstheme="minorHAnsi"/>
          <w:color w:val="000000"/>
          <w:sz w:val="20"/>
          <w:szCs w:val="20"/>
        </w:rPr>
        <w:t>ενωσιακής</w:t>
      </w:r>
      <w:proofErr w:type="spellEnd"/>
      <w:r w:rsidRPr="00D54B90">
        <w:rPr>
          <w:rFonts w:asciiTheme="minorHAnsi" w:hAnsiTheme="minorHAnsi" w:cstheme="minorHAnsi"/>
          <w:color w:val="000000"/>
          <w:sz w:val="20"/>
          <w:szCs w:val="20"/>
        </w:rPr>
        <w:t xml:space="preserve"> ή εσωτερικής νομοθεσίας στον τομέα των δημοσίων συμβάσεων, έχει δικαίωμα να προσφύγει στην </w:t>
      </w:r>
      <w:r w:rsidR="00DE4D09" w:rsidRPr="006E6E5F">
        <w:rPr>
          <w:rFonts w:asciiTheme="minorHAnsi" w:hAnsiTheme="minorHAnsi" w:cstheme="minorHAnsi"/>
          <w:color w:val="000000"/>
          <w:sz w:val="20"/>
          <w:szCs w:val="20"/>
        </w:rPr>
        <w:t xml:space="preserve">Ενιαία Αρχή Δημοσίων Συμβάσεων (ΕΑΔΗΣΥ), </w:t>
      </w:r>
      <w:r w:rsidRPr="006E6E5F">
        <w:rPr>
          <w:rFonts w:asciiTheme="minorHAnsi" w:hAnsiTheme="minorHAnsi" w:cstheme="minorHAnsi"/>
          <w:color w:val="000000"/>
          <w:sz w:val="20"/>
          <w:szCs w:val="20"/>
        </w:rPr>
        <w:t xml:space="preserve">σύμφωνα με τα ειδικότερα οριζόμενα στα άρθρα 345 </w:t>
      </w:r>
      <w:proofErr w:type="spellStart"/>
      <w:r w:rsidRPr="006E6E5F">
        <w:rPr>
          <w:rFonts w:asciiTheme="minorHAnsi" w:hAnsiTheme="minorHAnsi" w:cstheme="minorHAnsi"/>
          <w:color w:val="000000"/>
          <w:sz w:val="20"/>
          <w:szCs w:val="20"/>
        </w:rPr>
        <w:t>επ</w:t>
      </w:r>
      <w:proofErr w:type="spellEnd"/>
      <w:r w:rsidRPr="006E6E5F">
        <w:rPr>
          <w:rFonts w:asciiTheme="minorHAnsi" w:hAnsiTheme="minorHAnsi" w:cstheme="minorHAnsi"/>
          <w:color w:val="000000"/>
          <w:sz w:val="20"/>
          <w:szCs w:val="20"/>
        </w:rPr>
        <w:t xml:space="preserve">. ν. 4412/2016 και 1 </w:t>
      </w:r>
      <w:proofErr w:type="spellStart"/>
      <w:r w:rsidRPr="006E6E5F">
        <w:rPr>
          <w:rFonts w:asciiTheme="minorHAnsi" w:hAnsiTheme="minorHAnsi" w:cstheme="minorHAnsi"/>
          <w:color w:val="000000"/>
          <w:sz w:val="20"/>
          <w:szCs w:val="20"/>
        </w:rPr>
        <w:t>επ</w:t>
      </w:r>
      <w:proofErr w:type="spellEnd"/>
      <w:r w:rsidRPr="006E6E5F">
        <w:rPr>
          <w:rFonts w:asciiTheme="minorHAnsi" w:hAnsiTheme="minorHAnsi" w:cstheme="minorHAnsi"/>
          <w:color w:val="000000"/>
          <w:sz w:val="20"/>
          <w:szCs w:val="20"/>
        </w:rPr>
        <w:t xml:space="preserve">. </w:t>
      </w:r>
      <w:proofErr w:type="spellStart"/>
      <w:r w:rsidRPr="006E6E5F">
        <w:rPr>
          <w:rFonts w:asciiTheme="minorHAnsi" w:hAnsiTheme="minorHAnsi" w:cstheme="minorHAnsi"/>
          <w:color w:val="000000"/>
          <w:sz w:val="20"/>
          <w:szCs w:val="20"/>
        </w:rPr>
        <w:t>π.δ.</w:t>
      </w:r>
      <w:proofErr w:type="spellEnd"/>
      <w:r w:rsidRPr="006E6E5F">
        <w:rPr>
          <w:rFonts w:asciiTheme="minorHAnsi" w:hAnsiTheme="minorHAnsi" w:cstheme="minorHAnsi"/>
          <w:color w:val="000000"/>
          <w:sz w:val="20"/>
          <w:szCs w:val="20"/>
        </w:rPr>
        <w:t xml:space="preserve"> 39/2017, στρεφόμενος με προδικαστική προσφυγή, κατά πράξης ή παράλειψης της αναθέτουσας αρχής, προσδιορίζοντας</w:t>
      </w:r>
      <w:r w:rsidRPr="00D54B90">
        <w:rPr>
          <w:rFonts w:asciiTheme="minorHAnsi" w:hAnsiTheme="minorHAnsi" w:cstheme="minorHAnsi"/>
          <w:color w:val="000000"/>
          <w:sz w:val="20"/>
          <w:szCs w:val="20"/>
        </w:rPr>
        <w:t xml:space="preserve"> ειδικώς τις νομικές και πραγματικές αιτιάσεις που δικαιολογούν το αίτημά του .</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(γ) δέκα (10) ημέρες από την πλήρη, πραγματική ή </w:t>
      </w:r>
      <w:proofErr w:type="spellStart"/>
      <w:r w:rsidRPr="00D54B90">
        <w:rPr>
          <w:rFonts w:asciiTheme="minorHAnsi" w:hAnsiTheme="minorHAnsi" w:cstheme="minorHAnsi"/>
          <w:color w:val="000000"/>
          <w:sz w:val="20"/>
          <w:szCs w:val="20"/>
        </w:rPr>
        <w:t>τεκμαιρόμενη</w:t>
      </w:r>
      <w:proofErr w:type="spellEnd"/>
      <w:r w:rsidRPr="00D54B90">
        <w:rPr>
          <w:rFonts w:asciiTheme="minorHAnsi" w:hAnsiTheme="minorHAnsi" w:cstheme="minorHAnsi"/>
          <w:color w:val="000000"/>
          <w:sz w:val="20"/>
          <w:szCs w:val="20"/>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σύμφωνα με το άρθρο 18 της Κ.Υ.Α. Προμήθειες και Υπηρεσίες.</w:t>
      </w:r>
    </w:p>
    <w:p w:rsidR="00CD2875" w:rsidRPr="006E6E5F"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D54B90">
        <w:rPr>
          <w:rFonts w:asciiTheme="minorHAnsi" w:hAnsiTheme="minorHAnsi" w:cstheme="minorHAnsi"/>
          <w:color w:val="000000"/>
          <w:sz w:val="20"/>
          <w:szCs w:val="20"/>
        </w:rPr>
        <w:t>παραβόλου</w:t>
      </w:r>
      <w:proofErr w:type="spellEnd"/>
      <w:r w:rsidRPr="00D54B90">
        <w:rPr>
          <w:rFonts w:asciiTheme="minorHAnsi" w:hAnsiTheme="minorHAnsi" w:cs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w:t>
      </w:r>
      <w:r w:rsidRPr="006E6E5F">
        <w:rPr>
          <w:rFonts w:asciiTheme="minorHAnsi" w:hAnsiTheme="minorHAnsi" w:cstheme="minorHAnsi"/>
          <w:color w:val="000000"/>
          <w:sz w:val="20"/>
          <w:szCs w:val="20"/>
        </w:rPr>
        <w:t xml:space="preserve">απόφασης της </w:t>
      </w:r>
      <w:r w:rsidR="00DE4D09" w:rsidRPr="006E6E5F">
        <w:rPr>
          <w:rFonts w:asciiTheme="minorHAnsi" w:hAnsiTheme="minorHAnsi" w:cstheme="minorHAnsi"/>
          <w:color w:val="000000"/>
          <w:sz w:val="20"/>
          <w:szCs w:val="20"/>
        </w:rPr>
        <w:t xml:space="preserve">ΕΑΔΗΣΥ </w:t>
      </w:r>
      <w:r w:rsidRPr="006E6E5F">
        <w:rPr>
          <w:rFonts w:asciiTheme="minorHAnsi" w:hAnsiTheme="minorHAnsi" w:cstheme="minorHAnsi"/>
          <w:color w:val="000000"/>
          <w:sz w:val="20"/>
          <w:szCs w:val="20"/>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rsidR="00CD2875" w:rsidRPr="006E6E5F" w:rsidRDefault="00CD2875" w:rsidP="00B72952">
      <w:pPr>
        <w:spacing w:line="276" w:lineRule="auto"/>
        <w:rPr>
          <w:rFonts w:asciiTheme="minorHAnsi" w:hAnsiTheme="minorHAnsi" w:cstheme="minorHAnsi"/>
          <w:color w:val="000000"/>
          <w:sz w:val="20"/>
          <w:szCs w:val="20"/>
        </w:rPr>
      </w:pPr>
      <w:r w:rsidRPr="006E6E5F">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DE4D09" w:rsidRPr="006E6E5F">
        <w:rPr>
          <w:rFonts w:asciiTheme="minorHAnsi" w:hAnsiTheme="minorHAnsi" w:cstheme="minorHAnsi"/>
          <w:color w:val="000000"/>
          <w:sz w:val="20"/>
          <w:szCs w:val="20"/>
        </w:rPr>
        <w:t xml:space="preserve">ΕΑΔΗΣΥ </w:t>
      </w:r>
      <w:r w:rsidRPr="006E6E5F">
        <w:rPr>
          <w:rFonts w:asciiTheme="minorHAnsi" w:hAnsiTheme="minorHAnsi" w:cstheme="minorHAnsi"/>
          <w:color w:val="000000"/>
          <w:sz w:val="20"/>
          <w:szCs w:val="20"/>
        </w:rPr>
        <w:t xml:space="preserve">μετά από άσκηση προδικαστικής προσφυγής, σύμφωνα με το άρθρο 368 του ν. 4412/2016 και 20 </w:t>
      </w:r>
      <w:proofErr w:type="spellStart"/>
      <w:r w:rsidRPr="006E6E5F">
        <w:rPr>
          <w:rFonts w:asciiTheme="minorHAnsi" w:hAnsiTheme="minorHAnsi" w:cstheme="minorHAnsi"/>
          <w:color w:val="000000"/>
          <w:sz w:val="20"/>
          <w:szCs w:val="20"/>
        </w:rPr>
        <w:t>π.δ.</w:t>
      </w:r>
      <w:proofErr w:type="spellEnd"/>
      <w:r w:rsidRPr="006E6E5F">
        <w:rPr>
          <w:rFonts w:asciiTheme="minorHAnsi" w:hAnsiTheme="minorHAnsi" w:cstheme="minorHAnsi"/>
          <w:color w:val="000000"/>
          <w:sz w:val="20"/>
          <w:szCs w:val="20"/>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6E6E5F">
        <w:rPr>
          <w:rFonts w:asciiTheme="minorHAnsi" w:hAnsiTheme="minorHAnsi" w:cstheme="minorHAnsi"/>
          <w:color w:val="000000"/>
          <w:sz w:val="20"/>
          <w:szCs w:val="20"/>
        </w:rPr>
        <w:t>π.δ.</w:t>
      </w:r>
      <w:proofErr w:type="spellEnd"/>
      <w:r w:rsidRPr="006E6E5F">
        <w:rPr>
          <w:rFonts w:asciiTheme="minorHAnsi" w:hAnsiTheme="minorHAnsi" w:cstheme="minorHAnsi"/>
          <w:color w:val="000000"/>
          <w:sz w:val="20"/>
          <w:szCs w:val="20"/>
        </w:rPr>
        <w:t xml:space="preserve"> 39/2017. </w:t>
      </w:r>
    </w:p>
    <w:p w:rsidR="00CD2875" w:rsidRPr="006E6E5F" w:rsidRDefault="00CD2875" w:rsidP="00B72952">
      <w:pPr>
        <w:spacing w:line="276" w:lineRule="auto"/>
        <w:rPr>
          <w:rFonts w:asciiTheme="minorHAnsi" w:hAnsiTheme="minorHAnsi" w:cstheme="minorHAnsi"/>
          <w:color w:val="000000"/>
          <w:sz w:val="20"/>
          <w:szCs w:val="20"/>
        </w:rPr>
      </w:pPr>
      <w:r w:rsidRPr="006E6E5F">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6E6E5F" w:rsidRDefault="00CD2875" w:rsidP="00B72952">
      <w:pPr>
        <w:spacing w:line="276" w:lineRule="auto"/>
        <w:rPr>
          <w:rFonts w:asciiTheme="minorHAnsi" w:hAnsiTheme="minorHAnsi" w:cstheme="minorHAnsi"/>
          <w:color w:val="000000"/>
          <w:sz w:val="20"/>
          <w:szCs w:val="20"/>
        </w:rPr>
      </w:pPr>
      <w:r w:rsidRPr="006E6E5F">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6E6E5F">
        <w:rPr>
          <w:rFonts w:asciiTheme="minorHAnsi" w:hAnsiTheme="minorHAnsi" w:cstheme="minorHAnsi"/>
          <w:sz w:val="20"/>
          <w:szCs w:val="20"/>
        </w:rPr>
        <w:t xml:space="preserve"> </w:t>
      </w:r>
      <w:r w:rsidRPr="006E6E5F">
        <w:rPr>
          <w:rFonts w:asciiTheme="minorHAnsi" w:hAnsiTheme="minorHAnsi" w:cstheme="minorHAnsi"/>
          <w:color w:val="000000"/>
          <w:sz w:val="20"/>
          <w:szCs w:val="20"/>
        </w:rPr>
        <w:t xml:space="preserve"> μέσω της λειτουργίας «Επικοινωνία»: </w:t>
      </w:r>
    </w:p>
    <w:p w:rsidR="00CD2875" w:rsidRPr="006E6E5F" w:rsidRDefault="00CD2875" w:rsidP="00B72952">
      <w:pPr>
        <w:spacing w:line="276" w:lineRule="auto"/>
        <w:rPr>
          <w:rFonts w:asciiTheme="minorHAnsi" w:hAnsiTheme="minorHAnsi" w:cstheme="minorHAnsi"/>
          <w:color w:val="000000"/>
          <w:sz w:val="20"/>
          <w:szCs w:val="20"/>
        </w:rPr>
      </w:pPr>
      <w:r w:rsidRPr="006E6E5F">
        <w:rPr>
          <w:rFonts w:asciiTheme="minorHAnsi" w:hAnsiTheme="minorHAnsi" w:cstheme="minorHAnsi"/>
          <w:color w:val="000000"/>
          <w:sz w:val="20"/>
          <w:szCs w:val="20"/>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6E6E5F">
        <w:rPr>
          <w:rFonts w:asciiTheme="minorHAnsi" w:hAnsiTheme="minorHAnsi" w:cstheme="minorHAnsi"/>
          <w:color w:val="000000"/>
          <w:sz w:val="20"/>
          <w:szCs w:val="20"/>
        </w:rPr>
        <w:t>π.δ.</w:t>
      </w:r>
      <w:proofErr w:type="spellEnd"/>
      <w:r w:rsidRPr="006E6E5F">
        <w:rPr>
          <w:rFonts w:asciiTheme="minorHAnsi" w:hAnsiTheme="minorHAnsi" w:cstheme="minorHAnsi"/>
          <w:color w:val="000000"/>
          <w:sz w:val="20"/>
          <w:szCs w:val="20"/>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D54B90" w:rsidRDefault="00CD2875" w:rsidP="00B72952">
      <w:pPr>
        <w:spacing w:line="276" w:lineRule="auto"/>
        <w:rPr>
          <w:rFonts w:asciiTheme="minorHAnsi" w:hAnsiTheme="minorHAnsi" w:cstheme="minorHAnsi"/>
          <w:color w:val="000000"/>
          <w:sz w:val="20"/>
          <w:szCs w:val="20"/>
        </w:rPr>
      </w:pPr>
      <w:r w:rsidRPr="006E6E5F">
        <w:rPr>
          <w:rFonts w:asciiTheme="minorHAnsi" w:hAnsiTheme="minorHAnsi" w:cstheme="minorHAnsi"/>
          <w:color w:val="000000"/>
          <w:sz w:val="20"/>
          <w:szCs w:val="20"/>
        </w:rPr>
        <w:t xml:space="preserve">β) Διαβιβάζει στην </w:t>
      </w:r>
      <w:r w:rsidR="00DE4D09" w:rsidRPr="006E6E5F">
        <w:rPr>
          <w:rFonts w:asciiTheme="minorHAnsi" w:hAnsiTheme="minorHAnsi" w:cstheme="minorHAnsi"/>
          <w:color w:val="000000"/>
          <w:sz w:val="20"/>
          <w:szCs w:val="20"/>
        </w:rPr>
        <w:t>ΕΑΔΗΣΥ</w:t>
      </w:r>
      <w:r w:rsidRPr="006E6E5F">
        <w:rPr>
          <w:rFonts w:asciiTheme="minorHAnsi" w:hAnsiTheme="minorHAnsi" w:cstheme="minorHAnsi"/>
          <w:color w:val="000000"/>
          <w:sz w:val="20"/>
          <w:szCs w:val="20"/>
        </w:rPr>
        <w:t>, το αργότερο εντός δεκαπέντε (15) ημερών από την ημέρα κατάθεσης, τον πλήρη φάκελο</w:t>
      </w:r>
      <w:r w:rsidRPr="00D54B90">
        <w:rPr>
          <w:rFonts w:asciiTheme="minorHAnsi" w:hAnsiTheme="minorHAnsi" w:cstheme="minorHAnsi"/>
          <w:color w:val="000000"/>
          <w:sz w:val="20"/>
          <w:szCs w:val="20"/>
        </w:rPr>
        <w:t xml:space="preserve"> της υπόθεσης, τα αποδεικτικά κοινοποίησης στους ενδιαφερόμενους τρίτους αλλά και την Έκθεση Απόψεών της επί της </w:t>
      </w:r>
      <w:r w:rsidRPr="00D54B90">
        <w:rPr>
          <w:rFonts w:asciiTheme="minorHAnsi" w:hAnsiTheme="minorHAnsi" w:cstheme="minorHAnsi"/>
          <w:color w:val="000000"/>
          <w:sz w:val="20"/>
          <w:szCs w:val="20"/>
        </w:rPr>
        <w:lastRenderedPageBreak/>
        <w:t>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D54B90" w:rsidRDefault="00CD2875" w:rsidP="00B72952">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6E6E5F" w:rsidRDefault="008221E9" w:rsidP="00B72952">
      <w:pPr>
        <w:widowControl w:val="0"/>
        <w:suppressAutoHyphens w:val="0"/>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Β. </w:t>
      </w:r>
      <w:r w:rsidRPr="006E6E5F">
        <w:rPr>
          <w:rFonts w:asciiTheme="minorHAnsi" w:hAnsiTheme="minorHAnsi" w:cstheme="minorHAnsi"/>
          <w:color w:val="000000"/>
          <w:sz w:val="20"/>
          <w:szCs w:val="20"/>
        </w:rPr>
        <w:t xml:space="preserve">Όποιος έχει έννομο συμφέρον μπορεί να ζητήσει, με το ίδιο δικόγραφο εφαρμοζόμενων αναλογικά των διατάξεων του </w:t>
      </w:r>
      <w:proofErr w:type="spellStart"/>
      <w:r w:rsidRPr="006E6E5F">
        <w:rPr>
          <w:rFonts w:asciiTheme="minorHAnsi" w:hAnsiTheme="minorHAnsi" w:cstheme="minorHAnsi"/>
          <w:color w:val="000000"/>
          <w:sz w:val="20"/>
          <w:szCs w:val="20"/>
        </w:rPr>
        <w:t>π.δ.</w:t>
      </w:r>
      <w:proofErr w:type="spellEnd"/>
      <w:r w:rsidRPr="006E6E5F">
        <w:rPr>
          <w:rFonts w:asciiTheme="minorHAnsi" w:hAnsiTheme="minorHAnsi" w:cstheme="minorHAnsi"/>
          <w:color w:val="000000"/>
          <w:sz w:val="20"/>
          <w:szCs w:val="20"/>
        </w:rPr>
        <w:t xml:space="preserve"> 18/1989, την αναστολή εκτέλεσης της απόφασης της </w:t>
      </w:r>
      <w:r w:rsidR="00A072A1" w:rsidRPr="006E6E5F">
        <w:rPr>
          <w:rFonts w:asciiTheme="minorHAnsi" w:hAnsiTheme="minorHAnsi" w:cstheme="minorHAnsi"/>
          <w:color w:val="000000"/>
          <w:sz w:val="20"/>
          <w:szCs w:val="20"/>
        </w:rPr>
        <w:t xml:space="preserve">ΕΑΔΗΣΥ </w:t>
      </w:r>
      <w:r w:rsidRPr="006E6E5F">
        <w:rPr>
          <w:rFonts w:asciiTheme="minorHAnsi" w:hAnsiTheme="minorHAnsi" w:cstheme="minorHAnsi"/>
          <w:color w:val="000000"/>
          <w:sz w:val="20"/>
          <w:szCs w:val="20"/>
        </w:rPr>
        <w:t>και την ακύρωσή της ενώπιον του αρμοδίου Διοικητικού Δικαστηρίου</w:t>
      </w:r>
      <w:r w:rsidRPr="006E6E5F">
        <w:rPr>
          <w:rFonts w:asciiTheme="minorHAnsi" w:hAnsiTheme="minorHAnsi" w:cstheme="minorHAnsi"/>
          <w:sz w:val="20"/>
          <w:szCs w:val="20"/>
        </w:rPr>
        <w:t>.</w:t>
      </w:r>
      <w:r w:rsidRPr="006E6E5F">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w:t>
      </w:r>
      <w:r w:rsidR="00DE4D09" w:rsidRPr="006E6E5F">
        <w:rPr>
          <w:rFonts w:asciiTheme="minorHAnsi" w:hAnsiTheme="minorHAnsi" w:cstheme="minorHAnsi"/>
          <w:color w:val="000000"/>
          <w:sz w:val="20"/>
          <w:szCs w:val="20"/>
        </w:rPr>
        <w:t xml:space="preserve">ΕΑΔΗΣΥ </w:t>
      </w:r>
      <w:r w:rsidRPr="006E6E5F">
        <w:rPr>
          <w:rFonts w:asciiTheme="minorHAnsi" w:hAnsiTheme="minorHAnsi" w:cstheme="minorHAnsi"/>
          <w:color w:val="000000"/>
          <w:sz w:val="20"/>
          <w:szCs w:val="20"/>
        </w:rPr>
        <w:t xml:space="preserve">Δικαίωμα άσκησης του ως άνω ένδικου βοηθήματος έχει και η αναθέτουσα αρχή, αν η </w:t>
      </w:r>
      <w:r w:rsidR="00DE4D09" w:rsidRPr="006E6E5F">
        <w:rPr>
          <w:rFonts w:asciiTheme="minorHAnsi" w:hAnsiTheme="minorHAnsi" w:cstheme="minorHAnsi"/>
          <w:color w:val="000000"/>
          <w:sz w:val="20"/>
          <w:szCs w:val="20"/>
        </w:rPr>
        <w:t xml:space="preserve">ΕΑΔΗΣΥ </w:t>
      </w:r>
      <w:r w:rsidRPr="006E6E5F">
        <w:rPr>
          <w:rFonts w:asciiTheme="minorHAnsi" w:hAnsiTheme="minorHAnsi" w:cstheme="minorHAnsi"/>
          <w:color w:val="000000"/>
          <w:sz w:val="20"/>
          <w:szCs w:val="20"/>
        </w:rPr>
        <w:t>κάνει δεκτή την προδικαστική προσφυγή, αλλά και αυτός του οποίου έχει γίνει εν μέρει δεκτή η προδικαστική προσφυγή.</w:t>
      </w:r>
    </w:p>
    <w:p w:rsidR="008221E9" w:rsidRPr="006E6E5F" w:rsidRDefault="008221E9" w:rsidP="00B72952">
      <w:pPr>
        <w:widowControl w:val="0"/>
        <w:spacing w:before="120" w:line="276" w:lineRule="auto"/>
        <w:textAlignment w:val="baseline"/>
        <w:rPr>
          <w:rFonts w:asciiTheme="minorHAnsi" w:hAnsiTheme="minorHAnsi" w:cstheme="minorHAnsi"/>
          <w:color w:val="000000"/>
          <w:sz w:val="20"/>
          <w:szCs w:val="20"/>
        </w:rPr>
      </w:pPr>
      <w:r w:rsidRPr="006E6E5F">
        <w:rPr>
          <w:rFonts w:asciiTheme="minorHAnsi" w:hAnsiTheme="minorHAnsi" w:cstheme="minorHAnsi"/>
          <w:color w:val="000000"/>
          <w:sz w:val="20"/>
          <w:szCs w:val="20"/>
        </w:rPr>
        <w:t xml:space="preserve">Με την απόφαση της </w:t>
      </w:r>
      <w:r w:rsidR="00DE4D09" w:rsidRPr="006E6E5F">
        <w:rPr>
          <w:rFonts w:asciiTheme="minorHAnsi" w:hAnsiTheme="minorHAnsi" w:cstheme="minorHAnsi"/>
          <w:color w:val="000000"/>
          <w:sz w:val="20"/>
          <w:szCs w:val="20"/>
        </w:rPr>
        <w:t xml:space="preserve">ΕΑΔΗΣΥ </w:t>
      </w:r>
      <w:r w:rsidRPr="006E6E5F">
        <w:rPr>
          <w:rFonts w:asciiTheme="minorHAnsi" w:hAnsiTheme="minorHAnsi" w:cstheme="minorHAnsi"/>
          <w:color w:val="000000"/>
          <w:sz w:val="20"/>
          <w:szCs w:val="20"/>
        </w:rPr>
        <w:t xml:space="preserve">λογίζονται ως </w:t>
      </w:r>
      <w:proofErr w:type="spellStart"/>
      <w:r w:rsidRPr="006E6E5F">
        <w:rPr>
          <w:rFonts w:asciiTheme="minorHAnsi" w:hAnsiTheme="minorHAnsi" w:cstheme="minorHAnsi"/>
          <w:color w:val="000000"/>
          <w:sz w:val="20"/>
          <w:szCs w:val="20"/>
        </w:rPr>
        <w:t>συμπροσβαλλόμενες</w:t>
      </w:r>
      <w:proofErr w:type="spellEnd"/>
      <w:r w:rsidRPr="006E6E5F">
        <w:rPr>
          <w:rFonts w:asciiTheme="minorHAnsi" w:hAnsiTheme="minorHAnsi" w:cs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221E9" w:rsidRPr="006E6E5F" w:rsidRDefault="008221E9" w:rsidP="00B72952">
      <w:pPr>
        <w:widowControl w:val="0"/>
        <w:spacing w:before="120" w:line="276" w:lineRule="auto"/>
        <w:textAlignment w:val="baseline"/>
        <w:rPr>
          <w:rFonts w:asciiTheme="minorHAnsi" w:hAnsiTheme="minorHAnsi" w:cstheme="minorHAnsi"/>
          <w:color w:val="000000"/>
          <w:sz w:val="20"/>
          <w:szCs w:val="20"/>
        </w:rPr>
      </w:pPr>
      <w:r w:rsidRPr="006E6E5F">
        <w:rPr>
          <w:rFonts w:asciiTheme="minorHAnsi" w:hAnsiTheme="minorHAnsi" w:cs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DE4D09" w:rsidRPr="006E6E5F">
        <w:rPr>
          <w:rFonts w:asciiTheme="minorHAnsi" w:hAnsiTheme="minorHAnsi" w:cstheme="minorHAnsi"/>
          <w:color w:val="000000"/>
          <w:sz w:val="20"/>
          <w:szCs w:val="20"/>
        </w:rPr>
        <w:t xml:space="preserve">ΕΑΔΗΣΥ </w:t>
      </w:r>
      <w:r w:rsidRPr="006E6E5F">
        <w:rPr>
          <w:rFonts w:asciiTheme="minorHAnsi" w:hAnsiTheme="minorHAnsi" w:cstheme="minorHAnsi"/>
          <w:color w:val="000000"/>
          <w:sz w:val="20"/>
          <w:szCs w:val="20"/>
        </w:rPr>
        <w:t xml:space="preserve">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6E6E5F">
        <w:rPr>
          <w:rFonts w:asciiTheme="minorHAnsi" w:hAnsiTheme="minorHAnsi" w:cstheme="minorHAnsi"/>
          <w:color w:val="000000"/>
          <w:sz w:val="20"/>
          <w:szCs w:val="20"/>
        </w:rPr>
        <w:t>οψιγενείς</w:t>
      </w:r>
      <w:proofErr w:type="spellEnd"/>
      <w:r w:rsidRPr="006E6E5F">
        <w:rPr>
          <w:rFonts w:asciiTheme="minorHAnsi" w:hAnsiTheme="minorHAnsi" w:cs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6E6E5F" w:rsidRDefault="008221E9" w:rsidP="00B72952">
      <w:pPr>
        <w:widowControl w:val="0"/>
        <w:tabs>
          <w:tab w:val="num" w:pos="720"/>
        </w:tabs>
        <w:spacing w:line="276" w:lineRule="auto"/>
        <w:textAlignment w:val="baseline"/>
        <w:rPr>
          <w:rFonts w:asciiTheme="minorHAnsi" w:hAnsiTheme="minorHAnsi" w:cstheme="minorHAnsi"/>
          <w:color w:val="000000"/>
          <w:sz w:val="20"/>
          <w:szCs w:val="20"/>
        </w:rPr>
      </w:pPr>
      <w:r w:rsidRPr="006E6E5F">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D54B90" w:rsidRDefault="008221E9" w:rsidP="00B72952">
      <w:pPr>
        <w:widowControl w:val="0"/>
        <w:tabs>
          <w:tab w:val="num" w:pos="720"/>
        </w:tabs>
        <w:spacing w:line="276" w:lineRule="auto"/>
        <w:textAlignment w:val="baseline"/>
        <w:rPr>
          <w:rFonts w:asciiTheme="minorHAnsi" w:hAnsiTheme="minorHAnsi" w:cstheme="minorHAnsi"/>
          <w:color w:val="000000"/>
          <w:sz w:val="20"/>
          <w:szCs w:val="20"/>
        </w:rPr>
      </w:pPr>
      <w:r w:rsidRPr="006E6E5F">
        <w:rPr>
          <w:rFonts w:asciiTheme="minorHAnsi" w:hAnsiTheme="minorHAnsi" w:cstheme="minorHAnsi"/>
          <w:color w:val="000000"/>
          <w:sz w:val="20"/>
          <w:szCs w:val="20"/>
        </w:rPr>
        <w:t xml:space="preserve">Αντίγραφο της αίτησης με κλήση κοινοποιείται με τη φροντίδα του αιτούντος προς την </w:t>
      </w:r>
      <w:r w:rsidR="00DE4D09" w:rsidRPr="006E6E5F">
        <w:rPr>
          <w:rFonts w:asciiTheme="minorHAnsi" w:hAnsiTheme="minorHAnsi" w:cstheme="minorHAnsi"/>
          <w:color w:val="000000"/>
          <w:sz w:val="20"/>
          <w:szCs w:val="20"/>
        </w:rPr>
        <w:t>ΕΑΔΗΣΥ</w:t>
      </w:r>
      <w:r w:rsidR="00DE4D09">
        <w:rPr>
          <w:rFonts w:asciiTheme="minorHAnsi" w:hAnsiTheme="minorHAnsi" w:cstheme="minorHAnsi"/>
          <w:color w:val="000000"/>
          <w:sz w:val="20"/>
          <w:szCs w:val="20"/>
        </w:rPr>
        <w:t xml:space="preserve">, </w:t>
      </w:r>
      <w:r w:rsidRPr="00D54B90">
        <w:rPr>
          <w:rFonts w:asciiTheme="minorHAnsi" w:hAnsiTheme="minorHAnsi" w:cstheme="minorHAnsi"/>
          <w:color w:val="000000"/>
          <w:sz w:val="20"/>
          <w:szCs w:val="20"/>
        </w:rPr>
        <w:t xml:space="preserve">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D54B90">
        <w:rPr>
          <w:rFonts w:asciiTheme="minorHAnsi" w:hAnsiTheme="minorHAnsi" w:cstheme="minorHAnsi"/>
          <w:color w:val="000000"/>
          <w:sz w:val="20"/>
          <w:szCs w:val="20"/>
        </w:rPr>
        <w:t>προεδρεύων</w:t>
      </w:r>
      <w:proofErr w:type="spellEnd"/>
      <w:r w:rsidRPr="00D54B90">
        <w:rPr>
          <w:rFonts w:asciiTheme="minorHAnsi" w:hAnsiTheme="minorHAnsi" w:cs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D54B90" w:rsidRDefault="008221E9" w:rsidP="00B72952">
      <w:pPr>
        <w:widowControl w:val="0"/>
        <w:tabs>
          <w:tab w:val="num" w:pos="720"/>
        </w:tabs>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Επιπρόσθετα, η παρέμβαση κοινοποιείται με επιμέλεια του </w:t>
      </w:r>
      <w:proofErr w:type="spellStart"/>
      <w:r w:rsidRPr="00D54B90">
        <w:rPr>
          <w:rFonts w:asciiTheme="minorHAnsi" w:hAnsiTheme="minorHAnsi" w:cstheme="minorHAnsi"/>
          <w:color w:val="000000"/>
          <w:sz w:val="20"/>
          <w:szCs w:val="20"/>
        </w:rPr>
        <w:t>παρεμβαίνοντος</w:t>
      </w:r>
      <w:proofErr w:type="spellEnd"/>
      <w:r w:rsidRPr="00D54B90">
        <w:rPr>
          <w:rFonts w:asciiTheme="minorHAnsi" w:hAnsiTheme="minorHAnsi" w:cstheme="minorHAnsi"/>
          <w:color w:val="000000"/>
          <w:sz w:val="20"/>
          <w:szCs w:val="20"/>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D54B90" w:rsidRDefault="008221E9" w:rsidP="00B72952">
      <w:pPr>
        <w:widowControl w:val="0"/>
        <w:tabs>
          <w:tab w:val="num" w:pos="720"/>
        </w:tabs>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D54B90" w:rsidRDefault="008221E9" w:rsidP="00B72952">
      <w:pPr>
        <w:widowControl w:val="0"/>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 xml:space="preserve"> 18/1989. </w:t>
      </w:r>
    </w:p>
    <w:p w:rsidR="008221E9" w:rsidRPr="00D54B90" w:rsidRDefault="008221E9" w:rsidP="00B72952">
      <w:pPr>
        <w:widowControl w:val="0"/>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Pr="00D54B90" w:rsidRDefault="008221E9" w:rsidP="00B72952">
      <w:pPr>
        <w:widowControl w:val="0"/>
        <w:tabs>
          <w:tab w:val="left" w:pos="1021"/>
          <w:tab w:val="left" w:pos="1276"/>
          <w:tab w:val="left" w:pos="1588"/>
          <w:tab w:val="left" w:pos="2155"/>
          <w:tab w:val="left" w:pos="2722"/>
          <w:tab w:val="left" w:pos="3289"/>
        </w:tabs>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lastRenderedPageBreak/>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D54B90">
        <w:rPr>
          <w:rFonts w:asciiTheme="minorHAnsi" w:hAnsiTheme="minorHAnsi" w:cstheme="minorHAnsi"/>
          <w:color w:val="000000"/>
          <w:sz w:val="20"/>
          <w:szCs w:val="20"/>
        </w:rPr>
        <w:t>π.δ.</w:t>
      </w:r>
      <w:proofErr w:type="spellEnd"/>
      <w:r w:rsidRPr="00D54B90">
        <w:rPr>
          <w:rFonts w:asciiTheme="minorHAnsi" w:hAnsiTheme="minorHAnsi" w:cstheme="minorHAnsi"/>
          <w:color w:val="000000"/>
          <w:sz w:val="20"/>
          <w:szCs w:val="20"/>
        </w:rPr>
        <w:t xml:space="preserve"> 18/1989.</w:t>
      </w:r>
    </w:p>
    <w:p w:rsidR="00274D28" w:rsidRPr="00D54B90" w:rsidRDefault="00274D28" w:rsidP="00B72952">
      <w:pPr>
        <w:widowControl w:val="0"/>
        <w:tabs>
          <w:tab w:val="left" w:pos="1021"/>
          <w:tab w:val="left" w:pos="1276"/>
          <w:tab w:val="left" w:pos="1588"/>
          <w:tab w:val="left" w:pos="2155"/>
          <w:tab w:val="left" w:pos="2722"/>
          <w:tab w:val="left" w:pos="3289"/>
        </w:tabs>
        <w:spacing w:line="276" w:lineRule="auto"/>
        <w:rPr>
          <w:rFonts w:asciiTheme="minorHAnsi" w:hAnsiTheme="minorHAnsi" w:cstheme="minorHAnsi"/>
          <w:color w:val="000000"/>
          <w:sz w:val="20"/>
          <w:szCs w:val="20"/>
        </w:rPr>
      </w:pPr>
    </w:p>
    <w:p w:rsidR="00274D28" w:rsidRPr="00D54B90" w:rsidRDefault="00274D28" w:rsidP="00B72952">
      <w:pPr>
        <w:widowControl w:val="0"/>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w:t>
      </w:r>
      <w:proofErr w:type="spellStart"/>
      <w:r w:rsidRPr="00D54B90">
        <w:rPr>
          <w:rFonts w:asciiTheme="minorHAnsi" w:hAnsiTheme="minorHAnsi" w:cstheme="minorHAnsi"/>
          <w:color w:val="000000"/>
          <w:sz w:val="20"/>
          <w:szCs w:val="20"/>
        </w:rPr>
        <w:t>όλω</w:t>
      </w:r>
      <w:proofErr w:type="spellEnd"/>
      <w:r w:rsidRPr="00D54B90">
        <w:rPr>
          <w:rFonts w:asciiTheme="minorHAnsi" w:hAnsiTheme="minorHAnsi" w:cstheme="minorHAnsi"/>
          <w:color w:val="000000"/>
          <w:sz w:val="20"/>
          <w:szCs w:val="20"/>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p>
    <w:p w:rsidR="00274D28" w:rsidRPr="00D54B90" w:rsidRDefault="00274D28" w:rsidP="00B72952">
      <w:pPr>
        <w:widowControl w:val="0"/>
        <w:tabs>
          <w:tab w:val="left" w:pos="1021"/>
          <w:tab w:val="left" w:pos="1276"/>
          <w:tab w:val="left" w:pos="1588"/>
          <w:tab w:val="left" w:pos="2155"/>
          <w:tab w:val="left" w:pos="2722"/>
          <w:tab w:val="left" w:pos="3289"/>
        </w:tabs>
        <w:spacing w:line="276" w:lineRule="auto"/>
        <w:rPr>
          <w:rFonts w:asciiTheme="minorHAnsi" w:hAnsiTheme="minorHAnsi" w:cstheme="minorHAnsi"/>
          <w:color w:val="000000"/>
          <w:sz w:val="20"/>
          <w:szCs w:val="20"/>
        </w:rPr>
      </w:pPr>
    </w:p>
    <w:p w:rsidR="00617B46" w:rsidRPr="00D54B90" w:rsidRDefault="00617B46" w:rsidP="00B72952">
      <w:pPr>
        <w:spacing w:line="276" w:lineRule="auto"/>
        <w:rPr>
          <w:rFonts w:asciiTheme="minorHAnsi" w:hAnsiTheme="minorHAnsi" w:cstheme="minorHAnsi"/>
          <w:strike/>
          <w:sz w:val="20"/>
          <w:szCs w:val="20"/>
        </w:rPr>
      </w:pPr>
      <w:r w:rsidRPr="00D54B90">
        <w:rPr>
          <w:rFonts w:asciiTheme="minorHAnsi" w:hAnsiTheme="minorHAnsi" w:cstheme="minorHAnsi"/>
          <w:strike/>
          <w:sz w:val="20"/>
          <w:szCs w:val="20"/>
        </w:rPr>
        <w:t xml:space="preserve"> </w:t>
      </w:r>
    </w:p>
    <w:p w:rsidR="00617B46" w:rsidRPr="00D54B90" w:rsidRDefault="00617B46" w:rsidP="00E93DA5">
      <w:pPr>
        <w:pStyle w:val="2"/>
        <w:spacing w:after="0" w:line="276" w:lineRule="auto"/>
        <w:rPr>
          <w:rFonts w:asciiTheme="minorHAnsi" w:hAnsiTheme="minorHAnsi" w:cstheme="minorHAnsi"/>
          <w:sz w:val="20"/>
          <w:szCs w:val="20"/>
          <w:u w:val="single"/>
        </w:rPr>
      </w:pPr>
      <w:bookmarkStart w:id="82" w:name="__RefHeading___Toc470009817"/>
      <w:bookmarkStart w:id="83" w:name="_Toc535577389"/>
      <w:bookmarkStart w:id="84" w:name="_Toc181783654"/>
      <w:bookmarkEnd w:id="82"/>
      <w:r w:rsidRPr="00D54B90">
        <w:rPr>
          <w:rFonts w:asciiTheme="minorHAnsi" w:hAnsiTheme="minorHAnsi" w:cstheme="minorHAnsi"/>
          <w:sz w:val="20"/>
          <w:szCs w:val="20"/>
          <w:u w:val="single"/>
        </w:rPr>
        <w:t>3.5 Ματαίωση Διαδικασίας</w:t>
      </w:r>
      <w:bookmarkEnd w:id="83"/>
      <w:bookmarkEnd w:id="84"/>
    </w:p>
    <w:p w:rsidR="0082747B" w:rsidRPr="00D54B90" w:rsidRDefault="0082747B"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ματαιώνει ή δύναται να ματαιώσει εν </w:t>
      </w:r>
      <w:proofErr w:type="spellStart"/>
      <w:r w:rsidRPr="00D54B90">
        <w:rPr>
          <w:rFonts w:asciiTheme="minorHAnsi" w:hAnsiTheme="minorHAnsi" w:cstheme="minorHAnsi"/>
          <w:sz w:val="20"/>
          <w:szCs w:val="20"/>
        </w:rPr>
        <w:t>όλω</w:t>
      </w:r>
      <w:proofErr w:type="spellEnd"/>
      <w:r w:rsidRPr="00D54B90">
        <w:rPr>
          <w:rFonts w:asciiTheme="minorHAnsi" w:hAnsiTheme="minorHAnsi" w:cstheme="minorHAnsi"/>
          <w:sz w:val="20"/>
          <w:szCs w:val="20"/>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D54B90" w:rsidRDefault="0082747B"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D54B90" w:rsidRDefault="0082747B"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D54B90">
        <w:rPr>
          <w:rFonts w:asciiTheme="minorHAnsi" w:hAnsiTheme="minorHAnsi" w:cstheme="minorHAnsi"/>
          <w:sz w:val="20"/>
          <w:szCs w:val="20"/>
        </w:rPr>
        <w:t>στ</w:t>
      </w:r>
      <w:proofErr w:type="spellEnd"/>
      <w:r w:rsidRPr="00D54B90">
        <w:rPr>
          <w:rFonts w:asciiTheme="minorHAnsi" w:hAnsiTheme="minorHAnsi" w:cstheme="minorHAnsi"/>
          <w:sz w:val="20"/>
          <w:szCs w:val="20"/>
        </w:rPr>
        <w:t>) για άλλους επιτακτικούς λόγους δημοσίου συμφέροντος, όπως ιδίως, δημόσιας υγείας ή προστασίας του περιβάλλοντος.</w:t>
      </w:r>
    </w:p>
    <w:p w:rsidR="00022009" w:rsidRPr="00D54B90" w:rsidRDefault="00022009" w:rsidP="00E93DA5">
      <w:pPr>
        <w:spacing w:line="276" w:lineRule="auto"/>
        <w:rPr>
          <w:rFonts w:asciiTheme="minorHAnsi" w:hAnsiTheme="minorHAnsi" w:cstheme="minorHAnsi"/>
          <w:sz w:val="20"/>
          <w:szCs w:val="20"/>
        </w:rPr>
      </w:pPr>
    </w:p>
    <w:p w:rsidR="00617B46" w:rsidRPr="00D54B90" w:rsidRDefault="00617B46" w:rsidP="00E93DA5">
      <w:pPr>
        <w:pStyle w:val="1"/>
        <w:spacing w:line="276" w:lineRule="auto"/>
        <w:jc w:val="both"/>
        <w:rPr>
          <w:rFonts w:asciiTheme="minorHAnsi" w:hAnsiTheme="minorHAnsi" w:cstheme="minorHAnsi"/>
          <w:sz w:val="20"/>
          <w:szCs w:val="20"/>
          <w:u w:val="single"/>
          <w:lang w:val="el-GR"/>
        </w:rPr>
      </w:pPr>
      <w:bookmarkStart w:id="85" w:name="__RefHeading___Toc470009818"/>
      <w:bookmarkStart w:id="86" w:name="_Toc535577390"/>
      <w:bookmarkStart w:id="87" w:name="_Toc181783655"/>
      <w:r w:rsidRPr="00D54B90">
        <w:rPr>
          <w:rFonts w:asciiTheme="minorHAnsi" w:hAnsiTheme="minorHAnsi" w:cstheme="minorHAnsi"/>
          <w:sz w:val="20"/>
          <w:szCs w:val="20"/>
          <w:u w:val="single"/>
          <w:lang w:val="el-GR"/>
        </w:rPr>
        <w:t>4. ΟΡΟΙ ΕΚΤΕΛΕΣΗΣ ΤΗΣ ΣΥΜΒΑΣΗΣ</w:t>
      </w:r>
      <w:bookmarkEnd w:id="85"/>
      <w:bookmarkEnd w:id="86"/>
      <w:bookmarkEnd w:id="87"/>
    </w:p>
    <w:p w:rsidR="00B9133D" w:rsidRPr="00D54B90" w:rsidRDefault="00B9133D" w:rsidP="00B9133D">
      <w:pPr>
        <w:pStyle w:val="2"/>
        <w:spacing w:after="0" w:line="276" w:lineRule="auto"/>
        <w:rPr>
          <w:rFonts w:asciiTheme="minorHAnsi" w:hAnsiTheme="minorHAnsi" w:cstheme="minorHAnsi"/>
          <w:sz w:val="20"/>
          <w:szCs w:val="20"/>
          <w:u w:val="single"/>
        </w:rPr>
      </w:pPr>
      <w:bookmarkStart w:id="88" w:name="_Toc70320765"/>
      <w:bookmarkStart w:id="89" w:name="_Toc181783656"/>
      <w:r w:rsidRPr="00D54B90">
        <w:rPr>
          <w:rFonts w:asciiTheme="minorHAnsi" w:hAnsiTheme="minorHAnsi" w:cstheme="minorHAnsi"/>
          <w:sz w:val="20"/>
          <w:szCs w:val="20"/>
          <w:u w:val="single"/>
        </w:rPr>
        <w:t xml:space="preserve">4.1 </w:t>
      </w:r>
      <w:r w:rsidR="00BC710F" w:rsidRPr="00D54B90">
        <w:rPr>
          <w:rFonts w:asciiTheme="minorHAnsi" w:hAnsiTheme="minorHAnsi" w:cstheme="minorHAnsi"/>
          <w:sz w:val="20"/>
          <w:szCs w:val="20"/>
          <w:u w:val="single"/>
        </w:rPr>
        <w:t>Εγγυήσεις</w:t>
      </w:r>
      <w:r w:rsidRPr="00D54B90">
        <w:rPr>
          <w:rFonts w:asciiTheme="minorHAnsi" w:hAnsiTheme="minorHAnsi" w:cstheme="minorHAnsi"/>
          <w:sz w:val="20"/>
          <w:szCs w:val="20"/>
          <w:u w:val="single"/>
        </w:rPr>
        <w:t xml:space="preserve"> </w:t>
      </w:r>
      <w:r w:rsidR="00BC710F" w:rsidRPr="00D54B90">
        <w:rPr>
          <w:rFonts w:asciiTheme="minorHAnsi" w:hAnsiTheme="minorHAnsi" w:cstheme="minorHAnsi"/>
          <w:sz w:val="20"/>
          <w:szCs w:val="20"/>
          <w:u w:val="single"/>
        </w:rPr>
        <w:t>(</w:t>
      </w:r>
      <w:r w:rsidRPr="00D54B90">
        <w:rPr>
          <w:rFonts w:asciiTheme="minorHAnsi" w:hAnsiTheme="minorHAnsi" w:cstheme="minorHAnsi"/>
          <w:sz w:val="20"/>
          <w:szCs w:val="20"/>
          <w:u w:val="single"/>
        </w:rPr>
        <w:t>καλής εκτέλεσης</w:t>
      </w:r>
      <w:bookmarkEnd w:id="88"/>
      <w:r w:rsidR="00BC710F" w:rsidRPr="00D54B90">
        <w:rPr>
          <w:rFonts w:asciiTheme="minorHAnsi" w:hAnsiTheme="minorHAnsi" w:cstheme="minorHAnsi"/>
          <w:sz w:val="20"/>
          <w:szCs w:val="20"/>
          <w:u w:val="single"/>
        </w:rPr>
        <w:t>, καλής λειτουργίας)</w:t>
      </w:r>
      <w:bookmarkEnd w:id="89"/>
    </w:p>
    <w:p w:rsidR="00BC710F" w:rsidRPr="00D54B90" w:rsidRDefault="00BC710F" w:rsidP="00A93082">
      <w:pPr>
        <w:spacing w:line="276" w:lineRule="auto"/>
        <w:rPr>
          <w:rFonts w:asciiTheme="minorHAnsi" w:hAnsiTheme="minorHAnsi" w:cstheme="minorHAnsi"/>
          <w:sz w:val="20"/>
          <w:szCs w:val="20"/>
        </w:rPr>
      </w:pPr>
      <w:r w:rsidRPr="00D54B90">
        <w:rPr>
          <w:rFonts w:asciiTheme="minorHAnsi" w:hAnsiTheme="minorHAnsi" w:cstheme="minorHAnsi"/>
          <w:b/>
          <w:sz w:val="20"/>
          <w:szCs w:val="20"/>
        </w:rPr>
        <w:t xml:space="preserve">4.1.1 </w:t>
      </w:r>
      <w:r w:rsidRPr="00D54B90">
        <w:rPr>
          <w:rFonts w:asciiTheme="minorHAnsi" w:hAnsiTheme="minorHAnsi" w:cstheme="minorHAnsi"/>
          <w:sz w:val="20"/>
          <w:szCs w:val="20"/>
        </w:rPr>
        <w:t xml:space="preserve">Εγγύηση καλής εκτέλεσης </w:t>
      </w:r>
    </w:p>
    <w:p w:rsidR="00A93082" w:rsidRDefault="00A93082" w:rsidP="00A9308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(προϋπολογισθείσας) της σύμβασης, εκτός Φ.Π.Α., χρονικής διάρκειας πέντε (5) μηνών τουλάχιστον, και κατατίθεται μέχρι και την υπογραφή του συμφωνητικού. </w:t>
      </w:r>
    </w:p>
    <w:p w:rsidR="00B72952" w:rsidRDefault="00B72952" w:rsidP="00A93082">
      <w:pPr>
        <w:spacing w:line="276" w:lineRule="auto"/>
        <w:rPr>
          <w:rFonts w:asciiTheme="minorHAnsi" w:hAnsiTheme="minorHAnsi" w:cstheme="minorHAnsi"/>
          <w:sz w:val="20"/>
          <w:szCs w:val="20"/>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878"/>
        <w:gridCol w:w="1842"/>
        <w:gridCol w:w="1276"/>
        <w:gridCol w:w="2410"/>
      </w:tblGrid>
      <w:tr w:rsidR="00B72952" w:rsidRPr="0015695C" w:rsidTr="00B72952">
        <w:trPr>
          <w:trHeight w:val="416"/>
        </w:trPr>
        <w:tc>
          <w:tcPr>
            <w:tcW w:w="9951" w:type="dxa"/>
            <w:gridSpan w:val="5"/>
            <w:shd w:val="clear" w:color="auto" w:fill="auto"/>
            <w:vAlign w:val="center"/>
          </w:tcPr>
          <w:p w:rsidR="00B72952" w:rsidRPr="0015695C" w:rsidRDefault="00B72952" w:rsidP="00B72952">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 xml:space="preserve">ΠΙΝΑΚΑΣ ΕΓΓΥΗΤΙΚΗΣ </w:t>
            </w:r>
            <w:r>
              <w:rPr>
                <w:rFonts w:asciiTheme="minorHAnsi" w:hAnsiTheme="minorHAnsi" w:cstheme="minorHAnsi"/>
                <w:b/>
                <w:bCs/>
                <w:color w:val="000000"/>
                <w:sz w:val="20"/>
                <w:szCs w:val="20"/>
                <w:lang w:eastAsia="el-GR"/>
              </w:rPr>
              <w:t>ΚΑΛΗΣ ΕΚΤΕΛΕΣΗΣ</w:t>
            </w:r>
          </w:p>
        </w:tc>
      </w:tr>
      <w:tr w:rsidR="00B72952" w:rsidRPr="0015695C" w:rsidTr="004A1A64">
        <w:trPr>
          <w:trHeight w:val="1020"/>
        </w:trPr>
        <w:tc>
          <w:tcPr>
            <w:tcW w:w="545" w:type="dxa"/>
            <w:shd w:val="clear" w:color="auto" w:fill="auto"/>
            <w:vAlign w:val="center"/>
          </w:tcPr>
          <w:p w:rsidR="00B72952" w:rsidRPr="0015695C" w:rsidRDefault="00B72952" w:rsidP="00891EED">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Α/Α</w:t>
            </w:r>
          </w:p>
        </w:tc>
        <w:tc>
          <w:tcPr>
            <w:tcW w:w="3878" w:type="dxa"/>
            <w:shd w:val="clear" w:color="auto" w:fill="auto"/>
            <w:vAlign w:val="center"/>
          </w:tcPr>
          <w:p w:rsidR="00B72952" w:rsidRPr="0015695C" w:rsidRDefault="00B72952" w:rsidP="00891EED">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ΧΗΜΙΚΗ ΥΠΗΡΕΣΙΑ</w:t>
            </w:r>
          </w:p>
        </w:tc>
        <w:tc>
          <w:tcPr>
            <w:tcW w:w="1842" w:type="dxa"/>
            <w:shd w:val="clear" w:color="auto" w:fill="auto"/>
            <w:vAlign w:val="center"/>
          </w:tcPr>
          <w:p w:rsidR="00B72952" w:rsidRPr="0015695C" w:rsidRDefault="00B72952" w:rsidP="00891EED">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 xml:space="preserve">ΣΥΝΟΛΙΚΗ ΕΚΤΙΜΩΜΕΝΗ ΑΞΙΑ  (ΧΩΡΙΣ ΦΠΑ) </w:t>
            </w:r>
          </w:p>
        </w:tc>
        <w:tc>
          <w:tcPr>
            <w:tcW w:w="1276" w:type="dxa"/>
            <w:shd w:val="clear" w:color="auto" w:fill="auto"/>
            <w:vAlign w:val="center"/>
          </w:tcPr>
          <w:p w:rsidR="00B72952" w:rsidRPr="0015695C" w:rsidRDefault="00B72952" w:rsidP="00B72952">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 xml:space="preserve">ΠΟΣΟΣΤΟ </w:t>
            </w:r>
            <w:r>
              <w:rPr>
                <w:rFonts w:asciiTheme="minorHAnsi" w:hAnsiTheme="minorHAnsi" w:cstheme="minorHAnsi"/>
                <w:b/>
                <w:bCs/>
                <w:color w:val="000000"/>
                <w:sz w:val="20"/>
                <w:szCs w:val="20"/>
                <w:lang w:eastAsia="el-GR"/>
              </w:rPr>
              <w:t>4</w:t>
            </w:r>
            <w:r w:rsidRPr="0015695C">
              <w:rPr>
                <w:rFonts w:asciiTheme="minorHAnsi" w:hAnsiTheme="minorHAnsi" w:cstheme="minorHAnsi"/>
                <w:b/>
                <w:bCs/>
                <w:color w:val="000000"/>
                <w:sz w:val="20"/>
                <w:szCs w:val="20"/>
                <w:lang w:eastAsia="el-GR"/>
              </w:rPr>
              <w:t>%</w:t>
            </w:r>
          </w:p>
        </w:tc>
        <w:tc>
          <w:tcPr>
            <w:tcW w:w="2410" w:type="dxa"/>
            <w:tcBorders>
              <w:bottom w:val="single" w:sz="4" w:space="0" w:color="auto"/>
            </w:tcBorders>
            <w:shd w:val="clear" w:color="auto" w:fill="auto"/>
            <w:vAlign w:val="center"/>
          </w:tcPr>
          <w:p w:rsidR="00B72952" w:rsidRPr="0015695C" w:rsidRDefault="00B72952" w:rsidP="00B72952">
            <w:pPr>
              <w:suppressAutoHyphens w:val="0"/>
              <w:jc w:val="center"/>
              <w:rPr>
                <w:rFonts w:asciiTheme="minorHAnsi" w:hAnsiTheme="minorHAnsi" w:cstheme="minorHAnsi"/>
                <w:b/>
                <w:bCs/>
                <w:color w:val="000000"/>
                <w:sz w:val="20"/>
                <w:szCs w:val="20"/>
                <w:lang w:eastAsia="el-GR"/>
              </w:rPr>
            </w:pPr>
            <w:r w:rsidRPr="0015695C">
              <w:rPr>
                <w:rFonts w:asciiTheme="minorHAnsi" w:hAnsiTheme="minorHAnsi" w:cstheme="minorHAnsi"/>
                <w:b/>
                <w:bCs/>
                <w:color w:val="000000"/>
                <w:sz w:val="20"/>
                <w:szCs w:val="20"/>
                <w:lang w:eastAsia="el-GR"/>
              </w:rPr>
              <w:t xml:space="preserve">ΑΝΑΛΟΓΟΥΝ ΠΟΣΟ ΕΓΓΥΗΤΙΚΗΣ ΕΠΙΣΤΟΛΗΣ </w:t>
            </w:r>
            <w:r>
              <w:rPr>
                <w:rFonts w:asciiTheme="minorHAnsi" w:hAnsiTheme="minorHAnsi" w:cstheme="minorHAnsi"/>
                <w:b/>
                <w:bCs/>
                <w:color w:val="000000"/>
                <w:sz w:val="20"/>
                <w:szCs w:val="20"/>
                <w:lang w:eastAsia="el-GR"/>
              </w:rPr>
              <w:t>ΚΑΛΗΣ ΕΚΤΕΛΕΣΗΣ</w:t>
            </w:r>
            <w:r w:rsidRPr="0015695C">
              <w:rPr>
                <w:rFonts w:asciiTheme="minorHAnsi" w:hAnsiTheme="minorHAnsi" w:cstheme="minorHAnsi"/>
                <w:b/>
                <w:bCs/>
                <w:color w:val="000000"/>
                <w:sz w:val="20"/>
                <w:szCs w:val="20"/>
                <w:lang w:eastAsia="el-GR"/>
              </w:rPr>
              <w:t xml:space="preserve">        </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w:t>
            </w:r>
          </w:p>
        </w:tc>
        <w:tc>
          <w:tcPr>
            <w:tcW w:w="3878" w:type="dxa"/>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Γ' Χ.Υ. Αθηνών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303)</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4.516,13</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Theme="minorHAnsi" w:hAnsiTheme="minorHAnsi" w:cstheme="minorHAnsi"/>
                <w:color w:val="000000"/>
                <w:sz w:val="20"/>
                <w:szCs w:val="20"/>
                <w:lang w:eastAsia="el-GR"/>
              </w:rPr>
              <w:t>0,0</w:t>
            </w:r>
            <w:r>
              <w:rPr>
                <w:rFonts w:asciiTheme="minorHAnsi" w:hAnsiTheme="minorHAnsi" w:cstheme="minorHAnsi"/>
                <w:color w:val="000000"/>
                <w:sz w:val="20"/>
                <w:szCs w:val="20"/>
                <w:lang w:eastAsia="el-GR"/>
              </w:rPr>
              <w:t>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180,65</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2</w:t>
            </w:r>
          </w:p>
        </w:tc>
        <w:tc>
          <w:tcPr>
            <w:tcW w:w="3878" w:type="dxa"/>
            <w:noWrap/>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Ελευσίνας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306)</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5.967,74</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238,71</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3</w:t>
            </w:r>
          </w:p>
        </w:tc>
        <w:tc>
          <w:tcPr>
            <w:tcW w:w="3878" w:type="dxa"/>
            <w:noWrap/>
            <w:vAlign w:val="center"/>
          </w:tcPr>
          <w:p w:rsidR="004A1A64" w:rsidRPr="0015695C" w:rsidRDefault="004A1A64" w:rsidP="004A1A64">
            <w:pPr>
              <w:suppressAutoHyphens w:val="0"/>
              <w:jc w:val="left"/>
              <w:rPr>
                <w:rFonts w:asciiTheme="minorHAnsi" w:hAnsiTheme="minorHAnsi" w:cstheme="minorHAnsi"/>
                <w:sz w:val="20"/>
                <w:szCs w:val="20"/>
                <w:lang w:val="en-US" w:eastAsia="el-GR"/>
              </w:rPr>
            </w:pPr>
            <w:r w:rsidRPr="0015695C">
              <w:rPr>
                <w:rFonts w:ascii="Calibri" w:hAnsi="Calibri" w:cs="Calibri"/>
                <w:sz w:val="20"/>
                <w:szCs w:val="20"/>
              </w:rPr>
              <w:t>Χ</w:t>
            </w:r>
            <w:r w:rsidRPr="0015695C">
              <w:rPr>
                <w:rFonts w:ascii="Calibri" w:hAnsi="Calibri" w:cs="Calibri"/>
                <w:sz w:val="20"/>
                <w:szCs w:val="20"/>
                <w:lang w:val="en-US"/>
              </w:rPr>
              <w:t>.</w:t>
            </w:r>
            <w:r w:rsidRPr="0015695C">
              <w:rPr>
                <w:rFonts w:ascii="Calibri" w:hAnsi="Calibri" w:cs="Calibri"/>
                <w:sz w:val="20"/>
                <w:szCs w:val="20"/>
              </w:rPr>
              <w:t>Υ</w:t>
            </w:r>
            <w:r w:rsidRPr="0015695C">
              <w:rPr>
                <w:rFonts w:ascii="Calibri" w:hAnsi="Calibri" w:cs="Calibri"/>
                <w:sz w:val="20"/>
                <w:szCs w:val="20"/>
                <w:lang w:val="en-US"/>
              </w:rPr>
              <w:t xml:space="preserve">. </w:t>
            </w:r>
            <w:r w:rsidRPr="0015695C">
              <w:rPr>
                <w:rFonts w:ascii="Calibri" w:hAnsi="Calibri" w:cs="Calibri"/>
                <w:sz w:val="20"/>
                <w:szCs w:val="20"/>
              </w:rPr>
              <w:t>Πειραιά</w:t>
            </w:r>
            <w:r w:rsidRPr="0015695C">
              <w:rPr>
                <w:rFonts w:ascii="Calibri" w:hAnsi="Calibri" w:cs="Calibri"/>
                <w:sz w:val="20"/>
                <w:szCs w:val="20"/>
                <w:lang w:val="en-US"/>
              </w:rPr>
              <w:t xml:space="preserve"> (NUTS: EL307)</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val="en-US" w:eastAsia="el-GR"/>
              </w:rPr>
            </w:pPr>
            <w:r w:rsidRPr="0015695C">
              <w:rPr>
                <w:rFonts w:ascii="Calibri" w:hAnsi="Calibri" w:cs="Calibri"/>
                <w:color w:val="000000"/>
                <w:sz w:val="20"/>
                <w:szCs w:val="20"/>
              </w:rPr>
              <w:t>10.483,87</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419,35</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4</w:t>
            </w:r>
          </w:p>
        </w:tc>
        <w:tc>
          <w:tcPr>
            <w:tcW w:w="3878" w:type="dxa"/>
            <w:noWrap/>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Ηπείρου – Δυτικής Μακεδονίας (Ιωάννινα)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543)</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15.483,87</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619,35</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5</w:t>
            </w:r>
          </w:p>
        </w:tc>
        <w:tc>
          <w:tcPr>
            <w:tcW w:w="3878" w:type="dxa"/>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Κρήτης, Ηράκλειο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431)</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3.225,81</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129,03</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lastRenderedPageBreak/>
              <w:t>6</w:t>
            </w:r>
          </w:p>
        </w:tc>
        <w:tc>
          <w:tcPr>
            <w:tcW w:w="3878" w:type="dxa"/>
            <w:vAlign w:val="center"/>
          </w:tcPr>
          <w:p w:rsidR="004A1A64" w:rsidRPr="0015695C" w:rsidRDefault="004A1A64" w:rsidP="004A1A64">
            <w:pPr>
              <w:jc w:val="left"/>
              <w:rPr>
                <w:rFonts w:ascii="Calibri" w:hAnsi="Calibri" w:cs="Calibri"/>
                <w:sz w:val="20"/>
                <w:szCs w:val="20"/>
              </w:rPr>
            </w:pPr>
            <w:r w:rsidRPr="0015695C">
              <w:rPr>
                <w:rFonts w:ascii="Calibri" w:hAnsi="Calibri" w:cs="Calibri"/>
                <w:sz w:val="20"/>
                <w:szCs w:val="20"/>
              </w:rPr>
              <w:t>Χ.Υ. Κρήτης, Γραφείο Χ.Υ. Χανίων</w:t>
            </w:r>
          </w:p>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434)</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4.032,26</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161,29</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7</w:t>
            </w:r>
          </w:p>
        </w:tc>
        <w:tc>
          <w:tcPr>
            <w:tcW w:w="3878" w:type="dxa"/>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Λιβαδειάς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641)</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6.935,48</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277,42</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8</w:t>
            </w:r>
          </w:p>
        </w:tc>
        <w:tc>
          <w:tcPr>
            <w:tcW w:w="3878" w:type="dxa"/>
            <w:vAlign w:val="center"/>
          </w:tcPr>
          <w:p w:rsidR="004A1A64" w:rsidRPr="0015695C" w:rsidRDefault="004A1A64" w:rsidP="004A1A64">
            <w:pPr>
              <w:jc w:val="left"/>
              <w:rPr>
                <w:rFonts w:ascii="Calibri" w:hAnsi="Calibri" w:cs="Calibri"/>
                <w:sz w:val="20"/>
                <w:szCs w:val="20"/>
              </w:rPr>
            </w:pPr>
            <w:r w:rsidRPr="0015695C">
              <w:rPr>
                <w:rFonts w:ascii="Calibri" w:hAnsi="Calibri" w:cs="Calibri"/>
                <w:sz w:val="20"/>
                <w:szCs w:val="20"/>
              </w:rPr>
              <w:t>Χ.Υ. Κεντρικής Μακεδονίας Θεσσαλονίκη</w:t>
            </w:r>
          </w:p>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522)</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16.129,03</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645,16</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9</w:t>
            </w:r>
          </w:p>
        </w:tc>
        <w:tc>
          <w:tcPr>
            <w:tcW w:w="3878" w:type="dxa"/>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 xml:space="preserve">Χ.Υ. Κεντρικής Μακεδονίας,  </w:t>
            </w:r>
            <w:proofErr w:type="spellStart"/>
            <w:r w:rsidRPr="0015695C">
              <w:rPr>
                <w:rFonts w:ascii="Calibri" w:hAnsi="Calibri" w:cs="Calibri"/>
                <w:sz w:val="20"/>
                <w:szCs w:val="20"/>
              </w:rPr>
              <w:t>Αυτ</w:t>
            </w:r>
            <w:proofErr w:type="spellEnd"/>
            <w:r w:rsidRPr="0015695C">
              <w:rPr>
                <w:rFonts w:ascii="Calibri" w:hAnsi="Calibri" w:cs="Calibri"/>
                <w:sz w:val="20"/>
                <w:szCs w:val="20"/>
              </w:rPr>
              <w:t>. Γραφείο Χ.Υ. Έδεσσας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524)</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5.645,16</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225,81</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10</w:t>
            </w:r>
          </w:p>
        </w:tc>
        <w:tc>
          <w:tcPr>
            <w:tcW w:w="3878" w:type="dxa"/>
            <w:vAlign w:val="center"/>
          </w:tcPr>
          <w:p w:rsidR="004A1A64" w:rsidRPr="0015695C" w:rsidRDefault="004A1A64" w:rsidP="004A1A64">
            <w:pPr>
              <w:suppressAutoHyphens w:val="0"/>
              <w:jc w:val="left"/>
              <w:rPr>
                <w:rFonts w:asciiTheme="minorHAnsi" w:hAnsiTheme="minorHAnsi" w:cstheme="minorHAnsi"/>
                <w:sz w:val="20"/>
                <w:szCs w:val="20"/>
                <w:lang w:val="en-US" w:eastAsia="el-GR"/>
              </w:rPr>
            </w:pPr>
            <w:r w:rsidRPr="0015695C">
              <w:rPr>
                <w:rFonts w:ascii="Calibri" w:hAnsi="Calibri" w:cs="Calibri"/>
                <w:sz w:val="20"/>
                <w:szCs w:val="20"/>
              </w:rPr>
              <w:t>Χ</w:t>
            </w:r>
            <w:r w:rsidRPr="0015695C">
              <w:rPr>
                <w:rFonts w:ascii="Calibri" w:hAnsi="Calibri" w:cs="Calibri"/>
                <w:sz w:val="20"/>
                <w:szCs w:val="20"/>
                <w:lang w:val="en-US"/>
              </w:rPr>
              <w:t>.</w:t>
            </w:r>
            <w:r w:rsidRPr="0015695C">
              <w:rPr>
                <w:rFonts w:ascii="Calibri" w:hAnsi="Calibri" w:cs="Calibri"/>
                <w:sz w:val="20"/>
                <w:szCs w:val="20"/>
              </w:rPr>
              <w:t>Υ</w:t>
            </w:r>
            <w:r w:rsidRPr="0015695C">
              <w:rPr>
                <w:rFonts w:ascii="Calibri" w:hAnsi="Calibri" w:cs="Calibri"/>
                <w:sz w:val="20"/>
                <w:szCs w:val="20"/>
                <w:lang w:val="en-US"/>
              </w:rPr>
              <w:t xml:space="preserve">. </w:t>
            </w:r>
            <w:r w:rsidRPr="0015695C">
              <w:rPr>
                <w:rFonts w:ascii="Calibri" w:hAnsi="Calibri" w:cs="Calibri"/>
                <w:sz w:val="20"/>
                <w:szCs w:val="20"/>
              </w:rPr>
              <w:t>Σερρών</w:t>
            </w:r>
            <w:r w:rsidRPr="0015695C">
              <w:rPr>
                <w:rFonts w:ascii="Calibri" w:hAnsi="Calibri" w:cs="Calibri"/>
                <w:sz w:val="20"/>
                <w:szCs w:val="20"/>
                <w:lang w:val="en-US"/>
              </w:rPr>
              <w:t xml:space="preserve"> (NUTS: EL526)</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val="en-US" w:eastAsia="el-GR"/>
              </w:rPr>
            </w:pPr>
            <w:r w:rsidRPr="0015695C">
              <w:rPr>
                <w:rFonts w:ascii="Calibri" w:hAnsi="Calibri" w:cs="Calibri"/>
                <w:color w:val="000000"/>
                <w:sz w:val="20"/>
                <w:szCs w:val="20"/>
              </w:rPr>
              <w:t>9.516,13</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380,65</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11</w:t>
            </w:r>
          </w:p>
        </w:tc>
        <w:tc>
          <w:tcPr>
            <w:tcW w:w="3878" w:type="dxa"/>
            <w:noWrap/>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Αν. Μακεδονίας – Θράκης, Τμήμα Χ.Υ. Καβάλας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515)</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9.032,26</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361,29</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12</w:t>
            </w:r>
          </w:p>
        </w:tc>
        <w:tc>
          <w:tcPr>
            <w:tcW w:w="3878" w:type="dxa"/>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Αν. Μακεδονίας –Θράκης, Τμήμα Χ.Υ. Αλεξανδρούπολης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511)</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9.354,84</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374,19</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13</w:t>
            </w:r>
          </w:p>
        </w:tc>
        <w:tc>
          <w:tcPr>
            <w:tcW w:w="3878" w:type="dxa"/>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 xml:space="preserve">Χ.Υ. Αν. Μακεδονίας – Θράκης, </w:t>
            </w:r>
            <w:proofErr w:type="spellStart"/>
            <w:r w:rsidRPr="0015695C">
              <w:rPr>
                <w:rFonts w:ascii="Calibri" w:hAnsi="Calibri" w:cs="Calibri"/>
                <w:sz w:val="20"/>
                <w:szCs w:val="20"/>
              </w:rPr>
              <w:t>Αυτ</w:t>
            </w:r>
            <w:proofErr w:type="spellEnd"/>
            <w:r w:rsidRPr="0015695C">
              <w:rPr>
                <w:rFonts w:ascii="Calibri" w:hAnsi="Calibri" w:cs="Calibri"/>
                <w:sz w:val="20"/>
                <w:szCs w:val="20"/>
              </w:rPr>
              <w:t>. Γραφείο Χ.Υ. Ξάνθης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512)</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9.032,26</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361,29</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14</w:t>
            </w:r>
          </w:p>
        </w:tc>
        <w:tc>
          <w:tcPr>
            <w:tcW w:w="3878" w:type="dxa"/>
            <w:noWrap/>
            <w:vAlign w:val="center"/>
          </w:tcPr>
          <w:p w:rsidR="004A1A64" w:rsidRPr="0015695C" w:rsidRDefault="004A1A64" w:rsidP="004A1A64">
            <w:pPr>
              <w:jc w:val="left"/>
              <w:rPr>
                <w:rFonts w:ascii="Calibri" w:hAnsi="Calibri" w:cs="Calibri"/>
                <w:sz w:val="20"/>
                <w:szCs w:val="20"/>
              </w:rPr>
            </w:pPr>
            <w:r w:rsidRPr="0015695C">
              <w:rPr>
                <w:rFonts w:ascii="Calibri" w:hAnsi="Calibri" w:cs="Calibri"/>
                <w:sz w:val="20"/>
                <w:szCs w:val="20"/>
              </w:rPr>
              <w:t>Χ.Υ. Αιγαίου - Τμήμα Χ.Υ. Ρόδου</w:t>
            </w:r>
          </w:p>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421)</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1.935,48</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77,42</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15</w:t>
            </w:r>
          </w:p>
        </w:tc>
        <w:tc>
          <w:tcPr>
            <w:tcW w:w="3878" w:type="dxa"/>
            <w:vAlign w:val="center"/>
          </w:tcPr>
          <w:p w:rsidR="004A1A64" w:rsidRPr="0015695C" w:rsidRDefault="004A1A64" w:rsidP="004A1A64">
            <w:pPr>
              <w:jc w:val="left"/>
              <w:rPr>
                <w:rFonts w:ascii="Calibri" w:hAnsi="Calibri" w:cs="Calibri"/>
                <w:sz w:val="20"/>
                <w:szCs w:val="20"/>
              </w:rPr>
            </w:pPr>
            <w:r w:rsidRPr="0015695C">
              <w:rPr>
                <w:rFonts w:ascii="Calibri" w:hAnsi="Calibri" w:cs="Calibri"/>
                <w:sz w:val="20"/>
                <w:szCs w:val="20"/>
              </w:rPr>
              <w:t>Χ.Υ. Αιγαίου, Τμήμα Χ.Υ. Μυτιλήνης</w:t>
            </w:r>
          </w:p>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411)</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4.032,26</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161,29</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16</w:t>
            </w:r>
          </w:p>
        </w:tc>
        <w:tc>
          <w:tcPr>
            <w:tcW w:w="3878" w:type="dxa"/>
            <w:noWrap/>
            <w:vAlign w:val="center"/>
          </w:tcPr>
          <w:p w:rsidR="004A1A64" w:rsidRPr="0015695C" w:rsidRDefault="004A1A64" w:rsidP="004A1A64">
            <w:pPr>
              <w:jc w:val="left"/>
              <w:rPr>
                <w:rFonts w:ascii="Calibri" w:hAnsi="Calibri" w:cs="Calibri"/>
                <w:sz w:val="20"/>
                <w:szCs w:val="20"/>
              </w:rPr>
            </w:pPr>
            <w:r w:rsidRPr="0015695C">
              <w:rPr>
                <w:rFonts w:ascii="Calibri" w:hAnsi="Calibri" w:cs="Calibri"/>
                <w:sz w:val="20"/>
                <w:szCs w:val="20"/>
              </w:rPr>
              <w:t xml:space="preserve">Χ.Υ. Αιγαίου, </w:t>
            </w:r>
            <w:proofErr w:type="spellStart"/>
            <w:r w:rsidRPr="0015695C">
              <w:rPr>
                <w:rFonts w:ascii="Calibri" w:hAnsi="Calibri" w:cs="Calibri"/>
                <w:sz w:val="20"/>
                <w:szCs w:val="20"/>
              </w:rPr>
              <w:t>Αυτ</w:t>
            </w:r>
            <w:proofErr w:type="spellEnd"/>
            <w:r w:rsidRPr="0015695C">
              <w:rPr>
                <w:rFonts w:ascii="Calibri" w:hAnsi="Calibri" w:cs="Calibri"/>
                <w:sz w:val="20"/>
                <w:szCs w:val="20"/>
              </w:rPr>
              <w:t>. Γραφείο Χ.Υ. Σάμου</w:t>
            </w:r>
          </w:p>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412)</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1.612,90</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64,52</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17</w:t>
            </w:r>
          </w:p>
        </w:tc>
        <w:tc>
          <w:tcPr>
            <w:tcW w:w="3878" w:type="dxa"/>
            <w:noWrap/>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Πελοποννήσου, Δυτικής Ελλάδας και Ιονίου (Πάτρα)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632)</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6.451,61</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258,06</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18</w:t>
            </w:r>
          </w:p>
        </w:tc>
        <w:tc>
          <w:tcPr>
            <w:tcW w:w="3878" w:type="dxa"/>
            <w:noWrap/>
            <w:vAlign w:val="center"/>
          </w:tcPr>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Χ.Υ. Πελοποννήσου, Δυτικής Ελλάδας και Ιονίου, Τμήμα Χ.Υ. Κορίνθου (</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652)</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4.354,84</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174,19</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19</w:t>
            </w:r>
          </w:p>
        </w:tc>
        <w:tc>
          <w:tcPr>
            <w:tcW w:w="3878" w:type="dxa"/>
            <w:noWrap/>
            <w:vAlign w:val="center"/>
          </w:tcPr>
          <w:p w:rsidR="004A1A64" w:rsidRPr="0015695C" w:rsidRDefault="004A1A64" w:rsidP="004A1A64">
            <w:pPr>
              <w:jc w:val="left"/>
              <w:rPr>
                <w:rFonts w:ascii="Calibri" w:hAnsi="Calibri" w:cs="Calibri"/>
                <w:sz w:val="20"/>
                <w:szCs w:val="20"/>
              </w:rPr>
            </w:pPr>
            <w:r w:rsidRPr="0015695C">
              <w:rPr>
                <w:rFonts w:ascii="Calibri" w:hAnsi="Calibri" w:cs="Calibri"/>
                <w:sz w:val="20"/>
                <w:szCs w:val="20"/>
              </w:rPr>
              <w:t xml:space="preserve">Χ.Υ. Πελοποννήσου, Δυτικής Ελλάδας και Ιονίου, </w:t>
            </w:r>
            <w:proofErr w:type="spellStart"/>
            <w:r w:rsidRPr="0015695C">
              <w:rPr>
                <w:rFonts w:ascii="Calibri" w:hAnsi="Calibri" w:cs="Calibri"/>
                <w:sz w:val="20"/>
                <w:szCs w:val="20"/>
              </w:rPr>
              <w:t>Αυτ</w:t>
            </w:r>
            <w:proofErr w:type="spellEnd"/>
            <w:r w:rsidRPr="0015695C">
              <w:rPr>
                <w:rFonts w:ascii="Calibri" w:hAnsi="Calibri" w:cs="Calibri"/>
                <w:sz w:val="20"/>
                <w:szCs w:val="20"/>
              </w:rPr>
              <w:t>. Γραφείο Χ.Υ. Τρίπολης</w:t>
            </w:r>
          </w:p>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Calibri" w:hAnsi="Calibri" w:cs="Calibri"/>
                <w:sz w:val="20"/>
                <w:szCs w:val="20"/>
              </w:rPr>
              <w:t>(</w:t>
            </w:r>
            <w:r w:rsidRPr="0015695C">
              <w:rPr>
                <w:rFonts w:ascii="Calibri" w:hAnsi="Calibri" w:cs="Calibri"/>
                <w:sz w:val="20"/>
                <w:szCs w:val="20"/>
                <w:lang w:val="en-US"/>
              </w:rPr>
              <w:t>NUTS</w:t>
            </w:r>
            <w:r w:rsidRPr="0015695C">
              <w:rPr>
                <w:rFonts w:ascii="Calibri" w:hAnsi="Calibri" w:cs="Calibri"/>
                <w:sz w:val="20"/>
                <w:szCs w:val="20"/>
              </w:rPr>
              <w:t xml:space="preserve">: </w:t>
            </w:r>
            <w:r w:rsidRPr="0015695C">
              <w:rPr>
                <w:rFonts w:ascii="Calibri" w:hAnsi="Calibri" w:cs="Calibri"/>
                <w:sz w:val="20"/>
                <w:szCs w:val="20"/>
                <w:lang w:val="en-US"/>
              </w:rPr>
              <w:t>EL</w:t>
            </w:r>
            <w:r w:rsidRPr="0015695C">
              <w:rPr>
                <w:rFonts w:ascii="Calibri" w:hAnsi="Calibri" w:cs="Calibri"/>
                <w:sz w:val="20"/>
                <w:szCs w:val="20"/>
              </w:rPr>
              <w:t>651)</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5.483,87</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219,35</w:t>
            </w:r>
          </w:p>
        </w:tc>
      </w:tr>
      <w:tr w:rsidR="004A1A64" w:rsidRPr="0015695C" w:rsidTr="004A1A64">
        <w:trPr>
          <w:trHeight w:val="300"/>
        </w:trPr>
        <w:tc>
          <w:tcPr>
            <w:tcW w:w="545" w:type="dxa"/>
            <w:shd w:val="clear" w:color="000000" w:fill="FFFFFF"/>
            <w:vAlign w:val="center"/>
            <w:hideMark/>
          </w:tcPr>
          <w:p w:rsidR="004A1A64" w:rsidRPr="0015695C" w:rsidRDefault="004A1A64" w:rsidP="004A1A64">
            <w:pPr>
              <w:suppressAutoHyphens w:val="0"/>
              <w:jc w:val="center"/>
              <w:rPr>
                <w:rFonts w:asciiTheme="minorHAnsi" w:hAnsiTheme="minorHAnsi" w:cstheme="minorHAnsi"/>
                <w:sz w:val="20"/>
                <w:szCs w:val="20"/>
                <w:lang w:eastAsia="el-GR"/>
              </w:rPr>
            </w:pPr>
            <w:r w:rsidRPr="0015695C">
              <w:rPr>
                <w:rFonts w:asciiTheme="minorHAnsi" w:hAnsiTheme="minorHAnsi" w:cstheme="minorHAnsi"/>
                <w:sz w:val="20"/>
                <w:szCs w:val="20"/>
                <w:lang w:eastAsia="el-GR"/>
              </w:rPr>
              <w:t>20</w:t>
            </w:r>
          </w:p>
        </w:tc>
        <w:tc>
          <w:tcPr>
            <w:tcW w:w="3878" w:type="dxa"/>
            <w:vAlign w:val="center"/>
          </w:tcPr>
          <w:p w:rsidR="004A1A64" w:rsidRPr="0015695C" w:rsidRDefault="004A1A64" w:rsidP="004A1A64">
            <w:pPr>
              <w:spacing w:line="256" w:lineRule="auto"/>
              <w:jc w:val="left"/>
              <w:rPr>
                <w:rFonts w:asciiTheme="minorHAnsi" w:hAnsiTheme="minorHAnsi" w:cstheme="minorHAnsi"/>
                <w:sz w:val="20"/>
                <w:szCs w:val="20"/>
              </w:rPr>
            </w:pPr>
            <w:r w:rsidRPr="0015695C">
              <w:rPr>
                <w:rFonts w:asciiTheme="minorHAnsi" w:hAnsiTheme="minorHAnsi" w:cstheme="minorHAnsi"/>
                <w:sz w:val="20"/>
                <w:szCs w:val="20"/>
              </w:rPr>
              <w:t>Χ.Υ. Πελοποννήσου, Δυτικής Ελλάδας και Ιονίου, Τμήμα Χ.Υ. Κέρκυρας</w:t>
            </w:r>
          </w:p>
          <w:p w:rsidR="004A1A64" w:rsidRPr="0015695C" w:rsidRDefault="004A1A64" w:rsidP="004A1A64">
            <w:pPr>
              <w:suppressAutoHyphens w:val="0"/>
              <w:jc w:val="left"/>
              <w:rPr>
                <w:rFonts w:asciiTheme="minorHAnsi" w:hAnsiTheme="minorHAnsi" w:cstheme="minorHAnsi"/>
                <w:sz w:val="20"/>
                <w:szCs w:val="20"/>
                <w:lang w:eastAsia="el-GR"/>
              </w:rPr>
            </w:pPr>
            <w:r w:rsidRPr="0015695C">
              <w:rPr>
                <w:rFonts w:asciiTheme="minorHAnsi" w:hAnsiTheme="minorHAnsi" w:cstheme="minorHAnsi"/>
                <w:sz w:val="20"/>
                <w:szCs w:val="20"/>
              </w:rPr>
              <w:t>(NUTS: EL622)</w:t>
            </w:r>
          </w:p>
        </w:tc>
        <w:tc>
          <w:tcPr>
            <w:tcW w:w="1842" w:type="dxa"/>
            <w:shd w:val="clear" w:color="auto" w:fill="auto"/>
            <w:noWrap/>
            <w:vAlign w:val="center"/>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15695C">
              <w:rPr>
                <w:rFonts w:ascii="Calibri" w:hAnsi="Calibri" w:cs="Calibri"/>
                <w:color w:val="000000"/>
                <w:sz w:val="20"/>
                <w:szCs w:val="20"/>
              </w:rPr>
              <w:t>6.774,19</w:t>
            </w:r>
          </w:p>
        </w:tc>
        <w:tc>
          <w:tcPr>
            <w:tcW w:w="1276" w:type="dxa"/>
            <w:shd w:val="clear" w:color="auto" w:fill="auto"/>
            <w:noWrap/>
            <w:vAlign w:val="center"/>
            <w:hideMark/>
          </w:tcPr>
          <w:p w:rsidR="004A1A64" w:rsidRPr="0015695C" w:rsidRDefault="004A1A64" w:rsidP="004A1A64">
            <w:pPr>
              <w:suppressAutoHyphens w:val="0"/>
              <w:jc w:val="center"/>
              <w:rPr>
                <w:rFonts w:asciiTheme="minorHAnsi" w:hAnsiTheme="minorHAnsi" w:cstheme="minorHAnsi"/>
                <w:color w:val="000000"/>
                <w:sz w:val="20"/>
                <w:szCs w:val="20"/>
                <w:lang w:eastAsia="el-GR"/>
              </w:rPr>
            </w:pPr>
            <w:r w:rsidRPr="00272E48">
              <w:rPr>
                <w:rFonts w:asciiTheme="minorHAnsi" w:hAnsiTheme="minorHAnsi" w:cstheme="minorHAnsi"/>
                <w:color w:val="000000"/>
                <w:sz w:val="20"/>
                <w:szCs w:val="20"/>
                <w:lang w:eastAsia="el-GR"/>
              </w:rPr>
              <w:t>0,04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A1A64" w:rsidRPr="004A1A64" w:rsidRDefault="004A1A64" w:rsidP="004A1A64">
            <w:pPr>
              <w:suppressAutoHyphens w:val="0"/>
              <w:jc w:val="center"/>
              <w:rPr>
                <w:rFonts w:ascii="Calibri" w:hAnsi="Calibri" w:cs="Calibri"/>
                <w:color w:val="000000"/>
                <w:sz w:val="20"/>
                <w:szCs w:val="20"/>
              </w:rPr>
            </w:pPr>
            <w:r w:rsidRPr="004A1A64">
              <w:rPr>
                <w:rFonts w:ascii="Calibri" w:hAnsi="Calibri" w:cs="Calibri"/>
                <w:color w:val="000000"/>
                <w:sz w:val="20"/>
                <w:szCs w:val="20"/>
              </w:rPr>
              <w:t>270,97</w:t>
            </w:r>
          </w:p>
        </w:tc>
      </w:tr>
      <w:tr w:rsidR="00B72952" w:rsidRPr="0015695C" w:rsidTr="004A1A64">
        <w:trPr>
          <w:trHeight w:val="300"/>
        </w:trPr>
        <w:tc>
          <w:tcPr>
            <w:tcW w:w="4423" w:type="dxa"/>
            <w:gridSpan w:val="2"/>
            <w:shd w:val="clear" w:color="000000" w:fill="FFFFFF"/>
            <w:vAlign w:val="center"/>
          </w:tcPr>
          <w:p w:rsidR="00B72952" w:rsidRPr="0015695C" w:rsidRDefault="00B72952" w:rsidP="00891EED">
            <w:pPr>
              <w:spacing w:line="256" w:lineRule="auto"/>
              <w:jc w:val="right"/>
              <w:rPr>
                <w:rFonts w:asciiTheme="minorHAnsi" w:hAnsiTheme="minorHAnsi" w:cstheme="minorHAnsi"/>
                <w:sz w:val="20"/>
                <w:szCs w:val="20"/>
              </w:rPr>
            </w:pPr>
            <w:r>
              <w:rPr>
                <w:rFonts w:asciiTheme="minorHAnsi" w:hAnsiTheme="minorHAnsi" w:cstheme="minorHAnsi"/>
                <w:sz w:val="20"/>
                <w:szCs w:val="20"/>
              </w:rPr>
              <w:t>ΣΥΝΟΛΟ</w:t>
            </w:r>
          </w:p>
        </w:tc>
        <w:tc>
          <w:tcPr>
            <w:tcW w:w="1842" w:type="dxa"/>
            <w:shd w:val="clear" w:color="auto" w:fill="auto"/>
            <w:noWrap/>
            <w:vAlign w:val="center"/>
          </w:tcPr>
          <w:p w:rsidR="00B72952" w:rsidRPr="0015695C" w:rsidRDefault="00B72952" w:rsidP="00891EED">
            <w:pPr>
              <w:suppressAutoHyphens w:val="0"/>
              <w:jc w:val="center"/>
              <w:rPr>
                <w:rFonts w:ascii="Calibri" w:hAnsi="Calibri" w:cs="Calibri"/>
                <w:color w:val="000000"/>
                <w:sz w:val="20"/>
                <w:szCs w:val="20"/>
              </w:rPr>
            </w:pPr>
            <w:r>
              <w:rPr>
                <w:rFonts w:ascii="Calibri" w:hAnsi="Calibri" w:cs="Calibri"/>
                <w:color w:val="000000"/>
                <w:sz w:val="20"/>
                <w:szCs w:val="20"/>
              </w:rPr>
              <w:t>140.000,00</w:t>
            </w:r>
          </w:p>
        </w:tc>
        <w:tc>
          <w:tcPr>
            <w:tcW w:w="1276" w:type="dxa"/>
            <w:shd w:val="clear" w:color="auto" w:fill="auto"/>
            <w:noWrap/>
            <w:vAlign w:val="center"/>
          </w:tcPr>
          <w:p w:rsidR="00B72952" w:rsidRPr="0015695C" w:rsidRDefault="004A1A64" w:rsidP="004A1A64">
            <w:pPr>
              <w:suppressAutoHyphens w:val="0"/>
              <w:jc w:val="center"/>
              <w:rPr>
                <w:rFonts w:asciiTheme="minorHAnsi" w:hAnsiTheme="minorHAnsi" w:cstheme="minorHAnsi"/>
                <w:color w:val="000000"/>
                <w:sz w:val="20"/>
                <w:szCs w:val="20"/>
                <w:lang w:eastAsia="el-GR"/>
              </w:rPr>
            </w:pPr>
            <w:r w:rsidRPr="004A1A64">
              <w:rPr>
                <w:rFonts w:asciiTheme="minorHAnsi" w:hAnsiTheme="minorHAnsi" w:cstheme="minorHAnsi"/>
                <w:color w:val="000000"/>
                <w:sz w:val="20"/>
                <w:szCs w:val="20"/>
                <w:lang w:eastAsia="el-GR"/>
              </w:rPr>
              <w:t>0,04</w:t>
            </w:r>
          </w:p>
        </w:tc>
        <w:tc>
          <w:tcPr>
            <w:tcW w:w="2410" w:type="dxa"/>
            <w:tcBorders>
              <w:top w:val="single" w:sz="4" w:space="0" w:color="auto"/>
            </w:tcBorders>
            <w:shd w:val="clear" w:color="auto" w:fill="auto"/>
            <w:noWrap/>
            <w:vAlign w:val="center"/>
          </w:tcPr>
          <w:p w:rsidR="00B72952" w:rsidRPr="0015695C" w:rsidRDefault="004A1A64" w:rsidP="00891EED">
            <w:pPr>
              <w:suppressAutoHyphens w:val="0"/>
              <w:jc w:val="center"/>
              <w:rPr>
                <w:rFonts w:ascii="Calibri" w:hAnsi="Calibri" w:cs="Calibri"/>
                <w:color w:val="000000"/>
                <w:sz w:val="20"/>
                <w:szCs w:val="20"/>
              </w:rPr>
            </w:pPr>
            <w:r>
              <w:rPr>
                <w:rFonts w:ascii="Calibri" w:hAnsi="Calibri" w:cs="Calibri"/>
                <w:color w:val="000000"/>
                <w:sz w:val="20"/>
                <w:szCs w:val="20"/>
              </w:rPr>
              <w:t>5.600</w:t>
            </w:r>
            <w:r w:rsidR="00B72952">
              <w:rPr>
                <w:rFonts w:ascii="Calibri" w:hAnsi="Calibri" w:cs="Calibri"/>
                <w:color w:val="000000"/>
                <w:sz w:val="20"/>
                <w:szCs w:val="20"/>
              </w:rPr>
              <w:t>,00</w:t>
            </w:r>
          </w:p>
        </w:tc>
      </w:tr>
    </w:tbl>
    <w:p w:rsidR="002B7E00" w:rsidRPr="00D54B90" w:rsidRDefault="002B7E00" w:rsidP="00A93082">
      <w:pPr>
        <w:spacing w:line="276" w:lineRule="auto"/>
        <w:rPr>
          <w:rFonts w:asciiTheme="minorHAnsi" w:hAnsiTheme="minorHAnsi" w:cstheme="minorHAnsi"/>
          <w:sz w:val="20"/>
          <w:szCs w:val="20"/>
        </w:rPr>
      </w:pPr>
    </w:p>
    <w:p w:rsidR="00F235AC" w:rsidRPr="00D54B90" w:rsidRDefault="00161DB7"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w:t>
      </w:r>
      <w:r w:rsidR="00F235AC" w:rsidRPr="00D54B90">
        <w:rPr>
          <w:rFonts w:asciiTheme="minorHAnsi" w:hAnsiTheme="minorHAnsi" w:cstheme="minorHAnsi"/>
          <w:sz w:val="20"/>
          <w:szCs w:val="20"/>
        </w:rPr>
        <w:t>τον τίτλο της σχετικής σύμβασης. Το περιεχόμενό της είναι σύμφωνο με τα οριζόμενα στο άρθρο 72 του ν. 4412/2016.</w:t>
      </w:r>
    </w:p>
    <w:p w:rsidR="00F235AC"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235AC"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rsidR="00AD2E3F"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D54B90">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F235AC" w:rsidRPr="00D54B90" w:rsidRDefault="00AD2E3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w:t>
      </w:r>
      <w:r w:rsidR="00F235AC" w:rsidRPr="00D54B90">
        <w:rPr>
          <w:rFonts w:asciiTheme="minorHAnsi" w:hAnsiTheme="minorHAnsi" w:cstheme="minorHAnsi"/>
          <w:sz w:val="20"/>
          <w:szCs w:val="20"/>
        </w:rPr>
        <w:t xml:space="preserve"> εγγύηση καλής εκτέλεσης επιστρέφεται στο σύνολό </w:t>
      </w:r>
      <w:r w:rsidRPr="00D54B90">
        <w:rPr>
          <w:rFonts w:asciiTheme="minorHAnsi" w:hAnsiTheme="minorHAnsi" w:cstheme="minorHAnsi"/>
          <w:sz w:val="20"/>
          <w:szCs w:val="20"/>
        </w:rPr>
        <w:t>της</w:t>
      </w:r>
      <w:r w:rsidR="00F235AC" w:rsidRPr="00D54B90">
        <w:rPr>
          <w:rFonts w:asciiTheme="minorHAnsi" w:hAnsiTheme="minorHAnsi" w:cstheme="minorHAnsi"/>
          <w:sz w:val="20"/>
          <w:szCs w:val="20"/>
        </w:rPr>
        <w:t xml:space="preserve"> μετά από την ποσοτική και ποιοτική παραλαβή του συνόλου του αντικειμένου της σύμβασης.</w:t>
      </w:r>
    </w:p>
    <w:p w:rsidR="00161DB7"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621F38" w:rsidRPr="00D54B90">
        <w:rPr>
          <w:rFonts w:asciiTheme="minorHAnsi" w:hAnsiTheme="minorHAnsi" w:cstheme="minorHAnsi"/>
          <w:sz w:val="20"/>
          <w:szCs w:val="20"/>
        </w:rPr>
        <w:t>της εγγύησης</w:t>
      </w:r>
      <w:r w:rsidRPr="00D54B90">
        <w:rPr>
          <w:rFonts w:asciiTheme="minorHAnsi" w:hAnsiTheme="minorHAnsi" w:cstheme="minorHAnsi"/>
          <w:sz w:val="20"/>
          <w:szCs w:val="20"/>
        </w:rPr>
        <w:t xml:space="preserve"> καλής εκτέλεσης γίνεται μετά από την αντιμετώπιση, σύμφωνα με όσα προβλέπονται, των παρατηρήσεων και του εκπρόθεσμου. </w:t>
      </w:r>
    </w:p>
    <w:p w:rsidR="00F258D9" w:rsidRPr="00D54B90" w:rsidRDefault="00F258D9" w:rsidP="00E93DA5">
      <w:pPr>
        <w:pStyle w:val="2"/>
        <w:spacing w:after="0" w:line="276" w:lineRule="auto"/>
        <w:rPr>
          <w:rFonts w:asciiTheme="minorHAnsi" w:hAnsiTheme="minorHAnsi" w:cstheme="minorHAnsi"/>
          <w:sz w:val="20"/>
          <w:szCs w:val="20"/>
        </w:rPr>
      </w:pPr>
    </w:p>
    <w:p w:rsidR="00617B46" w:rsidRPr="00D54B90" w:rsidRDefault="00617B46" w:rsidP="0072306F">
      <w:pPr>
        <w:pStyle w:val="2"/>
        <w:spacing w:after="0" w:line="276" w:lineRule="auto"/>
        <w:rPr>
          <w:rFonts w:asciiTheme="minorHAnsi" w:hAnsiTheme="minorHAnsi" w:cstheme="minorHAnsi"/>
          <w:sz w:val="20"/>
          <w:szCs w:val="20"/>
          <w:u w:val="single"/>
        </w:rPr>
      </w:pPr>
      <w:bookmarkStart w:id="90" w:name="__RefHeading___Toc470009819"/>
      <w:bookmarkStart w:id="91" w:name="__RefHeading___Toc470009820"/>
      <w:bookmarkStart w:id="92" w:name="_Toc535577392"/>
      <w:bookmarkStart w:id="93" w:name="_Toc181783657"/>
      <w:bookmarkEnd w:id="90"/>
      <w:r w:rsidRPr="00D54B90">
        <w:rPr>
          <w:rFonts w:asciiTheme="minorHAnsi" w:hAnsiTheme="minorHAnsi" w:cstheme="minorHAnsi"/>
          <w:sz w:val="20"/>
          <w:szCs w:val="20"/>
          <w:u w:val="single"/>
        </w:rPr>
        <w:t>4.2  Συμβατικό Πλαίσιο - Εφαρμοστέα Νομοθεσία</w:t>
      </w:r>
      <w:bookmarkEnd w:id="91"/>
      <w:bookmarkEnd w:id="92"/>
      <w:bookmarkEnd w:id="93"/>
      <w:r w:rsidRPr="00D54B90">
        <w:rPr>
          <w:rFonts w:asciiTheme="minorHAnsi" w:hAnsiTheme="minorHAnsi" w:cstheme="minorHAnsi"/>
          <w:sz w:val="20"/>
          <w:szCs w:val="20"/>
          <w:u w:val="single"/>
        </w:rPr>
        <w:t xml:space="preserve">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7B46" w:rsidRPr="00D54B90" w:rsidRDefault="00617B46" w:rsidP="00E93DA5">
      <w:pPr>
        <w:spacing w:line="276" w:lineRule="auto"/>
        <w:rPr>
          <w:rFonts w:asciiTheme="minorHAnsi" w:hAnsiTheme="minorHAnsi" w:cstheme="minorHAnsi"/>
          <w:sz w:val="20"/>
          <w:szCs w:val="20"/>
        </w:rPr>
      </w:pPr>
    </w:p>
    <w:p w:rsidR="00617B46" w:rsidRPr="00D54B90" w:rsidRDefault="00617B46" w:rsidP="0072306F">
      <w:pPr>
        <w:pStyle w:val="2"/>
        <w:spacing w:after="0" w:line="276" w:lineRule="auto"/>
        <w:rPr>
          <w:rFonts w:asciiTheme="minorHAnsi" w:hAnsiTheme="minorHAnsi" w:cstheme="minorHAnsi"/>
          <w:sz w:val="20"/>
          <w:szCs w:val="20"/>
          <w:u w:val="single"/>
        </w:rPr>
      </w:pPr>
      <w:bookmarkStart w:id="94" w:name="__RefHeading___Toc470009821"/>
      <w:bookmarkStart w:id="95" w:name="_Toc535577393"/>
      <w:bookmarkStart w:id="96" w:name="_Toc181783658"/>
      <w:bookmarkEnd w:id="94"/>
      <w:r w:rsidRPr="00D54B90">
        <w:rPr>
          <w:rFonts w:asciiTheme="minorHAnsi" w:hAnsiTheme="minorHAnsi" w:cstheme="minorHAnsi"/>
          <w:sz w:val="20"/>
          <w:szCs w:val="20"/>
          <w:u w:val="single"/>
        </w:rPr>
        <w:t>4.3 Όροι εκτέλεσης της σύμβασης</w:t>
      </w:r>
      <w:bookmarkEnd w:id="95"/>
      <w:bookmarkEnd w:id="96"/>
    </w:p>
    <w:p w:rsidR="00617B46" w:rsidRPr="00D54B90" w:rsidRDefault="006F54A2"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4.3.1</w:t>
      </w:r>
      <w:r w:rsidRPr="00D54B90">
        <w:rPr>
          <w:rFonts w:asciiTheme="minorHAnsi" w:hAnsiTheme="minorHAnsi" w:cstheme="minorHAnsi"/>
          <w:sz w:val="20"/>
          <w:szCs w:val="20"/>
        </w:rPr>
        <w:t xml:space="preserve">. </w:t>
      </w:r>
      <w:r w:rsidR="00617B46" w:rsidRPr="00D54B90">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54A2" w:rsidRPr="00D54B90">
        <w:rPr>
          <w:rFonts w:asciiTheme="minorHAnsi" w:hAnsiTheme="minorHAnsi" w:cstheme="minorHAnsi"/>
          <w:sz w:val="20"/>
          <w:szCs w:val="20"/>
        </w:rPr>
        <w:t>τους</w:t>
      </w:r>
    </w:p>
    <w:p w:rsidR="006F54A2" w:rsidRPr="00D54B90" w:rsidRDefault="006F54A2" w:rsidP="00E93DA5">
      <w:pPr>
        <w:spacing w:line="276" w:lineRule="auto"/>
        <w:rPr>
          <w:rFonts w:asciiTheme="minorHAnsi" w:hAnsiTheme="minorHAnsi" w:cstheme="minorHAnsi"/>
          <w:sz w:val="20"/>
          <w:szCs w:val="20"/>
        </w:rPr>
      </w:pPr>
    </w:p>
    <w:p w:rsidR="001B327D" w:rsidRPr="00D54B90" w:rsidRDefault="001B327D"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cstheme="minorHAnsi"/>
          <w:b/>
          <w:color w:val="auto"/>
          <w:sz w:val="20"/>
          <w:szCs w:val="20"/>
          <w:u w:val="none"/>
        </w:rPr>
      </w:pPr>
      <w:r w:rsidRPr="00D54B90">
        <w:rPr>
          <w:rStyle w:val="-"/>
          <w:rFonts w:asciiTheme="minorHAnsi" w:hAnsiTheme="minorHAnsi" w:cstheme="minorHAnsi"/>
          <w:b/>
          <w:color w:val="auto"/>
          <w:sz w:val="20"/>
          <w:szCs w:val="20"/>
          <w:u w:val="none"/>
        </w:rPr>
        <w:t xml:space="preserve">4.3.2. </w:t>
      </w:r>
      <w:r w:rsidR="007E49C6" w:rsidRPr="00D54B90">
        <w:rPr>
          <w:rFonts w:asciiTheme="minorHAnsi" w:hAnsiTheme="minorHAnsi" w:cstheme="minorHAnsi"/>
          <w:sz w:val="20"/>
          <w:szCs w:val="20"/>
        </w:rPr>
        <w:t>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rsidR="001B327D" w:rsidRPr="00D54B90" w:rsidRDefault="001B327D"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cstheme="minorHAnsi"/>
          <w:b/>
          <w:color w:val="auto"/>
          <w:sz w:val="20"/>
          <w:szCs w:val="20"/>
          <w:u w:val="none"/>
        </w:rPr>
      </w:pPr>
    </w:p>
    <w:p w:rsidR="006F54A2" w:rsidRPr="00D54B90" w:rsidRDefault="006F54A2"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cstheme="minorHAnsi"/>
          <w:sz w:val="20"/>
          <w:szCs w:val="20"/>
          <w:u w:val="none"/>
        </w:rPr>
      </w:pPr>
      <w:r w:rsidRPr="00D54B90">
        <w:rPr>
          <w:rStyle w:val="-"/>
          <w:rFonts w:asciiTheme="minorHAnsi" w:hAnsiTheme="minorHAnsi" w:cstheme="minorHAnsi"/>
          <w:b/>
          <w:color w:val="auto"/>
          <w:sz w:val="20"/>
          <w:szCs w:val="20"/>
          <w:u w:val="none"/>
        </w:rPr>
        <w:t>4.3.</w:t>
      </w:r>
      <w:r w:rsidR="00C55CFC" w:rsidRPr="00D54B90">
        <w:rPr>
          <w:rStyle w:val="-"/>
          <w:rFonts w:asciiTheme="minorHAnsi" w:hAnsiTheme="minorHAnsi" w:cstheme="minorHAnsi"/>
          <w:b/>
          <w:color w:val="auto"/>
          <w:sz w:val="20"/>
          <w:szCs w:val="20"/>
          <w:u w:val="none"/>
        </w:rPr>
        <w:t>3</w:t>
      </w:r>
      <w:r w:rsidRPr="00D54B90">
        <w:rPr>
          <w:rStyle w:val="-"/>
          <w:rFonts w:asciiTheme="minorHAnsi" w:hAnsiTheme="minorHAnsi" w:cstheme="minorHAnsi"/>
          <w:b/>
          <w:color w:val="auto"/>
          <w:sz w:val="20"/>
          <w:szCs w:val="20"/>
          <w:u w:val="none"/>
        </w:rPr>
        <w:t>.</w:t>
      </w:r>
      <w:r w:rsidRPr="00D54B90">
        <w:rPr>
          <w:rStyle w:val="-"/>
          <w:rFonts w:asciiTheme="minorHAnsi" w:hAnsiTheme="minorHAnsi" w:cstheme="minorHAnsi"/>
          <w:color w:val="auto"/>
          <w:sz w:val="20"/>
          <w:szCs w:val="20"/>
          <w:u w:val="none"/>
        </w:rPr>
        <w:t xml:space="preserve"> Ο ανάδοχος δεσμεύεται ότι : </w:t>
      </w:r>
    </w:p>
    <w:p w:rsidR="006F54A2" w:rsidRPr="00D54B90" w:rsidRDefault="006F54A2" w:rsidP="00E93DA5">
      <w:pPr>
        <w:spacing w:line="276" w:lineRule="auto"/>
        <w:rPr>
          <w:rStyle w:val="-"/>
          <w:rFonts w:asciiTheme="minorHAnsi" w:hAnsiTheme="minorHAnsi" w:cstheme="minorHAnsi"/>
          <w:sz w:val="20"/>
          <w:szCs w:val="20"/>
          <w:u w:val="none"/>
        </w:rPr>
      </w:pPr>
      <w:r w:rsidRPr="00D54B90">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F54A2" w:rsidRPr="00D54B90" w:rsidRDefault="006F54A2" w:rsidP="00E93DA5">
      <w:pPr>
        <w:spacing w:line="276" w:lineRule="auto"/>
        <w:rPr>
          <w:rStyle w:val="-"/>
          <w:rFonts w:asciiTheme="minorHAnsi" w:hAnsiTheme="minorHAnsi" w:cstheme="minorHAnsi"/>
          <w:sz w:val="20"/>
          <w:szCs w:val="20"/>
          <w:u w:val="none"/>
        </w:rPr>
      </w:pPr>
      <w:r w:rsidRPr="00D54B90">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D54B90">
        <w:rPr>
          <w:rStyle w:val="-"/>
          <w:rFonts w:asciiTheme="minorHAnsi" w:hAnsiTheme="minorHAnsi" w:cstheme="minorHAnsi"/>
          <w:color w:val="auto"/>
          <w:sz w:val="20"/>
          <w:szCs w:val="20"/>
          <w:u w:val="none"/>
        </w:rPr>
        <w:t>νομίμων</w:t>
      </w:r>
      <w:proofErr w:type="spellEnd"/>
      <w:r w:rsidRPr="00D54B90">
        <w:rPr>
          <w:rStyle w:val="-"/>
          <w:rFonts w:asciiTheme="minorHAnsi" w:hAnsiTheme="minorHAnsi" w:cs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F54A2" w:rsidRPr="00D54B90" w:rsidRDefault="006F54A2" w:rsidP="00E93DA5">
      <w:pPr>
        <w:spacing w:line="276" w:lineRule="auto"/>
        <w:rPr>
          <w:rStyle w:val="-"/>
          <w:rFonts w:asciiTheme="minorHAnsi" w:hAnsiTheme="minorHAnsi" w:cstheme="minorHAnsi"/>
          <w:sz w:val="20"/>
          <w:szCs w:val="20"/>
          <w:u w:val="none"/>
        </w:rPr>
      </w:pPr>
      <w:r w:rsidRPr="00D54B90">
        <w:rPr>
          <w:rStyle w:val="-"/>
          <w:rFonts w:asciiTheme="minorHAnsi" w:hAnsiTheme="minorHAnsi" w:cs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F258D9" w:rsidRPr="00D54B90" w:rsidRDefault="00F258D9" w:rsidP="00E93DA5">
      <w:pPr>
        <w:spacing w:line="276" w:lineRule="auto"/>
        <w:rPr>
          <w:rFonts w:asciiTheme="minorHAnsi" w:hAnsiTheme="minorHAnsi" w:cstheme="minorHAnsi"/>
          <w:b/>
          <w:sz w:val="20"/>
          <w:szCs w:val="20"/>
        </w:rPr>
      </w:pPr>
    </w:p>
    <w:p w:rsidR="00617B46" w:rsidRPr="00D54B90" w:rsidRDefault="00617B46" w:rsidP="0072306F">
      <w:pPr>
        <w:pStyle w:val="2"/>
        <w:spacing w:after="0" w:line="276" w:lineRule="auto"/>
        <w:rPr>
          <w:rFonts w:asciiTheme="minorHAnsi" w:hAnsiTheme="minorHAnsi" w:cstheme="minorHAnsi"/>
          <w:sz w:val="20"/>
          <w:szCs w:val="20"/>
          <w:u w:val="single"/>
        </w:rPr>
      </w:pPr>
      <w:bookmarkStart w:id="97" w:name="_Toc181783659"/>
      <w:r w:rsidRPr="00D54B90">
        <w:rPr>
          <w:rFonts w:asciiTheme="minorHAnsi" w:hAnsiTheme="minorHAnsi" w:cstheme="minorHAnsi"/>
          <w:sz w:val="20"/>
          <w:szCs w:val="20"/>
          <w:u w:val="single"/>
        </w:rPr>
        <w:t>4.4 Υπεργολαβία</w:t>
      </w:r>
      <w:bookmarkEnd w:id="97"/>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4.4.1.</w:t>
      </w:r>
      <w:r w:rsidRPr="00D54B90">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4.4.2.</w:t>
      </w:r>
      <w:r w:rsidRPr="00D54B90">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w:t>
      </w:r>
      <w:r w:rsidRPr="00D54B90">
        <w:rPr>
          <w:rFonts w:asciiTheme="minorHAnsi" w:hAnsiTheme="minorHAnsi" w:cstheme="minorHAnsi"/>
          <w:sz w:val="20"/>
          <w:szCs w:val="20"/>
        </w:rPr>
        <w:lastRenderedPageBreak/>
        <w:t xml:space="preserve">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4.4.3.</w:t>
      </w:r>
      <w:r w:rsidRPr="00D54B90">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D54B90">
        <w:rPr>
          <w:rFonts w:asciiTheme="minorHAnsi" w:hAnsiTheme="minorHAnsi" w:cstheme="minorHAnsi"/>
          <w:sz w:val="20"/>
          <w:szCs w:val="20"/>
        </w:rPr>
        <w:t>6</w:t>
      </w:r>
      <w:r w:rsidRPr="00D54B90">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17B46" w:rsidRPr="00D54B90" w:rsidRDefault="00617B46" w:rsidP="00E93DA5">
      <w:pPr>
        <w:spacing w:line="276" w:lineRule="auto"/>
        <w:rPr>
          <w:rFonts w:asciiTheme="minorHAnsi" w:hAnsiTheme="minorHAnsi" w:cstheme="minorHAnsi"/>
          <w:sz w:val="20"/>
          <w:szCs w:val="20"/>
        </w:rPr>
      </w:pPr>
    </w:p>
    <w:p w:rsidR="00617B46" w:rsidRPr="00D54B90" w:rsidRDefault="00617B46" w:rsidP="0072306F">
      <w:pPr>
        <w:pStyle w:val="2"/>
        <w:spacing w:after="0" w:line="276" w:lineRule="auto"/>
        <w:ind w:left="0" w:firstLine="0"/>
        <w:rPr>
          <w:rFonts w:asciiTheme="minorHAnsi" w:hAnsiTheme="minorHAnsi" w:cstheme="minorHAnsi"/>
          <w:sz w:val="20"/>
          <w:szCs w:val="20"/>
          <w:u w:val="single"/>
        </w:rPr>
      </w:pPr>
      <w:bookmarkStart w:id="98" w:name="__RefHeading___Toc470009823"/>
      <w:bookmarkStart w:id="99" w:name="_Toc535577394"/>
      <w:bookmarkStart w:id="100" w:name="_Toc181783660"/>
      <w:r w:rsidRPr="00D54B90">
        <w:rPr>
          <w:rFonts w:asciiTheme="minorHAnsi" w:hAnsiTheme="minorHAnsi" w:cstheme="minorHAnsi"/>
          <w:sz w:val="20"/>
          <w:szCs w:val="20"/>
          <w:u w:val="single"/>
        </w:rPr>
        <w:t>4.5 Τροποποίηση σύμβασης κατά τη διάρκειά της</w:t>
      </w:r>
      <w:bookmarkEnd w:id="98"/>
      <w:bookmarkEnd w:id="99"/>
      <w:bookmarkEnd w:id="100"/>
      <w:r w:rsidRPr="00D54B90">
        <w:rPr>
          <w:rFonts w:asciiTheme="minorHAnsi" w:hAnsiTheme="minorHAnsi" w:cstheme="minorHAnsi"/>
          <w:sz w:val="20"/>
          <w:szCs w:val="20"/>
          <w:u w:val="single"/>
        </w:rPr>
        <w:t xml:space="preserve"> </w:t>
      </w:r>
    </w:p>
    <w:p w:rsidR="00144545"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144545" w:rsidRPr="00D54B90" w:rsidRDefault="00144545" w:rsidP="00E93DA5">
      <w:pPr>
        <w:spacing w:line="276" w:lineRule="auto"/>
        <w:rPr>
          <w:rFonts w:asciiTheme="minorHAnsi" w:hAnsiTheme="minorHAnsi" w:cstheme="minorHAnsi"/>
          <w:iCs/>
          <w:color w:val="5B9BD5"/>
          <w:spacing w:val="5"/>
          <w:kern w:val="1"/>
          <w:sz w:val="20"/>
          <w:szCs w:val="20"/>
        </w:rPr>
      </w:pPr>
      <w:r w:rsidRPr="00D54B90">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D54B90">
        <w:rPr>
          <w:rFonts w:asciiTheme="minorHAnsi" w:hAnsiTheme="minorHAnsi" w:cstheme="minorHAnsi"/>
          <w:sz w:val="20"/>
          <w:szCs w:val="20"/>
        </w:rPr>
        <w:t>τεθείσας</w:t>
      </w:r>
      <w:proofErr w:type="spellEnd"/>
      <w:r w:rsidRPr="00D54B90">
        <w:rPr>
          <w:rFonts w:asciiTheme="minorHAnsi" w:hAnsiTheme="minorHAnsi" w:cs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617B46" w:rsidRPr="00D54B90" w:rsidRDefault="00617B46" w:rsidP="00E93DA5">
      <w:pPr>
        <w:spacing w:line="276" w:lineRule="auto"/>
        <w:rPr>
          <w:rFonts w:asciiTheme="minorHAnsi" w:hAnsiTheme="minorHAnsi" w:cstheme="minorHAnsi"/>
          <w:i/>
          <w:iCs/>
          <w:color w:val="5B9BD5"/>
          <w:spacing w:val="5"/>
          <w:kern w:val="1"/>
          <w:sz w:val="20"/>
          <w:szCs w:val="20"/>
        </w:rPr>
      </w:pPr>
    </w:p>
    <w:p w:rsidR="00617B46" w:rsidRPr="00D54B90" w:rsidRDefault="00617B46" w:rsidP="0072306F">
      <w:pPr>
        <w:pStyle w:val="2"/>
        <w:spacing w:after="0" w:line="276" w:lineRule="auto"/>
        <w:rPr>
          <w:rFonts w:asciiTheme="minorHAnsi" w:hAnsiTheme="minorHAnsi" w:cstheme="minorHAnsi"/>
          <w:bCs/>
          <w:sz w:val="20"/>
          <w:szCs w:val="20"/>
          <w:u w:val="single"/>
        </w:rPr>
      </w:pPr>
      <w:bookmarkStart w:id="101" w:name="__RefHeading___Toc470009824"/>
      <w:bookmarkStart w:id="102" w:name="_Toc535577395"/>
      <w:bookmarkStart w:id="103" w:name="_Toc181783661"/>
      <w:r w:rsidRPr="00D54B90">
        <w:rPr>
          <w:rFonts w:asciiTheme="minorHAnsi" w:hAnsiTheme="minorHAnsi" w:cstheme="minorHAnsi"/>
          <w:sz w:val="20"/>
          <w:szCs w:val="20"/>
          <w:u w:val="single"/>
        </w:rPr>
        <w:t>4.6 Δικαίωμα μονομερούς λύσης της σύμβασης</w:t>
      </w:r>
      <w:bookmarkEnd w:id="101"/>
      <w:bookmarkEnd w:id="102"/>
      <w:bookmarkEnd w:id="103"/>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D54B90" w:rsidRDefault="00617B46" w:rsidP="00266939">
      <w:pPr>
        <w:pStyle w:val="aff0"/>
        <w:numPr>
          <w:ilvl w:val="0"/>
          <w:numId w:val="4"/>
        </w:numPr>
        <w:spacing w:line="276" w:lineRule="auto"/>
        <w:ind w:left="284" w:hanging="284"/>
        <w:jc w:val="both"/>
        <w:rPr>
          <w:rFonts w:asciiTheme="minorHAnsi" w:hAnsiTheme="minorHAnsi" w:cstheme="minorHAnsi"/>
          <w:sz w:val="20"/>
          <w:szCs w:val="20"/>
        </w:rPr>
      </w:pPr>
      <w:r w:rsidRPr="00D54B90">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D54B90" w:rsidRDefault="00617B46" w:rsidP="00266939">
      <w:pPr>
        <w:pStyle w:val="aff0"/>
        <w:numPr>
          <w:ilvl w:val="0"/>
          <w:numId w:val="4"/>
        </w:numPr>
        <w:spacing w:line="276" w:lineRule="auto"/>
        <w:ind w:left="284" w:hanging="284"/>
        <w:jc w:val="both"/>
        <w:rPr>
          <w:rFonts w:asciiTheme="minorHAnsi" w:hAnsiTheme="minorHAnsi" w:cstheme="minorHAnsi"/>
          <w:sz w:val="20"/>
          <w:szCs w:val="20"/>
        </w:rPr>
      </w:pPr>
      <w:r w:rsidRPr="00D54B90">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B46" w:rsidRPr="00D54B90" w:rsidRDefault="00617B46" w:rsidP="00266939">
      <w:pPr>
        <w:pStyle w:val="aff0"/>
        <w:numPr>
          <w:ilvl w:val="0"/>
          <w:numId w:val="4"/>
        </w:numPr>
        <w:spacing w:line="276" w:lineRule="auto"/>
        <w:ind w:left="284" w:hanging="284"/>
        <w:jc w:val="both"/>
        <w:rPr>
          <w:rFonts w:asciiTheme="minorHAnsi" w:hAnsiTheme="minorHAnsi" w:cstheme="minorHAnsi"/>
          <w:sz w:val="20"/>
          <w:szCs w:val="20"/>
        </w:rPr>
      </w:pPr>
      <w:r w:rsidRPr="00D54B90">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17B46" w:rsidRPr="00D54B90" w:rsidRDefault="00617B46" w:rsidP="00E93DA5">
      <w:pPr>
        <w:suppressAutoHyphens w:val="0"/>
        <w:spacing w:line="276" w:lineRule="auto"/>
        <w:jc w:val="left"/>
        <w:rPr>
          <w:rFonts w:asciiTheme="minorHAnsi" w:hAnsiTheme="minorHAnsi" w:cstheme="minorHAnsi"/>
          <w:sz w:val="20"/>
          <w:szCs w:val="20"/>
        </w:rPr>
      </w:pPr>
    </w:p>
    <w:p w:rsidR="00617B46" w:rsidRPr="00D54B90" w:rsidRDefault="00617B46" w:rsidP="00E93DA5">
      <w:pPr>
        <w:pStyle w:val="1"/>
        <w:spacing w:line="276" w:lineRule="auto"/>
        <w:jc w:val="both"/>
        <w:rPr>
          <w:rFonts w:asciiTheme="minorHAnsi" w:hAnsiTheme="minorHAnsi" w:cstheme="minorHAnsi"/>
          <w:sz w:val="20"/>
          <w:szCs w:val="20"/>
          <w:u w:val="single"/>
          <w:lang w:val="el-GR"/>
        </w:rPr>
      </w:pPr>
      <w:bookmarkStart w:id="104" w:name="_Toc535577396"/>
      <w:bookmarkStart w:id="105" w:name="_Toc181783662"/>
      <w:r w:rsidRPr="00D54B90">
        <w:rPr>
          <w:rFonts w:asciiTheme="minorHAnsi" w:hAnsiTheme="minorHAnsi" w:cstheme="minorHAnsi"/>
          <w:sz w:val="20"/>
          <w:szCs w:val="20"/>
          <w:u w:val="single"/>
          <w:lang w:val="el-GR"/>
        </w:rPr>
        <w:t>5. ΕΙΔΙΚΟΙ ΟΡΟΙ ΕΚΤΕΛΕΣΗΣ ΤΗΣ ΣΥΜΒΑΣΗΣ</w:t>
      </w:r>
      <w:bookmarkEnd w:id="104"/>
      <w:bookmarkEnd w:id="105"/>
    </w:p>
    <w:p w:rsidR="00617B46" w:rsidRPr="00D54B90" w:rsidRDefault="00617B46" w:rsidP="00E93DA5">
      <w:pPr>
        <w:spacing w:line="276" w:lineRule="auto"/>
        <w:rPr>
          <w:rFonts w:asciiTheme="minorHAnsi" w:hAnsiTheme="minorHAnsi" w:cstheme="minorHAnsi"/>
          <w:b/>
          <w:sz w:val="20"/>
          <w:szCs w:val="20"/>
          <w:u w:val="single"/>
        </w:rPr>
      </w:pPr>
    </w:p>
    <w:p w:rsidR="00617B46" w:rsidRPr="00D54B90" w:rsidRDefault="00617B46" w:rsidP="0072306F">
      <w:pPr>
        <w:pStyle w:val="2"/>
        <w:spacing w:after="0" w:line="276" w:lineRule="auto"/>
        <w:rPr>
          <w:rFonts w:asciiTheme="minorHAnsi" w:hAnsiTheme="minorHAnsi" w:cstheme="minorHAnsi"/>
          <w:bCs/>
          <w:sz w:val="20"/>
          <w:szCs w:val="20"/>
          <w:u w:val="single"/>
        </w:rPr>
      </w:pPr>
      <w:bookmarkStart w:id="106" w:name="__RefHeading___Toc470009826"/>
      <w:bookmarkStart w:id="107" w:name="_Toc535577397"/>
      <w:bookmarkStart w:id="108" w:name="_Toc181783663"/>
      <w:r w:rsidRPr="00D54B90">
        <w:rPr>
          <w:rFonts w:asciiTheme="minorHAnsi" w:hAnsiTheme="minorHAnsi" w:cstheme="minorHAnsi"/>
          <w:sz w:val="20"/>
          <w:szCs w:val="20"/>
          <w:u w:val="single"/>
        </w:rPr>
        <w:t>5.1 Τρόπος πληρωμής</w:t>
      </w:r>
      <w:bookmarkEnd w:id="106"/>
      <w:bookmarkEnd w:id="107"/>
      <w:bookmarkEnd w:id="108"/>
      <w:r w:rsidRPr="00D54B90">
        <w:rPr>
          <w:rFonts w:asciiTheme="minorHAnsi" w:hAnsiTheme="minorHAnsi" w:cstheme="minorHAnsi"/>
          <w:sz w:val="20"/>
          <w:szCs w:val="20"/>
          <w:u w:val="single"/>
        </w:rPr>
        <w:t xml:space="preserve"> </w:t>
      </w:r>
    </w:p>
    <w:p w:rsidR="00893D4A" w:rsidRPr="001013DC" w:rsidRDefault="00617B46" w:rsidP="00893D4A">
      <w:pPr>
        <w:rPr>
          <w:rFonts w:asciiTheme="minorHAnsi" w:hAnsiTheme="minorHAnsi" w:cstheme="minorHAnsi"/>
          <w:sz w:val="20"/>
          <w:szCs w:val="20"/>
        </w:rPr>
      </w:pPr>
      <w:r w:rsidRPr="00D54B90">
        <w:rPr>
          <w:rFonts w:asciiTheme="minorHAnsi" w:hAnsiTheme="minorHAnsi" w:cstheme="minorHAnsi"/>
          <w:b/>
          <w:bCs/>
          <w:sz w:val="20"/>
          <w:szCs w:val="20"/>
        </w:rPr>
        <w:t>5.1.1.</w:t>
      </w:r>
      <w:r w:rsidR="007E49C6" w:rsidRPr="00D54B90">
        <w:rPr>
          <w:rFonts w:asciiTheme="minorHAnsi" w:hAnsiTheme="minorHAnsi" w:cstheme="minorHAnsi"/>
          <w:sz w:val="20"/>
          <w:szCs w:val="20"/>
        </w:rPr>
        <w:t xml:space="preserve"> </w:t>
      </w:r>
      <w:r w:rsidR="00893D4A" w:rsidRPr="001013DC">
        <w:rPr>
          <w:rFonts w:asciiTheme="minorHAnsi" w:hAnsiTheme="minorHAnsi" w:cstheme="minorHAnsi"/>
          <w:sz w:val="20"/>
          <w:szCs w:val="20"/>
        </w:rPr>
        <w:t>Η πληρωμή του/των αναδόχων θα γίνει μετά τη σύνταξη του σχετικού πρωτοκόλλου οριστικής ποσοτικής και παραλαβής από τις αρμόδιες Επιτροπές Παραλαβής των Χημικών Υπηρεσιών, το οποίο θα βεβαιώνει:</w:t>
      </w:r>
    </w:p>
    <w:p w:rsidR="00893D4A" w:rsidRPr="001013DC" w:rsidRDefault="00893D4A" w:rsidP="00893D4A">
      <w:pPr>
        <w:pStyle w:val="aff0"/>
        <w:numPr>
          <w:ilvl w:val="0"/>
          <w:numId w:val="6"/>
        </w:numPr>
        <w:tabs>
          <w:tab w:val="left" w:pos="426"/>
        </w:tabs>
        <w:ind w:left="0" w:firstLine="0"/>
        <w:jc w:val="both"/>
        <w:rPr>
          <w:rFonts w:asciiTheme="minorHAnsi" w:hAnsiTheme="minorHAnsi" w:cstheme="minorHAnsi"/>
          <w:sz w:val="20"/>
          <w:szCs w:val="20"/>
        </w:rPr>
      </w:pPr>
      <w:r w:rsidRPr="001013DC">
        <w:rPr>
          <w:rFonts w:asciiTheme="minorHAnsi" w:hAnsiTheme="minorHAnsi" w:cstheme="minorHAnsi"/>
          <w:sz w:val="20"/>
          <w:szCs w:val="20"/>
        </w:rPr>
        <w:t xml:space="preserve">την εμπρόθεσμη παράδοση του είδους και </w:t>
      </w:r>
    </w:p>
    <w:p w:rsidR="00893D4A" w:rsidRPr="001013DC" w:rsidRDefault="00893D4A" w:rsidP="00893D4A">
      <w:pPr>
        <w:pStyle w:val="aff0"/>
        <w:numPr>
          <w:ilvl w:val="0"/>
          <w:numId w:val="6"/>
        </w:numPr>
        <w:ind w:left="426" w:hanging="425"/>
        <w:jc w:val="both"/>
        <w:rPr>
          <w:rFonts w:asciiTheme="minorHAnsi" w:hAnsiTheme="minorHAnsi" w:cstheme="minorHAnsi"/>
          <w:sz w:val="20"/>
          <w:szCs w:val="20"/>
        </w:rPr>
      </w:pPr>
      <w:r w:rsidRPr="001013DC">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rsidR="00893D4A" w:rsidRPr="004F0FF0" w:rsidRDefault="00967646" w:rsidP="00893D4A">
      <w:pPr>
        <w:rPr>
          <w:rFonts w:asciiTheme="minorHAnsi" w:hAnsiTheme="minorHAnsi" w:cstheme="minorHAnsi"/>
          <w:sz w:val="20"/>
          <w:szCs w:val="20"/>
        </w:rPr>
      </w:pPr>
      <w:r w:rsidRPr="006E6E5F">
        <w:rPr>
          <w:rFonts w:asciiTheme="minorHAnsi" w:hAnsiTheme="minorHAnsi" w:cstheme="minorHAnsi"/>
          <w:sz w:val="20"/>
          <w:szCs w:val="20"/>
        </w:rPr>
        <w:t>Θ</w:t>
      </w:r>
      <w:r w:rsidR="00893D4A" w:rsidRPr="006E6E5F">
        <w:rPr>
          <w:rFonts w:asciiTheme="minorHAnsi" w:hAnsiTheme="minorHAnsi" w:cstheme="minorHAnsi"/>
          <w:sz w:val="20"/>
          <w:szCs w:val="20"/>
        </w:rPr>
        <w:t>α π</w:t>
      </w:r>
      <w:r w:rsidR="00893D4A" w:rsidRPr="004F0FF0">
        <w:rPr>
          <w:rFonts w:asciiTheme="minorHAnsi" w:hAnsiTheme="minorHAnsi" w:cstheme="minorHAnsi"/>
          <w:sz w:val="20"/>
          <w:szCs w:val="20"/>
        </w:rPr>
        <w:t xml:space="preserve">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bookmarkStart w:id="109" w:name="_Hlk139536404"/>
      <w:r w:rsidR="00893D4A" w:rsidRPr="004F0FF0">
        <w:rPr>
          <w:rFonts w:asciiTheme="minorHAnsi" w:hAnsiTheme="minorHAnsi" w:cstheme="minorHAnsi"/>
          <w:sz w:val="20"/>
          <w:szCs w:val="20"/>
        </w:rPr>
        <w:t xml:space="preserve">με έμβασμα στον τραπεζικό λογαριασμό του δικαιούχου, σε βάρος της πίστωσης του προϋπολογισμού εξόδων του Ε.Τ.Ε.Π.Π.Α.Α. - ΚΑΕ </w:t>
      </w:r>
      <w:r w:rsidR="00891EED">
        <w:rPr>
          <w:rFonts w:asciiTheme="minorHAnsi" w:hAnsiTheme="minorHAnsi" w:cstheme="minorHAnsi"/>
          <w:sz w:val="20"/>
          <w:szCs w:val="20"/>
        </w:rPr>
        <w:t>1611</w:t>
      </w:r>
      <w:r w:rsidR="00893D4A" w:rsidRPr="004F0FF0">
        <w:rPr>
          <w:rFonts w:asciiTheme="minorHAnsi" w:hAnsiTheme="minorHAnsi" w:cstheme="minorHAnsi"/>
          <w:sz w:val="20"/>
          <w:szCs w:val="20"/>
        </w:rPr>
        <w:t xml:space="preserve">.  </w:t>
      </w:r>
      <w:bookmarkEnd w:id="109"/>
      <w:r w:rsidR="00893D4A" w:rsidRPr="004F0FF0">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rsidR="00893D4A" w:rsidRDefault="00893D4A" w:rsidP="00893D4A">
      <w:pPr>
        <w:rPr>
          <w:rFonts w:asciiTheme="minorHAnsi" w:hAnsiTheme="minorHAnsi" w:cstheme="minorHAnsi"/>
          <w:sz w:val="20"/>
          <w:szCs w:val="20"/>
        </w:rPr>
      </w:pPr>
    </w:p>
    <w:p w:rsidR="007E49C6" w:rsidRPr="00D54B90" w:rsidRDefault="007E49C6" w:rsidP="00893D4A">
      <w:pPr>
        <w:rPr>
          <w:rFonts w:asciiTheme="minorHAnsi" w:hAnsiTheme="minorHAnsi" w:cstheme="minorHAnsi"/>
          <w:sz w:val="20"/>
          <w:szCs w:val="20"/>
        </w:rPr>
      </w:pPr>
      <w:r w:rsidRPr="00D54B90">
        <w:rPr>
          <w:rFonts w:asciiTheme="minorHAnsi" w:hAnsiTheme="minorHAnsi" w:cstheme="minorHAnsi"/>
          <w:b/>
          <w:bCs/>
          <w:sz w:val="20"/>
          <w:szCs w:val="20"/>
        </w:rPr>
        <w:lastRenderedPageBreak/>
        <w:t>5.1.2.</w:t>
      </w:r>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Toν</w:t>
      </w:r>
      <w:proofErr w:type="spellEnd"/>
      <w:r w:rsidRPr="00D54B90">
        <w:rPr>
          <w:rFonts w:asciiTheme="minorHAnsi" w:hAnsiTheme="minorHAnsi" w:cstheme="minorHAnsi"/>
          <w:sz w:val="20"/>
          <w:szCs w:val="20"/>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είδους στον τόπο και με τον τρόπο που προβλέπεται στα έγγραφα της σύμβασης. Ιδίως </w:t>
      </w:r>
      <w:proofErr w:type="spellStart"/>
      <w:r w:rsidRPr="00D54B90">
        <w:rPr>
          <w:rFonts w:asciiTheme="minorHAnsi" w:hAnsiTheme="minorHAnsi" w:cstheme="minorHAnsi"/>
          <w:sz w:val="20"/>
          <w:szCs w:val="20"/>
        </w:rPr>
        <w:t>βαρύνεται</w:t>
      </w:r>
      <w:proofErr w:type="spellEnd"/>
      <w:r w:rsidRPr="00D54B90">
        <w:rPr>
          <w:rFonts w:asciiTheme="minorHAnsi" w:hAnsiTheme="minorHAnsi" w:cstheme="minorHAnsi"/>
          <w:sz w:val="20"/>
          <w:szCs w:val="20"/>
        </w:rPr>
        <w:t xml:space="preserve"> με τις ακόλουθες κρατήσεις: </w:t>
      </w:r>
    </w:p>
    <w:p w:rsidR="007E49C6" w:rsidRPr="00D54B90" w:rsidRDefault="007E49C6" w:rsidP="007E49C6">
      <w:pPr>
        <w:spacing w:line="276" w:lineRule="auto"/>
        <w:contextualSpacing/>
        <w:rPr>
          <w:rFonts w:asciiTheme="minorHAnsi" w:hAnsiTheme="minorHAnsi" w:cstheme="minorHAnsi"/>
          <w:sz w:val="20"/>
          <w:szCs w:val="20"/>
        </w:rPr>
      </w:pPr>
      <w:r w:rsidRPr="00D54B90">
        <w:rPr>
          <w:rFonts w:asciiTheme="minorHAnsi" w:hAnsiTheme="minorHAnsi" w:cstheme="minorHAnsi"/>
          <w:sz w:val="20"/>
          <w:szCs w:val="20"/>
        </w:rPr>
        <w:t>α) 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7E49C6" w:rsidRPr="00D54B90" w:rsidRDefault="007E49C6" w:rsidP="007E49C6">
      <w:pPr>
        <w:rPr>
          <w:rFonts w:asciiTheme="minorHAnsi" w:hAnsiTheme="minorHAnsi" w:cstheme="minorHAnsi"/>
          <w:sz w:val="20"/>
          <w:szCs w:val="20"/>
        </w:rPr>
      </w:pPr>
      <w:r w:rsidRPr="00D54B90">
        <w:rPr>
          <w:rFonts w:asciiTheme="minorHAnsi" w:hAnsiTheme="minorHAnsi" w:cstheme="minorHAnsi"/>
          <w:sz w:val="20"/>
          <w:szCs w:val="20"/>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D54B90">
        <w:rPr>
          <w:rFonts w:asciiTheme="minorHAnsi" w:hAnsiTheme="minorHAnsi" w:cstheme="minorHAnsi"/>
          <w:sz w:val="20"/>
          <w:szCs w:val="20"/>
        </w:rPr>
        <w:t>παρακρατείται</w:t>
      </w:r>
      <w:proofErr w:type="spellEnd"/>
      <w:r w:rsidRPr="00D54B90">
        <w:rPr>
          <w:rFonts w:asciiTheme="minorHAnsi" w:hAnsiTheme="minorHAnsi" w:cstheme="minorHAnsi"/>
          <w:sz w:val="20"/>
          <w:szCs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D55FCE" w:rsidRPr="00D54B90">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rsidR="007E49C6" w:rsidRPr="00D54B90" w:rsidRDefault="007E49C6" w:rsidP="007E49C6">
      <w:pPr>
        <w:rPr>
          <w:rFonts w:asciiTheme="minorHAnsi" w:hAnsiTheme="minorHAnsi" w:cstheme="minorHAnsi"/>
          <w:sz w:val="20"/>
          <w:szCs w:val="20"/>
        </w:rPr>
      </w:pPr>
      <w:r w:rsidRPr="00D54B90">
        <w:rPr>
          <w:rFonts w:asciiTheme="minorHAnsi"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D54B90">
        <w:rPr>
          <w:rFonts w:asciiTheme="minorHAnsi" w:hAnsiTheme="minorHAnsi" w:cstheme="minorHAnsi"/>
          <w:sz w:val="20"/>
          <w:szCs w:val="20"/>
        </w:rPr>
        <w:t>επ΄αυτού</w:t>
      </w:r>
      <w:proofErr w:type="spellEnd"/>
      <w:r w:rsidRPr="00D54B90">
        <w:rPr>
          <w:rFonts w:asciiTheme="minorHAnsi" w:hAnsiTheme="minorHAnsi" w:cstheme="minorHAnsi"/>
          <w:sz w:val="20"/>
          <w:szCs w:val="20"/>
        </w:rPr>
        <w:t xml:space="preserve"> εισφορά υπέρ ΟΓΑ 20%.</w:t>
      </w:r>
    </w:p>
    <w:p w:rsidR="007E49C6" w:rsidRPr="00D54B90" w:rsidRDefault="007E49C6" w:rsidP="007E49C6">
      <w:pPr>
        <w:rPr>
          <w:rFonts w:asciiTheme="minorHAnsi" w:hAnsiTheme="minorHAnsi" w:cstheme="minorHAnsi"/>
          <w:sz w:val="20"/>
          <w:szCs w:val="20"/>
        </w:rPr>
      </w:pPr>
      <w:r w:rsidRPr="00D54B90">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7E49C6" w:rsidRDefault="007E49C6" w:rsidP="007E49C6">
      <w:pPr>
        <w:spacing w:line="276" w:lineRule="auto"/>
        <w:rPr>
          <w:rFonts w:asciiTheme="minorHAnsi" w:hAnsiTheme="minorHAnsi" w:cstheme="minorHAnsi"/>
          <w:sz w:val="20"/>
          <w:szCs w:val="20"/>
        </w:rPr>
      </w:pPr>
      <w:r w:rsidRPr="00D54B90">
        <w:rPr>
          <w:rFonts w:asciiTheme="minorHAnsi" w:hAnsiTheme="minorHAnsi" w:cstheme="minorHAnsi"/>
          <w:sz w:val="20"/>
          <w:szCs w:val="20"/>
        </w:rPr>
        <w:t>Ο Φ.Π.Α. βαρύνει το Ελληνικό Δημόσιο</w:t>
      </w:r>
    </w:p>
    <w:p w:rsidR="00893D4A" w:rsidRPr="00D54B90" w:rsidRDefault="00893D4A" w:rsidP="007E49C6">
      <w:pPr>
        <w:spacing w:line="276" w:lineRule="auto"/>
        <w:rPr>
          <w:rFonts w:asciiTheme="minorHAnsi" w:hAnsiTheme="minorHAnsi" w:cstheme="minorHAnsi"/>
          <w:sz w:val="20"/>
          <w:szCs w:val="20"/>
        </w:rPr>
      </w:pPr>
    </w:p>
    <w:p w:rsidR="00967646" w:rsidRPr="00967646" w:rsidRDefault="00701BDC" w:rsidP="00967646">
      <w:pPr>
        <w:rPr>
          <w:rFonts w:asciiTheme="minorHAnsi" w:hAnsiTheme="minorHAnsi" w:cstheme="minorHAnsi"/>
          <w:sz w:val="20"/>
          <w:szCs w:val="20"/>
        </w:rPr>
      </w:pPr>
      <w:r w:rsidRPr="00D54B90">
        <w:rPr>
          <w:rFonts w:asciiTheme="minorHAnsi" w:hAnsiTheme="minorHAnsi" w:cstheme="minorHAnsi"/>
          <w:b/>
          <w:sz w:val="20"/>
          <w:szCs w:val="20"/>
        </w:rPr>
        <w:t>5.1.3.</w:t>
      </w:r>
      <w:r w:rsidRPr="00D54B90">
        <w:rPr>
          <w:rFonts w:asciiTheme="minorHAnsi" w:hAnsiTheme="minorHAnsi" w:cstheme="minorHAnsi"/>
          <w:sz w:val="20"/>
          <w:szCs w:val="20"/>
        </w:rPr>
        <w:t xml:space="preserve"> </w:t>
      </w:r>
      <w:bookmarkStart w:id="110" w:name="_Hlk137638891"/>
      <w:r w:rsidR="004A4479">
        <w:rPr>
          <w:rFonts w:asciiTheme="minorHAnsi" w:hAnsiTheme="minorHAnsi" w:cstheme="minorHAnsi"/>
          <w:sz w:val="20"/>
          <w:szCs w:val="20"/>
        </w:rPr>
        <w:t xml:space="preserve">Οι ανάδοχοι υποχρεούνται να εκδώσουν ηλεκτρονικά τιμολόγια, που είναι σύμφωνα με το Ευρωπαϊκό Πρότυπο έκδοσης ηλεκτρονικών τιμολογίων. Η ηλεκτρονική τιμολόγηση γίνεται στα στοιχεία ΑΑΔΕ – ΓΕΝΙΚΟ ΧΗΜΕΙΟ ΤΟΥ ΚΡΑΤΟΥΣ, </w:t>
      </w:r>
      <w:proofErr w:type="spellStart"/>
      <w:r w:rsidR="004A4479">
        <w:rPr>
          <w:rFonts w:asciiTheme="minorHAnsi" w:hAnsiTheme="minorHAnsi" w:cstheme="minorHAnsi"/>
          <w:sz w:val="20"/>
          <w:szCs w:val="20"/>
        </w:rPr>
        <w:t>Δ/νση</w:t>
      </w:r>
      <w:proofErr w:type="spellEnd"/>
      <w:r w:rsidR="004A4479">
        <w:rPr>
          <w:rFonts w:asciiTheme="minorHAnsi" w:hAnsiTheme="minorHAnsi" w:cstheme="minorHAnsi"/>
          <w:sz w:val="20"/>
          <w:szCs w:val="20"/>
        </w:rPr>
        <w:t xml:space="preserve"> Αν. Τσόχα 16, ΤΚ 115 21, Αθήνα, στον Αριθμό Φορολογικού Μητρώου (Α.Φ.Μ.) 997073525 (κωδικός ηλεκτρονικής τιμολόγησης</w:t>
      </w:r>
      <w:r w:rsidR="00893D4A" w:rsidRPr="00893D4A">
        <w:t xml:space="preserve"> </w:t>
      </w:r>
      <w:r w:rsidR="00893D4A" w:rsidRPr="00893D4A">
        <w:rPr>
          <w:rFonts w:asciiTheme="minorHAnsi" w:hAnsiTheme="minorHAnsi" w:cstheme="minorHAnsi"/>
          <w:sz w:val="20"/>
          <w:szCs w:val="20"/>
        </w:rPr>
        <w:t>ΑΑΗΤ</w:t>
      </w:r>
      <w:r w:rsidR="004A4479" w:rsidRPr="00893D4A">
        <w:rPr>
          <w:rFonts w:asciiTheme="minorHAnsi" w:hAnsiTheme="minorHAnsi" w:cstheme="minorHAnsi"/>
          <w:sz w:val="20"/>
          <w:szCs w:val="20"/>
        </w:rPr>
        <w:t xml:space="preserve"> </w:t>
      </w:r>
      <w:r w:rsidR="004A4479">
        <w:rPr>
          <w:rFonts w:asciiTheme="minorHAnsi" w:hAnsiTheme="minorHAnsi" w:cstheme="minorHAnsi"/>
          <w:sz w:val="20"/>
          <w:szCs w:val="20"/>
        </w:rPr>
        <w:t xml:space="preserve">1024.8010000000.0005). </w:t>
      </w:r>
      <w:bookmarkEnd w:id="110"/>
      <w:r w:rsidR="004A4479" w:rsidRPr="006E6E5F">
        <w:rPr>
          <w:rFonts w:asciiTheme="minorHAnsi" w:hAnsiTheme="minorHAnsi" w:cstheme="minorHAnsi"/>
          <w:sz w:val="20"/>
          <w:szCs w:val="20"/>
        </w:rPr>
        <w:t>Στο τιμολόγιο θα πρέπει να δίνεται η περιγραφή των ειδών</w:t>
      </w:r>
      <w:r w:rsidR="004A4479" w:rsidRPr="006E6E5F">
        <w:rPr>
          <w:rFonts w:asciiTheme="minorHAnsi" w:hAnsiTheme="minorHAnsi" w:cstheme="minorHAnsi"/>
          <w:i/>
          <w:sz w:val="20"/>
          <w:szCs w:val="20"/>
        </w:rPr>
        <w:t xml:space="preserve"> </w:t>
      </w:r>
      <w:r w:rsidR="004A4479" w:rsidRPr="006E6E5F">
        <w:rPr>
          <w:rFonts w:asciiTheme="minorHAnsi" w:hAnsiTheme="minorHAnsi" w:cstheme="minorHAnsi"/>
          <w:sz w:val="20"/>
          <w:szCs w:val="20"/>
        </w:rPr>
        <w:t xml:space="preserve">και να </w:t>
      </w:r>
      <w:r w:rsidR="00967646" w:rsidRPr="006E6E5F">
        <w:rPr>
          <w:rFonts w:asciiTheme="minorHAnsi" w:hAnsiTheme="minorHAnsi" w:cstheme="minorHAnsi"/>
          <w:sz w:val="20"/>
          <w:szCs w:val="20"/>
        </w:rPr>
        <w:t xml:space="preserve">αναγράφονται ο </w:t>
      </w:r>
      <w:proofErr w:type="spellStart"/>
      <w:r w:rsidR="00967646" w:rsidRPr="006E6E5F">
        <w:rPr>
          <w:rFonts w:asciiTheme="minorHAnsi" w:hAnsiTheme="minorHAnsi" w:cstheme="minorHAnsi"/>
          <w:sz w:val="20"/>
          <w:szCs w:val="20"/>
        </w:rPr>
        <w:t>αρ</w:t>
      </w:r>
      <w:proofErr w:type="spellEnd"/>
      <w:r w:rsidR="00967646" w:rsidRPr="006E6E5F">
        <w:rPr>
          <w:rFonts w:asciiTheme="minorHAnsi" w:hAnsiTheme="minorHAnsi" w:cstheme="minorHAnsi"/>
          <w:sz w:val="20"/>
          <w:szCs w:val="20"/>
        </w:rPr>
        <w:t>. ΑΔΑ  Έγκρισης δαπάνης (Ανάληψης), ο αριθμός πρωτοκόλλου της διακήρυξης (30/002/000/</w:t>
      </w:r>
      <w:r w:rsidR="00926908">
        <w:rPr>
          <w:rFonts w:asciiTheme="minorHAnsi" w:hAnsiTheme="minorHAnsi" w:cstheme="minorHAnsi"/>
          <w:sz w:val="20"/>
          <w:szCs w:val="20"/>
        </w:rPr>
        <w:t>9065</w:t>
      </w:r>
      <w:r w:rsidR="00967646" w:rsidRPr="006E6E5F">
        <w:rPr>
          <w:rFonts w:asciiTheme="minorHAnsi" w:hAnsiTheme="minorHAnsi" w:cstheme="minorHAnsi"/>
          <w:sz w:val="20"/>
          <w:szCs w:val="20"/>
        </w:rPr>
        <w:t xml:space="preserve">/2024), ο ΚΑΕ 1611, ο κωδικός CPV: </w:t>
      </w:r>
      <w:r w:rsidR="00967646" w:rsidRPr="006E6E5F">
        <w:rPr>
          <w:rFonts w:asciiTheme="minorHAnsi" w:hAnsiTheme="minorHAnsi" w:cstheme="minorHAnsi"/>
          <w:bCs/>
          <w:sz w:val="20"/>
          <w:szCs w:val="20"/>
        </w:rPr>
        <w:t xml:space="preserve">09135100-5 «ΠΕΤΡΕΛΑΙΟ ΘΕΡΜΑΝΣΗΣ» </w:t>
      </w:r>
      <w:r w:rsidR="00967646" w:rsidRPr="006E6E5F">
        <w:rPr>
          <w:rFonts w:asciiTheme="minorHAnsi" w:hAnsiTheme="minorHAnsi" w:cstheme="minorHAnsi"/>
          <w:sz w:val="20"/>
          <w:szCs w:val="20"/>
        </w:rPr>
        <w:t>και ο αριθμός ΑΔΑΜ της Σύμβασης ή ο αριθμός ΑΔΑΜ της Απόφασης Ανάθεσης (αν δεν έχει υπογραφεί σύμβαση).</w:t>
      </w:r>
    </w:p>
    <w:p w:rsidR="004A4479" w:rsidRPr="00D54B90" w:rsidRDefault="004A4479" w:rsidP="004A4479">
      <w:pPr>
        <w:rPr>
          <w:rFonts w:asciiTheme="minorHAnsi" w:hAnsiTheme="minorHAnsi" w:cstheme="minorHAnsi"/>
          <w:sz w:val="20"/>
          <w:szCs w:val="20"/>
        </w:rPr>
      </w:pPr>
      <w:r>
        <w:rPr>
          <w:rFonts w:asciiTheme="minorHAnsi" w:hAnsiTheme="minorHAnsi" w:cstheme="minorHAnsi"/>
          <w:sz w:val="20"/>
          <w:szCs w:val="20"/>
        </w:rPr>
        <w:t>Κατά την υποβολή</w:t>
      </w:r>
      <w:r w:rsidRPr="00D54B90">
        <w:rPr>
          <w:rFonts w:asciiTheme="minorHAnsi" w:hAnsiTheme="minorHAnsi" w:cstheme="minorHAnsi"/>
          <w:sz w:val="20"/>
          <w:szCs w:val="20"/>
        </w:rPr>
        <w:t xml:space="preserve"> ηλεκτρονικού τιμολογίου,  ο ανάδοχος συμπληρώνει  στο πεδίο BT-11:Στοιχείο αναφοράς αγαθού του Εθνικού </w:t>
      </w:r>
      <w:proofErr w:type="spellStart"/>
      <w:r w:rsidRPr="00D54B90">
        <w:rPr>
          <w:rFonts w:asciiTheme="minorHAnsi" w:hAnsiTheme="minorHAnsi" w:cstheme="minorHAnsi"/>
          <w:sz w:val="20"/>
          <w:szCs w:val="20"/>
        </w:rPr>
        <w:t>Μορφότυπου</w:t>
      </w:r>
      <w:proofErr w:type="spellEnd"/>
      <w:r w:rsidRPr="00D54B90">
        <w:rPr>
          <w:rFonts w:asciiTheme="minorHAnsi" w:hAnsiTheme="minorHAnsi" w:cstheme="minorHAnsi"/>
          <w:sz w:val="20"/>
          <w:szCs w:val="20"/>
        </w:rPr>
        <w:t xml:space="preserve"> Ηλεκτρονικού Τιμολογίου, τ</w:t>
      </w:r>
      <w:r w:rsidR="00893D4A">
        <w:rPr>
          <w:rFonts w:asciiTheme="minorHAnsi" w:hAnsiTheme="minorHAnsi" w:cstheme="minorHAnsi"/>
          <w:sz w:val="20"/>
          <w:szCs w:val="20"/>
        </w:rPr>
        <w:t>ο</w:t>
      </w:r>
      <w:r w:rsidRPr="00D54B90">
        <w:rPr>
          <w:rFonts w:asciiTheme="minorHAnsi" w:hAnsiTheme="minorHAnsi" w:cstheme="minorHAnsi"/>
          <w:sz w:val="20"/>
          <w:szCs w:val="20"/>
        </w:rPr>
        <w:t>ν «ΑΔΑ Ανάληψης».</w:t>
      </w:r>
    </w:p>
    <w:p w:rsidR="00C505B3" w:rsidRPr="00D54B90" w:rsidRDefault="00C505B3" w:rsidP="00E93DA5">
      <w:pPr>
        <w:spacing w:line="276" w:lineRule="auto"/>
        <w:rPr>
          <w:rFonts w:asciiTheme="minorHAnsi" w:hAnsiTheme="minorHAnsi" w:cstheme="minorHAnsi"/>
          <w:sz w:val="20"/>
          <w:szCs w:val="20"/>
        </w:rPr>
      </w:pPr>
    </w:p>
    <w:p w:rsidR="00617B46" w:rsidRPr="00D54B90" w:rsidRDefault="00617B46" w:rsidP="0072306F">
      <w:pPr>
        <w:pStyle w:val="2"/>
        <w:spacing w:after="0" w:line="276" w:lineRule="auto"/>
        <w:rPr>
          <w:rFonts w:asciiTheme="minorHAnsi" w:hAnsiTheme="minorHAnsi" w:cstheme="minorHAnsi"/>
          <w:sz w:val="20"/>
          <w:szCs w:val="20"/>
          <w:u w:val="single"/>
        </w:rPr>
      </w:pPr>
      <w:bookmarkStart w:id="111" w:name="__RefHeading___Toc470009827"/>
      <w:bookmarkStart w:id="112" w:name="_Toc535577398"/>
      <w:bookmarkStart w:id="113" w:name="_Toc181783664"/>
      <w:r w:rsidRPr="00D54B90">
        <w:rPr>
          <w:rFonts w:asciiTheme="minorHAnsi" w:hAnsiTheme="minorHAnsi" w:cstheme="minorHAnsi"/>
          <w:sz w:val="20"/>
          <w:szCs w:val="20"/>
          <w:u w:val="single"/>
        </w:rPr>
        <w:t>5.2 Κήρυξη οικονομικού φορέα εκπτώτου - Κυρώσεις</w:t>
      </w:r>
      <w:bookmarkEnd w:id="111"/>
      <w:bookmarkEnd w:id="112"/>
      <w:bookmarkEnd w:id="113"/>
      <w:r w:rsidRPr="00D54B90">
        <w:rPr>
          <w:rFonts w:asciiTheme="minorHAnsi" w:hAnsiTheme="minorHAnsi" w:cstheme="minorHAnsi"/>
          <w:sz w:val="20"/>
          <w:szCs w:val="20"/>
          <w:u w:val="single"/>
        </w:rPr>
        <w:t xml:space="preserve"> </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b/>
          <w:bCs/>
          <w:sz w:val="20"/>
          <w:szCs w:val="20"/>
        </w:rPr>
        <w:t>5.2.1.</w:t>
      </w:r>
      <w:r w:rsidRPr="00D54B90">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α) στην περίπτωση της παρ. 7 του άρθρου 105 περί κατακύρωσης και σύναψης σύμβασης,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D54B90">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D54B90">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rsidR="001F01CF" w:rsidRPr="00D54B90" w:rsidRDefault="00BB6206"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β</w:t>
      </w:r>
      <w:r w:rsidR="001F01CF" w:rsidRPr="00D54B90">
        <w:rPr>
          <w:rFonts w:asciiTheme="minorHAnsi" w:hAnsiTheme="minorHAnsi" w:cstheme="minorHAnsi"/>
          <w:sz w:val="20"/>
          <w:szCs w:val="20"/>
        </w:rPr>
        <w:t xml:space="preserve">)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w:t>
      </w:r>
      <w:r w:rsidR="001F01CF" w:rsidRPr="00D54B90">
        <w:rPr>
          <w:rFonts w:asciiTheme="minorHAnsi" w:hAnsiTheme="minorHAnsi" w:cstheme="minorHAnsi"/>
          <w:sz w:val="20"/>
          <w:szCs w:val="20"/>
        </w:rPr>
        <w:lastRenderedPageBreak/>
        <w:t>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8A670A" w:rsidRPr="00D54B90" w:rsidRDefault="001F01CF" w:rsidP="00E93DA5">
      <w:pPr>
        <w:suppressAutoHyphens w:val="0"/>
        <w:autoSpaceDE w:val="0"/>
        <w:spacing w:line="276" w:lineRule="auto"/>
        <w:jc w:val="center"/>
        <w:rPr>
          <w:rFonts w:asciiTheme="minorHAnsi" w:hAnsiTheme="minorHAnsi" w:cstheme="minorHAnsi"/>
          <w:color w:val="000000" w:themeColor="text1"/>
          <w:sz w:val="20"/>
          <w:szCs w:val="20"/>
        </w:rPr>
      </w:pPr>
      <w:r w:rsidRPr="00D54B90">
        <w:rPr>
          <w:rFonts w:asciiTheme="minorHAnsi" w:hAnsiTheme="minorHAnsi" w:cstheme="minorHAnsi"/>
          <w:color w:val="000000" w:themeColor="text1"/>
          <w:sz w:val="20"/>
          <w:szCs w:val="20"/>
        </w:rPr>
        <w:t xml:space="preserve">Δ = (ΤΚΤ </w:t>
      </w:r>
      <w:r w:rsidR="008A670A" w:rsidRPr="00D54B90">
        <w:rPr>
          <w:rFonts w:asciiTheme="minorHAnsi" w:hAnsiTheme="minorHAnsi" w:cstheme="minorHAnsi"/>
          <w:color w:val="000000" w:themeColor="text1"/>
          <w:sz w:val="20"/>
          <w:szCs w:val="20"/>
        </w:rPr>
        <w:t xml:space="preserve">- </w:t>
      </w:r>
      <w:r w:rsidRPr="00D54B90">
        <w:rPr>
          <w:rFonts w:asciiTheme="minorHAnsi" w:hAnsiTheme="minorHAnsi" w:cstheme="minorHAnsi"/>
          <w:color w:val="000000" w:themeColor="text1"/>
          <w:sz w:val="20"/>
          <w:szCs w:val="20"/>
        </w:rPr>
        <w:t>ΤΚΕ) x Π</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1F01CF" w:rsidRPr="00D54B90" w:rsidRDefault="001F01CF" w:rsidP="00E93DA5">
      <w:pPr>
        <w:suppressAutoHyphens w:val="0"/>
        <w:autoSpaceDE w:val="0"/>
        <w:spacing w:line="276" w:lineRule="auto"/>
        <w:rPr>
          <w:rFonts w:asciiTheme="minorHAnsi" w:hAnsiTheme="minorHAnsi" w:cstheme="minorHAnsi"/>
          <w:i/>
          <w:color w:val="4F81BD"/>
          <w:sz w:val="20"/>
          <w:szCs w:val="20"/>
        </w:rPr>
      </w:pPr>
      <w:r w:rsidRPr="00D54B90">
        <w:rPr>
          <w:rFonts w:asciiTheme="minorHAnsi" w:hAnsiTheme="minorHAnsi" w:cs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D54B90">
        <w:rPr>
          <w:rFonts w:asciiTheme="minorHAnsi" w:hAnsiTheme="minorHAnsi" w:cstheme="minorHAnsi"/>
          <w:sz w:val="20"/>
          <w:szCs w:val="20"/>
        </w:rPr>
        <w:t>1,05.</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1F01CF" w:rsidRPr="00D54B90" w:rsidRDefault="007054C0"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γ</w:t>
      </w:r>
      <w:r w:rsidR="001F01CF" w:rsidRPr="00D54B90">
        <w:rPr>
          <w:rFonts w:asciiTheme="minorHAnsi" w:hAnsiTheme="minorHAnsi" w:cs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D54B90">
        <w:rPr>
          <w:rFonts w:asciiTheme="minorHAnsi" w:hAnsiTheme="minorHAnsi" w:cstheme="minorHAnsi"/>
          <w:sz w:val="20"/>
          <w:szCs w:val="20"/>
        </w:rPr>
        <w:t>.</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b/>
          <w:bCs/>
          <w:sz w:val="20"/>
          <w:szCs w:val="20"/>
        </w:rPr>
        <w:t>5.2.2.</w:t>
      </w:r>
      <w:r w:rsidRPr="00D54B90">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Το παραπάνω πρόστιμο υπολογίζεται επί της συμβατικής αξίας των εκπρόθεσμα </w:t>
      </w:r>
      <w:proofErr w:type="spellStart"/>
      <w:r w:rsidRPr="00D54B90">
        <w:rPr>
          <w:rFonts w:asciiTheme="minorHAnsi" w:hAnsiTheme="minorHAnsi" w:cstheme="minorHAnsi"/>
          <w:sz w:val="20"/>
          <w:szCs w:val="20"/>
        </w:rPr>
        <w:t>παραδοθέντων</w:t>
      </w:r>
      <w:proofErr w:type="spellEnd"/>
      <w:r w:rsidRPr="00D54B90">
        <w:rPr>
          <w:rFonts w:asciiTheme="minorHAnsi" w:hAnsiTheme="minorHAnsi" w:cstheme="minorHAnsi"/>
          <w:sz w:val="20"/>
          <w:szCs w:val="20"/>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D54B90">
        <w:rPr>
          <w:rFonts w:asciiTheme="minorHAnsi" w:hAnsiTheme="minorHAnsi" w:cstheme="minorHAnsi"/>
          <w:sz w:val="20"/>
          <w:szCs w:val="20"/>
        </w:rPr>
        <w:t>αποφαινομένου</w:t>
      </w:r>
      <w:proofErr w:type="spellEnd"/>
      <w:r w:rsidRPr="00D54B90">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rsidR="00CC2579" w:rsidRDefault="00CC2579" w:rsidP="00E93DA5">
      <w:pPr>
        <w:suppressAutoHyphens w:val="0"/>
        <w:autoSpaceDE w:val="0"/>
        <w:spacing w:line="276" w:lineRule="auto"/>
        <w:rPr>
          <w:rFonts w:asciiTheme="minorHAnsi" w:hAnsiTheme="minorHAnsi" w:cstheme="minorHAnsi"/>
          <w:strike/>
          <w:sz w:val="20"/>
          <w:szCs w:val="20"/>
        </w:rPr>
      </w:pPr>
    </w:p>
    <w:p w:rsidR="00891EED" w:rsidRPr="00D54B90" w:rsidRDefault="00891EED" w:rsidP="00E93DA5">
      <w:pPr>
        <w:suppressAutoHyphens w:val="0"/>
        <w:autoSpaceDE w:val="0"/>
        <w:spacing w:line="276" w:lineRule="auto"/>
        <w:rPr>
          <w:rFonts w:asciiTheme="minorHAnsi" w:hAnsiTheme="minorHAnsi" w:cstheme="minorHAnsi"/>
          <w:strike/>
          <w:sz w:val="20"/>
          <w:szCs w:val="20"/>
        </w:rPr>
      </w:pPr>
    </w:p>
    <w:p w:rsidR="00CC2579" w:rsidRPr="00967646" w:rsidRDefault="00CC2579" w:rsidP="00E93DA5">
      <w:pPr>
        <w:pStyle w:val="2"/>
        <w:suppressAutoHyphens w:val="0"/>
        <w:autoSpaceDE w:val="0"/>
        <w:spacing w:after="0" w:line="276" w:lineRule="auto"/>
        <w:rPr>
          <w:rFonts w:asciiTheme="minorHAnsi" w:hAnsiTheme="minorHAnsi" w:cstheme="minorHAnsi"/>
          <w:sz w:val="20"/>
          <w:szCs w:val="20"/>
          <w:u w:val="single"/>
        </w:rPr>
      </w:pPr>
      <w:bookmarkStart w:id="114" w:name="_Toc74084888"/>
      <w:bookmarkStart w:id="115" w:name="_Toc181783665"/>
      <w:r w:rsidRPr="00967646">
        <w:rPr>
          <w:rFonts w:asciiTheme="minorHAnsi" w:hAnsiTheme="minorHAnsi" w:cstheme="minorHAnsi"/>
          <w:sz w:val="20"/>
          <w:szCs w:val="20"/>
          <w:u w:val="single"/>
        </w:rPr>
        <w:t>5.3</w:t>
      </w:r>
      <w:r w:rsidRPr="00967646">
        <w:rPr>
          <w:rFonts w:asciiTheme="minorHAnsi" w:hAnsiTheme="minorHAnsi" w:cstheme="minorHAnsi"/>
          <w:sz w:val="20"/>
          <w:szCs w:val="20"/>
          <w:u w:val="single"/>
        </w:rPr>
        <w:tab/>
        <w:t>Διοικητικές προσφυγές κατά τη διαδικασία εκτέλεσης των συμβάσεων</w:t>
      </w:r>
      <w:bookmarkEnd w:id="114"/>
      <w:bookmarkEnd w:id="115"/>
      <w:r w:rsidRPr="00967646">
        <w:rPr>
          <w:rFonts w:asciiTheme="minorHAnsi" w:hAnsiTheme="minorHAnsi" w:cstheme="minorHAnsi"/>
          <w:sz w:val="20"/>
          <w:szCs w:val="20"/>
          <w:u w:val="single"/>
        </w:rPr>
        <w:t xml:space="preserve">  </w:t>
      </w:r>
    </w:p>
    <w:p w:rsidR="00CC2579" w:rsidRPr="00D54B90" w:rsidRDefault="00CC2579"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w:t>
      </w:r>
      <w:r w:rsidRPr="00D54B90">
        <w:rPr>
          <w:rFonts w:asciiTheme="minorHAnsi" w:hAnsiTheme="minorHAnsi" w:cstheme="minorHAnsi"/>
          <w:sz w:val="20"/>
          <w:szCs w:val="20"/>
        </w:rPr>
        <w:lastRenderedPageBreak/>
        <w:t>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7054C0" w:rsidRDefault="007054C0" w:rsidP="00E93DA5">
      <w:pPr>
        <w:pStyle w:val="2"/>
        <w:suppressAutoHyphens w:val="0"/>
        <w:autoSpaceDE w:val="0"/>
        <w:spacing w:after="0" w:line="276" w:lineRule="auto"/>
        <w:rPr>
          <w:rFonts w:asciiTheme="minorHAnsi" w:hAnsiTheme="minorHAnsi" w:cstheme="minorHAnsi"/>
          <w:sz w:val="20"/>
          <w:szCs w:val="20"/>
        </w:rPr>
      </w:pPr>
      <w:bookmarkStart w:id="116" w:name="_Toc74084889"/>
    </w:p>
    <w:p w:rsidR="00891EED" w:rsidRPr="00891EED" w:rsidRDefault="00891EED" w:rsidP="00891EED"/>
    <w:p w:rsidR="00CC2579" w:rsidRPr="00967646" w:rsidRDefault="00CC2579" w:rsidP="00E93DA5">
      <w:pPr>
        <w:pStyle w:val="2"/>
        <w:suppressAutoHyphens w:val="0"/>
        <w:autoSpaceDE w:val="0"/>
        <w:spacing w:after="0" w:line="276" w:lineRule="auto"/>
        <w:rPr>
          <w:rFonts w:asciiTheme="minorHAnsi" w:hAnsiTheme="minorHAnsi" w:cstheme="minorHAnsi"/>
          <w:sz w:val="20"/>
          <w:szCs w:val="20"/>
          <w:u w:val="single"/>
        </w:rPr>
      </w:pPr>
      <w:bookmarkStart w:id="117" w:name="_Toc181783666"/>
      <w:r w:rsidRPr="00967646">
        <w:rPr>
          <w:rFonts w:asciiTheme="minorHAnsi" w:hAnsiTheme="minorHAnsi" w:cstheme="minorHAnsi"/>
          <w:sz w:val="20"/>
          <w:szCs w:val="20"/>
          <w:u w:val="single"/>
        </w:rPr>
        <w:t>5.4</w:t>
      </w:r>
      <w:r w:rsidRPr="00967646">
        <w:rPr>
          <w:rFonts w:asciiTheme="minorHAnsi" w:hAnsiTheme="minorHAnsi" w:cstheme="minorHAnsi"/>
          <w:sz w:val="20"/>
          <w:szCs w:val="20"/>
          <w:u w:val="single"/>
        </w:rPr>
        <w:tab/>
        <w:t>Δικαστική επίλυση διαφορών</w:t>
      </w:r>
      <w:bookmarkEnd w:id="116"/>
      <w:bookmarkEnd w:id="117"/>
    </w:p>
    <w:p w:rsidR="00CC2579" w:rsidRPr="00D54B90" w:rsidRDefault="00CC2579"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D54B90">
        <w:rPr>
          <w:rFonts w:asciiTheme="minorHAnsi" w:hAnsiTheme="minorHAnsi" w:cstheme="minorHAnsi"/>
          <w:sz w:val="20"/>
          <w:szCs w:val="20"/>
        </w:rPr>
        <w:t>ενδικοφανούς</w:t>
      </w:r>
      <w:proofErr w:type="spellEnd"/>
      <w:r w:rsidRPr="00D54B90">
        <w:rPr>
          <w:rFonts w:asciiTheme="minorHAnsi" w:hAnsiTheme="minorHAnsi" w:cs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D54B90">
        <w:rPr>
          <w:rFonts w:asciiTheme="minorHAnsi" w:hAnsiTheme="minorHAnsi" w:cstheme="minorHAnsi"/>
          <w:sz w:val="20"/>
          <w:szCs w:val="20"/>
        </w:rPr>
        <w:t>ενδικοφανούς</w:t>
      </w:r>
      <w:proofErr w:type="spellEnd"/>
      <w:r w:rsidRPr="00D54B90">
        <w:rPr>
          <w:rFonts w:asciiTheme="minorHAnsi" w:hAnsiTheme="minorHAnsi" w:cs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8311AE" w:rsidRDefault="008311AE" w:rsidP="00E93DA5">
      <w:pPr>
        <w:spacing w:line="276" w:lineRule="auto"/>
        <w:rPr>
          <w:rFonts w:asciiTheme="minorHAnsi" w:hAnsiTheme="minorHAnsi" w:cstheme="minorHAnsi"/>
          <w:sz w:val="20"/>
          <w:szCs w:val="20"/>
        </w:rPr>
      </w:pPr>
    </w:p>
    <w:p w:rsidR="00891EED" w:rsidRPr="00D54B90" w:rsidRDefault="00891EED" w:rsidP="00E93DA5">
      <w:pPr>
        <w:spacing w:line="276" w:lineRule="auto"/>
        <w:rPr>
          <w:rFonts w:asciiTheme="minorHAnsi" w:hAnsiTheme="minorHAnsi" w:cstheme="minorHAnsi"/>
          <w:sz w:val="20"/>
          <w:szCs w:val="20"/>
        </w:rPr>
      </w:pPr>
    </w:p>
    <w:p w:rsidR="00617B46" w:rsidRPr="00D54B90" w:rsidRDefault="00617B46" w:rsidP="00E93DA5">
      <w:pPr>
        <w:pStyle w:val="1"/>
        <w:spacing w:line="276" w:lineRule="auto"/>
        <w:jc w:val="both"/>
        <w:rPr>
          <w:rFonts w:asciiTheme="minorHAnsi" w:hAnsiTheme="minorHAnsi" w:cstheme="minorHAnsi"/>
          <w:sz w:val="20"/>
          <w:szCs w:val="20"/>
          <w:u w:val="single"/>
          <w:lang w:val="el-GR"/>
        </w:rPr>
      </w:pPr>
      <w:bookmarkStart w:id="118" w:name="__RefHeading___Toc470009829"/>
      <w:bookmarkStart w:id="119" w:name="_Toc535577400"/>
      <w:bookmarkStart w:id="120" w:name="_Toc181783667"/>
      <w:r w:rsidRPr="00D54B90">
        <w:rPr>
          <w:rFonts w:asciiTheme="minorHAnsi" w:hAnsiTheme="minorHAnsi" w:cstheme="minorHAnsi"/>
          <w:sz w:val="20"/>
          <w:szCs w:val="20"/>
          <w:u w:val="single"/>
          <w:lang w:val="el-GR"/>
        </w:rPr>
        <w:t>6. ΕΙΔΙΚΟΙ ΟΡΟΙ ΕΚΤΕΛΕΣΗΣ</w:t>
      </w:r>
      <w:bookmarkEnd w:id="118"/>
      <w:bookmarkEnd w:id="119"/>
      <w:bookmarkEnd w:id="120"/>
      <w:r w:rsidRPr="00D54B90">
        <w:rPr>
          <w:rFonts w:asciiTheme="minorHAnsi" w:hAnsiTheme="minorHAnsi" w:cstheme="minorHAnsi"/>
          <w:sz w:val="20"/>
          <w:szCs w:val="20"/>
          <w:u w:val="single"/>
          <w:lang w:val="el-GR"/>
        </w:rPr>
        <w:t xml:space="preserve"> </w:t>
      </w:r>
    </w:p>
    <w:p w:rsidR="006E6E5F" w:rsidRDefault="006E6E5F" w:rsidP="0072306F">
      <w:pPr>
        <w:pStyle w:val="2"/>
        <w:spacing w:after="0" w:line="276" w:lineRule="auto"/>
        <w:rPr>
          <w:rFonts w:asciiTheme="minorHAnsi" w:hAnsiTheme="minorHAnsi" w:cstheme="minorHAnsi"/>
          <w:sz w:val="20"/>
          <w:szCs w:val="20"/>
          <w:u w:val="single"/>
        </w:rPr>
      </w:pPr>
      <w:bookmarkStart w:id="121" w:name="__RefHeading___Toc470009830"/>
      <w:bookmarkStart w:id="122" w:name="_Toc535577401"/>
      <w:bookmarkStart w:id="123" w:name="_Toc181783668"/>
      <w:bookmarkEnd w:id="121"/>
    </w:p>
    <w:p w:rsidR="00617B46" w:rsidRPr="00D54B90" w:rsidRDefault="00617B46" w:rsidP="0072306F">
      <w:pPr>
        <w:pStyle w:val="2"/>
        <w:spacing w:after="0" w:line="276" w:lineRule="auto"/>
        <w:rPr>
          <w:rFonts w:asciiTheme="minorHAnsi" w:hAnsiTheme="minorHAnsi" w:cstheme="minorHAnsi"/>
          <w:sz w:val="20"/>
          <w:szCs w:val="20"/>
          <w:u w:val="single"/>
        </w:rPr>
      </w:pPr>
      <w:r w:rsidRPr="00D54B90">
        <w:rPr>
          <w:rFonts w:asciiTheme="minorHAnsi" w:hAnsiTheme="minorHAnsi" w:cstheme="minorHAnsi"/>
          <w:sz w:val="20"/>
          <w:szCs w:val="20"/>
          <w:u w:val="single"/>
        </w:rPr>
        <w:t>6.1  Χρόνος παράδοσης ειδών</w:t>
      </w:r>
      <w:bookmarkEnd w:id="122"/>
      <w:bookmarkEnd w:id="123"/>
    </w:p>
    <w:p w:rsidR="006E6E5F" w:rsidRPr="006E6E5F" w:rsidRDefault="006E6E5F" w:rsidP="006E6E5F">
      <w:pPr>
        <w:rPr>
          <w:rFonts w:ascii="Calibri" w:hAnsi="Calibri" w:cs="Calibri"/>
          <w:sz w:val="20"/>
          <w:szCs w:val="20"/>
          <w:lang w:eastAsia="el-GR"/>
        </w:rPr>
      </w:pPr>
      <w:r w:rsidRPr="006E6E5F">
        <w:rPr>
          <w:rFonts w:ascii="Calibri" w:hAnsi="Calibri" w:cs="Calibri"/>
          <w:sz w:val="20"/>
          <w:szCs w:val="20"/>
          <w:lang w:eastAsia="el-GR"/>
        </w:rPr>
        <w:t xml:space="preserve">Η παράδοση  θα γίνεται τμηματικά ή εξ’ ολοκλήρου </w:t>
      </w:r>
      <w:r w:rsidRPr="006E6E5F">
        <w:rPr>
          <w:rFonts w:ascii="Calibri" w:hAnsi="Calibri" w:cs="Calibri"/>
          <w:b/>
          <w:sz w:val="20"/>
          <w:szCs w:val="20"/>
          <w:lang w:eastAsia="el-GR"/>
        </w:rPr>
        <w:t>εντός τριών ημερών</w:t>
      </w:r>
      <w:r w:rsidRPr="006E6E5F">
        <w:rPr>
          <w:rFonts w:ascii="Calibri" w:hAnsi="Calibri" w:cs="Calibri"/>
          <w:sz w:val="20"/>
          <w:szCs w:val="20"/>
          <w:lang w:eastAsia="el-GR"/>
        </w:rPr>
        <w:t xml:space="preserve"> από την εντολή προμήθειας, ανάλογα με τις υπηρεσιακές ανάγκες, μετά από την ανάρτηση της Σύμβασης ή της Απόφασης Κατακύρωσης στο ΚΗΜΔΗΣ. Την εντολή προμήθειας θα πραγματοποιεί η εκάστοτε Υπηρεσία του Γ.Χ.Κ. μέσω FAX ή e-</w:t>
      </w:r>
      <w:proofErr w:type="spellStart"/>
      <w:r w:rsidRPr="006E6E5F">
        <w:rPr>
          <w:rFonts w:ascii="Calibri" w:hAnsi="Calibri" w:cs="Calibri"/>
          <w:sz w:val="20"/>
          <w:szCs w:val="20"/>
          <w:lang w:eastAsia="el-GR"/>
        </w:rPr>
        <w:t>mail</w:t>
      </w:r>
      <w:proofErr w:type="spellEnd"/>
      <w:r w:rsidRPr="006E6E5F">
        <w:rPr>
          <w:rFonts w:ascii="Calibri" w:hAnsi="Calibri" w:cs="Calibri"/>
          <w:sz w:val="20"/>
          <w:szCs w:val="20"/>
          <w:lang w:eastAsia="el-GR"/>
        </w:rPr>
        <w:t xml:space="preserve"> προς τον ανάδοχο και όπου αυτό δεν είναι εφικτό τηλεφωνικά. Η παράδοση του πετρελαίου θέρμανσης θα γίνεται στις δεξαμενές των Υπηρεσιών του Γ.Χ.Κ. και συγκεκριμένα στις διευθύνσεις όπως αυτές αναγράφονται στον πίνακα της παραγράφου 1.3 της παρούσας, με ευθύνη, μέριμνα και δαπάνες του αναδόχου χωρίς καμία επιβάρυνση της Υπηρεσίας.</w:t>
      </w:r>
    </w:p>
    <w:p w:rsidR="006E6E5F" w:rsidRPr="006E6E5F" w:rsidRDefault="006E6E5F" w:rsidP="006E6E5F">
      <w:pPr>
        <w:rPr>
          <w:rFonts w:ascii="Calibri" w:hAnsi="Calibri" w:cs="Calibri"/>
          <w:sz w:val="20"/>
          <w:szCs w:val="20"/>
          <w:lang w:eastAsia="el-GR"/>
        </w:rPr>
      </w:pPr>
    </w:p>
    <w:p w:rsidR="006E6E5F" w:rsidRPr="006E6E5F" w:rsidRDefault="006E6E5F" w:rsidP="006E6E5F">
      <w:pPr>
        <w:widowControl w:val="0"/>
        <w:spacing w:after="120"/>
        <w:textAlignment w:val="baseline"/>
        <w:rPr>
          <w:rFonts w:ascii="Calibri" w:hAnsi="Calibri" w:cs="Calibri"/>
          <w:sz w:val="20"/>
          <w:szCs w:val="20"/>
          <w:lang w:eastAsia="el-GR"/>
        </w:rPr>
      </w:pPr>
      <w:r w:rsidRPr="006E6E5F">
        <w:rPr>
          <w:rFonts w:ascii="Calibri" w:hAnsi="Calibri" w:cs="Calibri"/>
          <w:sz w:val="20"/>
          <w:szCs w:val="20"/>
          <w:lang w:eastAsia="el-GR"/>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6E6E5F" w:rsidRPr="006E6E5F" w:rsidRDefault="006E6E5F" w:rsidP="006E6E5F">
      <w:pPr>
        <w:widowControl w:val="0"/>
        <w:spacing w:after="120"/>
        <w:textAlignment w:val="baseline"/>
        <w:rPr>
          <w:rFonts w:ascii="Calibri" w:hAnsi="Calibri" w:cs="Calibri"/>
          <w:sz w:val="20"/>
          <w:szCs w:val="20"/>
          <w:lang w:eastAsia="el-GR"/>
        </w:rPr>
      </w:pPr>
      <w:r w:rsidRPr="006E6E5F">
        <w:rPr>
          <w:rFonts w:ascii="Calibri" w:hAnsi="Calibri" w:cs="Calibri"/>
          <w:sz w:val="20"/>
          <w:szCs w:val="20"/>
          <w:lang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6E6E5F" w:rsidRPr="006E6E5F" w:rsidRDefault="006E6E5F" w:rsidP="006E6E5F">
      <w:pPr>
        <w:spacing w:after="120"/>
        <w:rPr>
          <w:rFonts w:ascii="Calibri" w:hAnsi="Calibri" w:cs="Calibri"/>
          <w:sz w:val="20"/>
          <w:szCs w:val="20"/>
          <w:lang w:eastAsia="el-GR"/>
        </w:rPr>
      </w:pPr>
      <w:r w:rsidRPr="006E6E5F">
        <w:rPr>
          <w:rFonts w:ascii="Calibri" w:hAnsi="Calibri" w:cs="Calibri"/>
          <w:sz w:val="20"/>
          <w:szCs w:val="20"/>
          <w:lang w:eastAsia="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8F1D80" w:rsidRPr="001013DC" w:rsidRDefault="008F1D80" w:rsidP="008F1D80">
      <w:pPr>
        <w:pStyle w:val="Standard"/>
        <w:widowControl/>
        <w:spacing w:after="120"/>
        <w:textAlignment w:val="auto"/>
        <w:rPr>
          <w:rFonts w:asciiTheme="minorHAnsi" w:hAnsiTheme="minorHAnsi" w:cstheme="minorHAnsi"/>
          <w:b/>
          <w:bCs/>
          <w:sz w:val="20"/>
          <w:szCs w:val="20"/>
          <w:lang w:val="el-GR" w:eastAsia="el-GR"/>
        </w:rPr>
      </w:pPr>
      <w:r w:rsidRPr="001013DC">
        <w:rPr>
          <w:rFonts w:asciiTheme="minorHAnsi" w:hAnsiTheme="minorHAnsi" w:cstheme="minorHAnsi"/>
          <w:b/>
          <w:bCs/>
          <w:sz w:val="20"/>
          <w:szCs w:val="20"/>
          <w:lang w:val="el-GR" w:eastAsia="el-GR"/>
        </w:rPr>
        <w:t xml:space="preserve">6.1.2. </w:t>
      </w:r>
      <w:r w:rsidRPr="001013DC">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1013DC">
        <w:rPr>
          <w:rFonts w:asciiTheme="minorHAnsi" w:hAnsiTheme="minorHAnsi" w:cstheme="minorHAnsi"/>
          <w:sz w:val="20"/>
          <w:szCs w:val="20"/>
          <w:lang w:val="el-GR"/>
        </w:rPr>
        <w:t>είδος</w:t>
      </w:r>
      <w:r w:rsidRPr="001013DC">
        <w:rPr>
          <w:rFonts w:asciiTheme="minorHAnsi" w:hAnsiTheme="minorHAnsi" w:cstheme="minorHAnsi"/>
          <w:sz w:val="20"/>
          <w:szCs w:val="20"/>
          <w:lang w:val="el-GR" w:eastAsia="el-GR"/>
        </w:rPr>
        <w:t>, ο ανάδοχος κηρύσσεται έκπτωτος.</w:t>
      </w:r>
    </w:p>
    <w:p w:rsidR="008F1D80" w:rsidRPr="00D54B90" w:rsidRDefault="008F1D80" w:rsidP="00E93DA5">
      <w:pPr>
        <w:pStyle w:val="Standard"/>
        <w:widowControl/>
        <w:spacing w:after="120" w:line="276" w:lineRule="auto"/>
        <w:textAlignment w:val="auto"/>
        <w:rPr>
          <w:rFonts w:asciiTheme="minorHAnsi" w:hAnsiTheme="minorHAnsi" w:cstheme="minorHAnsi"/>
          <w:sz w:val="20"/>
          <w:szCs w:val="20"/>
          <w:lang w:val="el-GR" w:eastAsia="el-GR"/>
        </w:rPr>
      </w:pPr>
    </w:p>
    <w:p w:rsidR="00617B46" w:rsidRPr="00D54B90" w:rsidRDefault="00617B46" w:rsidP="00E93DA5">
      <w:pPr>
        <w:pStyle w:val="2"/>
        <w:spacing w:line="276" w:lineRule="auto"/>
        <w:ind w:left="0" w:firstLine="0"/>
        <w:rPr>
          <w:rFonts w:asciiTheme="minorHAnsi" w:hAnsiTheme="minorHAnsi" w:cstheme="minorHAnsi"/>
          <w:sz w:val="20"/>
          <w:szCs w:val="20"/>
          <w:u w:val="single"/>
        </w:rPr>
      </w:pPr>
      <w:bookmarkStart w:id="124" w:name="_Toc535577402"/>
      <w:bookmarkStart w:id="125" w:name="_Toc181783669"/>
      <w:r w:rsidRPr="00D54B90">
        <w:rPr>
          <w:rFonts w:asciiTheme="minorHAnsi" w:hAnsiTheme="minorHAnsi" w:cstheme="minorHAnsi"/>
          <w:sz w:val="20"/>
          <w:szCs w:val="20"/>
          <w:u w:val="single"/>
        </w:rPr>
        <w:t>6.2 Παραλαβή ειδών - Χρόνος και τρόπος παραλαβής ειδών</w:t>
      </w:r>
      <w:bookmarkEnd w:id="124"/>
      <w:bookmarkEnd w:id="125"/>
    </w:p>
    <w:p w:rsidR="00413C42" w:rsidRPr="001013DC" w:rsidRDefault="00413C42" w:rsidP="00413C42">
      <w:pPr>
        <w:contextualSpacing/>
        <w:rPr>
          <w:rFonts w:asciiTheme="minorHAnsi" w:hAnsiTheme="minorHAnsi" w:cstheme="minorHAnsi"/>
          <w:sz w:val="20"/>
          <w:szCs w:val="20"/>
        </w:rPr>
      </w:pPr>
      <w:r w:rsidRPr="001013DC">
        <w:rPr>
          <w:rFonts w:asciiTheme="minorHAnsi" w:hAnsiTheme="minorHAnsi" w:cstheme="minorHAnsi"/>
          <w:b/>
          <w:sz w:val="20"/>
          <w:szCs w:val="20"/>
        </w:rPr>
        <w:t>6.2.1.</w:t>
      </w:r>
      <w:r w:rsidRPr="001013DC">
        <w:rPr>
          <w:rFonts w:asciiTheme="minorHAnsi" w:hAnsiTheme="minorHAnsi" w:cstheme="minorHAnsi"/>
          <w:sz w:val="20"/>
          <w:szCs w:val="20"/>
        </w:rPr>
        <w:t xml:space="preserve"> Η παραλαβή των ειδών θα γίνει από τις Επιτροπές Παραλαβής  των Χημικών Υπηρεσιών, που </w:t>
      </w:r>
      <w:proofErr w:type="spellStart"/>
      <w:r w:rsidRPr="001013DC">
        <w:rPr>
          <w:rFonts w:asciiTheme="minorHAnsi" w:hAnsiTheme="minorHAnsi" w:cstheme="minorHAnsi"/>
          <w:sz w:val="20"/>
          <w:szCs w:val="20"/>
        </w:rPr>
        <w:t>συγκροντούνται</w:t>
      </w:r>
      <w:proofErr w:type="spellEnd"/>
      <w:r w:rsidRPr="001013DC">
        <w:rPr>
          <w:rFonts w:asciiTheme="minorHAnsi" w:hAnsiTheme="minorHAnsi" w:cstheme="minorHAnsi"/>
          <w:sz w:val="20"/>
          <w:szCs w:val="20"/>
        </w:rPr>
        <w:t xml:space="preserve"> σύμφωνα με την παρ. 11 </w:t>
      </w:r>
      <w:proofErr w:type="spellStart"/>
      <w:r>
        <w:rPr>
          <w:rFonts w:asciiTheme="minorHAnsi" w:hAnsiTheme="minorHAnsi" w:cstheme="minorHAnsi"/>
          <w:sz w:val="20"/>
          <w:szCs w:val="20"/>
        </w:rPr>
        <w:t>περ.β</w:t>
      </w:r>
      <w:proofErr w:type="spellEnd"/>
      <w:r w:rsidRPr="001013DC">
        <w:rPr>
          <w:rFonts w:asciiTheme="minorHAnsi" w:hAnsiTheme="minorHAnsi" w:cstheme="minorHAnsi"/>
          <w:sz w:val="20"/>
          <w:szCs w:val="20"/>
        </w:rPr>
        <w:t xml:space="preserve"> του άρθρου 221 του ν. 4412/2016, σύμφωνα με τα οριζόμενα στο άρθρο 208 του ν 4412/2016. Κατά την διαδικασία παραλαβής των ειδών διενεργείται ποσοτικός, ποιοτικός έλεγχος και πιστοποίηση της </w:t>
      </w:r>
      <w:r w:rsidRPr="001013DC">
        <w:rPr>
          <w:rFonts w:asciiTheme="minorHAnsi" w:hAnsiTheme="minorHAnsi" w:cstheme="minorHAnsi"/>
          <w:sz w:val="20"/>
          <w:szCs w:val="20"/>
        </w:rPr>
        <w:lastRenderedPageBreak/>
        <w:t xml:space="preserve">καλής λειτουργίας αυτών, όπου εφόσον το επιθυμεί μπορεί να παραστεί και ο ανάδοχος.  Οι αρμόδιες Επιτροπές Παραλαβής </w:t>
      </w:r>
      <w:r w:rsidRPr="006119B7">
        <w:rPr>
          <w:rFonts w:asciiTheme="minorHAnsi" w:hAnsiTheme="minorHAnsi" w:cstheme="minorHAnsi"/>
          <w:sz w:val="20"/>
          <w:szCs w:val="20"/>
        </w:rPr>
        <w:t xml:space="preserve">εντός </w:t>
      </w:r>
      <w:r w:rsidRPr="006119B7">
        <w:rPr>
          <w:rFonts w:asciiTheme="minorHAnsi" w:hAnsiTheme="minorHAnsi" w:cstheme="minorHAnsi"/>
          <w:b/>
          <w:sz w:val="20"/>
          <w:szCs w:val="20"/>
          <w:u w:val="single"/>
        </w:rPr>
        <w:t>10 ημερών</w:t>
      </w:r>
      <w:r w:rsidRPr="001013DC">
        <w:rPr>
          <w:rFonts w:asciiTheme="minorHAnsi" w:hAnsiTheme="minorHAnsi" w:cstheme="minorHAnsi"/>
          <w:sz w:val="20"/>
          <w:szCs w:val="20"/>
        </w:rPr>
        <w:t xml:space="preserve"> από την ποσοτική παράδοση και εγκατάσταση των ειδών καθώς και την ολοκλήρωση της εκπαίδευσης, όπως προβλέπεται στο Παράρτημα </w:t>
      </w:r>
      <w:proofErr w:type="spellStart"/>
      <w:r w:rsidRPr="001013DC">
        <w:rPr>
          <w:rFonts w:asciiTheme="minorHAnsi" w:hAnsiTheme="minorHAnsi" w:cstheme="minorHAnsi"/>
          <w:sz w:val="20"/>
          <w:szCs w:val="20"/>
        </w:rPr>
        <w:t>Α΄της</w:t>
      </w:r>
      <w:proofErr w:type="spellEnd"/>
      <w:r w:rsidRPr="001013DC">
        <w:rPr>
          <w:rFonts w:asciiTheme="minorHAnsi" w:hAnsiTheme="minorHAnsi" w:cstheme="minorHAnsi"/>
          <w:sz w:val="20"/>
          <w:szCs w:val="20"/>
        </w:rPr>
        <w:t xml:space="preserve"> παρούσας, θα συντάξουν σχετικό πρακτικό παραλαβής, σύμφωνα με τα προβλεπόμενα στην παρ.3 του άρθρου 208 του ν. 4412/2016,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ειδών, με βάση το οποίο θα πληρωθεί ο ανάδοχος. </w:t>
      </w:r>
    </w:p>
    <w:p w:rsidR="00413C42" w:rsidRPr="001013DC" w:rsidRDefault="00413C42" w:rsidP="00413C42">
      <w:pPr>
        <w:rPr>
          <w:rFonts w:asciiTheme="minorHAnsi" w:hAnsiTheme="minorHAnsi" w:cstheme="minorHAnsi"/>
          <w:b/>
          <w:sz w:val="20"/>
          <w:szCs w:val="20"/>
        </w:rPr>
      </w:pPr>
      <w:r w:rsidRPr="001013DC">
        <w:rPr>
          <w:rFonts w:asciiTheme="minorHAnsi" w:hAnsiTheme="minorHAnsi" w:cstheme="minorHAnsi"/>
          <w:sz w:val="20"/>
          <w:szCs w:val="20"/>
        </w:rPr>
        <w:t xml:space="preserve">Είδη που απορρίφθηκαν ή κρίθηκαν </w:t>
      </w:r>
      <w:proofErr w:type="spellStart"/>
      <w:r w:rsidRPr="001013DC">
        <w:rPr>
          <w:rFonts w:asciiTheme="minorHAnsi" w:hAnsiTheme="minorHAnsi" w:cstheme="minorHAnsi"/>
          <w:sz w:val="20"/>
          <w:szCs w:val="20"/>
        </w:rPr>
        <w:t>παραληπτέα</w:t>
      </w:r>
      <w:proofErr w:type="spellEnd"/>
      <w:r w:rsidRPr="001013DC">
        <w:rPr>
          <w:rFonts w:asciiTheme="minorHAnsi" w:hAnsiTheme="minorHAnsi" w:cstheme="minorHAnsi"/>
          <w:sz w:val="20"/>
          <w:szCs w:val="20"/>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rsidR="00891EED" w:rsidRDefault="00891EED" w:rsidP="00413C42">
      <w:pPr>
        <w:rPr>
          <w:rFonts w:asciiTheme="minorHAnsi" w:hAnsiTheme="minorHAnsi" w:cstheme="minorHAnsi"/>
          <w:b/>
          <w:sz w:val="20"/>
          <w:szCs w:val="20"/>
        </w:rPr>
      </w:pPr>
    </w:p>
    <w:p w:rsidR="00413C42" w:rsidRDefault="00413C42" w:rsidP="00413C42">
      <w:pPr>
        <w:rPr>
          <w:rFonts w:asciiTheme="minorHAnsi" w:hAnsiTheme="minorHAnsi" w:cstheme="minorHAnsi"/>
          <w:sz w:val="20"/>
          <w:szCs w:val="20"/>
        </w:rPr>
      </w:pPr>
      <w:r w:rsidRPr="001013DC">
        <w:rPr>
          <w:rFonts w:asciiTheme="minorHAnsi" w:hAnsiTheme="minorHAnsi" w:cstheme="minorHAnsi"/>
          <w:b/>
          <w:sz w:val="20"/>
          <w:szCs w:val="20"/>
        </w:rPr>
        <w:t>6.2.2.</w:t>
      </w:r>
      <w:r w:rsidRPr="001013DC">
        <w:rPr>
          <w:rFonts w:asciiTheme="minorHAnsi" w:hAnsiTheme="minorHAnsi" w:cstheme="minorHAnsi"/>
          <w:sz w:val="20"/>
          <w:szCs w:val="20"/>
        </w:rPr>
        <w:t xml:space="preserve"> Αν η παραλαβή των ειδών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του ν 4412/2016.</w:t>
      </w:r>
    </w:p>
    <w:p w:rsidR="00967646" w:rsidRPr="001013DC" w:rsidRDefault="00967646" w:rsidP="00413C42">
      <w:pPr>
        <w:rPr>
          <w:rFonts w:asciiTheme="minorHAnsi" w:hAnsiTheme="minorHAnsi" w:cstheme="minorHAnsi"/>
          <w:sz w:val="20"/>
          <w:szCs w:val="20"/>
        </w:rPr>
      </w:pPr>
    </w:p>
    <w:p w:rsidR="00617B46" w:rsidRPr="00D54B90" w:rsidRDefault="00617B46" w:rsidP="00E93DA5">
      <w:pPr>
        <w:pStyle w:val="2"/>
        <w:spacing w:line="276" w:lineRule="auto"/>
        <w:rPr>
          <w:rFonts w:asciiTheme="minorHAnsi" w:hAnsiTheme="minorHAnsi" w:cstheme="minorHAnsi"/>
          <w:sz w:val="20"/>
          <w:szCs w:val="20"/>
          <w:u w:val="single"/>
        </w:rPr>
      </w:pPr>
      <w:bookmarkStart w:id="126" w:name="_Toc535577403"/>
      <w:bookmarkStart w:id="127" w:name="_Toc181783670"/>
      <w:r w:rsidRPr="00D54B90">
        <w:rPr>
          <w:rFonts w:asciiTheme="minorHAnsi" w:hAnsiTheme="minorHAnsi" w:cstheme="minorHAnsi"/>
          <w:sz w:val="20"/>
          <w:szCs w:val="20"/>
          <w:u w:val="single"/>
        </w:rPr>
        <w:t>6.3 Απόρριψη συμβατικών ειδών – Αντικατάσταση</w:t>
      </w:r>
      <w:bookmarkEnd w:id="126"/>
      <w:bookmarkEnd w:id="127"/>
    </w:p>
    <w:p w:rsidR="00617B46" w:rsidRPr="00D54B90" w:rsidRDefault="00617B46" w:rsidP="00E93DA5">
      <w:pPr>
        <w:spacing w:line="276" w:lineRule="auto"/>
        <w:rPr>
          <w:rFonts w:asciiTheme="minorHAnsi" w:eastAsia="SimSun" w:hAnsiTheme="minorHAnsi" w:cstheme="minorHAnsi"/>
          <w:b/>
          <w:bCs/>
          <w:sz w:val="20"/>
          <w:szCs w:val="20"/>
        </w:rPr>
      </w:pPr>
      <w:r w:rsidRPr="00D54B90">
        <w:rPr>
          <w:rFonts w:asciiTheme="minorHAnsi" w:eastAsia="SimSun" w:hAnsiTheme="minorHAnsi" w:cstheme="minorHAnsi"/>
          <w:b/>
          <w:bCs/>
          <w:sz w:val="20"/>
          <w:szCs w:val="20"/>
        </w:rPr>
        <w:t>6.3.1.</w:t>
      </w:r>
      <w:r w:rsidRPr="00D54B90">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w:t>
      </w:r>
      <w:r w:rsidR="00712E12" w:rsidRPr="00D54B90">
        <w:rPr>
          <w:rFonts w:asciiTheme="minorHAnsi" w:eastAsia="SimSun" w:hAnsiTheme="minorHAnsi" w:cstheme="minorHAnsi"/>
          <w:sz w:val="20"/>
          <w:szCs w:val="20"/>
        </w:rPr>
        <w:t>των</w:t>
      </w:r>
      <w:r w:rsidR="002568FA" w:rsidRPr="00D54B90">
        <w:rPr>
          <w:rFonts w:asciiTheme="minorHAnsi" w:eastAsia="SimSun" w:hAnsiTheme="minorHAnsi" w:cstheme="minorHAnsi"/>
          <w:sz w:val="20"/>
          <w:szCs w:val="20"/>
        </w:rPr>
        <w:t xml:space="preserve"> </w:t>
      </w:r>
      <w:r w:rsidR="00712E12" w:rsidRPr="00D54B90">
        <w:rPr>
          <w:rFonts w:asciiTheme="minorHAnsi" w:eastAsia="SimSun" w:hAnsiTheme="minorHAnsi" w:cstheme="minorHAnsi"/>
          <w:sz w:val="20"/>
          <w:szCs w:val="20"/>
        </w:rPr>
        <w:t>ειδών</w:t>
      </w:r>
      <w:r w:rsidRPr="00D54B90">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891EED" w:rsidRDefault="00891EED" w:rsidP="00E93DA5">
      <w:pPr>
        <w:spacing w:line="276" w:lineRule="auto"/>
        <w:rPr>
          <w:rFonts w:asciiTheme="minorHAnsi" w:eastAsia="SimSun" w:hAnsiTheme="minorHAnsi" w:cstheme="minorHAnsi"/>
          <w:b/>
          <w:bCs/>
          <w:sz w:val="20"/>
          <w:szCs w:val="20"/>
        </w:rPr>
      </w:pPr>
    </w:p>
    <w:p w:rsidR="00617B46" w:rsidRPr="00D54B90" w:rsidRDefault="00617B46" w:rsidP="00E93DA5">
      <w:pPr>
        <w:spacing w:line="276" w:lineRule="auto"/>
        <w:rPr>
          <w:rFonts w:asciiTheme="minorHAnsi" w:eastAsia="SimSun" w:hAnsiTheme="minorHAnsi" w:cstheme="minorHAnsi"/>
          <w:b/>
          <w:bCs/>
          <w:sz w:val="20"/>
          <w:szCs w:val="20"/>
        </w:rPr>
      </w:pPr>
      <w:r w:rsidRPr="00D54B90">
        <w:rPr>
          <w:rFonts w:asciiTheme="minorHAnsi" w:eastAsia="SimSun" w:hAnsiTheme="minorHAnsi" w:cstheme="minorHAnsi"/>
          <w:b/>
          <w:bCs/>
          <w:sz w:val="20"/>
          <w:szCs w:val="20"/>
        </w:rPr>
        <w:t>6.3.2.</w:t>
      </w:r>
      <w:r w:rsidRPr="00D54B90">
        <w:rPr>
          <w:rFonts w:asciiTheme="minorHAnsi" w:eastAsia="SimSun" w:hAnsiTheme="minorHAnsi" w:cs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891EED" w:rsidRDefault="00891EED" w:rsidP="00E93DA5">
      <w:pPr>
        <w:spacing w:line="276" w:lineRule="auto"/>
        <w:rPr>
          <w:rFonts w:asciiTheme="minorHAnsi" w:eastAsia="SimSun" w:hAnsiTheme="minorHAnsi" w:cstheme="minorHAnsi"/>
          <w:b/>
          <w:bCs/>
          <w:sz w:val="20"/>
          <w:szCs w:val="20"/>
        </w:rPr>
      </w:pP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eastAsia="SimSun" w:hAnsiTheme="minorHAnsi" w:cstheme="minorHAnsi"/>
          <w:b/>
          <w:bCs/>
          <w:sz w:val="20"/>
          <w:szCs w:val="20"/>
        </w:rPr>
        <w:t>6.3.3.</w:t>
      </w:r>
      <w:r w:rsidRPr="00D54B90">
        <w:rPr>
          <w:rFonts w:asciiTheme="minorHAnsi" w:eastAsia="SimSun" w:hAnsiTheme="minorHAnsi" w:cstheme="minorHAnsi"/>
          <w:sz w:val="20"/>
          <w:szCs w:val="20"/>
        </w:rPr>
        <w:t xml:space="preserve"> Η επιστροφή των </w:t>
      </w:r>
      <w:r w:rsidRPr="00D54B90">
        <w:rPr>
          <w:rFonts w:asciiTheme="minorHAnsi" w:hAnsiTheme="minorHAnsi" w:cstheme="minorHAnsi"/>
          <w:sz w:val="20"/>
          <w:szCs w:val="20"/>
        </w:rPr>
        <w:t>ειδών</w:t>
      </w:r>
      <w:r w:rsidRPr="00D54B90">
        <w:rPr>
          <w:rFonts w:asciiTheme="minorHAnsi" w:eastAsia="SimSun" w:hAnsiTheme="minorHAnsi" w:cstheme="minorHAnsi"/>
          <w:sz w:val="20"/>
          <w:szCs w:val="20"/>
        </w:rPr>
        <w:t xml:space="preserve"> που απορρίφθηκαν γίνεται σύμφωνα με τα προβλεπόμενα στις παρ. 2 και 3  του άρθρου 213 του ν. 4412/2016.</w:t>
      </w:r>
    </w:p>
    <w:p w:rsidR="00617B46" w:rsidRPr="00D54B90" w:rsidRDefault="00617B46" w:rsidP="00E93DA5">
      <w:pPr>
        <w:spacing w:line="276" w:lineRule="auto"/>
        <w:rPr>
          <w:rFonts w:asciiTheme="minorHAnsi" w:hAnsiTheme="minorHAnsi" w:cstheme="minorHAnsi"/>
          <w:sz w:val="20"/>
          <w:szCs w:val="20"/>
        </w:rPr>
      </w:pPr>
    </w:p>
    <w:p w:rsidR="00313E14" w:rsidRPr="00D54B90" w:rsidRDefault="00313E14" w:rsidP="00E93DA5">
      <w:pPr>
        <w:spacing w:line="276" w:lineRule="auto"/>
        <w:rPr>
          <w:rFonts w:asciiTheme="minorHAnsi" w:eastAsia="SimSun" w:hAnsiTheme="minorHAnsi" w:cstheme="minorHAnsi"/>
          <w:sz w:val="20"/>
          <w:szCs w:val="20"/>
        </w:rPr>
      </w:pPr>
    </w:p>
    <w:tbl>
      <w:tblPr>
        <w:tblW w:w="10343" w:type="dxa"/>
        <w:jc w:val="center"/>
        <w:tblLayout w:type="fixed"/>
        <w:tblLook w:val="04A0" w:firstRow="1" w:lastRow="0" w:firstColumn="1" w:lastColumn="0" w:noHBand="0" w:noVBand="1"/>
      </w:tblPr>
      <w:tblGrid>
        <w:gridCol w:w="1129"/>
        <w:gridCol w:w="1843"/>
        <w:gridCol w:w="3260"/>
        <w:gridCol w:w="1843"/>
        <w:gridCol w:w="2268"/>
      </w:tblGrid>
      <w:tr w:rsidR="00C34B62" w:rsidRPr="00D54B90" w:rsidTr="00BD49F6">
        <w:trPr>
          <w:jc w:val="center"/>
        </w:trPr>
        <w:tc>
          <w:tcPr>
            <w:tcW w:w="1129" w:type="dxa"/>
          </w:tcPr>
          <w:p w:rsidR="00C34B62" w:rsidRPr="00D54B90" w:rsidRDefault="00C34B62" w:rsidP="00D80654">
            <w:pPr>
              <w:jc w:val="center"/>
              <w:rPr>
                <w:rFonts w:asciiTheme="minorHAnsi" w:hAnsiTheme="minorHAnsi" w:cstheme="minorHAnsi"/>
                <w:b/>
                <w:sz w:val="20"/>
                <w:szCs w:val="20"/>
              </w:rPr>
            </w:pPr>
          </w:p>
        </w:tc>
        <w:tc>
          <w:tcPr>
            <w:tcW w:w="1843" w:type="dxa"/>
          </w:tcPr>
          <w:p w:rsidR="00C34B62" w:rsidRPr="00D54B90" w:rsidRDefault="00C34B62" w:rsidP="00D80654">
            <w:pPr>
              <w:jc w:val="center"/>
              <w:rPr>
                <w:rFonts w:asciiTheme="minorHAnsi" w:hAnsiTheme="minorHAnsi" w:cstheme="minorHAnsi"/>
                <w:b/>
                <w:sz w:val="20"/>
                <w:szCs w:val="20"/>
              </w:rPr>
            </w:pPr>
          </w:p>
        </w:tc>
        <w:tc>
          <w:tcPr>
            <w:tcW w:w="3260" w:type="dxa"/>
          </w:tcPr>
          <w:p w:rsidR="00C34B62" w:rsidRPr="00D54B90" w:rsidRDefault="00C34B62" w:rsidP="00D80654">
            <w:pPr>
              <w:jc w:val="center"/>
              <w:rPr>
                <w:rFonts w:asciiTheme="minorHAnsi" w:hAnsiTheme="minorHAnsi" w:cstheme="minorHAnsi"/>
                <w:b/>
                <w:sz w:val="20"/>
                <w:szCs w:val="20"/>
              </w:rPr>
            </w:pPr>
          </w:p>
        </w:tc>
        <w:tc>
          <w:tcPr>
            <w:tcW w:w="1843" w:type="dxa"/>
          </w:tcPr>
          <w:p w:rsidR="00C34B62" w:rsidRPr="00D54B90" w:rsidRDefault="00C34B62" w:rsidP="00D80654">
            <w:pPr>
              <w:jc w:val="center"/>
              <w:rPr>
                <w:rFonts w:asciiTheme="minorHAnsi" w:hAnsiTheme="minorHAnsi" w:cstheme="minorHAnsi"/>
                <w:b/>
                <w:sz w:val="20"/>
                <w:szCs w:val="20"/>
              </w:rPr>
            </w:pPr>
          </w:p>
        </w:tc>
        <w:tc>
          <w:tcPr>
            <w:tcW w:w="2268" w:type="dxa"/>
          </w:tcPr>
          <w:p w:rsidR="00C34B62" w:rsidRPr="00D54B90" w:rsidRDefault="00C34B62" w:rsidP="00D80654">
            <w:pPr>
              <w:jc w:val="center"/>
              <w:rPr>
                <w:rFonts w:asciiTheme="minorHAnsi" w:hAnsiTheme="minorHAnsi" w:cstheme="minorHAnsi"/>
                <w:b/>
                <w:sz w:val="20"/>
                <w:szCs w:val="20"/>
              </w:rPr>
            </w:pPr>
            <w:r w:rsidRPr="00D54B90">
              <w:rPr>
                <w:rFonts w:asciiTheme="minorHAnsi" w:hAnsiTheme="minorHAnsi" w:cstheme="minorHAnsi"/>
                <w:b/>
                <w:sz w:val="20"/>
                <w:szCs w:val="20"/>
              </w:rPr>
              <w:t>Ο ΔΙΟΙΚΗΤΗΣ ΤΗΣ ΑΝΕΞΑΡΤΗΤΗΣ ΑΡΧΗΣ</w:t>
            </w:r>
          </w:p>
          <w:p w:rsidR="00C34B62" w:rsidRPr="00D54B90" w:rsidRDefault="00C34B62" w:rsidP="00D80654">
            <w:pPr>
              <w:jc w:val="center"/>
              <w:rPr>
                <w:rFonts w:asciiTheme="minorHAnsi" w:hAnsiTheme="minorHAnsi" w:cstheme="minorHAnsi"/>
                <w:b/>
                <w:sz w:val="20"/>
                <w:szCs w:val="20"/>
              </w:rPr>
            </w:pPr>
            <w:r w:rsidRPr="00D54B90">
              <w:rPr>
                <w:rFonts w:asciiTheme="minorHAnsi" w:hAnsiTheme="minorHAnsi" w:cstheme="minorHAnsi"/>
                <w:b/>
                <w:sz w:val="20"/>
                <w:szCs w:val="20"/>
              </w:rPr>
              <w:t>ΔΗΜΟΣΙΩΝ ΕΣΟΔΩΝ</w:t>
            </w:r>
          </w:p>
        </w:tc>
      </w:tr>
      <w:tr w:rsidR="00C34B62" w:rsidRPr="00D54B90" w:rsidTr="00BD49F6">
        <w:trPr>
          <w:trHeight w:val="2238"/>
          <w:jc w:val="center"/>
        </w:trPr>
        <w:tc>
          <w:tcPr>
            <w:tcW w:w="1129" w:type="dxa"/>
          </w:tcPr>
          <w:p w:rsidR="00C34B62" w:rsidRPr="00D54B90" w:rsidRDefault="00C34B62" w:rsidP="00D80654">
            <w:pPr>
              <w:rPr>
                <w:rFonts w:asciiTheme="minorHAnsi" w:hAnsiTheme="minorHAnsi" w:cstheme="minorHAnsi"/>
                <w:b/>
                <w:sz w:val="20"/>
                <w:szCs w:val="20"/>
              </w:rPr>
            </w:pPr>
          </w:p>
        </w:tc>
        <w:tc>
          <w:tcPr>
            <w:tcW w:w="1843" w:type="dxa"/>
          </w:tcPr>
          <w:p w:rsidR="00C34B62" w:rsidRPr="00D54B90" w:rsidRDefault="00C34B62" w:rsidP="00D80654">
            <w:pPr>
              <w:rPr>
                <w:rFonts w:asciiTheme="minorHAnsi" w:hAnsiTheme="minorHAnsi" w:cstheme="minorHAnsi"/>
                <w:b/>
                <w:sz w:val="20"/>
                <w:szCs w:val="20"/>
              </w:rPr>
            </w:pPr>
          </w:p>
        </w:tc>
        <w:tc>
          <w:tcPr>
            <w:tcW w:w="3260" w:type="dxa"/>
          </w:tcPr>
          <w:p w:rsidR="00C34B62" w:rsidRPr="006E0EE9" w:rsidRDefault="00C34B62" w:rsidP="00D80654">
            <w:pPr>
              <w:rPr>
                <w:rFonts w:asciiTheme="minorHAnsi" w:hAnsiTheme="minorHAnsi" w:cstheme="minorHAnsi"/>
                <w:b/>
                <w:sz w:val="20"/>
                <w:szCs w:val="20"/>
                <w:lang w:val="en-US"/>
              </w:rPr>
            </w:pPr>
          </w:p>
        </w:tc>
        <w:tc>
          <w:tcPr>
            <w:tcW w:w="1843" w:type="dxa"/>
          </w:tcPr>
          <w:p w:rsidR="00C34B62" w:rsidRPr="00D54B90" w:rsidRDefault="00C34B62" w:rsidP="00D80654">
            <w:pPr>
              <w:rPr>
                <w:rFonts w:asciiTheme="minorHAnsi" w:hAnsiTheme="minorHAnsi" w:cstheme="minorHAnsi"/>
                <w:b/>
                <w:sz w:val="20"/>
                <w:szCs w:val="20"/>
              </w:rPr>
            </w:pPr>
          </w:p>
        </w:tc>
        <w:tc>
          <w:tcPr>
            <w:tcW w:w="2268" w:type="dxa"/>
          </w:tcPr>
          <w:p w:rsidR="00C34B62" w:rsidRPr="00D54B90" w:rsidRDefault="00C34B62" w:rsidP="00D80654">
            <w:pPr>
              <w:jc w:val="center"/>
              <w:rPr>
                <w:rFonts w:asciiTheme="minorHAnsi" w:hAnsiTheme="minorHAnsi" w:cstheme="minorHAnsi"/>
                <w:b/>
                <w:sz w:val="20"/>
                <w:szCs w:val="20"/>
              </w:rPr>
            </w:pPr>
          </w:p>
          <w:p w:rsidR="00C34B62" w:rsidRPr="00D54B90" w:rsidRDefault="00C34B62" w:rsidP="00D80654">
            <w:pPr>
              <w:jc w:val="center"/>
              <w:rPr>
                <w:rFonts w:asciiTheme="minorHAnsi" w:hAnsiTheme="minorHAnsi" w:cstheme="minorHAnsi"/>
                <w:b/>
                <w:sz w:val="20"/>
                <w:szCs w:val="20"/>
              </w:rPr>
            </w:pPr>
          </w:p>
          <w:p w:rsidR="00C34B62" w:rsidRPr="00D54B90" w:rsidRDefault="00C34B62" w:rsidP="00D80654">
            <w:pPr>
              <w:jc w:val="center"/>
              <w:rPr>
                <w:rFonts w:asciiTheme="minorHAnsi" w:hAnsiTheme="minorHAnsi" w:cstheme="minorHAnsi"/>
                <w:b/>
                <w:sz w:val="20"/>
                <w:szCs w:val="20"/>
              </w:rPr>
            </w:pPr>
          </w:p>
          <w:p w:rsidR="00413C42" w:rsidRDefault="00413C42" w:rsidP="00D80654">
            <w:pPr>
              <w:jc w:val="center"/>
              <w:rPr>
                <w:rFonts w:asciiTheme="minorHAnsi" w:hAnsiTheme="minorHAnsi" w:cstheme="minorHAnsi"/>
                <w:b/>
                <w:sz w:val="20"/>
                <w:szCs w:val="20"/>
              </w:rPr>
            </w:pPr>
          </w:p>
          <w:p w:rsidR="00413C42" w:rsidRDefault="00413C42" w:rsidP="00D80654">
            <w:pPr>
              <w:jc w:val="center"/>
              <w:rPr>
                <w:rFonts w:asciiTheme="minorHAnsi" w:hAnsiTheme="minorHAnsi" w:cstheme="minorHAnsi"/>
                <w:b/>
                <w:sz w:val="20"/>
                <w:szCs w:val="20"/>
              </w:rPr>
            </w:pPr>
          </w:p>
          <w:p w:rsidR="00413C42" w:rsidRDefault="00413C42" w:rsidP="00413C42">
            <w:pPr>
              <w:rPr>
                <w:rFonts w:asciiTheme="minorHAnsi" w:hAnsiTheme="minorHAnsi" w:cstheme="minorHAnsi"/>
                <w:b/>
                <w:sz w:val="20"/>
                <w:szCs w:val="20"/>
              </w:rPr>
            </w:pPr>
          </w:p>
          <w:p w:rsidR="00413C42" w:rsidRDefault="00413C42" w:rsidP="00413C42">
            <w:pPr>
              <w:rPr>
                <w:rFonts w:asciiTheme="minorHAnsi" w:hAnsiTheme="minorHAnsi" w:cstheme="minorHAnsi"/>
                <w:b/>
                <w:sz w:val="20"/>
                <w:szCs w:val="20"/>
              </w:rPr>
            </w:pPr>
          </w:p>
          <w:p w:rsidR="00413C42" w:rsidRDefault="00413C42" w:rsidP="00413C42">
            <w:pPr>
              <w:rPr>
                <w:rFonts w:asciiTheme="minorHAnsi" w:hAnsiTheme="minorHAnsi" w:cstheme="minorHAnsi"/>
                <w:b/>
                <w:sz w:val="20"/>
                <w:szCs w:val="20"/>
              </w:rPr>
            </w:pPr>
          </w:p>
          <w:p w:rsidR="00C34B62" w:rsidRPr="00D54B90" w:rsidRDefault="00C34B62" w:rsidP="00D80654">
            <w:pPr>
              <w:jc w:val="center"/>
              <w:rPr>
                <w:rFonts w:asciiTheme="minorHAnsi" w:hAnsiTheme="minorHAnsi" w:cstheme="minorHAnsi"/>
                <w:b/>
                <w:sz w:val="20"/>
                <w:szCs w:val="20"/>
              </w:rPr>
            </w:pPr>
            <w:r w:rsidRPr="00D54B90">
              <w:rPr>
                <w:rFonts w:asciiTheme="minorHAnsi" w:hAnsiTheme="minorHAnsi" w:cstheme="minorHAnsi"/>
                <w:b/>
                <w:sz w:val="20"/>
                <w:szCs w:val="20"/>
              </w:rPr>
              <w:t>ΓΕΩΡΓΙΟΣ ΠΙΤΣΙΛΗΣ</w:t>
            </w:r>
          </w:p>
        </w:tc>
      </w:tr>
    </w:tbl>
    <w:p w:rsidR="00413C42" w:rsidRDefault="00413C42" w:rsidP="00E93DA5">
      <w:pPr>
        <w:tabs>
          <w:tab w:val="left" w:pos="5040"/>
        </w:tabs>
        <w:spacing w:line="276" w:lineRule="auto"/>
        <w:ind w:right="-108"/>
        <w:rPr>
          <w:rFonts w:asciiTheme="minorHAnsi" w:hAnsiTheme="minorHAnsi" w:cstheme="minorHAnsi"/>
          <w:b/>
          <w:sz w:val="20"/>
          <w:szCs w:val="20"/>
          <w:u w:val="single"/>
        </w:rPr>
      </w:pPr>
    </w:p>
    <w:p w:rsidR="00617B46" w:rsidRPr="00D54B90" w:rsidRDefault="00617B46" w:rsidP="00E93DA5">
      <w:pPr>
        <w:tabs>
          <w:tab w:val="left" w:pos="5040"/>
        </w:tabs>
        <w:spacing w:line="276" w:lineRule="auto"/>
        <w:ind w:right="-108"/>
        <w:rPr>
          <w:rFonts w:asciiTheme="minorHAnsi" w:hAnsiTheme="minorHAnsi" w:cstheme="minorHAnsi"/>
          <w:b/>
          <w:sz w:val="20"/>
          <w:szCs w:val="20"/>
          <w:u w:val="single"/>
        </w:rPr>
      </w:pPr>
      <w:r w:rsidRPr="00D54B90">
        <w:rPr>
          <w:rFonts w:asciiTheme="minorHAnsi" w:hAnsiTheme="minorHAnsi" w:cstheme="minorHAnsi"/>
          <w:b/>
          <w:sz w:val="20"/>
          <w:szCs w:val="20"/>
          <w:u w:val="single"/>
        </w:rPr>
        <w:t>Κοινοποίηση:</w:t>
      </w:r>
    </w:p>
    <w:p w:rsidR="00133922" w:rsidRPr="00D54B90" w:rsidRDefault="00617B46" w:rsidP="00266939">
      <w:pPr>
        <w:pStyle w:val="aff0"/>
        <w:numPr>
          <w:ilvl w:val="0"/>
          <w:numId w:val="12"/>
        </w:numPr>
        <w:tabs>
          <w:tab w:val="left" w:pos="5040"/>
        </w:tabs>
        <w:spacing w:line="276" w:lineRule="auto"/>
        <w:ind w:right="-108"/>
        <w:rPr>
          <w:rFonts w:asciiTheme="minorHAnsi" w:hAnsiTheme="minorHAnsi" w:cstheme="minorHAnsi"/>
          <w:sz w:val="20"/>
          <w:szCs w:val="20"/>
        </w:rPr>
      </w:pPr>
      <w:r w:rsidRPr="00D54B90">
        <w:rPr>
          <w:rFonts w:asciiTheme="minorHAnsi" w:hAnsiTheme="minorHAnsi" w:cstheme="minorHAnsi"/>
          <w:sz w:val="20"/>
          <w:szCs w:val="20"/>
        </w:rPr>
        <w:t>Διεύθυνση Προϋπολογισμού και Δημοσιονομικών Αναφορών (</w:t>
      </w:r>
      <w:r w:rsidRPr="00D54B90">
        <w:rPr>
          <w:rFonts w:asciiTheme="minorHAnsi" w:hAnsiTheme="minorHAnsi" w:cstheme="minorHAnsi"/>
          <w:sz w:val="20"/>
          <w:szCs w:val="20"/>
          <w:lang w:val="en-US"/>
        </w:rPr>
        <w:t>e</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mail</w:t>
      </w:r>
      <w:r w:rsidRPr="00D54B90">
        <w:rPr>
          <w:rFonts w:asciiTheme="minorHAnsi" w:hAnsiTheme="minorHAnsi" w:cstheme="minorHAnsi"/>
          <w:sz w:val="20"/>
          <w:szCs w:val="20"/>
        </w:rPr>
        <w:t xml:space="preserve">: </w:t>
      </w:r>
      <w:hyperlink r:id="rId46" w:history="1">
        <w:r w:rsidR="00FD410C" w:rsidRPr="00D54B90">
          <w:rPr>
            <w:rStyle w:val="-"/>
            <w:rFonts w:asciiTheme="minorHAnsi" w:hAnsiTheme="minorHAnsi" w:cstheme="minorHAnsi"/>
            <w:sz w:val="20"/>
            <w:szCs w:val="20"/>
          </w:rPr>
          <w:t>dpdad2@aade.g</w:t>
        </w:r>
        <w:r w:rsidRPr="00D54B90">
          <w:rPr>
            <w:rStyle w:val="-"/>
            <w:rFonts w:asciiTheme="minorHAnsi" w:hAnsiTheme="minorHAnsi" w:cstheme="minorHAnsi"/>
            <w:sz w:val="20"/>
            <w:szCs w:val="20"/>
            <w:lang w:val="en-US"/>
          </w:rPr>
          <w:t>r</w:t>
        </w:r>
      </w:hyperlink>
      <w:r w:rsidRPr="00D54B90">
        <w:rPr>
          <w:rFonts w:asciiTheme="minorHAnsi" w:hAnsiTheme="minorHAnsi" w:cstheme="minorHAnsi"/>
          <w:sz w:val="20"/>
          <w:szCs w:val="20"/>
        </w:rPr>
        <w:t>)</w:t>
      </w:r>
    </w:p>
    <w:p w:rsidR="00617B46" w:rsidRPr="00D54B90" w:rsidRDefault="00617B46" w:rsidP="00266939">
      <w:pPr>
        <w:pStyle w:val="aff0"/>
        <w:numPr>
          <w:ilvl w:val="0"/>
          <w:numId w:val="12"/>
        </w:numPr>
        <w:tabs>
          <w:tab w:val="left" w:pos="5040"/>
        </w:tabs>
        <w:spacing w:line="276" w:lineRule="auto"/>
        <w:ind w:right="-108"/>
        <w:rPr>
          <w:rFonts w:asciiTheme="minorHAnsi" w:hAnsiTheme="minorHAnsi" w:cstheme="minorHAnsi"/>
          <w:sz w:val="20"/>
          <w:szCs w:val="20"/>
        </w:rPr>
      </w:pPr>
      <w:r w:rsidRPr="00D54B90">
        <w:rPr>
          <w:rFonts w:asciiTheme="minorHAnsi" w:hAnsiTheme="minorHAnsi" w:cstheme="minorHAnsi"/>
          <w:sz w:val="20"/>
          <w:szCs w:val="20"/>
        </w:rPr>
        <w:t>Διεύθυνση Υποστήριξης Ηλεκτρονικών Υπηρεσιών ΑΑΔΕ (</w:t>
      </w:r>
      <w:r w:rsidRPr="00D54B90">
        <w:rPr>
          <w:rFonts w:asciiTheme="minorHAnsi" w:hAnsiTheme="minorHAnsi" w:cstheme="minorHAnsi"/>
          <w:sz w:val="20"/>
          <w:szCs w:val="20"/>
          <w:lang w:val="en-US"/>
        </w:rPr>
        <w:t>e</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mail</w:t>
      </w:r>
      <w:r w:rsidRPr="00D54B90">
        <w:rPr>
          <w:rFonts w:asciiTheme="minorHAnsi" w:hAnsiTheme="minorHAnsi" w:cstheme="minorHAnsi"/>
          <w:sz w:val="20"/>
          <w:szCs w:val="20"/>
        </w:rPr>
        <w:t xml:space="preserve">: </w:t>
      </w:r>
      <w:hyperlink r:id="rId47" w:history="1">
        <w:r w:rsidRPr="00D54B90">
          <w:rPr>
            <w:rStyle w:val="-"/>
            <w:rFonts w:asciiTheme="minorHAnsi" w:hAnsiTheme="minorHAnsi" w:cstheme="minorHAnsi"/>
            <w:sz w:val="20"/>
            <w:szCs w:val="20"/>
            <w:lang w:val="en-US"/>
          </w:rPr>
          <w:t>siteadmin</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aade</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gr</w:t>
        </w:r>
      </w:hyperlink>
      <w:r w:rsidRPr="00D54B90">
        <w:rPr>
          <w:rFonts w:asciiTheme="minorHAnsi" w:hAnsiTheme="minorHAnsi" w:cstheme="minorHAnsi"/>
          <w:sz w:val="20"/>
          <w:szCs w:val="20"/>
        </w:rPr>
        <w:t>)</w:t>
      </w:r>
    </w:p>
    <w:p w:rsidR="00413C42" w:rsidRDefault="00413C42" w:rsidP="00E93DA5">
      <w:pPr>
        <w:tabs>
          <w:tab w:val="left" w:pos="5040"/>
        </w:tabs>
        <w:spacing w:line="276" w:lineRule="auto"/>
        <w:ind w:right="-108"/>
        <w:rPr>
          <w:rFonts w:asciiTheme="minorHAnsi" w:hAnsiTheme="minorHAnsi" w:cstheme="minorHAnsi"/>
          <w:sz w:val="20"/>
          <w:szCs w:val="20"/>
        </w:rPr>
      </w:pPr>
    </w:p>
    <w:p w:rsidR="00617B46" w:rsidRPr="00D54B90" w:rsidRDefault="00617B46" w:rsidP="00E93DA5">
      <w:pPr>
        <w:tabs>
          <w:tab w:val="left" w:pos="5040"/>
        </w:tabs>
        <w:spacing w:line="276" w:lineRule="auto"/>
        <w:ind w:right="-108"/>
        <w:rPr>
          <w:rFonts w:asciiTheme="minorHAnsi" w:hAnsiTheme="minorHAnsi" w:cstheme="minorHAnsi"/>
          <w:b/>
          <w:sz w:val="20"/>
          <w:szCs w:val="20"/>
          <w:u w:val="single"/>
        </w:rPr>
      </w:pPr>
      <w:r w:rsidRPr="00D54B90">
        <w:rPr>
          <w:rFonts w:asciiTheme="minorHAnsi" w:hAnsiTheme="minorHAnsi" w:cstheme="minorHAnsi"/>
          <w:sz w:val="20"/>
          <w:szCs w:val="20"/>
        </w:rPr>
        <w:t xml:space="preserve"> </w:t>
      </w:r>
      <w:r w:rsidRPr="00D54B90">
        <w:rPr>
          <w:rFonts w:asciiTheme="minorHAnsi" w:hAnsiTheme="minorHAnsi" w:cstheme="minorHAnsi"/>
          <w:b/>
          <w:sz w:val="20"/>
          <w:szCs w:val="20"/>
          <w:u w:val="single"/>
        </w:rPr>
        <w:t>Εσωτερική Διανομή:</w:t>
      </w:r>
    </w:p>
    <w:p w:rsidR="00617B46" w:rsidRPr="00D54B90" w:rsidRDefault="00617B46" w:rsidP="00266939">
      <w:pPr>
        <w:pStyle w:val="aff0"/>
        <w:numPr>
          <w:ilvl w:val="0"/>
          <w:numId w:val="7"/>
        </w:numPr>
        <w:tabs>
          <w:tab w:val="left" w:pos="5040"/>
        </w:tabs>
        <w:spacing w:line="276" w:lineRule="auto"/>
        <w:ind w:left="351" w:right="-108" w:hanging="284"/>
        <w:rPr>
          <w:rFonts w:asciiTheme="minorHAnsi" w:hAnsiTheme="minorHAnsi" w:cstheme="minorHAnsi"/>
          <w:sz w:val="20"/>
          <w:szCs w:val="20"/>
        </w:rPr>
      </w:pPr>
      <w:r w:rsidRPr="00D54B90">
        <w:rPr>
          <w:rFonts w:asciiTheme="minorHAnsi" w:hAnsiTheme="minorHAnsi" w:cstheme="minorHAnsi"/>
          <w:sz w:val="20"/>
          <w:szCs w:val="20"/>
        </w:rPr>
        <w:t xml:space="preserve">Γραφείο Διοικητή της ΑΑΔΕ </w:t>
      </w:r>
    </w:p>
    <w:p w:rsidR="00617B46" w:rsidRPr="00D54B90" w:rsidRDefault="00617B46" w:rsidP="00266939">
      <w:pPr>
        <w:pStyle w:val="aff0"/>
        <w:numPr>
          <w:ilvl w:val="0"/>
          <w:numId w:val="7"/>
        </w:numPr>
        <w:tabs>
          <w:tab w:val="left" w:pos="5040"/>
        </w:tabs>
        <w:spacing w:line="276" w:lineRule="auto"/>
        <w:ind w:left="351" w:right="-108" w:hanging="284"/>
        <w:rPr>
          <w:rFonts w:asciiTheme="minorHAnsi" w:hAnsiTheme="minorHAnsi" w:cstheme="minorHAnsi"/>
          <w:sz w:val="20"/>
          <w:szCs w:val="20"/>
        </w:rPr>
      </w:pPr>
      <w:r w:rsidRPr="00D54B90">
        <w:rPr>
          <w:rFonts w:asciiTheme="minorHAnsi" w:hAnsiTheme="minorHAnsi" w:cstheme="minorHAnsi"/>
          <w:sz w:val="20"/>
          <w:szCs w:val="20"/>
        </w:rPr>
        <w:t>Γραφείο Προϊσταμένης Γενικής Διεύθυνσης Γ.Χ.Κ.</w:t>
      </w:r>
    </w:p>
    <w:p w:rsidR="00660C31" w:rsidRDefault="00617B46" w:rsidP="00C820DA">
      <w:pPr>
        <w:pStyle w:val="aff0"/>
        <w:numPr>
          <w:ilvl w:val="0"/>
          <w:numId w:val="7"/>
        </w:numPr>
        <w:tabs>
          <w:tab w:val="left" w:pos="5040"/>
        </w:tabs>
        <w:spacing w:line="276" w:lineRule="auto"/>
        <w:ind w:left="351" w:right="-108" w:hanging="284"/>
        <w:rPr>
          <w:rFonts w:asciiTheme="minorHAnsi" w:hAnsiTheme="minorHAnsi" w:cstheme="minorHAnsi"/>
          <w:sz w:val="20"/>
          <w:szCs w:val="20"/>
        </w:rPr>
      </w:pPr>
      <w:r w:rsidRPr="00660C31">
        <w:rPr>
          <w:rFonts w:asciiTheme="minorHAnsi" w:hAnsiTheme="minorHAnsi" w:cstheme="minorHAnsi"/>
          <w:sz w:val="20"/>
          <w:szCs w:val="20"/>
        </w:rPr>
        <w:t>Διεύθυνση Σχεδιασμ</w:t>
      </w:r>
      <w:r w:rsidR="00413C42" w:rsidRPr="00660C31">
        <w:rPr>
          <w:rFonts w:asciiTheme="minorHAnsi" w:hAnsiTheme="minorHAnsi" w:cstheme="minorHAnsi"/>
          <w:sz w:val="20"/>
          <w:szCs w:val="20"/>
        </w:rPr>
        <w:t>ού και Υποστήριξης Εργαστηρίων</w:t>
      </w:r>
    </w:p>
    <w:p w:rsidR="00660C31" w:rsidRPr="00660C31" w:rsidRDefault="00660C31" w:rsidP="00C820DA">
      <w:pPr>
        <w:pStyle w:val="aff0"/>
        <w:numPr>
          <w:ilvl w:val="0"/>
          <w:numId w:val="7"/>
        </w:numPr>
        <w:tabs>
          <w:tab w:val="left" w:pos="5040"/>
        </w:tabs>
        <w:spacing w:line="276" w:lineRule="auto"/>
        <w:ind w:left="351" w:right="-108" w:hanging="284"/>
        <w:rPr>
          <w:rFonts w:asciiTheme="minorHAnsi" w:hAnsiTheme="minorHAnsi" w:cstheme="minorHAnsi"/>
          <w:sz w:val="20"/>
          <w:szCs w:val="20"/>
        </w:rPr>
        <w:sectPr w:rsidR="00660C31" w:rsidRPr="00660C31" w:rsidSect="00BC6C25">
          <w:footerReference w:type="default" r:id="rId48"/>
          <w:pgSz w:w="11906" w:h="16838" w:code="9"/>
          <w:pgMar w:top="1276" w:right="709" w:bottom="1418" w:left="1134" w:header="709" w:footer="0" w:gutter="0"/>
          <w:cols w:space="708"/>
          <w:docGrid w:linePitch="360"/>
        </w:sectPr>
      </w:pPr>
    </w:p>
    <w:p w:rsidR="00660C31" w:rsidRPr="00660C31" w:rsidRDefault="00660C31" w:rsidP="00660C31">
      <w:pPr>
        <w:jc w:val="center"/>
        <w:rPr>
          <w:rFonts w:asciiTheme="minorHAnsi" w:hAnsiTheme="minorHAnsi" w:cstheme="minorHAnsi"/>
          <w:b/>
          <w:sz w:val="20"/>
          <w:szCs w:val="20"/>
          <w:u w:val="single"/>
        </w:rPr>
      </w:pPr>
      <w:r w:rsidRPr="00660C31">
        <w:rPr>
          <w:rFonts w:asciiTheme="minorHAnsi" w:hAnsiTheme="minorHAnsi" w:cstheme="minorHAnsi"/>
          <w:b/>
          <w:sz w:val="20"/>
          <w:szCs w:val="20"/>
          <w:u w:val="single"/>
        </w:rPr>
        <w:lastRenderedPageBreak/>
        <w:t>ΠΑΡΑΡΤΗΜΑΤΑ</w:t>
      </w:r>
    </w:p>
    <w:p w:rsidR="00660C31" w:rsidRPr="001013DC" w:rsidRDefault="00660C31" w:rsidP="00660C31">
      <w:pPr>
        <w:pStyle w:val="2"/>
        <w:jc w:val="center"/>
        <w:rPr>
          <w:rFonts w:asciiTheme="minorHAnsi" w:hAnsiTheme="minorHAnsi" w:cstheme="minorHAnsi"/>
          <w:sz w:val="20"/>
          <w:szCs w:val="20"/>
          <w:u w:val="single"/>
        </w:rPr>
      </w:pPr>
      <w:bookmarkStart w:id="128" w:name="_Toc153260299"/>
      <w:bookmarkStart w:id="129" w:name="_Toc181783671"/>
      <w:r w:rsidRPr="001013DC">
        <w:rPr>
          <w:rFonts w:asciiTheme="minorHAnsi" w:hAnsiTheme="minorHAnsi" w:cstheme="minorHAnsi"/>
          <w:sz w:val="20"/>
          <w:szCs w:val="20"/>
          <w:u w:val="single"/>
        </w:rPr>
        <w:t>ΠΑΡΑΡΤΗΜΑ Α΄: ΤΕΧΝΙΚΕΣ ΠΡΟΔΙΑΓΡΑΦΕΣ</w:t>
      </w:r>
      <w:bookmarkEnd w:id="128"/>
      <w:bookmarkEnd w:id="129"/>
    </w:p>
    <w:p w:rsidR="007E0A65" w:rsidRPr="00D54B90" w:rsidRDefault="00660C31" w:rsidP="006C22F1">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r w:rsidRPr="001013DC">
        <w:rPr>
          <w:rFonts w:asciiTheme="minorHAnsi" w:hAnsiTheme="minorHAnsi" w:cstheme="minorHAnsi"/>
          <w:b/>
          <w:sz w:val="20"/>
          <w:szCs w:val="20"/>
        </w:rPr>
        <w:t xml:space="preserve">                                        </w:t>
      </w:r>
    </w:p>
    <w:p w:rsidR="001673C1" w:rsidRPr="00B41A98" w:rsidRDefault="001673C1" w:rsidP="00E93DA5">
      <w:pPr>
        <w:spacing w:line="276" w:lineRule="auto"/>
        <w:rPr>
          <w:rFonts w:asciiTheme="minorHAnsi" w:hAnsiTheme="minorHAnsi" w:cstheme="minorHAnsi"/>
          <w:sz w:val="20"/>
          <w:szCs w:val="20"/>
        </w:rPr>
      </w:pPr>
    </w:p>
    <w:p w:rsidR="00891EED" w:rsidRPr="00B41A98" w:rsidRDefault="00891EED" w:rsidP="00891EED">
      <w:pPr>
        <w:pStyle w:val="aff0"/>
        <w:numPr>
          <w:ilvl w:val="0"/>
          <w:numId w:val="33"/>
        </w:numPr>
        <w:ind w:left="567" w:hanging="283"/>
        <w:jc w:val="both"/>
        <w:rPr>
          <w:rFonts w:ascii="Calibri" w:hAnsi="Calibri" w:cs="Arial"/>
          <w:sz w:val="20"/>
          <w:szCs w:val="20"/>
        </w:rPr>
      </w:pPr>
      <w:r w:rsidRPr="00B41A98">
        <w:rPr>
          <w:rFonts w:ascii="Calibri" w:hAnsi="Calibri" w:cs="Arial"/>
          <w:sz w:val="20"/>
          <w:szCs w:val="20"/>
        </w:rPr>
        <w:t xml:space="preserve">Το υπό προμήθεια πετρέλαιο θέρμανσης θα πρέπει να πληροί τις </w:t>
      </w:r>
      <w:r w:rsidRPr="00B41A98">
        <w:rPr>
          <w:rFonts w:ascii="Calibri" w:hAnsi="Calibri" w:cs="Arial"/>
          <w:sz w:val="20"/>
          <w:szCs w:val="20"/>
          <w:u w:val="single"/>
        </w:rPr>
        <w:t>προδιαγραφές</w:t>
      </w:r>
      <w:r w:rsidRPr="00B41A98">
        <w:rPr>
          <w:rFonts w:ascii="Calibri" w:hAnsi="Calibri" w:cs="Arial"/>
          <w:sz w:val="20"/>
          <w:szCs w:val="20"/>
        </w:rPr>
        <w:t xml:space="preserve"> που ορίζονται από τις ισχύουσες διατάξεις του Υπουργείου Οικονομικών, του Υπουργείου Ανάπτυξης και Ανταγωνιστικότητας και από τις αποφάσεις του Ανώτατου Χημικού Συμβουλίου (ΑΧΣ) του Γενικού Χημείου του Κράτους και ειδικότερα από:</w:t>
      </w:r>
    </w:p>
    <w:p w:rsidR="00891EED" w:rsidRPr="00B41A98" w:rsidRDefault="00891EED" w:rsidP="00891EED">
      <w:pPr>
        <w:ind w:left="567" w:hanging="283"/>
        <w:rPr>
          <w:rFonts w:ascii="Calibri" w:hAnsi="Calibri" w:cs="Arial"/>
          <w:sz w:val="20"/>
          <w:szCs w:val="20"/>
        </w:rPr>
      </w:pPr>
    </w:p>
    <w:p w:rsidR="00891EED" w:rsidRPr="00B41A98" w:rsidRDefault="00891EED" w:rsidP="00891EED">
      <w:pPr>
        <w:pStyle w:val="aff0"/>
        <w:numPr>
          <w:ilvl w:val="0"/>
          <w:numId w:val="32"/>
        </w:numPr>
        <w:ind w:left="567" w:hanging="283"/>
        <w:jc w:val="both"/>
        <w:rPr>
          <w:rFonts w:ascii="Calibri" w:hAnsi="Calibri" w:cs="Arial"/>
          <w:sz w:val="20"/>
          <w:szCs w:val="20"/>
        </w:rPr>
      </w:pPr>
      <w:r w:rsidRPr="00B41A98">
        <w:rPr>
          <w:rFonts w:ascii="Calibri" w:hAnsi="Calibri" w:cs="Arial"/>
          <w:sz w:val="20"/>
          <w:szCs w:val="20"/>
        </w:rPr>
        <w:t xml:space="preserve">την απόφαση του Ανώτατου Χημικού Συμβουλίου 467/2002 (ΦΕΚ 1531/Β/2003) «Προδιαγραφές και μέθοδοι ελέγχου του πετρελαίου θέρμανσης», </w:t>
      </w:r>
    </w:p>
    <w:p w:rsidR="00891EED" w:rsidRPr="00B41A98" w:rsidRDefault="00891EED" w:rsidP="00891EED">
      <w:pPr>
        <w:pStyle w:val="aff0"/>
        <w:numPr>
          <w:ilvl w:val="0"/>
          <w:numId w:val="32"/>
        </w:numPr>
        <w:ind w:left="567" w:hanging="283"/>
        <w:jc w:val="both"/>
        <w:rPr>
          <w:rFonts w:ascii="Calibri" w:hAnsi="Calibri" w:cs="Arial"/>
          <w:sz w:val="20"/>
          <w:szCs w:val="20"/>
        </w:rPr>
      </w:pPr>
      <w:r w:rsidRPr="00B41A98">
        <w:rPr>
          <w:rFonts w:ascii="Calibri" w:hAnsi="Calibri" w:cs="Arial"/>
          <w:sz w:val="20"/>
          <w:szCs w:val="20"/>
        </w:rPr>
        <w:t xml:space="preserve">την απόφαση του Ανώτατου Χημικού Συμβουλίου 468/2002 (ΦΕΚ 1273/Β/2003) «Διαδικασίες χρωματισμού και </w:t>
      </w:r>
      <w:proofErr w:type="spellStart"/>
      <w:r w:rsidRPr="00B41A98">
        <w:rPr>
          <w:rFonts w:ascii="Calibri" w:hAnsi="Calibri" w:cs="Arial"/>
          <w:sz w:val="20"/>
          <w:szCs w:val="20"/>
        </w:rPr>
        <w:t>ιχνηθέτησης</w:t>
      </w:r>
      <w:proofErr w:type="spellEnd"/>
      <w:r w:rsidRPr="00B41A98">
        <w:rPr>
          <w:rFonts w:ascii="Calibri" w:hAnsi="Calibri" w:cs="Arial"/>
          <w:sz w:val="20"/>
          <w:szCs w:val="20"/>
        </w:rPr>
        <w:t xml:space="preserve"> πετρελαίου θέρμανσης» και </w:t>
      </w:r>
    </w:p>
    <w:p w:rsidR="00891EED" w:rsidRPr="00B41A98" w:rsidRDefault="00891EED" w:rsidP="00891EED">
      <w:pPr>
        <w:pStyle w:val="aff0"/>
        <w:numPr>
          <w:ilvl w:val="0"/>
          <w:numId w:val="32"/>
        </w:numPr>
        <w:ind w:left="567" w:hanging="283"/>
        <w:jc w:val="both"/>
        <w:rPr>
          <w:rFonts w:ascii="Calibri" w:hAnsi="Calibri" w:cs="Arial"/>
          <w:sz w:val="20"/>
          <w:szCs w:val="20"/>
        </w:rPr>
      </w:pPr>
      <w:r w:rsidRPr="00B41A98">
        <w:rPr>
          <w:rFonts w:ascii="Calibri" w:hAnsi="Calibri" w:cs="Arial"/>
          <w:sz w:val="20"/>
          <w:szCs w:val="20"/>
        </w:rPr>
        <w:t xml:space="preserve">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  </w:t>
      </w:r>
    </w:p>
    <w:p w:rsidR="00891EED" w:rsidRPr="00B41A98" w:rsidRDefault="00891EED" w:rsidP="00891EED">
      <w:pPr>
        <w:ind w:left="567" w:hanging="283"/>
        <w:rPr>
          <w:rFonts w:ascii="Calibri" w:hAnsi="Calibri" w:cs="Arial"/>
          <w:sz w:val="20"/>
          <w:szCs w:val="20"/>
        </w:rPr>
      </w:pPr>
    </w:p>
    <w:p w:rsidR="00891EED" w:rsidRPr="00B41A98" w:rsidRDefault="00891EED" w:rsidP="00891EED">
      <w:pPr>
        <w:ind w:left="567" w:hanging="283"/>
        <w:rPr>
          <w:rFonts w:ascii="Calibri" w:hAnsi="Calibri" w:cs="Arial"/>
          <w:sz w:val="20"/>
          <w:szCs w:val="20"/>
        </w:rPr>
      </w:pPr>
    </w:p>
    <w:p w:rsidR="00891EED" w:rsidRPr="00B41A98" w:rsidRDefault="00891EED" w:rsidP="00891EED">
      <w:pPr>
        <w:pStyle w:val="aff0"/>
        <w:numPr>
          <w:ilvl w:val="0"/>
          <w:numId w:val="33"/>
        </w:numPr>
        <w:ind w:left="567" w:hanging="283"/>
        <w:jc w:val="both"/>
        <w:rPr>
          <w:rFonts w:ascii="Calibri" w:hAnsi="Calibri" w:cs="Tahoma"/>
          <w:sz w:val="20"/>
          <w:szCs w:val="20"/>
        </w:rPr>
      </w:pPr>
      <w:r w:rsidRPr="00B41A98">
        <w:rPr>
          <w:rFonts w:ascii="Calibri" w:hAnsi="Calibri" w:cs="Tahoma"/>
          <w:sz w:val="20"/>
          <w:szCs w:val="20"/>
        </w:rPr>
        <w:t>Άδεια λειτουργίας (εμπορίας &amp; διακίνησης καυσίμων) του πρατηρίου ή της εταιρείας από την αρμόδια Διοικητική Αρχή</w:t>
      </w:r>
    </w:p>
    <w:p w:rsidR="00891EED" w:rsidRDefault="00891EED" w:rsidP="00891EED">
      <w:pPr>
        <w:suppressAutoHyphens w:val="0"/>
        <w:ind w:left="567" w:hanging="283"/>
        <w:jc w:val="left"/>
        <w:rPr>
          <w:rFonts w:ascii="Calibri" w:hAnsi="Calibri" w:cs="Tahoma"/>
          <w:sz w:val="21"/>
          <w:szCs w:val="21"/>
          <w:lang w:eastAsia="el-GR"/>
        </w:rPr>
      </w:pPr>
      <w:r>
        <w:rPr>
          <w:rFonts w:ascii="Calibri" w:hAnsi="Calibri" w:cs="Tahoma"/>
          <w:sz w:val="21"/>
          <w:szCs w:val="21"/>
        </w:rPr>
        <w:br w:type="page"/>
      </w:r>
    </w:p>
    <w:p w:rsidR="00891EED" w:rsidRPr="00B41A98" w:rsidRDefault="00891EED" w:rsidP="00B41A98">
      <w:pPr>
        <w:pStyle w:val="2"/>
        <w:jc w:val="center"/>
        <w:rPr>
          <w:rFonts w:asciiTheme="minorHAnsi" w:hAnsiTheme="minorHAnsi" w:cstheme="minorHAnsi"/>
          <w:sz w:val="20"/>
          <w:szCs w:val="20"/>
          <w:u w:val="single"/>
        </w:rPr>
      </w:pPr>
      <w:bookmarkStart w:id="130" w:name="_Toc119675005"/>
      <w:bookmarkStart w:id="131" w:name="_Toc181783672"/>
      <w:r w:rsidRPr="00B41A98">
        <w:rPr>
          <w:rFonts w:asciiTheme="minorHAnsi" w:hAnsiTheme="minorHAnsi" w:cstheme="minorHAnsi"/>
          <w:sz w:val="20"/>
          <w:szCs w:val="20"/>
          <w:u w:val="single"/>
        </w:rPr>
        <w:lastRenderedPageBreak/>
        <w:t>ΠΑΡΑΡΤΗΜΑ Β’ – ΕΝΤΥΠΟ ΤΕΧΝΙΚΗΣ ΚΑΙ ΟΙΚΟΝΟΜΙΚΗΣ ΠΡΟΣΦΟΡΑΣ</w:t>
      </w:r>
      <w:bookmarkEnd w:id="130"/>
      <w:bookmarkEnd w:id="131"/>
    </w:p>
    <w:tbl>
      <w:tblPr>
        <w:tblpPr w:leftFromText="180" w:rightFromText="180" w:vertAnchor="text" w:horzAnchor="margin" w:tblpXSpec="center" w:tblpY="12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7053"/>
      </w:tblGrid>
      <w:tr w:rsidR="00891EED" w:rsidRPr="00B41A98" w:rsidTr="00891EED">
        <w:trPr>
          <w:trHeight w:val="417"/>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EED" w:rsidRPr="00B41A98" w:rsidRDefault="00891EED" w:rsidP="00BC6C25">
            <w:pPr>
              <w:pStyle w:val="Web"/>
              <w:spacing w:before="0" w:after="0" w:line="276" w:lineRule="auto"/>
              <w:jc w:val="center"/>
              <w:rPr>
                <w:rFonts w:ascii="Calibri" w:hAnsi="Calibri" w:cs="Tahoma"/>
                <w:color w:val="000000"/>
                <w:sz w:val="20"/>
                <w:szCs w:val="20"/>
              </w:rPr>
            </w:pPr>
            <w:bookmarkStart w:id="132" w:name="_Toc119674686"/>
            <w:bookmarkStart w:id="133" w:name="_Toc119675006"/>
            <w:bookmarkStart w:id="134" w:name="_Toc181613928"/>
            <w:r w:rsidRPr="00BC6C25">
              <w:rPr>
                <w:rFonts w:ascii="Calibri" w:hAnsi="Calibri" w:cs="Tahoma"/>
                <w:b/>
                <w:color w:val="000000"/>
                <w:sz w:val="20"/>
                <w:szCs w:val="20"/>
              </w:rPr>
              <w:t>ΤΕΧΝΙΚΗ ΚΑΙ ΟΙΚΟΝΟΜΙΚΗ ΠΡΟΣΦΟΡΑ</w:t>
            </w:r>
            <w:bookmarkEnd w:id="132"/>
            <w:bookmarkEnd w:id="133"/>
            <w:bookmarkEnd w:id="134"/>
          </w:p>
        </w:tc>
      </w:tr>
      <w:tr w:rsidR="00891EED" w:rsidRPr="00B41A98" w:rsidTr="00891EED">
        <w:trPr>
          <w:trHeight w:val="561"/>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EED" w:rsidRPr="00B41A98" w:rsidRDefault="00891EED" w:rsidP="00891EED">
            <w:pPr>
              <w:pStyle w:val="Web"/>
              <w:spacing w:before="0" w:after="0" w:line="276" w:lineRule="auto"/>
              <w:rPr>
                <w:rFonts w:ascii="Calibri" w:hAnsi="Calibri" w:cs="Tahoma"/>
                <w:b/>
                <w:color w:val="000000"/>
                <w:sz w:val="20"/>
                <w:szCs w:val="20"/>
              </w:rPr>
            </w:pPr>
            <w:r w:rsidRPr="00B41A98">
              <w:rPr>
                <w:rFonts w:ascii="Calibri" w:hAnsi="Calibri" w:cs="Tahoma"/>
                <w:b/>
                <w:color w:val="000000"/>
                <w:sz w:val="20"/>
                <w:szCs w:val="20"/>
              </w:rPr>
              <w:t>ΕΠΩΝΥΜΙΑ</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pStyle w:val="Web"/>
              <w:spacing w:before="0" w:after="0" w:line="276" w:lineRule="auto"/>
              <w:rPr>
                <w:rFonts w:ascii="Calibri" w:hAnsi="Calibri" w:cs="Tahoma"/>
                <w:color w:val="000000"/>
                <w:sz w:val="20"/>
                <w:szCs w:val="20"/>
              </w:rPr>
            </w:pPr>
          </w:p>
        </w:tc>
      </w:tr>
      <w:tr w:rsidR="00891EED" w:rsidRPr="00B41A98" w:rsidTr="00891EED">
        <w:trPr>
          <w:trHeight w:val="27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EED" w:rsidRPr="00B41A98" w:rsidRDefault="00891EED" w:rsidP="00891EED">
            <w:pPr>
              <w:pStyle w:val="Web"/>
              <w:spacing w:before="0" w:after="0" w:line="276" w:lineRule="auto"/>
              <w:rPr>
                <w:rFonts w:ascii="Calibri" w:hAnsi="Calibri" w:cs="Tahoma"/>
                <w:b/>
                <w:color w:val="000000"/>
                <w:sz w:val="20"/>
                <w:szCs w:val="20"/>
              </w:rPr>
            </w:pPr>
            <w:r w:rsidRPr="00B41A98">
              <w:rPr>
                <w:rFonts w:ascii="Calibri" w:hAnsi="Calibri" w:cs="Tahoma"/>
                <w:b/>
                <w:color w:val="000000"/>
                <w:sz w:val="20"/>
                <w:szCs w:val="20"/>
              </w:rPr>
              <w:t>ΔΙΕΥΘΥΝΣΗ, Τ.Κ., ΠΟΛΗ ΕΔΡΑΣ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pStyle w:val="Web"/>
              <w:spacing w:before="0" w:after="0" w:line="276" w:lineRule="auto"/>
              <w:rPr>
                <w:rFonts w:ascii="Calibri" w:hAnsi="Calibri" w:cs="Tahoma"/>
                <w:color w:val="000000"/>
                <w:sz w:val="20"/>
                <w:szCs w:val="20"/>
              </w:rPr>
            </w:pPr>
          </w:p>
        </w:tc>
      </w:tr>
      <w:tr w:rsidR="00891EED" w:rsidRPr="00B41A98" w:rsidTr="00891EED">
        <w:trPr>
          <w:trHeight w:val="27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EED" w:rsidRPr="00B41A98" w:rsidRDefault="00891EED" w:rsidP="00891EED">
            <w:pPr>
              <w:pStyle w:val="Web"/>
              <w:spacing w:before="0" w:after="0" w:line="276" w:lineRule="auto"/>
              <w:rPr>
                <w:rFonts w:ascii="Calibri" w:hAnsi="Calibri" w:cs="Tahoma"/>
                <w:b/>
                <w:color w:val="000000"/>
                <w:sz w:val="20"/>
                <w:szCs w:val="20"/>
              </w:rPr>
            </w:pPr>
            <w:r w:rsidRPr="00B41A98">
              <w:rPr>
                <w:rFonts w:ascii="Calibri" w:hAnsi="Calibri" w:cs="Tahoma"/>
                <w:b/>
                <w:color w:val="000000"/>
                <w:sz w:val="20"/>
                <w:szCs w:val="20"/>
              </w:rPr>
              <w:t xml:space="preserve">ΤΗΛΕΦΩΝΑ / ΦΑΞ / </w:t>
            </w:r>
            <w:r w:rsidRPr="00B41A98">
              <w:rPr>
                <w:rFonts w:ascii="Calibri" w:hAnsi="Calibri" w:cs="Tahoma"/>
                <w:b/>
                <w:color w:val="000000"/>
                <w:sz w:val="20"/>
                <w:szCs w:val="20"/>
                <w:lang w:val="en-US"/>
              </w:rPr>
              <w:t>E</w:t>
            </w:r>
            <w:r w:rsidRPr="00B41A98">
              <w:rPr>
                <w:rFonts w:ascii="Calibri" w:hAnsi="Calibri" w:cs="Tahoma"/>
                <w:b/>
                <w:color w:val="000000"/>
                <w:sz w:val="20"/>
                <w:szCs w:val="20"/>
              </w:rPr>
              <w:t>-</w:t>
            </w:r>
            <w:r w:rsidRPr="00B41A98">
              <w:rPr>
                <w:rFonts w:ascii="Calibri" w:hAnsi="Calibri" w:cs="Tahoma"/>
                <w:b/>
                <w:color w:val="000000"/>
                <w:sz w:val="20"/>
                <w:szCs w:val="20"/>
                <w:lang w:val="en-US"/>
              </w:rPr>
              <w:t>MAIL</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pStyle w:val="Web"/>
              <w:spacing w:before="0" w:after="0" w:line="276" w:lineRule="auto"/>
              <w:rPr>
                <w:rFonts w:ascii="Calibri" w:hAnsi="Calibri" w:cs="Tahoma"/>
                <w:color w:val="000000"/>
                <w:sz w:val="20"/>
                <w:szCs w:val="20"/>
              </w:rPr>
            </w:pPr>
          </w:p>
        </w:tc>
      </w:tr>
      <w:tr w:rsidR="00891EED" w:rsidRPr="00B41A98" w:rsidTr="00891EED">
        <w:trPr>
          <w:trHeight w:val="26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EED" w:rsidRPr="00B41A98" w:rsidRDefault="00891EED" w:rsidP="00891EED">
            <w:pPr>
              <w:pStyle w:val="Web"/>
              <w:spacing w:before="0" w:after="0" w:line="276" w:lineRule="auto"/>
              <w:rPr>
                <w:rFonts w:ascii="Calibri" w:hAnsi="Calibri" w:cs="Tahoma"/>
                <w:b/>
                <w:color w:val="000000"/>
                <w:sz w:val="20"/>
                <w:szCs w:val="20"/>
              </w:rPr>
            </w:pPr>
            <w:r w:rsidRPr="00B41A98">
              <w:rPr>
                <w:rFonts w:ascii="Calibri" w:hAnsi="Calibri" w:cs="Tahoma"/>
                <w:b/>
                <w:color w:val="000000"/>
                <w:sz w:val="20"/>
                <w:szCs w:val="20"/>
              </w:rPr>
              <w:t>ΑΦΜ – Δ</w:t>
            </w:r>
            <w:r w:rsidRPr="00B41A98">
              <w:rPr>
                <w:rFonts w:ascii="Calibri" w:hAnsi="Calibri" w:cs="Tahoma"/>
                <w:b/>
                <w:color w:val="000000"/>
                <w:sz w:val="20"/>
                <w:szCs w:val="20"/>
                <w:lang w:val="en-US"/>
              </w:rPr>
              <w:t>OY</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pStyle w:val="Web"/>
              <w:spacing w:before="0" w:after="0" w:line="276" w:lineRule="auto"/>
              <w:rPr>
                <w:rFonts w:ascii="Calibri" w:hAnsi="Calibri" w:cs="Tahoma"/>
                <w:color w:val="000000"/>
                <w:sz w:val="20"/>
                <w:szCs w:val="20"/>
              </w:rPr>
            </w:pPr>
          </w:p>
        </w:tc>
      </w:tr>
      <w:tr w:rsidR="00891EED" w:rsidRPr="00B41A98" w:rsidTr="00891EED">
        <w:trPr>
          <w:trHeight w:val="28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EED" w:rsidRPr="00B41A98" w:rsidRDefault="00891EED" w:rsidP="00891EED">
            <w:pPr>
              <w:pStyle w:val="Web"/>
              <w:spacing w:before="0" w:after="0" w:line="276" w:lineRule="auto"/>
              <w:rPr>
                <w:rFonts w:ascii="Calibri" w:hAnsi="Calibri" w:cs="Tahoma"/>
                <w:b/>
                <w:color w:val="000000"/>
                <w:sz w:val="20"/>
                <w:szCs w:val="20"/>
              </w:rPr>
            </w:pPr>
            <w:r w:rsidRPr="00B41A98">
              <w:rPr>
                <w:rFonts w:ascii="Calibri" w:hAnsi="Calibri" w:cs="Tahoma"/>
                <w:b/>
                <w:color w:val="000000"/>
                <w:sz w:val="20"/>
                <w:szCs w:val="20"/>
              </w:rPr>
              <w:t>ΝΟΜΙΜΟΣ ΕΚΠΡΟΣΩΠΟΣ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pStyle w:val="Web"/>
              <w:spacing w:before="0" w:after="0" w:line="276" w:lineRule="auto"/>
              <w:rPr>
                <w:rFonts w:ascii="Calibri" w:hAnsi="Calibri" w:cs="Tahoma"/>
                <w:color w:val="000000"/>
                <w:sz w:val="20"/>
                <w:szCs w:val="20"/>
              </w:rPr>
            </w:pPr>
          </w:p>
        </w:tc>
      </w:tr>
      <w:tr w:rsidR="00891EED" w:rsidRPr="00B41A98" w:rsidTr="00891EED">
        <w:trPr>
          <w:trHeight w:val="27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EED" w:rsidRPr="00B41A98" w:rsidRDefault="00891EED" w:rsidP="00891EED">
            <w:pPr>
              <w:pStyle w:val="Web"/>
              <w:spacing w:before="0" w:after="0" w:line="276" w:lineRule="auto"/>
              <w:rPr>
                <w:rFonts w:ascii="Calibri" w:hAnsi="Calibri" w:cs="Tahoma"/>
                <w:b/>
                <w:color w:val="000000"/>
                <w:sz w:val="20"/>
                <w:szCs w:val="20"/>
              </w:rPr>
            </w:pPr>
            <w:r w:rsidRPr="00B41A98">
              <w:rPr>
                <w:rFonts w:ascii="Calibri" w:hAnsi="Calibri" w:cs="Tahoma"/>
                <w:b/>
                <w:color w:val="000000"/>
                <w:sz w:val="20"/>
                <w:szCs w:val="20"/>
              </w:rPr>
              <w:t>Α.Δ.Τ. (</w:t>
            </w:r>
            <w:proofErr w:type="spellStart"/>
            <w:r w:rsidRPr="00B41A98">
              <w:rPr>
                <w:rFonts w:ascii="Calibri" w:hAnsi="Calibri" w:cs="Tahoma"/>
                <w:b/>
                <w:color w:val="000000"/>
                <w:sz w:val="20"/>
                <w:szCs w:val="20"/>
              </w:rPr>
              <w:t>Νομίμου</w:t>
            </w:r>
            <w:proofErr w:type="spellEnd"/>
            <w:r w:rsidRPr="00B41A98">
              <w:rPr>
                <w:rFonts w:ascii="Calibri" w:hAnsi="Calibri" w:cs="Tahoma"/>
                <w:b/>
                <w:color w:val="000000"/>
                <w:sz w:val="20"/>
                <w:szCs w:val="20"/>
              </w:rPr>
              <w:t xml:space="preserve"> εκπροσώπου)</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pStyle w:val="Web"/>
              <w:spacing w:before="0" w:after="0" w:line="276" w:lineRule="auto"/>
              <w:rPr>
                <w:rFonts w:ascii="Calibri" w:hAnsi="Calibri" w:cs="Tahoma"/>
                <w:color w:val="000000"/>
                <w:sz w:val="20"/>
                <w:szCs w:val="20"/>
              </w:rPr>
            </w:pPr>
          </w:p>
        </w:tc>
      </w:tr>
      <w:tr w:rsidR="00891EED" w:rsidRPr="00B41A98" w:rsidTr="00891EED">
        <w:trPr>
          <w:trHeight w:val="276"/>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EED" w:rsidRPr="00B41A98" w:rsidRDefault="00891EED" w:rsidP="00891EED">
            <w:pPr>
              <w:pStyle w:val="Web"/>
              <w:spacing w:before="0" w:after="0" w:line="276" w:lineRule="auto"/>
              <w:rPr>
                <w:rFonts w:ascii="Calibri" w:hAnsi="Calibri" w:cs="Tahoma"/>
                <w:b/>
                <w:color w:val="000000"/>
                <w:sz w:val="20"/>
                <w:szCs w:val="20"/>
              </w:rPr>
            </w:pPr>
            <w:r w:rsidRPr="00B41A98">
              <w:rPr>
                <w:rFonts w:ascii="Calibri" w:hAnsi="Calibri" w:cs="Tahoma"/>
                <w:b/>
                <w:color w:val="000000"/>
                <w:sz w:val="20"/>
                <w:szCs w:val="20"/>
              </w:rPr>
              <w:t>Υπεύθυνος Επικοινωνίας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pStyle w:val="Web"/>
              <w:spacing w:before="0" w:after="0" w:line="276" w:lineRule="auto"/>
              <w:rPr>
                <w:rFonts w:ascii="Calibri" w:hAnsi="Calibri" w:cs="Tahoma"/>
                <w:color w:val="000000"/>
                <w:sz w:val="20"/>
                <w:szCs w:val="20"/>
              </w:rPr>
            </w:pPr>
          </w:p>
        </w:tc>
      </w:tr>
    </w:tbl>
    <w:p w:rsidR="00891EED" w:rsidRPr="00B41A98" w:rsidRDefault="00891EED" w:rsidP="00891EED">
      <w:pPr>
        <w:pStyle w:val="aff0"/>
        <w:ind w:left="1080"/>
        <w:jc w:val="center"/>
        <w:rPr>
          <w:rFonts w:ascii="Calibri" w:hAnsi="Calibri" w:cs="Arial"/>
          <w:b/>
          <w:sz w:val="20"/>
          <w:szCs w:val="20"/>
        </w:rPr>
      </w:pPr>
    </w:p>
    <w:p w:rsidR="00891EED" w:rsidRPr="00A65F21" w:rsidRDefault="00891EED" w:rsidP="00891EED">
      <w:pPr>
        <w:pStyle w:val="aff0"/>
        <w:ind w:left="142"/>
        <w:jc w:val="center"/>
        <w:rPr>
          <w:rFonts w:ascii="Calibri" w:hAnsi="Calibri" w:cs="Arial"/>
          <w:b/>
          <w:sz w:val="21"/>
          <w:szCs w:val="21"/>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2126"/>
        <w:gridCol w:w="3260"/>
      </w:tblGrid>
      <w:tr w:rsidR="00891EED" w:rsidRPr="00B41A98" w:rsidTr="00891EED">
        <w:trPr>
          <w:trHeight w:val="138"/>
        </w:trPr>
        <w:tc>
          <w:tcPr>
            <w:tcW w:w="4679" w:type="dxa"/>
            <w:vAlign w:val="center"/>
          </w:tcPr>
          <w:p w:rsidR="00891EED" w:rsidRPr="00B41A98" w:rsidRDefault="00891EED" w:rsidP="00891EED">
            <w:pPr>
              <w:jc w:val="center"/>
              <w:rPr>
                <w:rFonts w:ascii="Calibri" w:hAnsi="Calibri" w:cs="Calibri"/>
                <w:b/>
                <w:sz w:val="20"/>
                <w:szCs w:val="20"/>
              </w:rPr>
            </w:pPr>
            <w:r w:rsidRPr="00B41A98">
              <w:rPr>
                <w:rFonts w:ascii="Calibri" w:hAnsi="Calibri" w:cs="Calibri"/>
                <w:b/>
                <w:sz w:val="20"/>
                <w:szCs w:val="20"/>
              </w:rPr>
              <w:t>Υπηρεσία/Τόπος παράδοσης</w:t>
            </w:r>
          </w:p>
        </w:tc>
        <w:tc>
          <w:tcPr>
            <w:tcW w:w="2126" w:type="dxa"/>
            <w:vAlign w:val="center"/>
          </w:tcPr>
          <w:p w:rsidR="00891EED" w:rsidRPr="00B41A98" w:rsidRDefault="00891EED" w:rsidP="00891EED">
            <w:pPr>
              <w:jc w:val="center"/>
              <w:rPr>
                <w:rFonts w:ascii="Calibri" w:hAnsi="Calibri" w:cs="Calibri"/>
                <w:b/>
                <w:sz w:val="20"/>
                <w:szCs w:val="20"/>
              </w:rPr>
            </w:pPr>
            <w:r w:rsidRPr="00B41A98">
              <w:rPr>
                <w:rFonts w:ascii="Calibri" w:hAnsi="Calibri" w:cs="Calibri"/>
                <w:b/>
                <w:sz w:val="20"/>
                <w:szCs w:val="20"/>
              </w:rPr>
              <w:t>Πληροί τις Τεχνικές Προδιαγραφές του Παραρτήματος Α</w:t>
            </w:r>
          </w:p>
          <w:p w:rsidR="00891EED" w:rsidRPr="00B41A98" w:rsidRDefault="00891EED" w:rsidP="00891EED">
            <w:pPr>
              <w:jc w:val="center"/>
              <w:rPr>
                <w:rFonts w:ascii="Calibri" w:hAnsi="Calibri" w:cs="Calibri"/>
                <w:b/>
                <w:sz w:val="20"/>
                <w:szCs w:val="20"/>
                <w:vertAlign w:val="superscript"/>
              </w:rPr>
            </w:pPr>
            <w:r w:rsidRPr="00B41A98">
              <w:rPr>
                <w:rFonts w:ascii="Calibri" w:hAnsi="Calibri" w:cs="Calibri"/>
                <w:b/>
                <w:sz w:val="20"/>
                <w:szCs w:val="20"/>
              </w:rPr>
              <w:t>(ΝΑΙ/ΟΧΙ)</w:t>
            </w:r>
            <w:r w:rsidRPr="00B41A98">
              <w:rPr>
                <w:rFonts w:ascii="Calibri" w:hAnsi="Calibri" w:cs="Calibri"/>
                <w:b/>
                <w:sz w:val="20"/>
                <w:szCs w:val="20"/>
                <w:vertAlign w:val="superscript"/>
              </w:rPr>
              <w:t>1</w:t>
            </w:r>
          </w:p>
        </w:tc>
        <w:tc>
          <w:tcPr>
            <w:tcW w:w="3260" w:type="dxa"/>
            <w:vAlign w:val="center"/>
          </w:tcPr>
          <w:p w:rsidR="00891EED" w:rsidRPr="00B41A98" w:rsidRDefault="00891EED" w:rsidP="00891EED">
            <w:pPr>
              <w:jc w:val="center"/>
              <w:rPr>
                <w:rFonts w:ascii="Calibri" w:hAnsi="Calibri" w:cs="Calibri"/>
                <w:b/>
                <w:sz w:val="20"/>
                <w:szCs w:val="20"/>
              </w:rPr>
            </w:pPr>
            <w:r w:rsidRPr="00B41A98">
              <w:rPr>
                <w:rFonts w:ascii="Calibri" w:hAnsi="Calibri" w:cs="Calibri"/>
                <w:b/>
                <w:sz w:val="20"/>
                <w:szCs w:val="20"/>
              </w:rPr>
              <w:t>Προσφερόμενο ποσοστό έκπτωσης (%)</w:t>
            </w:r>
          </w:p>
          <w:p w:rsidR="00891EED" w:rsidRPr="00B41A98" w:rsidRDefault="00891EED" w:rsidP="00891EED">
            <w:pPr>
              <w:jc w:val="center"/>
              <w:rPr>
                <w:rFonts w:ascii="Calibri" w:hAnsi="Calibri" w:cs="Calibri"/>
                <w:b/>
                <w:sz w:val="20"/>
                <w:szCs w:val="20"/>
                <w:vertAlign w:val="superscript"/>
              </w:rPr>
            </w:pPr>
            <w:r w:rsidRPr="00B41A98">
              <w:rPr>
                <w:rFonts w:ascii="Calibri" w:hAnsi="Calibri" w:cs="Calibri"/>
                <w:b/>
                <w:sz w:val="20"/>
                <w:szCs w:val="20"/>
              </w:rPr>
              <w:t>(αριθμητικώς)</w:t>
            </w:r>
            <w:r w:rsidRPr="00B41A98">
              <w:rPr>
                <w:rFonts w:ascii="Calibri" w:hAnsi="Calibri" w:cs="Calibri"/>
                <w:b/>
                <w:sz w:val="20"/>
                <w:szCs w:val="20"/>
                <w:vertAlign w:val="superscript"/>
              </w:rPr>
              <w:t>2</w:t>
            </w:r>
          </w:p>
        </w:tc>
      </w:tr>
      <w:tr w:rsidR="00891EED" w:rsidRPr="00B41A98" w:rsidTr="00891EED">
        <w:trPr>
          <w:trHeight w:val="43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Γ' Χ.Υ. Αθηνών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303)</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01"/>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Χ.Υ. Ελευσίνας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306)</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AA2AA3" w:rsidTr="00891EED">
        <w:trPr>
          <w:trHeight w:val="421"/>
        </w:trPr>
        <w:tc>
          <w:tcPr>
            <w:tcW w:w="4679" w:type="dxa"/>
            <w:vAlign w:val="center"/>
          </w:tcPr>
          <w:p w:rsidR="00891EED" w:rsidRPr="00B41A98" w:rsidRDefault="00891EED" w:rsidP="00891EED">
            <w:pPr>
              <w:jc w:val="left"/>
              <w:rPr>
                <w:rFonts w:ascii="Calibri" w:hAnsi="Calibri" w:cs="Calibri"/>
                <w:sz w:val="20"/>
                <w:szCs w:val="20"/>
                <w:lang w:val="en-US"/>
              </w:rPr>
            </w:pPr>
            <w:r w:rsidRPr="00B41A98">
              <w:rPr>
                <w:rFonts w:ascii="Calibri" w:hAnsi="Calibri" w:cs="Calibri"/>
                <w:sz w:val="20"/>
                <w:szCs w:val="20"/>
              </w:rPr>
              <w:t>Χ</w:t>
            </w:r>
            <w:r w:rsidRPr="00B41A98">
              <w:rPr>
                <w:rFonts w:ascii="Calibri" w:hAnsi="Calibri" w:cs="Calibri"/>
                <w:sz w:val="20"/>
                <w:szCs w:val="20"/>
                <w:lang w:val="en-US"/>
              </w:rPr>
              <w:t>.</w:t>
            </w:r>
            <w:r w:rsidRPr="00B41A98">
              <w:rPr>
                <w:rFonts w:ascii="Calibri" w:hAnsi="Calibri" w:cs="Calibri"/>
                <w:sz w:val="20"/>
                <w:szCs w:val="20"/>
              </w:rPr>
              <w:t>Υ</w:t>
            </w:r>
            <w:r w:rsidRPr="00B41A98">
              <w:rPr>
                <w:rFonts w:ascii="Calibri" w:hAnsi="Calibri" w:cs="Calibri"/>
                <w:sz w:val="20"/>
                <w:szCs w:val="20"/>
                <w:lang w:val="en-US"/>
              </w:rPr>
              <w:t xml:space="preserve">. </w:t>
            </w:r>
            <w:r w:rsidRPr="00B41A98">
              <w:rPr>
                <w:rFonts w:ascii="Calibri" w:hAnsi="Calibri" w:cs="Calibri"/>
                <w:sz w:val="20"/>
                <w:szCs w:val="20"/>
              </w:rPr>
              <w:t>Πειραιά</w:t>
            </w:r>
            <w:r w:rsidRPr="00B41A98">
              <w:rPr>
                <w:rFonts w:ascii="Calibri" w:hAnsi="Calibri" w:cs="Calibri"/>
                <w:sz w:val="20"/>
                <w:szCs w:val="20"/>
                <w:lang w:val="en-US"/>
              </w:rPr>
              <w:t xml:space="preserve"> (NUTS: EL307)</w:t>
            </w:r>
          </w:p>
        </w:tc>
        <w:tc>
          <w:tcPr>
            <w:tcW w:w="2126" w:type="dxa"/>
            <w:shd w:val="clear" w:color="auto" w:fill="auto"/>
            <w:vAlign w:val="center"/>
          </w:tcPr>
          <w:p w:rsidR="00891EED" w:rsidRPr="00B41A98" w:rsidRDefault="00891EED" w:rsidP="00891EED">
            <w:pPr>
              <w:jc w:val="center"/>
              <w:rPr>
                <w:rFonts w:ascii="Calibri" w:hAnsi="Calibri" w:cs="Calibri"/>
                <w:sz w:val="20"/>
                <w:szCs w:val="20"/>
                <w:lang w:val="en-US"/>
              </w:rPr>
            </w:pPr>
          </w:p>
        </w:tc>
        <w:tc>
          <w:tcPr>
            <w:tcW w:w="3260" w:type="dxa"/>
            <w:shd w:val="clear" w:color="auto" w:fill="auto"/>
            <w:vAlign w:val="center"/>
          </w:tcPr>
          <w:p w:rsidR="00891EED" w:rsidRPr="00B41A98" w:rsidRDefault="00891EED" w:rsidP="00891EED">
            <w:pPr>
              <w:jc w:val="center"/>
              <w:rPr>
                <w:rFonts w:ascii="Calibri" w:hAnsi="Calibri" w:cs="Calibri"/>
                <w:sz w:val="20"/>
                <w:szCs w:val="20"/>
                <w:lang w:val="en-US"/>
              </w:rPr>
            </w:pPr>
          </w:p>
        </w:tc>
      </w:tr>
      <w:tr w:rsidR="00891EED" w:rsidRPr="00B41A98" w:rsidTr="00891EED">
        <w:trPr>
          <w:trHeight w:val="320"/>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Χ.Υ. Ηπείρου – Δυτικής Μακεδονίας (Ιωάννινα)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543)</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62"/>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Χ.Υ. Κρήτης, Ηράκλειο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431)</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278"/>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 xml:space="preserve">Χ.Υ. Κρήτης, Γραφείο Χ.Υ. Χανίων </w:t>
            </w:r>
          </w:p>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434)</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63"/>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Χ.Υ. Λιβαδειάς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641)</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33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 xml:space="preserve">Χ.Υ. Κεντρικής Μακεδονίας Θεσσαλονίκη </w:t>
            </w:r>
          </w:p>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522)</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1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 xml:space="preserve">Χ.Υ. Κεντρικής Μακεδονίας,  </w:t>
            </w:r>
            <w:proofErr w:type="spellStart"/>
            <w:r w:rsidRPr="00B41A98">
              <w:rPr>
                <w:rFonts w:ascii="Calibri" w:hAnsi="Calibri" w:cs="Calibri"/>
                <w:sz w:val="20"/>
                <w:szCs w:val="20"/>
              </w:rPr>
              <w:t>Αυτ</w:t>
            </w:r>
            <w:proofErr w:type="spellEnd"/>
            <w:r w:rsidRPr="00B41A98">
              <w:rPr>
                <w:rFonts w:ascii="Calibri" w:hAnsi="Calibri" w:cs="Calibri"/>
                <w:sz w:val="20"/>
                <w:szCs w:val="20"/>
              </w:rPr>
              <w:t>. Γραφείο Χ.Υ. Έδεσσας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524)</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AA2AA3" w:rsidTr="00891EED">
        <w:trPr>
          <w:trHeight w:val="499"/>
        </w:trPr>
        <w:tc>
          <w:tcPr>
            <w:tcW w:w="4679" w:type="dxa"/>
            <w:vAlign w:val="center"/>
          </w:tcPr>
          <w:p w:rsidR="00891EED" w:rsidRPr="00B41A98" w:rsidRDefault="00891EED" w:rsidP="00891EED">
            <w:pPr>
              <w:jc w:val="left"/>
              <w:rPr>
                <w:rFonts w:ascii="Calibri" w:hAnsi="Calibri" w:cs="Calibri"/>
                <w:sz w:val="20"/>
                <w:szCs w:val="20"/>
                <w:lang w:val="en-US"/>
              </w:rPr>
            </w:pPr>
            <w:r w:rsidRPr="00B41A98">
              <w:rPr>
                <w:rFonts w:ascii="Calibri" w:hAnsi="Calibri" w:cs="Calibri"/>
                <w:sz w:val="20"/>
                <w:szCs w:val="20"/>
              </w:rPr>
              <w:t>Χ</w:t>
            </w:r>
            <w:r w:rsidRPr="00B41A98">
              <w:rPr>
                <w:rFonts w:ascii="Calibri" w:hAnsi="Calibri" w:cs="Calibri"/>
                <w:sz w:val="20"/>
                <w:szCs w:val="20"/>
                <w:lang w:val="en-US"/>
              </w:rPr>
              <w:t>.</w:t>
            </w:r>
            <w:r w:rsidRPr="00B41A98">
              <w:rPr>
                <w:rFonts w:ascii="Calibri" w:hAnsi="Calibri" w:cs="Calibri"/>
                <w:sz w:val="20"/>
                <w:szCs w:val="20"/>
              </w:rPr>
              <w:t>Υ</w:t>
            </w:r>
            <w:r w:rsidRPr="00B41A98">
              <w:rPr>
                <w:rFonts w:ascii="Calibri" w:hAnsi="Calibri" w:cs="Calibri"/>
                <w:sz w:val="20"/>
                <w:szCs w:val="20"/>
                <w:lang w:val="en-US"/>
              </w:rPr>
              <w:t xml:space="preserve">. </w:t>
            </w:r>
            <w:r w:rsidRPr="00B41A98">
              <w:rPr>
                <w:rFonts w:ascii="Calibri" w:hAnsi="Calibri" w:cs="Calibri"/>
                <w:sz w:val="20"/>
                <w:szCs w:val="20"/>
              </w:rPr>
              <w:t>Σερρών</w:t>
            </w:r>
            <w:r w:rsidRPr="00B41A98">
              <w:rPr>
                <w:rFonts w:ascii="Calibri" w:hAnsi="Calibri" w:cs="Calibri"/>
                <w:sz w:val="20"/>
                <w:szCs w:val="20"/>
                <w:lang w:val="en-US"/>
              </w:rPr>
              <w:t xml:space="preserve"> (NUTS: EL526)</w:t>
            </w:r>
          </w:p>
        </w:tc>
        <w:tc>
          <w:tcPr>
            <w:tcW w:w="2126" w:type="dxa"/>
            <w:shd w:val="clear" w:color="auto" w:fill="auto"/>
            <w:vAlign w:val="center"/>
          </w:tcPr>
          <w:p w:rsidR="00891EED" w:rsidRPr="00B41A98" w:rsidRDefault="00891EED" w:rsidP="00891EED">
            <w:pPr>
              <w:jc w:val="center"/>
              <w:rPr>
                <w:rFonts w:ascii="Calibri" w:hAnsi="Calibri" w:cs="Calibri"/>
                <w:sz w:val="20"/>
                <w:szCs w:val="20"/>
                <w:lang w:val="en-US"/>
              </w:rPr>
            </w:pPr>
          </w:p>
        </w:tc>
        <w:tc>
          <w:tcPr>
            <w:tcW w:w="3260" w:type="dxa"/>
            <w:shd w:val="clear" w:color="auto" w:fill="auto"/>
            <w:vAlign w:val="center"/>
          </w:tcPr>
          <w:p w:rsidR="00891EED" w:rsidRPr="00B41A98" w:rsidRDefault="00891EED" w:rsidP="00891EED">
            <w:pPr>
              <w:jc w:val="center"/>
              <w:rPr>
                <w:rFonts w:ascii="Calibri" w:hAnsi="Calibri" w:cs="Calibri"/>
                <w:sz w:val="20"/>
                <w:szCs w:val="20"/>
                <w:lang w:val="en-US"/>
              </w:rPr>
            </w:pPr>
          </w:p>
        </w:tc>
      </w:tr>
      <w:tr w:rsidR="00891EED" w:rsidRPr="00B41A98" w:rsidTr="00891EED">
        <w:trPr>
          <w:trHeight w:val="41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Χ.Υ. Αν. Μακεδονίας – Θράκης, Τμήμα Χ.Υ. Καβάλας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515)</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1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Χ.Υ. Αν. Μακεδονίας –Θράκης, Τμήμα Χ.Υ. Αλεξανδρούπολης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511)</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1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 xml:space="preserve">Χ.Υ. Αν. Μακεδονίας – Θράκης, </w:t>
            </w:r>
            <w:proofErr w:type="spellStart"/>
            <w:r w:rsidRPr="00B41A98">
              <w:rPr>
                <w:rFonts w:ascii="Calibri" w:hAnsi="Calibri" w:cs="Calibri"/>
                <w:sz w:val="20"/>
                <w:szCs w:val="20"/>
              </w:rPr>
              <w:t>Αυτ</w:t>
            </w:r>
            <w:proofErr w:type="spellEnd"/>
            <w:r w:rsidRPr="00B41A98">
              <w:rPr>
                <w:rFonts w:ascii="Calibri" w:hAnsi="Calibri" w:cs="Calibri"/>
                <w:sz w:val="20"/>
                <w:szCs w:val="20"/>
              </w:rPr>
              <w:t>. Γραφείο Χ.Υ. Ξάνθης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512)</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278"/>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 xml:space="preserve">Χ.Υ. Αιγαίου - Τμήμα Χ.Υ. Ρόδου </w:t>
            </w:r>
          </w:p>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421)</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1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Χ.Υ. Αιγαίου, Τμήμα Χ.Υ. Μυτιλήνης</w:t>
            </w:r>
          </w:p>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411)</w:t>
            </w:r>
          </w:p>
        </w:tc>
        <w:tc>
          <w:tcPr>
            <w:tcW w:w="2126" w:type="dxa"/>
            <w:shd w:val="clear" w:color="auto" w:fill="auto"/>
            <w:vAlign w:val="center"/>
          </w:tcPr>
          <w:p w:rsidR="00891EED" w:rsidRPr="00B41A98" w:rsidRDefault="00891EED" w:rsidP="00891EED">
            <w:pPr>
              <w:jc w:val="center"/>
              <w:rPr>
                <w:rFonts w:ascii="Calibri" w:hAnsi="Calibri" w:cs="Calibri"/>
                <w:sz w:val="20"/>
                <w:szCs w:val="20"/>
              </w:rPr>
            </w:pPr>
          </w:p>
        </w:tc>
        <w:tc>
          <w:tcPr>
            <w:tcW w:w="3260" w:type="dxa"/>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1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 xml:space="preserve">Χ.Υ. Αιγαίου, </w:t>
            </w:r>
            <w:proofErr w:type="spellStart"/>
            <w:r w:rsidRPr="00B41A98">
              <w:rPr>
                <w:rFonts w:ascii="Calibri" w:hAnsi="Calibri" w:cs="Calibri"/>
                <w:sz w:val="20"/>
                <w:szCs w:val="20"/>
              </w:rPr>
              <w:t>Αυτ</w:t>
            </w:r>
            <w:proofErr w:type="spellEnd"/>
            <w:r w:rsidRPr="00B41A98">
              <w:rPr>
                <w:rFonts w:ascii="Calibri" w:hAnsi="Calibri" w:cs="Calibri"/>
                <w:sz w:val="20"/>
                <w:szCs w:val="20"/>
              </w:rPr>
              <w:t>. Γραφείο Χ.Υ. Σάμου</w:t>
            </w:r>
          </w:p>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412)</w:t>
            </w:r>
          </w:p>
        </w:tc>
        <w:tc>
          <w:tcPr>
            <w:tcW w:w="2126" w:type="dxa"/>
            <w:tcBorders>
              <w:bottom w:val="single" w:sz="4" w:space="0" w:color="auto"/>
            </w:tcBorders>
            <w:shd w:val="clear" w:color="auto" w:fill="auto"/>
            <w:vAlign w:val="center"/>
          </w:tcPr>
          <w:p w:rsidR="00891EED" w:rsidRPr="00B41A98" w:rsidRDefault="00891EED" w:rsidP="00891EED">
            <w:pPr>
              <w:jc w:val="center"/>
              <w:rPr>
                <w:rFonts w:ascii="Calibri" w:hAnsi="Calibri" w:cs="Calibri"/>
                <w:sz w:val="20"/>
                <w:szCs w:val="20"/>
              </w:rPr>
            </w:pPr>
          </w:p>
        </w:tc>
        <w:tc>
          <w:tcPr>
            <w:tcW w:w="3260" w:type="dxa"/>
            <w:tcBorders>
              <w:bottom w:val="single" w:sz="4" w:space="0" w:color="auto"/>
            </w:tcBorders>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1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Χ.Υ. Πελοποννήσου, Δυτικής Ελλάδας και Ιονίου (Πάτρα)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632)</w:t>
            </w:r>
          </w:p>
        </w:tc>
        <w:tc>
          <w:tcPr>
            <w:tcW w:w="2126" w:type="dxa"/>
            <w:tcBorders>
              <w:top w:val="single" w:sz="4" w:space="0" w:color="auto"/>
              <w:left w:val="nil"/>
              <w:bottom w:val="single" w:sz="4" w:space="0" w:color="auto"/>
              <w:right w:val="single" w:sz="4" w:space="0" w:color="auto"/>
            </w:tcBorders>
            <w:shd w:val="clear" w:color="auto" w:fill="auto"/>
            <w:vAlign w:val="center"/>
          </w:tcPr>
          <w:p w:rsidR="00891EED" w:rsidRPr="00B41A98" w:rsidRDefault="00891EED" w:rsidP="00891EED">
            <w:pPr>
              <w:jc w:val="center"/>
              <w:rPr>
                <w:rFonts w:ascii="Calibri" w:hAnsi="Calibri" w:cs="Calibri"/>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417"/>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Χ.Υ. Πελοποννήσου, Δυτικής Ελλάδας και Ιονίου, Τμήμα Χ.Υ. Κορίνθου (</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652)</w:t>
            </w:r>
          </w:p>
        </w:tc>
        <w:tc>
          <w:tcPr>
            <w:tcW w:w="2126" w:type="dxa"/>
            <w:tcBorders>
              <w:top w:val="single" w:sz="4" w:space="0" w:color="auto"/>
              <w:left w:val="nil"/>
              <w:bottom w:val="single" w:sz="4" w:space="0" w:color="auto"/>
              <w:right w:val="single" w:sz="4" w:space="0" w:color="auto"/>
            </w:tcBorders>
            <w:shd w:val="clear" w:color="auto" w:fill="auto"/>
            <w:vAlign w:val="center"/>
          </w:tcPr>
          <w:p w:rsidR="00891EED" w:rsidRPr="00B41A98" w:rsidRDefault="00891EED" w:rsidP="00891EED">
            <w:pPr>
              <w:jc w:val="center"/>
              <w:rPr>
                <w:rFonts w:ascii="Calibri" w:hAnsi="Calibri" w:cs="Calibri"/>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556"/>
        </w:trPr>
        <w:tc>
          <w:tcPr>
            <w:tcW w:w="4679" w:type="dxa"/>
            <w:vAlign w:val="center"/>
          </w:tcPr>
          <w:p w:rsidR="00891EED" w:rsidRPr="00B41A98" w:rsidRDefault="00891EED" w:rsidP="00891EED">
            <w:pPr>
              <w:jc w:val="left"/>
              <w:rPr>
                <w:rFonts w:ascii="Calibri" w:hAnsi="Calibri" w:cs="Calibri"/>
                <w:sz w:val="20"/>
                <w:szCs w:val="20"/>
              </w:rPr>
            </w:pPr>
            <w:r w:rsidRPr="00B41A98">
              <w:rPr>
                <w:rFonts w:ascii="Calibri" w:hAnsi="Calibri" w:cs="Calibri"/>
                <w:sz w:val="20"/>
                <w:szCs w:val="20"/>
              </w:rPr>
              <w:lastRenderedPageBreak/>
              <w:t xml:space="preserve">Χ.Υ. Πελοποννήσου, Δυτικής Ελλάδας και Ιονίου, </w:t>
            </w:r>
            <w:proofErr w:type="spellStart"/>
            <w:r w:rsidRPr="00B41A98">
              <w:rPr>
                <w:rFonts w:ascii="Calibri" w:hAnsi="Calibri" w:cs="Calibri"/>
                <w:sz w:val="20"/>
                <w:szCs w:val="20"/>
              </w:rPr>
              <w:t>Αυτ</w:t>
            </w:r>
            <w:proofErr w:type="spellEnd"/>
            <w:r w:rsidRPr="00B41A98">
              <w:rPr>
                <w:rFonts w:ascii="Calibri" w:hAnsi="Calibri" w:cs="Calibri"/>
                <w:sz w:val="20"/>
                <w:szCs w:val="20"/>
              </w:rPr>
              <w:t>. Γραφείο Χ.Υ. Τρίπολης</w:t>
            </w:r>
          </w:p>
          <w:p w:rsidR="00891EED" w:rsidRPr="00B41A98" w:rsidRDefault="00891EED" w:rsidP="00891EED">
            <w:pPr>
              <w:jc w:val="left"/>
              <w:rPr>
                <w:rFonts w:ascii="Calibri" w:hAnsi="Calibri" w:cs="Calibri"/>
                <w:sz w:val="20"/>
                <w:szCs w:val="20"/>
              </w:rPr>
            </w:pPr>
            <w:r w:rsidRPr="00B41A98">
              <w:rPr>
                <w:rFonts w:ascii="Calibri" w:hAnsi="Calibri" w:cs="Calibri"/>
                <w:sz w:val="20"/>
                <w:szCs w:val="20"/>
              </w:rPr>
              <w:t>(</w:t>
            </w:r>
            <w:r w:rsidRPr="00B41A98">
              <w:rPr>
                <w:rFonts w:ascii="Calibri" w:hAnsi="Calibri" w:cs="Calibri"/>
                <w:sz w:val="20"/>
                <w:szCs w:val="20"/>
                <w:lang w:val="en-US"/>
              </w:rPr>
              <w:t>NUTS</w:t>
            </w:r>
            <w:r w:rsidRPr="00B41A98">
              <w:rPr>
                <w:rFonts w:ascii="Calibri" w:hAnsi="Calibri" w:cs="Calibri"/>
                <w:sz w:val="20"/>
                <w:szCs w:val="20"/>
              </w:rPr>
              <w:t xml:space="preserve">: </w:t>
            </w:r>
            <w:r w:rsidRPr="00B41A98">
              <w:rPr>
                <w:rFonts w:ascii="Calibri" w:hAnsi="Calibri" w:cs="Calibri"/>
                <w:sz w:val="20"/>
                <w:szCs w:val="20"/>
                <w:lang w:val="en-US"/>
              </w:rPr>
              <w:t>EL</w:t>
            </w:r>
            <w:r w:rsidRPr="00B41A98">
              <w:rPr>
                <w:rFonts w:ascii="Calibri" w:hAnsi="Calibri" w:cs="Calibri"/>
                <w:sz w:val="20"/>
                <w:szCs w:val="20"/>
              </w:rPr>
              <w:t>651)</w:t>
            </w:r>
          </w:p>
        </w:tc>
        <w:tc>
          <w:tcPr>
            <w:tcW w:w="2126" w:type="dxa"/>
            <w:tcBorders>
              <w:top w:val="single" w:sz="4" w:space="0" w:color="auto"/>
              <w:left w:val="nil"/>
              <w:bottom w:val="single" w:sz="4" w:space="0" w:color="auto"/>
              <w:right w:val="single" w:sz="4" w:space="0" w:color="auto"/>
            </w:tcBorders>
            <w:shd w:val="clear" w:color="auto" w:fill="auto"/>
            <w:vAlign w:val="center"/>
          </w:tcPr>
          <w:p w:rsidR="00891EED" w:rsidRPr="00B41A98" w:rsidRDefault="00891EED" w:rsidP="00891EED">
            <w:pPr>
              <w:jc w:val="center"/>
              <w:rPr>
                <w:rFonts w:ascii="Calibri" w:hAnsi="Calibri" w:cs="Calibri"/>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jc w:val="center"/>
              <w:rPr>
                <w:rFonts w:ascii="Calibri" w:hAnsi="Calibri" w:cs="Calibri"/>
                <w:sz w:val="20"/>
                <w:szCs w:val="20"/>
              </w:rPr>
            </w:pPr>
          </w:p>
        </w:tc>
      </w:tr>
      <w:tr w:rsidR="00891EED" w:rsidRPr="00B41A98" w:rsidTr="00891EED">
        <w:trPr>
          <w:trHeight w:val="589"/>
        </w:trPr>
        <w:tc>
          <w:tcPr>
            <w:tcW w:w="4679" w:type="dxa"/>
            <w:vAlign w:val="center"/>
          </w:tcPr>
          <w:p w:rsidR="00891EED" w:rsidRPr="00B41A98" w:rsidRDefault="00891EED" w:rsidP="00891EED">
            <w:pPr>
              <w:spacing w:line="256" w:lineRule="auto"/>
              <w:jc w:val="left"/>
              <w:rPr>
                <w:rFonts w:asciiTheme="minorHAnsi" w:hAnsiTheme="minorHAnsi" w:cstheme="minorHAnsi"/>
                <w:sz w:val="20"/>
                <w:szCs w:val="20"/>
              </w:rPr>
            </w:pPr>
            <w:r w:rsidRPr="00B41A98">
              <w:rPr>
                <w:rFonts w:asciiTheme="minorHAnsi" w:hAnsiTheme="minorHAnsi" w:cstheme="minorHAnsi"/>
                <w:sz w:val="20"/>
                <w:szCs w:val="20"/>
              </w:rPr>
              <w:t xml:space="preserve">Χ.Υ. Πελοποννήσου, Δυτικής Ελλάδας και Ιονίου, Τμήμα Χ.Υ. Κέρκυρας </w:t>
            </w:r>
          </w:p>
          <w:p w:rsidR="00891EED" w:rsidRPr="00B41A98" w:rsidRDefault="00891EED" w:rsidP="00891EED">
            <w:pPr>
              <w:spacing w:line="256" w:lineRule="auto"/>
              <w:jc w:val="left"/>
              <w:rPr>
                <w:rFonts w:asciiTheme="minorHAnsi" w:hAnsiTheme="minorHAnsi" w:cstheme="minorHAnsi"/>
                <w:sz w:val="20"/>
                <w:szCs w:val="20"/>
              </w:rPr>
            </w:pPr>
            <w:r w:rsidRPr="00B41A98">
              <w:rPr>
                <w:rFonts w:asciiTheme="minorHAnsi" w:hAnsiTheme="minorHAnsi" w:cstheme="minorHAnsi"/>
                <w:sz w:val="20"/>
                <w:szCs w:val="20"/>
              </w:rPr>
              <w:t>(NUTS: EL622)</w:t>
            </w:r>
          </w:p>
        </w:tc>
        <w:tc>
          <w:tcPr>
            <w:tcW w:w="2126" w:type="dxa"/>
            <w:tcBorders>
              <w:top w:val="single" w:sz="4" w:space="0" w:color="auto"/>
              <w:left w:val="nil"/>
              <w:bottom w:val="single" w:sz="4" w:space="0" w:color="auto"/>
              <w:right w:val="single" w:sz="4" w:space="0" w:color="auto"/>
            </w:tcBorders>
            <w:shd w:val="clear" w:color="auto" w:fill="auto"/>
            <w:vAlign w:val="center"/>
          </w:tcPr>
          <w:p w:rsidR="00891EED" w:rsidRPr="00B41A98" w:rsidRDefault="00891EED" w:rsidP="00891EED">
            <w:pPr>
              <w:spacing w:line="256" w:lineRule="auto"/>
              <w:jc w:val="center"/>
              <w:rPr>
                <w:rFonts w:asciiTheme="minorHAnsi"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91EED" w:rsidRPr="00B41A98" w:rsidRDefault="00891EED" w:rsidP="00891EED">
            <w:pPr>
              <w:jc w:val="center"/>
              <w:rPr>
                <w:rFonts w:ascii="Calibri" w:hAnsi="Calibri" w:cs="Calibri"/>
                <w:sz w:val="20"/>
                <w:szCs w:val="20"/>
              </w:rPr>
            </w:pPr>
          </w:p>
        </w:tc>
      </w:tr>
    </w:tbl>
    <w:p w:rsidR="00891EED" w:rsidRPr="002A7AE1" w:rsidRDefault="00891EED" w:rsidP="00891EED">
      <w:pPr>
        <w:rPr>
          <w:rFonts w:ascii="Calibri" w:hAnsi="Calibri" w:cs="Arial"/>
          <w:sz w:val="21"/>
          <w:szCs w:val="21"/>
        </w:rPr>
      </w:pPr>
    </w:p>
    <w:p w:rsidR="00891EED" w:rsidRDefault="00891EED" w:rsidP="00891EED">
      <w:pPr>
        <w:rPr>
          <w:rFonts w:asciiTheme="minorHAnsi" w:hAnsiTheme="minorHAnsi" w:cstheme="minorHAnsi"/>
          <w:sz w:val="20"/>
          <w:szCs w:val="20"/>
        </w:rPr>
      </w:pPr>
    </w:p>
    <w:p w:rsidR="00891EED" w:rsidRPr="005016C8" w:rsidRDefault="00891EED" w:rsidP="00891EED">
      <w:pPr>
        <w:rPr>
          <w:rFonts w:asciiTheme="minorHAnsi" w:hAnsiTheme="minorHAnsi" w:cstheme="minorHAnsi"/>
          <w:sz w:val="20"/>
          <w:szCs w:val="20"/>
        </w:rPr>
      </w:pPr>
    </w:p>
    <w:p w:rsidR="00891EED" w:rsidRPr="005016C8" w:rsidRDefault="00891EED" w:rsidP="00891EED">
      <w:pPr>
        <w:rPr>
          <w:rFonts w:asciiTheme="minorHAnsi" w:hAnsiTheme="minorHAnsi" w:cstheme="minorHAnsi"/>
          <w:sz w:val="20"/>
          <w:szCs w:val="20"/>
        </w:rPr>
      </w:pPr>
    </w:p>
    <w:p w:rsidR="00891EED" w:rsidRPr="005016C8" w:rsidRDefault="00891EED" w:rsidP="00891EED">
      <w:pPr>
        <w:rPr>
          <w:rFonts w:asciiTheme="minorHAnsi" w:hAnsiTheme="minorHAnsi" w:cstheme="minorHAnsi"/>
          <w:sz w:val="20"/>
          <w:szCs w:val="20"/>
        </w:rPr>
      </w:pPr>
    </w:p>
    <w:p w:rsidR="00891EED" w:rsidRPr="005016C8" w:rsidRDefault="00891EED" w:rsidP="00891EED">
      <w:pPr>
        <w:jc w:val="right"/>
        <w:rPr>
          <w:rFonts w:asciiTheme="minorHAnsi" w:hAnsiTheme="minorHAnsi" w:cstheme="minorHAnsi"/>
          <w:sz w:val="20"/>
          <w:szCs w:val="20"/>
        </w:rPr>
      </w:pPr>
      <w:r w:rsidRPr="005016C8">
        <w:rPr>
          <w:rFonts w:asciiTheme="minorHAnsi" w:hAnsiTheme="minorHAnsi" w:cstheme="minorHAnsi"/>
          <w:sz w:val="20"/>
          <w:szCs w:val="20"/>
        </w:rPr>
        <w:t>Αθήνα, ………………………………………….</w:t>
      </w:r>
    </w:p>
    <w:p w:rsidR="00891EED" w:rsidRDefault="00891EED" w:rsidP="00891EED">
      <w:pPr>
        <w:jc w:val="right"/>
        <w:rPr>
          <w:rFonts w:asciiTheme="minorHAnsi" w:hAnsiTheme="minorHAnsi" w:cstheme="minorHAnsi"/>
          <w:sz w:val="20"/>
          <w:szCs w:val="20"/>
        </w:rPr>
      </w:pPr>
      <w:r>
        <w:rPr>
          <w:rFonts w:asciiTheme="minorHAnsi" w:hAnsiTheme="minorHAnsi" w:cstheme="minorHAnsi"/>
          <w:sz w:val="20"/>
          <w:szCs w:val="20"/>
        </w:rPr>
        <w:t xml:space="preserve"> </w:t>
      </w:r>
    </w:p>
    <w:p w:rsidR="00891EED" w:rsidRPr="005016C8" w:rsidRDefault="00891EED" w:rsidP="00891EED">
      <w:pPr>
        <w:jc w:val="right"/>
        <w:rPr>
          <w:rFonts w:asciiTheme="minorHAnsi" w:hAnsiTheme="minorHAnsi" w:cstheme="minorHAnsi"/>
          <w:sz w:val="20"/>
          <w:szCs w:val="20"/>
        </w:rPr>
      </w:pPr>
      <w:r w:rsidRPr="005016C8">
        <w:rPr>
          <w:rFonts w:asciiTheme="minorHAnsi" w:hAnsiTheme="minorHAnsi" w:cstheme="minorHAnsi"/>
          <w:sz w:val="20"/>
          <w:szCs w:val="20"/>
        </w:rPr>
        <w:t>ΥΠΟΓΡΑΦΗ-ΣΦΡΑΓΙΔΑ</w:t>
      </w:r>
      <w:r>
        <w:rPr>
          <w:rFonts w:asciiTheme="minorHAnsi" w:hAnsiTheme="minorHAnsi" w:cstheme="minorHAnsi"/>
          <w:sz w:val="20"/>
          <w:szCs w:val="20"/>
          <w:vertAlign w:val="superscript"/>
        </w:rPr>
        <w:t>3</w:t>
      </w:r>
    </w:p>
    <w:p w:rsidR="00891EED" w:rsidRDefault="00891EED" w:rsidP="00891EED">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rsidR="00891EED" w:rsidRDefault="00891EED" w:rsidP="00891EED">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rsidR="00891EED" w:rsidRDefault="00891EED" w:rsidP="00891EED">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rsidR="00891EED" w:rsidRDefault="00891EED" w:rsidP="00891EED">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rsidR="00891EED" w:rsidRDefault="00891EED" w:rsidP="00891EED">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rsidR="00891EED" w:rsidRPr="005016C8" w:rsidRDefault="00891EED" w:rsidP="00891EED">
      <w:pPr>
        <w:pStyle w:val="aff0"/>
        <w:numPr>
          <w:ilvl w:val="0"/>
          <w:numId w:val="34"/>
        </w:numPr>
        <w:tabs>
          <w:tab w:val="left" w:pos="562"/>
          <w:tab w:val="left" w:pos="3539"/>
          <w:tab w:val="left" w:pos="4531"/>
          <w:tab w:val="left" w:pos="5807"/>
          <w:tab w:val="left" w:pos="6941"/>
          <w:tab w:val="left" w:pos="10343"/>
          <w:tab w:val="left" w:pos="11902"/>
          <w:tab w:val="left" w:pos="13462"/>
        </w:tabs>
        <w:ind w:left="284" w:firstLine="0"/>
        <w:rPr>
          <w:rFonts w:asciiTheme="minorHAnsi" w:hAnsiTheme="minorHAnsi" w:cstheme="minorHAnsi"/>
          <w:color w:val="000000"/>
          <w:sz w:val="20"/>
          <w:szCs w:val="20"/>
        </w:rPr>
      </w:pPr>
      <w:r w:rsidRPr="005016C8">
        <w:rPr>
          <w:rFonts w:asciiTheme="minorHAnsi" w:hAnsiTheme="minorHAnsi" w:cstheme="minorHAnsi"/>
          <w:color w:val="000000"/>
          <w:sz w:val="20"/>
          <w:szCs w:val="20"/>
        </w:rPr>
        <w:t>Να επισυναφθεί η άδεια λειτουργίας (εμπορίας &amp; διακίνησης καυσίμων) του πρατηρίου ή της εταιρείας από την αρμόδια Διοικητική Αρχή</w:t>
      </w:r>
    </w:p>
    <w:p w:rsidR="00891EED" w:rsidRPr="006E6E5F" w:rsidRDefault="00891EED" w:rsidP="00891EED">
      <w:pPr>
        <w:pStyle w:val="aff0"/>
        <w:numPr>
          <w:ilvl w:val="0"/>
          <w:numId w:val="34"/>
        </w:numPr>
        <w:tabs>
          <w:tab w:val="left" w:pos="567"/>
          <w:tab w:val="left" w:pos="3539"/>
          <w:tab w:val="left" w:pos="4531"/>
          <w:tab w:val="left" w:pos="5807"/>
          <w:tab w:val="left" w:pos="6941"/>
          <w:tab w:val="left" w:pos="10343"/>
          <w:tab w:val="left" w:pos="11902"/>
          <w:tab w:val="left" w:pos="13462"/>
        </w:tabs>
        <w:ind w:left="284" w:hanging="11"/>
        <w:rPr>
          <w:rFonts w:asciiTheme="minorHAnsi" w:hAnsiTheme="minorHAnsi" w:cstheme="minorHAnsi"/>
          <w:color w:val="000000"/>
          <w:sz w:val="20"/>
          <w:szCs w:val="20"/>
        </w:rPr>
      </w:pPr>
      <w:r w:rsidRPr="005016C8">
        <w:rPr>
          <w:rFonts w:asciiTheme="minorHAnsi" w:hAnsiTheme="minorHAnsi" w:cstheme="minorHAnsi"/>
          <w:color w:val="000000"/>
          <w:sz w:val="20"/>
          <w:szCs w:val="20"/>
        </w:rPr>
        <w:t xml:space="preserve">Σε περίπτωση αρνητικής έκπτωσης (δηλαδή πώληση του πετρελαίου </w:t>
      </w:r>
      <w:r w:rsidRPr="006E6E5F">
        <w:rPr>
          <w:rFonts w:asciiTheme="minorHAnsi" w:hAnsiTheme="minorHAnsi" w:cstheme="minorHAnsi"/>
          <w:color w:val="000000"/>
          <w:sz w:val="20"/>
          <w:szCs w:val="20"/>
        </w:rPr>
        <w:t xml:space="preserve">με </w:t>
      </w:r>
      <w:r w:rsidR="00B41A98" w:rsidRPr="006E6E5F">
        <w:rPr>
          <w:rFonts w:asciiTheme="minorHAnsi" w:hAnsiTheme="minorHAnsi" w:cstheme="minorHAnsi"/>
          <w:color w:val="000000"/>
          <w:sz w:val="20"/>
          <w:szCs w:val="20"/>
        </w:rPr>
        <w:t>προσαύξηση</w:t>
      </w:r>
      <w:r w:rsidRPr="006E6E5F">
        <w:rPr>
          <w:rFonts w:asciiTheme="minorHAnsi" w:hAnsiTheme="minorHAnsi" w:cstheme="minorHAnsi"/>
          <w:color w:val="000000"/>
          <w:sz w:val="20"/>
          <w:szCs w:val="20"/>
        </w:rPr>
        <w:t xml:space="preserve"> τιμής) απαιτείται να εισαχθεί ο χαρακτήρας «πλην» «-».</w:t>
      </w:r>
    </w:p>
    <w:p w:rsidR="00891EED" w:rsidRDefault="00891EED" w:rsidP="00891EED">
      <w:pPr>
        <w:pStyle w:val="aff0"/>
        <w:numPr>
          <w:ilvl w:val="0"/>
          <w:numId w:val="34"/>
        </w:numPr>
        <w:tabs>
          <w:tab w:val="left" w:pos="567"/>
          <w:tab w:val="left" w:pos="3539"/>
          <w:tab w:val="left" w:pos="4531"/>
          <w:tab w:val="left" w:pos="5807"/>
          <w:tab w:val="left" w:pos="6941"/>
          <w:tab w:val="left" w:pos="10343"/>
          <w:tab w:val="left" w:pos="11902"/>
          <w:tab w:val="left" w:pos="13462"/>
        </w:tabs>
        <w:ind w:left="284" w:hanging="11"/>
        <w:rPr>
          <w:rFonts w:asciiTheme="minorHAnsi" w:hAnsiTheme="minorHAnsi" w:cstheme="minorHAnsi"/>
          <w:color w:val="000000"/>
          <w:sz w:val="20"/>
          <w:szCs w:val="20"/>
        </w:rPr>
      </w:pPr>
      <w:r>
        <w:rPr>
          <w:rFonts w:asciiTheme="minorHAnsi" w:hAnsiTheme="minorHAnsi" w:cstheme="minorHAnsi"/>
          <w:color w:val="000000"/>
          <w:sz w:val="20"/>
          <w:szCs w:val="20"/>
        </w:rPr>
        <w:t>Υπογράφεται ψηφιακά από τον νόμιμο εκπρόσωπο της εταιρείας.</w:t>
      </w:r>
    </w:p>
    <w:p w:rsidR="00891EED" w:rsidRDefault="00891EED" w:rsidP="00891EED">
      <w:pPr>
        <w:tabs>
          <w:tab w:val="left" w:pos="567"/>
          <w:tab w:val="left" w:pos="3539"/>
          <w:tab w:val="left" w:pos="4531"/>
          <w:tab w:val="left" w:pos="5807"/>
          <w:tab w:val="left" w:pos="6941"/>
          <w:tab w:val="left" w:pos="10343"/>
          <w:tab w:val="left" w:pos="11902"/>
          <w:tab w:val="left" w:pos="13462"/>
        </w:tabs>
        <w:rPr>
          <w:rFonts w:asciiTheme="minorHAnsi" w:hAnsiTheme="minorHAnsi" w:cstheme="minorHAnsi"/>
          <w:color w:val="000000"/>
          <w:sz w:val="20"/>
          <w:szCs w:val="20"/>
        </w:rPr>
      </w:pPr>
    </w:p>
    <w:p w:rsidR="00891EED" w:rsidRDefault="00891EED" w:rsidP="00891EED">
      <w:pPr>
        <w:tabs>
          <w:tab w:val="left" w:pos="567"/>
          <w:tab w:val="left" w:pos="3539"/>
          <w:tab w:val="left" w:pos="4531"/>
          <w:tab w:val="left" w:pos="5807"/>
          <w:tab w:val="left" w:pos="6941"/>
          <w:tab w:val="left" w:pos="10343"/>
          <w:tab w:val="left" w:pos="11902"/>
          <w:tab w:val="left" w:pos="13462"/>
        </w:tabs>
        <w:rPr>
          <w:rFonts w:asciiTheme="minorHAnsi" w:hAnsiTheme="minorHAnsi" w:cstheme="minorHAnsi"/>
          <w:color w:val="000000"/>
          <w:sz w:val="20"/>
          <w:szCs w:val="20"/>
        </w:rPr>
      </w:pPr>
    </w:p>
    <w:p w:rsidR="00891EED" w:rsidRPr="00815C40" w:rsidRDefault="00891EED" w:rsidP="00891EED">
      <w:pPr>
        <w:tabs>
          <w:tab w:val="left" w:pos="567"/>
          <w:tab w:val="left" w:pos="3539"/>
          <w:tab w:val="left" w:pos="4531"/>
          <w:tab w:val="left" w:pos="5807"/>
          <w:tab w:val="left" w:pos="6941"/>
          <w:tab w:val="left" w:pos="10343"/>
          <w:tab w:val="left" w:pos="11902"/>
          <w:tab w:val="left" w:pos="13462"/>
        </w:tabs>
        <w:rPr>
          <w:rFonts w:asciiTheme="minorHAnsi" w:hAnsiTheme="minorHAnsi" w:cstheme="minorHAnsi"/>
          <w:color w:val="000000"/>
          <w:sz w:val="20"/>
          <w:szCs w:val="20"/>
        </w:rPr>
      </w:pPr>
      <w:r w:rsidRPr="00815C40">
        <w:rPr>
          <w:rFonts w:asciiTheme="minorHAnsi" w:hAnsiTheme="minorHAnsi" w:cstheme="minorHAnsi"/>
          <w:b/>
          <w:color w:val="000000"/>
          <w:sz w:val="20"/>
          <w:szCs w:val="20"/>
          <w:u w:val="single"/>
        </w:rPr>
        <w:t>Σημειώνεται</w:t>
      </w:r>
      <w:r>
        <w:rPr>
          <w:rFonts w:asciiTheme="minorHAnsi" w:hAnsiTheme="minorHAnsi" w:cstheme="minorHAnsi"/>
          <w:color w:val="000000"/>
          <w:sz w:val="20"/>
          <w:szCs w:val="20"/>
        </w:rPr>
        <w:t xml:space="preserve"> ότι η οικονομική προσφορά που θα δηλωθεί στο ΕΣΗΔΗΣ θα είναι απλά η αναγραφή του προϋπολογισμού. Η αξιολόγηση των προσφορών θα γίνει με βάσει το παρόν υπόδειγμα και μειοδότης ανακηρύσσεται αυτός με το μεγαλύτερο ποσοστό </w:t>
      </w:r>
      <w:r w:rsidR="00E271FC">
        <w:rPr>
          <w:rFonts w:asciiTheme="minorHAnsi" w:hAnsiTheme="minorHAnsi" w:cstheme="minorHAnsi"/>
          <w:color w:val="000000"/>
          <w:sz w:val="20"/>
          <w:szCs w:val="20"/>
        </w:rPr>
        <w:t>έκπτωσης</w:t>
      </w:r>
      <w:r>
        <w:rPr>
          <w:rFonts w:asciiTheme="minorHAnsi" w:hAnsiTheme="minorHAnsi" w:cstheme="minorHAnsi"/>
          <w:color w:val="000000"/>
          <w:sz w:val="20"/>
          <w:szCs w:val="20"/>
        </w:rPr>
        <w:t xml:space="preserve">. </w:t>
      </w:r>
    </w:p>
    <w:p w:rsidR="00891EED" w:rsidRDefault="00891EED" w:rsidP="00891EED">
      <w:pPr>
        <w:tabs>
          <w:tab w:val="left" w:pos="562"/>
          <w:tab w:val="left" w:pos="3539"/>
          <w:tab w:val="left" w:pos="4531"/>
          <w:tab w:val="left" w:pos="5807"/>
          <w:tab w:val="left" w:pos="6941"/>
          <w:tab w:val="left" w:pos="10343"/>
          <w:tab w:val="left" w:pos="11902"/>
          <w:tab w:val="left" w:pos="13462"/>
        </w:tabs>
        <w:suppressAutoHyphens w:val="0"/>
        <w:jc w:val="left"/>
        <w:rPr>
          <w:rFonts w:asciiTheme="minorHAnsi" w:hAnsiTheme="minorHAnsi" w:cstheme="minorHAnsi"/>
          <w:color w:val="000000"/>
          <w:sz w:val="16"/>
          <w:szCs w:val="16"/>
          <w:lang w:eastAsia="el-GR"/>
        </w:rPr>
      </w:pPr>
    </w:p>
    <w:p w:rsidR="001673C1" w:rsidRDefault="001673C1" w:rsidP="00E93DA5">
      <w:pPr>
        <w:spacing w:line="276" w:lineRule="auto"/>
        <w:rPr>
          <w:rFonts w:asciiTheme="minorHAnsi" w:hAnsiTheme="minorHAnsi" w:cstheme="minorHAnsi"/>
          <w:sz w:val="20"/>
          <w:szCs w:val="20"/>
        </w:rPr>
      </w:pPr>
    </w:p>
    <w:p w:rsidR="006C22F1" w:rsidRDefault="006C22F1" w:rsidP="00E93DA5">
      <w:pPr>
        <w:spacing w:line="276" w:lineRule="auto"/>
        <w:rPr>
          <w:rFonts w:asciiTheme="minorHAnsi" w:hAnsiTheme="minorHAnsi" w:cstheme="minorHAnsi"/>
          <w:sz w:val="20"/>
          <w:szCs w:val="20"/>
        </w:rPr>
      </w:pPr>
    </w:p>
    <w:p w:rsidR="006C22F1" w:rsidRDefault="006C22F1" w:rsidP="00E93DA5">
      <w:pPr>
        <w:spacing w:line="276" w:lineRule="auto"/>
        <w:rPr>
          <w:rFonts w:asciiTheme="minorHAnsi" w:hAnsiTheme="minorHAnsi" w:cstheme="minorHAnsi"/>
          <w:sz w:val="20"/>
          <w:szCs w:val="20"/>
        </w:rPr>
      </w:pPr>
    </w:p>
    <w:p w:rsidR="006C22F1" w:rsidRDefault="006C22F1" w:rsidP="00E93DA5">
      <w:pPr>
        <w:spacing w:line="276" w:lineRule="auto"/>
        <w:rPr>
          <w:rFonts w:asciiTheme="minorHAnsi" w:hAnsiTheme="minorHAnsi" w:cstheme="minorHAnsi"/>
          <w:sz w:val="20"/>
          <w:szCs w:val="20"/>
        </w:rPr>
      </w:pPr>
    </w:p>
    <w:p w:rsidR="00F557A6" w:rsidRDefault="00F557A6" w:rsidP="00E93DA5">
      <w:pPr>
        <w:spacing w:line="276" w:lineRule="auto"/>
        <w:rPr>
          <w:rFonts w:asciiTheme="minorHAnsi" w:hAnsiTheme="minorHAnsi" w:cstheme="minorHAnsi"/>
          <w:sz w:val="20"/>
          <w:szCs w:val="20"/>
        </w:rPr>
      </w:pPr>
    </w:p>
    <w:p w:rsidR="00F557A6" w:rsidRDefault="00F557A6" w:rsidP="00E93DA5">
      <w:pPr>
        <w:spacing w:line="276" w:lineRule="auto"/>
        <w:rPr>
          <w:rFonts w:asciiTheme="minorHAnsi" w:hAnsiTheme="minorHAnsi" w:cstheme="minorHAnsi"/>
          <w:sz w:val="20"/>
          <w:szCs w:val="20"/>
        </w:rPr>
      </w:pPr>
    </w:p>
    <w:p w:rsidR="00F557A6" w:rsidRDefault="00F557A6" w:rsidP="00E93DA5">
      <w:pPr>
        <w:spacing w:line="276" w:lineRule="auto"/>
        <w:rPr>
          <w:rFonts w:asciiTheme="minorHAnsi" w:hAnsiTheme="minorHAnsi" w:cstheme="minorHAnsi"/>
          <w:sz w:val="20"/>
          <w:szCs w:val="20"/>
        </w:rPr>
      </w:pPr>
    </w:p>
    <w:p w:rsidR="006C22F1" w:rsidRDefault="006C22F1" w:rsidP="00E93DA5">
      <w:pPr>
        <w:spacing w:line="276" w:lineRule="auto"/>
        <w:rPr>
          <w:rFonts w:asciiTheme="minorHAnsi" w:hAnsiTheme="minorHAnsi" w:cstheme="minorHAnsi"/>
          <w:sz w:val="20"/>
          <w:szCs w:val="20"/>
        </w:rPr>
      </w:pPr>
    </w:p>
    <w:p w:rsidR="006C22F1" w:rsidRPr="00D54B90" w:rsidRDefault="006C22F1" w:rsidP="00E93DA5">
      <w:pPr>
        <w:spacing w:line="276" w:lineRule="auto"/>
        <w:rPr>
          <w:rFonts w:asciiTheme="minorHAnsi" w:hAnsiTheme="minorHAnsi" w:cstheme="minorHAnsi"/>
          <w:sz w:val="20"/>
          <w:szCs w:val="20"/>
        </w:rPr>
      </w:pPr>
    </w:p>
    <w:p w:rsidR="00F557A6" w:rsidRDefault="00F557A6" w:rsidP="004D51B3">
      <w:pPr>
        <w:rPr>
          <w:rFonts w:asciiTheme="minorHAnsi" w:hAnsiTheme="minorHAnsi" w:cstheme="minorHAnsi"/>
          <w:sz w:val="20"/>
          <w:szCs w:val="20"/>
        </w:rPr>
        <w:sectPr w:rsidR="00F557A6" w:rsidSect="00BC6C25">
          <w:pgSz w:w="11906" w:h="16838" w:code="9"/>
          <w:pgMar w:top="1276" w:right="1133" w:bottom="1418" w:left="1134" w:header="709" w:footer="0" w:gutter="0"/>
          <w:cols w:space="708"/>
          <w:docGrid w:linePitch="360"/>
        </w:sectPr>
      </w:pPr>
    </w:p>
    <w:p w:rsidR="005062F4" w:rsidRPr="00C932F3" w:rsidRDefault="007C7A08" w:rsidP="00B41A98">
      <w:pPr>
        <w:pStyle w:val="2"/>
        <w:jc w:val="center"/>
        <w:rPr>
          <w:rFonts w:asciiTheme="minorHAnsi" w:hAnsiTheme="minorHAnsi" w:cstheme="minorHAnsi"/>
          <w:sz w:val="20"/>
          <w:szCs w:val="20"/>
          <w:u w:val="single"/>
        </w:rPr>
      </w:pPr>
      <w:bookmarkStart w:id="135" w:name="_Toc134003423"/>
      <w:bookmarkStart w:id="136" w:name="_Toc181783673"/>
      <w:r w:rsidRPr="00B41A98">
        <w:rPr>
          <w:rFonts w:asciiTheme="minorHAnsi" w:hAnsiTheme="minorHAnsi" w:cstheme="minorHAnsi"/>
          <w:sz w:val="20"/>
          <w:szCs w:val="20"/>
          <w:u w:val="single"/>
        </w:rPr>
        <w:lastRenderedPageBreak/>
        <w:t xml:space="preserve">ΠΑΡΑΡΤΗΜΑ </w:t>
      </w:r>
      <w:bookmarkStart w:id="137" w:name="_Toc106717460"/>
      <w:bookmarkStart w:id="138" w:name="_Toc166234259"/>
      <w:bookmarkEnd w:id="135"/>
      <w:r w:rsidR="00E271FC" w:rsidRPr="00B41A98">
        <w:rPr>
          <w:rFonts w:asciiTheme="minorHAnsi" w:hAnsiTheme="minorHAnsi" w:cstheme="minorHAnsi"/>
          <w:sz w:val="20"/>
          <w:szCs w:val="20"/>
          <w:u w:val="single"/>
        </w:rPr>
        <w:t>Γ</w:t>
      </w:r>
      <w:r w:rsidR="005062F4" w:rsidRPr="00B41A98">
        <w:rPr>
          <w:rFonts w:asciiTheme="minorHAnsi" w:hAnsiTheme="minorHAnsi" w:cstheme="minorHAnsi"/>
          <w:sz w:val="20"/>
          <w:szCs w:val="20"/>
          <w:u w:val="single"/>
        </w:rPr>
        <w:t xml:space="preserve">:  </w:t>
      </w:r>
      <w:r w:rsidR="005062F4" w:rsidRPr="00C932F3">
        <w:rPr>
          <w:rFonts w:asciiTheme="minorHAnsi" w:hAnsiTheme="minorHAnsi" w:cstheme="minorHAnsi"/>
          <w:sz w:val="20"/>
          <w:szCs w:val="20"/>
          <w:u w:val="single"/>
        </w:rPr>
        <w:t>ΑΠΑΙΤΗΣΕΙΣ ΓΕΝΙΚΟΥ ΚΑΝΟΝΙΣΜΟΥ ΓΙΑ ΤΗΝ ΠΡΟΣΤΑΣΙΑ ΔΕΔΟΜΕΝΩΝ (ΓΚΠΔ)</w:t>
      </w:r>
      <w:bookmarkEnd w:id="136"/>
      <w:bookmarkEnd w:id="137"/>
      <w:bookmarkEnd w:id="138"/>
      <w:r w:rsidR="005062F4" w:rsidRPr="00C932F3">
        <w:rPr>
          <w:rFonts w:asciiTheme="minorHAnsi" w:hAnsiTheme="minorHAnsi" w:cstheme="minorHAnsi"/>
          <w:sz w:val="20"/>
          <w:szCs w:val="20"/>
          <w:u w:val="single"/>
        </w:rPr>
        <w:t xml:space="preserve"> </w:t>
      </w:r>
    </w:p>
    <w:p w:rsidR="00C932F3" w:rsidRDefault="00C932F3" w:rsidP="005062F4">
      <w:pPr>
        <w:autoSpaceDE w:val="0"/>
        <w:rPr>
          <w:rFonts w:asciiTheme="minorHAnsi" w:hAnsiTheme="minorHAnsi" w:cstheme="minorHAnsi"/>
          <w:b/>
          <w:color w:val="000000"/>
          <w:sz w:val="20"/>
          <w:szCs w:val="20"/>
        </w:rPr>
      </w:pPr>
    </w:p>
    <w:p w:rsidR="005062F4" w:rsidRPr="00D54B90" w:rsidRDefault="005062F4" w:rsidP="005062F4">
      <w:pPr>
        <w:autoSpaceDE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Ι. ΒΑΣΙΚΕΣ ΕΝΝΟΙΕΣ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Δεδομένα Προσωπικού Χαρακτήρα:</w:t>
      </w:r>
      <w:r w:rsidRPr="00D54B90">
        <w:rPr>
          <w:rFonts w:asciiTheme="minorHAnsi" w:hAnsiTheme="minorHAnsi" w:cstheme="minorHAnsi"/>
          <w:color w:val="000000"/>
          <w:sz w:val="20"/>
          <w:szCs w:val="20"/>
        </w:rPr>
        <w:t xml:space="preserve"> κάθε πληροφορία που αφορά σε </w:t>
      </w:r>
      <w:proofErr w:type="spellStart"/>
      <w:r w:rsidRPr="00D54B90">
        <w:rPr>
          <w:rFonts w:asciiTheme="minorHAnsi" w:hAnsiTheme="minorHAnsi" w:cstheme="minorHAnsi"/>
          <w:color w:val="000000"/>
          <w:sz w:val="20"/>
          <w:szCs w:val="20"/>
        </w:rPr>
        <w:t>ταυτοποιημένο</w:t>
      </w:r>
      <w:proofErr w:type="spellEnd"/>
      <w:r w:rsidRPr="00D54B90">
        <w:rPr>
          <w:rFonts w:asciiTheme="minorHAnsi" w:hAnsiTheme="minorHAnsi" w:cstheme="minorHAnsi"/>
          <w:color w:val="000000"/>
          <w:sz w:val="20"/>
          <w:szCs w:val="20"/>
        </w:rPr>
        <w:t xml:space="preserve"> ή </w:t>
      </w:r>
      <w:proofErr w:type="spellStart"/>
      <w:r w:rsidRPr="00D54B90">
        <w:rPr>
          <w:rFonts w:asciiTheme="minorHAnsi" w:hAnsiTheme="minorHAnsi" w:cstheme="minorHAnsi"/>
          <w:color w:val="000000"/>
          <w:sz w:val="20"/>
          <w:szCs w:val="20"/>
        </w:rPr>
        <w:t>ταυτοποιήσιμο</w:t>
      </w:r>
      <w:proofErr w:type="spellEnd"/>
      <w:r w:rsidRPr="00D54B90">
        <w:rPr>
          <w:rFonts w:asciiTheme="minorHAnsi" w:hAnsiTheme="minorHAnsi" w:cstheme="minorHAnsi"/>
          <w:color w:val="000000"/>
          <w:sz w:val="20"/>
          <w:szCs w:val="20"/>
        </w:rPr>
        <w:t xml:space="preserve"> φυσικό πρόσωπο, το οποίο ονομάζεται «Υποκείμενο των δεδομένων»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D54B90">
        <w:rPr>
          <w:rFonts w:asciiTheme="minorHAnsi" w:hAnsiTheme="minorHAnsi" w:cstheme="minorHAnsi"/>
          <w:color w:val="000000"/>
          <w:sz w:val="20"/>
          <w:szCs w:val="20"/>
        </w:rPr>
        <w:t>κλπ</w:t>
      </w:r>
      <w:proofErr w:type="spellEnd"/>
      <w:r w:rsidRPr="00D54B90">
        <w:rPr>
          <w:rFonts w:asciiTheme="minorHAnsi" w:hAnsiTheme="minorHAnsi" w:cstheme="minorHAnsi"/>
          <w:color w:val="000000"/>
          <w:sz w:val="20"/>
          <w:szCs w:val="20"/>
        </w:rPr>
        <w:t>), β) τα δεδομένα επικοινωνίας (ταχυδρομική διεύθυνση, e-</w:t>
      </w:r>
      <w:proofErr w:type="spellStart"/>
      <w:r w:rsidRPr="00D54B90">
        <w:rPr>
          <w:rFonts w:asciiTheme="minorHAnsi" w:hAnsiTheme="minorHAnsi" w:cstheme="minorHAnsi"/>
          <w:color w:val="000000"/>
          <w:sz w:val="20"/>
          <w:szCs w:val="20"/>
        </w:rPr>
        <w:t>mail</w:t>
      </w:r>
      <w:proofErr w:type="spellEnd"/>
      <w:r w:rsidRPr="00D54B90">
        <w:rPr>
          <w:rFonts w:asciiTheme="minorHAnsi" w:hAnsiTheme="minorHAnsi" w:cstheme="minorHAnsi"/>
          <w:color w:val="000000"/>
          <w:sz w:val="20"/>
          <w:szCs w:val="20"/>
        </w:rPr>
        <w:t xml:space="preserve">, </w:t>
      </w:r>
      <w:proofErr w:type="spellStart"/>
      <w:r w:rsidRPr="00D54B90">
        <w:rPr>
          <w:rFonts w:asciiTheme="minorHAnsi" w:hAnsiTheme="minorHAnsi" w:cstheme="minorHAnsi"/>
          <w:color w:val="000000"/>
          <w:sz w:val="20"/>
          <w:szCs w:val="20"/>
        </w:rPr>
        <w:t>τηλ</w:t>
      </w:r>
      <w:proofErr w:type="spellEnd"/>
      <w:r w:rsidRPr="00D54B90">
        <w:rPr>
          <w:rFonts w:asciiTheme="minorHAnsi" w:hAnsiTheme="minorHAnsi" w:cstheme="minorHAnsi"/>
          <w:color w:val="000000"/>
          <w:sz w:val="20"/>
          <w:szCs w:val="20"/>
        </w:rPr>
        <w:t xml:space="preserve">. </w:t>
      </w:r>
      <w:proofErr w:type="spellStart"/>
      <w:r w:rsidRPr="00D54B90">
        <w:rPr>
          <w:rFonts w:asciiTheme="minorHAnsi" w:hAnsiTheme="minorHAnsi" w:cstheme="minorHAnsi"/>
          <w:color w:val="000000"/>
          <w:sz w:val="20"/>
          <w:szCs w:val="20"/>
        </w:rPr>
        <w:t>κλπ</w:t>
      </w:r>
      <w:proofErr w:type="spellEnd"/>
      <w:r w:rsidRPr="00D54B90">
        <w:rPr>
          <w:rFonts w:asciiTheme="minorHAnsi" w:hAnsiTheme="minorHAnsi" w:cstheme="minorHAnsi"/>
          <w:color w:val="000000"/>
          <w:sz w:val="20"/>
          <w:szCs w:val="20"/>
        </w:rPr>
        <w:t xml:space="preserve">), γ) τα φορολογικά δεδομένα (ΑΦΜ, εισόδημα, φορολογικές δηλώσεις και πράξεις προσδιορισμού φόρου, χρέη </w:t>
      </w:r>
      <w:proofErr w:type="spellStart"/>
      <w:r w:rsidRPr="00D54B90">
        <w:rPr>
          <w:rFonts w:asciiTheme="minorHAnsi" w:hAnsiTheme="minorHAnsi" w:cstheme="minorHAnsi"/>
          <w:color w:val="000000"/>
          <w:sz w:val="20"/>
          <w:szCs w:val="20"/>
        </w:rPr>
        <w:t>κλπ</w:t>
      </w:r>
      <w:proofErr w:type="spellEnd"/>
      <w:r w:rsidRPr="00D54B90">
        <w:rPr>
          <w:rFonts w:asciiTheme="minorHAnsi" w:hAnsiTheme="minorHAnsi" w:cstheme="minorHAnsi"/>
          <w:color w:val="000000"/>
          <w:sz w:val="20"/>
          <w:szCs w:val="20"/>
        </w:rPr>
        <w:t xml:space="preserve">), δ) τα τραπεζικά δεδομένα (αριθμοί και υπόλοιπα τραπεζικών λογαριασμών, δάνεια </w:t>
      </w:r>
      <w:proofErr w:type="spellStart"/>
      <w:r w:rsidRPr="00D54B90">
        <w:rPr>
          <w:rFonts w:asciiTheme="minorHAnsi" w:hAnsiTheme="minorHAnsi" w:cstheme="minorHAnsi"/>
          <w:color w:val="000000"/>
          <w:sz w:val="20"/>
          <w:szCs w:val="20"/>
        </w:rPr>
        <w:t>κλπ</w:t>
      </w:r>
      <w:proofErr w:type="spellEnd"/>
      <w:r w:rsidRPr="00D54B90">
        <w:rPr>
          <w:rFonts w:asciiTheme="minorHAnsi" w:hAnsiTheme="minorHAnsi" w:cstheme="minorHAnsi"/>
          <w:color w:val="000000"/>
          <w:sz w:val="20"/>
          <w:szCs w:val="20"/>
        </w:rPr>
        <w:t xml:space="preserve">), ε) τα φυσικά χαρακτηριστικά, η οικογενειακή κατάσταση, τα δεδομένα εκπαίδευσης και κατάρτισης.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Επεξεργασία:</w:t>
      </w:r>
      <w:r w:rsidRPr="00D54B90">
        <w:rPr>
          <w:rFonts w:asciiTheme="minorHAnsi" w:hAnsiTheme="minorHAnsi" w:cstheme="minorHAnsi"/>
          <w:color w:val="000000"/>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2 ΓΚΠΔ).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 xml:space="preserve">Υπεύθυνος Επεξεργασίας: </w:t>
      </w:r>
      <w:r w:rsidRPr="00D54B90">
        <w:rPr>
          <w:rFonts w:asciiTheme="minorHAnsi" w:hAnsiTheme="minorHAnsi" w:cstheme="minorHAnsi"/>
          <w:color w:val="000000"/>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7 ΓΚΠΔ).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Εκτελών την Επεξεργασία:</w:t>
      </w:r>
      <w:r w:rsidRPr="00D54B90">
        <w:rPr>
          <w:rFonts w:asciiTheme="minorHAnsi" w:hAnsiTheme="minorHAnsi" w:cstheme="minorHAnsi"/>
          <w:color w:val="000000"/>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8 ΓΚΠΔ). </w:t>
      </w:r>
    </w:p>
    <w:p w:rsidR="005062F4" w:rsidRPr="00D54B90" w:rsidRDefault="005062F4" w:rsidP="005062F4">
      <w:pPr>
        <w:autoSpaceDE w:val="0"/>
        <w:rPr>
          <w:rFonts w:asciiTheme="minorHAnsi" w:hAnsiTheme="minorHAnsi" w:cstheme="minorHAnsi"/>
          <w:color w:val="000000"/>
          <w:sz w:val="20"/>
          <w:szCs w:val="20"/>
        </w:rPr>
      </w:pPr>
      <w:proofErr w:type="spellStart"/>
      <w:r w:rsidRPr="00D54B90">
        <w:rPr>
          <w:rFonts w:asciiTheme="minorHAnsi" w:hAnsiTheme="minorHAnsi" w:cstheme="minorHAnsi"/>
          <w:b/>
          <w:color w:val="000000"/>
          <w:sz w:val="20"/>
          <w:szCs w:val="20"/>
        </w:rPr>
        <w:t>Υποεκτελών</w:t>
      </w:r>
      <w:proofErr w:type="spellEnd"/>
      <w:r w:rsidRPr="00D54B90">
        <w:rPr>
          <w:rFonts w:asciiTheme="minorHAnsi" w:hAnsiTheme="minorHAnsi" w:cstheme="minorHAnsi"/>
          <w:b/>
          <w:color w:val="000000"/>
          <w:sz w:val="20"/>
          <w:szCs w:val="20"/>
        </w:rPr>
        <w:t xml:space="preserve"> την Επεξεργασία:</w:t>
      </w:r>
      <w:r w:rsidRPr="00D54B90">
        <w:rPr>
          <w:rFonts w:asciiTheme="minorHAnsi" w:hAnsiTheme="minorHAnsi" w:cstheme="minorHAnsi"/>
          <w:color w:val="000000"/>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Περιστατικό Παραβίασης Δεδομένων Προσωπικού Χαρακτήρα:</w:t>
      </w:r>
      <w:r w:rsidRPr="00D54B90">
        <w:rPr>
          <w:rFonts w:asciiTheme="minorHAnsi" w:hAnsiTheme="minorHAnsi" w:cstheme="minorHAnsi"/>
          <w:color w:val="000000"/>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D54B90">
        <w:rPr>
          <w:rFonts w:asciiTheme="minorHAnsi" w:hAnsiTheme="minorHAnsi" w:cstheme="minorHAnsi"/>
          <w:color w:val="000000"/>
          <w:sz w:val="20"/>
          <w:szCs w:val="20"/>
        </w:rPr>
        <w:t>στοιχ</w:t>
      </w:r>
      <w:proofErr w:type="spellEnd"/>
      <w:r w:rsidRPr="00D54B90">
        <w:rPr>
          <w:rFonts w:asciiTheme="minorHAnsi" w:hAnsiTheme="minorHAnsi" w:cstheme="minorHAnsi"/>
          <w:color w:val="000000"/>
          <w:sz w:val="20"/>
          <w:szCs w:val="20"/>
        </w:rPr>
        <w:t xml:space="preserve">. 12 ΓΚΠΔ). </w:t>
      </w:r>
    </w:p>
    <w:p w:rsidR="005062F4" w:rsidRPr="00D54B90" w:rsidRDefault="005062F4" w:rsidP="005062F4">
      <w:pPr>
        <w:autoSpaceDE w:val="0"/>
        <w:rPr>
          <w:rFonts w:asciiTheme="minorHAnsi" w:hAnsiTheme="minorHAnsi" w:cstheme="minorHAnsi"/>
          <w:color w:val="000000"/>
          <w:sz w:val="20"/>
          <w:szCs w:val="20"/>
        </w:rPr>
      </w:pPr>
    </w:p>
    <w:p w:rsidR="005062F4" w:rsidRPr="00D54B90" w:rsidRDefault="005062F4" w:rsidP="005062F4">
      <w:pPr>
        <w:autoSpaceDE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ΙΙ. ΣΥΜΜΟΡΦΩΣΗ ΜΕ ΤΟΝ ΚΑΝΟΝΙΣΜΟ ΕΕ/2016/679 ΚΑΙ ΤΟΝ Ν. 4624/2019 (Α 137)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D54B90">
        <w:rPr>
          <w:rFonts w:asciiTheme="minorHAnsi" w:hAnsiTheme="minorHAnsi" w:cstheme="minorHAnsi"/>
          <w:color w:val="000000"/>
          <w:sz w:val="20"/>
          <w:szCs w:val="20"/>
        </w:rPr>
        <w:t>Data</w:t>
      </w:r>
      <w:proofErr w:type="spellEnd"/>
      <w:r w:rsidRPr="00D54B90">
        <w:rPr>
          <w:rFonts w:asciiTheme="minorHAnsi" w:hAnsiTheme="minorHAnsi" w:cstheme="minorHAnsi"/>
          <w:color w:val="000000"/>
          <w:sz w:val="20"/>
          <w:szCs w:val="20"/>
        </w:rPr>
        <w:t xml:space="preserve"> Protection </w:t>
      </w:r>
      <w:proofErr w:type="spellStart"/>
      <w:r w:rsidRPr="00D54B90">
        <w:rPr>
          <w:rFonts w:asciiTheme="minorHAnsi" w:hAnsiTheme="minorHAnsi" w:cstheme="minorHAnsi"/>
          <w:color w:val="000000"/>
          <w:sz w:val="20"/>
          <w:szCs w:val="20"/>
        </w:rPr>
        <w:t>Regulation</w:t>
      </w:r>
      <w:proofErr w:type="spellEnd"/>
      <w:r w:rsidRPr="00D54B90">
        <w:rPr>
          <w:rFonts w:asciiTheme="minorHAnsi" w:hAnsiTheme="minorHAnsi" w:cstheme="minorHAnsi"/>
          <w:color w:val="000000"/>
          <w:sz w:val="20"/>
          <w:szCs w:val="20"/>
        </w:rPr>
        <w:t xml:space="preserve"> – GDPR, εφεξής ΓΚΠΔ) και του Ν. 4624/2019.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Ειδικότερα: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D54B90">
        <w:rPr>
          <w:rFonts w:asciiTheme="minorHAnsi" w:hAnsiTheme="minorHAnsi" w:cstheme="minorHAnsi"/>
          <w:color w:val="000000"/>
          <w:sz w:val="20"/>
          <w:szCs w:val="20"/>
        </w:rPr>
        <w:t>προστηθέντων</w:t>
      </w:r>
      <w:proofErr w:type="spellEnd"/>
      <w:r w:rsidRPr="00D54B90">
        <w:rPr>
          <w:rFonts w:asciiTheme="minorHAnsi" w:hAnsiTheme="minorHAnsi" w:cstheme="minorHAnsi"/>
          <w:color w:val="000000"/>
          <w:sz w:val="20"/>
          <w:szCs w:val="20"/>
        </w:rPr>
        <w:t xml:space="preserve"> / συνεργατών / δανειζόντων εμπειρία / υπεργολάβων του, ισχύουν τα παρακάτω: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D54B90">
        <w:rPr>
          <w:rFonts w:asciiTheme="minorHAnsi" w:hAnsiTheme="minorHAnsi" w:cstheme="minorHAnsi"/>
          <w:color w:val="000000"/>
          <w:sz w:val="20"/>
          <w:szCs w:val="20"/>
        </w:rPr>
        <w:t>ενωσιακή</w:t>
      </w:r>
      <w:proofErr w:type="spellEnd"/>
      <w:r w:rsidRPr="00D54B90">
        <w:rPr>
          <w:rFonts w:asciiTheme="minorHAnsi" w:hAnsiTheme="minorHAnsi" w:cstheme="minorHAnsi"/>
          <w:color w:val="000000"/>
          <w:sz w:val="20"/>
          <w:szCs w:val="20"/>
        </w:rPr>
        <w:t xml:space="preserve"> νομοθεσία, σε </w:t>
      </w:r>
      <w:proofErr w:type="spellStart"/>
      <w:r w:rsidRPr="00D54B90">
        <w:rPr>
          <w:rFonts w:asciiTheme="minorHAnsi" w:hAnsiTheme="minorHAnsi" w:cstheme="minorHAnsi"/>
          <w:color w:val="000000"/>
          <w:sz w:val="20"/>
          <w:szCs w:val="20"/>
        </w:rPr>
        <w:t>έγχαρτο</w:t>
      </w:r>
      <w:proofErr w:type="spellEnd"/>
      <w:r w:rsidRPr="00D54B90">
        <w:rPr>
          <w:rFonts w:asciiTheme="minorHAnsi" w:hAnsiTheme="minorHAnsi" w:cstheme="minorHAnsi"/>
          <w:color w:val="000000"/>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D54B90">
        <w:rPr>
          <w:rFonts w:asciiTheme="minorHAnsi" w:hAnsiTheme="minorHAnsi" w:cstheme="minorHAnsi"/>
          <w:color w:val="000000"/>
          <w:sz w:val="20"/>
          <w:szCs w:val="20"/>
        </w:rPr>
        <w:t>παρόχους</w:t>
      </w:r>
      <w:proofErr w:type="spellEnd"/>
      <w:r w:rsidRPr="00D54B90">
        <w:rPr>
          <w:rFonts w:asciiTheme="minorHAnsi" w:hAnsiTheme="minorHAnsi" w:cstheme="minorHAnsi"/>
          <w:color w:val="000000"/>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lastRenderedPageBreak/>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D54B90">
        <w:rPr>
          <w:rFonts w:asciiTheme="minorHAnsi" w:hAnsiTheme="minorHAnsi" w:cstheme="minorHAnsi"/>
          <w:color w:val="000000"/>
          <w:sz w:val="20"/>
          <w:szCs w:val="20"/>
        </w:rPr>
        <w:t>αρ</w:t>
      </w:r>
      <w:proofErr w:type="spellEnd"/>
      <w:r w:rsidRPr="00D54B90">
        <w:rPr>
          <w:rFonts w:asciiTheme="minorHAnsi" w:hAnsiTheme="minorHAnsi" w:cstheme="minorHAnsi"/>
          <w:color w:val="000000"/>
          <w:sz w:val="20"/>
          <w:szCs w:val="20"/>
        </w:rPr>
        <w:t xml:space="preserve">. 6 ΓΚΠΔ. </w:t>
      </w:r>
    </w:p>
    <w:p w:rsidR="005062F4" w:rsidRPr="00D54B90" w:rsidRDefault="005062F4" w:rsidP="005062F4">
      <w:pPr>
        <w:autoSpaceDE w:val="0"/>
        <w:autoSpaceDN w:val="0"/>
        <w:adjustRightInd w:val="0"/>
        <w:spacing w:line="276" w:lineRule="auto"/>
        <w:rPr>
          <w:rFonts w:asciiTheme="minorHAnsi" w:hAnsiTheme="minorHAnsi" w:cstheme="minorHAnsi"/>
          <w:b/>
          <w:bCs/>
          <w:color w:val="000000"/>
          <w:sz w:val="20"/>
          <w:szCs w:val="20"/>
        </w:rPr>
      </w:pPr>
    </w:p>
    <w:p w:rsidR="005062F4" w:rsidRPr="00D54B90" w:rsidRDefault="005062F4" w:rsidP="005062F4">
      <w:pPr>
        <w:tabs>
          <w:tab w:val="left" w:pos="2415"/>
        </w:tabs>
        <w:rPr>
          <w:rFonts w:asciiTheme="minorHAnsi" w:hAnsiTheme="minorHAnsi" w:cstheme="minorHAnsi"/>
          <w:sz w:val="20"/>
          <w:szCs w:val="20"/>
        </w:rPr>
      </w:pPr>
    </w:p>
    <w:p w:rsidR="001673C1" w:rsidRPr="00D54B90" w:rsidRDefault="005062F4" w:rsidP="005062F4">
      <w:pPr>
        <w:tabs>
          <w:tab w:val="left" w:pos="2415"/>
        </w:tabs>
        <w:rPr>
          <w:rFonts w:asciiTheme="minorHAnsi" w:hAnsiTheme="minorHAnsi" w:cstheme="minorHAnsi"/>
          <w:sz w:val="20"/>
          <w:szCs w:val="20"/>
        </w:rPr>
        <w:sectPr w:rsidR="001673C1" w:rsidRPr="00D54B90" w:rsidSect="00BC6C25">
          <w:pgSz w:w="11906" w:h="16838" w:code="9"/>
          <w:pgMar w:top="1276" w:right="709" w:bottom="1418" w:left="1134" w:header="709" w:footer="233" w:gutter="0"/>
          <w:cols w:space="708"/>
          <w:docGrid w:linePitch="360"/>
        </w:sectPr>
      </w:pPr>
      <w:r w:rsidRPr="00D54B90">
        <w:rPr>
          <w:rFonts w:asciiTheme="minorHAnsi" w:hAnsiTheme="minorHAnsi" w:cstheme="minorHAnsi"/>
          <w:sz w:val="20"/>
          <w:szCs w:val="20"/>
        </w:rPr>
        <w:tab/>
      </w:r>
    </w:p>
    <w:p w:rsidR="00405F58" w:rsidRPr="00D54B90" w:rsidRDefault="00405F58" w:rsidP="00E93DA5">
      <w:pPr>
        <w:spacing w:line="276" w:lineRule="auto"/>
        <w:ind w:right="-514"/>
        <w:rPr>
          <w:rFonts w:asciiTheme="minorHAnsi" w:hAnsiTheme="minorHAnsi" w:cstheme="minorHAnsi"/>
          <w:b/>
          <w:sz w:val="20"/>
          <w:szCs w:val="20"/>
        </w:rPr>
      </w:pPr>
    </w:p>
    <w:p w:rsidR="00405F58" w:rsidRPr="00D54B90" w:rsidRDefault="00405F58" w:rsidP="00E93DA5">
      <w:pPr>
        <w:spacing w:line="276" w:lineRule="auto"/>
        <w:ind w:right="-514"/>
        <w:rPr>
          <w:rFonts w:asciiTheme="minorHAnsi" w:hAnsiTheme="minorHAnsi" w:cstheme="minorHAnsi"/>
          <w:b/>
          <w:sz w:val="20"/>
          <w:szCs w:val="20"/>
        </w:rPr>
      </w:pPr>
    </w:p>
    <w:p w:rsidR="00405F58" w:rsidRPr="00D54B90" w:rsidRDefault="00405F58" w:rsidP="00E93DA5">
      <w:pPr>
        <w:spacing w:line="276" w:lineRule="auto"/>
        <w:ind w:right="-514"/>
        <w:rPr>
          <w:rFonts w:asciiTheme="minorHAnsi" w:hAnsiTheme="minorHAnsi" w:cstheme="minorHAnsi"/>
          <w:b/>
          <w:sz w:val="20"/>
          <w:szCs w:val="20"/>
        </w:rPr>
      </w:pPr>
    </w:p>
    <w:p w:rsidR="00A86888" w:rsidRPr="00D54B90" w:rsidRDefault="00A86888" w:rsidP="00B41A98">
      <w:pPr>
        <w:pStyle w:val="2"/>
        <w:jc w:val="center"/>
        <w:rPr>
          <w:rFonts w:asciiTheme="minorHAnsi" w:hAnsiTheme="minorHAnsi" w:cstheme="minorHAnsi"/>
          <w:sz w:val="20"/>
          <w:szCs w:val="20"/>
          <w:u w:val="single"/>
        </w:rPr>
      </w:pPr>
      <w:bookmarkStart w:id="139" w:name="_Toc181783674"/>
      <w:r w:rsidRPr="00D54B90">
        <w:rPr>
          <w:rFonts w:asciiTheme="minorHAnsi" w:hAnsiTheme="minorHAnsi" w:cstheme="minorHAnsi"/>
          <w:sz w:val="20"/>
          <w:szCs w:val="20"/>
          <w:u w:val="single"/>
        </w:rPr>
        <w:t>ΠΑΡΑΡΤΗΜΑ</w:t>
      </w:r>
      <w:r w:rsidR="00E271FC">
        <w:rPr>
          <w:rFonts w:asciiTheme="minorHAnsi" w:hAnsiTheme="minorHAnsi" w:cstheme="minorHAnsi"/>
          <w:sz w:val="20"/>
          <w:szCs w:val="20"/>
          <w:u w:val="single"/>
        </w:rPr>
        <w:t xml:space="preserve"> Δ</w:t>
      </w:r>
      <w:r w:rsidRPr="00D54B90">
        <w:rPr>
          <w:rFonts w:asciiTheme="minorHAnsi" w:hAnsiTheme="minorHAnsi" w:cstheme="minorHAnsi"/>
          <w:sz w:val="20"/>
          <w:szCs w:val="20"/>
          <w:u w:val="single"/>
        </w:rPr>
        <w:t>΄</w:t>
      </w:r>
      <w:r w:rsidR="009F3481" w:rsidRPr="00D54B90">
        <w:rPr>
          <w:rFonts w:asciiTheme="minorHAnsi" w:hAnsiTheme="minorHAnsi" w:cstheme="minorHAnsi"/>
          <w:sz w:val="20"/>
          <w:szCs w:val="20"/>
          <w:u w:val="single"/>
        </w:rPr>
        <w:t xml:space="preserve">:  </w:t>
      </w:r>
      <w:r w:rsidRPr="00D54B90">
        <w:rPr>
          <w:rFonts w:asciiTheme="minorHAnsi" w:hAnsiTheme="minorHAnsi" w:cstheme="minorHAnsi"/>
          <w:sz w:val="20"/>
          <w:szCs w:val="20"/>
          <w:u w:val="single"/>
        </w:rPr>
        <w:t>ΥΠΟΔΕΙΓΜΑ  ΣΥΜΒΑΣΗΣ</w:t>
      </w:r>
      <w:bookmarkEnd w:id="139"/>
    </w:p>
    <w:p w:rsidR="00B849BE" w:rsidRPr="00D54B90" w:rsidRDefault="00B849BE" w:rsidP="00E93DA5">
      <w:pPr>
        <w:keepNext/>
        <w:spacing w:after="280" w:line="276" w:lineRule="auto"/>
        <w:outlineLvl w:val="1"/>
        <w:rPr>
          <w:rFonts w:asciiTheme="minorHAnsi" w:hAnsiTheme="minorHAnsi" w:cstheme="minorHAnsi"/>
          <w:b/>
          <w:sz w:val="20"/>
          <w:szCs w:val="20"/>
          <w:u w:val="single"/>
        </w:rPr>
      </w:pPr>
    </w:p>
    <w:p w:rsidR="00B849BE" w:rsidRPr="00D54B90" w:rsidRDefault="00B849BE" w:rsidP="00E93DA5">
      <w:pPr>
        <w:spacing w:line="276" w:lineRule="auto"/>
        <w:rPr>
          <w:rFonts w:asciiTheme="minorHAnsi" w:hAnsiTheme="minorHAnsi" w:cstheme="minorHAnsi"/>
          <w:sz w:val="20"/>
          <w:szCs w:val="20"/>
        </w:rPr>
      </w:pP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t>ΚΑΤΑΧΩΡΙΣΤΕΑ ΣΤΟ ΚΗΜΔΗΣ</w:t>
      </w:r>
    </w:p>
    <w:p w:rsidR="00B849BE" w:rsidRPr="00D54B90" w:rsidRDefault="00B849BE" w:rsidP="00E93DA5">
      <w:pPr>
        <w:spacing w:line="276" w:lineRule="auto"/>
        <w:jc w:val="right"/>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r w:rsidRPr="00D54B90">
        <w:rPr>
          <w:rFonts w:asciiTheme="minorHAnsi" w:hAnsiTheme="minorHAnsi" w:cstheme="minorHAnsi"/>
          <w:noProof/>
          <w:sz w:val="20"/>
          <w:szCs w:val="20"/>
          <w:lang w:eastAsia="el-GR"/>
        </w:rPr>
        <w:drawing>
          <wp:anchor distT="0" distB="0" distL="114300" distR="114300" simplePos="0" relativeHeight="251663360" behindDoc="1" locked="0" layoutInCell="1" allowOverlap="1" wp14:anchorId="10E1F256" wp14:editId="471A82F7">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D54B90" w:rsidRDefault="00B849BE" w:rsidP="00E93DA5">
      <w:pPr>
        <w:spacing w:line="276" w:lineRule="auto"/>
        <w:jc w:val="center"/>
        <w:rPr>
          <w:rFonts w:asciiTheme="minorHAnsi" w:hAnsiTheme="minorHAnsi" w:cstheme="minorHAnsi"/>
          <w:color w:val="1F4E79"/>
          <w:sz w:val="20"/>
          <w:szCs w:val="20"/>
        </w:rPr>
      </w:pPr>
    </w:p>
    <w:p w:rsidR="00B849BE" w:rsidRPr="00D54B90" w:rsidRDefault="00B849BE" w:rsidP="00E93DA5">
      <w:pPr>
        <w:spacing w:line="276" w:lineRule="auto"/>
        <w:jc w:val="center"/>
        <w:rPr>
          <w:rFonts w:asciiTheme="minorHAnsi" w:hAnsiTheme="minorHAnsi" w:cstheme="minorHAnsi"/>
          <w:color w:val="1F4E79"/>
          <w:sz w:val="20"/>
          <w:szCs w:val="20"/>
        </w:rPr>
      </w:pPr>
    </w:p>
    <w:p w:rsidR="00B849BE" w:rsidRPr="00D54B90" w:rsidRDefault="00B849BE" w:rsidP="00E93DA5">
      <w:pPr>
        <w:spacing w:line="276" w:lineRule="auto"/>
        <w:jc w:val="center"/>
        <w:rPr>
          <w:rFonts w:asciiTheme="minorHAnsi" w:hAnsiTheme="minorHAnsi" w:cstheme="minorHAnsi"/>
          <w:color w:val="1F4E79"/>
          <w:sz w:val="20"/>
          <w:szCs w:val="20"/>
        </w:rPr>
      </w:pPr>
    </w:p>
    <w:p w:rsidR="00B849BE" w:rsidRPr="00D54B90" w:rsidRDefault="00B849BE" w:rsidP="00E93DA5">
      <w:pPr>
        <w:spacing w:line="276" w:lineRule="auto"/>
        <w:jc w:val="center"/>
        <w:rPr>
          <w:rFonts w:asciiTheme="minorHAnsi" w:hAnsiTheme="minorHAnsi" w:cstheme="minorHAnsi"/>
          <w:b/>
          <w:color w:val="1F4E79"/>
          <w:sz w:val="20"/>
          <w:szCs w:val="20"/>
        </w:rPr>
      </w:pPr>
      <w:r w:rsidRPr="00D54B90">
        <w:rPr>
          <w:rFonts w:asciiTheme="minorHAnsi" w:hAnsiTheme="minorHAnsi" w:cstheme="minorHAnsi"/>
          <w:bCs/>
          <w:color w:val="1F4E79"/>
          <w:sz w:val="20"/>
          <w:szCs w:val="20"/>
        </w:rPr>
        <w:t>ΓΕΝΙΚΗ ΔΙΕΥΘΥΝΣΗ ΓΕΝΙΚΟΥ ΧΗΜΕΙΟΥ ΤΟΥ ΚΡΑΤΟΥΣ</w:t>
      </w:r>
    </w:p>
    <w:p w:rsidR="00B849BE" w:rsidRPr="00D54B90" w:rsidRDefault="00B849BE" w:rsidP="00E93DA5">
      <w:pPr>
        <w:spacing w:line="276" w:lineRule="auto"/>
        <w:jc w:val="center"/>
        <w:rPr>
          <w:rFonts w:asciiTheme="minorHAnsi" w:hAnsiTheme="minorHAnsi" w:cstheme="minorHAnsi"/>
          <w:b/>
          <w:color w:val="1F4E79"/>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 xml:space="preserve">ΑΡΙΘΜΟΣ ΣΥΜΒΑΣΗΣ: </w:t>
      </w:r>
      <w:r w:rsidR="002C61EC" w:rsidRPr="00D54B90">
        <w:rPr>
          <w:rFonts w:asciiTheme="minorHAnsi" w:hAnsiTheme="minorHAnsi" w:cstheme="minorHAnsi"/>
          <w:b/>
          <w:sz w:val="20"/>
          <w:szCs w:val="20"/>
        </w:rPr>
        <w:t>….</w:t>
      </w:r>
      <w:r w:rsidRPr="00D54B90">
        <w:rPr>
          <w:rFonts w:asciiTheme="minorHAnsi" w:hAnsiTheme="minorHAnsi" w:cstheme="minorHAnsi"/>
          <w:b/>
          <w:sz w:val="20"/>
          <w:szCs w:val="20"/>
        </w:rPr>
        <w:t>. /20</w:t>
      </w:r>
      <w:r w:rsidR="00405F58" w:rsidRPr="00D54B90">
        <w:rPr>
          <w:rFonts w:asciiTheme="minorHAnsi" w:hAnsiTheme="minorHAnsi" w:cstheme="minorHAnsi"/>
          <w:b/>
          <w:sz w:val="20"/>
          <w:szCs w:val="20"/>
        </w:rPr>
        <w:t>2</w:t>
      </w:r>
      <w:r w:rsidR="00E271FC">
        <w:rPr>
          <w:rFonts w:asciiTheme="minorHAnsi" w:hAnsiTheme="minorHAnsi" w:cstheme="minorHAnsi"/>
          <w:b/>
          <w:sz w:val="20"/>
          <w:szCs w:val="20"/>
        </w:rPr>
        <w:t>5</w:t>
      </w: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ΣΥΜΒΑΣΗ</w:t>
      </w: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ΜΕΤΑΞΥ Τ</w:t>
      </w:r>
      <w:r w:rsidRPr="00D54B90">
        <w:rPr>
          <w:rFonts w:asciiTheme="minorHAnsi" w:hAnsiTheme="minorHAnsi" w:cstheme="minorHAnsi"/>
          <w:b/>
          <w:sz w:val="20"/>
          <w:szCs w:val="20"/>
          <w:lang w:val="en-US"/>
        </w:rPr>
        <w:t>OY</w:t>
      </w:r>
    </w:p>
    <w:p w:rsidR="00B849BE" w:rsidRPr="00D54B90" w:rsidRDefault="00B849BE" w:rsidP="00E93DA5">
      <w:pPr>
        <w:spacing w:before="120" w:after="120" w:line="276" w:lineRule="auto"/>
        <w:jc w:val="center"/>
        <w:rPr>
          <w:rFonts w:asciiTheme="minorHAnsi" w:hAnsiTheme="minorHAnsi" w:cstheme="minorHAnsi"/>
          <w:b/>
          <w:bCs/>
          <w:sz w:val="20"/>
          <w:szCs w:val="20"/>
        </w:rPr>
      </w:pPr>
      <w:r w:rsidRPr="00D54B90">
        <w:rPr>
          <w:rFonts w:asciiTheme="minorHAnsi" w:hAnsiTheme="minorHAnsi" w:cstheme="minorHAnsi"/>
          <w:b/>
          <w:bCs/>
          <w:sz w:val="20"/>
          <w:szCs w:val="20"/>
        </w:rPr>
        <w:t>ΓΕΝΙΚΟΥ ΧΗΜΕΙΟΥ ΤΟΥ ΚΡΑΤΟΥΣ</w:t>
      </w: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 xml:space="preserve">ΚΑΙ ΤΗΣ </w:t>
      </w: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 xml:space="preserve">ΕΤΑΙΡΕΙΑΣ </w:t>
      </w: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w:t>
      </w:r>
    </w:p>
    <w:p w:rsidR="00B849BE" w:rsidRPr="00D54B90" w:rsidRDefault="00B849BE" w:rsidP="00E93DA5">
      <w:pPr>
        <w:spacing w:line="276" w:lineRule="auto"/>
        <w:rPr>
          <w:rFonts w:asciiTheme="minorHAnsi" w:hAnsiTheme="minorHAnsi" w:cstheme="minorHAnsi"/>
          <w:b/>
          <w:sz w:val="20"/>
          <w:szCs w:val="20"/>
        </w:rPr>
      </w:pPr>
    </w:p>
    <w:p w:rsidR="00B849BE" w:rsidRPr="00D54B90" w:rsidRDefault="00B849BE" w:rsidP="00E93DA5">
      <w:pPr>
        <w:spacing w:line="276" w:lineRule="auto"/>
        <w:rPr>
          <w:rFonts w:asciiTheme="minorHAnsi" w:hAnsiTheme="minorHAnsi" w:cstheme="minorHAnsi"/>
          <w:sz w:val="20"/>
          <w:szCs w:val="20"/>
        </w:rPr>
      </w:pPr>
    </w:p>
    <w:p w:rsidR="00405F58" w:rsidRPr="00D54B90" w:rsidRDefault="00405F58" w:rsidP="00E93DA5">
      <w:pPr>
        <w:spacing w:line="276" w:lineRule="auto"/>
        <w:jc w:val="center"/>
        <w:rPr>
          <w:rFonts w:asciiTheme="minorHAnsi" w:hAnsiTheme="minorHAnsi" w:cstheme="minorHAnsi"/>
          <w:sz w:val="20"/>
          <w:szCs w:val="20"/>
        </w:rPr>
      </w:pPr>
      <w:r w:rsidRPr="00D54B90">
        <w:rPr>
          <w:rFonts w:asciiTheme="minorHAnsi" w:hAnsiTheme="minorHAnsi" w:cstheme="minorHAnsi"/>
          <w:b/>
          <w:sz w:val="20"/>
          <w:szCs w:val="20"/>
        </w:rPr>
        <w:t xml:space="preserve">Προμήθεια </w:t>
      </w:r>
      <w:r w:rsidR="00E271FC">
        <w:rPr>
          <w:rFonts w:asciiTheme="minorHAnsi" w:hAnsiTheme="minorHAnsi" w:cstheme="minorHAnsi"/>
          <w:b/>
          <w:sz w:val="20"/>
          <w:szCs w:val="20"/>
        </w:rPr>
        <w:t>πετρελαίου θέρμανσης</w:t>
      </w:r>
      <w:r w:rsidR="00A3240B">
        <w:rPr>
          <w:rFonts w:asciiTheme="minorHAnsi" w:hAnsiTheme="minorHAnsi" w:cstheme="minorHAnsi"/>
          <w:b/>
          <w:sz w:val="20"/>
          <w:szCs w:val="20"/>
        </w:rPr>
        <w:t xml:space="preserve"> </w:t>
      </w:r>
      <w:r w:rsidRPr="00D54B90">
        <w:rPr>
          <w:rFonts w:asciiTheme="minorHAnsi" w:hAnsiTheme="minorHAnsi" w:cstheme="minorHAnsi"/>
          <w:b/>
          <w:sz w:val="20"/>
          <w:szCs w:val="20"/>
        </w:rPr>
        <w:t xml:space="preserve"> για τις ανάγκες των </w:t>
      </w:r>
      <w:r w:rsidR="00E271FC">
        <w:rPr>
          <w:rFonts w:asciiTheme="minorHAnsi" w:hAnsiTheme="minorHAnsi" w:cstheme="minorHAnsi"/>
          <w:b/>
          <w:sz w:val="20"/>
          <w:szCs w:val="20"/>
        </w:rPr>
        <w:t>Υπηρεσιώ</w:t>
      </w:r>
      <w:r w:rsidRPr="00D54B90">
        <w:rPr>
          <w:rFonts w:asciiTheme="minorHAnsi" w:hAnsiTheme="minorHAnsi" w:cstheme="minorHAnsi"/>
          <w:b/>
          <w:sz w:val="20"/>
          <w:szCs w:val="20"/>
        </w:rPr>
        <w:t>ν του Γ.Χ.Κ.</w:t>
      </w:r>
    </w:p>
    <w:p w:rsidR="00B849BE" w:rsidRPr="00D54B90" w:rsidRDefault="00B849BE" w:rsidP="00E93DA5">
      <w:pPr>
        <w:spacing w:line="276" w:lineRule="auto"/>
        <w:rPr>
          <w:rFonts w:asciiTheme="minorHAnsi" w:hAnsiTheme="minorHAnsi" w:cstheme="minorHAnsi"/>
          <w:sz w:val="20"/>
          <w:szCs w:val="20"/>
        </w:rPr>
      </w:pPr>
    </w:p>
    <w:p w:rsidR="00B849BE" w:rsidRPr="00D54B90" w:rsidRDefault="00B849BE" w:rsidP="00E93DA5">
      <w:pPr>
        <w:spacing w:line="276" w:lineRule="auto"/>
        <w:rPr>
          <w:rFonts w:asciiTheme="minorHAnsi" w:hAnsiTheme="minorHAnsi" w:cstheme="minorHAnsi"/>
          <w:sz w:val="20"/>
          <w:szCs w:val="20"/>
        </w:rPr>
      </w:pPr>
    </w:p>
    <w:p w:rsidR="00B849BE" w:rsidRPr="00D54B90" w:rsidRDefault="00B849BE" w:rsidP="00E93DA5">
      <w:pPr>
        <w:spacing w:line="276" w:lineRule="auto"/>
        <w:rPr>
          <w:rFonts w:asciiTheme="minorHAnsi" w:hAnsiTheme="minorHAnsi" w:cstheme="minorHAnsi"/>
          <w:sz w:val="20"/>
          <w:szCs w:val="20"/>
        </w:rPr>
      </w:pPr>
    </w:p>
    <w:p w:rsidR="00B849BE" w:rsidRPr="00D54B90" w:rsidRDefault="00B849BE" w:rsidP="00E93DA5">
      <w:pPr>
        <w:spacing w:line="276" w:lineRule="auto"/>
        <w:rPr>
          <w:rFonts w:asciiTheme="minorHAnsi" w:hAnsiTheme="minorHAnsi" w:cstheme="minorHAnsi"/>
          <w:sz w:val="20"/>
          <w:szCs w:val="20"/>
        </w:rPr>
      </w:pPr>
    </w:p>
    <w:p w:rsidR="00B849BE" w:rsidRPr="00D54B90" w:rsidRDefault="00B849BE" w:rsidP="00E93DA5">
      <w:pPr>
        <w:suppressAutoHyphens w:val="0"/>
        <w:spacing w:after="160" w:line="276" w:lineRule="auto"/>
        <w:jc w:val="left"/>
        <w:rPr>
          <w:rFonts w:asciiTheme="minorHAnsi" w:hAnsiTheme="minorHAnsi" w:cstheme="minorHAnsi"/>
          <w:b/>
          <w:sz w:val="20"/>
          <w:szCs w:val="20"/>
          <w:u w:val="single"/>
        </w:rPr>
      </w:pPr>
      <w:r w:rsidRPr="00D54B90">
        <w:rPr>
          <w:rFonts w:asciiTheme="minorHAnsi" w:hAnsiTheme="minorHAnsi" w:cstheme="minorHAnsi"/>
          <w:sz w:val="20"/>
          <w:szCs w:val="20"/>
          <w:u w:val="single"/>
        </w:rPr>
        <w:br w:type="page"/>
      </w:r>
    </w:p>
    <w:p w:rsidR="00B849BE" w:rsidRPr="00D54B90" w:rsidRDefault="00B849BE" w:rsidP="00E93DA5">
      <w:pPr>
        <w:spacing w:line="276" w:lineRule="auto"/>
        <w:rPr>
          <w:rFonts w:asciiTheme="minorHAnsi" w:hAnsiTheme="minorHAnsi" w:cstheme="minorHAnsi"/>
          <w:sz w:val="20"/>
          <w:szCs w:val="20"/>
          <w:highlight w:val="yellow"/>
        </w:rPr>
      </w:pPr>
      <w:r w:rsidRPr="00D54B90">
        <w:rPr>
          <w:rFonts w:asciiTheme="minorHAnsi" w:hAnsiTheme="minorHAnsi" w:cstheme="minorHAnsi"/>
          <w:sz w:val="20"/>
          <w:szCs w:val="20"/>
          <w:highlight w:val="yellow"/>
        </w:rPr>
        <w:lastRenderedPageBreak/>
        <w:t xml:space="preserve">        </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Οι κάτωθι συμβαλλόμενοι:</w:t>
      </w:r>
    </w:p>
    <w:p w:rsidR="00695449" w:rsidRPr="00D54B90" w:rsidRDefault="00695449" w:rsidP="00695449">
      <w:pPr>
        <w:spacing w:after="120" w:line="264" w:lineRule="auto"/>
        <w:rPr>
          <w:rFonts w:asciiTheme="minorHAnsi" w:hAnsiTheme="minorHAnsi" w:cstheme="minorHAnsi"/>
          <w:sz w:val="20"/>
          <w:szCs w:val="20"/>
        </w:rPr>
      </w:pPr>
    </w:p>
    <w:p w:rsidR="00695449" w:rsidRPr="00D54B90" w:rsidRDefault="00695449" w:rsidP="00695449">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Αφενός</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w:t>
      </w:r>
      <w:r w:rsidRPr="00D54B90">
        <w:rPr>
          <w:rFonts w:asciiTheme="minorHAnsi" w:hAnsiTheme="minorHAnsi" w:cstheme="minorHAnsi"/>
          <w:i/>
          <w:sz w:val="20"/>
          <w:szCs w:val="20"/>
        </w:rPr>
        <w:t>εφόσον το ποσό της σύμβασης υπερβαίνει τις 60.000 € (χωρίς ΦΠΑ)</w:t>
      </w:r>
      <w:r w:rsidRPr="00D54B90">
        <w:rPr>
          <w:rFonts w:asciiTheme="minorHAnsi" w:hAnsiTheme="minorHAnsi" w:cstheme="minorHAnsi"/>
          <w:sz w:val="20"/>
          <w:szCs w:val="20"/>
        </w:rPr>
        <w:t>]</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το Ελληνικό Δημόσιο νομίμως εκπροσωπούμενο από τον κ. </w:t>
      </w:r>
      <w:proofErr w:type="spellStart"/>
      <w:r w:rsidRPr="00D54B90">
        <w:rPr>
          <w:rFonts w:asciiTheme="minorHAnsi" w:hAnsiTheme="minorHAnsi" w:cstheme="minorHAnsi"/>
          <w:sz w:val="20"/>
          <w:szCs w:val="20"/>
        </w:rPr>
        <w:t>Πιτσιλή</w:t>
      </w:r>
      <w:proofErr w:type="spellEnd"/>
      <w:r w:rsidRPr="00D54B90">
        <w:rPr>
          <w:rFonts w:asciiTheme="minorHAnsi" w:hAnsiTheme="minorHAnsi" w:cstheme="minorHAnsi"/>
          <w:sz w:val="20"/>
          <w:szCs w:val="20"/>
        </w:rPr>
        <w:t xml:space="preserve"> Γεώργιο, Διοικητή της Ανεξάρτητης Αρχής Δημοσίων Εσόδων, βάσει της αριθ. 1 της 20-01-2016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της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5294ΕΞ2020 (ΦΕΚ 27/ΥΟΔΔ/17-1-2020) Απόφασης του Υπουργού Οικονομικών «Ανανέωση της θητείας του Διοικητή της ΑΑΔΕ»), </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w:t>
      </w:r>
      <w:r w:rsidRPr="00D54B90">
        <w:rPr>
          <w:rFonts w:asciiTheme="minorHAnsi" w:hAnsiTheme="minorHAnsi" w:cstheme="minorHAnsi"/>
          <w:i/>
          <w:sz w:val="20"/>
          <w:szCs w:val="20"/>
        </w:rPr>
        <w:t>εφόσον το ποσό της σύμβασης δεν υπερβαίνει τις 60.000€ (χωρίς ΦΠΑ)</w:t>
      </w:r>
      <w:r w:rsidRPr="00D54B90">
        <w:rPr>
          <w:rFonts w:asciiTheme="minorHAnsi" w:hAnsiTheme="minorHAnsi" w:cstheme="minorHAnsi"/>
          <w:sz w:val="20"/>
          <w:szCs w:val="20"/>
        </w:rPr>
        <w:t>]</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το Ελληνικό Δημόσιο νομίμως εκπροσωπούμενο από ……………………….., Προϊσταμένη / Προϊστάμενο της Γενικής Διεύθυνσης Γ.Χ.Κ., βάσει της υπ’ </w:t>
      </w:r>
      <w:proofErr w:type="spellStart"/>
      <w:r w:rsidRPr="00D54B90">
        <w:rPr>
          <w:rFonts w:asciiTheme="minorHAnsi" w:hAnsiTheme="minorHAnsi" w:cstheme="minorHAnsi"/>
          <w:sz w:val="20"/>
          <w:szCs w:val="20"/>
        </w:rPr>
        <w:t>αριθμ</w:t>
      </w:r>
      <w:proofErr w:type="spellEnd"/>
      <w:r w:rsidRPr="00D54B90">
        <w:rPr>
          <w:rFonts w:asciiTheme="minorHAnsi" w:hAnsiTheme="minorHAnsi" w:cstheme="minorHAnsi"/>
          <w:sz w:val="20"/>
          <w:szCs w:val="20"/>
        </w:rPr>
        <w:t>. 30/002/7491/8-9-2014 (ΦΕΚ 2545/Β/24-9-2014) απόφασης του Γενικού Γραμματέα Δημοσίων Εσόδων του Υπουργείου Οικονομικών, με θέμα «Εξουσιοδότηση υπογραφής «Με εντολή Γενικού Γραμματέα Δημοσίων Εσόδων» στον Προϊστάμενο της Γενικής Διεύθυνσης του Γενικού Χημείου του Κράτους (Γ.Χ.Κ.)»,</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με Αριθμό Φορολογικού Μητρώου (Α.Φ.Μ.) 997073525 και κωδικό ηλεκτρονικής τιμολόγησης 1024.8010000000.0005 καλούμενη εφεξής “Αναθέτουσα Αρχή”, για λογαριασμό της οποίας καταρτίζεται η παρούσα Σύμβαση, ύστερα από την υπ’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πρωτ</w:t>
      </w:r>
      <w:proofErr w:type="spellEnd"/>
      <w:r w:rsidRPr="00D54B90">
        <w:rPr>
          <w:rFonts w:asciiTheme="minorHAnsi" w:hAnsiTheme="minorHAnsi" w:cstheme="minorHAnsi"/>
          <w:sz w:val="20"/>
          <w:szCs w:val="20"/>
        </w:rPr>
        <w:t xml:space="preserve">. 30/002/000/…………./20………. Πρόσκληση υποβολής προσφορών / διακήρυξη (διεθνούς) ανοικτού διαγωνισμού (ΑΔΑΜ πρόσκλησης / διακήρυξης:………………………..) για την προμήθεια ……………………………………………………………………………………και την υπ’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w:t>
      </w:r>
      <w:proofErr w:type="spellStart"/>
      <w:r w:rsidRPr="00D54B90">
        <w:rPr>
          <w:rFonts w:asciiTheme="minorHAnsi" w:hAnsiTheme="minorHAnsi" w:cstheme="minorHAnsi"/>
          <w:sz w:val="20"/>
          <w:szCs w:val="20"/>
        </w:rPr>
        <w:t>πρωτ</w:t>
      </w:r>
      <w:proofErr w:type="spellEnd"/>
      <w:r w:rsidRPr="00D54B90">
        <w:rPr>
          <w:rFonts w:asciiTheme="minorHAnsi" w:hAnsiTheme="minorHAnsi" w:cstheme="minorHAnsi"/>
          <w:sz w:val="20"/>
          <w:szCs w:val="20"/>
        </w:rPr>
        <w:t xml:space="preserve">. 30/002/000/…………../20…. απόφαση για την ανάθεση/κατακύρωση (ΑΔΑ: ……………………………, ΑΔΑΜ: …………………………………) των αποτελεσμάτων του ανωτέρω διαγωνισμού, δυνάμει της/των υπ’ </w:t>
      </w:r>
      <w:proofErr w:type="spellStart"/>
      <w:r w:rsidRPr="00D54B90">
        <w:rPr>
          <w:rFonts w:asciiTheme="minorHAnsi" w:hAnsiTheme="minorHAnsi" w:cstheme="minorHAnsi"/>
          <w:sz w:val="20"/>
          <w:szCs w:val="20"/>
        </w:rPr>
        <w:t>αριθμ</w:t>
      </w:r>
      <w:proofErr w:type="spellEnd"/>
      <w:r w:rsidRPr="00D54B90">
        <w:rPr>
          <w:rFonts w:asciiTheme="minorHAnsi" w:hAnsiTheme="minorHAnsi" w:cstheme="minorHAnsi"/>
          <w:sz w:val="20"/>
          <w:szCs w:val="20"/>
        </w:rPr>
        <w:t>.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rsidR="00695449" w:rsidRPr="00D54B90" w:rsidRDefault="00695449" w:rsidP="00695449">
      <w:pPr>
        <w:spacing w:after="120" w:line="264" w:lineRule="auto"/>
        <w:ind w:hanging="425"/>
        <w:jc w:val="center"/>
        <w:rPr>
          <w:rFonts w:asciiTheme="minorHAnsi" w:hAnsiTheme="minorHAnsi" w:cstheme="minorHAnsi"/>
          <w:b/>
          <w:sz w:val="20"/>
          <w:szCs w:val="20"/>
        </w:rPr>
      </w:pPr>
      <w:r w:rsidRPr="00D54B90">
        <w:rPr>
          <w:rFonts w:asciiTheme="minorHAnsi" w:hAnsiTheme="minorHAnsi" w:cstheme="minorHAnsi"/>
          <w:b/>
          <w:sz w:val="20"/>
          <w:szCs w:val="20"/>
        </w:rPr>
        <w:t>και αφετέρου</w:t>
      </w:r>
    </w:p>
    <w:p w:rsidR="00695449" w:rsidRPr="00D54B90" w:rsidRDefault="00695449" w:rsidP="00695449">
      <w:pPr>
        <w:tabs>
          <w:tab w:val="left" w:pos="5954"/>
        </w:tabs>
        <w:spacing w:before="120" w:after="120"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 ΤΚ ……., </w:t>
      </w:r>
      <w:proofErr w:type="spellStart"/>
      <w:r w:rsidRPr="00D54B90">
        <w:rPr>
          <w:rFonts w:asciiTheme="minorHAnsi" w:hAnsiTheme="minorHAnsi" w:cstheme="minorHAnsi"/>
          <w:sz w:val="20"/>
          <w:szCs w:val="20"/>
        </w:rPr>
        <w:t>τηλ</w:t>
      </w:r>
      <w:proofErr w:type="spellEnd"/>
      <w:r w:rsidRPr="00D54B90">
        <w:rPr>
          <w:rFonts w:asciiTheme="minorHAnsi" w:hAnsiTheme="minorHAnsi" w:cstheme="minorHAnsi"/>
          <w:sz w:val="20"/>
          <w:szCs w:val="20"/>
        </w:rPr>
        <w:t>. ………….., φαξ …………. e-</w:t>
      </w:r>
      <w:proofErr w:type="spellStart"/>
      <w:r w:rsidRPr="00D54B90">
        <w:rPr>
          <w:rFonts w:asciiTheme="minorHAnsi" w:hAnsiTheme="minorHAnsi" w:cstheme="minorHAnsi"/>
          <w:sz w:val="20"/>
          <w:szCs w:val="20"/>
        </w:rPr>
        <w:t>mail</w:t>
      </w:r>
      <w:proofErr w:type="spellEnd"/>
      <w:r w:rsidRPr="00D54B90">
        <w:rPr>
          <w:rFonts w:asciiTheme="minorHAnsi" w:hAnsiTheme="minorHAnsi" w:cstheme="minorHAnsi"/>
          <w:sz w:val="20"/>
          <w:szCs w:val="20"/>
        </w:rPr>
        <w:t xml:space="preserve">:…………………………..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«Ανάδοχος», </w:t>
      </w:r>
    </w:p>
    <w:p w:rsidR="00D039AB" w:rsidRPr="004B0574" w:rsidRDefault="00695449" w:rsidP="004B0574">
      <w:pPr>
        <w:tabs>
          <w:tab w:val="left" w:pos="5954"/>
        </w:tabs>
        <w:spacing w:after="120" w:line="264" w:lineRule="auto"/>
        <w:jc w:val="center"/>
        <w:rPr>
          <w:rFonts w:asciiTheme="minorHAnsi" w:hAnsiTheme="minorHAnsi" w:cstheme="minorHAnsi"/>
          <w:b/>
          <w:bCs/>
          <w:sz w:val="20"/>
          <w:szCs w:val="20"/>
        </w:rPr>
      </w:pPr>
      <w:r w:rsidRPr="00D54B90">
        <w:rPr>
          <w:rFonts w:asciiTheme="minorHAnsi" w:hAnsiTheme="minorHAnsi" w:cstheme="minorHAnsi"/>
          <w:b/>
          <w:bCs/>
          <w:sz w:val="20"/>
          <w:szCs w:val="20"/>
        </w:rPr>
        <w:t xml:space="preserve">συμφώνησαν και έκαναν </w:t>
      </w:r>
      <w:r w:rsidR="004B0574">
        <w:rPr>
          <w:rFonts w:asciiTheme="minorHAnsi" w:hAnsiTheme="minorHAnsi" w:cstheme="minorHAnsi"/>
          <w:b/>
          <w:bCs/>
          <w:sz w:val="20"/>
          <w:szCs w:val="20"/>
        </w:rPr>
        <w:t>αμοιβαίως αποδεκτά τα ακόλουθα:</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1</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ΑΝΤΙΚΕΙΜΕΝΟ ΣΥΜΒΑΣΗΣ</w:t>
      </w:r>
    </w:p>
    <w:p w:rsidR="007A77E0" w:rsidRPr="00D54B90" w:rsidRDefault="007A77E0" w:rsidP="007A77E0">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Με την παρούσα σύμβαση το Γενικό Χημείο του Κράτους αναθέτει στον Ανάδοχο την προμήθεια των παρακάτω ειδών αντί της συνολικής τιμής των ……………………….€ πλέον Φ.Π.Α. ………………………€, συνολική δαπάνη ……………….€, όπως αναλυτικά περιγράφονται κατωτέρω:</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2"/>
        <w:gridCol w:w="567"/>
        <w:gridCol w:w="1560"/>
        <w:gridCol w:w="1275"/>
        <w:gridCol w:w="993"/>
        <w:gridCol w:w="708"/>
        <w:gridCol w:w="1276"/>
        <w:gridCol w:w="1559"/>
        <w:gridCol w:w="1559"/>
      </w:tblGrid>
      <w:tr w:rsidR="004B0574" w:rsidRPr="004B0574" w:rsidTr="004B0574">
        <w:trPr>
          <w:trHeight w:val="765"/>
        </w:trPr>
        <w:tc>
          <w:tcPr>
            <w:tcW w:w="562" w:type="dxa"/>
            <w:shd w:val="clear" w:color="auto" w:fill="FFFFFF"/>
            <w:noWrap/>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Α/Α</w:t>
            </w:r>
          </w:p>
        </w:tc>
        <w:tc>
          <w:tcPr>
            <w:tcW w:w="567" w:type="dxa"/>
            <w:shd w:val="clear" w:color="auto" w:fill="FFFFFF"/>
            <w:noWrap/>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 xml:space="preserve">ΕΙΔΟΣ </w:t>
            </w:r>
          </w:p>
        </w:tc>
        <w:tc>
          <w:tcPr>
            <w:tcW w:w="1560" w:type="dxa"/>
            <w:shd w:val="clear" w:color="auto" w:fill="FFFFFF"/>
            <w:vAlign w:val="center"/>
          </w:tcPr>
          <w:p w:rsidR="004B0574" w:rsidRPr="004B0574" w:rsidRDefault="004B0574" w:rsidP="004B0574">
            <w:pPr>
              <w:suppressAutoHyphens w:val="0"/>
              <w:jc w:val="center"/>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ΤΕΧΝΙΚΕΣ ΠΡΟΔΙΑΓΡΑΦΕΣ</w:t>
            </w:r>
          </w:p>
        </w:tc>
        <w:tc>
          <w:tcPr>
            <w:tcW w:w="1275" w:type="dxa"/>
            <w:shd w:val="clear" w:color="auto" w:fill="FFFFFF"/>
            <w:noWrap/>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ΣΥΣΚΕΥΑΣΙΑ</w:t>
            </w:r>
          </w:p>
        </w:tc>
        <w:tc>
          <w:tcPr>
            <w:tcW w:w="993" w:type="dxa"/>
            <w:shd w:val="clear" w:color="auto" w:fill="FFFFFF"/>
            <w:noWrap/>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 xml:space="preserve"> ΠΟΣΟΤΗΤΑ </w:t>
            </w:r>
          </w:p>
        </w:tc>
        <w:tc>
          <w:tcPr>
            <w:tcW w:w="708" w:type="dxa"/>
            <w:shd w:val="clear" w:color="auto" w:fill="FFFFFF"/>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 xml:space="preserve">ΧΗΜΙΚΗ ΥΠΗΡΕΣΙΑ </w:t>
            </w:r>
          </w:p>
        </w:tc>
        <w:tc>
          <w:tcPr>
            <w:tcW w:w="1276" w:type="dxa"/>
            <w:tcBorders>
              <w:top w:val="single" w:sz="4" w:space="0" w:color="auto"/>
              <w:left w:val="single" w:sz="4" w:space="0" w:color="auto"/>
              <w:right w:val="single" w:sz="4" w:space="0" w:color="auto"/>
            </w:tcBorders>
            <w:shd w:val="clear" w:color="auto" w:fill="FFFFFF"/>
            <w:vAlign w:val="center"/>
          </w:tcPr>
          <w:p w:rsidR="004B0574" w:rsidRPr="004B0574" w:rsidRDefault="004B0574" w:rsidP="004B0574">
            <w:pPr>
              <w:suppressAutoHyphens w:val="0"/>
              <w:spacing w:line="259" w:lineRule="auto"/>
              <w:jc w:val="center"/>
              <w:rPr>
                <w:rFonts w:ascii="Calibri" w:eastAsia="Calibri" w:hAnsi="Calibri" w:cs="Calibri"/>
                <w:b/>
                <w:bCs/>
                <w:color w:val="000000"/>
                <w:sz w:val="18"/>
                <w:szCs w:val="18"/>
                <w:lang w:eastAsia="en-US"/>
              </w:rPr>
            </w:pPr>
            <w:r w:rsidRPr="004B0574">
              <w:rPr>
                <w:rFonts w:ascii="Calibri" w:eastAsia="Calibri" w:hAnsi="Calibri" w:cs="Calibri"/>
                <w:b/>
                <w:bCs/>
                <w:color w:val="000000"/>
                <w:sz w:val="18"/>
                <w:szCs w:val="18"/>
                <w:lang w:eastAsia="en-US"/>
              </w:rPr>
              <w:t>ΤΙΜΗ</w:t>
            </w:r>
          </w:p>
          <w:p w:rsidR="004B0574" w:rsidRPr="004B0574" w:rsidRDefault="004B0574" w:rsidP="004B0574">
            <w:pPr>
              <w:suppressAutoHyphens w:val="0"/>
              <w:spacing w:line="259" w:lineRule="auto"/>
              <w:jc w:val="center"/>
              <w:rPr>
                <w:rFonts w:ascii="Calibri" w:eastAsia="Calibri" w:hAnsi="Calibri" w:cs="Calibri"/>
                <w:b/>
                <w:bCs/>
                <w:color w:val="000000"/>
                <w:sz w:val="18"/>
                <w:szCs w:val="18"/>
                <w:lang w:eastAsia="en-US"/>
              </w:rPr>
            </w:pPr>
            <w:r w:rsidRPr="004B0574">
              <w:rPr>
                <w:rFonts w:ascii="Calibri" w:eastAsia="Calibri" w:hAnsi="Calibri" w:cs="Calibri"/>
                <w:b/>
                <w:bCs/>
                <w:color w:val="000000"/>
                <w:sz w:val="18"/>
                <w:szCs w:val="18"/>
                <w:lang w:eastAsia="en-US"/>
              </w:rPr>
              <w:t>ΑΝΑ ΣΥΣΚΕΥΑΣΙΑ</w:t>
            </w:r>
          </w:p>
          <w:p w:rsidR="004B0574" w:rsidRPr="004B0574" w:rsidRDefault="004B0574" w:rsidP="004B0574">
            <w:pPr>
              <w:suppressAutoHyphens w:val="0"/>
              <w:jc w:val="center"/>
              <w:rPr>
                <w:rFonts w:ascii="Calibri" w:hAnsi="Calibri" w:cs="Calibri"/>
                <w:b/>
                <w:bCs/>
                <w:color w:val="000000"/>
                <w:sz w:val="20"/>
                <w:szCs w:val="20"/>
                <w:lang w:eastAsia="el-GR"/>
              </w:rPr>
            </w:pPr>
            <w:r w:rsidRPr="004B0574">
              <w:rPr>
                <w:rFonts w:ascii="Calibri" w:eastAsia="Calibri" w:hAnsi="Calibri" w:cs="Calibri"/>
                <w:b/>
                <w:bCs/>
                <w:color w:val="000000"/>
                <w:sz w:val="18"/>
                <w:szCs w:val="18"/>
                <w:lang w:eastAsia="en-US"/>
              </w:rPr>
              <w:t>(ΧΩΡΙΣ ΦΠΑ)</w:t>
            </w:r>
          </w:p>
        </w:tc>
        <w:tc>
          <w:tcPr>
            <w:tcW w:w="1559" w:type="dxa"/>
            <w:tcBorders>
              <w:top w:val="single" w:sz="4" w:space="0" w:color="auto"/>
              <w:left w:val="nil"/>
              <w:right w:val="single" w:sz="4" w:space="0" w:color="auto"/>
            </w:tcBorders>
            <w:shd w:val="clear" w:color="auto" w:fill="FFFFFF"/>
            <w:vAlign w:val="center"/>
          </w:tcPr>
          <w:p w:rsidR="004B0574" w:rsidRPr="004B0574" w:rsidRDefault="004B0574" w:rsidP="004B0574">
            <w:pPr>
              <w:suppressAutoHyphens w:val="0"/>
              <w:spacing w:line="259" w:lineRule="auto"/>
              <w:jc w:val="center"/>
              <w:rPr>
                <w:rFonts w:ascii="Calibri" w:eastAsia="Calibri" w:hAnsi="Calibri" w:cs="Calibri"/>
                <w:b/>
                <w:bCs/>
                <w:color w:val="000000"/>
                <w:sz w:val="18"/>
                <w:szCs w:val="18"/>
                <w:lang w:eastAsia="en-US"/>
              </w:rPr>
            </w:pPr>
            <w:r w:rsidRPr="004B0574">
              <w:rPr>
                <w:rFonts w:ascii="Calibri" w:eastAsia="Calibri" w:hAnsi="Calibri" w:cs="Calibri"/>
                <w:b/>
                <w:bCs/>
                <w:color w:val="000000"/>
                <w:sz w:val="18"/>
                <w:szCs w:val="18"/>
                <w:lang w:eastAsia="en-US"/>
              </w:rPr>
              <w:t>ΣΥΝΟΛΙΚΗ ΤΙΜΗ  ΑΝΑ ΕΙΔΟΣ</w:t>
            </w:r>
          </w:p>
          <w:p w:rsidR="004B0574" w:rsidRPr="004B0574" w:rsidRDefault="004B0574" w:rsidP="004B0574">
            <w:pPr>
              <w:suppressAutoHyphens w:val="0"/>
              <w:jc w:val="center"/>
              <w:rPr>
                <w:rFonts w:ascii="Calibri" w:hAnsi="Calibri" w:cs="Calibri"/>
                <w:b/>
                <w:bCs/>
                <w:color w:val="000000"/>
                <w:sz w:val="20"/>
                <w:szCs w:val="20"/>
                <w:lang w:eastAsia="el-GR"/>
              </w:rPr>
            </w:pPr>
            <w:r w:rsidRPr="004B0574">
              <w:rPr>
                <w:rFonts w:ascii="Calibri" w:eastAsia="Calibri" w:hAnsi="Calibri" w:cs="Calibri"/>
                <w:b/>
                <w:bCs/>
                <w:color w:val="000000"/>
                <w:sz w:val="18"/>
                <w:szCs w:val="18"/>
                <w:lang w:eastAsia="en-US"/>
              </w:rPr>
              <w:t>(ΧΩΡΙΣ  ΦΠΑ)</w:t>
            </w:r>
          </w:p>
        </w:tc>
        <w:tc>
          <w:tcPr>
            <w:tcW w:w="1559" w:type="dxa"/>
            <w:tcBorders>
              <w:top w:val="single" w:sz="4" w:space="0" w:color="auto"/>
              <w:left w:val="nil"/>
              <w:right w:val="single" w:sz="4" w:space="0" w:color="auto"/>
            </w:tcBorders>
            <w:shd w:val="clear" w:color="auto" w:fill="FFFFFF"/>
            <w:vAlign w:val="center"/>
          </w:tcPr>
          <w:p w:rsidR="004B0574" w:rsidRPr="004B0574" w:rsidRDefault="004B0574" w:rsidP="004B0574">
            <w:pPr>
              <w:suppressAutoHyphens w:val="0"/>
              <w:spacing w:line="259" w:lineRule="auto"/>
              <w:jc w:val="center"/>
              <w:rPr>
                <w:rFonts w:ascii="Calibri" w:eastAsia="Calibri" w:hAnsi="Calibri" w:cs="Calibri"/>
                <w:b/>
                <w:bCs/>
                <w:color w:val="000000"/>
                <w:sz w:val="18"/>
                <w:szCs w:val="18"/>
                <w:lang w:eastAsia="en-US"/>
              </w:rPr>
            </w:pPr>
            <w:r w:rsidRPr="004B0574">
              <w:rPr>
                <w:rFonts w:ascii="Calibri" w:eastAsia="Calibri" w:hAnsi="Calibri" w:cs="Calibri"/>
                <w:b/>
                <w:bCs/>
                <w:color w:val="000000"/>
                <w:sz w:val="18"/>
                <w:szCs w:val="18"/>
                <w:lang w:eastAsia="en-US"/>
              </w:rPr>
              <w:t>ΣΥΝΟΛΙΚΗ ΤΙΜΗ  ΑΝΑ ΕΙΔΟΣ</w:t>
            </w:r>
          </w:p>
          <w:p w:rsidR="004B0574" w:rsidRPr="004B0574" w:rsidRDefault="004B0574" w:rsidP="004B0574">
            <w:pPr>
              <w:suppressAutoHyphens w:val="0"/>
              <w:jc w:val="center"/>
              <w:rPr>
                <w:rFonts w:ascii="Calibri" w:hAnsi="Calibri" w:cs="Calibri"/>
                <w:b/>
                <w:bCs/>
                <w:color w:val="000000"/>
                <w:sz w:val="20"/>
                <w:szCs w:val="20"/>
                <w:lang w:eastAsia="el-GR"/>
              </w:rPr>
            </w:pPr>
            <w:r w:rsidRPr="004B0574">
              <w:rPr>
                <w:rFonts w:ascii="Calibri" w:eastAsia="Calibri" w:hAnsi="Calibri" w:cs="Calibri"/>
                <w:b/>
                <w:bCs/>
                <w:color w:val="000000"/>
                <w:sz w:val="18"/>
                <w:szCs w:val="18"/>
                <w:lang w:eastAsia="en-US"/>
              </w:rPr>
              <w:t>(ΜΕ ΦΠΑ)</w:t>
            </w:r>
          </w:p>
        </w:tc>
      </w:tr>
    </w:tbl>
    <w:p w:rsidR="007A77E0" w:rsidRDefault="007A77E0" w:rsidP="002679A5">
      <w:pPr>
        <w:tabs>
          <w:tab w:val="left" w:pos="7335"/>
        </w:tabs>
        <w:rPr>
          <w:rFonts w:asciiTheme="minorHAnsi" w:hAnsiTheme="minorHAnsi" w:cstheme="minorHAnsi"/>
          <w:sz w:val="20"/>
          <w:szCs w:val="20"/>
        </w:rPr>
      </w:pPr>
    </w:p>
    <w:p w:rsidR="007A77E0" w:rsidRPr="00D54B90" w:rsidRDefault="007A77E0" w:rsidP="007A77E0">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30/002/000/……../20… Απόφαση ανάθεσης/κατακύρωσης (ΑΔΑ: ……………………………., ΑΔΑΜ: ……………………………….) και τους όρους της παρούσας Σύμβασης.</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2</w:t>
      </w:r>
      <w:r w:rsidRPr="00D54B90">
        <w:rPr>
          <w:rFonts w:asciiTheme="minorHAnsi" w:hAnsiTheme="minorHAnsi" w:cstheme="minorHAnsi"/>
          <w:b/>
          <w:sz w:val="20"/>
          <w:szCs w:val="20"/>
          <w:u w:val="single"/>
          <w:vertAlign w:val="superscript"/>
        </w:rPr>
        <w:t>ο</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ΤΕΧΝΙΚΕΣ ΠΡΟΔΙΑΓΡΑΦΕΣ</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Τα είδη, όπως περιγράφονται στο άρθρο 1 θα ανταποκρίνονται στις απαιτήσεις των Τεχνικών Προδιαγραφών (Παράρτημα ………… της Διακήρυξης/Πρόσκλησης) σε συνδυασμό με την τεχνική προσφορά του «Αναδόχου», η οποία αποτελεί αναπόσπαστο μέρος της παρούσας.</w:t>
      </w:r>
      <w:r w:rsidRPr="00D54B90">
        <w:rPr>
          <w:rFonts w:asciiTheme="minorHAnsi" w:hAnsiTheme="minorHAnsi" w:cstheme="minorHAnsi"/>
          <w:sz w:val="20"/>
          <w:szCs w:val="20"/>
        </w:rPr>
        <w:tab/>
      </w:r>
    </w:p>
    <w:p w:rsidR="00D039AB" w:rsidRPr="00D54B90" w:rsidRDefault="00D039AB" w:rsidP="00D039AB">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3</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ΠΑΡΑΔΟΣΗ- ΠΑΡΑΛΑΒΗ</w:t>
      </w:r>
    </w:p>
    <w:p w:rsidR="00D039AB" w:rsidRPr="00D54B90" w:rsidRDefault="00D039AB" w:rsidP="00D039AB">
      <w:pPr>
        <w:suppressAutoHyphens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παράδοση των υπό προμήθεια ειδών θα γίνει εντός ………………….. (…..) ημερών/μηνών </w:t>
      </w:r>
      <w:r w:rsidRPr="00D54B90">
        <w:rPr>
          <w:rFonts w:asciiTheme="minorHAnsi" w:hAnsiTheme="minorHAnsi" w:cstheme="minorHAnsi"/>
          <w:sz w:val="20"/>
          <w:szCs w:val="20"/>
          <w:lang w:eastAsia="el-GR"/>
        </w:rPr>
        <w:t>από την επομένη της ανάρτησης της Σύμβασης στο ΚΗΜΔΗΣ</w:t>
      </w:r>
      <w:r w:rsidRPr="00D54B90">
        <w:rPr>
          <w:rFonts w:asciiTheme="minorHAnsi" w:hAnsiTheme="minorHAnsi" w:cstheme="minorHAnsi"/>
          <w:sz w:val="20"/>
          <w:szCs w:val="20"/>
        </w:rPr>
        <w:t>, στον χώρο των εργαστηριακών εγκαταστάσεων των Χημικών Υπηρεσιών του Γ.Χ.Κ., για τις οποίες προορίζονται, σύμφωνα με τον πίνακα:</w:t>
      </w:r>
    </w:p>
    <w:p w:rsidR="00D039AB" w:rsidRPr="00D54B90" w:rsidRDefault="00D039AB" w:rsidP="00D039AB">
      <w:pPr>
        <w:suppressAutoHyphens w:val="0"/>
        <w:spacing w:line="276" w:lineRule="auto"/>
        <w:ind w:left="-426"/>
        <w:rPr>
          <w:rFonts w:asciiTheme="minorHAnsi" w:hAnsiTheme="minorHAnsi" w:cstheme="minorHAnsi"/>
          <w:sz w:val="20"/>
          <w:szCs w:val="20"/>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2"/>
        <w:gridCol w:w="1702"/>
        <w:gridCol w:w="1277"/>
        <w:gridCol w:w="2402"/>
      </w:tblGrid>
      <w:tr w:rsidR="00D039AB" w:rsidRPr="00D54B90" w:rsidTr="00964CFE">
        <w:trPr>
          <w:jc w:val="center"/>
        </w:trPr>
        <w:tc>
          <w:tcPr>
            <w:tcW w:w="2690"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proofErr w:type="spellStart"/>
            <w:r w:rsidRPr="00D54B90">
              <w:rPr>
                <w:rFonts w:asciiTheme="minorHAnsi" w:hAnsiTheme="minorHAnsi" w:cstheme="minorHAnsi"/>
                <w:b/>
                <w:sz w:val="20"/>
                <w:szCs w:val="20"/>
                <w:lang w:val="en-GB"/>
              </w:rPr>
              <w:t>Χημική</w:t>
            </w:r>
            <w:proofErr w:type="spellEnd"/>
            <w:r w:rsidRPr="00D54B90">
              <w:rPr>
                <w:rFonts w:asciiTheme="minorHAnsi" w:hAnsiTheme="minorHAnsi" w:cstheme="minorHAnsi"/>
                <w:b/>
                <w:sz w:val="20"/>
                <w:szCs w:val="20"/>
                <w:lang w:val="en-GB"/>
              </w:rPr>
              <w:t xml:space="preserve"> Υπ</w:t>
            </w:r>
            <w:proofErr w:type="spellStart"/>
            <w:r w:rsidRPr="00D54B90">
              <w:rPr>
                <w:rFonts w:asciiTheme="minorHAnsi" w:hAnsiTheme="minorHAnsi" w:cstheme="minorHAnsi"/>
                <w:b/>
                <w:sz w:val="20"/>
                <w:szCs w:val="20"/>
                <w:lang w:val="en-GB"/>
              </w:rPr>
              <w:t>ηρεσί</w:t>
            </w:r>
            <w:proofErr w:type="spellEnd"/>
            <w:r w:rsidRPr="00D54B90">
              <w:rPr>
                <w:rFonts w:asciiTheme="minorHAnsi" w:hAnsiTheme="minorHAnsi" w:cstheme="minorHAnsi"/>
                <w:b/>
                <w:sz w:val="20"/>
                <w:szCs w:val="20"/>
                <w:lang w:val="en-GB"/>
              </w:rPr>
              <w:t>α/Τόπος πα</w:t>
            </w:r>
            <w:proofErr w:type="spellStart"/>
            <w:r w:rsidRPr="00D54B90">
              <w:rPr>
                <w:rFonts w:asciiTheme="minorHAnsi" w:hAnsiTheme="minorHAnsi" w:cstheme="minorHAnsi"/>
                <w:b/>
                <w:sz w:val="20"/>
                <w:szCs w:val="20"/>
                <w:lang w:val="en-GB"/>
              </w:rPr>
              <w:t>ράδοσης</w:t>
            </w:r>
            <w:proofErr w:type="spellEnd"/>
          </w:p>
        </w:tc>
        <w:tc>
          <w:tcPr>
            <w:tcW w:w="1982"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proofErr w:type="spellStart"/>
            <w:r w:rsidRPr="00D54B90">
              <w:rPr>
                <w:rFonts w:asciiTheme="minorHAnsi" w:hAnsiTheme="minorHAnsi" w:cstheme="minorHAnsi"/>
                <w:b/>
                <w:sz w:val="20"/>
                <w:szCs w:val="20"/>
                <w:lang w:val="en-GB"/>
              </w:rPr>
              <w:t>Διεύθυνση</w:t>
            </w:r>
            <w:proofErr w:type="spellEnd"/>
          </w:p>
        </w:tc>
        <w:tc>
          <w:tcPr>
            <w:tcW w:w="1702"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r w:rsidRPr="00D54B90">
              <w:rPr>
                <w:rFonts w:asciiTheme="minorHAnsi" w:hAnsiTheme="minorHAnsi" w:cstheme="minorHAnsi"/>
                <w:b/>
                <w:sz w:val="20"/>
                <w:szCs w:val="20"/>
                <w:lang w:val="en-GB"/>
              </w:rPr>
              <w:t>Υπ</w:t>
            </w:r>
            <w:proofErr w:type="spellStart"/>
            <w:r w:rsidRPr="00D54B90">
              <w:rPr>
                <w:rFonts w:asciiTheme="minorHAnsi" w:hAnsiTheme="minorHAnsi" w:cstheme="minorHAnsi"/>
                <w:b/>
                <w:sz w:val="20"/>
                <w:szCs w:val="20"/>
                <w:lang w:val="en-GB"/>
              </w:rPr>
              <w:t>εύθυνος</w:t>
            </w:r>
            <w:proofErr w:type="spellEnd"/>
            <w:r w:rsidRPr="00D54B90">
              <w:rPr>
                <w:rFonts w:asciiTheme="minorHAnsi" w:hAnsiTheme="minorHAnsi" w:cstheme="minorHAnsi"/>
                <w:b/>
                <w:sz w:val="20"/>
                <w:szCs w:val="20"/>
                <w:lang w:val="en-GB"/>
              </w:rPr>
              <w:t xml:space="preserve"> επ</w:t>
            </w:r>
            <w:proofErr w:type="spellStart"/>
            <w:r w:rsidRPr="00D54B90">
              <w:rPr>
                <w:rFonts w:asciiTheme="minorHAnsi" w:hAnsiTheme="minorHAnsi" w:cstheme="minorHAnsi"/>
                <w:b/>
                <w:sz w:val="20"/>
                <w:szCs w:val="20"/>
                <w:lang w:val="en-GB"/>
              </w:rPr>
              <w:t>ικοινωνί</w:t>
            </w:r>
            <w:proofErr w:type="spellEnd"/>
            <w:r w:rsidRPr="00D54B90">
              <w:rPr>
                <w:rFonts w:asciiTheme="minorHAnsi" w:hAnsiTheme="minorHAnsi" w:cstheme="minorHAnsi"/>
                <w:b/>
                <w:sz w:val="20"/>
                <w:szCs w:val="20"/>
                <w:lang w:val="en-GB"/>
              </w:rPr>
              <w:t>ας</w:t>
            </w:r>
          </w:p>
        </w:tc>
        <w:tc>
          <w:tcPr>
            <w:tcW w:w="1277"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proofErr w:type="spellStart"/>
            <w:r w:rsidRPr="00D54B90">
              <w:rPr>
                <w:rFonts w:asciiTheme="minorHAnsi" w:hAnsiTheme="minorHAnsi" w:cstheme="minorHAnsi"/>
                <w:b/>
                <w:sz w:val="20"/>
                <w:szCs w:val="20"/>
                <w:lang w:val="en-GB"/>
              </w:rPr>
              <w:t>Τηλέφωνο</w:t>
            </w:r>
            <w:proofErr w:type="spellEnd"/>
          </w:p>
        </w:tc>
        <w:tc>
          <w:tcPr>
            <w:tcW w:w="2402"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r w:rsidRPr="00D54B90">
              <w:rPr>
                <w:rFonts w:asciiTheme="minorHAnsi" w:hAnsiTheme="minorHAnsi" w:cstheme="minorHAnsi"/>
                <w:b/>
                <w:sz w:val="20"/>
                <w:szCs w:val="20"/>
                <w:lang w:val="en-GB"/>
              </w:rPr>
              <w:t>E-mail</w:t>
            </w:r>
          </w:p>
        </w:tc>
      </w:tr>
      <w:tr w:rsidR="00D039AB" w:rsidRPr="00D54B90" w:rsidTr="00964CFE">
        <w:trPr>
          <w:jc w:val="center"/>
        </w:trPr>
        <w:tc>
          <w:tcPr>
            <w:tcW w:w="2690" w:type="dxa"/>
            <w:vAlign w:val="center"/>
          </w:tcPr>
          <w:p w:rsidR="00D039AB" w:rsidRPr="00D54B90" w:rsidRDefault="00D039AB" w:rsidP="00964CFE">
            <w:pPr>
              <w:spacing w:line="264" w:lineRule="auto"/>
              <w:rPr>
                <w:rFonts w:asciiTheme="minorHAnsi" w:hAnsiTheme="minorHAnsi" w:cstheme="minorHAnsi"/>
                <w:sz w:val="20"/>
                <w:szCs w:val="20"/>
              </w:rPr>
            </w:pPr>
          </w:p>
        </w:tc>
        <w:tc>
          <w:tcPr>
            <w:tcW w:w="1982" w:type="dxa"/>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1702" w:type="dxa"/>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1277" w:type="dxa"/>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2402" w:type="dxa"/>
            <w:vAlign w:val="center"/>
          </w:tcPr>
          <w:p w:rsidR="00D039AB" w:rsidRPr="00D54B90" w:rsidRDefault="00D039AB" w:rsidP="00964CFE">
            <w:pPr>
              <w:spacing w:line="264" w:lineRule="auto"/>
              <w:jc w:val="center"/>
              <w:rPr>
                <w:rFonts w:asciiTheme="minorHAnsi" w:hAnsiTheme="minorHAnsi" w:cstheme="minorHAnsi"/>
                <w:sz w:val="20"/>
                <w:szCs w:val="20"/>
              </w:rPr>
            </w:pPr>
          </w:p>
        </w:tc>
      </w:tr>
      <w:tr w:rsidR="00D039AB" w:rsidRPr="00D54B90" w:rsidTr="00964CFE">
        <w:trPr>
          <w:jc w:val="center"/>
        </w:trPr>
        <w:tc>
          <w:tcPr>
            <w:tcW w:w="2690" w:type="dxa"/>
            <w:vAlign w:val="center"/>
          </w:tcPr>
          <w:p w:rsidR="00D039AB" w:rsidRPr="00D54B90" w:rsidRDefault="00D039AB" w:rsidP="00964CFE">
            <w:pPr>
              <w:spacing w:line="264" w:lineRule="auto"/>
              <w:rPr>
                <w:rFonts w:asciiTheme="minorHAnsi" w:hAnsiTheme="minorHAnsi" w:cstheme="minorHAnsi"/>
                <w:sz w:val="20"/>
                <w:szCs w:val="20"/>
                <w:lang w:eastAsia="en-GB"/>
              </w:rPr>
            </w:pPr>
          </w:p>
        </w:tc>
        <w:tc>
          <w:tcPr>
            <w:tcW w:w="198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1702" w:type="dxa"/>
            <w:vAlign w:val="center"/>
          </w:tcPr>
          <w:p w:rsidR="00D039AB" w:rsidRPr="00D54B90" w:rsidRDefault="00D039AB" w:rsidP="00964CFE">
            <w:pPr>
              <w:spacing w:line="264" w:lineRule="auto"/>
              <w:jc w:val="center"/>
              <w:rPr>
                <w:rFonts w:asciiTheme="minorHAnsi" w:hAnsiTheme="minorHAnsi" w:cstheme="minorHAnsi"/>
                <w:sz w:val="20"/>
                <w:szCs w:val="20"/>
                <w:lang w:eastAsia="en-GB"/>
              </w:rPr>
            </w:pPr>
          </w:p>
        </w:tc>
        <w:tc>
          <w:tcPr>
            <w:tcW w:w="1277"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240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r>
      <w:tr w:rsidR="00D039AB" w:rsidRPr="00D54B90" w:rsidTr="00964CFE">
        <w:trPr>
          <w:jc w:val="center"/>
        </w:trPr>
        <w:tc>
          <w:tcPr>
            <w:tcW w:w="2690" w:type="dxa"/>
            <w:shd w:val="clear" w:color="auto" w:fill="auto"/>
            <w:vAlign w:val="center"/>
          </w:tcPr>
          <w:p w:rsidR="00D039AB" w:rsidRPr="00D54B90" w:rsidRDefault="00D039AB" w:rsidP="00964CFE">
            <w:pPr>
              <w:spacing w:line="264" w:lineRule="auto"/>
              <w:rPr>
                <w:rFonts w:asciiTheme="minorHAnsi" w:hAnsiTheme="minorHAnsi" w:cstheme="minorHAnsi"/>
                <w:sz w:val="20"/>
                <w:szCs w:val="20"/>
                <w:lang w:val="en-GB"/>
              </w:rPr>
            </w:pPr>
          </w:p>
        </w:tc>
        <w:tc>
          <w:tcPr>
            <w:tcW w:w="1982" w:type="dxa"/>
            <w:shd w:val="clear" w:color="auto" w:fill="auto"/>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1702" w:type="dxa"/>
            <w:shd w:val="clear" w:color="auto" w:fill="auto"/>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1277" w:type="dxa"/>
            <w:shd w:val="clear" w:color="auto" w:fill="auto"/>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2402" w:type="dxa"/>
            <w:shd w:val="clear" w:color="auto" w:fill="auto"/>
            <w:vAlign w:val="center"/>
          </w:tcPr>
          <w:p w:rsidR="00D039AB" w:rsidRPr="00D54B90" w:rsidRDefault="00D039AB" w:rsidP="00964CFE">
            <w:pPr>
              <w:spacing w:line="264" w:lineRule="auto"/>
              <w:jc w:val="center"/>
              <w:rPr>
                <w:rFonts w:asciiTheme="minorHAnsi" w:hAnsiTheme="minorHAnsi" w:cstheme="minorHAnsi"/>
                <w:sz w:val="20"/>
                <w:szCs w:val="20"/>
              </w:rPr>
            </w:pPr>
          </w:p>
        </w:tc>
      </w:tr>
      <w:tr w:rsidR="00D039AB" w:rsidRPr="00D54B90" w:rsidTr="00964CFE">
        <w:trPr>
          <w:jc w:val="center"/>
        </w:trPr>
        <w:tc>
          <w:tcPr>
            <w:tcW w:w="2690" w:type="dxa"/>
            <w:vAlign w:val="center"/>
          </w:tcPr>
          <w:p w:rsidR="00D039AB" w:rsidRPr="00D54B90" w:rsidRDefault="00D039AB" w:rsidP="00964CFE">
            <w:pPr>
              <w:spacing w:line="264" w:lineRule="auto"/>
              <w:rPr>
                <w:rFonts w:asciiTheme="minorHAnsi" w:hAnsiTheme="minorHAnsi" w:cstheme="minorHAnsi"/>
                <w:sz w:val="20"/>
                <w:szCs w:val="20"/>
                <w:lang w:eastAsia="en-GB"/>
              </w:rPr>
            </w:pPr>
          </w:p>
        </w:tc>
        <w:tc>
          <w:tcPr>
            <w:tcW w:w="198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170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1277"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240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r>
    </w:tbl>
    <w:p w:rsidR="00D039AB" w:rsidRPr="00D54B90" w:rsidRDefault="00D039AB" w:rsidP="00D039AB">
      <w:pPr>
        <w:tabs>
          <w:tab w:val="left" w:pos="720"/>
        </w:tabs>
        <w:spacing w:after="120" w:line="264" w:lineRule="auto"/>
        <w:ind w:left="-454"/>
        <w:rPr>
          <w:rFonts w:asciiTheme="minorHAnsi" w:hAnsiTheme="minorHAnsi" w:cstheme="minorHAnsi"/>
          <w:sz w:val="20"/>
          <w:szCs w:val="20"/>
        </w:rPr>
      </w:pPr>
    </w:p>
    <w:p w:rsidR="00D039AB" w:rsidRPr="00D54B90" w:rsidRDefault="00D039AB" w:rsidP="00D039AB">
      <w:pPr>
        <w:tabs>
          <w:tab w:val="left" w:pos="142"/>
        </w:tabs>
        <w:spacing w:after="120" w:line="288" w:lineRule="auto"/>
        <w:rPr>
          <w:rFonts w:asciiTheme="minorHAnsi" w:hAnsiTheme="minorHAnsi" w:cstheme="minorHAnsi"/>
          <w:sz w:val="20"/>
          <w:szCs w:val="20"/>
        </w:rPr>
      </w:pPr>
      <w:r w:rsidRPr="00D54B90">
        <w:rPr>
          <w:rFonts w:asciiTheme="minorHAnsi" w:hAnsiTheme="minorHAnsi" w:cstheme="minorHAnsi"/>
          <w:sz w:val="20"/>
          <w:szCs w:val="20"/>
        </w:rPr>
        <w:t xml:space="preserve">Τα είδη θα συνοδεύονται από το σχετικό δελτίο αποστολής, στο οποίο υποχρεωτικά θα αναγράφεται ο αριθμός της Σύμβασης, της Απόφασης Ανάθεσης/Κατακύρωσης (30/002/000/………/20…) και ο ΚΑΕ ……… </w:t>
      </w:r>
    </w:p>
    <w:p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 xml:space="preserve">Η αρμόδια Επιτροπή Παραλαβής θα συντάσσει πρωτόκολλο παραλαβής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τριπλούν) στη </w:t>
      </w:r>
      <w:proofErr w:type="spellStart"/>
      <w:r w:rsidRPr="00D54B90">
        <w:rPr>
          <w:rFonts w:asciiTheme="minorHAnsi" w:hAnsiTheme="minorHAnsi" w:cstheme="minorHAnsi"/>
          <w:sz w:val="20"/>
          <w:szCs w:val="20"/>
        </w:rPr>
        <w:t>Δ/νση</w:t>
      </w:r>
      <w:proofErr w:type="spellEnd"/>
      <w:r w:rsidRPr="00D54B90">
        <w:rPr>
          <w:rFonts w:asciiTheme="minorHAnsi" w:hAnsiTheme="minorHAnsi" w:cstheme="minorHAnsi"/>
          <w:sz w:val="20"/>
          <w:szCs w:val="20"/>
        </w:rPr>
        <w:t xml:space="preserve"> Σχεδιασμού &amp; Υποστήριξης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Στα τιμολόγια θα αναγράφονται, ο αριθμός πρωτοκόλλου της πρόσκλησης/διακήρυξης (30/002/000/……../20….), ο ΚΑΕ ………… και ο αριθμός της Σύμβασης. 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διακήρυξης/πρόσκλησης.    </w:t>
      </w:r>
    </w:p>
    <w:p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Κατά τα λοιπά εφαρμόζονται οι περί παραλαβής διατάξεις του άρθρου 208 του ν. 4412/2016. Σε περιπτώσεις απόρριψης ενός είδους ή κάποιων ή όλων των ειδών ακολουθείται η διαδικασία του άρθρου 213 του ν. 4412/2016.</w:t>
      </w:r>
    </w:p>
    <w:p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Ο συμβατικός χρόνος παράδοσης των υπό προμήθεια ειδών μπορεί με απόφαση της Αναθέτουσας Αρχής να</w:t>
      </w:r>
      <w:r w:rsidRPr="00D54B90">
        <w:rPr>
          <w:rFonts w:asciiTheme="minorHAnsi" w:hAnsiTheme="minorHAnsi" w:cstheme="minorHAnsi"/>
          <w:color w:val="000000"/>
          <w:sz w:val="20"/>
          <w:szCs w:val="20"/>
        </w:rPr>
        <w:t xml:space="preserve"> </w:t>
      </w:r>
      <w:r w:rsidRPr="00D54B90">
        <w:rPr>
          <w:rFonts w:asciiTheme="minorHAnsi" w:hAnsiTheme="minorHAnsi" w:cstheme="minorHAnsi"/>
          <w:sz w:val="20"/>
          <w:szCs w:val="20"/>
        </w:rPr>
        <w:t xml:space="preserve">παρατείνεται/μετατίθεται σύμφωνα με το άρθρο 206 του ν. 4412/2016. </w:t>
      </w:r>
    </w:p>
    <w:p w:rsidR="00D039AB" w:rsidRPr="00D54B90" w:rsidRDefault="00D039AB" w:rsidP="00D039AB">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4</w:t>
      </w:r>
      <w:r w:rsidRPr="00D54B90">
        <w:rPr>
          <w:rFonts w:asciiTheme="minorHAnsi" w:hAnsiTheme="minorHAnsi" w:cstheme="minorHAnsi"/>
          <w:b/>
          <w:sz w:val="20"/>
          <w:szCs w:val="20"/>
          <w:u w:val="single"/>
          <w:vertAlign w:val="superscript"/>
        </w:rPr>
        <w:t>ο</w:t>
      </w:r>
    </w:p>
    <w:p w:rsidR="00D039AB" w:rsidRPr="00D54B90" w:rsidRDefault="00D039AB" w:rsidP="00D039AB">
      <w:pPr>
        <w:tabs>
          <w:tab w:val="left" w:pos="720"/>
        </w:tabs>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ΓΕΝΙΚΗ – ΟΡΙΖΟΝΤΙΑ ΡΗΤΡΑ α.18 παρ.2 του Ν.4412/2016</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2679A5" w:rsidRPr="00D54B90" w:rsidRDefault="002679A5" w:rsidP="002679A5">
      <w:pPr>
        <w:tabs>
          <w:tab w:val="left" w:pos="720"/>
        </w:tabs>
        <w:spacing w:after="120" w:line="264" w:lineRule="auto"/>
        <w:rPr>
          <w:rFonts w:asciiTheme="minorHAnsi" w:hAnsiTheme="minorHAnsi" w:cstheme="minorHAnsi"/>
          <w:b/>
          <w:sz w:val="20"/>
          <w:szCs w:val="20"/>
          <w:u w:val="single"/>
        </w:rPr>
      </w:pPr>
    </w:p>
    <w:p w:rsidR="00D039AB" w:rsidRPr="00D54B90" w:rsidRDefault="00D039AB" w:rsidP="00D039AB">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5</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D039AB" w:rsidRPr="00D54B90" w:rsidRDefault="00D039AB" w:rsidP="00D039AB">
      <w:pPr>
        <w:tabs>
          <w:tab w:val="left" w:pos="720"/>
        </w:tabs>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ΥΠΟΧΡΕΩΣΕΙΣ ΑΝΑΔΟΧΟΥ</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στην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πάσης φύσεως  ζημιές, που τυχόν θα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στον πάσης φύσεως εξοπλισμό του Γενικού Χημείου του Κράτους στο πλαίσιο εκτέλεσης της σύμβασης, ο Ανάδοχος υποχρεούται να την αποκαταστήσει, εφόσον οφείλεται σε υπαιτιότητά του.</w:t>
      </w:r>
    </w:p>
    <w:p w:rsidR="00D039AB" w:rsidRPr="00D54B90" w:rsidRDefault="00D039AB" w:rsidP="00D039AB">
      <w:pPr>
        <w:tabs>
          <w:tab w:val="left" w:pos="720"/>
        </w:tabs>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αυτό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D039AB" w:rsidRPr="00D54B90" w:rsidRDefault="00D039AB" w:rsidP="00D039AB">
      <w:pPr>
        <w:tabs>
          <w:tab w:val="left" w:pos="720"/>
        </w:tabs>
        <w:spacing w:before="120" w:after="120" w:line="276" w:lineRule="auto"/>
        <w:rPr>
          <w:rFonts w:asciiTheme="minorHAnsi" w:hAnsiTheme="minorHAnsi" w:cstheme="minorHAnsi"/>
          <w:sz w:val="20"/>
          <w:szCs w:val="20"/>
        </w:rPr>
      </w:pPr>
      <w:r w:rsidRPr="00D54B90">
        <w:rPr>
          <w:rFonts w:asciiTheme="minorHAnsi" w:hAnsiTheme="minorHAnsi" w:cstheme="minorHAnsi"/>
          <w:sz w:val="20"/>
          <w:szCs w:val="20"/>
        </w:rPr>
        <w:t>[</w:t>
      </w:r>
      <w:r w:rsidRPr="00D54B90">
        <w:rPr>
          <w:rFonts w:asciiTheme="minorHAnsi" w:hAnsiTheme="minorHAnsi" w:cstheme="minorHAnsi"/>
          <w:i/>
          <w:sz w:val="20"/>
          <w:szCs w:val="20"/>
        </w:rPr>
        <w:t>εφόσον απαιτείται</w:t>
      </w:r>
      <w:r w:rsidRPr="00D54B90">
        <w:rPr>
          <w:rFonts w:asciiTheme="minorHAnsi" w:hAnsiTheme="minorHAnsi" w:cstheme="minorHAnsi"/>
          <w:sz w:val="20"/>
          <w:szCs w:val="20"/>
        </w:rPr>
        <w:t>]</w:t>
      </w:r>
    </w:p>
    <w:p w:rsidR="00D039AB" w:rsidRPr="00D54B90" w:rsidRDefault="00D039AB" w:rsidP="00D039AB">
      <w:pPr>
        <w:tabs>
          <w:tab w:val="left" w:pos="720"/>
        </w:tabs>
        <w:spacing w:before="120" w:after="120" w:line="276" w:lineRule="auto"/>
        <w:rPr>
          <w:rFonts w:asciiTheme="minorHAnsi" w:hAnsiTheme="minorHAnsi" w:cstheme="minorHAnsi"/>
          <w:sz w:val="20"/>
          <w:szCs w:val="20"/>
        </w:rPr>
      </w:pPr>
      <w:r w:rsidRPr="00D54B90">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rsidR="002679A5" w:rsidRPr="00D54B90" w:rsidRDefault="002679A5" w:rsidP="002679A5">
      <w:pPr>
        <w:tabs>
          <w:tab w:val="left" w:pos="720"/>
        </w:tabs>
        <w:spacing w:after="120" w:line="264" w:lineRule="auto"/>
        <w:jc w:val="center"/>
        <w:rPr>
          <w:rFonts w:asciiTheme="minorHAnsi" w:hAnsiTheme="minorHAnsi" w:cstheme="minorHAnsi"/>
          <w:b/>
          <w:sz w:val="20"/>
          <w:szCs w:val="20"/>
          <w:u w:val="single"/>
        </w:rPr>
      </w:pPr>
    </w:p>
    <w:p w:rsidR="002679A5" w:rsidRPr="00D54B90" w:rsidRDefault="002679A5" w:rsidP="002679A5">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6</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2679A5" w:rsidRPr="00D54B90" w:rsidRDefault="002679A5" w:rsidP="002679A5">
      <w:pPr>
        <w:tabs>
          <w:tab w:val="left" w:pos="720"/>
        </w:tabs>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ΑΞΙΑ – ΤΡΟΠΟΣ ΠΛΗΡΩΜΗΣ</w:t>
      </w:r>
    </w:p>
    <w:p w:rsidR="002679A5" w:rsidRPr="00D54B90" w:rsidRDefault="002679A5" w:rsidP="002679A5">
      <w:pPr>
        <w:tabs>
          <w:tab w:val="left" w:pos="720"/>
        </w:tabs>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θα παρέχει στην Υπηρεσία μας τα υπό προμήθεια είδη αντί της συνολικής τιμής των</w:t>
      </w:r>
      <w:r w:rsidRPr="00D54B90">
        <w:rPr>
          <w:rFonts w:asciiTheme="minorHAnsi" w:hAnsiTheme="minorHAnsi" w:cstheme="minorHAnsi"/>
          <w:b/>
          <w:sz w:val="20"/>
          <w:szCs w:val="20"/>
        </w:rPr>
        <w:t xml:space="preserve"> </w:t>
      </w:r>
      <w:r w:rsidRPr="00D54B90">
        <w:rPr>
          <w:rFonts w:asciiTheme="minorHAnsi" w:hAnsiTheme="minorHAnsi" w:cstheme="minorHAnsi"/>
          <w:color w:val="000000"/>
          <w:sz w:val="20"/>
          <w:szCs w:val="20"/>
        </w:rPr>
        <w:t>………………..</w:t>
      </w:r>
      <w:r w:rsidRPr="00D54B90">
        <w:rPr>
          <w:rFonts w:asciiTheme="minorHAnsi" w:hAnsiTheme="minorHAnsi" w:cstheme="minorHAnsi"/>
          <w:sz w:val="20"/>
          <w:szCs w:val="20"/>
        </w:rPr>
        <w:t xml:space="preserve">€ πλέον Φ.Π.Α. </w:t>
      </w:r>
      <w:r w:rsidRPr="00D54B90">
        <w:rPr>
          <w:rFonts w:asciiTheme="minorHAnsi" w:hAnsiTheme="minorHAnsi" w:cstheme="minorHAnsi"/>
          <w:color w:val="000000"/>
          <w:sz w:val="20"/>
          <w:szCs w:val="20"/>
        </w:rPr>
        <w:t>………………</w:t>
      </w:r>
      <w:r w:rsidRPr="00D54B90">
        <w:rPr>
          <w:rFonts w:asciiTheme="minorHAnsi" w:hAnsiTheme="minorHAnsi" w:cstheme="minorHAnsi"/>
          <w:sz w:val="20"/>
          <w:szCs w:val="20"/>
        </w:rPr>
        <w:t xml:space="preserve">€, συνολική δαπάνη </w:t>
      </w:r>
      <w:r w:rsidRPr="00D54B90">
        <w:rPr>
          <w:rFonts w:asciiTheme="minorHAnsi" w:hAnsiTheme="minorHAnsi" w:cstheme="minorHAnsi"/>
          <w:b/>
          <w:color w:val="000000"/>
          <w:sz w:val="20"/>
          <w:szCs w:val="20"/>
        </w:rPr>
        <w:t>…………….</w:t>
      </w:r>
      <w:r w:rsidRPr="00D54B90">
        <w:rPr>
          <w:rFonts w:asciiTheme="minorHAnsi" w:hAnsiTheme="minorHAnsi" w:cstheme="minorHAnsi"/>
          <w:b/>
          <w:sz w:val="20"/>
          <w:szCs w:val="20"/>
        </w:rPr>
        <w:t>€.</w:t>
      </w:r>
    </w:p>
    <w:p w:rsidR="002679A5" w:rsidRPr="00D54B90" w:rsidRDefault="002679A5" w:rsidP="002679A5">
      <w:pPr>
        <w:tabs>
          <w:tab w:val="left" w:pos="720"/>
        </w:tabs>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ανωτέρω τιμή αφορά στην παράδοση των ειδών 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rsidR="002679A5" w:rsidRPr="00D54B90" w:rsidRDefault="002679A5" w:rsidP="002679A5">
      <w:pPr>
        <w:tabs>
          <w:tab w:val="left" w:pos="720"/>
        </w:tabs>
        <w:spacing w:after="120" w:line="264" w:lineRule="auto"/>
        <w:rPr>
          <w:rFonts w:asciiTheme="minorHAnsi" w:eastAsia="SimSun" w:hAnsiTheme="minorHAnsi" w:cstheme="minorHAnsi"/>
          <w:sz w:val="20"/>
          <w:szCs w:val="20"/>
        </w:rPr>
      </w:pPr>
      <w:r w:rsidRPr="00D54B90">
        <w:rPr>
          <w:rFonts w:asciiTheme="minorHAnsi" w:eastAsia="SimSun" w:hAnsiTheme="minorHAnsi" w:cstheme="minorHAnsi"/>
          <w:sz w:val="20"/>
          <w:szCs w:val="20"/>
        </w:rPr>
        <w:t>Η πληρωμή της αξίας των ειδών θα γίνει σε Ευρώ, μετά την οριστική ποσοτική και ποιοτική παραλαβή αυτών από την αρμόδια Επιτροπή Παραλαβής.</w:t>
      </w:r>
    </w:p>
    <w:p w:rsidR="002679A5" w:rsidRDefault="002679A5" w:rsidP="002679A5">
      <w:pPr>
        <w:tabs>
          <w:tab w:val="left" w:pos="720"/>
        </w:tabs>
        <w:spacing w:after="120" w:line="264" w:lineRule="auto"/>
        <w:rPr>
          <w:rFonts w:asciiTheme="minorHAnsi" w:eastAsia="SimSun" w:hAnsiTheme="minorHAnsi" w:cstheme="minorHAnsi"/>
          <w:sz w:val="20"/>
          <w:szCs w:val="20"/>
        </w:rPr>
      </w:pPr>
      <w:r w:rsidRPr="00D54B90">
        <w:rPr>
          <w:rFonts w:asciiTheme="minorHAnsi" w:eastAsia="SimSun"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rsidR="00A3240B" w:rsidRDefault="00A3240B" w:rsidP="00A3240B">
      <w:pPr>
        <w:tabs>
          <w:tab w:val="left" w:pos="720"/>
        </w:tabs>
        <w:spacing w:after="120" w:line="264" w:lineRule="auto"/>
        <w:rPr>
          <w:rFonts w:asciiTheme="minorHAnsi" w:eastAsia="SimSun" w:hAnsiTheme="minorHAnsi"/>
          <w:sz w:val="19"/>
          <w:szCs w:val="19"/>
        </w:rPr>
      </w:pPr>
      <w:r w:rsidRPr="009E3A36">
        <w:rPr>
          <w:rFonts w:asciiTheme="minorHAnsi" w:eastAsia="SimSun" w:hAnsiTheme="minorHAnsi"/>
          <w:sz w:val="19"/>
          <w:szCs w:val="19"/>
        </w:rPr>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w:t>
      </w:r>
      <w:r>
        <w:rPr>
          <w:rFonts w:asciiTheme="minorHAnsi" w:eastAsia="SimSun" w:hAnsiTheme="minorHAnsi"/>
          <w:sz w:val="19"/>
          <w:szCs w:val="19"/>
        </w:rPr>
        <w:t xml:space="preserve"> </w:t>
      </w:r>
    </w:p>
    <w:p w:rsidR="00A3240B" w:rsidRPr="00521F20" w:rsidRDefault="00A3240B" w:rsidP="00A3240B">
      <w:pPr>
        <w:tabs>
          <w:tab w:val="left" w:pos="720"/>
        </w:tabs>
        <w:spacing w:after="120" w:line="264" w:lineRule="auto"/>
        <w:rPr>
          <w:rFonts w:asciiTheme="minorHAnsi" w:eastAsia="SimSun" w:hAnsiTheme="minorHAnsi"/>
          <w:sz w:val="19"/>
          <w:szCs w:val="19"/>
        </w:rPr>
      </w:pPr>
      <w:r w:rsidRPr="00777627">
        <w:rPr>
          <w:rFonts w:asciiTheme="minorHAnsi" w:eastAsia="SimSun" w:hAnsiTheme="minorHAnsi"/>
          <w:sz w:val="19"/>
          <w:szCs w:val="19"/>
        </w:rPr>
        <w:t xml:space="preserve">Η τιμολόγηση θα γίνει στα στοιχεία ΑΑΔΕ – ΓΕΝΙΚΟ ΧΗΜΕΙΟ ΤΟΥ ΚΡΑΤΟΥΣ, </w:t>
      </w:r>
      <w:proofErr w:type="spellStart"/>
      <w:r w:rsidRPr="00777627">
        <w:rPr>
          <w:rFonts w:asciiTheme="minorHAnsi" w:eastAsia="SimSun" w:hAnsiTheme="minorHAnsi"/>
          <w:sz w:val="19"/>
          <w:szCs w:val="19"/>
        </w:rPr>
        <w:t>Δ/νση</w:t>
      </w:r>
      <w:proofErr w:type="spellEnd"/>
      <w:r w:rsidRPr="00777627">
        <w:rPr>
          <w:rFonts w:asciiTheme="minorHAnsi" w:eastAsia="SimSun" w:hAnsiTheme="minorHAnsi"/>
          <w:sz w:val="19"/>
          <w:szCs w:val="19"/>
        </w:rPr>
        <w:t xml:space="preserve"> Αν. Τσόχα 16, ΤΚ 115 21, Αθήνα, στον Αριθμό Φορολογικού Μητρώου (Α.Φ.Μ.) 997073525 και ΔΟΥ Δ’ ΑΘΗΝΩΝ (κωδικός ηλεκτρονικής τιμολόγησης 102</w:t>
      </w:r>
      <w:r w:rsidR="005F4C3D" w:rsidRPr="004A00BF">
        <w:rPr>
          <w:rFonts w:asciiTheme="minorHAnsi" w:eastAsia="SimSun" w:hAnsiTheme="minorHAnsi"/>
          <w:sz w:val="19"/>
          <w:szCs w:val="19"/>
        </w:rPr>
        <w:t>4</w:t>
      </w:r>
      <w:r w:rsidRPr="00777627">
        <w:rPr>
          <w:rFonts w:asciiTheme="minorHAnsi" w:eastAsia="SimSun" w:hAnsiTheme="minorHAnsi"/>
          <w:sz w:val="19"/>
          <w:szCs w:val="19"/>
        </w:rPr>
        <w:t>.8010000000.00</w:t>
      </w:r>
      <w:r w:rsidR="00B062BC" w:rsidRPr="004A00BF">
        <w:rPr>
          <w:rFonts w:asciiTheme="minorHAnsi" w:eastAsia="SimSun" w:hAnsiTheme="minorHAnsi"/>
          <w:sz w:val="19"/>
          <w:szCs w:val="19"/>
        </w:rPr>
        <w:t>05</w:t>
      </w:r>
      <w:r w:rsidRPr="00777627">
        <w:rPr>
          <w:rFonts w:asciiTheme="minorHAnsi" w:eastAsia="SimSun" w:hAnsiTheme="minorHAnsi"/>
          <w:sz w:val="19"/>
          <w:szCs w:val="19"/>
        </w:rPr>
        <w:t>).</w:t>
      </w:r>
      <w:r w:rsidRPr="00521F20">
        <w:rPr>
          <w:rFonts w:asciiTheme="minorHAnsi" w:eastAsia="SimSun" w:hAnsiTheme="minorHAnsi"/>
          <w:sz w:val="19"/>
          <w:szCs w:val="19"/>
        </w:rPr>
        <w:t xml:space="preserve"> </w:t>
      </w:r>
    </w:p>
    <w:p w:rsidR="00A3240B" w:rsidRPr="008B3F7B" w:rsidRDefault="00A3240B" w:rsidP="00A3240B">
      <w:pPr>
        <w:tabs>
          <w:tab w:val="left" w:pos="720"/>
        </w:tabs>
        <w:spacing w:after="120" w:line="264" w:lineRule="auto"/>
        <w:contextualSpacing/>
        <w:rPr>
          <w:rFonts w:asciiTheme="minorHAnsi" w:eastAsia="SimSun" w:hAnsiTheme="minorHAnsi"/>
          <w:sz w:val="19"/>
          <w:szCs w:val="19"/>
        </w:rPr>
      </w:pPr>
      <w:r w:rsidRPr="009E3A36">
        <w:rPr>
          <w:rFonts w:asciiTheme="minorHAnsi" w:eastAsia="SimSun" w:hAnsiTheme="minorHAnsi"/>
          <w:sz w:val="19"/>
          <w:szCs w:val="19"/>
        </w:rPr>
        <w:lastRenderedPageBreak/>
        <w:t xml:space="preserve">Η πληρωμή θα </w:t>
      </w:r>
      <w:r w:rsidRPr="00777627">
        <w:rPr>
          <w:rFonts w:asciiTheme="minorHAnsi" w:eastAsia="SimSun" w:hAnsiTheme="minorHAnsi"/>
          <w:sz w:val="19"/>
          <w:szCs w:val="19"/>
        </w:rPr>
        <w:t xml:space="preserve">γίνει </w:t>
      </w:r>
      <w:r w:rsidRPr="00777627">
        <w:rPr>
          <w:rFonts w:asciiTheme="minorHAnsi" w:eastAsia="Tahoma" w:hAnsiTheme="minorHAnsi" w:cstheme="minorHAnsi"/>
          <w:sz w:val="19"/>
          <w:szCs w:val="19"/>
        </w:rPr>
        <w:t>με έμβασμα στον τραπεζικό λογαριασμό του δικαιούχου</w:t>
      </w:r>
      <w:r w:rsidRPr="008B3F7B">
        <w:rPr>
          <w:rFonts w:asciiTheme="minorHAnsi" w:eastAsia="Tahoma" w:hAnsiTheme="minorHAnsi" w:cstheme="minorHAnsi"/>
          <w:sz w:val="19"/>
          <w:szCs w:val="19"/>
        </w:rPr>
        <w:t xml:space="preserve"> </w:t>
      </w:r>
      <w:r w:rsidRPr="008B3F7B">
        <w:rPr>
          <w:rFonts w:asciiTheme="minorHAnsi" w:eastAsia="SimSun" w:hAnsiTheme="minorHAnsi"/>
          <w:sz w:val="19"/>
          <w:szCs w:val="19"/>
        </w:rPr>
        <w:t xml:space="preserve">σε βάρος του Προϋπολογισμού του Ε.Τ.Ε.Π.Π.Α.Α., ΚΑΕ ………….. </w:t>
      </w:r>
    </w:p>
    <w:p w:rsidR="00A3240B" w:rsidRPr="009E3A36" w:rsidRDefault="00A3240B" w:rsidP="00A3240B">
      <w:pPr>
        <w:tabs>
          <w:tab w:val="left" w:pos="720"/>
        </w:tabs>
        <w:spacing w:after="120" w:line="264" w:lineRule="auto"/>
        <w:contextualSpacing/>
        <w:rPr>
          <w:rFonts w:ascii="Calibri" w:hAnsi="Calibri" w:cs="Tahoma"/>
          <w:sz w:val="19"/>
          <w:szCs w:val="19"/>
        </w:rPr>
      </w:pPr>
      <w:r w:rsidRPr="009E3A36">
        <w:rPr>
          <w:rFonts w:asciiTheme="minorHAnsi" w:eastAsia="SimSun" w:hAnsiTheme="minorHAnsi"/>
          <w:sz w:val="19"/>
          <w:szCs w:val="19"/>
        </w:rPr>
        <w:t>Στην τιμή περιλαμβάνονται όλες οι νόμιμες κρατήσεις  που βαρύνουν τον Ανάδοχο, ως εξής:</w:t>
      </w:r>
    </w:p>
    <w:p w:rsidR="00A3240B" w:rsidRPr="00FF3FC3" w:rsidRDefault="00A3240B" w:rsidP="00A3240B">
      <w:pPr>
        <w:pStyle w:val="aff0"/>
        <w:numPr>
          <w:ilvl w:val="0"/>
          <w:numId w:val="13"/>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A3240B" w:rsidRPr="00FF3FC3" w:rsidRDefault="00A3240B" w:rsidP="00A3240B">
      <w:pPr>
        <w:pStyle w:val="aff0"/>
        <w:numPr>
          <w:ilvl w:val="0"/>
          <w:numId w:val="13"/>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FF3FC3">
        <w:rPr>
          <w:rFonts w:asciiTheme="minorHAnsi" w:eastAsia="SimSun" w:hAnsiTheme="minorHAnsi"/>
          <w:sz w:val="19"/>
          <w:szCs w:val="19"/>
        </w:rPr>
        <w:t>παρακρατείται</w:t>
      </w:r>
      <w:proofErr w:type="spellEnd"/>
      <w:r w:rsidRPr="00FF3FC3">
        <w:rPr>
          <w:rFonts w:asciiTheme="minorHAnsi" w:eastAsia="SimSun" w:hAnsiTheme="minorHAnsi"/>
          <w:sz w:val="19"/>
          <w:szCs w:val="19"/>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A3240B" w:rsidRPr="00B63CAC" w:rsidRDefault="00A3240B" w:rsidP="00A3240B">
      <w:pPr>
        <w:spacing w:after="120" w:line="264" w:lineRule="auto"/>
        <w:rPr>
          <w:rFonts w:asciiTheme="minorHAnsi" w:eastAsia="SimSun" w:hAnsiTheme="minorHAnsi"/>
          <w:sz w:val="19"/>
          <w:szCs w:val="19"/>
        </w:rPr>
      </w:pPr>
      <w:r w:rsidRPr="00FF3FC3">
        <w:rPr>
          <w:rFonts w:asciiTheme="minorHAnsi" w:eastAsia="SimSun" w:hAnsiTheme="minorHAnsi"/>
          <w:sz w:val="19"/>
          <w:szCs w:val="19"/>
        </w:rPr>
        <w:t xml:space="preserve">Οι υπέρ τρίτων κρατήσεις υπόκεινται στο εκάστοτε ισχύον αναλογικό τέλος χαρτοσήμου 3% και στην </w:t>
      </w:r>
      <w:proofErr w:type="spellStart"/>
      <w:r w:rsidRPr="00FF3FC3">
        <w:rPr>
          <w:rFonts w:asciiTheme="minorHAnsi" w:eastAsia="SimSun" w:hAnsiTheme="minorHAnsi"/>
          <w:sz w:val="19"/>
          <w:szCs w:val="19"/>
        </w:rPr>
        <w:t>επ</w:t>
      </w:r>
      <w:proofErr w:type="spellEnd"/>
      <w:r w:rsidRPr="00FF3FC3">
        <w:rPr>
          <w:rFonts w:asciiTheme="minorHAnsi" w:eastAsia="SimSun" w:hAnsiTheme="minorHAnsi"/>
          <w:sz w:val="19"/>
          <w:szCs w:val="19"/>
        </w:rPr>
        <w:t>΄ αυτού εισφορά υπέρ ΟΓΑ 20%.</w:t>
      </w:r>
    </w:p>
    <w:p w:rsidR="00A3240B" w:rsidRPr="009E3A36" w:rsidRDefault="00A3240B" w:rsidP="00A3240B">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Από το καθαρό ποσό της αξίας των υπό προμήθεια ειδών θα παρακρατηθεί υποχρεωτικά φόρος εισοδήματος σε ποσοστό …..%.  Ο Φ.Π.Α. βαρύνει το Ελληνικό Δημόσιο.</w:t>
      </w:r>
    </w:p>
    <w:p w:rsidR="00A3240B" w:rsidRPr="009E3A36" w:rsidRDefault="00A3240B" w:rsidP="00A3240B">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2679A5" w:rsidRPr="00D54B90" w:rsidRDefault="002679A5" w:rsidP="00D039AB">
      <w:pPr>
        <w:tabs>
          <w:tab w:val="left" w:pos="720"/>
        </w:tabs>
        <w:spacing w:after="120" w:line="264" w:lineRule="auto"/>
        <w:jc w:val="center"/>
        <w:rPr>
          <w:rFonts w:asciiTheme="minorHAnsi" w:hAnsiTheme="minorHAnsi" w:cstheme="minorHAnsi"/>
          <w:b/>
          <w:sz w:val="20"/>
          <w:szCs w:val="20"/>
          <w:u w:val="single"/>
        </w:rPr>
      </w:pPr>
    </w:p>
    <w:p w:rsidR="00D039AB" w:rsidRPr="00D54B90" w:rsidRDefault="00D039AB" w:rsidP="00D039AB">
      <w:pPr>
        <w:suppressAutoHyphens w:val="0"/>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7</w:t>
      </w:r>
      <w:r w:rsidRPr="00D54B90">
        <w:rPr>
          <w:rFonts w:asciiTheme="minorHAnsi" w:hAnsiTheme="minorHAnsi" w:cstheme="minorHAnsi"/>
          <w:b/>
          <w:sz w:val="20"/>
          <w:szCs w:val="20"/>
          <w:u w:val="single"/>
          <w:vertAlign w:val="superscript"/>
        </w:rPr>
        <w:t>ο</w:t>
      </w:r>
    </w:p>
    <w:p w:rsidR="00D039AB" w:rsidRPr="00D54B90" w:rsidRDefault="00D039AB" w:rsidP="00D039AB">
      <w:pPr>
        <w:tabs>
          <w:tab w:val="left" w:pos="0"/>
        </w:tabs>
        <w:spacing w:after="120" w:line="264" w:lineRule="auto"/>
        <w:ind w:left="-90"/>
        <w:jc w:val="center"/>
        <w:rPr>
          <w:rFonts w:asciiTheme="minorHAnsi" w:hAnsiTheme="minorHAnsi" w:cstheme="minorHAnsi"/>
          <w:b/>
          <w:sz w:val="20"/>
          <w:szCs w:val="20"/>
        </w:rPr>
      </w:pPr>
      <w:r w:rsidRPr="00D54B90">
        <w:rPr>
          <w:rFonts w:asciiTheme="minorHAnsi" w:hAnsiTheme="minorHAnsi" w:cstheme="minorHAnsi"/>
          <w:b/>
          <w:sz w:val="20"/>
          <w:szCs w:val="20"/>
        </w:rPr>
        <w:t>ΕΓΓΥΗΣΕΙΣ</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Για την καλή εκτέλεση των όρων της παρούσας σύμβασης, ο Ανάδοχος κατέθεσε την επιστολή υπ’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xml:space="preserve">. …………………….. για καλή εκτέλεση των όρων της παρούσας σύμβασης έκδοσης της ………………………………, αξίας ………………….€, που καλύπτει το </w:t>
      </w:r>
      <w:r w:rsidR="00EC26BF" w:rsidRPr="00D54B90">
        <w:rPr>
          <w:rFonts w:asciiTheme="minorHAnsi" w:hAnsiTheme="minorHAnsi" w:cstheme="minorHAnsi"/>
          <w:sz w:val="20"/>
          <w:szCs w:val="20"/>
        </w:rPr>
        <w:t xml:space="preserve">4 </w:t>
      </w:r>
      <w:r w:rsidRPr="00D54B90">
        <w:rPr>
          <w:rFonts w:asciiTheme="minorHAnsi" w:hAnsiTheme="minorHAnsi" w:cstheme="minorHAnsi"/>
          <w:sz w:val="20"/>
          <w:szCs w:val="20"/>
        </w:rPr>
        <w:t>% της συνολικής εκτιμώμενης αξίας χωρίς Φ.Π.Α., διάρκειας ισχύος έως την …………………………………………………………………</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εγγύηση καλής εκτέλεσης καταπίπτει στην περίπτωση παράβασης των όρων της σύμβασης, όπως αυτή ειδικότερα ορίζει.</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D039AB" w:rsidRPr="00D54B90" w:rsidRDefault="00D039AB" w:rsidP="00D039AB">
      <w:pPr>
        <w:widowControl w:val="0"/>
        <w:tabs>
          <w:tab w:val="left" w:pos="450"/>
        </w:tabs>
        <w:suppressAutoHyphens w:val="0"/>
        <w:spacing w:after="120" w:line="264" w:lineRule="auto"/>
        <w:ind w:right="40"/>
        <w:contextualSpacing/>
        <w:rPr>
          <w:rFonts w:asciiTheme="minorHAnsi" w:hAnsiTheme="minorHAnsi" w:cstheme="minorHAnsi"/>
          <w:sz w:val="20"/>
          <w:szCs w:val="20"/>
        </w:rPr>
      </w:pPr>
      <w:r w:rsidRPr="00D54B90">
        <w:rPr>
          <w:rFonts w:asciiTheme="minorHAnsi" w:hAnsiTheme="minorHAnsi" w:cstheme="minorHAnsi"/>
          <w:sz w:val="20"/>
          <w:szCs w:val="20"/>
        </w:rPr>
        <w:t xml:space="preserve">Η εγγυητική επιστολή καλής εκτέλεσης επιστρέφεται στο σύνολό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 </w:t>
      </w:r>
    </w:p>
    <w:p w:rsidR="00D039AB"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DD078A" w:rsidRPr="001013DC" w:rsidRDefault="00DD078A" w:rsidP="00DD078A">
      <w:pPr>
        <w:widowControl w:val="0"/>
        <w:tabs>
          <w:tab w:val="left" w:pos="450"/>
        </w:tabs>
        <w:suppressAutoHyphens w:val="0"/>
        <w:ind w:right="40"/>
        <w:contextualSpacing/>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w:t>
      </w:r>
      <w:r w:rsidRPr="001013DC">
        <w:rPr>
          <w:rFonts w:asciiTheme="minorHAnsi" w:hAnsiTheme="minorHAnsi" w:cstheme="minorHAnsi"/>
          <w:sz w:val="20"/>
          <w:szCs w:val="20"/>
        </w:rPr>
        <w:t xml:space="preserve">αξίας ……..€ , για τα  </w:t>
      </w:r>
      <w:proofErr w:type="spellStart"/>
      <w:r>
        <w:rPr>
          <w:rFonts w:asciiTheme="minorHAnsi" w:hAnsiTheme="minorHAnsi" w:cstheme="minorHAnsi"/>
          <w:sz w:val="20"/>
          <w:szCs w:val="20"/>
        </w:rPr>
        <w:t>συβατικά</w:t>
      </w:r>
      <w:proofErr w:type="spellEnd"/>
      <w:r>
        <w:rPr>
          <w:rFonts w:asciiTheme="minorHAnsi" w:hAnsiTheme="minorHAnsi" w:cstheme="minorHAnsi"/>
          <w:sz w:val="20"/>
          <w:szCs w:val="20"/>
        </w:rPr>
        <w:t xml:space="preserve"> </w:t>
      </w:r>
      <w:r w:rsidRPr="001013DC">
        <w:rPr>
          <w:rFonts w:asciiTheme="minorHAnsi" w:hAnsiTheme="minorHAnsi" w:cstheme="minorHAnsi"/>
          <w:sz w:val="20"/>
          <w:szCs w:val="20"/>
        </w:rPr>
        <w:t xml:space="preserve">είδη.  </w:t>
      </w:r>
      <w:r w:rsidRPr="001013DC">
        <w:rPr>
          <w:rFonts w:asciiTheme="minorHAnsi" w:hAnsiTheme="minorHAnsi" w:cstheme="minorHAnsi"/>
          <w:sz w:val="20"/>
          <w:szCs w:val="20"/>
          <w:lang w:eastAsia="el-GR"/>
        </w:rPr>
        <w:t>Ο χρόνος ισχύος της αρχίζει από την ημερομηνία οριστικής παραλαβής.</w:t>
      </w:r>
    </w:p>
    <w:p w:rsidR="00DD078A" w:rsidRPr="001013DC" w:rsidRDefault="00DD078A" w:rsidP="00DD078A">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r w:rsidRPr="001013DC">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rsidR="00DD078A" w:rsidRPr="001013DC" w:rsidRDefault="00DD078A" w:rsidP="00DD078A">
      <w:pPr>
        <w:rPr>
          <w:rFonts w:asciiTheme="minorHAnsi" w:hAnsiTheme="minorHAnsi" w:cstheme="minorHAnsi"/>
          <w:sz w:val="20"/>
          <w:szCs w:val="20"/>
        </w:rPr>
      </w:pPr>
      <w:r w:rsidRPr="001013DC">
        <w:rPr>
          <w:rFonts w:asciiTheme="minorHAnsi" w:hAnsiTheme="minorHAnsi" w:cstheme="minorHAnsi"/>
          <w:sz w:val="20"/>
          <w:szCs w:val="20"/>
        </w:rPr>
        <w:t>Η παρακολούθηση της εκπλήρωσης των συμβατικών υποχρεώσεων του αναδόχου από την αρμόδια Επιτροπή Παραλαβής της Χημικής Υπηρεσίας γίνεται  σύμφωνα με τα οριζόμενα στο άρθρο 215 του ν. 4412/2016.</w:t>
      </w:r>
    </w:p>
    <w:p w:rsidR="00DD078A" w:rsidRPr="001013DC" w:rsidRDefault="00DD078A" w:rsidP="00DD078A">
      <w:pPr>
        <w:rPr>
          <w:rFonts w:asciiTheme="minorHAnsi" w:hAnsiTheme="minorHAnsi" w:cstheme="minorHAnsi"/>
          <w:sz w:val="20"/>
          <w:szCs w:val="20"/>
        </w:rPr>
      </w:pPr>
      <w:r w:rsidRPr="001013DC">
        <w:rPr>
          <w:rFonts w:asciiTheme="minorHAnsi" w:hAnsiTheme="minorHAnsi" w:cstheme="minorHAnsi"/>
          <w:sz w:val="20"/>
          <w:szCs w:val="20"/>
        </w:rPr>
        <w:t xml:space="preserve">Μέσα σε έναν (1) μήνα από τη λήξη του προβλεπόμενου χρόνου της εγγυημένης λειτουργίας η αρμόδια Επιτροπή Παραλαβής συντάσσει σχετικό πρωτόκολλο παραλαβής της εγγυημένης λειτουργίας, στο οποίο αποφαίνεται για τη συμμόρφωση του αναδόχου στις απαιτήσεις της σύμβασης. </w:t>
      </w:r>
    </w:p>
    <w:p w:rsidR="00DD078A" w:rsidRPr="00D54B90" w:rsidRDefault="00DD078A" w:rsidP="00D039AB">
      <w:pPr>
        <w:spacing w:after="120" w:line="264" w:lineRule="auto"/>
        <w:rPr>
          <w:rFonts w:asciiTheme="minorHAnsi" w:hAnsiTheme="minorHAnsi" w:cstheme="minorHAnsi"/>
          <w:sz w:val="20"/>
          <w:szCs w:val="20"/>
        </w:rPr>
      </w:pPr>
    </w:p>
    <w:p w:rsidR="00D039AB" w:rsidRPr="00D54B90" w:rsidRDefault="00D039AB" w:rsidP="00D039AB">
      <w:pPr>
        <w:widowControl w:val="0"/>
        <w:tabs>
          <w:tab w:val="left" w:pos="450"/>
        </w:tabs>
        <w:suppressAutoHyphens w:val="0"/>
        <w:spacing w:after="120" w:line="264" w:lineRule="auto"/>
        <w:ind w:right="40"/>
        <w:contextualSpacing/>
        <w:jc w:val="left"/>
        <w:rPr>
          <w:rFonts w:asciiTheme="minorHAnsi" w:hAnsiTheme="minorHAnsi" w:cstheme="minorHAnsi"/>
          <w:sz w:val="20"/>
          <w:szCs w:val="20"/>
          <w:lang w:eastAsia="el-GR"/>
        </w:rPr>
      </w:pPr>
      <w:r w:rsidRPr="00D54B90">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rsidR="00F106AB" w:rsidRPr="00D54B90" w:rsidRDefault="00F106AB" w:rsidP="00D039AB">
      <w:pPr>
        <w:widowControl w:val="0"/>
        <w:tabs>
          <w:tab w:val="left" w:pos="450"/>
        </w:tabs>
        <w:suppressAutoHyphens w:val="0"/>
        <w:spacing w:after="120" w:line="264" w:lineRule="auto"/>
        <w:ind w:right="40"/>
        <w:contextualSpacing/>
        <w:rPr>
          <w:rFonts w:asciiTheme="minorHAnsi" w:hAnsiTheme="minorHAnsi" w:cstheme="minorHAnsi"/>
          <w:sz w:val="20"/>
          <w:szCs w:val="20"/>
          <w:lang w:eastAsia="el-GR"/>
        </w:rPr>
      </w:pPr>
    </w:p>
    <w:p w:rsidR="00D039AB" w:rsidRPr="00D54B90" w:rsidRDefault="00D039AB" w:rsidP="00D039AB">
      <w:p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8</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ΑΝΩΤΕΡΑ ΒΙΑ</w:t>
      </w:r>
    </w:p>
    <w:p w:rsidR="00D039AB" w:rsidRPr="00D54B90" w:rsidRDefault="00D039AB" w:rsidP="00D039AB">
      <w:pPr>
        <w:suppressAutoHyphens w:val="0"/>
        <w:autoSpaceDE w:val="0"/>
        <w:autoSpaceDN w:val="0"/>
        <w:adjustRightInd w:val="0"/>
        <w:spacing w:after="120" w:line="264"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lastRenderedPageBreak/>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D039AB" w:rsidRPr="00D54B90" w:rsidRDefault="00D039AB" w:rsidP="00D039AB">
      <w:pPr>
        <w:suppressAutoHyphens w:val="0"/>
        <w:autoSpaceDE w:val="0"/>
        <w:autoSpaceDN w:val="0"/>
        <w:adjustRightInd w:val="0"/>
        <w:spacing w:after="120" w:line="264" w:lineRule="auto"/>
        <w:jc w:val="center"/>
        <w:rPr>
          <w:rFonts w:asciiTheme="minorHAnsi" w:hAnsiTheme="minorHAnsi" w:cstheme="minorHAnsi"/>
          <w:b/>
          <w:sz w:val="20"/>
          <w:szCs w:val="20"/>
          <w:u w:val="single"/>
          <w:lang w:eastAsia="el-GR"/>
        </w:rPr>
      </w:pPr>
      <w:r w:rsidRPr="00D54B90">
        <w:rPr>
          <w:rFonts w:asciiTheme="minorHAnsi" w:hAnsiTheme="minorHAnsi" w:cstheme="minorHAnsi"/>
          <w:b/>
          <w:sz w:val="20"/>
          <w:szCs w:val="20"/>
          <w:u w:val="single"/>
          <w:lang w:eastAsia="el-GR"/>
        </w:rPr>
        <w:t>ΑΡΘΡΟ 9</w:t>
      </w:r>
      <w:r w:rsidRPr="00D54B90">
        <w:rPr>
          <w:rFonts w:asciiTheme="minorHAnsi" w:hAnsiTheme="minorHAnsi" w:cstheme="minorHAnsi"/>
          <w:b/>
          <w:sz w:val="20"/>
          <w:szCs w:val="20"/>
          <w:u w:val="single"/>
          <w:vertAlign w:val="superscript"/>
          <w:lang w:eastAsia="el-GR"/>
        </w:rPr>
        <w:t>ο</w:t>
      </w:r>
      <w:r w:rsidRPr="00D54B90">
        <w:rPr>
          <w:rFonts w:asciiTheme="minorHAnsi" w:hAnsiTheme="minorHAnsi" w:cstheme="minorHAnsi"/>
          <w:b/>
          <w:sz w:val="20"/>
          <w:szCs w:val="20"/>
          <w:u w:val="single"/>
          <w:lang w:eastAsia="el-GR"/>
        </w:rPr>
        <w:t xml:space="preserve"> </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ΟΛΟΚΛΗΡΩΣΗ ΕΚΤΕΛΕΣΗΣ ΣΥΜΒΑΣΗΣ</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Παραλήφθηκαν οριστικά ποσοτικά και ποιοτικά τα υλικά που παραδόθηκαν.</w:t>
      </w:r>
    </w:p>
    <w:p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EC26BF" w:rsidRPr="00D54B90" w:rsidRDefault="00EC26BF" w:rsidP="00D039AB">
      <w:pPr>
        <w:suppressAutoHyphens w:val="0"/>
        <w:spacing w:after="120" w:line="264" w:lineRule="auto"/>
        <w:jc w:val="center"/>
        <w:rPr>
          <w:rFonts w:asciiTheme="minorHAnsi" w:hAnsiTheme="minorHAnsi" w:cstheme="minorHAnsi"/>
          <w:b/>
          <w:sz w:val="20"/>
          <w:szCs w:val="20"/>
          <w:u w:val="single"/>
          <w:lang w:eastAsia="el-GR"/>
        </w:rPr>
      </w:pPr>
    </w:p>
    <w:p w:rsidR="00D039AB" w:rsidRPr="00D54B90" w:rsidRDefault="00D039AB" w:rsidP="00D039AB">
      <w:pPr>
        <w:suppressAutoHyphens w:val="0"/>
        <w:spacing w:after="120" w:line="264" w:lineRule="auto"/>
        <w:jc w:val="center"/>
        <w:rPr>
          <w:rFonts w:asciiTheme="minorHAnsi" w:hAnsiTheme="minorHAnsi" w:cstheme="minorHAnsi"/>
          <w:b/>
          <w:sz w:val="20"/>
          <w:szCs w:val="20"/>
          <w:u w:val="single"/>
          <w:lang w:eastAsia="el-GR"/>
        </w:rPr>
      </w:pPr>
      <w:r w:rsidRPr="00D54B90">
        <w:rPr>
          <w:rFonts w:asciiTheme="minorHAnsi" w:hAnsiTheme="minorHAnsi" w:cstheme="minorHAnsi"/>
          <w:b/>
          <w:sz w:val="20"/>
          <w:szCs w:val="20"/>
          <w:u w:val="single"/>
          <w:lang w:eastAsia="el-GR"/>
        </w:rPr>
        <w:t>ΑΡΘΡΟ 10</w:t>
      </w:r>
      <w:r w:rsidRPr="00D54B90">
        <w:rPr>
          <w:rFonts w:asciiTheme="minorHAnsi" w:hAnsiTheme="minorHAnsi" w:cstheme="minorHAnsi"/>
          <w:b/>
          <w:sz w:val="20"/>
          <w:szCs w:val="20"/>
          <w:u w:val="single"/>
          <w:vertAlign w:val="superscript"/>
          <w:lang w:eastAsia="el-GR"/>
        </w:rPr>
        <w:t>ο</w:t>
      </w:r>
    </w:p>
    <w:p w:rsidR="00D039AB" w:rsidRPr="00D54B90" w:rsidRDefault="00D039AB" w:rsidP="00D039AB">
      <w:pPr>
        <w:suppressAutoHyphens w:val="0"/>
        <w:autoSpaceDE w:val="0"/>
        <w:autoSpaceDN w:val="0"/>
        <w:adjustRightInd w:val="0"/>
        <w:spacing w:after="120" w:line="264" w:lineRule="auto"/>
        <w:jc w:val="center"/>
        <w:rPr>
          <w:rFonts w:asciiTheme="minorHAnsi" w:hAnsiTheme="minorHAnsi" w:cstheme="minorHAnsi"/>
          <w:b/>
          <w:sz w:val="20"/>
          <w:szCs w:val="20"/>
          <w:u w:val="single"/>
          <w:lang w:eastAsia="el-GR"/>
        </w:rPr>
      </w:pPr>
      <w:r w:rsidRPr="00D54B90">
        <w:rPr>
          <w:rFonts w:asciiTheme="minorHAnsi" w:hAnsiTheme="minorHAnsi" w:cstheme="minorHAnsi"/>
          <w:b/>
          <w:sz w:val="20"/>
          <w:szCs w:val="20"/>
        </w:rPr>
        <w:t xml:space="preserve">ΚΑΤΑΓΓΕΛΙΑ - ΔΙΚΑΙΩΜΑ ΜΟΝΟΜΕΡΟΥΣ ΛΥΣΗΣ  - ΤΡΟΠΟΠΟΙΗΣΗΣ ΤΗΣ ΣΥΜΒΑΣΗΣ </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παραταθεί/μετατεθεί, όπως προβλέπεται στο άρθρο 206 του Ν. 4412/2016</w:t>
      </w:r>
    </w:p>
    <w:p w:rsidR="00D039AB" w:rsidRPr="00D54B90" w:rsidRDefault="00D039AB" w:rsidP="00D039AB">
      <w:pPr>
        <w:spacing w:after="120" w:line="264" w:lineRule="auto"/>
        <w:jc w:val="center"/>
        <w:rPr>
          <w:rFonts w:asciiTheme="minorHAnsi" w:hAnsiTheme="minorHAnsi" w:cstheme="minorHAnsi"/>
          <w:b/>
          <w:sz w:val="20"/>
          <w:szCs w:val="20"/>
          <w:u w:val="single"/>
          <w:vertAlign w:val="superscript"/>
        </w:rPr>
      </w:pPr>
      <w:r w:rsidRPr="00D54B90">
        <w:rPr>
          <w:rFonts w:asciiTheme="minorHAnsi" w:hAnsiTheme="minorHAnsi" w:cstheme="minorHAnsi"/>
          <w:b/>
          <w:sz w:val="20"/>
          <w:szCs w:val="20"/>
          <w:u w:val="single"/>
        </w:rPr>
        <w:t>ΑΡΘΡΟ 11</w:t>
      </w:r>
      <w:r w:rsidRPr="00D54B90">
        <w:rPr>
          <w:rFonts w:asciiTheme="minorHAnsi" w:hAnsiTheme="minorHAnsi" w:cstheme="minorHAnsi"/>
          <w:b/>
          <w:sz w:val="20"/>
          <w:szCs w:val="20"/>
          <w:u w:val="single"/>
          <w:vertAlign w:val="superscript"/>
        </w:rPr>
        <w:t xml:space="preserve">ο </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ΚΗΡΥΞΗ ΑΝΑΔΟΧΟΥ ΕΚΠΤΩΤΟΥ</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1. Ο Ανάδοχος κηρύσσεται υποχρεωτικά έκπτωτος από τη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του ν. 4412/16:</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α) στην περίπτωση της παρ. 7 του άρθρου 105 περί κατακύρωσης και σύναψης σύμβασης,</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lastRenderedPageBreak/>
        <w:t>Η κήρυξη του αναδόχου ως εκπτώτου γνωστοποιείται από την αναθέτουσα αρχή, αμελλητί, στην ΕΑΔΗΣΥ,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 xml:space="preserve">2. Ο Ανάδοχος δεν κηρύσσεται έκπτωτος από́ την σύμβαση όταν: </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 xml:space="preserve">α) Η προμήθεια δεν υλοποιήθηκε με ευθύνη της Αναθέτουσας Αρχής. </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 xml:space="preserve">β) Συντρέχουν λόγοι ανωτέρας βίας που καθιστούν αντικειμενικώς αδύνατη την εμπρόθεσμη προμήθεια των ειδών. </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 Το παραπάνω πρόστιμο υπολογίζεται επί της συμβατικής αξίας των εκπρόθεσμα </w:t>
      </w:r>
      <w:proofErr w:type="spellStart"/>
      <w:r w:rsidRPr="00D54B90">
        <w:rPr>
          <w:rFonts w:asciiTheme="minorHAnsi" w:hAnsiTheme="minorHAnsi" w:cstheme="minorHAnsi"/>
          <w:sz w:val="20"/>
          <w:szCs w:val="20"/>
        </w:rPr>
        <w:t>παραδοθέντων</w:t>
      </w:r>
      <w:proofErr w:type="spellEnd"/>
      <w:r w:rsidRPr="00D54B90">
        <w:rPr>
          <w:rFonts w:asciiTheme="minorHAnsi" w:hAnsiTheme="minorHAnsi" w:cstheme="minorHAnsi"/>
          <w:sz w:val="20"/>
          <w:szCs w:val="20"/>
        </w:rPr>
        <w:t xml:space="preserve"> υλικών, χωρίς ΦΠΑ.</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D54B90">
        <w:rPr>
          <w:rFonts w:asciiTheme="minorHAnsi" w:hAnsiTheme="minorHAnsi" w:cstheme="minorHAnsi"/>
          <w:sz w:val="20"/>
          <w:szCs w:val="20"/>
        </w:rPr>
        <w:t>αποφαινομένου</w:t>
      </w:r>
      <w:proofErr w:type="spellEnd"/>
      <w:r w:rsidRPr="00D54B90">
        <w:rPr>
          <w:rFonts w:asciiTheme="minorHAnsi" w:hAnsiTheme="minorHAnsi" w:cs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4. Κατά́ τα λοιπά́ εφαρμόζονται οι διατάξεις των άρθρων 203, 207  και 213 του ν. 4412/2016, όπως ισχύει.</w:t>
      </w:r>
    </w:p>
    <w:p w:rsidR="00F106AB" w:rsidRPr="00D54B90" w:rsidRDefault="00F106AB" w:rsidP="00D039AB">
      <w:pPr>
        <w:spacing w:after="120" w:line="264" w:lineRule="auto"/>
        <w:jc w:val="center"/>
        <w:outlineLvl w:val="4"/>
        <w:rPr>
          <w:rFonts w:asciiTheme="minorHAnsi" w:hAnsiTheme="minorHAnsi" w:cstheme="minorHAnsi"/>
          <w:b/>
          <w:bCs/>
          <w:iCs/>
          <w:sz w:val="20"/>
          <w:szCs w:val="20"/>
          <w:u w:val="single"/>
        </w:rPr>
      </w:pPr>
    </w:p>
    <w:p w:rsidR="00D039AB" w:rsidRPr="00D54B90" w:rsidRDefault="00D039AB" w:rsidP="00D039AB">
      <w:pPr>
        <w:spacing w:after="120" w:line="264" w:lineRule="auto"/>
        <w:jc w:val="center"/>
        <w:outlineLvl w:val="4"/>
        <w:rPr>
          <w:rFonts w:asciiTheme="minorHAnsi" w:hAnsiTheme="minorHAnsi" w:cstheme="minorHAnsi"/>
          <w:b/>
          <w:bCs/>
          <w:iCs/>
          <w:sz w:val="20"/>
          <w:szCs w:val="20"/>
          <w:u w:val="single"/>
        </w:rPr>
      </w:pPr>
      <w:r w:rsidRPr="00D54B90">
        <w:rPr>
          <w:rFonts w:asciiTheme="minorHAnsi" w:hAnsiTheme="minorHAnsi" w:cstheme="minorHAnsi"/>
          <w:b/>
          <w:bCs/>
          <w:iCs/>
          <w:sz w:val="20"/>
          <w:szCs w:val="20"/>
          <w:u w:val="single"/>
        </w:rPr>
        <w:t>ΑΡΘΡΟ 12</w:t>
      </w:r>
      <w:r w:rsidRPr="00D54B90">
        <w:rPr>
          <w:rFonts w:asciiTheme="minorHAnsi" w:hAnsiTheme="minorHAnsi" w:cstheme="minorHAnsi"/>
          <w:b/>
          <w:bCs/>
          <w:iCs/>
          <w:sz w:val="20"/>
          <w:szCs w:val="20"/>
          <w:u w:val="single"/>
          <w:vertAlign w:val="superscript"/>
        </w:rPr>
        <w:t>ο</w:t>
      </w:r>
    </w:p>
    <w:p w:rsidR="00D039AB" w:rsidRPr="00D54B90" w:rsidRDefault="00D039AB" w:rsidP="00D039AB">
      <w:pPr>
        <w:spacing w:after="120" w:line="264" w:lineRule="auto"/>
        <w:jc w:val="center"/>
        <w:outlineLvl w:val="4"/>
        <w:rPr>
          <w:rFonts w:asciiTheme="minorHAnsi" w:hAnsiTheme="minorHAnsi" w:cstheme="minorHAnsi"/>
          <w:b/>
          <w:bCs/>
          <w:iCs/>
          <w:sz w:val="20"/>
          <w:szCs w:val="20"/>
          <w:u w:val="single"/>
        </w:rPr>
      </w:pPr>
      <w:r w:rsidRPr="00D54B90">
        <w:rPr>
          <w:rFonts w:asciiTheme="minorHAnsi" w:hAnsiTheme="minorHAnsi" w:cstheme="minorHAnsi"/>
          <w:b/>
          <w:sz w:val="20"/>
          <w:szCs w:val="20"/>
        </w:rPr>
        <w:t>ΕΚΧΩΡΗΣΗ ΣΥΜΒΑΣΗΣ</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Δεν επιτρέπεται η μεταβίβαση ή εκχώρηση σε τρίτο μέρους ή όλου του αντικειμένου της Σύμβασης χωρίς την προηγούμενη  ρητή  έγγραφη συναίνεση της Αναθέτουσας Αρχής.</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w:t>
      </w:r>
    </w:p>
    <w:p w:rsidR="00D039AB" w:rsidRPr="00D54B90" w:rsidRDefault="00D039AB" w:rsidP="00D039AB">
      <w:pPr>
        <w:spacing w:after="120" w:line="264" w:lineRule="auto"/>
        <w:jc w:val="center"/>
        <w:rPr>
          <w:rFonts w:asciiTheme="minorHAnsi" w:hAnsiTheme="minorHAnsi" w:cstheme="minorHAnsi"/>
          <w:b/>
          <w:bCs/>
          <w:iCs/>
          <w:sz w:val="20"/>
          <w:szCs w:val="20"/>
          <w:u w:val="single"/>
        </w:rPr>
      </w:pPr>
      <w:r w:rsidRPr="00D54B90">
        <w:rPr>
          <w:rFonts w:asciiTheme="minorHAnsi" w:hAnsiTheme="minorHAnsi" w:cstheme="minorHAnsi"/>
          <w:b/>
          <w:bCs/>
          <w:iCs/>
          <w:sz w:val="20"/>
          <w:szCs w:val="20"/>
          <w:u w:val="single"/>
        </w:rPr>
        <w:t>ΑΡΘΡΟ 13</w:t>
      </w:r>
      <w:r w:rsidRPr="00D54B90">
        <w:rPr>
          <w:rFonts w:asciiTheme="minorHAnsi" w:hAnsiTheme="minorHAnsi" w:cstheme="minorHAnsi"/>
          <w:b/>
          <w:bCs/>
          <w:iCs/>
          <w:sz w:val="20"/>
          <w:szCs w:val="20"/>
          <w:u w:val="single"/>
          <w:vertAlign w:val="superscript"/>
        </w:rPr>
        <w:t>ο</w:t>
      </w:r>
    </w:p>
    <w:p w:rsidR="00D039AB" w:rsidRPr="00D54B90" w:rsidRDefault="00D039AB" w:rsidP="00D039AB">
      <w:pPr>
        <w:spacing w:after="120" w:line="264" w:lineRule="auto"/>
        <w:jc w:val="center"/>
        <w:outlineLvl w:val="4"/>
        <w:rPr>
          <w:rFonts w:asciiTheme="minorHAnsi" w:hAnsiTheme="minorHAnsi" w:cstheme="minorHAnsi"/>
          <w:b/>
          <w:sz w:val="20"/>
          <w:szCs w:val="20"/>
        </w:rPr>
      </w:pPr>
      <w:r w:rsidRPr="00D54B90">
        <w:rPr>
          <w:rFonts w:asciiTheme="minorHAnsi" w:hAnsiTheme="minorHAnsi" w:cstheme="minorHAnsi"/>
          <w:b/>
          <w:sz w:val="20"/>
          <w:szCs w:val="20"/>
        </w:rPr>
        <w:t>ΑΠΑΙΤΗΣΕΙΣ ΓΕΝΙΚΟΥ ΚΑΝΟΝΙΣΜΟΥ ΓΙΑ ΤΗΝ ΠΡΟΣΤΑΣΙΑ ΔΕΔΟΜΕΝΩΝ (ΓΚΠΔ)</w:t>
      </w:r>
    </w:p>
    <w:p w:rsidR="00F106AB" w:rsidRPr="00D54B90" w:rsidRDefault="00F106AB" w:rsidP="00F106AB">
      <w:pPr>
        <w:pStyle w:val="Default"/>
        <w:spacing w:after="120" w:line="264" w:lineRule="auto"/>
        <w:rPr>
          <w:rFonts w:asciiTheme="minorHAnsi" w:hAnsiTheme="minorHAnsi" w:cstheme="minorHAnsi"/>
          <w:b/>
          <w:color w:val="auto"/>
          <w:sz w:val="20"/>
          <w:szCs w:val="20"/>
        </w:rPr>
      </w:pPr>
      <w:r w:rsidRPr="00D54B90">
        <w:rPr>
          <w:rFonts w:asciiTheme="minorHAnsi" w:hAnsiTheme="minorHAnsi" w:cstheme="minorHAnsi"/>
          <w:b/>
          <w:color w:val="auto"/>
          <w:sz w:val="20"/>
          <w:szCs w:val="20"/>
        </w:rPr>
        <w:t xml:space="preserve">Ι. ΒΑΣΙΚΕΣ ΕΝΝΟΙΕΣ </w:t>
      </w:r>
    </w:p>
    <w:p w:rsidR="00F106AB" w:rsidRPr="00D54B90" w:rsidRDefault="00F106AB" w:rsidP="00F106AB">
      <w:pPr>
        <w:pStyle w:val="Default"/>
        <w:spacing w:after="120" w:line="264" w:lineRule="auto"/>
        <w:rPr>
          <w:rFonts w:asciiTheme="minorHAnsi" w:hAnsiTheme="minorHAnsi" w:cstheme="minorHAnsi"/>
          <w:color w:val="auto"/>
          <w:sz w:val="20"/>
          <w:szCs w:val="20"/>
        </w:rPr>
      </w:pPr>
      <w:r w:rsidRPr="00D54B90">
        <w:rPr>
          <w:rFonts w:asciiTheme="minorHAnsi" w:hAnsiTheme="minorHAnsi" w:cstheme="minorHAnsi"/>
          <w:b/>
          <w:color w:val="auto"/>
          <w:sz w:val="20"/>
          <w:szCs w:val="20"/>
        </w:rPr>
        <w:t>Δεδομένα Προσωπικού Χαρακτήρα</w:t>
      </w:r>
      <w:r w:rsidRPr="00D54B90">
        <w:rPr>
          <w:rFonts w:asciiTheme="minorHAnsi" w:hAnsiTheme="minorHAnsi" w:cstheme="minorHAnsi"/>
          <w:color w:val="auto"/>
          <w:sz w:val="20"/>
          <w:szCs w:val="20"/>
        </w:rPr>
        <w:t xml:space="preserve">: κάθε πληροφορία που αφορά σε </w:t>
      </w:r>
      <w:proofErr w:type="spellStart"/>
      <w:r w:rsidRPr="00D54B90">
        <w:rPr>
          <w:rFonts w:asciiTheme="minorHAnsi" w:hAnsiTheme="minorHAnsi" w:cstheme="minorHAnsi"/>
          <w:color w:val="auto"/>
          <w:sz w:val="20"/>
          <w:szCs w:val="20"/>
        </w:rPr>
        <w:t>ταυτοποιημένο</w:t>
      </w:r>
      <w:proofErr w:type="spellEnd"/>
      <w:r w:rsidRPr="00D54B90">
        <w:rPr>
          <w:rFonts w:asciiTheme="minorHAnsi" w:hAnsiTheme="minorHAnsi" w:cstheme="minorHAnsi"/>
          <w:color w:val="auto"/>
          <w:sz w:val="20"/>
          <w:szCs w:val="20"/>
        </w:rPr>
        <w:t xml:space="preserve"> ή </w:t>
      </w:r>
      <w:proofErr w:type="spellStart"/>
      <w:r w:rsidRPr="00D54B90">
        <w:rPr>
          <w:rFonts w:asciiTheme="minorHAnsi" w:hAnsiTheme="minorHAnsi" w:cstheme="minorHAnsi"/>
          <w:color w:val="auto"/>
          <w:sz w:val="20"/>
          <w:szCs w:val="20"/>
        </w:rPr>
        <w:t>ταυτοποιήσιμο</w:t>
      </w:r>
      <w:proofErr w:type="spellEnd"/>
      <w:r w:rsidRPr="00D54B90">
        <w:rPr>
          <w:rFonts w:asciiTheme="minorHAnsi" w:hAnsiTheme="minorHAnsi" w:cstheme="minorHAnsi"/>
          <w:color w:val="auto"/>
          <w:sz w:val="20"/>
          <w:szCs w:val="20"/>
        </w:rPr>
        <w:t xml:space="preserve"> φυσικό πρόσωπο, το οποίο ονομάζεται «Υποκείμενο των δεδομένων» (άρθρο 4 </w:t>
      </w:r>
      <w:proofErr w:type="spellStart"/>
      <w:r w:rsidRPr="00D54B90">
        <w:rPr>
          <w:rFonts w:asciiTheme="minorHAnsi" w:hAnsiTheme="minorHAnsi" w:cstheme="minorHAnsi"/>
          <w:color w:val="auto"/>
          <w:sz w:val="20"/>
          <w:szCs w:val="20"/>
        </w:rPr>
        <w:t>στοιχ</w:t>
      </w:r>
      <w:proofErr w:type="spellEnd"/>
      <w:r w:rsidRPr="00D54B90">
        <w:rPr>
          <w:rFonts w:asciiTheme="minorHAnsi" w:hAnsiTheme="minorHAnsi" w:cstheme="minorHAnsi"/>
          <w:color w:val="auto"/>
          <w:sz w:val="20"/>
          <w:szCs w:val="20"/>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D54B90">
        <w:rPr>
          <w:rFonts w:asciiTheme="minorHAnsi" w:hAnsiTheme="minorHAnsi" w:cstheme="minorHAnsi"/>
          <w:color w:val="auto"/>
          <w:sz w:val="20"/>
          <w:szCs w:val="20"/>
        </w:rPr>
        <w:t>κλπ</w:t>
      </w:r>
      <w:proofErr w:type="spellEnd"/>
      <w:r w:rsidRPr="00D54B90">
        <w:rPr>
          <w:rFonts w:asciiTheme="minorHAnsi" w:hAnsiTheme="minorHAnsi" w:cstheme="minorHAnsi"/>
          <w:color w:val="auto"/>
          <w:sz w:val="20"/>
          <w:szCs w:val="20"/>
        </w:rPr>
        <w:t>), β) τα δεδομένα επικοινωνίας (ταχυδρομική διεύθυνση, e-</w:t>
      </w:r>
      <w:proofErr w:type="spellStart"/>
      <w:r w:rsidRPr="00D54B90">
        <w:rPr>
          <w:rFonts w:asciiTheme="minorHAnsi" w:hAnsiTheme="minorHAnsi" w:cstheme="minorHAnsi"/>
          <w:color w:val="auto"/>
          <w:sz w:val="20"/>
          <w:szCs w:val="20"/>
        </w:rPr>
        <w:t>mail</w:t>
      </w:r>
      <w:proofErr w:type="spellEnd"/>
      <w:r w:rsidRPr="00D54B90">
        <w:rPr>
          <w:rFonts w:asciiTheme="minorHAnsi" w:hAnsiTheme="minorHAnsi" w:cstheme="minorHAnsi"/>
          <w:color w:val="auto"/>
          <w:sz w:val="20"/>
          <w:szCs w:val="20"/>
        </w:rPr>
        <w:t xml:space="preserve">, </w:t>
      </w:r>
      <w:proofErr w:type="spellStart"/>
      <w:r w:rsidRPr="00D54B90">
        <w:rPr>
          <w:rFonts w:asciiTheme="minorHAnsi" w:hAnsiTheme="minorHAnsi" w:cstheme="minorHAnsi"/>
          <w:color w:val="auto"/>
          <w:sz w:val="20"/>
          <w:szCs w:val="20"/>
        </w:rPr>
        <w:t>τηλ</w:t>
      </w:r>
      <w:proofErr w:type="spellEnd"/>
      <w:r w:rsidRPr="00D54B90">
        <w:rPr>
          <w:rFonts w:asciiTheme="minorHAnsi" w:hAnsiTheme="minorHAnsi" w:cstheme="minorHAnsi"/>
          <w:color w:val="auto"/>
          <w:sz w:val="20"/>
          <w:szCs w:val="20"/>
        </w:rPr>
        <w:t xml:space="preserve">. </w:t>
      </w:r>
      <w:proofErr w:type="spellStart"/>
      <w:r w:rsidRPr="00D54B90">
        <w:rPr>
          <w:rFonts w:asciiTheme="minorHAnsi" w:hAnsiTheme="minorHAnsi" w:cstheme="minorHAnsi"/>
          <w:color w:val="auto"/>
          <w:sz w:val="20"/>
          <w:szCs w:val="20"/>
        </w:rPr>
        <w:t>κλπ</w:t>
      </w:r>
      <w:proofErr w:type="spellEnd"/>
      <w:r w:rsidRPr="00D54B90">
        <w:rPr>
          <w:rFonts w:asciiTheme="minorHAnsi" w:hAnsiTheme="minorHAnsi" w:cstheme="minorHAnsi"/>
          <w:color w:val="auto"/>
          <w:sz w:val="20"/>
          <w:szCs w:val="20"/>
        </w:rPr>
        <w:t xml:space="preserve">), γ) τα φορολογικά δεδομένα (ΑΦΜ, εισόδημα, φορολογικές δηλώσεις και πράξεις προσδιορισμού φόρου, χρέη </w:t>
      </w:r>
      <w:proofErr w:type="spellStart"/>
      <w:r w:rsidRPr="00D54B90">
        <w:rPr>
          <w:rFonts w:asciiTheme="minorHAnsi" w:hAnsiTheme="minorHAnsi" w:cstheme="minorHAnsi"/>
          <w:color w:val="auto"/>
          <w:sz w:val="20"/>
          <w:szCs w:val="20"/>
        </w:rPr>
        <w:t>κλπ</w:t>
      </w:r>
      <w:proofErr w:type="spellEnd"/>
      <w:r w:rsidRPr="00D54B90">
        <w:rPr>
          <w:rFonts w:asciiTheme="minorHAnsi" w:hAnsiTheme="minorHAnsi" w:cstheme="minorHAnsi"/>
          <w:color w:val="auto"/>
          <w:sz w:val="20"/>
          <w:szCs w:val="20"/>
        </w:rPr>
        <w:t xml:space="preserve">), δ) τα τραπεζικά δεδομένα (αριθμοί και υπόλοιπα τραπεζικών λογαριασμών, δάνεια </w:t>
      </w:r>
      <w:proofErr w:type="spellStart"/>
      <w:r w:rsidRPr="00D54B90">
        <w:rPr>
          <w:rFonts w:asciiTheme="minorHAnsi" w:hAnsiTheme="minorHAnsi" w:cstheme="minorHAnsi"/>
          <w:color w:val="auto"/>
          <w:sz w:val="20"/>
          <w:szCs w:val="20"/>
        </w:rPr>
        <w:t>κλπ</w:t>
      </w:r>
      <w:proofErr w:type="spellEnd"/>
      <w:r w:rsidRPr="00D54B90">
        <w:rPr>
          <w:rFonts w:asciiTheme="minorHAnsi" w:hAnsiTheme="minorHAnsi" w:cstheme="minorHAnsi"/>
          <w:color w:val="auto"/>
          <w:sz w:val="20"/>
          <w:szCs w:val="20"/>
        </w:rPr>
        <w:t xml:space="preserve">), ε) τα φυσικά χαρακτηριστικά, η οικογενειακή κατάσταση, τα δεδομένα εκπαίδευσης και κατάρτισης. </w:t>
      </w:r>
    </w:p>
    <w:p w:rsidR="00F106AB" w:rsidRPr="00D54B90" w:rsidRDefault="00F106AB" w:rsidP="00F106AB">
      <w:pPr>
        <w:pStyle w:val="Default"/>
        <w:spacing w:after="120" w:line="264"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D54B90">
        <w:rPr>
          <w:rFonts w:asciiTheme="minorHAnsi" w:hAnsiTheme="minorHAnsi" w:cstheme="minorHAnsi"/>
          <w:color w:val="auto"/>
          <w:sz w:val="20"/>
          <w:szCs w:val="20"/>
        </w:rPr>
        <w:t>στοιχ</w:t>
      </w:r>
      <w:proofErr w:type="spellEnd"/>
      <w:r w:rsidRPr="00D54B90">
        <w:rPr>
          <w:rFonts w:asciiTheme="minorHAnsi" w:hAnsiTheme="minorHAnsi" w:cstheme="minorHAnsi"/>
          <w:color w:val="auto"/>
          <w:sz w:val="20"/>
          <w:szCs w:val="20"/>
        </w:rPr>
        <w:t xml:space="preserve">. 2 ΓΚΠΔ). </w:t>
      </w:r>
    </w:p>
    <w:p w:rsidR="00F106AB" w:rsidRPr="00D54B90" w:rsidRDefault="00F106AB" w:rsidP="00F106AB">
      <w:pPr>
        <w:pStyle w:val="Default"/>
        <w:spacing w:after="120" w:line="264"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lastRenderedPageBreak/>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D54B90">
        <w:rPr>
          <w:rFonts w:asciiTheme="minorHAnsi" w:hAnsiTheme="minorHAnsi" w:cstheme="minorHAnsi"/>
          <w:color w:val="auto"/>
          <w:sz w:val="20"/>
          <w:szCs w:val="20"/>
        </w:rPr>
        <w:t>στοιχ</w:t>
      </w:r>
      <w:proofErr w:type="spellEnd"/>
      <w:r w:rsidRPr="00D54B90">
        <w:rPr>
          <w:rFonts w:asciiTheme="minorHAnsi" w:hAnsiTheme="minorHAnsi" w:cstheme="minorHAnsi"/>
          <w:color w:val="auto"/>
          <w:sz w:val="20"/>
          <w:szCs w:val="20"/>
        </w:rPr>
        <w:t xml:space="preserve">. 7 ΓΚΠΔ).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D54B90">
        <w:rPr>
          <w:rFonts w:asciiTheme="minorHAnsi" w:hAnsiTheme="minorHAnsi" w:cstheme="minorHAnsi"/>
          <w:sz w:val="20"/>
          <w:szCs w:val="20"/>
        </w:rPr>
        <w:t>στοιχ</w:t>
      </w:r>
      <w:proofErr w:type="spellEnd"/>
      <w:r w:rsidRPr="00D54B90">
        <w:rPr>
          <w:rFonts w:asciiTheme="minorHAnsi" w:hAnsiTheme="minorHAnsi" w:cstheme="minorHAnsi"/>
          <w:sz w:val="20"/>
          <w:szCs w:val="20"/>
        </w:rPr>
        <w:t xml:space="preserve">. 8 ΓΚΠΔ). </w:t>
      </w:r>
    </w:p>
    <w:p w:rsidR="00F106AB" w:rsidRPr="00D54B90" w:rsidRDefault="00F106AB" w:rsidP="00F106AB">
      <w:pPr>
        <w:pStyle w:val="Default"/>
        <w:spacing w:after="120" w:line="264" w:lineRule="auto"/>
        <w:rPr>
          <w:rFonts w:asciiTheme="minorHAnsi" w:hAnsiTheme="minorHAnsi" w:cstheme="minorHAnsi"/>
          <w:sz w:val="20"/>
          <w:szCs w:val="20"/>
        </w:rPr>
      </w:pPr>
      <w:proofErr w:type="spellStart"/>
      <w:r w:rsidRPr="00D54B90">
        <w:rPr>
          <w:rFonts w:asciiTheme="minorHAnsi" w:hAnsiTheme="minorHAnsi" w:cstheme="minorHAnsi"/>
          <w:b/>
          <w:sz w:val="20"/>
          <w:szCs w:val="20"/>
        </w:rPr>
        <w:t>Υποεκτελών</w:t>
      </w:r>
      <w:proofErr w:type="spellEnd"/>
      <w:r w:rsidRPr="00D54B90">
        <w:rPr>
          <w:rFonts w:asciiTheme="minorHAnsi" w:hAnsiTheme="minorHAnsi" w:cstheme="minorHAnsi"/>
          <w:b/>
          <w:sz w:val="20"/>
          <w:szCs w:val="20"/>
        </w:rPr>
        <w:t xml:space="preserve"> την Επεξεργασία:</w:t>
      </w:r>
      <w:r w:rsidRPr="00D54B90">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b/>
          <w:sz w:val="20"/>
          <w:szCs w:val="20"/>
        </w:rPr>
        <w:t>Περιστατικό Παραβίασης Δεδομένων Προσωπικού Χαρακτήρα:</w:t>
      </w:r>
      <w:r w:rsidRPr="00D54B90">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D54B90">
        <w:rPr>
          <w:rFonts w:asciiTheme="minorHAnsi" w:hAnsiTheme="minorHAnsi" w:cstheme="minorHAnsi"/>
          <w:sz w:val="20"/>
          <w:szCs w:val="20"/>
        </w:rPr>
        <w:t>στοιχ</w:t>
      </w:r>
      <w:proofErr w:type="spellEnd"/>
      <w:r w:rsidRPr="00D54B90">
        <w:rPr>
          <w:rFonts w:asciiTheme="minorHAnsi" w:hAnsiTheme="minorHAnsi" w:cstheme="minorHAnsi"/>
          <w:sz w:val="20"/>
          <w:szCs w:val="20"/>
        </w:rPr>
        <w:t xml:space="preserve">. 12 ΓΚΠΔ). </w:t>
      </w:r>
    </w:p>
    <w:p w:rsidR="00F106AB" w:rsidRPr="00D54B90" w:rsidRDefault="00F106AB" w:rsidP="00F106AB">
      <w:pPr>
        <w:pStyle w:val="Default"/>
        <w:spacing w:after="120" w:line="264" w:lineRule="auto"/>
        <w:rPr>
          <w:rFonts w:asciiTheme="minorHAnsi" w:hAnsiTheme="minorHAnsi" w:cstheme="minorHAnsi"/>
          <w:b/>
          <w:sz w:val="20"/>
          <w:szCs w:val="20"/>
        </w:rPr>
      </w:pPr>
      <w:r w:rsidRPr="00D54B90">
        <w:rPr>
          <w:rFonts w:asciiTheme="minorHAnsi" w:hAnsiTheme="minorHAnsi" w:cstheme="minorHAnsi"/>
          <w:b/>
          <w:sz w:val="20"/>
          <w:szCs w:val="20"/>
        </w:rPr>
        <w:t xml:space="preserve">ΙΙ. ΣΥΜΜΟΡΦΩΣΗ ΜΕ ΤΟΝ ΚΑΝΟΝΙΣΜΟ ΕΕ/2016/679 ΚΑΙ ΤΟΝ Ν. 4624/2019 (Α 137)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D54B90">
        <w:rPr>
          <w:rFonts w:asciiTheme="minorHAnsi" w:hAnsiTheme="minorHAnsi" w:cstheme="minorHAnsi"/>
          <w:sz w:val="20"/>
          <w:szCs w:val="20"/>
        </w:rPr>
        <w:t>Data</w:t>
      </w:r>
      <w:proofErr w:type="spellEnd"/>
      <w:r w:rsidRPr="00D54B90">
        <w:rPr>
          <w:rFonts w:asciiTheme="minorHAnsi" w:hAnsiTheme="minorHAnsi" w:cstheme="minorHAnsi"/>
          <w:sz w:val="20"/>
          <w:szCs w:val="20"/>
        </w:rPr>
        <w:t xml:space="preserve"> Protection </w:t>
      </w:r>
      <w:proofErr w:type="spellStart"/>
      <w:r w:rsidRPr="00D54B90">
        <w:rPr>
          <w:rFonts w:asciiTheme="minorHAnsi" w:hAnsiTheme="minorHAnsi" w:cstheme="minorHAnsi"/>
          <w:sz w:val="20"/>
          <w:szCs w:val="20"/>
        </w:rPr>
        <w:t>Regulation</w:t>
      </w:r>
      <w:proofErr w:type="spellEnd"/>
      <w:r w:rsidRPr="00D54B90">
        <w:rPr>
          <w:rFonts w:asciiTheme="minorHAnsi" w:hAnsiTheme="minorHAnsi" w:cstheme="minorHAnsi"/>
          <w:sz w:val="20"/>
          <w:szCs w:val="20"/>
        </w:rPr>
        <w:t xml:space="preserve"> – GDPR, εφεξής ΓΚΠΔ) και του Ν. 4624/2019.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Ειδικότερα: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D54B90">
        <w:rPr>
          <w:rFonts w:asciiTheme="minorHAnsi" w:hAnsiTheme="minorHAnsi" w:cstheme="minorHAnsi"/>
          <w:sz w:val="20"/>
          <w:szCs w:val="20"/>
        </w:rPr>
        <w:t>προστηθέντων</w:t>
      </w:r>
      <w:proofErr w:type="spellEnd"/>
      <w:r w:rsidRPr="00D54B90">
        <w:rPr>
          <w:rFonts w:asciiTheme="minorHAnsi" w:hAnsiTheme="minorHAnsi" w:cstheme="minorHAnsi"/>
          <w:sz w:val="20"/>
          <w:szCs w:val="20"/>
        </w:rPr>
        <w:t xml:space="preserve"> / συνεργατών / δανειζόντων εμπειρία / υπεργολάβων του, ισχύουν τα παρακάτω: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D54B90">
        <w:rPr>
          <w:rFonts w:asciiTheme="minorHAnsi" w:hAnsiTheme="minorHAnsi" w:cstheme="minorHAnsi"/>
          <w:sz w:val="20"/>
          <w:szCs w:val="20"/>
        </w:rPr>
        <w:t>ενωσιακή</w:t>
      </w:r>
      <w:proofErr w:type="spellEnd"/>
      <w:r w:rsidRPr="00D54B90">
        <w:rPr>
          <w:rFonts w:asciiTheme="minorHAnsi" w:hAnsiTheme="minorHAnsi" w:cstheme="minorHAnsi"/>
          <w:sz w:val="20"/>
          <w:szCs w:val="20"/>
        </w:rPr>
        <w:t xml:space="preserve"> νομοθεσία, σε </w:t>
      </w:r>
      <w:proofErr w:type="spellStart"/>
      <w:r w:rsidRPr="00D54B90">
        <w:rPr>
          <w:rFonts w:asciiTheme="minorHAnsi" w:hAnsiTheme="minorHAnsi" w:cstheme="minorHAnsi"/>
          <w:sz w:val="20"/>
          <w:szCs w:val="20"/>
        </w:rPr>
        <w:t>έγχαρτο</w:t>
      </w:r>
      <w:proofErr w:type="spellEnd"/>
      <w:r w:rsidRPr="00D54B90">
        <w:rPr>
          <w:rFonts w:asciiTheme="minorHAnsi" w:hAnsiTheme="minorHAnsi" w:cstheme="minorHAnsi"/>
          <w:sz w:val="20"/>
          <w:szCs w:val="20"/>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D54B90">
        <w:rPr>
          <w:rFonts w:asciiTheme="minorHAnsi" w:hAnsiTheme="minorHAnsi" w:cstheme="minorHAnsi"/>
          <w:sz w:val="20"/>
          <w:szCs w:val="20"/>
        </w:rPr>
        <w:t>παρόχους</w:t>
      </w:r>
      <w:proofErr w:type="spellEnd"/>
      <w:r w:rsidRPr="00D54B90">
        <w:rPr>
          <w:rFonts w:asciiTheme="minorHAnsi" w:hAnsiTheme="minorHAnsi" w:cstheme="minorHAnsi"/>
          <w:sz w:val="20"/>
          <w:szCs w:val="20"/>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F106AB" w:rsidRPr="00D54B90" w:rsidRDefault="00F106AB" w:rsidP="00F106AB">
      <w:pPr>
        <w:pStyle w:val="Default"/>
        <w:spacing w:after="120" w:line="264" w:lineRule="auto"/>
        <w:rPr>
          <w:rFonts w:asciiTheme="minorHAnsi" w:hAnsiTheme="minorHAnsi" w:cstheme="minorHAnsi"/>
          <w:sz w:val="20"/>
          <w:szCs w:val="20"/>
          <w:highlight w:val="yellow"/>
        </w:rPr>
      </w:pPr>
      <w:r w:rsidRPr="00D54B90">
        <w:rPr>
          <w:rFonts w:asciiTheme="minorHAnsi" w:hAnsiTheme="minorHAnsi" w:cstheme="minorHAnsi"/>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D54B90">
        <w:rPr>
          <w:rFonts w:asciiTheme="minorHAnsi" w:hAnsiTheme="minorHAnsi" w:cstheme="minorHAnsi"/>
          <w:sz w:val="20"/>
          <w:szCs w:val="20"/>
        </w:rPr>
        <w:t>αρ</w:t>
      </w:r>
      <w:proofErr w:type="spellEnd"/>
      <w:r w:rsidRPr="00D54B90">
        <w:rPr>
          <w:rFonts w:asciiTheme="minorHAnsi" w:hAnsiTheme="minorHAnsi" w:cstheme="minorHAnsi"/>
          <w:sz w:val="20"/>
          <w:szCs w:val="20"/>
        </w:rPr>
        <w:t>. 6 ΓΚΠΔ.</w:t>
      </w:r>
      <w:r w:rsidRPr="00D54B90">
        <w:rPr>
          <w:rFonts w:asciiTheme="minorHAnsi" w:hAnsiTheme="minorHAnsi" w:cstheme="minorHAnsi"/>
          <w:sz w:val="20"/>
          <w:szCs w:val="20"/>
          <w:highlight w:val="yellow"/>
        </w:rPr>
        <w:t xml:space="preserve"> </w:t>
      </w:r>
    </w:p>
    <w:p w:rsidR="00F106AB" w:rsidRPr="00D54B90" w:rsidRDefault="00F106AB" w:rsidP="00F106AB">
      <w:pPr>
        <w:spacing w:after="120" w:line="264" w:lineRule="auto"/>
        <w:jc w:val="center"/>
        <w:rPr>
          <w:rFonts w:asciiTheme="minorHAnsi" w:hAnsiTheme="minorHAnsi" w:cstheme="minorHAnsi"/>
          <w:b/>
          <w:bCs/>
          <w:iCs/>
          <w:sz w:val="20"/>
          <w:szCs w:val="20"/>
          <w:u w:val="single"/>
        </w:rPr>
      </w:pPr>
    </w:p>
    <w:p w:rsidR="00D039AB" w:rsidRPr="00D54B90" w:rsidRDefault="00D039AB" w:rsidP="00D039AB">
      <w:pPr>
        <w:spacing w:after="120" w:line="264" w:lineRule="auto"/>
        <w:jc w:val="center"/>
        <w:rPr>
          <w:rFonts w:asciiTheme="minorHAnsi" w:hAnsiTheme="minorHAnsi" w:cstheme="minorHAnsi"/>
          <w:b/>
          <w:bCs/>
          <w:iCs/>
          <w:sz w:val="20"/>
          <w:szCs w:val="20"/>
          <w:u w:val="single"/>
        </w:rPr>
      </w:pPr>
      <w:r w:rsidRPr="00D54B90">
        <w:rPr>
          <w:rFonts w:asciiTheme="minorHAnsi" w:hAnsiTheme="minorHAnsi" w:cstheme="minorHAnsi"/>
          <w:b/>
          <w:bCs/>
          <w:iCs/>
          <w:sz w:val="20"/>
          <w:szCs w:val="20"/>
          <w:u w:val="single"/>
        </w:rPr>
        <w:t>ΑΡΘΡΟ 14</w:t>
      </w:r>
      <w:r w:rsidRPr="00D54B90">
        <w:rPr>
          <w:rFonts w:asciiTheme="minorHAnsi" w:hAnsiTheme="minorHAnsi" w:cstheme="minorHAnsi"/>
          <w:b/>
          <w:bCs/>
          <w:iCs/>
          <w:sz w:val="20"/>
          <w:szCs w:val="20"/>
          <w:u w:val="single"/>
          <w:vertAlign w:val="superscript"/>
        </w:rPr>
        <w:t>ο</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ΕΦΑΡΜΟΣΤΕΟ ΔΙΚΑΙΟ – ΔΩΣΙΔΙΚΙΑ</w:t>
      </w:r>
    </w:p>
    <w:p w:rsidR="00F106AB" w:rsidRPr="00D54B90" w:rsidRDefault="00F106AB" w:rsidP="00F106AB">
      <w:pPr>
        <w:suppressAutoHyphens w:val="0"/>
        <w:autoSpaceDE w:val="0"/>
        <w:autoSpaceDN w:val="0"/>
        <w:adjustRightInd w:val="0"/>
        <w:spacing w:after="120" w:line="264" w:lineRule="auto"/>
        <w:contextualSpacing/>
        <w:rPr>
          <w:rFonts w:asciiTheme="minorHAnsi" w:hAnsiTheme="minorHAnsi" w:cstheme="minorHAnsi"/>
          <w:sz w:val="20"/>
          <w:szCs w:val="20"/>
        </w:rPr>
      </w:pPr>
      <w:r w:rsidRPr="00D54B90">
        <w:rPr>
          <w:rFonts w:asciiTheme="minorHAnsi" w:hAnsiTheme="minorHAnsi" w:cstheme="minorHAnsi"/>
          <w:sz w:val="20"/>
          <w:szCs w:val="20"/>
        </w:rPr>
        <w:t xml:space="preserve">Η παρούσα σύμβαση </w:t>
      </w:r>
      <w:proofErr w:type="spellStart"/>
      <w:r w:rsidRPr="00D54B90">
        <w:rPr>
          <w:rFonts w:asciiTheme="minorHAnsi" w:hAnsiTheme="minorHAnsi" w:cstheme="minorHAnsi"/>
          <w:sz w:val="20"/>
          <w:szCs w:val="20"/>
        </w:rPr>
        <w:t>διέπεται</w:t>
      </w:r>
      <w:proofErr w:type="spellEnd"/>
      <w:r w:rsidRPr="00D54B90">
        <w:rPr>
          <w:rFonts w:asciiTheme="minorHAnsi" w:hAnsiTheme="minorHAnsi" w:cstheme="minorHAnsi"/>
          <w:sz w:val="20"/>
          <w:szCs w:val="20"/>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rsidR="00F106AB" w:rsidRPr="00D54B90" w:rsidRDefault="00F106AB" w:rsidP="00F106AB">
      <w:pPr>
        <w:suppressAutoHyphens w:val="0"/>
        <w:autoSpaceDE w:val="0"/>
        <w:autoSpaceDN w:val="0"/>
        <w:adjustRightInd w:val="0"/>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και εφαρμογή της σύμβασης ή εξ αφορμής αυτής, σύμφωνα με τους κανόνες της καλής πίστης και των συναλλακτικών ηθών. </w:t>
      </w:r>
    </w:p>
    <w:p w:rsidR="00D039AB" w:rsidRPr="00D54B90" w:rsidRDefault="00D039AB" w:rsidP="00D039AB">
      <w:p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15</w:t>
      </w:r>
      <w:r w:rsidRPr="00D54B90">
        <w:rPr>
          <w:rFonts w:asciiTheme="minorHAnsi" w:hAnsiTheme="minorHAnsi" w:cstheme="minorHAnsi"/>
          <w:b/>
          <w:sz w:val="20"/>
          <w:szCs w:val="20"/>
          <w:u w:val="single"/>
          <w:vertAlign w:val="superscript"/>
        </w:rPr>
        <w:t>ο</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ΤΕΛΙΚΕΣ ΔΙΑΤΑΞΕΙΣ</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της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οποιονδήποτε λόγο, δεν θίγεται η νομιμότητα, το κύρος και η εφαρμογή των λοιπών όρων της Σύμβασης αυτής, οι οποίοι παραμένουν σε πλήρη ισχύ. </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Σε περίπτωση οποιασδήποτε διαφοροποίησης ανάμεσα στη σύμβαση, στη διακήρυξη και στην απόφαση κατακύρωσης, τα παραπάνω ισχύουν με φθίνουσα σειρά με επικρατέστερο το κείμενο της σύμβασης.</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w:t>
      </w:r>
      <w:proofErr w:type="spellStart"/>
      <w:r w:rsidRPr="00D54B90">
        <w:rPr>
          <w:rFonts w:asciiTheme="minorHAnsi" w:hAnsiTheme="minorHAnsi" w:cstheme="minorHAnsi"/>
          <w:sz w:val="20"/>
          <w:szCs w:val="20"/>
        </w:rPr>
        <w:t>νσης</w:t>
      </w:r>
      <w:proofErr w:type="spellEnd"/>
      <w:r w:rsidRPr="00D54B90">
        <w:rPr>
          <w:rFonts w:asciiTheme="minorHAnsi" w:hAnsiTheme="minorHAnsi" w:cstheme="minorHAnsi"/>
          <w:sz w:val="20"/>
          <w:szCs w:val="20"/>
        </w:rPr>
        <w:t xml:space="preserve"> Σχεδιασμού &amp; Υποστήριξης Εργαστηρίων του Γ.Χ.Κ., και το τρίτο θα λάβει ο  Ανάδοχος.</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2E0431" w:rsidRPr="00BC6C25" w:rsidRDefault="00D039AB" w:rsidP="00BC6C25">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ΟΙ ΣΥΜΒΑΛΛΟΜΕΝΟΙ</w:t>
      </w:r>
    </w:p>
    <w:tbl>
      <w:tblPr>
        <w:tblW w:w="10367" w:type="dxa"/>
        <w:tblInd w:w="108" w:type="dxa"/>
        <w:tblLook w:val="01E0" w:firstRow="1" w:lastRow="1" w:firstColumn="1" w:lastColumn="1" w:noHBand="0" w:noVBand="0"/>
      </w:tblPr>
      <w:tblGrid>
        <w:gridCol w:w="4504"/>
        <w:gridCol w:w="5863"/>
      </w:tblGrid>
      <w:tr w:rsidR="002E0431" w:rsidRPr="00D54B90" w:rsidTr="00BB41B6">
        <w:trPr>
          <w:trHeight w:val="1381"/>
        </w:trPr>
        <w:tc>
          <w:tcPr>
            <w:tcW w:w="4504" w:type="dxa"/>
          </w:tcPr>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ΓΙΑ ΤΟ ΕΛΛΗΝΙΚΟ ΔΗΜΟΣΙΟ</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Ο ΔΙΟΙΚΗΤΗΣ ΤΗΣ ΑΝΕΞΑΡΤΗΤΗΣ ΑΡΧΗΣ</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ΔΗΜΟΣΙΩΝ ΕΣΟΔΩΝ</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Ή</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Με εντολή του Διοικητή της ΑΑΔΕ</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Η ΠΡΟΪΣΤΑΜΕΝΗ ΤΗΣ ΓΕΝΙΚΗΣ ΔΙΕΥΘΥΝΣΗΣ</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ΤΟΥ ΓΕΝΙΚΟΥ ΧΗΜΕΙΟΥ ΤΟΥ ΚΡΑΤΟΥΣ</w:t>
            </w:r>
          </w:p>
        </w:tc>
        <w:tc>
          <w:tcPr>
            <w:tcW w:w="5863" w:type="dxa"/>
          </w:tcPr>
          <w:p w:rsidR="002E0431" w:rsidRPr="00D54B90" w:rsidRDefault="002E0431" w:rsidP="00BB41B6">
            <w:pPr>
              <w:spacing w:line="264" w:lineRule="auto"/>
              <w:jc w:val="center"/>
              <w:outlineLvl w:val="4"/>
              <w:rPr>
                <w:rFonts w:asciiTheme="minorHAnsi" w:hAnsiTheme="minorHAnsi" w:cstheme="minorHAnsi"/>
                <w:b/>
                <w:sz w:val="20"/>
                <w:szCs w:val="20"/>
              </w:rPr>
            </w:pPr>
            <w:r w:rsidRPr="00D54B90">
              <w:rPr>
                <w:rFonts w:asciiTheme="minorHAnsi" w:hAnsiTheme="minorHAnsi" w:cstheme="minorHAnsi"/>
                <w:b/>
                <w:sz w:val="20"/>
                <w:szCs w:val="20"/>
              </w:rPr>
              <w:t>ΓΙΑ ΤΟΝ ΑΝΑΔΟΧΟ</w:t>
            </w:r>
          </w:p>
          <w:p w:rsidR="002E0431" w:rsidRPr="00D54B90" w:rsidRDefault="002E0431" w:rsidP="00BB41B6">
            <w:pPr>
              <w:spacing w:line="264" w:lineRule="auto"/>
              <w:jc w:val="center"/>
              <w:outlineLvl w:val="4"/>
              <w:rPr>
                <w:rFonts w:asciiTheme="minorHAnsi" w:hAnsiTheme="minorHAnsi" w:cstheme="minorHAnsi"/>
                <w:b/>
                <w:sz w:val="20"/>
                <w:szCs w:val="20"/>
              </w:rPr>
            </w:pPr>
          </w:p>
          <w:p w:rsidR="002E0431" w:rsidRPr="00D54B90" w:rsidRDefault="002E0431" w:rsidP="00BB41B6">
            <w:pPr>
              <w:spacing w:line="264" w:lineRule="auto"/>
              <w:jc w:val="center"/>
              <w:outlineLvl w:val="4"/>
              <w:rPr>
                <w:rFonts w:asciiTheme="minorHAnsi" w:hAnsiTheme="minorHAnsi" w:cstheme="minorHAnsi"/>
                <w:b/>
                <w:sz w:val="20"/>
                <w:szCs w:val="20"/>
              </w:rPr>
            </w:pPr>
          </w:p>
          <w:p w:rsidR="002E0431" w:rsidRPr="00D54B90" w:rsidRDefault="002E0431" w:rsidP="00BB41B6">
            <w:pPr>
              <w:spacing w:line="264" w:lineRule="auto"/>
              <w:outlineLvl w:val="4"/>
              <w:rPr>
                <w:rFonts w:asciiTheme="minorHAnsi" w:hAnsiTheme="minorHAnsi" w:cstheme="minorHAnsi"/>
                <w:b/>
                <w:sz w:val="20"/>
                <w:szCs w:val="20"/>
              </w:rPr>
            </w:pPr>
          </w:p>
          <w:p w:rsidR="002E0431" w:rsidRPr="00D54B90" w:rsidRDefault="002E0431" w:rsidP="00BB41B6">
            <w:pPr>
              <w:spacing w:line="264" w:lineRule="auto"/>
              <w:jc w:val="center"/>
              <w:outlineLvl w:val="4"/>
              <w:rPr>
                <w:rFonts w:asciiTheme="minorHAnsi" w:hAnsiTheme="minorHAnsi" w:cstheme="minorHAnsi"/>
                <w:b/>
                <w:sz w:val="20"/>
                <w:szCs w:val="20"/>
              </w:rPr>
            </w:pPr>
          </w:p>
          <w:p w:rsidR="002E0431" w:rsidRPr="00D54B90" w:rsidRDefault="002E0431" w:rsidP="00BB41B6">
            <w:pPr>
              <w:spacing w:line="264" w:lineRule="auto"/>
              <w:jc w:val="center"/>
              <w:outlineLvl w:val="4"/>
              <w:rPr>
                <w:rFonts w:asciiTheme="minorHAnsi" w:hAnsiTheme="minorHAnsi" w:cstheme="minorHAnsi"/>
                <w:b/>
                <w:sz w:val="20"/>
                <w:szCs w:val="20"/>
              </w:rPr>
            </w:pPr>
          </w:p>
          <w:p w:rsidR="002E0431" w:rsidRPr="00D54B90" w:rsidRDefault="002E0431" w:rsidP="00BB41B6">
            <w:pPr>
              <w:spacing w:line="264" w:lineRule="auto"/>
              <w:outlineLvl w:val="4"/>
              <w:rPr>
                <w:rFonts w:asciiTheme="minorHAnsi" w:hAnsiTheme="minorHAnsi" w:cstheme="minorHAnsi"/>
                <w:b/>
                <w:sz w:val="20"/>
                <w:szCs w:val="20"/>
              </w:rPr>
            </w:pPr>
          </w:p>
          <w:p w:rsidR="002E0431" w:rsidRPr="00D54B90" w:rsidRDefault="002E0431" w:rsidP="00BB41B6">
            <w:pPr>
              <w:spacing w:line="264" w:lineRule="auto"/>
              <w:outlineLvl w:val="4"/>
              <w:rPr>
                <w:rFonts w:asciiTheme="minorHAnsi" w:hAnsiTheme="minorHAnsi" w:cstheme="minorHAnsi"/>
                <w:b/>
                <w:sz w:val="20"/>
                <w:szCs w:val="20"/>
              </w:rPr>
            </w:pPr>
          </w:p>
        </w:tc>
      </w:tr>
    </w:tbl>
    <w:p w:rsidR="00123554" w:rsidRPr="00D54B90" w:rsidRDefault="00123554">
      <w:pPr>
        <w:rPr>
          <w:rFonts w:asciiTheme="minorHAnsi" w:hAnsiTheme="minorHAnsi" w:cstheme="minorHAnsi"/>
          <w:sz w:val="20"/>
          <w:szCs w:val="20"/>
        </w:rPr>
        <w:sectPr w:rsidR="00123554" w:rsidRPr="00D54B90" w:rsidSect="00BC6C25">
          <w:footerReference w:type="default" r:id="rId49"/>
          <w:pgSz w:w="11906" w:h="16838" w:code="9"/>
          <w:pgMar w:top="1276" w:right="709" w:bottom="1418" w:left="1134" w:header="709" w:footer="46" w:gutter="0"/>
          <w:cols w:space="708"/>
          <w:docGrid w:linePitch="360"/>
        </w:sectPr>
      </w:pPr>
    </w:p>
    <w:p w:rsidR="00A54295" w:rsidRPr="00D54B90" w:rsidRDefault="00A54295" w:rsidP="004B0574">
      <w:pPr>
        <w:pStyle w:val="2"/>
        <w:ind w:left="0" w:firstLine="0"/>
        <w:jc w:val="center"/>
        <w:rPr>
          <w:rFonts w:asciiTheme="minorHAnsi" w:hAnsiTheme="minorHAnsi" w:cstheme="minorHAnsi"/>
          <w:sz w:val="20"/>
          <w:szCs w:val="20"/>
          <w:u w:val="single"/>
        </w:rPr>
      </w:pPr>
      <w:bookmarkStart w:id="140" w:name="_Toc129604247"/>
      <w:bookmarkStart w:id="141" w:name="_Toc181783675"/>
      <w:r w:rsidRPr="00D54B90">
        <w:rPr>
          <w:rFonts w:asciiTheme="minorHAnsi" w:hAnsiTheme="minorHAnsi" w:cstheme="minorHAnsi"/>
          <w:sz w:val="20"/>
          <w:szCs w:val="20"/>
          <w:u w:val="single"/>
        </w:rPr>
        <w:lastRenderedPageBreak/>
        <w:t xml:space="preserve">ΠΑΡΑΡΤΗΜΑ </w:t>
      </w:r>
      <w:r w:rsidR="00E271FC">
        <w:rPr>
          <w:rFonts w:asciiTheme="minorHAnsi" w:hAnsiTheme="minorHAnsi" w:cstheme="minorHAnsi"/>
          <w:sz w:val="20"/>
          <w:szCs w:val="20"/>
          <w:u w:val="single"/>
        </w:rPr>
        <w:t>Ε</w:t>
      </w:r>
      <w:r w:rsidRPr="00D54B90">
        <w:rPr>
          <w:rFonts w:asciiTheme="minorHAnsi" w:hAnsiTheme="minorHAnsi" w:cstheme="minorHAnsi"/>
          <w:sz w:val="20"/>
          <w:szCs w:val="20"/>
          <w:u w:val="single"/>
        </w:rPr>
        <w:t>΄:  ΕΥΡΩΠΑΪΚΟ ΕΝΙΑΙΟ ΕΓΓΡΑΦΟ ΣΥΜΒΑΣΗΣ</w:t>
      </w:r>
      <w:bookmarkEnd w:id="140"/>
      <w:bookmarkEnd w:id="141"/>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Ευρωπαϊκό Ενιαίο Έγγραφο Σύμβασης (ΕΕΕΣ)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D54B90">
        <w:rPr>
          <w:rFonts w:asciiTheme="minorHAnsi" w:hAnsiTheme="minorHAnsi" w:cstheme="minorHAnsi"/>
          <w:b/>
          <w:bCs/>
          <w:color w:val="000000"/>
          <w:sz w:val="20"/>
          <w:szCs w:val="20"/>
        </w:rPr>
        <w:t>φορέα</w:t>
      </w:r>
      <w:r w:rsidRPr="00D54B90">
        <w:rPr>
          <w:rFonts w:asciiTheme="minorHAnsi" w:hAnsiTheme="minorHAnsi" w:cstheme="minorHAnsi"/>
          <w:b/>
          <w:bCs/>
          <w:color w:val="FFFFFF"/>
          <w:sz w:val="20"/>
          <w:szCs w:val="20"/>
        </w:rPr>
        <w:t>ης</w:t>
      </w:r>
      <w:proofErr w:type="spellEnd"/>
      <w:r w:rsidRPr="00D54B90">
        <w:rPr>
          <w:rFonts w:asciiTheme="minorHAnsi" w:hAnsiTheme="minorHAnsi" w:cstheme="minorHAnsi"/>
          <w:b/>
          <w:bCs/>
          <w:color w:val="FFFFFF"/>
          <w:sz w:val="20"/>
          <w:szCs w:val="20"/>
        </w:rPr>
        <w:t xml:space="preserve"> δημοσίευσης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Στοιχεία της δημοσίευσης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 xml:space="preserve">Προσωρινός αριθμός προκήρυξης στην ΕΕ: </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Αριθμός   [], ημερομηνία [], σελίδα []</w:t>
      </w: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Αριθμός προκήρυξης στην ΕΕ:</w:t>
      </w:r>
    </w:p>
    <w:p w:rsidR="00A54295" w:rsidRPr="00D54B90" w:rsidRDefault="00A54295" w:rsidP="00A54295">
      <w:pPr>
        <w:autoSpaceDE w:val="0"/>
        <w:autoSpaceDN w:val="0"/>
        <w:adjustRightInd w:val="0"/>
        <w:rPr>
          <w:rFonts w:asciiTheme="minorHAnsi" w:hAnsiTheme="minorHAnsi" w:cstheme="minorHAnsi"/>
          <w:b/>
          <w:bCs/>
          <w:strike/>
          <w:color w:val="000000"/>
          <w:sz w:val="20"/>
          <w:szCs w:val="20"/>
        </w:rPr>
      </w:pPr>
      <w:r w:rsidRPr="00D54B90">
        <w:rPr>
          <w:rFonts w:asciiTheme="minorHAnsi" w:hAnsiTheme="minorHAnsi" w:cstheme="minorHAnsi"/>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Δημοσίευση σε εθνικό επίπεδο: </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ΑΔΑΜ Προκήρυξης στο ΚΗΜΔΗΣ</w:t>
      </w:r>
    </w:p>
    <w:p w:rsidR="00A54295" w:rsidRPr="00D54B90" w:rsidRDefault="00A54295" w:rsidP="00A54295">
      <w:pPr>
        <w:rPr>
          <w:rFonts w:asciiTheme="minorHAnsi" w:hAnsiTheme="minorHAnsi" w:cstheme="minorHAnsi"/>
          <w:sz w:val="20"/>
          <w:szCs w:val="20"/>
        </w:rPr>
      </w:pPr>
      <w:r w:rsidRPr="00D54B90">
        <w:rPr>
          <w:rFonts w:asciiTheme="minorHAnsi" w:hAnsiTheme="minorHAnsi" w:cstheme="minorHAnsi"/>
          <w:sz w:val="20"/>
          <w:szCs w:val="20"/>
          <w:lang w:val="en-US"/>
        </w:rPr>
        <w:t>www</w:t>
      </w:r>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promitheus</w:t>
      </w:r>
      <w:proofErr w:type="spellEnd"/>
      <w:r w:rsidRPr="00D54B90">
        <w:rPr>
          <w:rFonts w:asciiTheme="minorHAnsi" w:hAnsiTheme="minorHAnsi" w:cstheme="minorHAnsi"/>
          <w:sz w:val="20"/>
          <w:szCs w:val="20"/>
        </w:rPr>
        <w:t>.</w:t>
      </w:r>
      <w:proofErr w:type="spellStart"/>
      <w:r w:rsidRPr="00357092">
        <w:rPr>
          <w:rFonts w:asciiTheme="minorHAnsi" w:hAnsiTheme="minorHAnsi" w:cstheme="minorHAnsi"/>
          <w:sz w:val="20"/>
          <w:szCs w:val="20"/>
          <w:lang w:val="en-US"/>
        </w:rPr>
        <w:t>gov</w:t>
      </w:r>
      <w:proofErr w:type="spellEnd"/>
      <w:r w:rsidRPr="00357092">
        <w:rPr>
          <w:rFonts w:asciiTheme="minorHAnsi" w:hAnsiTheme="minorHAnsi" w:cstheme="minorHAnsi"/>
          <w:sz w:val="20"/>
          <w:szCs w:val="20"/>
        </w:rPr>
        <w:t>.</w:t>
      </w:r>
      <w:r w:rsidRPr="00357092">
        <w:rPr>
          <w:rFonts w:asciiTheme="minorHAnsi" w:hAnsiTheme="minorHAnsi" w:cstheme="minorHAnsi"/>
          <w:sz w:val="20"/>
          <w:szCs w:val="20"/>
          <w:lang w:val="en-US"/>
        </w:rPr>
        <w:t>gr</w:t>
      </w:r>
      <w:r w:rsidRPr="00357092">
        <w:rPr>
          <w:rFonts w:asciiTheme="minorHAnsi" w:hAnsiTheme="minorHAnsi" w:cstheme="minorHAnsi"/>
          <w:sz w:val="20"/>
          <w:szCs w:val="20"/>
        </w:rPr>
        <w:t>/................................</w:t>
      </w:r>
    </w:p>
    <w:p w:rsidR="00A54295" w:rsidRPr="00D54B90" w:rsidRDefault="00A54295" w:rsidP="00A54295">
      <w:pPr>
        <w:rPr>
          <w:rFonts w:asciiTheme="minorHAnsi" w:hAnsiTheme="minorHAnsi" w:cstheme="minorHAnsi"/>
          <w:color w:val="000000"/>
          <w:sz w:val="20"/>
          <w:szCs w:val="20"/>
        </w:rPr>
      </w:pPr>
      <w:r w:rsidRPr="00D54B90">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Ταυτότητα του αγοραστή</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Επίσημη ονομασία:</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ΑΝΕΞΑΡΤΗΤΗ ΑΡΧΗ ΔΗΜΟΣΙΩΝ </w:t>
      </w:r>
      <w:r w:rsidRPr="00D54B90">
        <w:rPr>
          <w:rFonts w:asciiTheme="minorHAnsi" w:hAnsiTheme="minorHAnsi" w:cstheme="minorHAnsi"/>
          <w:color w:val="000000"/>
          <w:sz w:val="20"/>
          <w:szCs w:val="20"/>
          <w:lang w:val="en-US"/>
        </w:rPr>
        <w:t>E</w:t>
      </w:r>
      <w:r w:rsidRPr="00D54B90">
        <w:rPr>
          <w:rFonts w:asciiTheme="minorHAnsi" w:hAnsiTheme="minorHAnsi" w:cstheme="minorHAnsi"/>
          <w:color w:val="000000"/>
          <w:sz w:val="20"/>
          <w:szCs w:val="20"/>
        </w:rPr>
        <w:t>ΣΟΔΩΝ ΓΕΝΙΚΗ ΔΙΕΥΘΥΝΣΗ ΓΕΝΙΚΟΥ ΧΗΜΕΙΟΥ ΤΟΥ ΚΡΑΤΟΥΣ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Α.Φ.Μ., εφόσον υπάρχει:</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t>997073525</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Δικτυακός τόπος (εφόσον υπάρχει):</w:t>
      </w:r>
      <w:r w:rsidRPr="00D54B90">
        <w:rPr>
          <w:rFonts w:asciiTheme="minorHAnsi" w:hAnsiTheme="minorHAnsi" w:cstheme="minorHAnsi"/>
          <w:b/>
          <w:sz w:val="20"/>
          <w:szCs w:val="20"/>
        </w:rPr>
        <w:tab/>
      </w:r>
      <w:r w:rsidRPr="00D54B90">
        <w:rPr>
          <w:rFonts w:asciiTheme="minorHAnsi" w:hAnsiTheme="minorHAnsi" w:cstheme="minorHAnsi"/>
          <w:sz w:val="20"/>
          <w:szCs w:val="20"/>
          <w:lang w:val="en-GB"/>
        </w:rPr>
        <w:t>www</w:t>
      </w:r>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aade</w:t>
      </w:r>
      <w:proofErr w:type="spellEnd"/>
      <w:r w:rsidRPr="00D54B90">
        <w:rPr>
          <w:rFonts w:asciiTheme="minorHAnsi" w:hAnsiTheme="minorHAnsi" w:cstheme="minorHAnsi"/>
          <w:sz w:val="20"/>
          <w:szCs w:val="20"/>
        </w:rPr>
        <w:t>.</w:t>
      </w:r>
      <w:r w:rsidRPr="00D54B90">
        <w:rPr>
          <w:rFonts w:asciiTheme="minorHAnsi" w:hAnsiTheme="minorHAnsi" w:cstheme="minorHAnsi"/>
          <w:sz w:val="20"/>
          <w:szCs w:val="20"/>
          <w:lang w:val="en-US"/>
        </w:rPr>
        <w:t>gr</w:t>
      </w:r>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gcsl</w:t>
      </w:r>
      <w:proofErr w:type="spellEnd"/>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Πόλη:</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lang w:val="en-US"/>
        </w:rPr>
        <w:t>A</w:t>
      </w:r>
      <w:r w:rsidRPr="00D54B90">
        <w:rPr>
          <w:rFonts w:asciiTheme="minorHAnsi" w:hAnsiTheme="minorHAnsi" w:cstheme="minorHAnsi"/>
          <w:sz w:val="20"/>
          <w:szCs w:val="20"/>
        </w:rPr>
        <w:t>ΘΗΝΑ</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Οδός και αριθμός:</w:t>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sz w:val="20"/>
          <w:szCs w:val="20"/>
        </w:rPr>
        <w:t>ΑΝ. ΤΣΟΧΑ 16</w:t>
      </w:r>
    </w:p>
    <w:p w:rsidR="00A54295" w:rsidRPr="00D54B90" w:rsidRDefault="00A54295" w:rsidP="00A54295">
      <w:pPr>
        <w:autoSpaceDE w:val="0"/>
        <w:autoSpaceDN w:val="0"/>
        <w:adjustRightInd w:val="0"/>
        <w:rPr>
          <w:rFonts w:asciiTheme="minorHAnsi" w:hAnsiTheme="minorHAnsi" w:cstheme="minorHAnsi"/>
          <w:sz w:val="20"/>
          <w:szCs w:val="20"/>
        </w:rPr>
      </w:pPr>
      <w:proofErr w:type="spellStart"/>
      <w:r w:rsidRPr="00D54B90">
        <w:rPr>
          <w:rFonts w:asciiTheme="minorHAnsi" w:hAnsiTheme="minorHAnsi" w:cstheme="minorHAnsi"/>
          <w:b/>
          <w:sz w:val="20"/>
          <w:szCs w:val="20"/>
        </w:rPr>
        <w:t>Ταχ</w:t>
      </w:r>
      <w:proofErr w:type="spellEnd"/>
      <w:r w:rsidRPr="00D54B90">
        <w:rPr>
          <w:rFonts w:asciiTheme="minorHAnsi" w:hAnsiTheme="minorHAnsi" w:cstheme="minorHAnsi"/>
          <w:b/>
          <w:sz w:val="20"/>
          <w:szCs w:val="20"/>
        </w:rPr>
        <w:t xml:space="preserve">. </w:t>
      </w:r>
      <w:proofErr w:type="spellStart"/>
      <w:r w:rsidRPr="00D54B90">
        <w:rPr>
          <w:rFonts w:asciiTheme="minorHAnsi" w:hAnsiTheme="minorHAnsi" w:cstheme="minorHAnsi"/>
          <w:b/>
          <w:sz w:val="20"/>
          <w:szCs w:val="20"/>
        </w:rPr>
        <w:t>κωδ</w:t>
      </w:r>
      <w:proofErr w:type="spellEnd"/>
      <w:r w:rsidRPr="00D54B90">
        <w:rPr>
          <w:rFonts w:asciiTheme="minorHAnsi" w:hAnsiTheme="minorHAnsi" w:cstheme="minorHAnsi"/>
          <w:b/>
          <w:sz w:val="20"/>
          <w:szCs w:val="20"/>
        </w:rPr>
        <w:t>.:</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t>11521</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Αρμόδιος επικοινωνίας:</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t xml:space="preserve">Ε. </w:t>
      </w:r>
      <w:r w:rsidR="007646F3">
        <w:rPr>
          <w:rFonts w:asciiTheme="minorHAnsi" w:hAnsiTheme="minorHAnsi" w:cstheme="minorHAnsi"/>
          <w:sz w:val="20"/>
          <w:szCs w:val="20"/>
        </w:rPr>
        <w:t>ΒΡΑΧΑΤΗ</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Τηλέφωνο:</w:t>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sz w:val="20"/>
          <w:szCs w:val="20"/>
        </w:rPr>
        <w:t>2106479232</w:t>
      </w:r>
    </w:p>
    <w:p w:rsidR="00A54295" w:rsidRPr="00D54B90" w:rsidRDefault="00A54295" w:rsidP="00A54295">
      <w:pPr>
        <w:autoSpaceDE w:val="0"/>
        <w:autoSpaceDN w:val="0"/>
        <w:adjustRightInd w:val="0"/>
        <w:rPr>
          <w:rFonts w:asciiTheme="minorHAnsi" w:hAnsiTheme="minorHAnsi" w:cstheme="minorHAnsi"/>
          <w:sz w:val="20"/>
          <w:szCs w:val="20"/>
        </w:rPr>
      </w:pPr>
      <w:proofErr w:type="spellStart"/>
      <w:r w:rsidRPr="00D54B90">
        <w:rPr>
          <w:rFonts w:asciiTheme="minorHAnsi" w:hAnsiTheme="minorHAnsi" w:cstheme="minorHAnsi"/>
          <w:b/>
          <w:sz w:val="20"/>
          <w:szCs w:val="20"/>
        </w:rPr>
        <w:t>Ηλ</w:t>
      </w:r>
      <w:proofErr w:type="spellEnd"/>
      <w:r w:rsidRPr="00D54B90">
        <w:rPr>
          <w:rFonts w:asciiTheme="minorHAnsi" w:hAnsiTheme="minorHAnsi" w:cstheme="minorHAnsi"/>
          <w:b/>
          <w:sz w:val="20"/>
          <w:szCs w:val="20"/>
        </w:rPr>
        <w:t xml:space="preserve">. </w:t>
      </w:r>
      <w:proofErr w:type="spellStart"/>
      <w:r w:rsidRPr="00D54B90">
        <w:rPr>
          <w:rFonts w:asciiTheme="minorHAnsi" w:hAnsiTheme="minorHAnsi" w:cstheme="minorHAnsi"/>
          <w:b/>
          <w:sz w:val="20"/>
          <w:szCs w:val="20"/>
        </w:rPr>
        <w:t>ταχ</w:t>
      </w:r>
      <w:proofErr w:type="spellEnd"/>
      <w:r w:rsidRPr="00D54B90">
        <w:rPr>
          <w:rFonts w:asciiTheme="minorHAnsi" w:hAnsiTheme="minorHAnsi" w:cstheme="minorHAnsi"/>
          <w:b/>
          <w:sz w:val="20"/>
          <w:szCs w:val="20"/>
        </w:rPr>
        <w:t>/</w:t>
      </w:r>
      <w:proofErr w:type="spellStart"/>
      <w:r w:rsidRPr="00D54B90">
        <w:rPr>
          <w:rFonts w:asciiTheme="minorHAnsi" w:hAnsiTheme="minorHAnsi" w:cstheme="minorHAnsi"/>
          <w:b/>
          <w:sz w:val="20"/>
          <w:szCs w:val="20"/>
        </w:rPr>
        <w:t>μείο</w:t>
      </w:r>
      <w:proofErr w:type="spellEnd"/>
      <w:r w:rsidRPr="00D54B90">
        <w:rPr>
          <w:rFonts w:asciiTheme="minorHAnsi" w:hAnsiTheme="minorHAnsi" w:cstheme="minorHAnsi"/>
          <w:b/>
          <w:sz w:val="20"/>
          <w:szCs w:val="20"/>
        </w:rPr>
        <w:t>:</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lang w:val="en-GB"/>
        </w:rPr>
        <w:t>support</w:t>
      </w:r>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gcsl</w:t>
      </w:r>
      <w:proofErr w:type="spellEnd"/>
      <w:r w:rsidRPr="00D54B90">
        <w:rPr>
          <w:rFonts w:asciiTheme="minorHAnsi" w:hAnsiTheme="minorHAnsi" w:cstheme="minorHAnsi"/>
          <w:sz w:val="20"/>
          <w:szCs w:val="20"/>
        </w:rPr>
        <w:t>@</w:t>
      </w:r>
      <w:proofErr w:type="spellStart"/>
      <w:r w:rsidRPr="00D54B90">
        <w:rPr>
          <w:rFonts w:asciiTheme="minorHAnsi" w:hAnsiTheme="minorHAnsi" w:cstheme="minorHAnsi"/>
          <w:sz w:val="20"/>
          <w:szCs w:val="20"/>
          <w:lang w:val="en-US"/>
        </w:rPr>
        <w:t>aade</w:t>
      </w:r>
      <w:proofErr w:type="spellEnd"/>
      <w:r w:rsidRPr="00D54B90">
        <w:rPr>
          <w:rFonts w:asciiTheme="minorHAnsi" w:hAnsiTheme="minorHAnsi" w:cstheme="minorHAnsi"/>
          <w:sz w:val="20"/>
          <w:szCs w:val="20"/>
        </w:rPr>
        <w:t>.</w:t>
      </w:r>
      <w:r w:rsidRPr="00D54B90">
        <w:rPr>
          <w:rFonts w:asciiTheme="minorHAnsi" w:hAnsiTheme="minorHAnsi" w:cstheme="minorHAnsi"/>
          <w:sz w:val="20"/>
          <w:szCs w:val="20"/>
          <w:lang w:val="en-US"/>
        </w:rPr>
        <w:t>gr</w:t>
      </w:r>
    </w:p>
    <w:p w:rsidR="00A54295" w:rsidRPr="00D54B90" w:rsidRDefault="00A54295" w:rsidP="00A54295">
      <w:pPr>
        <w:tabs>
          <w:tab w:val="left" w:pos="3705"/>
        </w:tabs>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lang w:val="en-US"/>
        </w:rPr>
        <w:t>X</w:t>
      </w:r>
      <w:r w:rsidRPr="00D54B90">
        <w:rPr>
          <w:rFonts w:asciiTheme="minorHAnsi" w:hAnsiTheme="minorHAnsi" w:cstheme="minorHAnsi"/>
          <w:b/>
          <w:color w:val="000000"/>
          <w:sz w:val="20"/>
          <w:szCs w:val="20"/>
        </w:rPr>
        <w:t xml:space="preserve">ώρα: </w:t>
      </w:r>
      <w:r w:rsidRPr="00D54B90">
        <w:rPr>
          <w:rFonts w:asciiTheme="minorHAnsi" w:hAnsiTheme="minorHAnsi" w:cstheme="minorHAnsi"/>
          <w:b/>
          <w:color w:val="000000"/>
          <w:sz w:val="20"/>
          <w:szCs w:val="20"/>
        </w:rPr>
        <w:tab/>
      </w:r>
      <w:r w:rsidRPr="00D54B90">
        <w:rPr>
          <w:rFonts w:asciiTheme="minorHAnsi" w:hAnsiTheme="minorHAnsi" w:cstheme="minorHAnsi"/>
          <w:b/>
          <w:color w:val="000000"/>
          <w:sz w:val="20"/>
          <w:szCs w:val="20"/>
          <w:lang w:val="en-US"/>
        </w:rPr>
        <w:t>GR</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Πληροφορίες σχετικά με τη διαδικασία σύναψης </w:t>
      </w:r>
      <w:proofErr w:type="spellStart"/>
      <w:r w:rsidRPr="00D54B90">
        <w:rPr>
          <w:rFonts w:asciiTheme="minorHAnsi" w:hAnsiTheme="minorHAnsi" w:cstheme="minorHAnsi"/>
          <w:b/>
          <w:color w:val="000000"/>
          <w:sz w:val="20"/>
          <w:szCs w:val="20"/>
        </w:rPr>
        <w:t>σύμβασης:</w:t>
      </w:r>
      <w:r w:rsidRPr="00D54B90">
        <w:rPr>
          <w:rFonts w:asciiTheme="minorHAnsi" w:hAnsiTheme="minorHAnsi" w:cstheme="minorHAnsi"/>
          <w:b/>
          <w:bCs/>
          <w:color w:val="FFFFFF"/>
          <w:sz w:val="20"/>
          <w:szCs w:val="20"/>
        </w:rPr>
        <w:t>ε</w:t>
      </w:r>
      <w:proofErr w:type="spellEnd"/>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Τίτλος:</w:t>
      </w:r>
    </w:p>
    <w:p w:rsidR="00A54295" w:rsidRPr="00D54B90" w:rsidRDefault="00A54295" w:rsidP="00A54295">
      <w:pPr>
        <w:rPr>
          <w:rFonts w:asciiTheme="minorHAnsi" w:hAnsiTheme="minorHAnsi" w:cstheme="minorHAnsi"/>
          <w:sz w:val="20"/>
          <w:szCs w:val="20"/>
        </w:rPr>
      </w:pPr>
      <w:r w:rsidRPr="00D54B90">
        <w:rPr>
          <w:rFonts w:asciiTheme="minorHAnsi" w:hAnsiTheme="minorHAnsi" w:cstheme="minorHAnsi"/>
          <w:sz w:val="20"/>
          <w:szCs w:val="20"/>
        </w:rPr>
        <w:t xml:space="preserve">Διακήρυξη ανοικτού διαγωνισμού για την προμήθεια </w:t>
      </w:r>
      <w:r w:rsidR="00E271FC">
        <w:rPr>
          <w:rFonts w:asciiTheme="minorHAnsi" w:hAnsiTheme="minorHAnsi" w:cstheme="minorHAnsi"/>
          <w:sz w:val="20"/>
          <w:szCs w:val="20"/>
        </w:rPr>
        <w:t>πετρελαίου θέρμανσης</w:t>
      </w:r>
      <w:r w:rsidRPr="00D54B90">
        <w:rPr>
          <w:rFonts w:asciiTheme="minorHAnsi" w:hAnsiTheme="minorHAnsi" w:cstheme="minorHAnsi"/>
          <w:sz w:val="20"/>
          <w:szCs w:val="20"/>
        </w:rPr>
        <w:t xml:space="preserve"> για τις ανάγκες των </w:t>
      </w:r>
      <w:r w:rsidR="00E271FC">
        <w:rPr>
          <w:rFonts w:asciiTheme="minorHAnsi" w:hAnsiTheme="minorHAnsi" w:cstheme="minorHAnsi"/>
          <w:sz w:val="20"/>
          <w:szCs w:val="20"/>
        </w:rPr>
        <w:t xml:space="preserve">Υπηρεσιών </w:t>
      </w:r>
      <w:r w:rsidRPr="00D54B90">
        <w:rPr>
          <w:rFonts w:asciiTheme="minorHAnsi" w:hAnsiTheme="minorHAnsi" w:cstheme="minorHAnsi"/>
          <w:sz w:val="20"/>
          <w:szCs w:val="20"/>
        </w:rPr>
        <w:t>του ΓΧΚ.</w:t>
      </w: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Σύντομη περιγραφή:</w:t>
      </w:r>
    </w:p>
    <w:p w:rsidR="00A54295" w:rsidRPr="00D54B90" w:rsidRDefault="00A54295" w:rsidP="00A54295">
      <w:pPr>
        <w:rPr>
          <w:rFonts w:asciiTheme="minorHAnsi" w:hAnsiTheme="minorHAnsi" w:cstheme="minorHAnsi"/>
          <w:sz w:val="20"/>
          <w:szCs w:val="20"/>
        </w:rPr>
      </w:pPr>
    </w:p>
    <w:p w:rsidR="00A54295" w:rsidRPr="00D54B90" w:rsidRDefault="00A54295" w:rsidP="00A54295">
      <w:pPr>
        <w:rPr>
          <w:rFonts w:asciiTheme="minorHAnsi" w:hAnsiTheme="minorHAnsi" w:cstheme="minorHAnsi"/>
          <w:sz w:val="20"/>
          <w:szCs w:val="20"/>
        </w:rPr>
      </w:pPr>
    </w:p>
    <w:p w:rsidR="00A54295" w:rsidRPr="00D54B90" w:rsidRDefault="00A54295" w:rsidP="00A54295">
      <w:pPr>
        <w:rPr>
          <w:rFonts w:asciiTheme="minorHAnsi" w:hAnsiTheme="minorHAnsi" w:cstheme="minorHAnsi"/>
          <w:bCs/>
          <w:sz w:val="20"/>
          <w:szCs w:val="20"/>
        </w:rPr>
      </w:pPr>
      <w:r w:rsidRPr="00D54B90">
        <w:rPr>
          <w:rFonts w:asciiTheme="minorHAnsi" w:hAnsiTheme="minorHAnsi" w:cstheme="minorHAnsi"/>
          <w:sz w:val="20"/>
          <w:szCs w:val="20"/>
        </w:rPr>
        <w:lastRenderedPageBreak/>
        <w:t xml:space="preserve">Αντικείμενο της σύμβασης είναι η προμήθεια </w:t>
      </w:r>
      <w:r w:rsidR="00E271FC" w:rsidRPr="00E271FC">
        <w:rPr>
          <w:rFonts w:asciiTheme="minorHAnsi" w:hAnsiTheme="minorHAnsi" w:cstheme="minorHAnsi"/>
          <w:sz w:val="20"/>
          <w:szCs w:val="20"/>
        </w:rPr>
        <w:t>πετρελαίου θέρμανσης για τις ανάγκες των Υπηρεσιών του ΓΧΚ</w:t>
      </w:r>
      <w:r w:rsidR="007646F3">
        <w:rPr>
          <w:rFonts w:asciiTheme="minorHAnsi" w:hAnsiTheme="minorHAnsi" w:cstheme="minorHAnsi"/>
          <w:sz w:val="20"/>
          <w:szCs w:val="20"/>
        </w:rPr>
        <w:t xml:space="preserve">, </w:t>
      </w:r>
      <w:r w:rsidRPr="00D54B90">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rsidR="00A54295" w:rsidRPr="00D54B90" w:rsidRDefault="00A54295" w:rsidP="00A54295">
      <w:pPr>
        <w:rPr>
          <w:rFonts w:asciiTheme="minorHAnsi" w:hAnsiTheme="minorHAnsi" w:cstheme="minorHAnsi"/>
          <w:bCs/>
          <w:sz w:val="20"/>
          <w:szCs w:val="20"/>
        </w:rPr>
      </w:pPr>
    </w:p>
    <w:p w:rsidR="00A54295" w:rsidRPr="00D54B90" w:rsidRDefault="00E271FC" w:rsidP="00A54295">
      <w:pPr>
        <w:rPr>
          <w:rFonts w:asciiTheme="minorHAnsi" w:hAnsiTheme="minorHAnsi" w:cstheme="minorHAnsi"/>
          <w:sz w:val="20"/>
          <w:szCs w:val="20"/>
        </w:rPr>
      </w:pPr>
      <w:r w:rsidRPr="00E271FC">
        <w:rPr>
          <w:rFonts w:asciiTheme="minorHAnsi" w:hAnsiTheme="minorHAnsi" w:cstheme="minorHAnsi"/>
          <w:sz w:val="20"/>
          <w:szCs w:val="20"/>
        </w:rPr>
        <w:t>09135100-5 «ΠΕΤΡΕ</w:t>
      </w:r>
      <w:r w:rsidR="00B243E7">
        <w:rPr>
          <w:rFonts w:asciiTheme="minorHAnsi" w:hAnsiTheme="minorHAnsi" w:cstheme="minorHAnsi"/>
          <w:sz w:val="20"/>
          <w:szCs w:val="20"/>
        </w:rPr>
        <w:t>ΛΑ</w:t>
      </w:r>
      <w:r w:rsidRPr="00E271FC">
        <w:rPr>
          <w:rFonts w:asciiTheme="minorHAnsi" w:hAnsiTheme="minorHAnsi" w:cstheme="minorHAnsi"/>
          <w:sz w:val="20"/>
          <w:szCs w:val="20"/>
        </w:rPr>
        <w:t>ΙΟ ΘΕΡΜΑΝΣΗΣ</w:t>
      </w:r>
      <w:r w:rsidR="007646F3" w:rsidRPr="007646F3">
        <w:rPr>
          <w:rFonts w:asciiTheme="minorHAnsi" w:hAnsiTheme="minorHAnsi" w:cstheme="minorHAnsi"/>
          <w:sz w:val="20"/>
          <w:szCs w:val="20"/>
        </w:rPr>
        <w:t>»</w:t>
      </w:r>
    </w:p>
    <w:p w:rsidR="00A54295" w:rsidRPr="00D54B90" w:rsidRDefault="00A54295" w:rsidP="00A54295">
      <w:pPr>
        <w:rPr>
          <w:rFonts w:asciiTheme="minorHAnsi" w:hAnsiTheme="minorHAnsi" w:cstheme="minorHAnsi"/>
          <w:bCs/>
          <w:sz w:val="20"/>
          <w:szCs w:val="20"/>
        </w:rPr>
      </w:pPr>
    </w:p>
    <w:p w:rsidR="00A54295" w:rsidRPr="00D54B90" w:rsidRDefault="00A54295" w:rsidP="00A54295">
      <w:pPr>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30/002/000/</w:t>
      </w:r>
      <w:r w:rsidR="003D6626">
        <w:rPr>
          <w:rFonts w:asciiTheme="minorHAnsi" w:hAnsiTheme="minorHAnsi" w:cstheme="minorHAnsi"/>
          <w:b/>
          <w:sz w:val="20"/>
          <w:szCs w:val="20"/>
        </w:rPr>
        <w:t>9065</w:t>
      </w:r>
      <w:r w:rsidR="007646F3">
        <w:rPr>
          <w:rFonts w:asciiTheme="minorHAnsi" w:hAnsiTheme="minorHAnsi" w:cstheme="minorHAnsi"/>
          <w:b/>
          <w:sz w:val="20"/>
          <w:szCs w:val="20"/>
        </w:rPr>
        <w:t>/</w:t>
      </w:r>
      <w:r w:rsidR="00DD6A35" w:rsidRPr="0036598F">
        <w:rPr>
          <w:rFonts w:asciiTheme="minorHAnsi" w:hAnsiTheme="minorHAnsi" w:cstheme="minorHAnsi"/>
          <w:b/>
          <w:sz w:val="20"/>
          <w:szCs w:val="20"/>
        </w:rPr>
        <w:t>2024</w:t>
      </w:r>
      <w:r w:rsidRPr="00D54B90">
        <w:rPr>
          <w:rFonts w:asciiTheme="minorHAnsi" w:hAnsiTheme="minorHAnsi" w:cstheme="minorHAnsi"/>
          <w:b/>
          <w:sz w:val="20"/>
          <w:szCs w:val="20"/>
        </w:rPr>
        <w:t xml:space="preserve">   </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ΙΙ: Πληροφορίες σχετικά με τον οικονομικό φορέα</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 xml:space="preserve">Α: Πληροφορίες σχετικά με τον οικονομικό </w:t>
      </w:r>
      <w:proofErr w:type="spellStart"/>
      <w:r w:rsidRPr="00D54B90">
        <w:rPr>
          <w:rFonts w:asciiTheme="minorHAnsi" w:hAnsiTheme="minorHAnsi" w:cstheme="minorHAnsi"/>
          <w:b/>
          <w:bCs/>
          <w:color w:val="000000"/>
          <w:sz w:val="20"/>
          <w:szCs w:val="20"/>
        </w:rPr>
        <w:t>φορέα</w:t>
      </w:r>
      <w:r w:rsidRPr="00D54B90">
        <w:rPr>
          <w:rFonts w:asciiTheme="minorHAnsi" w:hAnsiTheme="minorHAnsi" w:cstheme="minorHAnsi"/>
          <w:b/>
          <w:bCs/>
          <w:color w:val="FFFFFF"/>
          <w:sz w:val="20"/>
          <w:szCs w:val="20"/>
        </w:rPr>
        <w:t>ν</w:t>
      </w:r>
      <w:proofErr w:type="spellEnd"/>
      <w:r w:rsidRPr="00D54B90">
        <w:rPr>
          <w:rFonts w:asciiTheme="minorHAnsi" w:hAnsiTheme="minorHAnsi" w:cstheme="minorHAnsi"/>
          <w:b/>
          <w:bCs/>
          <w:color w:val="FFFFFF"/>
          <w:sz w:val="20"/>
          <w:szCs w:val="20"/>
        </w:rPr>
        <w:t xml:space="preserve"> οικονομικό φορέα</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Επωνυμία:</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Οδός και αριθμός: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roofErr w:type="spellStart"/>
      <w:r w:rsidRPr="00D54B90">
        <w:rPr>
          <w:rFonts w:asciiTheme="minorHAnsi" w:hAnsiTheme="minorHAnsi" w:cstheme="minorHAnsi"/>
          <w:b/>
          <w:bCs/>
          <w:color w:val="000000"/>
          <w:sz w:val="20"/>
          <w:szCs w:val="20"/>
        </w:rPr>
        <w:t>Ταχ</w:t>
      </w:r>
      <w:proofErr w:type="spellEnd"/>
      <w:r w:rsidRPr="00D54B90">
        <w:rPr>
          <w:rFonts w:asciiTheme="minorHAnsi" w:hAnsiTheme="minorHAnsi" w:cstheme="minorHAnsi"/>
          <w:b/>
          <w:bCs/>
          <w:color w:val="000000"/>
          <w:sz w:val="20"/>
          <w:szCs w:val="20"/>
        </w:rPr>
        <w:t xml:space="preserve">. </w:t>
      </w:r>
      <w:proofErr w:type="spellStart"/>
      <w:r w:rsidRPr="00D54B90">
        <w:rPr>
          <w:rFonts w:asciiTheme="minorHAnsi" w:hAnsiTheme="minorHAnsi" w:cstheme="minorHAnsi"/>
          <w:b/>
          <w:bCs/>
          <w:color w:val="000000"/>
          <w:sz w:val="20"/>
          <w:szCs w:val="20"/>
        </w:rPr>
        <w:t>κωδ</w:t>
      </w:r>
      <w:proofErr w:type="spellEnd"/>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Πόλη: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Χώρα:</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roofErr w:type="spellStart"/>
      <w:r w:rsidRPr="00D54B90">
        <w:rPr>
          <w:rFonts w:asciiTheme="minorHAnsi" w:hAnsiTheme="minorHAnsi" w:cstheme="minorHAnsi"/>
          <w:b/>
          <w:bCs/>
          <w:color w:val="000000"/>
          <w:sz w:val="20"/>
          <w:szCs w:val="20"/>
        </w:rPr>
        <w:t>Ηλ</w:t>
      </w:r>
      <w:proofErr w:type="spellEnd"/>
      <w:r w:rsidRPr="00D54B90">
        <w:rPr>
          <w:rFonts w:asciiTheme="minorHAnsi" w:hAnsiTheme="minorHAnsi" w:cstheme="minorHAnsi"/>
          <w:b/>
          <w:bCs/>
          <w:color w:val="000000"/>
          <w:sz w:val="20"/>
          <w:szCs w:val="20"/>
        </w:rPr>
        <w:t xml:space="preserve">. </w:t>
      </w:r>
      <w:proofErr w:type="spellStart"/>
      <w:r w:rsidRPr="00D54B90">
        <w:rPr>
          <w:rFonts w:asciiTheme="minorHAnsi" w:hAnsiTheme="minorHAnsi" w:cstheme="minorHAnsi"/>
          <w:b/>
          <w:bCs/>
          <w:color w:val="000000"/>
          <w:sz w:val="20"/>
          <w:szCs w:val="20"/>
        </w:rPr>
        <w:t>ταχ</w:t>
      </w:r>
      <w:proofErr w:type="spellEnd"/>
      <w:r w:rsidRPr="00D54B90">
        <w:rPr>
          <w:rFonts w:asciiTheme="minorHAnsi" w:hAnsiTheme="minorHAnsi" w:cstheme="minorHAnsi"/>
          <w:b/>
          <w:bCs/>
          <w:color w:val="000000"/>
          <w:sz w:val="20"/>
          <w:szCs w:val="20"/>
        </w:rPr>
        <w:t>/</w:t>
      </w:r>
      <w:proofErr w:type="spellStart"/>
      <w:r w:rsidRPr="00D54B90">
        <w:rPr>
          <w:rFonts w:asciiTheme="minorHAnsi" w:hAnsiTheme="minorHAnsi" w:cstheme="minorHAnsi"/>
          <w:b/>
          <w:bCs/>
          <w:color w:val="000000"/>
          <w:sz w:val="20"/>
          <w:szCs w:val="20"/>
        </w:rPr>
        <w:t>μείο</w:t>
      </w:r>
      <w:proofErr w:type="spellEnd"/>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Τηλέφωνο:</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Φαξ:</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ΑΦΜ, εφόσον υπάρχει:</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Δικτυακός τόπος (εφόσον υπάρχει):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είναι πολύ μικρή, μικρή ή μεσαία επιχείρηση;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 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ΟΦ αποτελεί προστατευόμενο εργαστήριο</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 xml:space="preserve">Μόνο σε περίπτωση προμήθειας </w:t>
      </w:r>
      <w:proofErr w:type="spellStart"/>
      <w:r w:rsidRPr="00D54B90">
        <w:rPr>
          <w:rFonts w:asciiTheme="minorHAnsi" w:hAnsiTheme="minorHAnsi" w:cstheme="minorHAnsi"/>
          <w:bCs/>
          <w:color w:val="000000"/>
          <w:sz w:val="20"/>
          <w:szCs w:val="20"/>
        </w:rPr>
        <w:t>κατ</w:t>
      </w:r>
      <w:proofErr w:type="spellEnd"/>
      <w:r w:rsidRPr="00D54B90">
        <w:rPr>
          <w:rFonts w:asciiTheme="minorHAnsi" w:hAnsiTheme="minorHAnsi" w:cstheme="minorHAnsi"/>
          <w:bCs/>
          <w:color w:val="000000"/>
          <w:sz w:val="20"/>
          <w:szCs w:val="20"/>
        </w:rPr>
        <w:t>᾽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 xml:space="preserve">Ποιο είναι το αντίστοιχο ποσοστό των εργαζομένων με αναπηρία ή </w:t>
      </w:r>
      <w:proofErr w:type="spellStart"/>
      <w:r w:rsidRPr="00D54B90">
        <w:rPr>
          <w:rFonts w:asciiTheme="minorHAnsi" w:hAnsiTheme="minorHAnsi" w:cstheme="minorHAnsi"/>
          <w:b/>
          <w:bCs/>
          <w:color w:val="000000"/>
          <w:sz w:val="20"/>
          <w:szCs w:val="20"/>
        </w:rPr>
        <w:t>μειονεκτούντων</w:t>
      </w:r>
      <w:proofErr w:type="spellEnd"/>
      <w:r w:rsidRPr="00D54B90">
        <w:rPr>
          <w:rFonts w:asciiTheme="minorHAnsi" w:hAnsiTheme="minorHAnsi" w:cstheme="minorHAnsi"/>
          <w:b/>
          <w:bCs/>
          <w:color w:val="000000"/>
          <w:sz w:val="20"/>
          <w:szCs w:val="20"/>
        </w:rPr>
        <w:t xml:space="preserve"> εργαζομένων;</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ΟΦ είναι εγγεγραμμένος σε Εθνικό Σύστημα (Προ)Επιλογής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Ο οικονομικός φορέας θα είναι σε θέση να προσκομίσει βεβαίωση</w:t>
      </w:r>
      <w:r w:rsidRPr="00D54B90">
        <w:rPr>
          <w:rFonts w:asciiTheme="minorHAnsi" w:hAnsiTheme="minorHAnsi" w:cstheme="minorHAnsi"/>
          <w:b/>
          <w:sz w:val="20"/>
          <w:szCs w:val="20"/>
        </w:rPr>
        <w:t xml:space="preserve"> </w:t>
      </w:r>
      <w:r w:rsidRPr="00D54B90">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δωρεάν;</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lang w:val="en-GB"/>
        </w:rPr>
        <w:t>O</w:t>
      </w:r>
      <w:r w:rsidRPr="00D54B90">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Ο οικονομικός φορέας συμμετέχει στη διαδικασία σύναψης σύμβασης από</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κοινού με άλλους;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Κατά περίπτωση, επωνυμία της συμμετέχουσας ένωσης: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color w:val="000000"/>
          <w:sz w:val="20"/>
          <w:szCs w:val="20"/>
        </w:rPr>
        <w:t>Ναι / Όχι</w:t>
      </w:r>
      <w:r w:rsidRPr="00D54B90">
        <w:rPr>
          <w:rFonts w:asciiTheme="minorHAnsi" w:hAnsiTheme="minorHAnsi" w:cstheme="minorHAnsi"/>
          <w:sz w:val="20"/>
          <w:szCs w:val="20"/>
        </w:rPr>
        <w:t xml:space="preserve"> </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Τμήματα που συμμετάσχει ο ΟΦ</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υποβάλει προσφορά.</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Β: Πληροφορίες σχετικά με τους εκπροσώπους του οικονομικού φορέα #1</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Όνομα: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Επώνυμο:</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Ημερομηνία γέννησης: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Τόπος γέννησης: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Οδός και αριθμός: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proofErr w:type="spellStart"/>
      <w:r w:rsidRPr="00D54B90">
        <w:rPr>
          <w:rFonts w:asciiTheme="minorHAnsi" w:hAnsiTheme="minorHAnsi" w:cstheme="minorHAnsi"/>
          <w:b/>
          <w:color w:val="000000"/>
          <w:sz w:val="20"/>
          <w:szCs w:val="20"/>
        </w:rPr>
        <w:t>Ταχ</w:t>
      </w:r>
      <w:proofErr w:type="spellEnd"/>
      <w:r w:rsidRPr="00D54B90">
        <w:rPr>
          <w:rFonts w:asciiTheme="minorHAnsi" w:hAnsiTheme="minorHAnsi" w:cstheme="minorHAnsi"/>
          <w:b/>
          <w:color w:val="000000"/>
          <w:sz w:val="20"/>
          <w:szCs w:val="20"/>
        </w:rPr>
        <w:t xml:space="preserve">. </w:t>
      </w:r>
      <w:proofErr w:type="spellStart"/>
      <w:r w:rsidRPr="00D54B90">
        <w:rPr>
          <w:rFonts w:asciiTheme="minorHAnsi" w:hAnsiTheme="minorHAnsi" w:cstheme="minorHAnsi"/>
          <w:b/>
          <w:color w:val="000000"/>
          <w:sz w:val="20"/>
          <w:szCs w:val="20"/>
        </w:rPr>
        <w:t>κωδ</w:t>
      </w:r>
      <w:proofErr w:type="spellEnd"/>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Πόλη: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Χώρα: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Τηλέφωνο:</w:t>
      </w:r>
    </w:p>
    <w:p w:rsidR="00A54295" w:rsidRPr="00D54B90" w:rsidRDefault="00A54295" w:rsidP="00A54295">
      <w:pPr>
        <w:autoSpaceDE w:val="0"/>
        <w:autoSpaceDN w:val="0"/>
        <w:adjustRightInd w:val="0"/>
        <w:rPr>
          <w:rFonts w:asciiTheme="minorHAnsi" w:hAnsiTheme="minorHAnsi" w:cstheme="minorHAnsi"/>
          <w:b/>
          <w:color w:val="000000"/>
          <w:sz w:val="20"/>
          <w:szCs w:val="20"/>
        </w:rPr>
      </w:pPr>
      <w:proofErr w:type="spellStart"/>
      <w:r w:rsidRPr="00D54B90">
        <w:rPr>
          <w:rFonts w:asciiTheme="minorHAnsi" w:hAnsiTheme="minorHAnsi" w:cstheme="minorHAnsi"/>
          <w:b/>
          <w:color w:val="000000"/>
          <w:sz w:val="20"/>
          <w:szCs w:val="20"/>
        </w:rPr>
        <w:t>Ηλ</w:t>
      </w:r>
      <w:proofErr w:type="spellEnd"/>
      <w:r w:rsidRPr="00D54B90">
        <w:rPr>
          <w:rFonts w:asciiTheme="minorHAnsi" w:hAnsiTheme="minorHAnsi" w:cstheme="minorHAnsi"/>
          <w:b/>
          <w:color w:val="000000"/>
          <w:sz w:val="20"/>
          <w:szCs w:val="20"/>
        </w:rPr>
        <w:t xml:space="preserve">. </w:t>
      </w:r>
      <w:proofErr w:type="spellStart"/>
      <w:r w:rsidRPr="00D54B90">
        <w:rPr>
          <w:rFonts w:asciiTheme="minorHAnsi" w:hAnsiTheme="minorHAnsi" w:cstheme="minorHAnsi"/>
          <w:b/>
          <w:color w:val="000000"/>
          <w:sz w:val="20"/>
          <w:szCs w:val="20"/>
        </w:rPr>
        <w:t>ταχ</w:t>
      </w:r>
      <w:proofErr w:type="spellEnd"/>
      <w:r w:rsidRPr="00D54B90">
        <w:rPr>
          <w:rFonts w:asciiTheme="minorHAnsi" w:hAnsiTheme="minorHAnsi" w:cstheme="minorHAnsi"/>
          <w:b/>
          <w:color w:val="000000"/>
          <w:sz w:val="20"/>
          <w:szCs w:val="20"/>
        </w:rPr>
        <w:t>/</w:t>
      </w:r>
      <w:proofErr w:type="spellStart"/>
      <w:r w:rsidRPr="00D54B90">
        <w:rPr>
          <w:rFonts w:asciiTheme="minorHAnsi" w:hAnsiTheme="minorHAnsi" w:cstheme="minorHAnsi"/>
          <w:b/>
          <w:color w:val="000000"/>
          <w:sz w:val="20"/>
          <w:szCs w:val="20"/>
        </w:rPr>
        <w:t>μείο</w:t>
      </w:r>
      <w:proofErr w:type="spellEnd"/>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Θέση/Ενεργών υπό την ιδιότητα:</w:t>
      </w:r>
    </w:p>
    <w:p w:rsidR="00A54295" w:rsidRPr="00D54B90" w:rsidRDefault="00A54295" w:rsidP="00A54295">
      <w:pPr>
        <w:autoSpaceDE w:val="0"/>
        <w:autoSpaceDN w:val="0"/>
        <w:adjustRightInd w:val="0"/>
        <w:rPr>
          <w:rFonts w:asciiTheme="minorHAnsi" w:hAnsiTheme="minorHAnsi" w:cstheme="minorHAnsi"/>
          <w:b/>
          <w:bCs/>
          <w:color w:val="FFFFFF"/>
          <w:sz w:val="20"/>
          <w:szCs w:val="20"/>
        </w:rPr>
      </w:pPr>
    </w:p>
    <w:p w:rsidR="00A54295" w:rsidRPr="00D54B90" w:rsidRDefault="00A54295" w:rsidP="00A54295">
      <w:pPr>
        <w:autoSpaceDE w:val="0"/>
        <w:autoSpaceDN w:val="0"/>
        <w:adjustRightInd w:val="0"/>
        <w:rPr>
          <w:rFonts w:asciiTheme="minorHAnsi" w:hAnsiTheme="minorHAnsi" w:cstheme="minorHAnsi"/>
          <w:b/>
          <w:bCs/>
          <w:color w:val="FFFFFF"/>
          <w:sz w:val="20"/>
          <w:szCs w:val="20"/>
        </w:rPr>
      </w:pPr>
    </w:p>
    <w:p w:rsidR="00A54295" w:rsidRPr="00D54B90" w:rsidRDefault="00A54295" w:rsidP="00A54295">
      <w:pPr>
        <w:autoSpaceDE w:val="0"/>
        <w:autoSpaceDN w:val="0"/>
        <w:adjustRightInd w:val="0"/>
        <w:rPr>
          <w:rFonts w:asciiTheme="minorHAnsi" w:hAnsiTheme="minorHAnsi" w:cstheme="minorHAnsi"/>
          <w:b/>
          <w:bCs/>
          <w:color w:val="FFFFFF"/>
          <w:sz w:val="20"/>
          <w:szCs w:val="20"/>
        </w:rPr>
      </w:pPr>
      <w:r w:rsidRPr="00D54B90">
        <w:rPr>
          <w:rFonts w:asciiTheme="minorHAnsi" w:hAnsiTheme="minorHAnsi" w:cstheme="minorHAnsi"/>
          <w:b/>
          <w:bCs/>
          <w:color w:val="FFFFFF"/>
          <w:sz w:val="20"/>
          <w:szCs w:val="20"/>
        </w:rPr>
        <w:t>Γ: Πληροφορίες σχετικά με τη στήριξη στις ικανότητες άλλων οντοτήτων</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color w:val="000000"/>
          <w:sz w:val="20"/>
          <w:szCs w:val="20"/>
        </w:rPr>
        <w:t>Γ: Πληροφορίες σχετικά με τη στήριξη στις ικανότητες άλλων οντοτήτων</w:t>
      </w:r>
      <w:r w:rsidRPr="00D54B90">
        <w:rPr>
          <w:rFonts w:asciiTheme="minorHAnsi" w:hAnsiTheme="minorHAnsi" w:cstheme="minorHAnsi"/>
          <w:sz w:val="20"/>
          <w:szCs w:val="20"/>
        </w:rPr>
        <w:t xml:space="preserve"> </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Βασίζεται σε ικανότητες άλλων οντοτήτων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Όνομα της οντότητας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Ταυτότητα της οντότητας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Τύπος ταυτότητας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Κωδικοί </w:t>
      </w:r>
      <w:r w:rsidRPr="00D54B90">
        <w:rPr>
          <w:rFonts w:asciiTheme="minorHAnsi" w:hAnsiTheme="minorHAnsi" w:cstheme="minorHAnsi"/>
          <w:b/>
          <w:color w:val="000000"/>
          <w:sz w:val="20"/>
          <w:szCs w:val="20"/>
          <w:lang w:val="en-GB"/>
        </w:rPr>
        <w:t>CPV</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D54B90">
        <w:rPr>
          <w:rFonts w:asciiTheme="minorHAnsi" w:hAnsiTheme="minorHAnsi" w:cstheme="minorHAnsi"/>
          <w:b/>
          <w:bCs/>
          <w:color w:val="FFFFFF"/>
          <w:sz w:val="20"/>
          <w:szCs w:val="20"/>
        </w:rPr>
        <w:t xml:space="preserve"> </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Δεν βασίζεται σε ικανότητες άλλων οντοτήτων</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Όνομα της οντότητας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Ταυτότητα της οντότητας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Τύπος ταυτότητας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Κωδικοί </w:t>
      </w:r>
      <w:r w:rsidRPr="00D54B90">
        <w:rPr>
          <w:rFonts w:asciiTheme="minorHAnsi" w:hAnsiTheme="minorHAnsi" w:cstheme="minorHAnsi"/>
          <w:b/>
          <w:color w:val="000000"/>
          <w:sz w:val="20"/>
          <w:szCs w:val="20"/>
          <w:lang w:val="en-GB"/>
        </w:rPr>
        <w:t>CPV</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lastRenderedPageBreak/>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ΙΙΙ: Λόγοι αποκλεισμού</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 xml:space="preserve">Α: Λόγοι που σχετίζονται με ποινικές </w:t>
      </w:r>
      <w:proofErr w:type="spellStart"/>
      <w:r w:rsidRPr="00D54B90">
        <w:rPr>
          <w:rFonts w:asciiTheme="minorHAnsi" w:hAnsiTheme="minorHAnsi" w:cstheme="minorHAnsi"/>
          <w:b/>
          <w:bCs/>
          <w:color w:val="000000"/>
          <w:sz w:val="20"/>
          <w:szCs w:val="20"/>
        </w:rPr>
        <w:t>καταδίκες</w:t>
      </w:r>
      <w:r w:rsidRPr="00D54B90">
        <w:rPr>
          <w:rFonts w:asciiTheme="minorHAnsi" w:hAnsiTheme="minorHAnsi" w:cstheme="minorHAnsi"/>
          <w:b/>
          <w:bCs/>
          <w:color w:val="FFFFFF"/>
          <w:sz w:val="20"/>
          <w:szCs w:val="20"/>
        </w:rPr>
        <w:t>:λ</w:t>
      </w:r>
      <w:proofErr w:type="spellEnd"/>
      <w:r w:rsidRPr="00D54B90">
        <w:rPr>
          <w:rFonts w:asciiTheme="minorHAnsi" w:hAnsiTheme="minorHAnsi" w:cstheme="minorHAnsi"/>
          <w:b/>
          <w:bCs/>
          <w:color w:val="FFFFFF"/>
          <w:sz w:val="20"/>
          <w:szCs w:val="20"/>
        </w:rPr>
        <w:t xml:space="preserve"> Λόγοι που σχετίζονται με ποινικές καταδίκες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Συμμετοχή σε εγκληματική οργάνωση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Σε περίπτωση </w:t>
      </w:r>
      <w:proofErr w:type="spellStart"/>
      <w:r w:rsidRPr="00D54B90">
        <w:rPr>
          <w:rFonts w:asciiTheme="minorHAnsi" w:hAnsiTheme="minorHAnsi" w:cstheme="minorHAnsi"/>
          <w:b/>
          <w:color w:val="000000"/>
          <w:sz w:val="20"/>
          <w:szCs w:val="20"/>
        </w:rPr>
        <w:t>καταδικης</w:t>
      </w:r>
      <w:proofErr w:type="spellEnd"/>
      <w:r w:rsidRPr="00D54B90">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Διαφθορά</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lastRenderedPageBreak/>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Απάτη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Σε περίπτωση </w:t>
      </w:r>
      <w:proofErr w:type="spellStart"/>
      <w:r w:rsidRPr="00D54B90">
        <w:rPr>
          <w:rFonts w:asciiTheme="minorHAnsi" w:hAnsiTheme="minorHAnsi" w:cstheme="minorHAnsi"/>
          <w:b/>
          <w:color w:val="000000"/>
          <w:sz w:val="20"/>
          <w:szCs w:val="20"/>
        </w:rPr>
        <w:t>καταδικης</w:t>
      </w:r>
      <w:proofErr w:type="spellEnd"/>
      <w:r w:rsidRPr="00D54B90">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Παιδική εργασία και άλλες μορφές εμπορίας ανθρώπων</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lastRenderedPageBreak/>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A54295" w:rsidRPr="00D54B90" w:rsidRDefault="00A54295" w:rsidP="00A54295">
      <w:pPr>
        <w:autoSpaceDE w:val="0"/>
        <w:autoSpaceDN w:val="0"/>
        <w:adjustRightInd w:val="0"/>
        <w:rPr>
          <w:rFonts w:asciiTheme="minorHAnsi" w:hAnsiTheme="minorHAnsi" w:cstheme="minorHAnsi"/>
          <w:b/>
          <w:bCs/>
          <w:color w:val="FFFFFF"/>
          <w:sz w:val="20"/>
          <w:szCs w:val="20"/>
        </w:rPr>
      </w:pPr>
      <w:r w:rsidRPr="00D54B90">
        <w:rPr>
          <w:rFonts w:asciiTheme="minorHAnsi" w:hAnsiTheme="minorHAnsi" w:cstheme="minorHAnsi"/>
          <w:b/>
          <w:bCs/>
          <w:color w:val="FFFFFF"/>
          <w:sz w:val="20"/>
          <w:szCs w:val="20"/>
        </w:rPr>
        <w:t>Β: Λόγοι που σχετίζονται με την καταβολή φόρων ή εισφορών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Καταβολή φόρων ή εισφορών κοινωνικής ασφάλισης: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Καταβολή φόρων</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Χώρα ή κράτος μέλος για το οποίο πρόκειται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Ενεχόμενο ποσό</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Με άλλα μέσα; Διευκρινίστε: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Διευκρινίστε</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lang w:val="en-GB"/>
        </w:rPr>
        <w:t>H</w:t>
      </w:r>
      <w:r w:rsidRPr="00D54B90">
        <w:rPr>
          <w:rFonts w:asciiTheme="minorHAnsi" w:hAnsiTheme="minorHAnsi" w:cstheme="minorHAnsi"/>
          <w:b/>
          <w:bCs/>
          <w:color w:val="000000"/>
          <w:sz w:val="20"/>
          <w:szCs w:val="20"/>
        </w:rPr>
        <w:t xml:space="preserve"> εν λόγω απόφαση είναι τελεσίδικη και δεσμευτική;</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Καταβολή εισφορών κοινωνικής ασφάλισης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Χώρα ή κράτος μέλος για το οποίο πρόκειται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Ενεχόμενο ποσό</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Με άλλα μέσα; Διευκρινίστε: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Διευκρινίστε</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lang w:val="en-GB"/>
        </w:rPr>
        <w:t>H</w:t>
      </w:r>
      <w:r w:rsidRPr="00D54B90">
        <w:rPr>
          <w:rFonts w:asciiTheme="minorHAnsi" w:hAnsiTheme="minorHAnsi" w:cstheme="minorHAnsi"/>
          <w:b/>
          <w:bCs/>
          <w:color w:val="000000"/>
          <w:sz w:val="20"/>
          <w:szCs w:val="20"/>
        </w:rPr>
        <w:t xml:space="preserve"> εν λόγω απόφαση είναι τελεσίδικη και δεσμευτική;</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A54295" w:rsidRPr="00D54B90" w:rsidRDefault="00A54295" w:rsidP="00A54295">
      <w:pPr>
        <w:autoSpaceDE w:val="0"/>
        <w:autoSpaceDN w:val="0"/>
        <w:adjustRightInd w:val="0"/>
        <w:rPr>
          <w:rFonts w:asciiTheme="minorHAnsi" w:hAnsiTheme="minorHAnsi" w:cstheme="minorHAnsi"/>
          <w:b/>
          <w:bCs/>
          <w:sz w:val="20"/>
          <w:szCs w:val="20"/>
        </w:rPr>
      </w:pP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 xml:space="preserve">Αθέτηση των υποχρεώσεων στον τομέα του περιβαλλοντικού δικαίου </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του περιβαλλοντικού δικαίου;</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Απάντηση: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lastRenderedPageBreak/>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Αθέτηση των υποχρεώσεων στον τομέα του κοινωνικού δικαίου</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Απάντηση: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Αθέτηση των υποχρεώσεων στον τομέα του εργατικού δικαίου</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Απάντηση: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IV: Κριτήρια επιλογής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bCs/>
          <w:color w:val="000000"/>
          <w:sz w:val="20"/>
          <w:szCs w:val="20"/>
        </w:rPr>
        <w:t xml:space="preserve">Α: </w:t>
      </w:r>
      <w:proofErr w:type="spellStart"/>
      <w:r w:rsidRPr="00D54B90">
        <w:rPr>
          <w:rFonts w:asciiTheme="minorHAnsi" w:hAnsiTheme="minorHAnsi" w:cstheme="minorHAnsi"/>
          <w:b/>
          <w:bCs/>
          <w:color w:val="000000"/>
          <w:sz w:val="20"/>
          <w:szCs w:val="20"/>
        </w:rPr>
        <w:t>Καταλληλότητα</w:t>
      </w:r>
      <w:proofErr w:type="spellEnd"/>
      <w:r w:rsidRPr="00D54B90">
        <w:rPr>
          <w:rFonts w:asciiTheme="minorHAnsi" w:hAnsiTheme="minorHAnsi" w:cstheme="minorHAnsi"/>
          <w:sz w:val="20"/>
          <w:szCs w:val="20"/>
        </w:rPr>
        <w:t xml:space="preserve"> </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Εγγραφή στο σχετικό επαγγελματικό μητρώο</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lastRenderedPageBreak/>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Εγγραφή στο σχετικό εμπορικό μητρώο</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Γ: Τεχνική και επαγγελματική ικανότητα</w:t>
      </w:r>
    </w:p>
    <w:p w:rsidR="00A54295" w:rsidRPr="00D54B90" w:rsidRDefault="00A54295" w:rsidP="00A54295">
      <w:pPr>
        <w:autoSpaceDE w:val="0"/>
        <w:autoSpaceDN w:val="0"/>
        <w:adjustRightInd w:val="0"/>
        <w:rPr>
          <w:rFonts w:asciiTheme="minorHAnsi" w:hAnsiTheme="minorHAnsi" w:cstheme="minorHAnsi"/>
          <w:b/>
          <w:bCs/>
          <w:sz w:val="20"/>
          <w:szCs w:val="20"/>
        </w:rPr>
      </w:pP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Ποσοστό υπεργολαβίας</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Προσδιορίστε</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Λήξη</w:t>
      </w:r>
    </w:p>
    <w:p w:rsidR="00A54295" w:rsidRPr="00D54B90" w:rsidRDefault="00A54295" w:rsidP="00A54295">
      <w:pPr>
        <w:autoSpaceDE w:val="0"/>
        <w:autoSpaceDN w:val="0"/>
        <w:adjustRightInd w:val="0"/>
        <w:rPr>
          <w:rFonts w:asciiTheme="minorHAnsi" w:hAnsiTheme="minorHAnsi" w:cstheme="minorHAnsi"/>
          <w:b/>
          <w:bCs/>
          <w:strike/>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V</w:t>
      </w:r>
      <w:r w:rsidRPr="00D54B90">
        <w:rPr>
          <w:rFonts w:asciiTheme="minorHAnsi" w:hAnsiTheme="minorHAnsi" w:cstheme="minorHAnsi"/>
          <w:b/>
          <w:bCs/>
          <w:color w:val="000000"/>
          <w:sz w:val="20"/>
          <w:szCs w:val="20"/>
          <w:lang w:val="en-US"/>
        </w:rPr>
        <w:t>I</w:t>
      </w:r>
      <w:r w:rsidRPr="00D54B90">
        <w:rPr>
          <w:rFonts w:asciiTheme="minorHAnsi" w:hAnsiTheme="minorHAnsi" w:cstheme="minorHAnsi"/>
          <w:b/>
          <w:bCs/>
          <w:color w:val="000000"/>
          <w:sz w:val="20"/>
          <w:szCs w:val="20"/>
        </w:rPr>
        <w:t>: Τελικές δηλώσεις</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D54B90">
        <w:rPr>
          <w:rFonts w:asciiTheme="minorHAnsi" w:hAnsiTheme="minorHAnsi" w:cstheme="minorHAnsi"/>
          <w:sz w:val="20"/>
          <w:szCs w:val="20"/>
          <w:lang w:val="en-GB"/>
        </w:rPr>
        <w:t>II</w:t>
      </w:r>
      <w:r w:rsidRPr="00D54B90">
        <w:rPr>
          <w:rFonts w:asciiTheme="minorHAnsi" w:hAnsiTheme="minorHAnsi" w:cstheme="minorHAnsi"/>
          <w:sz w:val="20"/>
          <w:szCs w:val="20"/>
        </w:rPr>
        <w:t xml:space="preserve"> έως </w:t>
      </w:r>
      <w:r w:rsidRPr="00D54B90">
        <w:rPr>
          <w:rFonts w:asciiTheme="minorHAnsi" w:hAnsiTheme="minorHAnsi" w:cstheme="minorHAnsi"/>
          <w:sz w:val="20"/>
          <w:szCs w:val="20"/>
          <w:lang w:val="en-GB"/>
        </w:rPr>
        <w:t>V</w:t>
      </w:r>
      <w:r w:rsidRPr="00D54B90">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lastRenderedPageBreak/>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D54B90">
        <w:rPr>
          <w:rFonts w:asciiTheme="minorHAnsi" w:hAnsiTheme="minorHAnsi" w:cstheme="minorHAnsi"/>
          <w:sz w:val="20"/>
          <w:szCs w:val="20"/>
          <w:lang w:val="en-GB"/>
        </w:rPr>
        <w:t>IV</w:t>
      </w:r>
      <w:r w:rsidRPr="00D54B90">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Ημερομηνία, τόπος και, όπου ζητείται ή απαιτείται, υπογραφή(-</w:t>
      </w:r>
      <w:proofErr w:type="spellStart"/>
      <w:r w:rsidRPr="00D54B90">
        <w:rPr>
          <w:rFonts w:asciiTheme="minorHAnsi" w:hAnsiTheme="minorHAnsi" w:cstheme="minorHAnsi"/>
          <w:sz w:val="20"/>
          <w:szCs w:val="20"/>
        </w:rPr>
        <w:t>ές</w:t>
      </w:r>
      <w:proofErr w:type="spellEnd"/>
      <w:r w:rsidRPr="00D54B90">
        <w:rPr>
          <w:rFonts w:asciiTheme="minorHAnsi" w:hAnsiTheme="minorHAnsi" w:cstheme="minorHAnsi"/>
          <w:sz w:val="20"/>
          <w:szCs w:val="20"/>
        </w:rPr>
        <w:t>):</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Ημερομηνία</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Τόπος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sz w:val="20"/>
          <w:szCs w:val="20"/>
        </w:rPr>
        <w:t>Υπογραφή</w:t>
      </w:r>
      <w:r w:rsidRPr="00D54B90">
        <w:rPr>
          <w:rFonts w:asciiTheme="minorHAnsi" w:hAnsiTheme="minorHAnsi" w:cstheme="minorHAnsi"/>
          <w:b/>
          <w:bCs/>
          <w:color w:val="FFFFFF"/>
          <w:sz w:val="20"/>
          <w:szCs w:val="20"/>
        </w:rPr>
        <w:t>ς</w:t>
      </w:r>
    </w:p>
    <w:p w:rsidR="002E0431" w:rsidRPr="00D54B90" w:rsidRDefault="002E0431">
      <w:pPr>
        <w:rPr>
          <w:rFonts w:asciiTheme="minorHAnsi" w:hAnsiTheme="minorHAnsi" w:cstheme="minorHAnsi"/>
          <w:sz w:val="20"/>
          <w:szCs w:val="20"/>
        </w:rPr>
      </w:pPr>
    </w:p>
    <w:p w:rsidR="00123554" w:rsidRPr="00D54B90" w:rsidRDefault="002E0431" w:rsidP="00123554">
      <w:pPr>
        <w:tabs>
          <w:tab w:val="left" w:pos="2415"/>
        </w:tabs>
        <w:rPr>
          <w:rFonts w:asciiTheme="minorHAnsi" w:hAnsiTheme="minorHAnsi" w:cstheme="minorHAnsi"/>
          <w:sz w:val="20"/>
          <w:szCs w:val="20"/>
        </w:rPr>
      </w:pPr>
      <w:r w:rsidRPr="00D54B90">
        <w:rPr>
          <w:rFonts w:asciiTheme="minorHAnsi" w:hAnsiTheme="minorHAnsi" w:cstheme="minorHAnsi"/>
          <w:sz w:val="20"/>
          <w:szCs w:val="20"/>
        </w:rPr>
        <w:tab/>
      </w:r>
      <w:bookmarkStart w:id="142" w:name="_Toc535577409"/>
    </w:p>
    <w:bookmarkEnd w:id="142"/>
    <w:p w:rsidR="00123554" w:rsidRPr="00D54B90" w:rsidRDefault="00123554" w:rsidP="00123554">
      <w:pPr>
        <w:tabs>
          <w:tab w:val="left" w:pos="2415"/>
        </w:tabs>
        <w:rPr>
          <w:rFonts w:asciiTheme="minorHAnsi" w:hAnsiTheme="minorHAnsi" w:cstheme="minorHAnsi"/>
          <w:sz w:val="20"/>
          <w:szCs w:val="20"/>
          <w:u w:val="single"/>
        </w:rPr>
      </w:pPr>
    </w:p>
    <w:sectPr w:rsidR="00123554" w:rsidRPr="00D54B90" w:rsidSect="00BC6C25">
      <w:pgSz w:w="11906" w:h="16838" w:code="9"/>
      <w:pgMar w:top="1276" w:right="709" w:bottom="1418" w:left="1134" w:header="709" w:footer="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011" w:rsidRDefault="00813011" w:rsidP="00033B9D">
      <w:r>
        <w:separator/>
      </w:r>
    </w:p>
  </w:endnote>
  <w:endnote w:type="continuationSeparator" w:id="0">
    <w:p w:rsidR="00813011" w:rsidRDefault="00813011"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43" w:rsidRPr="005A098D" w:rsidRDefault="00F45043" w:rsidP="0023239E">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F45043" w:rsidRPr="005A098D" w:rsidRDefault="00F45043" w:rsidP="0023239E">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sidR="006E0EE9">
      <w:rPr>
        <w:rFonts w:ascii="Franklin Gothic Medium" w:hAnsi="Franklin Gothic Medium"/>
        <w:noProof/>
        <w:sz w:val="20"/>
        <w:szCs w:val="20"/>
        <w:lang w:eastAsia="el-GR"/>
      </w:rPr>
      <w:t>21</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sidR="006E0EE9">
      <w:rPr>
        <w:rFonts w:ascii="Franklin Gothic Medium" w:hAnsi="Franklin Gothic Medium"/>
        <w:noProof/>
        <w:sz w:val="20"/>
        <w:szCs w:val="20"/>
        <w:lang w:eastAsia="el-GR"/>
      </w:rPr>
      <w:t>67</w:t>
    </w:r>
    <w:r w:rsidRPr="005A098D">
      <w:rPr>
        <w:rFonts w:ascii="Franklin Gothic Medium" w:hAnsi="Franklin Gothic Medium"/>
        <w:sz w:val="20"/>
        <w:szCs w:val="20"/>
        <w:lang w:eastAsia="el-GR"/>
      </w:rPr>
      <w:fldChar w:fldCharType="end"/>
    </w:r>
  </w:p>
  <w:p w:rsidR="00F45043" w:rsidRDefault="00F45043" w:rsidP="0023239E">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rsidR="00F45043" w:rsidRPr="005A098D" w:rsidRDefault="00F45043" w:rsidP="0023239E">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F45043" w:rsidRPr="00FE7415" w:rsidRDefault="00F45043" w:rsidP="0023239E">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proofErr w:type="spellStart"/>
    <w:r w:rsidRPr="005A098D">
      <w:rPr>
        <w:rFonts w:ascii="Franklin Gothic Medium" w:hAnsi="Franklin Gothic Medium" w:cs="Arial"/>
        <w:i/>
        <w:sz w:val="18"/>
        <w:szCs w:val="20"/>
        <w:lang w:eastAsia="el-GR"/>
      </w:rPr>
      <w:t>Ημ</w:t>
    </w:r>
    <w:proofErr w:type="spellEnd"/>
    <w:r w:rsidRPr="005A098D">
      <w:rPr>
        <w:rFonts w:ascii="Franklin Gothic Medium" w:hAnsi="Franklin Gothic Medium" w:cs="Arial"/>
        <w:i/>
        <w:sz w:val="18"/>
        <w:szCs w:val="20"/>
        <w:lang w:eastAsia="el-GR"/>
      </w:rPr>
      <w:t>/</w:t>
    </w:r>
    <w:proofErr w:type="spellStart"/>
    <w:r w:rsidRPr="005A098D">
      <w:rPr>
        <w:rFonts w:ascii="Franklin Gothic Medium" w:hAnsi="Franklin Gothic Medium" w:cs="Arial"/>
        <w:i/>
        <w:sz w:val="18"/>
        <w:szCs w:val="20"/>
        <w:lang w:eastAsia="el-GR"/>
      </w:rPr>
      <w:t>νία</w:t>
    </w:r>
    <w:proofErr w:type="spellEnd"/>
    <w:r w:rsidRPr="005A098D">
      <w:rPr>
        <w:rFonts w:ascii="Franklin Gothic Medium" w:hAnsi="Franklin Gothic Medium" w:cs="Arial"/>
        <w:i/>
        <w:sz w:val="18"/>
        <w:szCs w:val="20"/>
        <w:lang w:eastAsia="el-GR"/>
      </w:rPr>
      <w:t xml:space="preserve">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rsidR="00F45043" w:rsidRPr="00325801" w:rsidRDefault="00F45043" w:rsidP="0023239E">
    <w:pPr>
      <w:pStyle w:val="af0"/>
      <w:tabs>
        <w:tab w:val="center" w:pos="5032"/>
      </w:tabs>
      <w:rPr>
        <w:rFonts w:asciiTheme="minorHAnsi" w:hAnsiTheme="minorHAnsi"/>
        <w:sz w:val="20"/>
      </w:rPr>
    </w:pPr>
    <w:r>
      <w:rPr>
        <w:rFonts w:asciiTheme="minorHAnsi" w:hAnsiTheme="minorHAnsi"/>
        <w:noProof/>
        <w:sz w:val="20"/>
      </w:rPr>
      <w:tab/>
    </w:r>
    <w:r>
      <w:rPr>
        <w:rFonts w:asciiTheme="minorHAnsi" w:hAnsiTheme="minorHAnsi"/>
        <w:noProof/>
        <w:sz w:val="20"/>
      </w:rPr>
      <w:tab/>
    </w:r>
  </w:p>
  <w:p w:rsidR="00F45043" w:rsidRDefault="00F45043">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43" w:rsidRPr="005A098D" w:rsidRDefault="00F45043" w:rsidP="00AA1307">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F45043" w:rsidRPr="0072298D" w:rsidRDefault="00F45043" w:rsidP="00AA1307">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 xml:space="preserve">ΓΕΝΙΚΟ ΧΗΜΕΙΟ ΤΟΥ ΚΡΑΤΟΥΣ                                                                                                                                        </w:t>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 xml:space="preserve"> Σελίδα </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PAGE </w:instrText>
    </w:r>
    <w:r w:rsidRPr="0072298D">
      <w:rPr>
        <w:rFonts w:asciiTheme="minorHAnsi" w:hAnsiTheme="minorHAnsi" w:cstheme="minorHAnsi"/>
        <w:sz w:val="18"/>
        <w:szCs w:val="18"/>
        <w:lang w:eastAsia="el-GR"/>
      </w:rPr>
      <w:fldChar w:fldCharType="separate"/>
    </w:r>
    <w:r w:rsidR="006E0EE9">
      <w:rPr>
        <w:rFonts w:asciiTheme="minorHAnsi" w:hAnsiTheme="minorHAnsi" w:cstheme="minorHAnsi"/>
        <w:noProof/>
        <w:sz w:val="18"/>
        <w:szCs w:val="18"/>
        <w:lang w:eastAsia="el-GR"/>
      </w:rPr>
      <w:t>51</w:t>
    </w:r>
    <w:r w:rsidRPr="0072298D">
      <w:rPr>
        <w:rFonts w:asciiTheme="minorHAnsi" w:hAnsiTheme="minorHAnsi" w:cstheme="minorHAnsi"/>
        <w:sz w:val="18"/>
        <w:szCs w:val="18"/>
        <w:lang w:eastAsia="el-GR"/>
      </w:rPr>
      <w:fldChar w:fldCharType="end"/>
    </w:r>
    <w:r w:rsidRPr="0072298D">
      <w:rPr>
        <w:rFonts w:asciiTheme="minorHAnsi" w:hAnsiTheme="minorHAnsi" w:cstheme="minorHAnsi"/>
        <w:sz w:val="18"/>
        <w:szCs w:val="18"/>
        <w:lang w:eastAsia="el-GR"/>
      </w:rPr>
      <w:t>/</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NUMPAGES </w:instrText>
    </w:r>
    <w:r w:rsidRPr="0072298D">
      <w:rPr>
        <w:rFonts w:asciiTheme="minorHAnsi" w:hAnsiTheme="minorHAnsi" w:cstheme="minorHAnsi"/>
        <w:sz w:val="18"/>
        <w:szCs w:val="18"/>
        <w:lang w:eastAsia="el-GR"/>
      </w:rPr>
      <w:fldChar w:fldCharType="separate"/>
    </w:r>
    <w:r w:rsidR="006E0EE9">
      <w:rPr>
        <w:rFonts w:asciiTheme="minorHAnsi" w:hAnsiTheme="minorHAnsi" w:cstheme="minorHAnsi"/>
        <w:noProof/>
        <w:sz w:val="18"/>
        <w:szCs w:val="18"/>
        <w:lang w:eastAsia="el-GR"/>
      </w:rPr>
      <w:t>67</w:t>
    </w:r>
    <w:r w:rsidRPr="0072298D">
      <w:rPr>
        <w:rFonts w:asciiTheme="minorHAnsi" w:hAnsiTheme="minorHAnsi" w:cstheme="minorHAnsi"/>
        <w:sz w:val="18"/>
        <w:szCs w:val="18"/>
        <w:lang w:eastAsia="el-GR"/>
      </w:rPr>
      <w:fldChar w:fldCharType="end"/>
    </w:r>
  </w:p>
  <w:p w:rsidR="00F45043" w:rsidRPr="0072298D" w:rsidRDefault="00F45043" w:rsidP="00AA1307">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ΤΙΤΛΟΣ ΕΝΤΥΠΟΥ: Διακήρυξη ανοικτού ηλεκτρονικού διαγωνισμού</w:t>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ΕΝΤΥΠΟ:ΕΝΤ  02 00 8.01 03/Έκδοση 1/</w:t>
    </w:r>
  </w:p>
  <w:p w:rsidR="00F45043" w:rsidRPr="0072298D" w:rsidRDefault="00F45043" w:rsidP="00AA1307">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ΓΧΚ, Τμήμα Σχεδιασμού και Ποιότητας</w:t>
    </w:r>
  </w:p>
  <w:p w:rsidR="00F45043" w:rsidRPr="00325801" w:rsidRDefault="00F45043" w:rsidP="00AA1307">
    <w:pPr>
      <w:pStyle w:val="af0"/>
      <w:jc w:val="center"/>
      <w:rPr>
        <w:rFonts w:asciiTheme="minorHAnsi" w:hAnsiTheme="minorHAnsi"/>
        <w:sz w:val="20"/>
      </w:rPr>
    </w:pPr>
    <w:r w:rsidRPr="0072298D">
      <w:rPr>
        <w:rFonts w:asciiTheme="minorHAnsi" w:hAnsiTheme="minorHAnsi" w:cstheme="minorHAnsi"/>
        <w:i/>
        <w:sz w:val="18"/>
        <w:szCs w:val="18"/>
        <w:lang w:eastAsia="el-GR"/>
      </w:rPr>
      <w:tab/>
      <w:t xml:space="preserve">                                          </w:t>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8A38E4">
      <w:rPr>
        <w:rFonts w:asciiTheme="minorHAnsi" w:hAnsiTheme="minorHAnsi" w:cstheme="minorHAnsi"/>
        <w:i/>
        <w:sz w:val="18"/>
        <w:szCs w:val="18"/>
        <w:lang w:eastAsia="el-GR"/>
      </w:rPr>
      <w:t xml:space="preserve">      </w:t>
    </w:r>
    <w:r>
      <w:rPr>
        <w:rFonts w:asciiTheme="minorHAnsi" w:hAnsiTheme="minorHAnsi" w:cstheme="minorHAnsi"/>
        <w:i/>
        <w:sz w:val="18"/>
        <w:szCs w:val="18"/>
        <w:lang w:eastAsia="el-GR"/>
      </w:rPr>
      <w:t xml:space="preserve">  </w:t>
    </w:r>
    <w:proofErr w:type="spellStart"/>
    <w:r w:rsidRPr="0072298D">
      <w:rPr>
        <w:rFonts w:asciiTheme="minorHAnsi" w:hAnsiTheme="minorHAnsi" w:cstheme="minorHAnsi"/>
        <w:i/>
        <w:sz w:val="18"/>
        <w:szCs w:val="18"/>
        <w:lang w:eastAsia="el-GR"/>
      </w:rPr>
      <w:t>Ημ</w:t>
    </w:r>
    <w:proofErr w:type="spellEnd"/>
    <w:r w:rsidRPr="0072298D">
      <w:rPr>
        <w:rFonts w:asciiTheme="minorHAnsi" w:hAnsiTheme="minorHAnsi" w:cstheme="minorHAnsi"/>
        <w:i/>
        <w:sz w:val="18"/>
        <w:szCs w:val="18"/>
        <w:lang w:eastAsia="el-GR"/>
      </w:rPr>
      <w:t>/</w:t>
    </w:r>
    <w:proofErr w:type="spellStart"/>
    <w:r w:rsidRPr="0072298D">
      <w:rPr>
        <w:rFonts w:asciiTheme="minorHAnsi" w:hAnsiTheme="minorHAnsi" w:cstheme="minorHAnsi"/>
        <w:i/>
        <w:sz w:val="18"/>
        <w:szCs w:val="18"/>
        <w:lang w:eastAsia="el-GR"/>
      </w:rPr>
      <w:t>νία</w:t>
    </w:r>
    <w:proofErr w:type="spellEnd"/>
    <w:r w:rsidRPr="0072298D">
      <w:rPr>
        <w:rFonts w:asciiTheme="minorHAnsi" w:hAnsiTheme="minorHAnsi" w:cstheme="minorHAnsi"/>
        <w:i/>
        <w:sz w:val="18"/>
        <w:szCs w:val="18"/>
        <w:lang w:eastAsia="el-GR"/>
      </w:rPr>
      <w:t xml:space="preserve"> Έκδοσης :   23-11-2022</w:t>
    </w:r>
    <w:r w:rsidRPr="005A098D">
      <w:rPr>
        <w:rFonts w:ascii="Franklin Gothic Medium" w:hAnsi="Franklin Gothic Medium"/>
        <w:i/>
        <w:sz w:val="18"/>
        <w:lang w:eastAsia="el-GR"/>
      </w:rPr>
      <w:tab/>
    </w:r>
  </w:p>
  <w:p w:rsidR="00F45043" w:rsidRDefault="00F45043" w:rsidP="00AA1307">
    <w:pPr>
      <w:pStyle w:val="af0"/>
    </w:pPr>
  </w:p>
  <w:p w:rsidR="00F45043" w:rsidRPr="00D039AB" w:rsidRDefault="00F45043" w:rsidP="00D039A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011" w:rsidRDefault="00813011" w:rsidP="00033B9D">
      <w:r>
        <w:separator/>
      </w:r>
    </w:p>
  </w:footnote>
  <w:footnote w:type="continuationSeparator" w:id="0">
    <w:p w:rsidR="00813011" w:rsidRDefault="00813011" w:rsidP="00033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400348D"/>
    <w:multiLevelType w:val="hybridMultilevel"/>
    <w:tmpl w:val="92D458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059B48F7"/>
    <w:multiLevelType w:val="hybridMultilevel"/>
    <w:tmpl w:val="C448B3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942656F"/>
    <w:multiLevelType w:val="hybridMultilevel"/>
    <w:tmpl w:val="90325B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DE6F65"/>
    <w:multiLevelType w:val="hybridMultilevel"/>
    <w:tmpl w:val="300EDBD8"/>
    <w:lvl w:ilvl="0" w:tplc="CF64E4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BA0331"/>
    <w:multiLevelType w:val="hybridMultilevel"/>
    <w:tmpl w:val="1A6CF5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05079C"/>
    <w:multiLevelType w:val="hybridMultilevel"/>
    <w:tmpl w:val="589E385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FA79DD"/>
    <w:multiLevelType w:val="hybridMultilevel"/>
    <w:tmpl w:val="612C5660"/>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51F1373"/>
    <w:multiLevelType w:val="hybridMultilevel"/>
    <w:tmpl w:val="A44CA2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6633B92"/>
    <w:multiLevelType w:val="hybridMultilevel"/>
    <w:tmpl w:val="2D289D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6AA5C73"/>
    <w:multiLevelType w:val="hybridMultilevel"/>
    <w:tmpl w:val="C42449B4"/>
    <w:lvl w:ilvl="0" w:tplc="04080001">
      <w:start w:val="1"/>
      <w:numFmt w:val="bullet"/>
      <w:lvlText w:val=""/>
      <w:lvlJc w:val="left"/>
      <w:pPr>
        <w:ind w:left="615" w:hanging="360"/>
      </w:pPr>
      <w:rPr>
        <w:rFonts w:ascii="Symbol" w:hAnsi="Symbol"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abstractNum w:abstractNumId="24" w15:restartNumberingAfterBreak="0">
    <w:nsid w:val="3B7E0A5C"/>
    <w:multiLevelType w:val="hybridMultilevel"/>
    <w:tmpl w:val="0F00CD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D063C8E"/>
    <w:multiLevelType w:val="hybridMultilevel"/>
    <w:tmpl w:val="0ED0A2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7"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A7E88"/>
    <w:multiLevelType w:val="hybridMultilevel"/>
    <w:tmpl w:val="0FF0B0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C125F4"/>
    <w:multiLevelType w:val="hybridMultilevel"/>
    <w:tmpl w:val="681EC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C62B95"/>
    <w:multiLevelType w:val="hybridMultilevel"/>
    <w:tmpl w:val="6248FA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8E69EE"/>
    <w:multiLevelType w:val="hybridMultilevel"/>
    <w:tmpl w:val="177C65E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8A850F9"/>
    <w:multiLevelType w:val="hybridMultilevel"/>
    <w:tmpl w:val="3C200CF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6A0E5EEA"/>
    <w:multiLevelType w:val="hybridMultilevel"/>
    <w:tmpl w:val="DE0AB3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15:restartNumberingAfterBreak="0">
    <w:nsid w:val="726C6F4A"/>
    <w:multiLevelType w:val="hybridMultilevel"/>
    <w:tmpl w:val="5FA82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39321BA"/>
    <w:multiLevelType w:val="hybridMultilevel"/>
    <w:tmpl w:val="2CF2AD94"/>
    <w:lvl w:ilvl="0" w:tplc="FE302872">
      <w:start w:val="1"/>
      <w:numFmt w:val="decimal"/>
      <w:lvlText w:val="%1."/>
      <w:lvlJc w:val="left"/>
      <w:pPr>
        <w:tabs>
          <w:tab w:val="num" w:pos="360"/>
        </w:tabs>
        <w:ind w:left="360" w:hanging="360"/>
      </w:pPr>
      <w:rPr>
        <w:rFonts w:cs="Times New Roman"/>
        <w:b/>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9" w15:restartNumberingAfterBreak="0">
    <w:nsid w:val="7C4A6605"/>
    <w:multiLevelType w:val="hybridMultilevel"/>
    <w:tmpl w:val="9CAAD452"/>
    <w:lvl w:ilvl="0" w:tplc="A6BAA5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2"/>
  </w:num>
  <w:num w:numId="3">
    <w:abstractNumId w:val="20"/>
  </w:num>
  <w:num w:numId="4">
    <w:abstractNumId w:val="41"/>
  </w:num>
  <w:num w:numId="5">
    <w:abstractNumId w:val="40"/>
  </w:num>
  <w:num w:numId="6">
    <w:abstractNumId w:val="29"/>
  </w:num>
  <w:num w:numId="7">
    <w:abstractNumId w:val="19"/>
  </w:num>
  <w:num w:numId="8">
    <w:abstractNumId w:val="18"/>
  </w:num>
  <w:num w:numId="9">
    <w:abstractNumId w:val="35"/>
  </w:num>
  <w:num w:numId="10">
    <w:abstractNumId w:val="30"/>
  </w:num>
  <w:num w:numId="11">
    <w:abstractNumId w:val="27"/>
  </w:num>
  <w:num w:numId="12">
    <w:abstractNumId w:val="39"/>
  </w:num>
  <w:num w:numId="13">
    <w:abstractNumId w:val="13"/>
  </w:num>
  <w:num w:numId="14">
    <w:abstractNumId w:val="38"/>
  </w:num>
  <w:num w:numId="15">
    <w:abstractNumId w:val="26"/>
  </w:num>
  <w:num w:numId="16">
    <w:abstractNumId w:val="8"/>
  </w:num>
  <w:num w:numId="17">
    <w:abstractNumId w:val="10"/>
  </w:num>
  <w:num w:numId="18">
    <w:abstractNumId w:val="24"/>
  </w:num>
  <w:num w:numId="19">
    <w:abstractNumId w:val="25"/>
  </w:num>
  <w:num w:numId="20">
    <w:abstractNumId w:val="11"/>
  </w:num>
  <w:num w:numId="21">
    <w:abstractNumId w:val="34"/>
  </w:num>
  <w:num w:numId="22">
    <w:abstractNumId w:val="16"/>
  </w:num>
  <w:num w:numId="23">
    <w:abstractNumId w:val="22"/>
  </w:num>
  <w:num w:numId="24">
    <w:abstractNumId w:val="28"/>
  </w:num>
  <w:num w:numId="25">
    <w:abstractNumId w:val="33"/>
  </w:num>
  <w:num w:numId="26">
    <w:abstractNumId w:val="21"/>
  </w:num>
  <w:num w:numId="27">
    <w:abstractNumId w:val="17"/>
  </w:num>
  <w:num w:numId="28">
    <w:abstractNumId w:val="9"/>
  </w:num>
  <w:num w:numId="29">
    <w:abstractNumId w:val="37"/>
  </w:num>
  <w:num w:numId="30">
    <w:abstractNumId w:val="31"/>
  </w:num>
  <w:num w:numId="31">
    <w:abstractNumId w:val="23"/>
  </w:num>
  <w:num w:numId="32">
    <w:abstractNumId w:val="36"/>
  </w:num>
  <w:num w:numId="33">
    <w:abstractNumId w:val="14"/>
  </w:num>
  <w:num w:numId="34">
    <w:abstractNumId w:val="32"/>
  </w:num>
  <w:num w:numId="35">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0714"/>
    <w:rsid w:val="00001D82"/>
    <w:rsid w:val="00001E9D"/>
    <w:rsid w:val="000027BA"/>
    <w:rsid w:val="00004E1F"/>
    <w:rsid w:val="00004F00"/>
    <w:rsid w:val="0000706E"/>
    <w:rsid w:val="00010395"/>
    <w:rsid w:val="00010CE5"/>
    <w:rsid w:val="00010FC1"/>
    <w:rsid w:val="0001137D"/>
    <w:rsid w:val="000120D3"/>
    <w:rsid w:val="00012BB4"/>
    <w:rsid w:val="0001605F"/>
    <w:rsid w:val="00016B72"/>
    <w:rsid w:val="00016C76"/>
    <w:rsid w:val="00017112"/>
    <w:rsid w:val="00017300"/>
    <w:rsid w:val="00017AA1"/>
    <w:rsid w:val="00017FE9"/>
    <w:rsid w:val="00021A84"/>
    <w:rsid w:val="00021EA3"/>
    <w:rsid w:val="00022009"/>
    <w:rsid w:val="00022480"/>
    <w:rsid w:val="000258D0"/>
    <w:rsid w:val="00030165"/>
    <w:rsid w:val="0003100E"/>
    <w:rsid w:val="00033A3C"/>
    <w:rsid w:val="00033B9D"/>
    <w:rsid w:val="00033E67"/>
    <w:rsid w:val="00034127"/>
    <w:rsid w:val="0003437B"/>
    <w:rsid w:val="00034B0D"/>
    <w:rsid w:val="0003534A"/>
    <w:rsid w:val="00035B4F"/>
    <w:rsid w:val="00035F0F"/>
    <w:rsid w:val="00036C7B"/>
    <w:rsid w:val="000374A5"/>
    <w:rsid w:val="00037BD4"/>
    <w:rsid w:val="00037C81"/>
    <w:rsid w:val="00042F60"/>
    <w:rsid w:val="00044214"/>
    <w:rsid w:val="00044D1F"/>
    <w:rsid w:val="000451DF"/>
    <w:rsid w:val="0004630A"/>
    <w:rsid w:val="00046479"/>
    <w:rsid w:val="00047314"/>
    <w:rsid w:val="00050BE2"/>
    <w:rsid w:val="00054426"/>
    <w:rsid w:val="0005462C"/>
    <w:rsid w:val="00056080"/>
    <w:rsid w:val="00056630"/>
    <w:rsid w:val="000570A1"/>
    <w:rsid w:val="00057782"/>
    <w:rsid w:val="0006111F"/>
    <w:rsid w:val="000620DE"/>
    <w:rsid w:val="0006297B"/>
    <w:rsid w:val="00062B38"/>
    <w:rsid w:val="00063014"/>
    <w:rsid w:val="00065579"/>
    <w:rsid w:val="00065E05"/>
    <w:rsid w:val="00066351"/>
    <w:rsid w:val="00066D74"/>
    <w:rsid w:val="00067A38"/>
    <w:rsid w:val="00073C9E"/>
    <w:rsid w:val="0007505E"/>
    <w:rsid w:val="00076AC9"/>
    <w:rsid w:val="000773B2"/>
    <w:rsid w:val="00077AEB"/>
    <w:rsid w:val="00080D91"/>
    <w:rsid w:val="00082E9B"/>
    <w:rsid w:val="00083FC4"/>
    <w:rsid w:val="00086EB5"/>
    <w:rsid w:val="0008744B"/>
    <w:rsid w:val="00090551"/>
    <w:rsid w:val="0009204E"/>
    <w:rsid w:val="00092B24"/>
    <w:rsid w:val="00092E59"/>
    <w:rsid w:val="00093155"/>
    <w:rsid w:val="00093A03"/>
    <w:rsid w:val="00094D70"/>
    <w:rsid w:val="0009623A"/>
    <w:rsid w:val="000A06AD"/>
    <w:rsid w:val="000A06B0"/>
    <w:rsid w:val="000A1656"/>
    <w:rsid w:val="000A2191"/>
    <w:rsid w:val="000A32E6"/>
    <w:rsid w:val="000A3989"/>
    <w:rsid w:val="000A3F2F"/>
    <w:rsid w:val="000A4B12"/>
    <w:rsid w:val="000A51C1"/>
    <w:rsid w:val="000A59F3"/>
    <w:rsid w:val="000A60CF"/>
    <w:rsid w:val="000A6482"/>
    <w:rsid w:val="000A6580"/>
    <w:rsid w:val="000A7280"/>
    <w:rsid w:val="000A7326"/>
    <w:rsid w:val="000A7467"/>
    <w:rsid w:val="000B070A"/>
    <w:rsid w:val="000B0EF4"/>
    <w:rsid w:val="000B1BBD"/>
    <w:rsid w:val="000B2323"/>
    <w:rsid w:val="000B321D"/>
    <w:rsid w:val="000B3498"/>
    <w:rsid w:val="000B34F0"/>
    <w:rsid w:val="000B4440"/>
    <w:rsid w:val="000B446A"/>
    <w:rsid w:val="000B56DC"/>
    <w:rsid w:val="000B589F"/>
    <w:rsid w:val="000B593B"/>
    <w:rsid w:val="000B615A"/>
    <w:rsid w:val="000B65EB"/>
    <w:rsid w:val="000B6A2C"/>
    <w:rsid w:val="000B710A"/>
    <w:rsid w:val="000C0A91"/>
    <w:rsid w:val="000C0B0B"/>
    <w:rsid w:val="000C0E21"/>
    <w:rsid w:val="000C42F9"/>
    <w:rsid w:val="000C482D"/>
    <w:rsid w:val="000D07AB"/>
    <w:rsid w:val="000D11B7"/>
    <w:rsid w:val="000D11D9"/>
    <w:rsid w:val="000D21F1"/>
    <w:rsid w:val="000D2A26"/>
    <w:rsid w:val="000D2F2A"/>
    <w:rsid w:val="000D3747"/>
    <w:rsid w:val="000D3DCE"/>
    <w:rsid w:val="000D7978"/>
    <w:rsid w:val="000D7A86"/>
    <w:rsid w:val="000E0323"/>
    <w:rsid w:val="000E0C00"/>
    <w:rsid w:val="000E1B3F"/>
    <w:rsid w:val="000E5754"/>
    <w:rsid w:val="000E634F"/>
    <w:rsid w:val="000E6F27"/>
    <w:rsid w:val="000E7014"/>
    <w:rsid w:val="000E76A9"/>
    <w:rsid w:val="000E76BC"/>
    <w:rsid w:val="000E79C7"/>
    <w:rsid w:val="000F1F03"/>
    <w:rsid w:val="000F2086"/>
    <w:rsid w:val="000F2309"/>
    <w:rsid w:val="000F2A7F"/>
    <w:rsid w:val="000F30A3"/>
    <w:rsid w:val="000F32D6"/>
    <w:rsid w:val="000F5B56"/>
    <w:rsid w:val="000F6102"/>
    <w:rsid w:val="000F6761"/>
    <w:rsid w:val="000F6966"/>
    <w:rsid w:val="000F6EE3"/>
    <w:rsid w:val="00100558"/>
    <w:rsid w:val="00100C55"/>
    <w:rsid w:val="001022A2"/>
    <w:rsid w:val="00103392"/>
    <w:rsid w:val="00103A6F"/>
    <w:rsid w:val="00104861"/>
    <w:rsid w:val="001058B1"/>
    <w:rsid w:val="00105C78"/>
    <w:rsid w:val="0010791D"/>
    <w:rsid w:val="00107AC1"/>
    <w:rsid w:val="001100B6"/>
    <w:rsid w:val="00110CA0"/>
    <w:rsid w:val="0011236D"/>
    <w:rsid w:val="001135E6"/>
    <w:rsid w:val="00114E68"/>
    <w:rsid w:val="00115537"/>
    <w:rsid w:val="00115E7E"/>
    <w:rsid w:val="001174F1"/>
    <w:rsid w:val="001209A5"/>
    <w:rsid w:val="00121B80"/>
    <w:rsid w:val="0012236D"/>
    <w:rsid w:val="00122D08"/>
    <w:rsid w:val="00123554"/>
    <w:rsid w:val="0012358A"/>
    <w:rsid w:val="00123E55"/>
    <w:rsid w:val="00124A4C"/>
    <w:rsid w:val="00124E03"/>
    <w:rsid w:val="00125595"/>
    <w:rsid w:val="001275A8"/>
    <w:rsid w:val="00133922"/>
    <w:rsid w:val="00135441"/>
    <w:rsid w:val="00136DEF"/>
    <w:rsid w:val="00136FED"/>
    <w:rsid w:val="001375B9"/>
    <w:rsid w:val="00140A6B"/>
    <w:rsid w:val="00140DA6"/>
    <w:rsid w:val="00140E7B"/>
    <w:rsid w:val="001420A1"/>
    <w:rsid w:val="0014319D"/>
    <w:rsid w:val="00143AD6"/>
    <w:rsid w:val="00144288"/>
    <w:rsid w:val="00144545"/>
    <w:rsid w:val="001445E0"/>
    <w:rsid w:val="00145EC7"/>
    <w:rsid w:val="00146792"/>
    <w:rsid w:val="00146C30"/>
    <w:rsid w:val="001471A0"/>
    <w:rsid w:val="001503C7"/>
    <w:rsid w:val="00150C90"/>
    <w:rsid w:val="001513D3"/>
    <w:rsid w:val="00152127"/>
    <w:rsid w:val="00152150"/>
    <w:rsid w:val="00152CB6"/>
    <w:rsid w:val="001539B1"/>
    <w:rsid w:val="00153EAC"/>
    <w:rsid w:val="00156721"/>
    <w:rsid w:val="0015695C"/>
    <w:rsid w:val="00156CFF"/>
    <w:rsid w:val="00161980"/>
    <w:rsid w:val="00161DB7"/>
    <w:rsid w:val="001639BA"/>
    <w:rsid w:val="00164268"/>
    <w:rsid w:val="001643FC"/>
    <w:rsid w:val="00166530"/>
    <w:rsid w:val="001673C1"/>
    <w:rsid w:val="00167CB4"/>
    <w:rsid w:val="00171382"/>
    <w:rsid w:val="00172352"/>
    <w:rsid w:val="00174023"/>
    <w:rsid w:val="00174415"/>
    <w:rsid w:val="00174A11"/>
    <w:rsid w:val="001753D0"/>
    <w:rsid w:val="00176B42"/>
    <w:rsid w:val="00176C09"/>
    <w:rsid w:val="00176E42"/>
    <w:rsid w:val="00177CB3"/>
    <w:rsid w:val="001806F7"/>
    <w:rsid w:val="001808D0"/>
    <w:rsid w:val="001808D8"/>
    <w:rsid w:val="00181C81"/>
    <w:rsid w:val="00181E9D"/>
    <w:rsid w:val="001823B4"/>
    <w:rsid w:val="00182710"/>
    <w:rsid w:val="00182AFD"/>
    <w:rsid w:val="00183C6B"/>
    <w:rsid w:val="00185189"/>
    <w:rsid w:val="00185354"/>
    <w:rsid w:val="00186767"/>
    <w:rsid w:val="00187B74"/>
    <w:rsid w:val="00190C4D"/>
    <w:rsid w:val="00192A2C"/>
    <w:rsid w:val="0019350E"/>
    <w:rsid w:val="00194397"/>
    <w:rsid w:val="00194D50"/>
    <w:rsid w:val="00196176"/>
    <w:rsid w:val="00197164"/>
    <w:rsid w:val="001A01EE"/>
    <w:rsid w:val="001A1B54"/>
    <w:rsid w:val="001A24AF"/>
    <w:rsid w:val="001A33FE"/>
    <w:rsid w:val="001A3D9B"/>
    <w:rsid w:val="001A42C6"/>
    <w:rsid w:val="001A433A"/>
    <w:rsid w:val="001A4810"/>
    <w:rsid w:val="001A532A"/>
    <w:rsid w:val="001A5581"/>
    <w:rsid w:val="001A5A00"/>
    <w:rsid w:val="001A5C51"/>
    <w:rsid w:val="001A65B9"/>
    <w:rsid w:val="001A709C"/>
    <w:rsid w:val="001B1D8B"/>
    <w:rsid w:val="001B2619"/>
    <w:rsid w:val="001B2D63"/>
    <w:rsid w:val="001B327D"/>
    <w:rsid w:val="001B3563"/>
    <w:rsid w:val="001B3DC5"/>
    <w:rsid w:val="001B49AA"/>
    <w:rsid w:val="001B5186"/>
    <w:rsid w:val="001B5BFB"/>
    <w:rsid w:val="001B6001"/>
    <w:rsid w:val="001B7F66"/>
    <w:rsid w:val="001C06E0"/>
    <w:rsid w:val="001C0A56"/>
    <w:rsid w:val="001C0B4B"/>
    <w:rsid w:val="001C13DB"/>
    <w:rsid w:val="001C1B86"/>
    <w:rsid w:val="001C1F2C"/>
    <w:rsid w:val="001C27A8"/>
    <w:rsid w:val="001C5B91"/>
    <w:rsid w:val="001C6B6D"/>
    <w:rsid w:val="001C717D"/>
    <w:rsid w:val="001D11EC"/>
    <w:rsid w:val="001D1CD9"/>
    <w:rsid w:val="001D22E7"/>
    <w:rsid w:val="001D2710"/>
    <w:rsid w:val="001D3E00"/>
    <w:rsid w:val="001D43B6"/>
    <w:rsid w:val="001D7E87"/>
    <w:rsid w:val="001E02EB"/>
    <w:rsid w:val="001E0B90"/>
    <w:rsid w:val="001E0FE5"/>
    <w:rsid w:val="001E10ED"/>
    <w:rsid w:val="001E19F3"/>
    <w:rsid w:val="001E3075"/>
    <w:rsid w:val="001E46D9"/>
    <w:rsid w:val="001E510E"/>
    <w:rsid w:val="001E5CFA"/>
    <w:rsid w:val="001E6CAA"/>
    <w:rsid w:val="001E736E"/>
    <w:rsid w:val="001E7FB4"/>
    <w:rsid w:val="001F01CF"/>
    <w:rsid w:val="001F06A5"/>
    <w:rsid w:val="001F06CF"/>
    <w:rsid w:val="001F0EEA"/>
    <w:rsid w:val="001F3CD5"/>
    <w:rsid w:val="001F5850"/>
    <w:rsid w:val="001F6031"/>
    <w:rsid w:val="001F6B25"/>
    <w:rsid w:val="002016ED"/>
    <w:rsid w:val="00201EBA"/>
    <w:rsid w:val="00202169"/>
    <w:rsid w:val="00202D8C"/>
    <w:rsid w:val="002061F9"/>
    <w:rsid w:val="00206813"/>
    <w:rsid w:val="00207C2A"/>
    <w:rsid w:val="00207CA0"/>
    <w:rsid w:val="00210A19"/>
    <w:rsid w:val="00211351"/>
    <w:rsid w:val="00211EF6"/>
    <w:rsid w:val="00214041"/>
    <w:rsid w:val="00217CF5"/>
    <w:rsid w:val="00220C0F"/>
    <w:rsid w:val="00220CFE"/>
    <w:rsid w:val="00221272"/>
    <w:rsid w:val="00221684"/>
    <w:rsid w:val="00221A40"/>
    <w:rsid w:val="00221AAD"/>
    <w:rsid w:val="00224373"/>
    <w:rsid w:val="0022482C"/>
    <w:rsid w:val="002252B6"/>
    <w:rsid w:val="0022627D"/>
    <w:rsid w:val="002307FD"/>
    <w:rsid w:val="00231D80"/>
    <w:rsid w:val="0023239E"/>
    <w:rsid w:val="00232E3E"/>
    <w:rsid w:val="00232E97"/>
    <w:rsid w:val="0023473E"/>
    <w:rsid w:val="00234DB3"/>
    <w:rsid w:val="0023535C"/>
    <w:rsid w:val="0023555D"/>
    <w:rsid w:val="00236DB0"/>
    <w:rsid w:val="0023792B"/>
    <w:rsid w:val="00244941"/>
    <w:rsid w:val="002449EA"/>
    <w:rsid w:val="00244A91"/>
    <w:rsid w:val="002455D0"/>
    <w:rsid w:val="00245A9B"/>
    <w:rsid w:val="002464D4"/>
    <w:rsid w:val="002469D5"/>
    <w:rsid w:val="00247A6A"/>
    <w:rsid w:val="00250F56"/>
    <w:rsid w:val="00250F97"/>
    <w:rsid w:val="00251909"/>
    <w:rsid w:val="00252AEF"/>
    <w:rsid w:val="002549D9"/>
    <w:rsid w:val="002568FA"/>
    <w:rsid w:val="00256A13"/>
    <w:rsid w:val="002601B3"/>
    <w:rsid w:val="0026091B"/>
    <w:rsid w:val="00260D01"/>
    <w:rsid w:val="0026173C"/>
    <w:rsid w:val="002623C8"/>
    <w:rsid w:val="00262526"/>
    <w:rsid w:val="00262676"/>
    <w:rsid w:val="00263E50"/>
    <w:rsid w:val="0026466B"/>
    <w:rsid w:val="00265064"/>
    <w:rsid w:val="00265101"/>
    <w:rsid w:val="0026523A"/>
    <w:rsid w:val="002664D6"/>
    <w:rsid w:val="00266939"/>
    <w:rsid w:val="0026708B"/>
    <w:rsid w:val="002679A5"/>
    <w:rsid w:val="00271DA7"/>
    <w:rsid w:val="00271FA6"/>
    <w:rsid w:val="002724E0"/>
    <w:rsid w:val="00272935"/>
    <w:rsid w:val="0027304C"/>
    <w:rsid w:val="002733DD"/>
    <w:rsid w:val="002735BB"/>
    <w:rsid w:val="002737FC"/>
    <w:rsid w:val="00273E0B"/>
    <w:rsid w:val="00274B32"/>
    <w:rsid w:val="00274D28"/>
    <w:rsid w:val="00275033"/>
    <w:rsid w:val="002760E2"/>
    <w:rsid w:val="002778D8"/>
    <w:rsid w:val="002827EF"/>
    <w:rsid w:val="00282AD9"/>
    <w:rsid w:val="00283256"/>
    <w:rsid w:val="0028654D"/>
    <w:rsid w:val="00286551"/>
    <w:rsid w:val="00286B22"/>
    <w:rsid w:val="00286BAB"/>
    <w:rsid w:val="00287029"/>
    <w:rsid w:val="00287532"/>
    <w:rsid w:val="0029081D"/>
    <w:rsid w:val="002912ED"/>
    <w:rsid w:val="00291B30"/>
    <w:rsid w:val="00293FF4"/>
    <w:rsid w:val="002A0E25"/>
    <w:rsid w:val="002A11D8"/>
    <w:rsid w:val="002A277E"/>
    <w:rsid w:val="002A2CE5"/>
    <w:rsid w:val="002A3668"/>
    <w:rsid w:val="002A392B"/>
    <w:rsid w:val="002A3A7A"/>
    <w:rsid w:val="002A45F6"/>
    <w:rsid w:val="002A4AB9"/>
    <w:rsid w:val="002A4B87"/>
    <w:rsid w:val="002A4C77"/>
    <w:rsid w:val="002A5177"/>
    <w:rsid w:val="002A5415"/>
    <w:rsid w:val="002A548F"/>
    <w:rsid w:val="002A55DF"/>
    <w:rsid w:val="002A5A67"/>
    <w:rsid w:val="002A69D3"/>
    <w:rsid w:val="002A7857"/>
    <w:rsid w:val="002B059D"/>
    <w:rsid w:val="002B1011"/>
    <w:rsid w:val="002B17A9"/>
    <w:rsid w:val="002B18B5"/>
    <w:rsid w:val="002B1B40"/>
    <w:rsid w:val="002B2D41"/>
    <w:rsid w:val="002B3353"/>
    <w:rsid w:val="002B3551"/>
    <w:rsid w:val="002B6277"/>
    <w:rsid w:val="002B77F3"/>
    <w:rsid w:val="002B7E00"/>
    <w:rsid w:val="002C0394"/>
    <w:rsid w:val="002C1D3E"/>
    <w:rsid w:val="002C1FF0"/>
    <w:rsid w:val="002C290D"/>
    <w:rsid w:val="002C29A3"/>
    <w:rsid w:val="002C456B"/>
    <w:rsid w:val="002C4803"/>
    <w:rsid w:val="002C61EC"/>
    <w:rsid w:val="002C625B"/>
    <w:rsid w:val="002D2896"/>
    <w:rsid w:val="002D32F4"/>
    <w:rsid w:val="002D39CD"/>
    <w:rsid w:val="002D541C"/>
    <w:rsid w:val="002D6E10"/>
    <w:rsid w:val="002D727B"/>
    <w:rsid w:val="002E008D"/>
    <w:rsid w:val="002E0431"/>
    <w:rsid w:val="002E04A3"/>
    <w:rsid w:val="002E196A"/>
    <w:rsid w:val="002E3005"/>
    <w:rsid w:val="002E32CF"/>
    <w:rsid w:val="002E49C0"/>
    <w:rsid w:val="002E53EB"/>
    <w:rsid w:val="002E5432"/>
    <w:rsid w:val="002E57E2"/>
    <w:rsid w:val="002E5A57"/>
    <w:rsid w:val="002E5CCF"/>
    <w:rsid w:val="002E7409"/>
    <w:rsid w:val="002E783A"/>
    <w:rsid w:val="002F15FE"/>
    <w:rsid w:val="002F1623"/>
    <w:rsid w:val="002F1ED7"/>
    <w:rsid w:val="002F2133"/>
    <w:rsid w:val="002F2A5C"/>
    <w:rsid w:val="002F3E5F"/>
    <w:rsid w:val="002F3F9D"/>
    <w:rsid w:val="002F4794"/>
    <w:rsid w:val="002F5520"/>
    <w:rsid w:val="002F5A20"/>
    <w:rsid w:val="002F63D5"/>
    <w:rsid w:val="002F7EB1"/>
    <w:rsid w:val="003011B1"/>
    <w:rsid w:val="00303835"/>
    <w:rsid w:val="00304701"/>
    <w:rsid w:val="00305BCA"/>
    <w:rsid w:val="00306CD9"/>
    <w:rsid w:val="00306F48"/>
    <w:rsid w:val="00310298"/>
    <w:rsid w:val="00310CCB"/>
    <w:rsid w:val="00311C8C"/>
    <w:rsid w:val="00312198"/>
    <w:rsid w:val="00312DA3"/>
    <w:rsid w:val="00313E14"/>
    <w:rsid w:val="00315263"/>
    <w:rsid w:val="003209BD"/>
    <w:rsid w:val="0032373F"/>
    <w:rsid w:val="003253C9"/>
    <w:rsid w:val="003256ED"/>
    <w:rsid w:val="00325801"/>
    <w:rsid w:val="0032682E"/>
    <w:rsid w:val="0032694B"/>
    <w:rsid w:val="00326AB7"/>
    <w:rsid w:val="00327AA7"/>
    <w:rsid w:val="00330428"/>
    <w:rsid w:val="003310F5"/>
    <w:rsid w:val="003336AC"/>
    <w:rsid w:val="00333AF7"/>
    <w:rsid w:val="0033436F"/>
    <w:rsid w:val="00334B12"/>
    <w:rsid w:val="003366AD"/>
    <w:rsid w:val="00336710"/>
    <w:rsid w:val="003373D8"/>
    <w:rsid w:val="00337A5A"/>
    <w:rsid w:val="00340193"/>
    <w:rsid w:val="0034062E"/>
    <w:rsid w:val="0034245E"/>
    <w:rsid w:val="00343CC2"/>
    <w:rsid w:val="003441D2"/>
    <w:rsid w:val="003446B6"/>
    <w:rsid w:val="003475EA"/>
    <w:rsid w:val="00347BB5"/>
    <w:rsid w:val="0035274B"/>
    <w:rsid w:val="00352BE6"/>
    <w:rsid w:val="0035576A"/>
    <w:rsid w:val="00357092"/>
    <w:rsid w:val="00357A5E"/>
    <w:rsid w:val="00360138"/>
    <w:rsid w:val="00360F1C"/>
    <w:rsid w:val="003615CE"/>
    <w:rsid w:val="00363199"/>
    <w:rsid w:val="00363633"/>
    <w:rsid w:val="00364A32"/>
    <w:rsid w:val="0036598F"/>
    <w:rsid w:val="0036646E"/>
    <w:rsid w:val="003666A5"/>
    <w:rsid w:val="0036698F"/>
    <w:rsid w:val="00371253"/>
    <w:rsid w:val="0037131A"/>
    <w:rsid w:val="003716F7"/>
    <w:rsid w:val="00372BDD"/>
    <w:rsid w:val="003749EF"/>
    <w:rsid w:val="003759AC"/>
    <w:rsid w:val="00375F61"/>
    <w:rsid w:val="003800F6"/>
    <w:rsid w:val="00381507"/>
    <w:rsid w:val="0038161F"/>
    <w:rsid w:val="003821E5"/>
    <w:rsid w:val="00382BA3"/>
    <w:rsid w:val="0038588F"/>
    <w:rsid w:val="00386C06"/>
    <w:rsid w:val="00386D41"/>
    <w:rsid w:val="00386D5A"/>
    <w:rsid w:val="00390007"/>
    <w:rsid w:val="00390A34"/>
    <w:rsid w:val="00391035"/>
    <w:rsid w:val="00391488"/>
    <w:rsid w:val="00391FAC"/>
    <w:rsid w:val="00393668"/>
    <w:rsid w:val="003938A0"/>
    <w:rsid w:val="0039427F"/>
    <w:rsid w:val="00394DC3"/>
    <w:rsid w:val="00395123"/>
    <w:rsid w:val="003966D8"/>
    <w:rsid w:val="00396DE2"/>
    <w:rsid w:val="003A046B"/>
    <w:rsid w:val="003A0513"/>
    <w:rsid w:val="003A1171"/>
    <w:rsid w:val="003A402B"/>
    <w:rsid w:val="003A4FB0"/>
    <w:rsid w:val="003A6C38"/>
    <w:rsid w:val="003A7E5E"/>
    <w:rsid w:val="003B1762"/>
    <w:rsid w:val="003B217B"/>
    <w:rsid w:val="003B3FB9"/>
    <w:rsid w:val="003B41FA"/>
    <w:rsid w:val="003B43AD"/>
    <w:rsid w:val="003B4AEC"/>
    <w:rsid w:val="003B51A8"/>
    <w:rsid w:val="003C0004"/>
    <w:rsid w:val="003C0BD1"/>
    <w:rsid w:val="003C1068"/>
    <w:rsid w:val="003C2A29"/>
    <w:rsid w:val="003C447B"/>
    <w:rsid w:val="003C59BF"/>
    <w:rsid w:val="003C5F48"/>
    <w:rsid w:val="003C6076"/>
    <w:rsid w:val="003C6086"/>
    <w:rsid w:val="003C6308"/>
    <w:rsid w:val="003C78F2"/>
    <w:rsid w:val="003C7ED6"/>
    <w:rsid w:val="003D0375"/>
    <w:rsid w:val="003D14FA"/>
    <w:rsid w:val="003D1BFC"/>
    <w:rsid w:val="003D1C03"/>
    <w:rsid w:val="003D42FE"/>
    <w:rsid w:val="003D4CE2"/>
    <w:rsid w:val="003D6626"/>
    <w:rsid w:val="003D7721"/>
    <w:rsid w:val="003E10CE"/>
    <w:rsid w:val="003E2C1D"/>
    <w:rsid w:val="003E39DA"/>
    <w:rsid w:val="003E4E69"/>
    <w:rsid w:val="003E5120"/>
    <w:rsid w:val="003E5596"/>
    <w:rsid w:val="003E5D1C"/>
    <w:rsid w:val="003E78A5"/>
    <w:rsid w:val="003E7B9C"/>
    <w:rsid w:val="003E7BF5"/>
    <w:rsid w:val="003F09DD"/>
    <w:rsid w:val="003F1B47"/>
    <w:rsid w:val="003F24F8"/>
    <w:rsid w:val="003F2EEF"/>
    <w:rsid w:val="003F43E4"/>
    <w:rsid w:val="003F6067"/>
    <w:rsid w:val="003F6789"/>
    <w:rsid w:val="003F6CD7"/>
    <w:rsid w:val="003F7055"/>
    <w:rsid w:val="003F7520"/>
    <w:rsid w:val="003F7DE4"/>
    <w:rsid w:val="0040251C"/>
    <w:rsid w:val="00403922"/>
    <w:rsid w:val="00405F58"/>
    <w:rsid w:val="00411D36"/>
    <w:rsid w:val="00411DE9"/>
    <w:rsid w:val="004124EF"/>
    <w:rsid w:val="0041340B"/>
    <w:rsid w:val="00413C42"/>
    <w:rsid w:val="00413F93"/>
    <w:rsid w:val="00417F69"/>
    <w:rsid w:val="0042019A"/>
    <w:rsid w:val="00421A02"/>
    <w:rsid w:val="00421BF9"/>
    <w:rsid w:val="00422BB0"/>
    <w:rsid w:val="00424E0B"/>
    <w:rsid w:val="0042548B"/>
    <w:rsid w:val="00425FCF"/>
    <w:rsid w:val="00426E9F"/>
    <w:rsid w:val="004275C9"/>
    <w:rsid w:val="00430426"/>
    <w:rsid w:val="0043042A"/>
    <w:rsid w:val="00430D13"/>
    <w:rsid w:val="00432386"/>
    <w:rsid w:val="00433290"/>
    <w:rsid w:val="00433730"/>
    <w:rsid w:val="00433EE9"/>
    <w:rsid w:val="00434DBC"/>
    <w:rsid w:val="004352DF"/>
    <w:rsid w:val="00436B61"/>
    <w:rsid w:val="004372CC"/>
    <w:rsid w:val="004413DA"/>
    <w:rsid w:val="004448B1"/>
    <w:rsid w:val="00444AFD"/>
    <w:rsid w:val="00445149"/>
    <w:rsid w:val="00445A2B"/>
    <w:rsid w:val="004470E4"/>
    <w:rsid w:val="00450A26"/>
    <w:rsid w:val="00450B07"/>
    <w:rsid w:val="0045118F"/>
    <w:rsid w:val="00451485"/>
    <w:rsid w:val="00451CE3"/>
    <w:rsid w:val="004521F8"/>
    <w:rsid w:val="004523E2"/>
    <w:rsid w:val="0045269D"/>
    <w:rsid w:val="00453476"/>
    <w:rsid w:val="00454276"/>
    <w:rsid w:val="004548FA"/>
    <w:rsid w:val="00454C97"/>
    <w:rsid w:val="004556D3"/>
    <w:rsid w:val="00457230"/>
    <w:rsid w:val="00457237"/>
    <w:rsid w:val="00457509"/>
    <w:rsid w:val="00457EE4"/>
    <w:rsid w:val="0046129B"/>
    <w:rsid w:val="00461563"/>
    <w:rsid w:val="00462569"/>
    <w:rsid w:val="00462A98"/>
    <w:rsid w:val="004633D1"/>
    <w:rsid w:val="0046400E"/>
    <w:rsid w:val="00464DCB"/>
    <w:rsid w:val="00465E72"/>
    <w:rsid w:val="00467898"/>
    <w:rsid w:val="0047056F"/>
    <w:rsid w:val="00470B66"/>
    <w:rsid w:val="00471D19"/>
    <w:rsid w:val="0047258A"/>
    <w:rsid w:val="00472808"/>
    <w:rsid w:val="004732D4"/>
    <w:rsid w:val="0047555F"/>
    <w:rsid w:val="00475566"/>
    <w:rsid w:val="00483279"/>
    <w:rsid w:val="004867B5"/>
    <w:rsid w:val="00487838"/>
    <w:rsid w:val="0049018A"/>
    <w:rsid w:val="00491673"/>
    <w:rsid w:val="004922F4"/>
    <w:rsid w:val="004923F7"/>
    <w:rsid w:val="004936AD"/>
    <w:rsid w:val="00493A09"/>
    <w:rsid w:val="00493DC2"/>
    <w:rsid w:val="00494E1F"/>
    <w:rsid w:val="00495F57"/>
    <w:rsid w:val="00496481"/>
    <w:rsid w:val="00496D18"/>
    <w:rsid w:val="004A00BF"/>
    <w:rsid w:val="004A0E87"/>
    <w:rsid w:val="004A1726"/>
    <w:rsid w:val="004A1A10"/>
    <w:rsid w:val="004A1A64"/>
    <w:rsid w:val="004A253E"/>
    <w:rsid w:val="004A2EBE"/>
    <w:rsid w:val="004A38EA"/>
    <w:rsid w:val="004A4479"/>
    <w:rsid w:val="004A4923"/>
    <w:rsid w:val="004A4FC3"/>
    <w:rsid w:val="004A54E8"/>
    <w:rsid w:val="004A5553"/>
    <w:rsid w:val="004A77FD"/>
    <w:rsid w:val="004A7BBD"/>
    <w:rsid w:val="004A7C9C"/>
    <w:rsid w:val="004B0574"/>
    <w:rsid w:val="004B0773"/>
    <w:rsid w:val="004B0F07"/>
    <w:rsid w:val="004B1223"/>
    <w:rsid w:val="004B1F0A"/>
    <w:rsid w:val="004B262C"/>
    <w:rsid w:val="004B40A3"/>
    <w:rsid w:val="004B57C6"/>
    <w:rsid w:val="004B5EDF"/>
    <w:rsid w:val="004B6B86"/>
    <w:rsid w:val="004B6F49"/>
    <w:rsid w:val="004B74ED"/>
    <w:rsid w:val="004B7ACC"/>
    <w:rsid w:val="004B7F06"/>
    <w:rsid w:val="004C0E95"/>
    <w:rsid w:val="004C2C0A"/>
    <w:rsid w:val="004C2C25"/>
    <w:rsid w:val="004C2E8D"/>
    <w:rsid w:val="004C3878"/>
    <w:rsid w:val="004C612F"/>
    <w:rsid w:val="004D1A9E"/>
    <w:rsid w:val="004D4B56"/>
    <w:rsid w:val="004D51B3"/>
    <w:rsid w:val="004D64E7"/>
    <w:rsid w:val="004D6B72"/>
    <w:rsid w:val="004E075E"/>
    <w:rsid w:val="004E1282"/>
    <w:rsid w:val="004E13C6"/>
    <w:rsid w:val="004E2D77"/>
    <w:rsid w:val="004E34E3"/>
    <w:rsid w:val="004E46D5"/>
    <w:rsid w:val="004E62BA"/>
    <w:rsid w:val="004F098A"/>
    <w:rsid w:val="004F1681"/>
    <w:rsid w:val="004F28CA"/>
    <w:rsid w:val="004F2C0D"/>
    <w:rsid w:val="004F30F5"/>
    <w:rsid w:val="004F31C1"/>
    <w:rsid w:val="004F3B58"/>
    <w:rsid w:val="004F4061"/>
    <w:rsid w:val="004F5FC7"/>
    <w:rsid w:val="00501E07"/>
    <w:rsid w:val="00502692"/>
    <w:rsid w:val="00503184"/>
    <w:rsid w:val="00503298"/>
    <w:rsid w:val="00504A59"/>
    <w:rsid w:val="00504D72"/>
    <w:rsid w:val="005052C9"/>
    <w:rsid w:val="00505974"/>
    <w:rsid w:val="005062F4"/>
    <w:rsid w:val="005075C9"/>
    <w:rsid w:val="00507E6B"/>
    <w:rsid w:val="00510602"/>
    <w:rsid w:val="00510891"/>
    <w:rsid w:val="00511B65"/>
    <w:rsid w:val="0051333D"/>
    <w:rsid w:val="00513600"/>
    <w:rsid w:val="0051382C"/>
    <w:rsid w:val="005145B6"/>
    <w:rsid w:val="005155DC"/>
    <w:rsid w:val="005160D2"/>
    <w:rsid w:val="005178FA"/>
    <w:rsid w:val="00517CB5"/>
    <w:rsid w:val="0052033A"/>
    <w:rsid w:val="00521C62"/>
    <w:rsid w:val="00522B19"/>
    <w:rsid w:val="00524E97"/>
    <w:rsid w:val="00526506"/>
    <w:rsid w:val="00532452"/>
    <w:rsid w:val="00534AFE"/>
    <w:rsid w:val="005368DC"/>
    <w:rsid w:val="005369EB"/>
    <w:rsid w:val="00536FB8"/>
    <w:rsid w:val="00536FD9"/>
    <w:rsid w:val="00537114"/>
    <w:rsid w:val="00537655"/>
    <w:rsid w:val="00537808"/>
    <w:rsid w:val="0054019F"/>
    <w:rsid w:val="00540DC6"/>
    <w:rsid w:val="00542F8D"/>
    <w:rsid w:val="00543F87"/>
    <w:rsid w:val="005456CB"/>
    <w:rsid w:val="005467DB"/>
    <w:rsid w:val="00550D52"/>
    <w:rsid w:val="00552665"/>
    <w:rsid w:val="00553D6C"/>
    <w:rsid w:val="0055449E"/>
    <w:rsid w:val="00555085"/>
    <w:rsid w:val="005557BA"/>
    <w:rsid w:val="005558ED"/>
    <w:rsid w:val="00555D1D"/>
    <w:rsid w:val="00556DFC"/>
    <w:rsid w:val="00557F4A"/>
    <w:rsid w:val="00560300"/>
    <w:rsid w:val="00561E86"/>
    <w:rsid w:val="00562041"/>
    <w:rsid w:val="00562F87"/>
    <w:rsid w:val="00564125"/>
    <w:rsid w:val="00565560"/>
    <w:rsid w:val="0056583A"/>
    <w:rsid w:val="005670F1"/>
    <w:rsid w:val="0056744D"/>
    <w:rsid w:val="00567819"/>
    <w:rsid w:val="00567C2A"/>
    <w:rsid w:val="00570651"/>
    <w:rsid w:val="00571073"/>
    <w:rsid w:val="005710B8"/>
    <w:rsid w:val="00571787"/>
    <w:rsid w:val="00573040"/>
    <w:rsid w:val="00574A81"/>
    <w:rsid w:val="00577136"/>
    <w:rsid w:val="0057771B"/>
    <w:rsid w:val="0057795E"/>
    <w:rsid w:val="00582ED5"/>
    <w:rsid w:val="005835BA"/>
    <w:rsid w:val="005843F9"/>
    <w:rsid w:val="00584E99"/>
    <w:rsid w:val="00585B6E"/>
    <w:rsid w:val="0058602C"/>
    <w:rsid w:val="005871AE"/>
    <w:rsid w:val="005874B1"/>
    <w:rsid w:val="00587777"/>
    <w:rsid w:val="00587FBB"/>
    <w:rsid w:val="00593193"/>
    <w:rsid w:val="00593E2B"/>
    <w:rsid w:val="00594692"/>
    <w:rsid w:val="00594F25"/>
    <w:rsid w:val="005961FB"/>
    <w:rsid w:val="0059744B"/>
    <w:rsid w:val="0059792C"/>
    <w:rsid w:val="00597E0F"/>
    <w:rsid w:val="005A00DA"/>
    <w:rsid w:val="005A0786"/>
    <w:rsid w:val="005A12D3"/>
    <w:rsid w:val="005A15E2"/>
    <w:rsid w:val="005A3EC4"/>
    <w:rsid w:val="005A4DE8"/>
    <w:rsid w:val="005A4E26"/>
    <w:rsid w:val="005A5984"/>
    <w:rsid w:val="005A5CA4"/>
    <w:rsid w:val="005A76F5"/>
    <w:rsid w:val="005B0D48"/>
    <w:rsid w:val="005B0EAD"/>
    <w:rsid w:val="005B1235"/>
    <w:rsid w:val="005B13FC"/>
    <w:rsid w:val="005B16E0"/>
    <w:rsid w:val="005B26E2"/>
    <w:rsid w:val="005B2B43"/>
    <w:rsid w:val="005B3619"/>
    <w:rsid w:val="005B4EE5"/>
    <w:rsid w:val="005B547F"/>
    <w:rsid w:val="005B5E09"/>
    <w:rsid w:val="005C065B"/>
    <w:rsid w:val="005C07DB"/>
    <w:rsid w:val="005C1E05"/>
    <w:rsid w:val="005C329A"/>
    <w:rsid w:val="005C3822"/>
    <w:rsid w:val="005C504C"/>
    <w:rsid w:val="005C79CB"/>
    <w:rsid w:val="005D0707"/>
    <w:rsid w:val="005D15BF"/>
    <w:rsid w:val="005D1B6B"/>
    <w:rsid w:val="005D30D3"/>
    <w:rsid w:val="005D3290"/>
    <w:rsid w:val="005D329C"/>
    <w:rsid w:val="005D385B"/>
    <w:rsid w:val="005D4640"/>
    <w:rsid w:val="005D710A"/>
    <w:rsid w:val="005D724C"/>
    <w:rsid w:val="005E01C6"/>
    <w:rsid w:val="005E04E6"/>
    <w:rsid w:val="005E1F82"/>
    <w:rsid w:val="005E3116"/>
    <w:rsid w:val="005E41E4"/>
    <w:rsid w:val="005E44AA"/>
    <w:rsid w:val="005E61C7"/>
    <w:rsid w:val="005E6645"/>
    <w:rsid w:val="005E669F"/>
    <w:rsid w:val="005E693B"/>
    <w:rsid w:val="005E7A4A"/>
    <w:rsid w:val="005F0084"/>
    <w:rsid w:val="005F04BA"/>
    <w:rsid w:val="005F0A53"/>
    <w:rsid w:val="005F11A1"/>
    <w:rsid w:val="005F2663"/>
    <w:rsid w:val="005F270D"/>
    <w:rsid w:val="005F2795"/>
    <w:rsid w:val="005F3B64"/>
    <w:rsid w:val="005F3F34"/>
    <w:rsid w:val="005F4500"/>
    <w:rsid w:val="005F4C3D"/>
    <w:rsid w:val="005F522B"/>
    <w:rsid w:val="006006C8"/>
    <w:rsid w:val="006007F9"/>
    <w:rsid w:val="006017FA"/>
    <w:rsid w:val="006019B7"/>
    <w:rsid w:val="00604140"/>
    <w:rsid w:val="00604511"/>
    <w:rsid w:val="00605A42"/>
    <w:rsid w:val="006063CC"/>
    <w:rsid w:val="0060694F"/>
    <w:rsid w:val="0060714E"/>
    <w:rsid w:val="0060750E"/>
    <w:rsid w:val="00607709"/>
    <w:rsid w:val="00607E06"/>
    <w:rsid w:val="00610107"/>
    <w:rsid w:val="006107FD"/>
    <w:rsid w:val="00612FB0"/>
    <w:rsid w:val="0061311B"/>
    <w:rsid w:val="0061351A"/>
    <w:rsid w:val="00615DCA"/>
    <w:rsid w:val="0061697A"/>
    <w:rsid w:val="00617B46"/>
    <w:rsid w:val="006201D9"/>
    <w:rsid w:val="006217FA"/>
    <w:rsid w:val="006218CD"/>
    <w:rsid w:val="00621F38"/>
    <w:rsid w:val="00622A54"/>
    <w:rsid w:val="00622B58"/>
    <w:rsid w:val="00625FCC"/>
    <w:rsid w:val="00626AC2"/>
    <w:rsid w:val="006273B8"/>
    <w:rsid w:val="00627839"/>
    <w:rsid w:val="00631B53"/>
    <w:rsid w:val="00631D41"/>
    <w:rsid w:val="006326B9"/>
    <w:rsid w:val="00635C97"/>
    <w:rsid w:val="00635FD1"/>
    <w:rsid w:val="00637BDC"/>
    <w:rsid w:val="0064104A"/>
    <w:rsid w:val="00642A8D"/>
    <w:rsid w:val="0064349A"/>
    <w:rsid w:val="00643EB3"/>
    <w:rsid w:val="00645704"/>
    <w:rsid w:val="00645E8C"/>
    <w:rsid w:val="00646DE2"/>
    <w:rsid w:val="006473CD"/>
    <w:rsid w:val="006506EA"/>
    <w:rsid w:val="00650DAD"/>
    <w:rsid w:val="0065242F"/>
    <w:rsid w:val="00652896"/>
    <w:rsid w:val="00654361"/>
    <w:rsid w:val="00654788"/>
    <w:rsid w:val="00655A24"/>
    <w:rsid w:val="00655A43"/>
    <w:rsid w:val="00660C31"/>
    <w:rsid w:val="00661076"/>
    <w:rsid w:val="0066109F"/>
    <w:rsid w:val="00661C3B"/>
    <w:rsid w:val="00662F15"/>
    <w:rsid w:val="0066490F"/>
    <w:rsid w:val="006670F8"/>
    <w:rsid w:val="006701DB"/>
    <w:rsid w:val="006723A1"/>
    <w:rsid w:val="006729C1"/>
    <w:rsid w:val="00672E98"/>
    <w:rsid w:val="006733E8"/>
    <w:rsid w:val="006748AD"/>
    <w:rsid w:val="00681B39"/>
    <w:rsid w:val="00681F2B"/>
    <w:rsid w:val="0068217C"/>
    <w:rsid w:val="006838A1"/>
    <w:rsid w:val="006838DB"/>
    <w:rsid w:val="00685FD9"/>
    <w:rsid w:val="00686844"/>
    <w:rsid w:val="00686F5D"/>
    <w:rsid w:val="00690DB8"/>
    <w:rsid w:val="0069176E"/>
    <w:rsid w:val="00691F59"/>
    <w:rsid w:val="006931C8"/>
    <w:rsid w:val="00693F2E"/>
    <w:rsid w:val="00695449"/>
    <w:rsid w:val="00695926"/>
    <w:rsid w:val="006963BB"/>
    <w:rsid w:val="00696B18"/>
    <w:rsid w:val="00697B9E"/>
    <w:rsid w:val="00697C39"/>
    <w:rsid w:val="006A0953"/>
    <w:rsid w:val="006A1995"/>
    <w:rsid w:val="006A1A2F"/>
    <w:rsid w:val="006A2638"/>
    <w:rsid w:val="006A3BAE"/>
    <w:rsid w:val="006A4A1F"/>
    <w:rsid w:val="006A4BB3"/>
    <w:rsid w:val="006A5271"/>
    <w:rsid w:val="006A5DAB"/>
    <w:rsid w:val="006A7849"/>
    <w:rsid w:val="006A7B45"/>
    <w:rsid w:val="006A7BD2"/>
    <w:rsid w:val="006B00D4"/>
    <w:rsid w:val="006B0590"/>
    <w:rsid w:val="006B0DAE"/>
    <w:rsid w:val="006B18DE"/>
    <w:rsid w:val="006B2239"/>
    <w:rsid w:val="006B2740"/>
    <w:rsid w:val="006B2D9A"/>
    <w:rsid w:val="006B5A76"/>
    <w:rsid w:val="006B6F1A"/>
    <w:rsid w:val="006B7E40"/>
    <w:rsid w:val="006C05BA"/>
    <w:rsid w:val="006C1156"/>
    <w:rsid w:val="006C1E63"/>
    <w:rsid w:val="006C22F1"/>
    <w:rsid w:val="006C238D"/>
    <w:rsid w:val="006C2609"/>
    <w:rsid w:val="006C28D3"/>
    <w:rsid w:val="006C2F72"/>
    <w:rsid w:val="006C3728"/>
    <w:rsid w:val="006C4924"/>
    <w:rsid w:val="006C6F40"/>
    <w:rsid w:val="006C730E"/>
    <w:rsid w:val="006C7F4D"/>
    <w:rsid w:val="006D051D"/>
    <w:rsid w:val="006D178E"/>
    <w:rsid w:val="006D1CA3"/>
    <w:rsid w:val="006D2F5F"/>
    <w:rsid w:val="006D55D6"/>
    <w:rsid w:val="006E0054"/>
    <w:rsid w:val="006E0EE9"/>
    <w:rsid w:val="006E2103"/>
    <w:rsid w:val="006E23E7"/>
    <w:rsid w:val="006E27EA"/>
    <w:rsid w:val="006E3814"/>
    <w:rsid w:val="006E3E1A"/>
    <w:rsid w:val="006E4F04"/>
    <w:rsid w:val="006E6126"/>
    <w:rsid w:val="006E6BC5"/>
    <w:rsid w:val="006E6C09"/>
    <w:rsid w:val="006E6E5F"/>
    <w:rsid w:val="006E7164"/>
    <w:rsid w:val="006F0118"/>
    <w:rsid w:val="006F0DC0"/>
    <w:rsid w:val="006F0E2F"/>
    <w:rsid w:val="006F2DA1"/>
    <w:rsid w:val="006F3154"/>
    <w:rsid w:val="006F3ACA"/>
    <w:rsid w:val="006F41F5"/>
    <w:rsid w:val="006F54A2"/>
    <w:rsid w:val="006F54C3"/>
    <w:rsid w:val="006F58F3"/>
    <w:rsid w:val="006F5AAC"/>
    <w:rsid w:val="006F6F95"/>
    <w:rsid w:val="006F71AE"/>
    <w:rsid w:val="006F7D4C"/>
    <w:rsid w:val="00701BDC"/>
    <w:rsid w:val="00702351"/>
    <w:rsid w:val="00702365"/>
    <w:rsid w:val="007025FB"/>
    <w:rsid w:val="0070533D"/>
    <w:rsid w:val="007054C0"/>
    <w:rsid w:val="007063C3"/>
    <w:rsid w:val="0070659B"/>
    <w:rsid w:val="00706773"/>
    <w:rsid w:val="00706890"/>
    <w:rsid w:val="00707647"/>
    <w:rsid w:val="00707BDC"/>
    <w:rsid w:val="0071064D"/>
    <w:rsid w:val="00712C90"/>
    <w:rsid w:val="00712E12"/>
    <w:rsid w:val="00713906"/>
    <w:rsid w:val="00713B1D"/>
    <w:rsid w:val="00713E7E"/>
    <w:rsid w:val="00714939"/>
    <w:rsid w:val="0071530D"/>
    <w:rsid w:val="00715C1B"/>
    <w:rsid w:val="00715D34"/>
    <w:rsid w:val="0071602C"/>
    <w:rsid w:val="007201C4"/>
    <w:rsid w:val="00720855"/>
    <w:rsid w:val="00721385"/>
    <w:rsid w:val="00721CE0"/>
    <w:rsid w:val="0072264A"/>
    <w:rsid w:val="0072306F"/>
    <w:rsid w:val="00723333"/>
    <w:rsid w:val="0072374A"/>
    <w:rsid w:val="00723A23"/>
    <w:rsid w:val="007248CB"/>
    <w:rsid w:val="00725DC8"/>
    <w:rsid w:val="00726651"/>
    <w:rsid w:val="00727B0D"/>
    <w:rsid w:val="00727C91"/>
    <w:rsid w:val="00727FD1"/>
    <w:rsid w:val="00731806"/>
    <w:rsid w:val="0073234F"/>
    <w:rsid w:val="007323B4"/>
    <w:rsid w:val="007324D1"/>
    <w:rsid w:val="00732A45"/>
    <w:rsid w:val="00732BB2"/>
    <w:rsid w:val="007342AF"/>
    <w:rsid w:val="00734DD8"/>
    <w:rsid w:val="00735270"/>
    <w:rsid w:val="0073683F"/>
    <w:rsid w:val="00737032"/>
    <w:rsid w:val="0074026E"/>
    <w:rsid w:val="00740F95"/>
    <w:rsid w:val="007419A4"/>
    <w:rsid w:val="00741AF9"/>
    <w:rsid w:val="00741C0F"/>
    <w:rsid w:val="007433F1"/>
    <w:rsid w:val="00745F5B"/>
    <w:rsid w:val="00746C2D"/>
    <w:rsid w:val="00750564"/>
    <w:rsid w:val="0075123E"/>
    <w:rsid w:val="00752850"/>
    <w:rsid w:val="00753395"/>
    <w:rsid w:val="007535BA"/>
    <w:rsid w:val="00756125"/>
    <w:rsid w:val="00756D7D"/>
    <w:rsid w:val="0075714D"/>
    <w:rsid w:val="00757825"/>
    <w:rsid w:val="00757A8B"/>
    <w:rsid w:val="00757FF2"/>
    <w:rsid w:val="007601F5"/>
    <w:rsid w:val="0076127C"/>
    <w:rsid w:val="007616A3"/>
    <w:rsid w:val="00763FBE"/>
    <w:rsid w:val="007646F3"/>
    <w:rsid w:val="00764AD8"/>
    <w:rsid w:val="00764D2F"/>
    <w:rsid w:val="007655B4"/>
    <w:rsid w:val="00765DEF"/>
    <w:rsid w:val="0076619D"/>
    <w:rsid w:val="00766823"/>
    <w:rsid w:val="00770CA9"/>
    <w:rsid w:val="00771836"/>
    <w:rsid w:val="007720F8"/>
    <w:rsid w:val="007739AE"/>
    <w:rsid w:val="0077474D"/>
    <w:rsid w:val="00777153"/>
    <w:rsid w:val="00777592"/>
    <w:rsid w:val="007778A2"/>
    <w:rsid w:val="00777A27"/>
    <w:rsid w:val="00781105"/>
    <w:rsid w:val="00782DF5"/>
    <w:rsid w:val="00782FD3"/>
    <w:rsid w:val="00783608"/>
    <w:rsid w:val="00787F8C"/>
    <w:rsid w:val="007933E0"/>
    <w:rsid w:val="00794338"/>
    <w:rsid w:val="0079475D"/>
    <w:rsid w:val="007949F7"/>
    <w:rsid w:val="00795934"/>
    <w:rsid w:val="00795FE6"/>
    <w:rsid w:val="00796FE5"/>
    <w:rsid w:val="007A0BC4"/>
    <w:rsid w:val="007A116D"/>
    <w:rsid w:val="007A169F"/>
    <w:rsid w:val="007A250D"/>
    <w:rsid w:val="007A355B"/>
    <w:rsid w:val="007A4083"/>
    <w:rsid w:val="007A4D19"/>
    <w:rsid w:val="007A5007"/>
    <w:rsid w:val="007A6A85"/>
    <w:rsid w:val="007A6D2D"/>
    <w:rsid w:val="007A7239"/>
    <w:rsid w:val="007A77E0"/>
    <w:rsid w:val="007B0705"/>
    <w:rsid w:val="007B22BD"/>
    <w:rsid w:val="007B2E45"/>
    <w:rsid w:val="007B3A95"/>
    <w:rsid w:val="007B3C2D"/>
    <w:rsid w:val="007B3E2A"/>
    <w:rsid w:val="007B5762"/>
    <w:rsid w:val="007B5C01"/>
    <w:rsid w:val="007B5F67"/>
    <w:rsid w:val="007C18D0"/>
    <w:rsid w:val="007C1ED9"/>
    <w:rsid w:val="007C22DE"/>
    <w:rsid w:val="007C23A9"/>
    <w:rsid w:val="007C447B"/>
    <w:rsid w:val="007C4656"/>
    <w:rsid w:val="007C7A08"/>
    <w:rsid w:val="007C7FD5"/>
    <w:rsid w:val="007D05ED"/>
    <w:rsid w:val="007D142B"/>
    <w:rsid w:val="007D2766"/>
    <w:rsid w:val="007D2E33"/>
    <w:rsid w:val="007D305A"/>
    <w:rsid w:val="007D451A"/>
    <w:rsid w:val="007D598C"/>
    <w:rsid w:val="007D665B"/>
    <w:rsid w:val="007D7AF3"/>
    <w:rsid w:val="007E0A2B"/>
    <w:rsid w:val="007E0A65"/>
    <w:rsid w:val="007E0AA8"/>
    <w:rsid w:val="007E0D06"/>
    <w:rsid w:val="007E1A44"/>
    <w:rsid w:val="007E1F21"/>
    <w:rsid w:val="007E2425"/>
    <w:rsid w:val="007E449A"/>
    <w:rsid w:val="007E472B"/>
    <w:rsid w:val="007E49C6"/>
    <w:rsid w:val="007E49F9"/>
    <w:rsid w:val="007E6532"/>
    <w:rsid w:val="007E7811"/>
    <w:rsid w:val="007F1CE8"/>
    <w:rsid w:val="007F2205"/>
    <w:rsid w:val="007F363B"/>
    <w:rsid w:val="007F3794"/>
    <w:rsid w:val="007F3B6D"/>
    <w:rsid w:val="007F4129"/>
    <w:rsid w:val="007F4186"/>
    <w:rsid w:val="007F4732"/>
    <w:rsid w:val="007F4A55"/>
    <w:rsid w:val="00802838"/>
    <w:rsid w:val="00804370"/>
    <w:rsid w:val="00804735"/>
    <w:rsid w:val="008065DB"/>
    <w:rsid w:val="0080667F"/>
    <w:rsid w:val="00807BEC"/>
    <w:rsid w:val="0081181F"/>
    <w:rsid w:val="00811D72"/>
    <w:rsid w:val="00813011"/>
    <w:rsid w:val="008131CF"/>
    <w:rsid w:val="00813416"/>
    <w:rsid w:val="00813C63"/>
    <w:rsid w:val="00814168"/>
    <w:rsid w:val="00815BAC"/>
    <w:rsid w:val="00815FC8"/>
    <w:rsid w:val="0081635D"/>
    <w:rsid w:val="008203FD"/>
    <w:rsid w:val="0082099F"/>
    <w:rsid w:val="008211CB"/>
    <w:rsid w:val="008221E9"/>
    <w:rsid w:val="00824F5D"/>
    <w:rsid w:val="00825389"/>
    <w:rsid w:val="0082747B"/>
    <w:rsid w:val="008277D3"/>
    <w:rsid w:val="008311AE"/>
    <w:rsid w:val="00831A58"/>
    <w:rsid w:val="00832E58"/>
    <w:rsid w:val="008343E7"/>
    <w:rsid w:val="00834930"/>
    <w:rsid w:val="00837908"/>
    <w:rsid w:val="008420F9"/>
    <w:rsid w:val="0084229B"/>
    <w:rsid w:val="00843870"/>
    <w:rsid w:val="00843B74"/>
    <w:rsid w:val="00843BE4"/>
    <w:rsid w:val="008457AD"/>
    <w:rsid w:val="008467FA"/>
    <w:rsid w:val="008468A7"/>
    <w:rsid w:val="00847B41"/>
    <w:rsid w:val="00847DC5"/>
    <w:rsid w:val="008529C9"/>
    <w:rsid w:val="0085312C"/>
    <w:rsid w:val="008534CE"/>
    <w:rsid w:val="0085447D"/>
    <w:rsid w:val="00855725"/>
    <w:rsid w:val="00855DA9"/>
    <w:rsid w:val="00855DFF"/>
    <w:rsid w:val="0085676B"/>
    <w:rsid w:val="00857146"/>
    <w:rsid w:val="00857227"/>
    <w:rsid w:val="00857D79"/>
    <w:rsid w:val="00861A70"/>
    <w:rsid w:val="0086211A"/>
    <w:rsid w:val="008626E2"/>
    <w:rsid w:val="008629B0"/>
    <w:rsid w:val="0086386C"/>
    <w:rsid w:val="00863FDD"/>
    <w:rsid w:val="00865798"/>
    <w:rsid w:val="00866274"/>
    <w:rsid w:val="00870603"/>
    <w:rsid w:val="00871F78"/>
    <w:rsid w:val="00872C37"/>
    <w:rsid w:val="00872E77"/>
    <w:rsid w:val="0087374E"/>
    <w:rsid w:val="008739DD"/>
    <w:rsid w:val="0087508F"/>
    <w:rsid w:val="00875CDC"/>
    <w:rsid w:val="00875F2E"/>
    <w:rsid w:val="00876D54"/>
    <w:rsid w:val="00876D76"/>
    <w:rsid w:val="00877604"/>
    <w:rsid w:val="00881572"/>
    <w:rsid w:val="00883C87"/>
    <w:rsid w:val="00884058"/>
    <w:rsid w:val="00884388"/>
    <w:rsid w:val="008858BD"/>
    <w:rsid w:val="00885927"/>
    <w:rsid w:val="00887233"/>
    <w:rsid w:val="0088743D"/>
    <w:rsid w:val="00887F20"/>
    <w:rsid w:val="00890915"/>
    <w:rsid w:val="00891BF3"/>
    <w:rsid w:val="00891EED"/>
    <w:rsid w:val="00892F35"/>
    <w:rsid w:val="00893894"/>
    <w:rsid w:val="00893D4A"/>
    <w:rsid w:val="00893E32"/>
    <w:rsid w:val="00893F40"/>
    <w:rsid w:val="00895946"/>
    <w:rsid w:val="00895C54"/>
    <w:rsid w:val="00896021"/>
    <w:rsid w:val="00896DDC"/>
    <w:rsid w:val="00896E54"/>
    <w:rsid w:val="00897488"/>
    <w:rsid w:val="008978E3"/>
    <w:rsid w:val="008A052C"/>
    <w:rsid w:val="008A06C1"/>
    <w:rsid w:val="008A0992"/>
    <w:rsid w:val="008A0CC3"/>
    <w:rsid w:val="008A1B57"/>
    <w:rsid w:val="008A2601"/>
    <w:rsid w:val="008A322D"/>
    <w:rsid w:val="008A33A1"/>
    <w:rsid w:val="008A3569"/>
    <w:rsid w:val="008A38E4"/>
    <w:rsid w:val="008A41E2"/>
    <w:rsid w:val="008A670A"/>
    <w:rsid w:val="008A7D8F"/>
    <w:rsid w:val="008B1651"/>
    <w:rsid w:val="008B188C"/>
    <w:rsid w:val="008B19AE"/>
    <w:rsid w:val="008B1F66"/>
    <w:rsid w:val="008B20F4"/>
    <w:rsid w:val="008B2AE8"/>
    <w:rsid w:val="008B2C33"/>
    <w:rsid w:val="008B2D1B"/>
    <w:rsid w:val="008B321F"/>
    <w:rsid w:val="008B355E"/>
    <w:rsid w:val="008B3920"/>
    <w:rsid w:val="008B53E2"/>
    <w:rsid w:val="008B569C"/>
    <w:rsid w:val="008B6877"/>
    <w:rsid w:val="008B796F"/>
    <w:rsid w:val="008B7A74"/>
    <w:rsid w:val="008C0EA5"/>
    <w:rsid w:val="008C2444"/>
    <w:rsid w:val="008C42F5"/>
    <w:rsid w:val="008C4FB6"/>
    <w:rsid w:val="008C76A1"/>
    <w:rsid w:val="008D1002"/>
    <w:rsid w:val="008D178F"/>
    <w:rsid w:val="008D2634"/>
    <w:rsid w:val="008D37F5"/>
    <w:rsid w:val="008D3D9F"/>
    <w:rsid w:val="008D427A"/>
    <w:rsid w:val="008D4FFF"/>
    <w:rsid w:val="008D6F98"/>
    <w:rsid w:val="008D725B"/>
    <w:rsid w:val="008D7ADE"/>
    <w:rsid w:val="008E0265"/>
    <w:rsid w:val="008E16FF"/>
    <w:rsid w:val="008E182B"/>
    <w:rsid w:val="008E25AB"/>
    <w:rsid w:val="008E306F"/>
    <w:rsid w:val="008E3C68"/>
    <w:rsid w:val="008E428C"/>
    <w:rsid w:val="008E4792"/>
    <w:rsid w:val="008E63FB"/>
    <w:rsid w:val="008E67B2"/>
    <w:rsid w:val="008E68FA"/>
    <w:rsid w:val="008F01F5"/>
    <w:rsid w:val="008F022A"/>
    <w:rsid w:val="008F0396"/>
    <w:rsid w:val="008F124A"/>
    <w:rsid w:val="008F1D80"/>
    <w:rsid w:val="008F39CA"/>
    <w:rsid w:val="008F3B8A"/>
    <w:rsid w:val="008F4099"/>
    <w:rsid w:val="008F40CB"/>
    <w:rsid w:val="008F4191"/>
    <w:rsid w:val="008F47D1"/>
    <w:rsid w:val="008F4C18"/>
    <w:rsid w:val="008F5C38"/>
    <w:rsid w:val="009007B5"/>
    <w:rsid w:val="009007E8"/>
    <w:rsid w:val="00900B91"/>
    <w:rsid w:val="00900F95"/>
    <w:rsid w:val="00901B4D"/>
    <w:rsid w:val="00901EA2"/>
    <w:rsid w:val="00902622"/>
    <w:rsid w:val="009037AD"/>
    <w:rsid w:val="0090383A"/>
    <w:rsid w:val="009047C1"/>
    <w:rsid w:val="00905EFA"/>
    <w:rsid w:val="009072C4"/>
    <w:rsid w:val="00910ECE"/>
    <w:rsid w:val="00911555"/>
    <w:rsid w:val="00911DCA"/>
    <w:rsid w:val="00911EF1"/>
    <w:rsid w:val="00911FD4"/>
    <w:rsid w:val="00912997"/>
    <w:rsid w:val="00912DAF"/>
    <w:rsid w:val="009131DF"/>
    <w:rsid w:val="0091370A"/>
    <w:rsid w:val="00915167"/>
    <w:rsid w:val="009157A0"/>
    <w:rsid w:val="00915886"/>
    <w:rsid w:val="00916411"/>
    <w:rsid w:val="00917D10"/>
    <w:rsid w:val="00917F1A"/>
    <w:rsid w:val="009234D6"/>
    <w:rsid w:val="00923C15"/>
    <w:rsid w:val="0092516B"/>
    <w:rsid w:val="009254C8"/>
    <w:rsid w:val="00925543"/>
    <w:rsid w:val="00926908"/>
    <w:rsid w:val="00926925"/>
    <w:rsid w:val="00927087"/>
    <w:rsid w:val="009270F1"/>
    <w:rsid w:val="009278C2"/>
    <w:rsid w:val="009305F7"/>
    <w:rsid w:val="00930659"/>
    <w:rsid w:val="009309E2"/>
    <w:rsid w:val="00930EED"/>
    <w:rsid w:val="00931C63"/>
    <w:rsid w:val="009326E5"/>
    <w:rsid w:val="00932834"/>
    <w:rsid w:val="009328E4"/>
    <w:rsid w:val="00933561"/>
    <w:rsid w:val="0093360F"/>
    <w:rsid w:val="009344C4"/>
    <w:rsid w:val="00934EB6"/>
    <w:rsid w:val="00936E7D"/>
    <w:rsid w:val="00936F94"/>
    <w:rsid w:val="009371E1"/>
    <w:rsid w:val="0093734F"/>
    <w:rsid w:val="0093751B"/>
    <w:rsid w:val="00941659"/>
    <w:rsid w:val="00942C59"/>
    <w:rsid w:val="00942F64"/>
    <w:rsid w:val="00944053"/>
    <w:rsid w:val="0094415C"/>
    <w:rsid w:val="00945F34"/>
    <w:rsid w:val="00946989"/>
    <w:rsid w:val="00947038"/>
    <w:rsid w:val="009473F7"/>
    <w:rsid w:val="009504E0"/>
    <w:rsid w:val="00951218"/>
    <w:rsid w:val="00951D18"/>
    <w:rsid w:val="00953840"/>
    <w:rsid w:val="00953E75"/>
    <w:rsid w:val="00953F57"/>
    <w:rsid w:val="00955392"/>
    <w:rsid w:val="00955840"/>
    <w:rsid w:val="00957E2C"/>
    <w:rsid w:val="009600FA"/>
    <w:rsid w:val="00960EBD"/>
    <w:rsid w:val="009616AF"/>
    <w:rsid w:val="00961A4A"/>
    <w:rsid w:val="00962073"/>
    <w:rsid w:val="009625DD"/>
    <w:rsid w:val="00962BB1"/>
    <w:rsid w:val="00963A2F"/>
    <w:rsid w:val="00964CFE"/>
    <w:rsid w:val="009655D2"/>
    <w:rsid w:val="00965617"/>
    <w:rsid w:val="00965B9E"/>
    <w:rsid w:val="00965CFE"/>
    <w:rsid w:val="009665A5"/>
    <w:rsid w:val="00966BBE"/>
    <w:rsid w:val="009670C1"/>
    <w:rsid w:val="00967321"/>
    <w:rsid w:val="00967646"/>
    <w:rsid w:val="00967DE1"/>
    <w:rsid w:val="00970165"/>
    <w:rsid w:val="0097153D"/>
    <w:rsid w:val="0097341F"/>
    <w:rsid w:val="009744A8"/>
    <w:rsid w:val="00974FFB"/>
    <w:rsid w:val="00975CA3"/>
    <w:rsid w:val="00976517"/>
    <w:rsid w:val="00977D37"/>
    <w:rsid w:val="00980643"/>
    <w:rsid w:val="00984592"/>
    <w:rsid w:val="00984ECF"/>
    <w:rsid w:val="00985311"/>
    <w:rsid w:val="00985C9A"/>
    <w:rsid w:val="00985D90"/>
    <w:rsid w:val="00986584"/>
    <w:rsid w:val="00987846"/>
    <w:rsid w:val="00990AC1"/>
    <w:rsid w:val="00990F4F"/>
    <w:rsid w:val="0099181C"/>
    <w:rsid w:val="00991F8F"/>
    <w:rsid w:val="009926E1"/>
    <w:rsid w:val="00993E4C"/>
    <w:rsid w:val="009944D8"/>
    <w:rsid w:val="00996130"/>
    <w:rsid w:val="009961AF"/>
    <w:rsid w:val="00996F54"/>
    <w:rsid w:val="009A16B1"/>
    <w:rsid w:val="009A173D"/>
    <w:rsid w:val="009A19D7"/>
    <w:rsid w:val="009A242C"/>
    <w:rsid w:val="009A2EE0"/>
    <w:rsid w:val="009A5AA7"/>
    <w:rsid w:val="009A5AFD"/>
    <w:rsid w:val="009A6017"/>
    <w:rsid w:val="009A6BD0"/>
    <w:rsid w:val="009A7AFD"/>
    <w:rsid w:val="009B0593"/>
    <w:rsid w:val="009B08A8"/>
    <w:rsid w:val="009B23C7"/>
    <w:rsid w:val="009B2460"/>
    <w:rsid w:val="009B28DA"/>
    <w:rsid w:val="009B3B00"/>
    <w:rsid w:val="009B4909"/>
    <w:rsid w:val="009B51C3"/>
    <w:rsid w:val="009B5E64"/>
    <w:rsid w:val="009B5E75"/>
    <w:rsid w:val="009B6918"/>
    <w:rsid w:val="009B6F31"/>
    <w:rsid w:val="009C131B"/>
    <w:rsid w:val="009C1821"/>
    <w:rsid w:val="009C1E9D"/>
    <w:rsid w:val="009C1EB9"/>
    <w:rsid w:val="009C1F20"/>
    <w:rsid w:val="009C2116"/>
    <w:rsid w:val="009C2BCD"/>
    <w:rsid w:val="009C31DB"/>
    <w:rsid w:val="009C50AF"/>
    <w:rsid w:val="009C5F6E"/>
    <w:rsid w:val="009C73E0"/>
    <w:rsid w:val="009C7624"/>
    <w:rsid w:val="009C7F4E"/>
    <w:rsid w:val="009D0B97"/>
    <w:rsid w:val="009D18A5"/>
    <w:rsid w:val="009D19F9"/>
    <w:rsid w:val="009D1C2C"/>
    <w:rsid w:val="009D26E2"/>
    <w:rsid w:val="009D33BF"/>
    <w:rsid w:val="009D3952"/>
    <w:rsid w:val="009D3A0A"/>
    <w:rsid w:val="009D3DC5"/>
    <w:rsid w:val="009D58F7"/>
    <w:rsid w:val="009D7268"/>
    <w:rsid w:val="009D7FDD"/>
    <w:rsid w:val="009E0282"/>
    <w:rsid w:val="009E0962"/>
    <w:rsid w:val="009E0F1B"/>
    <w:rsid w:val="009E1140"/>
    <w:rsid w:val="009E1264"/>
    <w:rsid w:val="009E12D4"/>
    <w:rsid w:val="009E14C0"/>
    <w:rsid w:val="009E1B3D"/>
    <w:rsid w:val="009E1E1C"/>
    <w:rsid w:val="009E4D68"/>
    <w:rsid w:val="009E5AD8"/>
    <w:rsid w:val="009E6050"/>
    <w:rsid w:val="009E7ABE"/>
    <w:rsid w:val="009F05F1"/>
    <w:rsid w:val="009F139A"/>
    <w:rsid w:val="009F1521"/>
    <w:rsid w:val="009F16F8"/>
    <w:rsid w:val="009F3481"/>
    <w:rsid w:val="009F3A61"/>
    <w:rsid w:val="009F4414"/>
    <w:rsid w:val="009F5715"/>
    <w:rsid w:val="009F6039"/>
    <w:rsid w:val="009F6499"/>
    <w:rsid w:val="009F68FA"/>
    <w:rsid w:val="009F75D6"/>
    <w:rsid w:val="00A04478"/>
    <w:rsid w:val="00A0565E"/>
    <w:rsid w:val="00A072A1"/>
    <w:rsid w:val="00A0770F"/>
    <w:rsid w:val="00A110CE"/>
    <w:rsid w:val="00A11191"/>
    <w:rsid w:val="00A11F49"/>
    <w:rsid w:val="00A12268"/>
    <w:rsid w:val="00A133A7"/>
    <w:rsid w:val="00A13FF0"/>
    <w:rsid w:val="00A147A2"/>
    <w:rsid w:val="00A15E47"/>
    <w:rsid w:val="00A15F01"/>
    <w:rsid w:val="00A16F30"/>
    <w:rsid w:val="00A17386"/>
    <w:rsid w:val="00A17B96"/>
    <w:rsid w:val="00A2167E"/>
    <w:rsid w:val="00A21812"/>
    <w:rsid w:val="00A23CB8"/>
    <w:rsid w:val="00A24A56"/>
    <w:rsid w:val="00A24A75"/>
    <w:rsid w:val="00A253E5"/>
    <w:rsid w:val="00A25CF5"/>
    <w:rsid w:val="00A26B91"/>
    <w:rsid w:val="00A2753E"/>
    <w:rsid w:val="00A3240B"/>
    <w:rsid w:val="00A327A0"/>
    <w:rsid w:val="00A33C13"/>
    <w:rsid w:val="00A33D0E"/>
    <w:rsid w:val="00A34329"/>
    <w:rsid w:val="00A34522"/>
    <w:rsid w:val="00A345DF"/>
    <w:rsid w:val="00A35335"/>
    <w:rsid w:val="00A35F84"/>
    <w:rsid w:val="00A366BC"/>
    <w:rsid w:val="00A36C14"/>
    <w:rsid w:val="00A403E1"/>
    <w:rsid w:val="00A40C1F"/>
    <w:rsid w:val="00A40F42"/>
    <w:rsid w:val="00A42145"/>
    <w:rsid w:val="00A42AB3"/>
    <w:rsid w:val="00A42ADE"/>
    <w:rsid w:val="00A43CFD"/>
    <w:rsid w:val="00A43DB2"/>
    <w:rsid w:val="00A4585D"/>
    <w:rsid w:val="00A460F1"/>
    <w:rsid w:val="00A47A0F"/>
    <w:rsid w:val="00A500A1"/>
    <w:rsid w:val="00A51C73"/>
    <w:rsid w:val="00A5411A"/>
    <w:rsid w:val="00A54295"/>
    <w:rsid w:val="00A55796"/>
    <w:rsid w:val="00A572CB"/>
    <w:rsid w:val="00A57C14"/>
    <w:rsid w:val="00A57DCC"/>
    <w:rsid w:val="00A60612"/>
    <w:rsid w:val="00A60E91"/>
    <w:rsid w:val="00A613F6"/>
    <w:rsid w:val="00A61532"/>
    <w:rsid w:val="00A620F5"/>
    <w:rsid w:val="00A6242C"/>
    <w:rsid w:val="00A62E3B"/>
    <w:rsid w:val="00A62ECF"/>
    <w:rsid w:val="00A632E8"/>
    <w:rsid w:val="00A645B0"/>
    <w:rsid w:val="00A64716"/>
    <w:rsid w:val="00A65C3D"/>
    <w:rsid w:val="00A66425"/>
    <w:rsid w:val="00A67DBC"/>
    <w:rsid w:val="00A67FB2"/>
    <w:rsid w:val="00A705BD"/>
    <w:rsid w:val="00A71991"/>
    <w:rsid w:val="00A72D05"/>
    <w:rsid w:val="00A73675"/>
    <w:rsid w:val="00A74DDD"/>
    <w:rsid w:val="00A74FF4"/>
    <w:rsid w:val="00A7531F"/>
    <w:rsid w:val="00A7564E"/>
    <w:rsid w:val="00A7593F"/>
    <w:rsid w:val="00A7768F"/>
    <w:rsid w:val="00A80E71"/>
    <w:rsid w:val="00A811B5"/>
    <w:rsid w:val="00A81350"/>
    <w:rsid w:val="00A8273F"/>
    <w:rsid w:val="00A83583"/>
    <w:rsid w:val="00A84177"/>
    <w:rsid w:val="00A8439A"/>
    <w:rsid w:val="00A85B3A"/>
    <w:rsid w:val="00A862E4"/>
    <w:rsid w:val="00A867C6"/>
    <w:rsid w:val="00A86888"/>
    <w:rsid w:val="00A86E1B"/>
    <w:rsid w:val="00A91173"/>
    <w:rsid w:val="00A91604"/>
    <w:rsid w:val="00A929A0"/>
    <w:rsid w:val="00A929E3"/>
    <w:rsid w:val="00A92BF5"/>
    <w:rsid w:val="00A93082"/>
    <w:rsid w:val="00A9345F"/>
    <w:rsid w:val="00A9752E"/>
    <w:rsid w:val="00A9775E"/>
    <w:rsid w:val="00A97939"/>
    <w:rsid w:val="00AA1307"/>
    <w:rsid w:val="00AA1B3D"/>
    <w:rsid w:val="00AA2A10"/>
    <w:rsid w:val="00AA2AA3"/>
    <w:rsid w:val="00AA2BAB"/>
    <w:rsid w:val="00AA2FA8"/>
    <w:rsid w:val="00AA3FC4"/>
    <w:rsid w:val="00AA4668"/>
    <w:rsid w:val="00AA4E42"/>
    <w:rsid w:val="00AA5817"/>
    <w:rsid w:val="00AA6D55"/>
    <w:rsid w:val="00AA6EA5"/>
    <w:rsid w:val="00AB19A2"/>
    <w:rsid w:val="00AB1A9D"/>
    <w:rsid w:val="00AB2C1A"/>
    <w:rsid w:val="00AB2EAE"/>
    <w:rsid w:val="00AB2FF3"/>
    <w:rsid w:val="00AB35DB"/>
    <w:rsid w:val="00AB47A5"/>
    <w:rsid w:val="00AB4B15"/>
    <w:rsid w:val="00AB500F"/>
    <w:rsid w:val="00AC0CB5"/>
    <w:rsid w:val="00AC1364"/>
    <w:rsid w:val="00AC1AEC"/>
    <w:rsid w:val="00AC2B63"/>
    <w:rsid w:val="00AC33B1"/>
    <w:rsid w:val="00AC4A83"/>
    <w:rsid w:val="00AC4C7A"/>
    <w:rsid w:val="00AC4D15"/>
    <w:rsid w:val="00AC545B"/>
    <w:rsid w:val="00AC5590"/>
    <w:rsid w:val="00AC5646"/>
    <w:rsid w:val="00AC5907"/>
    <w:rsid w:val="00AC661E"/>
    <w:rsid w:val="00AC6C7B"/>
    <w:rsid w:val="00AC71E2"/>
    <w:rsid w:val="00AC7883"/>
    <w:rsid w:val="00AD01D9"/>
    <w:rsid w:val="00AD0C44"/>
    <w:rsid w:val="00AD2E3F"/>
    <w:rsid w:val="00AD31EA"/>
    <w:rsid w:val="00AD3AEC"/>
    <w:rsid w:val="00AD5978"/>
    <w:rsid w:val="00AD5AFD"/>
    <w:rsid w:val="00AE0C2E"/>
    <w:rsid w:val="00AE3478"/>
    <w:rsid w:val="00AE3C24"/>
    <w:rsid w:val="00AE49C9"/>
    <w:rsid w:val="00AE5418"/>
    <w:rsid w:val="00AE62F4"/>
    <w:rsid w:val="00AE7D71"/>
    <w:rsid w:val="00AF07FB"/>
    <w:rsid w:val="00AF12A3"/>
    <w:rsid w:val="00AF2862"/>
    <w:rsid w:val="00AF48C9"/>
    <w:rsid w:val="00AF4916"/>
    <w:rsid w:val="00AF4A87"/>
    <w:rsid w:val="00AF6C47"/>
    <w:rsid w:val="00B008AA"/>
    <w:rsid w:val="00B02169"/>
    <w:rsid w:val="00B02960"/>
    <w:rsid w:val="00B059A3"/>
    <w:rsid w:val="00B062BC"/>
    <w:rsid w:val="00B06B2E"/>
    <w:rsid w:val="00B0715E"/>
    <w:rsid w:val="00B07219"/>
    <w:rsid w:val="00B10340"/>
    <w:rsid w:val="00B109B3"/>
    <w:rsid w:val="00B10B09"/>
    <w:rsid w:val="00B10B85"/>
    <w:rsid w:val="00B1367F"/>
    <w:rsid w:val="00B21D9F"/>
    <w:rsid w:val="00B22761"/>
    <w:rsid w:val="00B22E98"/>
    <w:rsid w:val="00B243C3"/>
    <w:rsid w:val="00B243E7"/>
    <w:rsid w:val="00B24A8F"/>
    <w:rsid w:val="00B24B95"/>
    <w:rsid w:val="00B257DA"/>
    <w:rsid w:val="00B27752"/>
    <w:rsid w:val="00B27E53"/>
    <w:rsid w:val="00B27EDD"/>
    <w:rsid w:val="00B3114A"/>
    <w:rsid w:val="00B3255D"/>
    <w:rsid w:val="00B32B58"/>
    <w:rsid w:val="00B33D16"/>
    <w:rsid w:val="00B36622"/>
    <w:rsid w:val="00B36C4B"/>
    <w:rsid w:val="00B36CB6"/>
    <w:rsid w:val="00B37144"/>
    <w:rsid w:val="00B37947"/>
    <w:rsid w:val="00B40C1A"/>
    <w:rsid w:val="00B419C1"/>
    <w:rsid w:val="00B41A98"/>
    <w:rsid w:val="00B420FB"/>
    <w:rsid w:val="00B42AFB"/>
    <w:rsid w:val="00B434B6"/>
    <w:rsid w:val="00B43D55"/>
    <w:rsid w:val="00B44028"/>
    <w:rsid w:val="00B45102"/>
    <w:rsid w:val="00B4630C"/>
    <w:rsid w:val="00B46EAA"/>
    <w:rsid w:val="00B4711C"/>
    <w:rsid w:val="00B50680"/>
    <w:rsid w:val="00B5356D"/>
    <w:rsid w:val="00B55D31"/>
    <w:rsid w:val="00B56B0E"/>
    <w:rsid w:val="00B57337"/>
    <w:rsid w:val="00B573D9"/>
    <w:rsid w:val="00B61D22"/>
    <w:rsid w:val="00B6470C"/>
    <w:rsid w:val="00B64C13"/>
    <w:rsid w:val="00B64C2B"/>
    <w:rsid w:val="00B65377"/>
    <w:rsid w:val="00B65E4D"/>
    <w:rsid w:val="00B66A82"/>
    <w:rsid w:val="00B66F17"/>
    <w:rsid w:val="00B7023F"/>
    <w:rsid w:val="00B72278"/>
    <w:rsid w:val="00B72592"/>
    <w:rsid w:val="00B72863"/>
    <w:rsid w:val="00B72952"/>
    <w:rsid w:val="00B73469"/>
    <w:rsid w:val="00B73DA7"/>
    <w:rsid w:val="00B748DA"/>
    <w:rsid w:val="00B76639"/>
    <w:rsid w:val="00B76791"/>
    <w:rsid w:val="00B76F68"/>
    <w:rsid w:val="00B7758D"/>
    <w:rsid w:val="00B8034A"/>
    <w:rsid w:val="00B806A5"/>
    <w:rsid w:val="00B807E0"/>
    <w:rsid w:val="00B827A2"/>
    <w:rsid w:val="00B83CC7"/>
    <w:rsid w:val="00B849BE"/>
    <w:rsid w:val="00B85347"/>
    <w:rsid w:val="00B8553A"/>
    <w:rsid w:val="00B857E7"/>
    <w:rsid w:val="00B85C78"/>
    <w:rsid w:val="00B860EC"/>
    <w:rsid w:val="00B86C4E"/>
    <w:rsid w:val="00B871FD"/>
    <w:rsid w:val="00B90572"/>
    <w:rsid w:val="00B90787"/>
    <w:rsid w:val="00B90C26"/>
    <w:rsid w:val="00B9133D"/>
    <w:rsid w:val="00B918D1"/>
    <w:rsid w:val="00B9373A"/>
    <w:rsid w:val="00B93768"/>
    <w:rsid w:val="00B93D69"/>
    <w:rsid w:val="00B94070"/>
    <w:rsid w:val="00B943CB"/>
    <w:rsid w:val="00B94572"/>
    <w:rsid w:val="00B946A7"/>
    <w:rsid w:val="00B947F6"/>
    <w:rsid w:val="00B967C5"/>
    <w:rsid w:val="00BA0184"/>
    <w:rsid w:val="00BA02C9"/>
    <w:rsid w:val="00BA147F"/>
    <w:rsid w:val="00BA3A72"/>
    <w:rsid w:val="00BA58B9"/>
    <w:rsid w:val="00BA5E2E"/>
    <w:rsid w:val="00BA6A9A"/>
    <w:rsid w:val="00BB09BF"/>
    <w:rsid w:val="00BB107C"/>
    <w:rsid w:val="00BB12FB"/>
    <w:rsid w:val="00BB16F3"/>
    <w:rsid w:val="00BB1F8E"/>
    <w:rsid w:val="00BB2808"/>
    <w:rsid w:val="00BB35BD"/>
    <w:rsid w:val="00BB37D7"/>
    <w:rsid w:val="00BB3B97"/>
    <w:rsid w:val="00BB41B6"/>
    <w:rsid w:val="00BB55E6"/>
    <w:rsid w:val="00BB6206"/>
    <w:rsid w:val="00BB6672"/>
    <w:rsid w:val="00BB7166"/>
    <w:rsid w:val="00BB7EBF"/>
    <w:rsid w:val="00BC0043"/>
    <w:rsid w:val="00BC0F6F"/>
    <w:rsid w:val="00BC2914"/>
    <w:rsid w:val="00BC4D55"/>
    <w:rsid w:val="00BC5A36"/>
    <w:rsid w:val="00BC6C25"/>
    <w:rsid w:val="00BC710F"/>
    <w:rsid w:val="00BC7879"/>
    <w:rsid w:val="00BC79A2"/>
    <w:rsid w:val="00BD080A"/>
    <w:rsid w:val="00BD088C"/>
    <w:rsid w:val="00BD09C5"/>
    <w:rsid w:val="00BD0D98"/>
    <w:rsid w:val="00BD3358"/>
    <w:rsid w:val="00BD49F6"/>
    <w:rsid w:val="00BD50D4"/>
    <w:rsid w:val="00BD595B"/>
    <w:rsid w:val="00BD6AF8"/>
    <w:rsid w:val="00BD73BF"/>
    <w:rsid w:val="00BE0EFB"/>
    <w:rsid w:val="00BE1E61"/>
    <w:rsid w:val="00BE28B7"/>
    <w:rsid w:val="00BE6106"/>
    <w:rsid w:val="00BF08C3"/>
    <w:rsid w:val="00BF1975"/>
    <w:rsid w:val="00BF1B96"/>
    <w:rsid w:val="00BF1EA6"/>
    <w:rsid w:val="00BF2976"/>
    <w:rsid w:val="00BF2C89"/>
    <w:rsid w:val="00BF4A4B"/>
    <w:rsid w:val="00BF54AF"/>
    <w:rsid w:val="00BF5739"/>
    <w:rsid w:val="00BF5873"/>
    <w:rsid w:val="00BF5BB9"/>
    <w:rsid w:val="00BF5FF7"/>
    <w:rsid w:val="00C00064"/>
    <w:rsid w:val="00C01D97"/>
    <w:rsid w:val="00C01E25"/>
    <w:rsid w:val="00C03B66"/>
    <w:rsid w:val="00C04619"/>
    <w:rsid w:val="00C05781"/>
    <w:rsid w:val="00C101B4"/>
    <w:rsid w:val="00C10317"/>
    <w:rsid w:val="00C11491"/>
    <w:rsid w:val="00C12572"/>
    <w:rsid w:val="00C135F4"/>
    <w:rsid w:val="00C15893"/>
    <w:rsid w:val="00C15F3B"/>
    <w:rsid w:val="00C16B18"/>
    <w:rsid w:val="00C16C75"/>
    <w:rsid w:val="00C170B7"/>
    <w:rsid w:val="00C1714C"/>
    <w:rsid w:val="00C17C95"/>
    <w:rsid w:val="00C20288"/>
    <w:rsid w:val="00C2118F"/>
    <w:rsid w:val="00C21386"/>
    <w:rsid w:val="00C21970"/>
    <w:rsid w:val="00C235BA"/>
    <w:rsid w:val="00C23952"/>
    <w:rsid w:val="00C244DC"/>
    <w:rsid w:val="00C2616F"/>
    <w:rsid w:val="00C26C39"/>
    <w:rsid w:val="00C27C6A"/>
    <w:rsid w:val="00C30342"/>
    <w:rsid w:val="00C30826"/>
    <w:rsid w:val="00C30B00"/>
    <w:rsid w:val="00C30FFC"/>
    <w:rsid w:val="00C314E6"/>
    <w:rsid w:val="00C32584"/>
    <w:rsid w:val="00C32966"/>
    <w:rsid w:val="00C33087"/>
    <w:rsid w:val="00C33D37"/>
    <w:rsid w:val="00C3440A"/>
    <w:rsid w:val="00C34958"/>
    <w:rsid w:val="00C349CD"/>
    <w:rsid w:val="00C34B62"/>
    <w:rsid w:val="00C352F4"/>
    <w:rsid w:val="00C3559D"/>
    <w:rsid w:val="00C3607A"/>
    <w:rsid w:val="00C40082"/>
    <w:rsid w:val="00C40DB4"/>
    <w:rsid w:val="00C4128D"/>
    <w:rsid w:val="00C4154B"/>
    <w:rsid w:val="00C42C79"/>
    <w:rsid w:val="00C44785"/>
    <w:rsid w:val="00C44830"/>
    <w:rsid w:val="00C44C15"/>
    <w:rsid w:val="00C44CAF"/>
    <w:rsid w:val="00C45443"/>
    <w:rsid w:val="00C469AC"/>
    <w:rsid w:val="00C46B57"/>
    <w:rsid w:val="00C46F0B"/>
    <w:rsid w:val="00C47B27"/>
    <w:rsid w:val="00C5013E"/>
    <w:rsid w:val="00C505B3"/>
    <w:rsid w:val="00C5066A"/>
    <w:rsid w:val="00C51FEF"/>
    <w:rsid w:val="00C52450"/>
    <w:rsid w:val="00C530B2"/>
    <w:rsid w:val="00C54227"/>
    <w:rsid w:val="00C542BC"/>
    <w:rsid w:val="00C55382"/>
    <w:rsid w:val="00C55B1F"/>
    <w:rsid w:val="00C55CFC"/>
    <w:rsid w:val="00C56117"/>
    <w:rsid w:val="00C60258"/>
    <w:rsid w:val="00C60EDC"/>
    <w:rsid w:val="00C6145C"/>
    <w:rsid w:val="00C61708"/>
    <w:rsid w:val="00C628AD"/>
    <w:rsid w:val="00C635A0"/>
    <w:rsid w:val="00C64546"/>
    <w:rsid w:val="00C646B3"/>
    <w:rsid w:val="00C64A67"/>
    <w:rsid w:val="00C67D09"/>
    <w:rsid w:val="00C71549"/>
    <w:rsid w:val="00C73584"/>
    <w:rsid w:val="00C7380E"/>
    <w:rsid w:val="00C73E6F"/>
    <w:rsid w:val="00C73F6B"/>
    <w:rsid w:val="00C74163"/>
    <w:rsid w:val="00C7419A"/>
    <w:rsid w:val="00C75DF0"/>
    <w:rsid w:val="00C7752E"/>
    <w:rsid w:val="00C77BFC"/>
    <w:rsid w:val="00C77FE7"/>
    <w:rsid w:val="00C81800"/>
    <w:rsid w:val="00C81E5F"/>
    <w:rsid w:val="00C820DA"/>
    <w:rsid w:val="00C82E8A"/>
    <w:rsid w:val="00C832E7"/>
    <w:rsid w:val="00C835E1"/>
    <w:rsid w:val="00C84AAE"/>
    <w:rsid w:val="00C85126"/>
    <w:rsid w:val="00C8595A"/>
    <w:rsid w:val="00C85A14"/>
    <w:rsid w:val="00C863C9"/>
    <w:rsid w:val="00C86D7D"/>
    <w:rsid w:val="00C90393"/>
    <w:rsid w:val="00C908DC"/>
    <w:rsid w:val="00C90E43"/>
    <w:rsid w:val="00C910D9"/>
    <w:rsid w:val="00C910E5"/>
    <w:rsid w:val="00C913AB"/>
    <w:rsid w:val="00C92378"/>
    <w:rsid w:val="00C932F3"/>
    <w:rsid w:val="00C93BFB"/>
    <w:rsid w:val="00C965A7"/>
    <w:rsid w:val="00C97B74"/>
    <w:rsid w:val="00C97FD7"/>
    <w:rsid w:val="00CA0505"/>
    <w:rsid w:val="00CA0610"/>
    <w:rsid w:val="00CA0942"/>
    <w:rsid w:val="00CA1BA3"/>
    <w:rsid w:val="00CA26E6"/>
    <w:rsid w:val="00CA2C4C"/>
    <w:rsid w:val="00CA3134"/>
    <w:rsid w:val="00CA4561"/>
    <w:rsid w:val="00CA58B7"/>
    <w:rsid w:val="00CA7CD0"/>
    <w:rsid w:val="00CB0452"/>
    <w:rsid w:val="00CB0615"/>
    <w:rsid w:val="00CB19FC"/>
    <w:rsid w:val="00CB1BAC"/>
    <w:rsid w:val="00CB1E11"/>
    <w:rsid w:val="00CB1ED3"/>
    <w:rsid w:val="00CB23F9"/>
    <w:rsid w:val="00CB24BD"/>
    <w:rsid w:val="00CB2BED"/>
    <w:rsid w:val="00CB32D7"/>
    <w:rsid w:val="00CB3B46"/>
    <w:rsid w:val="00CB5160"/>
    <w:rsid w:val="00CB54F9"/>
    <w:rsid w:val="00CB636A"/>
    <w:rsid w:val="00CB7315"/>
    <w:rsid w:val="00CC1E41"/>
    <w:rsid w:val="00CC2579"/>
    <w:rsid w:val="00CC2F21"/>
    <w:rsid w:val="00CC3721"/>
    <w:rsid w:val="00CC623A"/>
    <w:rsid w:val="00CC6948"/>
    <w:rsid w:val="00CC6A2A"/>
    <w:rsid w:val="00CD07E8"/>
    <w:rsid w:val="00CD1C7F"/>
    <w:rsid w:val="00CD2875"/>
    <w:rsid w:val="00CD2975"/>
    <w:rsid w:val="00CD44C8"/>
    <w:rsid w:val="00CD67E0"/>
    <w:rsid w:val="00CD79E0"/>
    <w:rsid w:val="00CD7E2E"/>
    <w:rsid w:val="00CE11CD"/>
    <w:rsid w:val="00CE1E16"/>
    <w:rsid w:val="00CE3565"/>
    <w:rsid w:val="00CE35C5"/>
    <w:rsid w:val="00CE381D"/>
    <w:rsid w:val="00CE7F49"/>
    <w:rsid w:val="00CF08F5"/>
    <w:rsid w:val="00CF15CF"/>
    <w:rsid w:val="00CF24FE"/>
    <w:rsid w:val="00CF2D35"/>
    <w:rsid w:val="00CF3292"/>
    <w:rsid w:val="00CF3E57"/>
    <w:rsid w:val="00CF4F0F"/>
    <w:rsid w:val="00CF53AB"/>
    <w:rsid w:val="00CF5AFC"/>
    <w:rsid w:val="00CF5E27"/>
    <w:rsid w:val="00CF661E"/>
    <w:rsid w:val="00CF7FE1"/>
    <w:rsid w:val="00D0073E"/>
    <w:rsid w:val="00D00CD1"/>
    <w:rsid w:val="00D02304"/>
    <w:rsid w:val="00D0233D"/>
    <w:rsid w:val="00D039AB"/>
    <w:rsid w:val="00D049C1"/>
    <w:rsid w:val="00D05119"/>
    <w:rsid w:val="00D05C77"/>
    <w:rsid w:val="00D05FBE"/>
    <w:rsid w:val="00D10191"/>
    <w:rsid w:val="00D107FD"/>
    <w:rsid w:val="00D10ED8"/>
    <w:rsid w:val="00D111B0"/>
    <w:rsid w:val="00D11350"/>
    <w:rsid w:val="00D15286"/>
    <w:rsid w:val="00D16199"/>
    <w:rsid w:val="00D165B8"/>
    <w:rsid w:val="00D16B36"/>
    <w:rsid w:val="00D17666"/>
    <w:rsid w:val="00D17B29"/>
    <w:rsid w:val="00D17EE6"/>
    <w:rsid w:val="00D21264"/>
    <w:rsid w:val="00D221A2"/>
    <w:rsid w:val="00D22AB8"/>
    <w:rsid w:val="00D23624"/>
    <w:rsid w:val="00D236F7"/>
    <w:rsid w:val="00D23A40"/>
    <w:rsid w:val="00D25AB6"/>
    <w:rsid w:val="00D26286"/>
    <w:rsid w:val="00D26779"/>
    <w:rsid w:val="00D30299"/>
    <w:rsid w:val="00D32CC7"/>
    <w:rsid w:val="00D33192"/>
    <w:rsid w:val="00D350AE"/>
    <w:rsid w:val="00D36BEF"/>
    <w:rsid w:val="00D371A3"/>
    <w:rsid w:val="00D40C21"/>
    <w:rsid w:val="00D4105D"/>
    <w:rsid w:val="00D426F3"/>
    <w:rsid w:val="00D429CF"/>
    <w:rsid w:val="00D4370A"/>
    <w:rsid w:val="00D44293"/>
    <w:rsid w:val="00D444A6"/>
    <w:rsid w:val="00D444E3"/>
    <w:rsid w:val="00D471F2"/>
    <w:rsid w:val="00D47AEF"/>
    <w:rsid w:val="00D521C0"/>
    <w:rsid w:val="00D523F7"/>
    <w:rsid w:val="00D5311A"/>
    <w:rsid w:val="00D54B54"/>
    <w:rsid w:val="00D54B90"/>
    <w:rsid w:val="00D5583F"/>
    <w:rsid w:val="00D559D6"/>
    <w:rsid w:val="00D55F4C"/>
    <w:rsid w:val="00D55FCE"/>
    <w:rsid w:val="00D562B6"/>
    <w:rsid w:val="00D562FE"/>
    <w:rsid w:val="00D56FCC"/>
    <w:rsid w:val="00D5792F"/>
    <w:rsid w:val="00D60270"/>
    <w:rsid w:val="00D60814"/>
    <w:rsid w:val="00D61786"/>
    <w:rsid w:val="00D625F0"/>
    <w:rsid w:val="00D62727"/>
    <w:rsid w:val="00D63ABF"/>
    <w:rsid w:val="00D63B99"/>
    <w:rsid w:val="00D65132"/>
    <w:rsid w:val="00D6772E"/>
    <w:rsid w:val="00D708F2"/>
    <w:rsid w:val="00D71F58"/>
    <w:rsid w:val="00D73C61"/>
    <w:rsid w:val="00D73E42"/>
    <w:rsid w:val="00D77340"/>
    <w:rsid w:val="00D778F8"/>
    <w:rsid w:val="00D80654"/>
    <w:rsid w:val="00D808C6"/>
    <w:rsid w:val="00D80AEE"/>
    <w:rsid w:val="00D82BD5"/>
    <w:rsid w:val="00D8300A"/>
    <w:rsid w:val="00D8356D"/>
    <w:rsid w:val="00D87C43"/>
    <w:rsid w:val="00D907A1"/>
    <w:rsid w:val="00D907B7"/>
    <w:rsid w:val="00D924B9"/>
    <w:rsid w:val="00D92B06"/>
    <w:rsid w:val="00D92E00"/>
    <w:rsid w:val="00D93A87"/>
    <w:rsid w:val="00D943AF"/>
    <w:rsid w:val="00D94E03"/>
    <w:rsid w:val="00D94F2A"/>
    <w:rsid w:val="00D96E7A"/>
    <w:rsid w:val="00D97621"/>
    <w:rsid w:val="00DA1B8C"/>
    <w:rsid w:val="00DA2159"/>
    <w:rsid w:val="00DA3CA2"/>
    <w:rsid w:val="00DA4248"/>
    <w:rsid w:val="00DA5147"/>
    <w:rsid w:val="00DA5A84"/>
    <w:rsid w:val="00DA6B52"/>
    <w:rsid w:val="00DA6FD1"/>
    <w:rsid w:val="00DB1459"/>
    <w:rsid w:val="00DB158D"/>
    <w:rsid w:val="00DB3D5D"/>
    <w:rsid w:val="00DB663C"/>
    <w:rsid w:val="00DB6B99"/>
    <w:rsid w:val="00DB7387"/>
    <w:rsid w:val="00DC045E"/>
    <w:rsid w:val="00DC06A3"/>
    <w:rsid w:val="00DC23D7"/>
    <w:rsid w:val="00DC2535"/>
    <w:rsid w:val="00DC34F7"/>
    <w:rsid w:val="00DC40AE"/>
    <w:rsid w:val="00DC5111"/>
    <w:rsid w:val="00DC770D"/>
    <w:rsid w:val="00DD078A"/>
    <w:rsid w:val="00DD49C7"/>
    <w:rsid w:val="00DD6A35"/>
    <w:rsid w:val="00DD7693"/>
    <w:rsid w:val="00DD7877"/>
    <w:rsid w:val="00DE004F"/>
    <w:rsid w:val="00DE1361"/>
    <w:rsid w:val="00DE21C7"/>
    <w:rsid w:val="00DE2407"/>
    <w:rsid w:val="00DE3076"/>
    <w:rsid w:val="00DE4D09"/>
    <w:rsid w:val="00DE5129"/>
    <w:rsid w:val="00DE5181"/>
    <w:rsid w:val="00DE5447"/>
    <w:rsid w:val="00DE588D"/>
    <w:rsid w:val="00DE5DD0"/>
    <w:rsid w:val="00DE5E0F"/>
    <w:rsid w:val="00DF0D65"/>
    <w:rsid w:val="00DF10E0"/>
    <w:rsid w:val="00DF14B1"/>
    <w:rsid w:val="00DF18A4"/>
    <w:rsid w:val="00DF1F1F"/>
    <w:rsid w:val="00DF2AB5"/>
    <w:rsid w:val="00DF2CE1"/>
    <w:rsid w:val="00DF3183"/>
    <w:rsid w:val="00DF3272"/>
    <w:rsid w:val="00DF44D2"/>
    <w:rsid w:val="00DF46ED"/>
    <w:rsid w:val="00DF474A"/>
    <w:rsid w:val="00DF574C"/>
    <w:rsid w:val="00DF7C21"/>
    <w:rsid w:val="00DF7D97"/>
    <w:rsid w:val="00DF7DC9"/>
    <w:rsid w:val="00E013F9"/>
    <w:rsid w:val="00E0191E"/>
    <w:rsid w:val="00E01F1B"/>
    <w:rsid w:val="00E021D7"/>
    <w:rsid w:val="00E027EB"/>
    <w:rsid w:val="00E04028"/>
    <w:rsid w:val="00E04A35"/>
    <w:rsid w:val="00E06325"/>
    <w:rsid w:val="00E0750A"/>
    <w:rsid w:val="00E075F1"/>
    <w:rsid w:val="00E076E6"/>
    <w:rsid w:val="00E12F37"/>
    <w:rsid w:val="00E13A84"/>
    <w:rsid w:val="00E13AA8"/>
    <w:rsid w:val="00E14042"/>
    <w:rsid w:val="00E1480E"/>
    <w:rsid w:val="00E151CB"/>
    <w:rsid w:val="00E155DF"/>
    <w:rsid w:val="00E1674E"/>
    <w:rsid w:val="00E16B74"/>
    <w:rsid w:val="00E16F2C"/>
    <w:rsid w:val="00E22AA2"/>
    <w:rsid w:val="00E236A0"/>
    <w:rsid w:val="00E243B3"/>
    <w:rsid w:val="00E250C0"/>
    <w:rsid w:val="00E26AB9"/>
    <w:rsid w:val="00E271FC"/>
    <w:rsid w:val="00E275F7"/>
    <w:rsid w:val="00E27A31"/>
    <w:rsid w:val="00E3089B"/>
    <w:rsid w:val="00E308CE"/>
    <w:rsid w:val="00E30A53"/>
    <w:rsid w:val="00E31571"/>
    <w:rsid w:val="00E31D9B"/>
    <w:rsid w:val="00E3323C"/>
    <w:rsid w:val="00E334A4"/>
    <w:rsid w:val="00E335EE"/>
    <w:rsid w:val="00E35583"/>
    <w:rsid w:val="00E359B3"/>
    <w:rsid w:val="00E37106"/>
    <w:rsid w:val="00E37422"/>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57CD3"/>
    <w:rsid w:val="00E60216"/>
    <w:rsid w:val="00E602AA"/>
    <w:rsid w:val="00E60D3C"/>
    <w:rsid w:val="00E61A44"/>
    <w:rsid w:val="00E63710"/>
    <w:rsid w:val="00E64522"/>
    <w:rsid w:val="00E6536E"/>
    <w:rsid w:val="00E655A8"/>
    <w:rsid w:val="00E662EB"/>
    <w:rsid w:val="00E66BB1"/>
    <w:rsid w:val="00E67C68"/>
    <w:rsid w:val="00E70342"/>
    <w:rsid w:val="00E719B1"/>
    <w:rsid w:val="00E72100"/>
    <w:rsid w:val="00E733D3"/>
    <w:rsid w:val="00E7384C"/>
    <w:rsid w:val="00E74A68"/>
    <w:rsid w:val="00E74CDA"/>
    <w:rsid w:val="00E7561D"/>
    <w:rsid w:val="00E80003"/>
    <w:rsid w:val="00E80176"/>
    <w:rsid w:val="00E822B9"/>
    <w:rsid w:val="00E823E7"/>
    <w:rsid w:val="00E82A46"/>
    <w:rsid w:val="00E83018"/>
    <w:rsid w:val="00E84343"/>
    <w:rsid w:val="00E846D9"/>
    <w:rsid w:val="00E84BE3"/>
    <w:rsid w:val="00E85E60"/>
    <w:rsid w:val="00E86126"/>
    <w:rsid w:val="00E86CF0"/>
    <w:rsid w:val="00E87463"/>
    <w:rsid w:val="00E905F7"/>
    <w:rsid w:val="00E9122B"/>
    <w:rsid w:val="00E91D3E"/>
    <w:rsid w:val="00E92566"/>
    <w:rsid w:val="00E93DA5"/>
    <w:rsid w:val="00E94606"/>
    <w:rsid w:val="00E95216"/>
    <w:rsid w:val="00E96565"/>
    <w:rsid w:val="00E96E3F"/>
    <w:rsid w:val="00EA1459"/>
    <w:rsid w:val="00EA2CBB"/>
    <w:rsid w:val="00EA3553"/>
    <w:rsid w:val="00EA42A7"/>
    <w:rsid w:val="00EA6BBB"/>
    <w:rsid w:val="00EA74F6"/>
    <w:rsid w:val="00EA7E70"/>
    <w:rsid w:val="00EB03FC"/>
    <w:rsid w:val="00EB073E"/>
    <w:rsid w:val="00EB0CAA"/>
    <w:rsid w:val="00EB1A3E"/>
    <w:rsid w:val="00EB1CED"/>
    <w:rsid w:val="00EB509C"/>
    <w:rsid w:val="00EB5ADF"/>
    <w:rsid w:val="00EB5D48"/>
    <w:rsid w:val="00EB7DC4"/>
    <w:rsid w:val="00EC0A9D"/>
    <w:rsid w:val="00EC1F77"/>
    <w:rsid w:val="00EC1F90"/>
    <w:rsid w:val="00EC2273"/>
    <w:rsid w:val="00EC26BF"/>
    <w:rsid w:val="00EC36CC"/>
    <w:rsid w:val="00EC37CB"/>
    <w:rsid w:val="00EC4CEA"/>
    <w:rsid w:val="00EC50A6"/>
    <w:rsid w:val="00EC542A"/>
    <w:rsid w:val="00EC5E9C"/>
    <w:rsid w:val="00EC6191"/>
    <w:rsid w:val="00EC6A5A"/>
    <w:rsid w:val="00EC6A70"/>
    <w:rsid w:val="00EC71E0"/>
    <w:rsid w:val="00ED07D5"/>
    <w:rsid w:val="00ED0914"/>
    <w:rsid w:val="00ED0BA0"/>
    <w:rsid w:val="00ED12D8"/>
    <w:rsid w:val="00ED1928"/>
    <w:rsid w:val="00ED29FA"/>
    <w:rsid w:val="00ED316E"/>
    <w:rsid w:val="00ED4203"/>
    <w:rsid w:val="00ED4696"/>
    <w:rsid w:val="00ED55AF"/>
    <w:rsid w:val="00ED634D"/>
    <w:rsid w:val="00ED6B07"/>
    <w:rsid w:val="00ED7DD1"/>
    <w:rsid w:val="00ED7F82"/>
    <w:rsid w:val="00EE2CEF"/>
    <w:rsid w:val="00EE33E0"/>
    <w:rsid w:val="00EE3FDE"/>
    <w:rsid w:val="00EE42AD"/>
    <w:rsid w:val="00EE469E"/>
    <w:rsid w:val="00EE65C6"/>
    <w:rsid w:val="00EE7BB7"/>
    <w:rsid w:val="00EF1345"/>
    <w:rsid w:val="00EF16A2"/>
    <w:rsid w:val="00EF1F2E"/>
    <w:rsid w:val="00EF29E5"/>
    <w:rsid w:val="00EF3559"/>
    <w:rsid w:val="00EF37A4"/>
    <w:rsid w:val="00EF3882"/>
    <w:rsid w:val="00EF7638"/>
    <w:rsid w:val="00EF7714"/>
    <w:rsid w:val="00EF78F0"/>
    <w:rsid w:val="00EF7A4D"/>
    <w:rsid w:val="00EF7B63"/>
    <w:rsid w:val="00F00157"/>
    <w:rsid w:val="00F00D64"/>
    <w:rsid w:val="00F01CEF"/>
    <w:rsid w:val="00F0220D"/>
    <w:rsid w:val="00F032D9"/>
    <w:rsid w:val="00F03A69"/>
    <w:rsid w:val="00F057B2"/>
    <w:rsid w:val="00F05F59"/>
    <w:rsid w:val="00F10145"/>
    <w:rsid w:val="00F106AB"/>
    <w:rsid w:val="00F10A46"/>
    <w:rsid w:val="00F10BD8"/>
    <w:rsid w:val="00F1120E"/>
    <w:rsid w:val="00F1315A"/>
    <w:rsid w:val="00F14246"/>
    <w:rsid w:val="00F1499D"/>
    <w:rsid w:val="00F155CB"/>
    <w:rsid w:val="00F16287"/>
    <w:rsid w:val="00F1672D"/>
    <w:rsid w:val="00F16DF3"/>
    <w:rsid w:val="00F22A30"/>
    <w:rsid w:val="00F23403"/>
    <w:rsid w:val="00F2343C"/>
    <w:rsid w:val="00F235AC"/>
    <w:rsid w:val="00F23647"/>
    <w:rsid w:val="00F24DFF"/>
    <w:rsid w:val="00F2541A"/>
    <w:rsid w:val="00F258D9"/>
    <w:rsid w:val="00F25940"/>
    <w:rsid w:val="00F25F44"/>
    <w:rsid w:val="00F264F7"/>
    <w:rsid w:val="00F315C9"/>
    <w:rsid w:val="00F31DA4"/>
    <w:rsid w:val="00F3291B"/>
    <w:rsid w:val="00F32B82"/>
    <w:rsid w:val="00F3366C"/>
    <w:rsid w:val="00F36BA8"/>
    <w:rsid w:val="00F40E00"/>
    <w:rsid w:val="00F42314"/>
    <w:rsid w:val="00F430C3"/>
    <w:rsid w:val="00F44201"/>
    <w:rsid w:val="00F445D4"/>
    <w:rsid w:val="00F45043"/>
    <w:rsid w:val="00F45190"/>
    <w:rsid w:val="00F45A46"/>
    <w:rsid w:val="00F46E78"/>
    <w:rsid w:val="00F50067"/>
    <w:rsid w:val="00F50081"/>
    <w:rsid w:val="00F50383"/>
    <w:rsid w:val="00F513B1"/>
    <w:rsid w:val="00F5159B"/>
    <w:rsid w:val="00F516CE"/>
    <w:rsid w:val="00F529A8"/>
    <w:rsid w:val="00F53382"/>
    <w:rsid w:val="00F53F09"/>
    <w:rsid w:val="00F5424F"/>
    <w:rsid w:val="00F551C6"/>
    <w:rsid w:val="00F55558"/>
    <w:rsid w:val="00F557A6"/>
    <w:rsid w:val="00F55838"/>
    <w:rsid w:val="00F5599E"/>
    <w:rsid w:val="00F56789"/>
    <w:rsid w:val="00F5779D"/>
    <w:rsid w:val="00F57D24"/>
    <w:rsid w:val="00F60088"/>
    <w:rsid w:val="00F6086F"/>
    <w:rsid w:val="00F60FC0"/>
    <w:rsid w:val="00F613E1"/>
    <w:rsid w:val="00F61438"/>
    <w:rsid w:val="00F61E2B"/>
    <w:rsid w:val="00F620DF"/>
    <w:rsid w:val="00F625DD"/>
    <w:rsid w:val="00F62B19"/>
    <w:rsid w:val="00F6509A"/>
    <w:rsid w:val="00F6732E"/>
    <w:rsid w:val="00F67C0D"/>
    <w:rsid w:val="00F67F3B"/>
    <w:rsid w:val="00F7094D"/>
    <w:rsid w:val="00F71141"/>
    <w:rsid w:val="00F718BD"/>
    <w:rsid w:val="00F724A1"/>
    <w:rsid w:val="00F72530"/>
    <w:rsid w:val="00F72985"/>
    <w:rsid w:val="00F730CE"/>
    <w:rsid w:val="00F73D4C"/>
    <w:rsid w:val="00F745FE"/>
    <w:rsid w:val="00F74A1D"/>
    <w:rsid w:val="00F755F0"/>
    <w:rsid w:val="00F803A9"/>
    <w:rsid w:val="00F817B1"/>
    <w:rsid w:val="00F81CD3"/>
    <w:rsid w:val="00F8325B"/>
    <w:rsid w:val="00F8414D"/>
    <w:rsid w:val="00F84507"/>
    <w:rsid w:val="00F84A93"/>
    <w:rsid w:val="00F85656"/>
    <w:rsid w:val="00F86554"/>
    <w:rsid w:val="00F87B3F"/>
    <w:rsid w:val="00F87B8D"/>
    <w:rsid w:val="00F907AF"/>
    <w:rsid w:val="00F91156"/>
    <w:rsid w:val="00F9357E"/>
    <w:rsid w:val="00F93958"/>
    <w:rsid w:val="00F93BCE"/>
    <w:rsid w:val="00F94EAB"/>
    <w:rsid w:val="00F95856"/>
    <w:rsid w:val="00F97084"/>
    <w:rsid w:val="00F9792A"/>
    <w:rsid w:val="00F97C4F"/>
    <w:rsid w:val="00FA05DC"/>
    <w:rsid w:val="00FA0673"/>
    <w:rsid w:val="00FA1438"/>
    <w:rsid w:val="00FA3544"/>
    <w:rsid w:val="00FA3826"/>
    <w:rsid w:val="00FA4C9C"/>
    <w:rsid w:val="00FA4DF3"/>
    <w:rsid w:val="00FA5AA6"/>
    <w:rsid w:val="00FA635D"/>
    <w:rsid w:val="00FA686D"/>
    <w:rsid w:val="00FA6C16"/>
    <w:rsid w:val="00FB1D42"/>
    <w:rsid w:val="00FB3363"/>
    <w:rsid w:val="00FB38C9"/>
    <w:rsid w:val="00FB3D8C"/>
    <w:rsid w:val="00FB4C45"/>
    <w:rsid w:val="00FB4EF2"/>
    <w:rsid w:val="00FB5272"/>
    <w:rsid w:val="00FB5479"/>
    <w:rsid w:val="00FB7258"/>
    <w:rsid w:val="00FB7CF4"/>
    <w:rsid w:val="00FC0090"/>
    <w:rsid w:val="00FC0D07"/>
    <w:rsid w:val="00FC2328"/>
    <w:rsid w:val="00FC235B"/>
    <w:rsid w:val="00FC292B"/>
    <w:rsid w:val="00FC2FE8"/>
    <w:rsid w:val="00FC37C3"/>
    <w:rsid w:val="00FC438B"/>
    <w:rsid w:val="00FC4EBF"/>
    <w:rsid w:val="00FC50B3"/>
    <w:rsid w:val="00FD0245"/>
    <w:rsid w:val="00FD1486"/>
    <w:rsid w:val="00FD164F"/>
    <w:rsid w:val="00FD1793"/>
    <w:rsid w:val="00FD1F4A"/>
    <w:rsid w:val="00FD2CA8"/>
    <w:rsid w:val="00FD2EAD"/>
    <w:rsid w:val="00FD410C"/>
    <w:rsid w:val="00FD494B"/>
    <w:rsid w:val="00FD4A0D"/>
    <w:rsid w:val="00FD5D5F"/>
    <w:rsid w:val="00FD615A"/>
    <w:rsid w:val="00FE1EC0"/>
    <w:rsid w:val="00FE24F1"/>
    <w:rsid w:val="00FE4091"/>
    <w:rsid w:val="00FE475E"/>
    <w:rsid w:val="00FE4FD1"/>
    <w:rsid w:val="00FF07E6"/>
    <w:rsid w:val="00FF40A2"/>
    <w:rsid w:val="00FF544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47599"/>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qFormat/>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D54B90"/>
    <w:pPr>
      <w:tabs>
        <w:tab w:val="right" w:leader="dot" w:pos="9628"/>
      </w:tabs>
      <w:spacing w:line="276" w:lineRule="auto"/>
      <w:ind w:left="426" w:right="142"/>
    </w:pPr>
    <w:rPr>
      <w:rFonts w:asciiTheme="minorHAnsi" w:hAnsiTheme="minorHAnsi" w:cs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paragraph" w:customStyle="1" w:styleId="msonormal0">
    <w:name w:val="msonormal"/>
    <w:basedOn w:val="a"/>
    <w:rsid w:val="008E63FB"/>
    <w:pPr>
      <w:suppressAutoHyphens w:val="0"/>
      <w:spacing w:before="100" w:beforeAutospacing="1" w:after="100" w:afterAutospacing="1"/>
      <w:jc w:val="left"/>
    </w:pPr>
    <w:rPr>
      <w:lang w:eastAsia="el-GR"/>
    </w:rPr>
  </w:style>
  <w:style w:type="paragraph" w:customStyle="1" w:styleId="font5">
    <w:name w:val="font5"/>
    <w:basedOn w:val="a"/>
    <w:rsid w:val="008E63FB"/>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7">
    <w:name w:val="font7"/>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8">
    <w:name w:val="font8"/>
    <w:basedOn w:val="a"/>
    <w:rsid w:val="008E63FB"/>
    <w:pPr>
      <w:suppressAutoHyphens w:val="0"/>
      <w:spacing w:before="100" w:beforeAutospacing="1" w:after="100" w:afterAutospacing="1"/>
      <w:jc w:val="left"/>
    </w:pPr>
    <w:rPr>
      <w:rFonts w:ascii="Calibri" w:hAnsi="Calibri" w:cs="Calibri"/>
      <w:sz w:val="22"/>
      <w:szCs w:val="22"/>
      <w:u w:val="single"/>
      <w:lang w:eastAsia="el-GR"/>
    </w:rPr>
  </w:style>
  <w:style w:type="paragraph" w:customStyle="1" w:styleId="xl66">
    <w:name w:val="xl6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7">
    <w:name w:val="xl6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8">
    <w:name w:val="xl68"/>
    <w:basedOn w:val="a"/>
    <w:rsid w:val="008E63FB"/>
    <w:pPr>
      <w:suppressAutoHyphens w:val="0"/>
      <w:spacing w:before="100" w:beforeAutospacing="1" w:after="100" w:afterAutospacing="1"/>
      <w:jc w:val="left"/>
    </w:pPr>
    <w:rPr>
      <w:lang w:eastAsia="el-GR"/>
    </w:rPr>
  </w:style>
  <w:style w:type="paragraph" w:customStyle="1" w:styleId="xl69">
    <w:name w:val="xl69"/>
    <w:basedOn w:val="a"/>
    <w:rsid w:val="008E63FB"/>
    <w:pPr>
      <w:suppressAutoHyphens w:val="0"/>
      <w:spacing w:before="100" w:beforeAutospacing="1" w:after="100" w:afterAutospacing="1"/>
      <w:jc w:val="left"/>
      <w:textAlignment w:val="center"/>
    </w:pPr>
    <w:rPr>
      <w:lang w:eastAsia="el-GR"/>
    </w:rPr>
  </w:style>
  <w:style w:type="paragraph" w:customStyle="1" w:styleId="xl70">
    <w:name w:val="xl7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lang w:eastAsia="el-GR"/>
    </w:rPr>
  </w:style>
  <w:style w:type="paragraph" w:customStyle="1" w:styleId="xl73">
    <w:name w:val="xl73"/>
    <w:basedOn w:val="a"/>
    <w:rsid w:val="008E63FB"/>
    <w:pPr>
      <w:shd w:val="clear" w:color="000000" w:fill="FFFFFF"/>
      <w:suppressAutoHyphens w:val="0"/>
      <w:spacing w:before="100" w:beforeAutospacing="1" w:after="100" w:afterAutospacing="1"/>
      <w:jc w:val="left"/>
    </w:pPr>
    <w:rPr>
      <w:lang w:eastAsia="el-GR"/>
    </w:rPr>
  </w:style>
  <w:style w:type="paragraph" w:customStyle="1" w:styleId="xl74">
    <w:name w:val="xl74"/>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5">
    <w:name w:val="xl7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8E63FB"/>
    <w:pPr>
      <w:suppressAutoHyphens w:val="0"/>
      <w:spacing w:before="100" w:beforeAutospacing="1" w:after="100" w:afterAutospacing="1"/>
      <w:jc w:val="center"/>
      <w:textAlignment w:val="center"/>
    </w:pPr>
    <w:rPr>
      <w:lang w:eastAsia="el-GR"/>
    </w:rPr>
  </w:style>
  <w:style w:type="paragraph" w:customStyle="1" w:styleId="xl78">
    <w:name w:val="xl78"/>
    <w:basedOn w:val="a"/>
    <w:rsid w:val="008E63FB"/>
    <w:pPr>
      <w:suppressAutoHyphens w:val="0"/>
      <w:spacing w:before="100" w:beforeAutospacing="1" w:after="100" w:afterAutospacing="1"/>
      <w:jc w:val="left"/>
      <w:textAlignment w:val="center"/>
    </w:pPr>
    <w:rPr>
      <w:lang w:eastAsia="el-GR"/>
    </w:rPr>
  </w:style>
  <w:style w:type="paragraph" w:customStyle="1" w:styleId="xl79">
    <w:name w:val="xl79"/>
    <w:basedOn w:val="a"/>
    <w:rsid w:val="008E63FB"/>
    <w:pPr>
      <w:suppressAutoHyphens w:val="0"/>
      <w:spacing w:before="100" w:beforeAutospacing="1" w:after="100" w:afterAutospacing="1"/>
      <w:jc w:val="center"/>
      <w:textAlignment w:val="center"/>
    </w:pPr>
    <w:rPr>
      <w:lang w:eastAsia="el-GR"/>
    </w:rPr>
  </w:style>
  <w:style w:type="paragraph" w:customStyle="1" w:styleId="xl80">
    <w:name w:val="xl80"/>
    <w:basedOn w:val="a"/>
    <w:rsid w:val="008E63FB"/>
    <w:pPr>
      <w:suppressAutoHyphens w:val="0"/>
      <w:spacing w:before="100" w:beforeAutospacing="1" w:after="100" w:afterAutospacing="1"/>
      <w:jc w:val="left"/>
      <w:textAlignment w:val="center"/>
    </w:pPr>
    <w:rPr>
      <w:lang w:eastAsia="el-GR"/>
    </w:rPr>
  </w:style>
  <w:style w:type="paragraph" w:customStyle="1" w:styleId="xl81">
    <w:name w:val="xl81"/>
    <w:basedOn w:val="a"/>
    <w:rsid w:val="008E63FB"/>
    <w:pPr>
      <w:suppressAutoHyphens w:val="0"/>
      <w:spacing w:before="100" w:beforeAutospacing="1" w:after="100" w:afterAutospacing="1"/>
      <w:jc w:val="center"/>
      <w:textAlignment w:val="center"/>
    </w:pPr>
    <w:rPr>
      <w:lang w:eastAsia="el-GR"/>
    </w:rPr>
  </w:style>
  <w:style w:type="paragraph" w:customStyle="1" w:styleId="xl82">
    <w:name w:val="xl82"/>
    <w:basedOn w:val="a"/>
    <w:rsid w:val="008E63FB"/>
    <w:pPr>
      <w:suppressAutoHyphens w:val="0"/>
      <w:spacing w:before="100" w:beforeAutospacing="1" w:after="100" w:afterAutospacing="1"/>
      <w:jc w:val="left"/>
    </w:pPr>
    <w:rPr>
      <w:b/>
      <w:bCs/>
      <w:lang w:eastAsia="el-GR"/>
    </w:rPr>
  </w:style>
  <w:style w:type="paragraph" w:customStyle="1" w:styleId="xl83">
    <w:name w:val="xl83"/>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4">
    <w:name w:val="xl84"/>
    <w:basedOn w:val="a"/>
    <w:rsid w:val="008E63FB"/>
    <w:pPr>
      <w:suppressAutoHyphens w:val="0"/>
      <w:spacing w:before="100" w:beforeAutospacing="1" w:after="100" w:afterAutospacing="1"/>
      <w:jc w:val="left"/>
      <w:textAlignment w:val="center"/>
    </w:pPr>
    <w:rPr>
      <w:b/>
      <w:bCs/>
      <w:lang w:eastAsia="el-GR"/>
    </w:rPr>
  </w:style>
  <w:style w:type="paragraph" w:customStyle="1" w:styleId="xl85">
    <w:name w:val="xl8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86">
    <w:name w:val="xl8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7">
    <w:name w:val="xl8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8">
    <w:name w:val="xl88"/>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9">
    <w:name w:val="xl89"/>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90">
    <w:name w:val="xl9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91">
    <w:name w:val="xl91"/>
    <w:basedOn w:val="a"/>
    <w:rsid w:val="008E63FB"/>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center"/>
      <w:textAlignment w:val="center"/>
    </w:pPr>
    <w:rPr>
      <w:b/>
      <w:bCs/>
      <w:lang w:eastAsia="el-GR"/>
    </w:rPr>
  </w:style>
  <w:style w:type="paragraph" w:customStyle="1" w:styleId="xl92">
    <w:name w:val="xl92"/>
    <w:basedOn w:val="a"/>
    <w:rsid w:val="008E63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3">
    <w:name w:val="xl93"/>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lang w:eastAsia="el-GR"/>
    </w:rPr>
  </w:style>
  <w:style w:type="character" w:customStyle="1" w:styleId="1a">
    <w:name w:val="Ανεπίλυτη αναφορά1"/>
    <w:basedOn w:val="a0"/>
    <w:uiPriority w:val="99"/>
    <w:semiHidden/>
    <w:unhideWhenUsed/>
    <w:rPr>
      <w:color w:val="605E5C"/>
      <w:shd w:val="clear" w:color="auto" w:fill="E1DFDD"/>
    </w:rPr>
  </w:style>
  <w:style w:type="paragraph" w:customStyle="1" w:styleId="font9">
    <w:name w:val="font9"/>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0">
    <w:name w:val="font10"/>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1">
    <w:name w:val="font11"/>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2">
    <w:name w:val="font12"/>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3">
    <w:name w:val="font13"/>
    <w:basedOn w:val="a"/>
    <w:rsid w:val="000A59F3"/>
    <w:pPr>
      <w:suppressAutoHyphens w:val="0"/>
      <w:spacing w:before="100" w:beforeAutospacing="1" w:after="100" w:afterAutospacing="1"/>
      <w:jc w:val="left"/>
    </w:pPr>
    <w:rPr>
      <w:rFonts w:ascii="Calibri" w:hAnsi="Calibri" w:cs="Calibri"/>
      <w:i/>
      <w:iCs/>
      <w:sz w:val="22"/>
      <w:szCs w:val="22"/>
      <w:lang w:eastAsia="el-GR"/>
    </w:rPr>
  </w:style>
  <w:style w:type="paragraph" w:customStyle="1" w:styleId="xl65">
    <w:name w:val="xl65"/>
    <w:basedOn w:val="a"/>
    <w:rsid w:val="000A59F3"/>
    <w:pPr>
      <w:shd w:val="clear" w:color="000000" w:fill="FFFFFF"/>
      <w:suppressAutoHyphens w:val="0"/>
      <w:spacing w:before="100" w:beforeAutospacing="1" w:after="100" w:afterAutospacing="1"/>
      <w:jc w:val="left"/>
    </w:pPr>
    <w:rPr>
      <w:lang w:eastAsia="el-GR"/>
    </w:rPr>
  </w:style>
  <w:style w:type="paragraph" w:customStyle="1" w:styleId="xl94">
    <w:name w:val="xl94"/>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5">
    <w:name w:val="xl95"/>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6">
    <w:name w:val="xl96"/>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7">
    <w:name w:val="xl97"/>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8">
    <w:name w:val="xl98"/>
    <w:basedOn w:val="a"/>
    <w:rsid w:val="000A59F3"/>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el-GR"/>
    </w:rPr>
  </w:style>
  <w:style w:type="paragraph" w:customStyle="1" w:styleId="xl99">
    <w:name w:val="xl99"/>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0">
    <w:name w:val="xl100"/>
    <w:basedOn w:val="a"/>
    <w:rsid w:val="000A59F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1">
    <w:name w:val="xl101"/>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2">
    <w:name w:val="xl102"/>
    <w:basedOn w:val="a"/>
    <w:rsid w:val="000A59F3"/>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3">
    <w:name w:val="xl103"/>
    <w:basedOn w:val="a"/>
    <w:rsid w:val="000A59F3"/>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4">
    <w:name w:val="xl104"/>
    <w:basedOn w:val="a"/>
    <w:rsid w:val="000A59F3"/>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character" w:customStyle="1" w:styleId="Chara">
    <w:name w:val="Παράγραφος λίστας Char"/>
    <w:aliases w:val="Bullet List Char,FooterText Char,numbered Char,Paragraphe de liste1 Char,lp1 Char"/>
    <w:basedOn w:val="a0"/>
    <w:link w:val="aff0"/>
    <w:uiPriority w:val="34"/>
    <w:qFormat/>
    <w:locked/>
    <w:rsid w:val="00D039AB"/>
    <w:rPr>
      <w:rFonts w:ascii="Times New Roman" w:eastAsia="Times New Roman" w:hAnsi="Times New Roman"/>
      <w:sz w:val="24"/>
      <w:szCs w:val="24"/>
      <w:lang w:val="el-GR" w:eastAsia="el-GR"/>
    </w:rPr>
  </w:style>
  <w:style w:type="table" w:customStyle="1" w:styleId="1b">
    <w:name w:val="Πλέγμα πίνακα1"/>
    <w:basedOn w:val="a1"/>
    <w:next w:val="aff1"/>
    <w:rsid w:val="009E0282"/>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8842146">
      <w:bodyDiv w:val="1"/>
      <w:marLeft w:val="0"/>
      <w:marRight w:val="0"/>
      <w:marTop w:val="0"/>
      <w:marBottom w:val="0"/>
      <w:divBdr>
        <w:top w:val="none" w:sz="0" w:space="0" w:color="auto"/>
        <w:left w:val="none" w:sz="0" w:space="0" w:color="auto"/>
        <w:bottom w:val="none" w:sz="0" w:space="0" w:color="auto"/>
        <w:right w:val="none" w:sz="0" w:space="0" w:color="auto"/>
      </w:divBdr>
    </w:div>
    <w:div w:id="426388215">
      <w:bodyDiv w:val="1"/>
      <w:marLeft w:val="0"/>
      <w:marRight w:val="0"/>
      <w:marTop w:val="0"/>
      <w:marBottom w:val="0"/>
      <w:divBdr>
        <w:top w:val="none" w:sz="0" w:space="0" w:color="auto"/>
        <w:left w:val="none" w:sz="0" w:space="0" w:color="auto"/>
        <w:bottom w:val="none" w:sz="0" w:space="0" w:color="auto"/>
        <w:right w:val="none" w:sz="0" w:space="0" w:color="auto"/>
      </w:divBdr>
    </w:div>
    <w:div w:id="445200054">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695695760">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24425242">
      <w:bodyDiv w:val="1"/>
      <w:marLeft w:val="0"/>
      <w:marRight w:val="0"/>
      <w:marTop w:val="0"/>
      <w:marBottom w:val="0"/>
      <w:divBdr>
        <w:top w:val="none" w:sz="0" w:space="0" w:color="auto"/>
        <w:left w:val="none" w:sz="0" w:space="0" w:color="auto"/>
        <w:bottom w:val="none" w:sz="0" w:space="0" w:color="auto"/>
        <w:right w:val="none" w:sz="0" w:space="0" w:color="auto"/>
      </w:divBdr>
    </w:div>
    <w:div w:id="1239753603">
      <w:bodyDiv w:val="1"/>
      <w:marLeft w:val="0"/>
      <w:marRight w:val="0"/>
      <w:marTop w:val="0"/>
      <w:marBottom w:val="0"/>
      <w:divBdr>
        <w:top w:val="none" w:sz="0" w:space="0" w:color="auto"/>
        <w:left w:val="none" w:sz="0" w:space="0" w:color="auto"/>
        <w:bottom w:val="none" w:sz="0" w:space="0" w:color="auto"/>
        <w:right w:val="none" w:sz="0" w:space="0" w:color="auto"/>
      </w:divBdr>
    </w:div>
    <w:div w:id="1349789255">
      <w:bodyDiv w:val="1"/>
      <w:marLeft w:val="0"/>
      <w:marRight w:val="0"/>
      <w:marTop w:val="0"/>
      <w:marBottom w:val="0"/>
      <w:divBdr>
        <w:top w:val="none" w:sz="0" w:space="0" w:color="auto"/>
        <w:left w:val="none" w:sz="0" w:space="0" w:color="auto"/>
        <w:bottom w:val="none" w:sz="0" w:space="0" w:color="auto"/>
        <w:right w:val="none" w:sz="0" w:space="0" w:color="auto"/>
      </w:divBdr>
    </w:div>
    <w:div w:id="1427338335">
      <w:bodyDiv w:val="1"/>
      <w:marLeft w:val="0"/>
      <w:marRight w:val="0"/>
      <w:marTop w:val="0"/>
      <w:marBottom w:val="0"/>
      <w:divBdr>
        <w:top w:val="none" w:sz="0" w:space="0" w:color="auto"/>
        <w:left w:val="none" w:sz="0" w:space="0" w:color="auto"/>
        <w:bottom w:val="none" w:sz="0" w:space="0" w:color="auto"/>
        <w:right w:val="none" w:sz="0" w:space="0" w:color="auto"/>
      </w:divBdr>
    </w:div>
    <w:div w:id="1502890706">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30605748">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855680196">
      <w:bodyDiv w:val="1"/>
      <w:marLeft w:val="0"/>
      <w:marRight w:val="0"/>
      <w:marTop w:val="0"/>
      <w:marBottom w:val="0"/>
      <w:divBdr>
        <w:top w:val="none" w:sz="0" w:space="0" w:color="auto"/>
        <w:left w:val="none" w:sz="0" w:space="0" w:color="auto"/>
        <w:bottom w:val="none" w:sz="0" w:space="0" w:color="auto"/>
        <w:right w:val="none" w:sz="0" w:space="0" w:color="auto"/>
      </w:divBdr>
    </w:div>
    <w:div w:id="1870412990">
      <w:bodyDiv w:val="1"/>
      <w:marLeft w:val="0"/>
      <w:marRight w:val="0"/>
      <w:marTop w:val="0"/>
      <w:marBottom w:val="0"/>
      <w:divBdr>
        <w:top w:val="none" w:sz="0" w:space="0" w:color="auto"/>
        <w:left w:val="none" w:sz="0" w:space="0" w:color="auto"/>
        <w:bottom w:val="none" w:sz="0" w:space="0" w:color="auto"/>
        <w:right w:val="none" w:sz="0" w:space="0" w:color="auto"/>
      </w:divBdr>
    </w:div>
    <w:div w:id="1930697699">
      <w:bodyDiv w:val="1"/>
      <w:marLeft w:val="0"/>
      <w:marRight w:val="0"/>
      <w:marTop w:val="0"/>
      <w:marBottom w:val="0"/>
      <w:divBdr>
        <w:top w:val="none" w:sz="0" w:space="0" w:color="auto"/>
        <w:left w:val="none" w:sz="0" w:space="0" w:color="auto"/>
        <w:bottom w:val="none" w:sz="0" w:space="0" w:color="auto"/>
        <w:right w:val="none" w:sz="0" w:space="0" w:color="auto"/>
      </w:divBdr>
    </w:div>
    <w:div w:id="1987659257">
      <w:bodyDiv w:val="1"/>
      <w:marLeft w:val="0"/>
      <w:marRight w:val="0"/>
      <w:marTop w:val="0"/>
      <w:marBottom w:val="0"/>
      <w:divBdr>
        <w:top w:val="none" w:sz="0" w:space="0" w:color="auto"/>
        <w:left w:val="none" w:sz="0" w:space="0" w:color="auto"/>
        <w:bottom w:val="none" w:sz="0" w:space="0" w:color="auto"/>
        <w:right w:val="none" w:sz="0" w:space="0" w:color="auto"/>
      </w:divBdr>
    </w:div>
    <w:div w:id="2102489529">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_athens.gcsl@aade.gr" TargetMode="External"/><Relationship Id="rId18" Type="http://schemas.openxmlformats.org/officeDocument/2006/relationships/hyperlink" Target="mailto:chania.gcsl@aade.gr" TargetMode="External"/><Relationship Id="rId26" Type="http://schemas.openxmlformats.org/officeDocument/2006/relationships/hyperlink" Target="mailto:rhodes.gcsl@aade.gr" TargetMode="External"/><Relationship Id="rId39" Type="http://schemas.openxmlformats.org/officeDocument/2006/relationships/hyperlink" Target="http://www.hsppa.gr/" TargetMode="External"/><Relationship Id="rId21" Type="http://schemas.openxmlformats.org/officeDocument/2006/relationships/hyperlink" Target="mailto:edessa.gcsl@aade.gr" TargetMode="External"/><Relationship Id="rId34" Type="http://schemas.openxmlformats.org/officeDocument/2006/relationships/hyperlink" Target="http://et.diavgeia.gov.gr/" TargetMode="External"/><Relationship Id="rId42" Type="http://schemas.openxmlformats.org/officeDocument/2006/relationships/hyperlink" Target="http://www.eaadhsy.gr/n4412/n4412fulltextlinks.html" TargetMode="External"/><Relationship Id="rId47" Type="http://schemas.openxmlformats.org/officeDocument/2006/relationships/hyperlink" Target="mailto:siteadmin@aade.gr"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pirus.gcsl@aade.gr" TargetMode="External"/><Relationship Id="rId29" Type="http://schemas.openxmlformats.org/officeDocument/2006/relationships/hyperlink" Target="mailto:peloponnese.gcsl@aade.gr" TargetMode="External"/><Relationship Id="rId11" Type="http://schemas.openxmlformats.org/officeDocument/2006/relationships/hyperlink" Target="http://www.aade.gr/gcsl" TargetMode="External"/><Relationship Id="rId24" Type="http://schemas.openxmlformats.org/officeDocument/2006/relationships/hyperlink" Target="mailto:alexandroupoli.gcsl@aade.gr" TargetMode="External"/><Relationship Id="rId32" Type="http://schemas.openxmlformats.org/officeDocument/2006/relationships/hyperlink" Target="mailto:corfu.gcsl@aade.gr" TargetMode="External"/><Relationship Id="rId37" Type="http://schemas.openxmlformats.org/officeDocument/2006/relationships/hyperlink" Target="mailto:epanorthotika@eaadhsy.gr" TargetMode="External"/><Relationship Id="rId40" Type="http://schemas.openxmlformats.org/officeDocument/2006/relationships/hyperlink" Target="http://www.promitheus.gov.gr" TargetMode="External"/><Relationship Id="rId45"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yperlink" Target="mailto:piraeus.gcsl@aade.g" TargetMode="External"/><Relationship Id="rId23" Type="http://schemas.openxmlformats.org/officeDocument/2006/relationships/hyperlink" Target="mailto:kavala.gcsl@aade.gr" TargetMode="External"/><Relationship Id="rId28" Type="http://schemas.openxmlformats.org/officeDocument/2006/relationships/hyperlink" Target="mailto:samos.gcsl@aade.gr" TargetMode="External"/><Relationship Id="rId36" Type="http://schemas.openxmlformats.org/officeDocument/2006/relationships/hyperlink" Target="http://www.promitheus.gov.gr/" TargetMode="External"/><Relationship Id="rId49" Type="http://schemas.openxmlformats.org/officeDocument/2006/relationships/footer" Target="footer2.xml"/><Relationship Id="rId10" Type="http://schemas.openxmlformats.org/officeDocument/2006/relationships/hyperlink" Target="http://www.promitheus.gov.gr" TargetMode="External"/><Relationship Id="rId19" Type="http://schemas.openxmlformats.org/officeDocument/2006/relationships/hyperlink" Target="mailto:livadeia.gcsl@aade.gr" TargetMode="External"/><Relationship Id="rId31" Type="http://schemas.openxmlformats.org/officeDocument/2006/relationships/hyperlink" Target="mailto:tripoli.gcsl@aade.gr" TargetMode="External"/><Relationship Id="rId44" Type="http://schemas.openxmlformats.org/officeDocument/2006/relationships/hyperlink" Target="http://www.eaadhsy.gr/n4412/art79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lefsina.gcsl@aade.gr" TargetMode="External"/><Relationship Id="rId22" Type="http://schemas.openxmlformats.org/officeDocument/2006/relationships/hyperlink" Target="mailto:serres.gcsl@aade.gr" TargetMode="External"/><Relationship Id="rId27" Type="http://schemas.openxmlformats.org/officeDocument/2006/relationships/hyperlink" Target="mailto:mytilene.gcsl@aade.gr" TargetMode="External"/><Relationship Id="rId30" Type="http://schemas.openxmlformats.org/officeDocument/2006/relationships/hyperlink" Target="mailto:korinthos.gcsl@aade.gr" TargetMode="External"/><Relationship Id="rId35" Type="http://schemas.openxmlformats.org/officeDocument/2006/relationships/hyperlink" Target="http://www.aade.gr/gcsl" TargetMode="External"/><Relationship Id="rId43" Type="http://schemas.openxmlformats.org/officeDocument/2006/relationships/hyperlink" Target="http://www.eaadhsy.gr/n4412/n4412fulltextlinks.html"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ade.gr" TargetMode="External"/><Relationship Id="rId17" Type="http://schemas.openxmlformats.org/officeDocument/2006/relationships/hyperlink" Target="mailto:crete.gcsl@aade.gr" TargetMode="External"/><Relationship Id="rId25" Type="http://schemas.openxmlformats.org/officeDocument/2006/relationships/hyperlink" Target="mailto:xanthi.gcsl@aade.gr" TargetMode="External"/><Relationship Id="rId33" Type="http://schemas.openxmlformats.org/officeDocument/2006/relationships/hyperlink" Target="http://www.promitheus.gov.gr" TargetMode="External"/><Relationship Id="rId38" Type="http://schemas.openxmlformats.org/officeDocument/2006/relationships/hyperlink" Target="http://www.eaadhsy.gr/" TargetMode="External"/><Relationship Id="rId46" Type="http://schemas.openxmlformats.org/officeDocument/2006/relationships/hyperlink" Target="mailto:a.giannaki@aade.gr" TargetMode="External"/><Relationship Id="rId20" Type="http://schemas.openxmlformats.org/officeDocument/2006/relationships/hyperlink" Target="mailto:cenmac.gcsl@aade.gr" TargetMode="External"/><Relationship Id="rId41"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3765F-0346-4EAE-8E0D-BA74DD74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67</Pages>
  <Words>33637</Words>
  <Characters>181640</Characters>
  <Application>Microsoft Office Word</Application>
  <DocSecurity>0</DocSecurity>
  <Lines>1513</Lines>
  <Paragraphs>429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214848</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2024-11-22T10:35:00Z</cp:lastPrinted>
  <dcterms:created xsi:type="dcterms:W3CDTF">2024-11-22T10:35:00Z</dcterms:created>
  <dcterms:modified xsi:type="dcterms:W3CDTF">2024-11-22T11:10:00Z</dcterms:modified>
</cp:coreProperties>
</file>