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44EFE8F" w14:textId="77777777" w:rsidTr="00663632">
        <w:tc>
          <w:tcPr>
            <w:tcW w:w="9640" w:type="dxa"/>
          </w:tcPr>
          <w:p w14:paraId="508EE0B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CB42E79" wp14:editId="5767BB17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886B06" w14:textId="77777777" w:rsidR="00AF44BF" w:rsidRPr="0054231A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54231A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</w:t>
      </w:r>
      <w:r w:rsidRPr="0054231A">
        <w:rPr>
          <w:rFonts w:ascii="Franklin Gothic Medium" w:hAnsi="Franklin Gothic Medium"/>
          <w:sz w:val="24"/>
          <w:szCs w:val="24"/>
        </w:rPr>
        <w:t xml:space="preserve">, </w:t>
      </w:r>
      <w:r w:rsidR="0000604A" w:rsidRPr="001D10AC">
        <w:rPr>
          <w:rFonts w:ascii="Franklin Gothic Medium" w:hAnsi="Franklin Gothic Medium"/>
          <w:sz w:val="24"/>
          <w:szCs w:val="24"/>
        </w:rPr>
        <w:t>25</w:t>
      </w:r>
      <w:r w:rsidR="00BC22FD" w:rsidRPr="0054231A">
        <w:rPr>
          <w:rFonts w:ascii="Franklin Gothic Medium" w:hAnsi="Franklin Gothic Medium"/>
          <w:sz w:val="24"/>
          <w:szCs w:val="24"/>
        </w:rPr>
        <w:t xml:space="preserve"> </w:t>
      </w:r>
      <w:r w:rsidR="00834D0A">
        <w:rPr>
          <w:rFonts w:ascii="Franklin Gothic Medium" w:hAnsi="Franklin Gothic Medium"/>
          <w:sz w:val="24"/>
          <w:szCs w:val="24"/>
        </w:rPr>
        <w:t xml:space="preserve">Απριλίου </w:t>
      </w:r>
      <w:r w:rsidRPr="0054231A">
        <w:rPr>
          <w:rFonts w:ascii="Franklin Gothic Medium" w:hAnsi="Franklin Gothic Medium"/>
          <w:sz w:val="24"/>
          <w:szCs w:val="24"/>
        </w:rPr>
        <w:t>202</w:t>
      </w:r>
      <w:r w:rsidR="00132B1E" w:rsidRPr="0054231A">
        <w:rPr>
          <w:rFonts w:ascii="Franklin Gothic Medium" w:hAnsi="Franklin Gothic Medium"/>
          <w:sz w:val="24"/>
          <w:szCs w:val="24"/>
        </w:rPr>
        <w:t>5</w:t>
      </w:r>
    </w:p>
    <w:p w14:paraId="4D7E8C10" w14:textId="77777777" w:rsidR="00AF44BF" w:rsidRPr="0054231A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0AD01536" w14:textId="77777777" w:rsidR="0054231A" w:rsidRDefault="00AF44BF" w:rsidP="0054231A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</w:t>
      </w:r>
      <w:r w:rsidRPr="0054231A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Pr="00AF44BF">
        <w:rPr>
          <w:rFonts w:ascii="Franklin Gothic Medium" w:hAnsi="Franklin Gothic Medium"/>
          <w:b/>
          <w:bCs/>
          <w:sz w:val="28"/>
          <w:szCs w:val="28"/>
        </w:rPr>
        <w:t>ΤΥΠΟΥ</w:t>
      </w:r>
      <w:bookmarkStart w:id="0" w:name="_Hlk150518924"/>
    </w:p>
    <w:p w14:paraId="6BCA7276" w14:textId="3DEE7470" w:rsidR="00990598" w:rsidRPr="00990598" w:rsidRDefault="00BC22FD" w:rsidP="008767AB">
      <w:pPr>
        <w:spacing w:after="240" w:line="360" w:lineRule="auto"/>
        <w:jc w:val="center"/>
        <w:rPr>
          <w:rFonts w:ascii="Franklin Gothic Medium" w:hAnsi="Franklin Gothic Medium"/>
          <w:bCs/>
          <w:sz w:val="24"/>
          <w:szCs w:val="24"/>
        </w:rPr>
      </w:pPr>
      <w:r w:rsidRPr="00BC22FD">
        <w:rPr>
          <w:rFonts w:ascii="Franklin Gothic Medium" w:hAnsi="Franklin Gothic Medium"/>
          <w:b/>
          <w:bCs/>
          <w:sz w:val="28"/>
          <w:szCs w:val="28"/>
        </w:rPr>
        <w:t>ΑΑΔΕ</w:t>
      </w:r>
      <w:r w:rsidRPr="0054231A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0"/>
      <w:r w:rsidR="008767AB">
        <w:rPr>
          <w:rFonts w:ascii="Franklin Gothic Medium" w:hAnsi="Franklin Gothic Medium"/>
          <w:b/>
          <w:bCs/>
          <w:sz w:val="28"/>
          <w:szCs w:val="28"/>
        </w:rPr>
        <w:t>Κατασχέθηκαν σχεδόν</w:t>
      </w:r>
      <w:r w:rsidR="008767AB" w:rsidRPr="008767AB">
        <w:rPr>
          <w:rFonts w:ascii="Franklin Gothic Medium" w:hAnsi="Franklin Gothic Medium"/>
          <w:b/>
          <w:bCs/>
          <w:sz w:val="28"/>
          <w:szCs w:val="28"/>
        </w:rPr>
        <w:t xml:space="preserve"> 1,2 εκ. ευρώ στον Έβρο – «Μέθοδος του μυρμηγκιού» από </w:t>
      </w:r>
      <w:r w:rsidR="00C50D49">
        <w:rPr>
          <w:rFonts w:ascii="Franklin Gothic Medium" w:hAnsi="Franklin Gothic Medium"/>
          <w:b/>
          <w:bCs/>
          <w:sz w:val="28"/>
          <w:szCs w:val="28"/>
        </w:rPr>
        <w:t>επιβάτιδες</w:t>
      </w:r>
      <w:r w:rsidR="008767AB" w:rsidRPr="008767AB">
        <w:rPr>
          <w:rFonts w:ascii="Franklin Gothic Medium" w:hAnsi="Franklin Gothic Medium"/>
          <w:b/>
          <w:bCs/>
          <w:sz w:val="28"/>
          <w:szCs w:val="28"/>
        </w:rPr>
        <w:t xml:space="preserve"> ΙΧ</w:t>
      </w:r>
    </w:p>
    <w:p w14:paraId="5095FB66" w14:textId="77777777" w:rsidR="0073667A" w:rsidRDefault="0073667A" w:rsidP="008767AB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73667A">
        <w:rPr>
          <w:rFonts w:ascii="Franklin Gothic Medium" w:hAnsi="Franklin Gothic Medium"/>
          <w:bCs/>
          <w:sz w:val="24"/>
          <w:szCs w:val="24"/>
        </w:rPr>
        <w:t>Χρηματικό ποσό ύψους 1.192.000 €, εντόπισαν και δέσμευσαν οι τελωνειακοί ελεγκτές της ΑΑΔΕ, στον συνοριακό σταθμό των Καστανέων Έβρου.</w:t>
      </w:r>
    </w:p>
    <w:p w14:paraId="24DA4C80" w14:textId="77777777" w:rsidR="004A0003" w:rsidRDefault="004A0003" w:rsidP="006572C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4A0003">
        <w:rPr>
          <w:rFonts w:ascii="Franklin Gothic Medium" w:hAnsi="Franklin Gothic Medium"/>
          <w:bCs/>
          <w:sz w:val="24"/>
          <w:szCs w:val="24"/>
        </w:rPr>
        <w:t xml:space="preserve">Κατά τον έλεγχο επιβατικού Ι.Χ. οχήματος που εισήλθε στο ελληνικό έδαφος από τη γείτονα χώρα, οι ελεγκτές εντόπισαν το ποσό σε τρεις </w:t>
      </w:r>
      <w:bookmarkStart w:id="1" w:name="_GoBack"/>
      <w:r w:rsidR="005E3BC0">
        <w:rPr>
          <w:rFonts w:ascii="Franklin Gothic Medium" w:hAnsi="Franklin Gothic Medium"/>
          <w:bCs/>
          <w:sz w:val="24"/>
          <w:szCs w:val="24"/>
        </w:rPr>
        <w:t>επιβάτ</w:t>
      </w:r>
      <w:bookmarkEnd w:id="1"/>
      <w:r w:rsidR="005E3BC0">
        <w:rPr>
          <w:rFonts w:ascii="Franklin Gothic Medium" w:hAnsi="Franklin Gothic Medium"/>
          <w:bCs/>
          <w:sz w:val="24"/>
          <w:szCs w:val="24"/>
        </w:rPr>
        <w:t>ιδες</w:t>
      </w:r>
      <w:r w:rsidRPr="004A0003">
        <w:rPr>
          <w:rFonts w:ascii="Franklin Gothic Medium" w:hAnsi="Franklin Gothic Medium"/>
          <w:bCs/>
          <w:sz w:val="24"/>
          <w:szCs w:val="24"/>
        </w:rPr>
        <w:t xml:space="preserve"> ελληνικής υπηκοότητας. Τα μετρητά ήταν επιμελώς κρυμμένα σε ειδικές ζώνες με θήκες, δεμένες γύρω από το σώμα τους, μια μέθοδος γνωστή ως «μέθοδος του μυρμηγκιού».</w:t>
      </w:r>
    </w:p>
    <w:p w14:paraId="65B5992C" w14:textId="77777777" w:rsidR="006572C9" w:rsidRPr="006572C9" w:rsidRDefault="006572C9" w:rsidP="006572C9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6572C9">
        <w:rPr>
          <w:rFonts w:ascii="Franklin Gothic Medium" w:hAnsi="Franklin Gothic Medium"/>
          <w:bCs/>
          <w:sz w:val="24"/>
          <w:szCs w:val="24"/>
        </w:rPr>
        <w:t xml:space="preserve">Μετά την κατάσχεση των μετρητών, </w:t>
      </w:r>
      <w:r>
        <w:rPr>
          <w:rFonts w:ascii="Franklin Gothic Medium" w:hAnsi="Franklin Gothic Medium"/>
          <w:bCs/>
          <w:sz w:val="24"/>
          <w:szCs w:val="24"/>
        </w:rPr>
        <w:t>ακολουθεί</w:t>
      </w:r>
      <w:r w:rsidRPr="006572C9">
        <w:rPr>
          <w:rFonts w:ascii="Franklin Gothic Medium" w:hAnsi="Franklin Gothic Medium"/>
          <w:bCs/>
          <w:sz w:val="24"/>
          <w:szCs w:val="24"/>
        </w:rPr>
        <w:t xml:space="preserve"> έρευνα από την Αρχή για την Καταπολέμηση της Νομιμοποίησης Εσόδων από Παράνομες Δραστηριότητες, προκειμένου να διαπιστωθεί η προέλευσή τους. Αν δεν προκύψει σύνδεση με παράνομη δραστηριότητα, η ΑΑΔΕ δεσμεύει το 25% του ποσού και επιστρέφει το υπόλοιπο 75% στους κατόχους.</w:t>
      </w:r>
    </w:p>
    <w:p w14:paraId="02C2228D" w14:textId="77777777" w:rsidR="008767AB" w:rsidRPr="0054231A" w:rsidRDefault="008767AB" w:rsidP="008767AB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8767AB">
        <w:rPr>
          <w:rFonts w:ascii="Franklin Gothic Medium" w:hAnsi="Franklin Gothic Medium"/>
          <w:bCs/>
          <w:sz w:val="24"/>
          <w:szCs w:val="24"/>
        </w:rPr>
        <w:t xml:space="preserve">Η υπόθεση αυτή αποτελεί τη δεύτερη μεγαλύτερη κατάσχεση </w:t>
      </w:r>
      <w:r w:rsidRPr="00990598">
        <w:rPr>
          <w:rFonts w:ascii="Franklin Gothic Medium" w:hAnsi="Franklin Gothic Medium"/>
          <w:bCs/>
          <w:sz w:val="24"/>
          <w:szCs w:val="24"/>
        </w:rPr>
        <w:t xml:space="preserve">ρευστών διαθεσίμων </w:t>
      </w:r>
      <w:r w:rsidRPr="008767AB">
        <w:rPr>
          <w:rFonts w:ascii="Franklin Gothic Medium" w:hAnsi="Franklin Gothic Medium"/>
          <w:bCs/>
          <w:sz w:val="24"/>
          <w:szCs w:val="24"/>
        </w:rPr>
        <w:t xml:space="preserve">από την ΑΑΔΕ, μετά την κατάσχεση 2.281.000 </w:t>
      </w:r>
      <w:r>
        <w:rPr>
          <w:rFonts w:ascii="Franklin Gothic Medium" w:hAnsi="Franklin Gothic Medium"/>
          <w:bCs/>
          <w:sz w:val="24"/>
          <w:szCs w:val="24"/>
        </w:rPr>
        <w:t>€</w:t>
      </w:r>
      <w:r w:rsidRPr="008767AB">
        <w:rPr>
          <w:rFonts w:ascii="Franklin Gothic Medium" w:hAnsi="Franklin Gothic Medium"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Cs/>
          <w:sz w:val="24"/>
          <w:szCs w:val="24"/>
        </w:rPr>
        <w:t>στις 14/8/2016 σ</w:t>
      </w:r>
      <w:r w:rsidRPr="00990598">
        <w:rPr>
          <w:rFonts w:ascii="Franklin Gothic Medium" w:hAnsi="Franklin Gothic Medium"/>
          <w:bCs/>
          <w:sz w:val="24"/>
          <w:szCs w:val="24"/>
        </w:rPr>
        <w:t xml:space="preserve">το Τελωνείο </w:t>
      </w:r>
      <w:r>
        <w:rPr>
          <w:rFonts w:ascii="Franklin Gothic Medium" w:hAnsi="Franklin Gothic Medium"/>
          <w:bCs/>
          <w:sz w:val="24"/>
          <w:szCs w:val="24"/>
        </w:rPr>
        <w:t xml:space="preserve">του </w:t>
      </w:r>
      <w:r w:rsidRPr="00990598">
        <w:rPr>
          <w:rFonts w:ascii="Franklin Gothic Medium" w:hAnsi="Franklin Gothic Medium"/>
          <w:bCs/>
          <w:sz w:val="24"/>
          <w:szCs w:val="24"/>
        </w:rPr>
        <w:t>Αερολιμένα Αθηνών «Ελευθέριος Βενιζέλος».</w:t>
      </w:r>
    </w:p>
    <w:sectPr w:rsidR="008767AB" w:rsidRPr="0054231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33E5"/>
    <w:multiLevelType w:val="hybridMultilevel"/>
    <w:tmpl w:val="C10A3E02"/>
    <w:lvl w:ilvl="0" w:tplc="FA94BEC2">
      <w:numFmt w:val="bullet"/>
      <w:lvlText w:val="•"/>
      <w:lvlJc w:val="left"/>
      <w:pPr>
        <w:ind w:left="1080" w:hanging="720"/>
      </w:pPr>
      <w:rPr>
        <w:rFonts w:ascii="Franklin Gothic Medium" w:eastAsiaTheme="minorHAnsi" w:hAnsi="Franklin Gothic Medium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00F50"/>
    <w:multiLevelType w:val="hybridMultilevel"/>
    <w:tmpl w:val="25F6C622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DA9"/>
    <w:multiLevelType w:val="hybridMultilevel"/>
    <w:tmpl w:val="2D405F38"/>
    <w:lvl w:ilvl="0" w:tplc="F806972E">
      <w:start w:val="5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2804"/>
    <w:multiLevelType w:val="hybridMultilevel"/>
    <w:tmpl w:val="B1E8A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67450"/>
    <w:multiLevelType w:val="hybridMultilevel"/>
    <w:tmpl w:val="CFAEC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65219"/>
    <w:multiLevelType w:val="hybridMultilevel"/>
    <w:tmpl w:val="B780581A"/>
    <w:lvl w:ilvl="0" w:tplc="31F61750">
      <w:start w:val="5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22"/>
  </w:num>
  <w:num w:numId="9">
    <w:abstractNumId w:val="17"/>
  </w:num>
  <w:num w:numId="10">
    <w:abstractNumId w:val="7"/>
  </w:num>
  <w:num w:numId="11">
    <w:abstractNumId w:val="21"/>
  </w:num>
  <w:num w:numId="12">
    <w:abstractNumId w:val="1"/>
  </w:num>
  <w:num w:numId="13">
    <w:abstractNumId w:val="23"/>
  </w:num>
  <w:num w:numId="14">
    <w:abstractNumId w:val="3"/>
  </w:num>
  <w:num w:numId="15">
    <w:abstractNumId w:val="13"/>
  </w:num>
  <w:num w:numId="16">
    <w:abstractNumId w:val="14"/>
  </w:num>
  <w:num w:numId="17">
    <w:abstractNumId w:val="8"/>
  </w:num>
  <w:num w:numId="18">
    <w:abstractNumId w:val="10"/>
  </w:num>
  <w:num w:numId="19">
    <w:abstractNumId w:val="4"/>
  </w:num>
  <w:num w:numId="20">
    <w:abstractNumId w:val="9"/>
  </w:num>
  <w:num w:numId="21">
    <w:abstractNumId w:val="6"/>
  </w:num>
  <w:num w:numId="22">
    <w:abstractNumId w:val="20"/>
  </w:num>
  <w:num w:numId="23">
    <w:abstractNumId w:val="19"/>
  </w:num>
  <w:num w:numId="24">
    <w:abstractNumId w:val="0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04A"/>
    <w:rsid w:val="00026375"/>
    <w:rsid w:val="00026AF4"/>
    <w:rsid w:val="00052D9E"/>
    <w:rsid w:val="00064436"/>
    <w:rsid w:val="00071667"/>
    <w:rsid w:val="0007536A"/>
    <w:rsid w:val="000757F8"/>
    <w:rsid w:val="00082964"/>
    <w:rsid w:val="00094E92"/>
    <w:rsid w:val="000A4677"/>
    <w:rsid w:val="000B3E31"/>
    <w:rsid w:val="000B5845"/>
    <w:rsid w:val="000C30D3"/>
    <w:rsid w:val="000D3ADB"/>
    <w:rsid w:val="000E5728"/>
    <w:rsid w:val="000F6D36"/>
    <w:rsid w:val="00132B1E"/>
    <w:rsid w:val="001371D4"/>
    <w:rsid w:val="00150C90"/>
    <w:rsid w:val="001605E1"/>
    <w:rsid w:val="001651E8"/>
    <w:rsid w:val="001813CF"/>
    <w:rsid w:val="0018492B"/>
    <w:rsid w:val="0019625B"/>
    <w:rsid w:val="001A2054"/>
    <w:rsid w:val="001A574B"/>
    <w:rsid w:val="001C08FC"/>
    <w:rsid w:val="001D01F8"/>
    <w:rsid w:val="001D10AC"/>
    <w:rsid w:val="001D7C5A"/>
    <w:rsid w:val="001F3A88"/>
    <w:rsid w:val="001F6E93"/>
    <w:rsid w:val="00205B0C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0171"/>
    <w:rsid w:val="002C2847"/>
    <w:rsid w:val="002D1AF1"/>
    <w:rsid w:val="002D241B"/>
    <w:rsid w:val="002D5A07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449ED"/>
    <w:rsid w:val="00361DDE"/>
    <w:rsid w:val="003635CC"/>
    <w:rsid w:val="00365C1B"/>
    <w:rsid w:val="00374802"/>
    <w:rsid w:val="003A521E"/>
    <w:rsid w:val="003B5AA6"/>
    <w:rsid w:val="003D32C5"/>
    <w:rsid w:val="003D6D06"/>
    <w:rsid w:val="003D73F4"/>
    <w:rsid w:val="00402CE3"/>
    <w:rsid w:val="00423DF6"/>
    <w:rsid w:val="0043587D"/>
    <w:rsid w:val="00462085"/>
    <w:rsid w:val="0048239D"/>
    <w:rsid w:val="00486AB7"/>
    <w:rsid w:val="004A0003"/>
    <w:rsid w:val="004B3BD7"/>
    <w:rsid w:val="004B67AE"/>
    <w:rsid w:val="004D04C6"/>
    <w:rsid w:val="004D4080"/>
    <w:rsid w:val="004E3390"/>
    <w:rsid w:val="004F2C71"/>
    <w:rsid w:val="00505C5E"/>
    <w:rsid w:val="00507EDC"/>
    <w:rsid w:val="00533598"/>
    <w:rsid w:val="0054231A"/>
    <w:rsid w:val="005473F0"/>
    <w:rsid w:val="00553958"/>
    <w:rsid w:val="00553E47"/>
    <w:rsid w:val="00564F0D"/>
    <w:rsid w:val="00566C9A"/>
    <w:rsid w:val="0057140B"/>
    <w:rsid w:val="00581E34"/>
    <w:rsid w:val="005A5837"/>
    <w:rsid w:val="005A690E"/>
    <w:rsid w:val="005C1547"/>
    <w:rsid w:val="005E3BC0"/>
    <w:rsid w:val="005E42F4"/>
    <w:rsid w:val="005F536A"/>
    <w:rsid w:val="005F79B0"/>
    <w:rsid w:val="00602DC3"/>
    <w:rsid w:val="00622756"/>
    <w:rsid w:val="006433CF"/>
    <w:rsid w:val="006572C9"/>
    <w:rsid w:val="00663632"/>
    <w:rsid w:val="00667E8D"/>
    <w:rsid w:val="00690530"/>
    <w:rsid w:val="006A01DD"/>
    <w:rsid w:val="006C7974"/>
    <w:rsid w:val="006D214E"/>
    <w:rsid w:val="006E5EF4"/>
    <w:rsid w:val="0070773D"/>
    <w:rsid w:val="007100C9"/>
    <w:rsid w:val="00726F59"/>
    <w:rsid w:val="00730AA2"/>
    <w:rsid w:val="00732B5E"/>
    <w:rsid w:val="0073667A"/>
    <w:rsid w:val="00737377"/>
    <w:rsid w:val="0074660B"/>
    <w:rsid w:val="00746F26"/>
    <w:rsid w:val="00761B92"/>
    <w:rsid w:val="007658D5"/>
    <w:rsid w:val="007671B3"/>
    <w:rsid w:val="00772B08"/>
    <w:rsid w:val="007917B0"/>
    <w:rsid w:val="007A2D4D"/>
    <w:rsid w:val="007A6AFE"/>
    <w:rsid w:val="007B3FC4"/>
    <w:rsid w:val="007C2949"/>
    <w:rsid w:val="007E00BF"/>
    <w:rsid w:val="007E270B"/>
    <w:rsid w:val="007F29CD"/>
    <w:rsid w:val="007F4EF3"/>
    <w:rsid w:val="00813026"/>
    <w:rsid w:val="0082755B"/>
    <w:rsid w:val="00834D0A"/>
    <w:rsid w:val="00843B4B"/>
    <w:rsid w:val="008529E4"/>
    <w:rsid w:val="008767AB"/>
    <w:rsid w:val="008800C6"/>
    <w:rsid w:val="00886DB2"/>
    <w:rsid w:val="008942F2"/>
    <w:rsid w:val="00894FE5"/>
    <w:rsid w:val="008A2F7F"/>
    <w:rsid w:val="008A3F43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0598"/>
    <w:rsid w:val="0099105E"/>
    <w:rsid w:val="00991FA7"/>
    <w:rsid w:val="00994C4D"/>
    <w:rsid w:val="00997CEC"/>
    <w:rsid w:val="009A0CB3"/>
    <w:rsid w:val="009A6261"/>
    <w:rsid w:val="009A7198"/>
    <w:rsid w:val="009B0EBA"/>
    <w:rsid w:val="009C647D"/>
    <w:rsid w:val="009F461E"/>
    <w:rsid w:val="009F6F7A"/>
    <w:rsid w:val="00A03C91"/>
    <w:rsid w:val="00A43BFC"/>
    <w:rsid w:val="00A441B7"/>
    <w:rsid w:val="00A465B1"/>
    <w:rsid w:val="00A57F43"/>
    <w:rsid w:val="00A6282C"/>
    <w:rsid w:val="00A74C0B"/>
    <w:rsid w:val="00A76C99"/>
    <w:rsid w:val="00A908EC"/>
    <w:rsid w:val="00A935D0"/>
    <w:rsid w:val="00AA069E"/>
    <w:rsid w:val="00AC0612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1995"/>
    <w:rsid w:val="00B44BFE"/>
    <w:rsid w:val="00B45AD9"/>
    <w:rsid w:val="00B52CF6"/>
    <w:rsid w:val="00B56188"/>
    <w:rsid w:val="00B5673D"/>
    <w:rsid w:val="00B66AC5"/>
    <w:rsid w:val="00B7504B"/>
    <w:rsid w:val="00B825A8"/>
    <w:rsid w:val="00B826F4"/>
    <w:rsid w:val="00B82B23"/>
    <w:rsid w:val="00B915CE"/>
    <w:rsid w:val="00B93F91"/>
    <w:rsid w:val="00BA6F64"/>
    <w:rsid w:val="00BB5038"/>
    <w:rsid w:val="00BB53CA"/>
    <w:rsid w:val="00BC22FD"/>
    <w:rsid w:val="00BD0920"/>
    <w:rsid w:val="00BD4B58"/>
    <w:rsid w:val="00BE6AAB"/>
    <w:rsid w:val="00BF179D"/>
    <w:rsid w:val="00BF4DFA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0D49"/>
    <w:rsid w:val="00C51CD2"/>
    <w:rsid w:val="00C57EC8"/>
    <w:rsid w:val="00C736B9"/>
    <w:rsid w:val="00C77AB9"/>
    <w:rsid w:val="00C86474"/>
    <w:rsid w:val="00C87351"/>
    <w:rsid w:val="00CC1BE6"/>
    <w:rsid w:val="00CC4B93"/>
    <w:rsid w:val="00CC546F"/>
    <w:rsid w:val="00CD3E52"/>
    <w:rsid w:val="00D058FF"/>
    <w:rsid w:val="00D35822"/>
    <w:rsid w:val="00D41831"/>
    <w:rsid w:val="00D9068B"/>
    <w:rsid w:val="00D90C1C"/>
    <w:rsid w:val="00DC52ED"/>
    <w:rsid w:val="00DC73A2"/>
    <w:rsid w:val="00DD6ECE"/>
    <w:rsid w:val="00DE4247"/>
    <w:rsid w:val="00DF1C8B"/>
    <w:rsid w:val="00E03100"/>
    <w:rsid w:val="00E12B84"/>
    <w:rsid w:val="00E16CE1"/>
    <w:rsid w:val="00E37A1D"/>
    <w:rsid w:val="00E4149B"/>
    <w:rsid w:val="00E51F84"/>
    <w:rsid w:val="00E77B02"/>
    <w:rsid w:val="00E833D9"/>
    <w:rsid w:val="00E90B7C"/>
    <w:rsid w:val="00E91F1C"/>
    <w:rsid w:val="00E94BB8"/>
    <w:rsid w:val="00EA2FCF"/>
    <w:rsid w:val="00EC2240"/>
    <w:rsid w:val="00ED566C"/>
    <w:rsid w:val="00ED6A9A"/>
    <w:rsid w:val="00EE7FCE"/>
    <w:rsid w:val="00EF116B"/>
    <w:rsid w:val="00F02A11"/>
    <w:rsid w:val="00F066AD"/>
    <w:rsid w:val="00F22D6E"/>
    <w:rsid w:val="00F333A8"/>
    <w:rsid w:val="00F33E4B"/>
    <w:rsid w:val="00F44D70"/>
    <w:rsid w:val="00F56A9F"/>
    <w:rsid w:val="00F63DAB"/>
    <w:rsid w:val="00F72E04"/>
    <w:rsid w:val="00F73BA0"/>
    <w:rsid w:val="00F76E26"/>
    <w:rsid w:val="00F83A09"/>
    <w:rsid w:val="00F93E5E"/>
    <w:rsid w:val="00FA0A5A"/>
    <w:rsid w:val="00FA4529"/>
    <w:rsid w:val="00FB16D2"/>
    <w:rsid w:val="00FB376A"/>
    <w:rsid w:val="00FC0D8E"/>
    <w:rsid w:val="00FC2B64"/>
    <w:rsid w:val="00FD3BF7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EA2A"/>
  <w15:docId w15:val="{2CFAC5CA-8B90-4170-8B6A-6ED032F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22756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622756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622756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62275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622756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62275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DFDAF-1FD6-41B0-A583-2AADEA58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ΔΙΕΥΘΥΝΣΗ ΕΠΙΚΟΙΝΩΝΙΑΣ</cp:lastModifiedBy>
  <cp:revision>3</cp:revision>
  <cp:lastPrinted>2025-04-25T20:24:00Z</cp:lastPrinted>
  <dcterms:created xsi:type="dcterms:W3CDTF">2025-04-25T20:24:00Z</dcterms:created>
  <dcterms:modified xsi:type="dcterms:W3CDTF">2025-04-25T20:38:00Z</dcterms:modified>
</cp:coreProperties>
</file>