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A85B3A" w:rsidRPr="00FF298B" w14:paraId="4B2DA15B" w14:textId="77777777">
        <w:tc>
          <w:tcPr>
            <w:tcW w:w="4219" w:type="dxa"/>
            <w:gridSpan w:val="4"/>
            <w:shd w:val="clear" w:color="auto" w:fill="auto"/>
          </w:tcPr>
          <w:p w14:paraId="5A4F3301" w14:textId="77777777" w:rsidR="00A85B3A" w:rsidRPr="00FF298B" w:rsidRDefault="00A85B3A" w:rsidP="006F0DC0">
            <w:pPr>
              <w:rPr>
                <w:rFonts w:asciiTheme="minorHAnsi" w:hAnsiTheme="minorHAnsi" w:cstheme="minorHAnsi"/>
                <w:sz w:val="20"/>
                <w:szCs w:val="20"/>
                <w:lang w:val="en-US"/>
              </w:rPr>
            </w:pPr>
            <w:r w:rsidRPr="00FF298B">
              <w:rPr>
                <w:rFonts w:asciiTheme="minorHAnsi" w:hAnsiTheme="minorHAnsi" w:cstheme="minorHAnsi"/>
                <w:noProof/>
                <w:sz w:val="20"/>
                <w:szCs w:val="20"/>
                <w:lang w:val="en-GB" w:eastAsia="en-GB"/>
              </w:rPr>
              <w:drawing>
                <wp:anchor distT="0" distB="0" distL="114300" distR="114300" simplePos="0" relativeHeight="251661312" behindDoc="1" locked="0" layoutInCell="1" allowOverlap="1" wp14:anchorId="67CE1052" wp14:editId="6755162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66DE9" w:rsidRPr="00FF298B">
              <w:rPr>
                <w:rFonts w:asciiTheme="minorHAnsi" w:hAnsiTheme="minorHAnsi" w:cstheme="minorHAnsi"/>
                <w:sz w:val="20"/>
                <w:szCs w:val="20"/>
                <w:lang w:val="en-US"/>
              </w:rPr>
              <w:t xml:space="preserve"> </w:t>
            </w:r>
            <w:r w:rsidR="002B46B6" w:rsidRPr="00FF298B">
              <w:rPr>
                <w:rFonts w:asciiTheme="minorHAnsi" w:hAnsiTheme="minorHAnsi" w:cstheme="minorHAnsi"/>
                <w:sz w:val="20"/>
                <w:szCs w:val="20"/>
                <w:lang w:val="en-US"/>
              </w:rPr>
              <w:t xml:space="preserve">                                                                                                                                                                                                                                                                                                                                                                                                       </w:t>
            </w:r>
          </w:p>
        </w:tc>
        <w:tc>
          <w:tcPr>
            <w:tcW w:w="4678" w:type="dxa"/>
            <w:shd w:val="clear" w:color="auto" w:fill="auto"/>
          </w:tcPr>
          <w:p w14:paraId="2B648ACD" w14:textId="77777777" w:rsidR="00A85B3A" w:rsidRPr="00FF298B" w:rsidRDefault="00A85B3A" w:rsidP="006F0DC0">
            <w:pPr>
              <w:rPr>
                <w:rFonts w:asciiTheme="minorHAnsi" w:hAnsiTheme="minorHAnsi" w:cstheme="minorHAnsi"/>
                <w:b/>
                <w:sz w:val="20"/>
                <w:szCs w:val="20"/>
                <w:highlight w:val="yellow"/>
              </w:rPr>
            </w:pPr>
          </w:p>
        </w:tc>
      </w:tr>
      <w:tr w:rsidR="00A85B3A" w:rsidRPr="00FF298B" w14:paraId="1E74FDDD" w14:textId="77777777">
        <w:tc>
          <w:tcPr>
            <w:tcW w:w="4219" w:type="dxa"/>
            <w:gridSpan w:val="4"/>
            <w:shd w:val="clear" w:color="auto" w:fill="auto"/>
          </w:tcPr>
          <w:p w14:paraId="3093F374" w14:textId="77777777" w:rsidR="00A85B3A" w:rsidRPr="00FF298B" w:rsidRDefault="00A85B3A" w:rsidP="006F0DC0">
            <w:pPr>
              <w:rPr>
                <w:rFonts w:asciiTheme="minorHAnsi" w:hAnsiTheme="minorHAnsi" w:cstheme="minorHAnsi"/>
                <w:b/>
                <w:sz w:val="20"/>
                <w:szCs w:val="20"/>
              </w:rPr>
            </w:pPr>
            <w:r w:rsidRPr="00FF298B">
              <w:rPr>
                <w:rFonts w:asciiTheme="minorHAnsi" w:hAnsiTheme="minorHAnsi" w:cstheme="minorHAnsi"/>
                <w:b/>
                <w:sz w:val="20"/>
                <w:szCs w:val="20"/>
              </w:rPr>
              <w:t>ΕΛΛΗΝΙΚΗ ΔΗΜΟΚΡΑΤΙΑ</w:t>
            </w:r>
          </w:p>
        </w:tc>
        <w:tc>
          <w:tcPr>
            <w:tcW w:w="4678" w:type="dxa"/>
            <w:shd w:val="clear" w:color="auto" w:fill="auto"/>
          </w:tcPr>
          <w:p w14:paraId="36EF8959" w14:textId="5F423F32" w:rsidR="00A85B3A" w:rsidRPr="0088378E" w:rsidRDefault="009A2EE0" w:rsidP="00B75F83">
            <w:pPr>
              <w:rPr>
                <w:rFonts w:asciiTheme="minorHAnsi" w:hAnsiTheme="minorHAnsi" w:cstheme="minorHAnsi"/>
                <w:sz w:val="20"/>
                <w:szCs w:val="20"/>
                <w:lang w:val="en-US"/>
              </w:rPr>
            </w:pPr>
            <w:r w:rsidRPr="00642D2D">
              <w:rPr>
                <w:rFonts w:asciiTheme="minorHAnsi" w:hAnsiTheme="minorHAnsi" w:cstheme="minorHAnsi"/>
                <w:sz w:val="20"/>
                <w:szCs w:val="20"/>
              </w:rPr>
              <w:t xml:space="preserve">Αθήνα </w:t>
            </w:r>
            <w:r w:rsidR="002C2725">
              <w:rPr>
                <w:rFonts w:asciiTheme="minorHAnsi" w:hAnsiTheme="minorHAnsi" w:cstheme="minorHAnsi"/>
                <w:sz w:val="20"/>
                <w:szCs w:val="20"/>
              </w:rPr>
              <w:t>30/04/2025</w:t>
            </w:r>
          </w:p>
        </w:tc>
      </w:tr>
      <w:tr w:rsidR="00A85B3A" w:rsidRPr="00FF298B" w14:paraId="6FD8BCFA" w14:textId="77777777">
        <w:tc>
          <w:tcPr>
            <w:tcW w:w="4219" w:type="dxa"/>
            <w:gridSpan w:val="4"/>
            <w:shd w:val="clear" w:color="auto" w:fill="auto"/>
          </w:tcPr>
          <w:p w14:paraId="093BDBA8"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46405D8A" wp14:editId="2E5162E2">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586683BD" w14:textId="10012306" w:rsidR="00A85B3A" w:rsidRPr="000B6502" w:rsidRDefault="00F56789" w:rsidP="00E6528E">
            <w:pPr>
              <w:rPr>
                <w:rFonts w:asciiTheme="minorHAnsi" w:hAnsiTheme="minorHAnsi" w:cstheme="minorHAnsi"/>
                <w:sz w:val="20"/>
                <w:szCs w:val="20"/>
                <w:lang w:val="en-US"/>
              </w:rPr>
            </w:pPr>
            <w:proofErr w:type="spellStart"/>
            <w:r w:rsidRPr="00642D2D">
              <w:rPr>
                <w:rFonts w:asciiTheme="minorHAnsi" w:hAnsiTheme="minorHAnsi" w:cstheme="minorHAnsi"/>
                <w:sz w:val="20"/>
                <w:szCs w:val="20"/>
              </w:rPr>
              <w:t>Αρ</w:t>
            </w:r>
            <w:proofErr w:type="spellEnd"/>
            <w:r w:rsidRPr="00642D2D">
              <w:rPr>
                <w:rFonts w:asciiTheme="minorHAnsi" w:hAnsiTheme="minorHAnsi" w:cstheme="minorHAnsi"/>
                <w:sz w:val="20"/>
                <w:szCs w:val="20"/>
              </w:rPr>
              <w:t xml:space="preserve">. </w:t>
            </w:r>
            <w:proofErr w:type="spellStart"/>
            <w:r w:rsidRPr="00642D2D">
              <w:rPr>
                <w:rFonts w:asciiTheme="minorHAnsi" w:hAnsiTheme="minorHAnsi" w:cstheme="minorHAnsi"/>
                <w:sz w:val="20"/>
                <w:szCs w:val="20"/>
              </w:rPr>
              <w:t>Πρωτ</w:t>
            </w:r>
            <w:proofErr w:type="spellEnd"/>
            <w:r w:rsidRPr="00642D2D">
              <w:rPr>
                <w:rFonts w:asciiTheme="minorHAnsi" w:hAnsiTheme="minorHAnsi" w:cstheme="minorHAnsi"/>
                <w:sz w:val="20"/>
                <w:szCs w:val="20"/>
              </w:rPr>
              <w:t xml:space="preserve">. </w:t>
            </w:r>
            <w:r w:rsidR="00995EFA" w:rsidRPr="00642D2D">
              <w:rPr>
                <w:rFonts w:asciiTheme="minorHAnsi" w:hAnsiTheme="minorHAnsi" w:cstheme="minorHAnsi"/>
                <w:sz w:val="20"/>
                <w:szCs w:val="20"/>
              </w:rPr>
              <w:t>30/002/000/</w:t>
            </w:r>
            <w:r w:rsidR="002C2725">
              <w:rPr>
                <w:rFonts w:asciiTheme="minorHAnsi" w:hAnsiTheme="minorHAnsi" w:cstheme="minorHAnsi"/>
                <w:sz w:val="20"/>
                <w:szCs w:val="20"/>
              </w:rPr>
              <w:t>3493</w:t>
            </w:r>
            <w:r w:rsidR="000B6502">
              <w:rPr>
                <w:rFonts w:asciiTheme="minorHAnsi" w:hAnsiTheme="minorHAnsi" w:cstheme="minorHAnsi"/>
                <w:sz w:val="20"/>
                <w:szCs w:val="20"/>
                <w:lang w:val="en-US"/>
              </w:rPr>
              <w:t>/2025</w:t>
            </w:r>
          </w:p>
        </w:tc>
      </w:tr>
      <w:tr w:rsidR="00A85B3A" w:rsidRPr="00FF298B" w14:paraId="61B8AB54" w14:textId="77777777">
        <w:tc>
          <w:tcPr>
            <w:tcW w:w="4219" w:type="dxa"/>
            <w:gridSpan w:val="4"/>
            <w:shd w:val="clear" w:color="auto" w:fill="auto"/>
          </w:tcPr>
          <w:p w14:paraId="68D6C26C"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ΓΕΝΙΚΗ ΔΙΕΥΘΥΝΣΗ</w:t>
            </w:r>
          </w:p>
        </w:tc>
        <w:tc>
          <w:tcPr>
            <w:tcW w:w="4678" w:type="dxa"/>
            <w:shd w:val="clear" w:color="auto" w:fill="auto"/>
          </w:tcPr>
          <w:p w14:paraId="11ED8FF7" w14:textId="7708600C" w:rsidR="00A85B3A" w:rsidRPr="00642D2D" w:rsidRDefault="00A85B3A" w:rsidP="00E6528E">
            <w:pPr>
              <w:rPr>
                <w:rFonts w:asciiTheme="minorHAnsi" w:hAnsiTheme="minorHAnsi" w:cstheme="minorHAnsi"/>
                <w:sz w:val="20"/>
                <w:szCs w:val="20"/>
              </w:rPr>
            </w:pPr>
            <w:r w:rsidRPr="00642D2D">
              <w:rPr>
                <w:rFonts w:asciiTheme="minorHAnsi" w:hAnsiTheme="minorHAnsi" w:cstheme="minorHAnsi"/>
                <w:sz w:val="20"/>
                <w:szCs w:val="20"/>
              </w:rPr>
              <w:t>Αριθμός Ηλεκτρονικού Διαγωνισμού</w:t>
            </w:r>
            <w:r w:rsidR="00133425" w:rsidRPr="00642D2D">
              <w:rPr>
                <w:rFonts w:asciiTheme="minorHAnsi" w:hAnsiTheme="minorHAnsi" w:cstheme="minorHAnsi"/>
                <w:sz w:val="20"/>
                <w:szCs w:val="20"/>
                <w:lang w:val="en-US"/>
              </w:rPr>
              <w:t>:</w:t>
            </w:r>
            <w:r w:rsidR="000B6502">
              <w:rPr>
                <w:rFonts w:asciiTheme="minorHAnsi" w:hAnsiTheme="minorHAnsi" w:cstheme="minorHAnsi"/>
                <w:sz w:val="20"/>
                <w:szCs w:val="20"/>
                <w:lang w:val="en-US"/>
              </w:rPr>
              <w:t>370492</w:t>
            </w:r>
          </w:p>
        </w:tc>
      </w:tr>
      <w:tr w:rsidR="00A85B3A" w:rsidRPr="00FF298B" w14:paraId="7AE9A9AC" w14:textId="77777777">
        <w:tc>
          <w:tcPr>
            <w:tcW w:w="4219" w:type="dxa"/>
            <w:gridSpan w:val="4"/>
            <w:shd w:val="clear" w:color="auto" w:fill="auto"/>
          </w:tcPr>
          <w:p w14:paraId="0491A2FD"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ΓΕΝΙΚΟΥ ΧΗΜΕΙΟΥ ΤΟΥ ΚΡΑΤΟΥΣ</w:t>
            </w:r>
          </w:p>
        </w:tc>
        <w:tc>
          <w:tcPr>
            <w:tcW w:w="4678" w:type="dxa"/>
            <w:shd w:val="clear" w:color="auto" w:fill="auto"/>
          </w:tcPr>
          <w:p w14:paraId="622685D8" w14:textId="77777777" w:rsidR="00A85B3A" w:rsidRPr="00642D2D" w:rsidRDefault="00A85B3A" w:rsidP="006F0DC0">
            <w:pPr>
              <w:rPr>
                <w:rFonts w:asciiTheme="minorHAnsi" w:hAnsiTheme="minorHAnsi" w:cstheme="minorHAnsi"/>
                <w:sz w:val="20"/>
                <w:szCs w:val="20"/>
              </w:rPr>
            </w:pPr>
          </w:p>
        </w:tc>
      </w:tr>
      <w:tr w:rsidR="00A85B3A" w:rsidRPr="00FF298B" w14:paraId="20ECB98F" w14:textId="77777777">
        <w:tc>
          <w:tcPr>
            <w:tcW w:w="4219" w:type="dxa"/>
            <w:gridSpan w:val="4"/>
            <w:shd w:val="clear" w:color="auto" w:fill="auto"/>
          </w:tcPr>
          <w:p w14:paraId="711F3580"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ΔΙΕΥΘΥΝΣΗ ΣΧΕΔΙΑΣΜΟΥ</w:t>
            </w:r>
          </w:p>
        </w:tc>
        <w:tc>
          <w:tcPr>
            <w:tcW w:w="4678" w:type="dxa"/>
            <w:shd w:val="clear" w:color="auto" w:fill="auto"/>
          </w:tcPr>
          <w:p w14:paraId="55545FD1" w14:textId="77777777" w:rsidR="00A85B3A" w:rsidRPr="00FF298B" w:rsidRDefault="00F60088" w:rsidP="006F0DC0">
            <w:pPr>
              <w:rPr>
                <w:rFonts w:asciiTheme="minorHAnsi" w:hAnsiTheme="minorHAnsi" w:cstheme="minorHAnsi"/>
                <w:sz w:val="20"/>
                <w:szCs w:val="20"/>
                <w:lang w:val="en-US"/>
              </w:rPr>
            </w:pPr>
            <w:proofErr w:type="spellStart"/>
            <w:r w:rsidRPr="00FF298B">
              <w:rPr>
                <w:rFonts w:asciiTheme="minorHAnsi" w:hAnsiTheme="minorHAnsi" w:cstheme="minorHAnsi"/>
                <w:sz w:val="20"/>
                <w:szCs w:val="20"/>
              </w:rPr>
              <w:t>Καταχωριστέο</w:t>
            </w:r>
            <w:proofErr w:type="spellEnd"/>
            <w:r w:rsidR="000E6F27" w:rsidRPr="00FF298B">
              <w:rPr>
                <w:rFonts w:asciiTheme="minorHAnsi" w:hAnsiTheme="minorHAnsi" w:cstheme="minorHAnsi"/>
                <w:sz w:val="20"/>
                <w:szCs w:val="20"/>
              </w:rPr>
              <w:t xml:space="preserve"> στο ΚΗΜΔΗΣ</w:t>
            </w:r>
          </w:p>
        </w:tc>
      </w:tr>
      <w:tr w:rsidR="00A85B3A" w:rsidRPr="00FF298B" w14:paraId="79CEE2A0" w14:textId="77777777">
        <w:tc>
          <w:tcPr>
            <w:tcW w:w="4219" w:type="dxa"/>
            <w:gridSpan w:val="4"/>
            <w:shd w:val="clear" w:color="auto" w:fill="auto"/>
          </w:tcPr>
          <w:p w14:paraId="34975441"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 xml:space="preserve">&amp; ΥΠΟΣΤΗΡΙΞΗΣ ΕΡΓΑΣΤΗΡΙΩΝ </w:t>
            </w:r>
          </w:p>
        </w:tc>
        <w:tc>
          <w:tcPr>
            <w:tcW w:w="4678" w:type="dxa"/>
            <w:shd w:val="clear" w:color="auto" w:fill="auto"/>
          </w:tcPr>
          <w:p w14:paraId="2C880905" w14:textId="77777777" w:rsidR="00A85B3A" w:rsidRPr="00FF298B" w:rsidRDefault="00A85B3A" w:rsidP="006F0DC0">
            <w:pPr>
              <w:rPr>
                <w:rFonts w:asciiTheme="minorHAnsi" w:hAnsiTheme="minorHAnsi" w:cstheme="minorHAnsi"/>
                <w:sz w:val="20"/>
                <w:szCs w:val="20"/>
                <w:highlight w:val="yellow"/>
              </w:rPr>
            </w:pPr>
          </w:p>
        </w:tc>
      </w:tr>
      <w:tr w:rsidR="00A85B3A" w:rsidRPr="00FF298B" w14:paraId="68724F7F" w14:textId="77777777">
        <w:tc>
          <w:tcPr>
            <w:tcW w:w="4219" w:type="dxa"/>
            <w:gridSpan w:val="4"/>
            <w:shd w:val="clear" w:color="auto" w:fill="auto"/>
          </w:tcPr>
          <w:p w14:paraId="10D8FDDA" w14:textId="77777777" w:rsidR="00A85B3A" w:rsidRPr="00FF298B" w:rsidRDefault="00A85B3A" w:rsidP="006F0DC0">
            <w:pPr>
              <w:rPr>
                <w:rFonts w:asciiTheme="minorHAnsi" w:hAnsiTheme="minorHAnsi" w:cstheme="minorHAnsi"/>
                <w:sz w:val="20"/>
                <w:szCs w:val="20"/>
              </w:rPr>
            </w:pPr>
            <w:r w:rsidRPr="00FF298B">
              <w:rPr>
                <w:rFonts w:asciiTheme="minorHAnsi" w:hAnsiTheme="minorHAnsi" w:cstheme="minorHAnsi"/>
                <w:b/>
                <w:sz w:val="20"/>
                <w:szCs w:val="20"/>
              </w:rPr>
              <w:t>ΤΜΗΜΑ Α’</w:t>
            </w:r>
          </w:p>
        </w:tc>
        <w:tc>
          <w:tcPr>
            <w:tcW w:w="4678" w:type="dxa"/>
            <w:shd w:val="clear" w:color="auto" w:fill="auto"/>
          </w:tcPr>
          <w:p w14:paraId="6F8F530F" w14:textId="77777777" w:rsidR="00A85B3A" w:rsidRPr="00FF298B" w:rsidRDefault="00A85B3A" w:rsidP="006F0DC0">
            <w:pPr>
              <w:rPr>
                <w:rFonts w:asciiTheme="minorHAnsi" w:hAnsiTheme="minorHAnsi" w:cstheme="minorHAnsi"/>
                <w:sz w:val="20"/>
                <w:szCs w:val="20"/>
                <w:highlight w:val="yellow"/>
                <w:u w:val="single"/>
              </w:rPr>
            </w:pPr>
            <w:r w:rsidRPr="00FF298B">
              <w:rPr>
                <w:rFonts w:asciiTheme="minorHAnsi" w:hAnsiTheme="minorHAnsi" w:cstheme="minorHAnsi"/>
                <w:sz w:val="20"/>
                <w:szCs w:val="20"/>
                <w:u w:val="single"/>
              </w:rPr>
              <w:t xml:space="preserve">ΑΝΟΙΚΤΟΣ ΗΛΕΚΤΡΟΝΙΚΟΣ </w:t>
            </w:r>
            <w:r w:rsidR="00DE5447" w:rsidRPr="00FF298B">
              <w:rPr>
                <w:rFonts w:asciiTheme="minorHAnsi" w:hAnsiTheme="minorHAnsi" w:cstheme="minorHAnsi"/>
                <w:sz w:val="20"/>
                <w:szCs w:val="20"/>
                <w:u w:val="single"/>
              </w:rPr>
              <w:t>Δ</w:t>
            </w:r>
            <w:r w:rsidR="00DE5447" w:rsidRPr="00FF298B">
              <w:rPr>
                <w:rFonts w:asciiTheme="minorHAnsi" w:hAnsiTheme="minorHAnsi" w:cstheme="minorHAnsi"/>
                <w:sz w:val="20"/>
                <w:szCs w:val="20"/>
                <w:u w:val="single"/>
                <w:lang w:val="en-US"/>
              </w:rPr>
              <w:t>IA</w:t>
            </w:r>
            <w:r w:rsidRPr="00FF298B">
              <w:rPr>
                <w:rFonts w:asciiTheme="minorHAnsi" w:hAnsiTheme="minorHAnsi" w:cstheme="minorHAnsi"/>
                <w:sz w:val="20"/>
                <w:szCs w:val="20"/>
                <w:u w:val="single"/>
              </w:rPr>
              <w:t>ΓΩΝΙΣΜΟΣ</w:t>
            </w:r>
          </w:p>
        </w:tc>
      </w:tr>
      <w:tr w:rsidR="005160D2" w:rsidRPr="00FF298B" w14:paraId="43DBF96C" w14:textId="77777777">
        <w:tblPrEx>
          <w:tblLook w:val="01E0" w:firstRow="1" w:lastRow="1" w:firstColumn="1" w:lastColumn="1" w:noHBand="0" w:noVBand="0"/>
        </w:tblPrEx>
        <w:trPr>
          <w:gridAfter w:val="2"/>
          <w:wAfter w:w="4803" w:type="dxa"/>
        </w:trPr>
        <w:tc>
          <w:tcPr>
            <w:tcW w:w="1489" w:type="dxa"/>
          </w:tcPr>
          <w:p w14:paraId="0460AE75"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proofErr w:type="spellStart"/>
            <w:r w:rsidRPr="00FF298B">
              <w:rPr>
                <w:rFonts w:asciiTheme="minorHAnsi" w:hAnsiTheme="minorHAnsi" w:cstheme="minorHAnsi"/>
                <w:sz w:val="20"/>
                <w:szCs w:val="20"/>
              </w:rPr>
              <w:t>Ταχ</w:t>
            </w:r>
            <w:proofErr w:type="spellEnd"/>
            <w:r w:rsidRPr="00FF298B">
              <w:rPr>
                <w:rFonts w:asciiTheme="minorHAnsi" w:hAnsiTheme="minorHAnsi" w:cstheme="minorHAnsi"/>
                <w:sz w:val="20"/>
                <w:szCs w:val="20"/>
              </w:rPr>
              <w:t>.</w:t>
            </w:r>
            <w:r w:rsidR="00E041B1" w:rsidRPr="00FF298B">
              <w:rPr>
                <w:rFonts w:asciiTheme="minorHAnsi" w:hAnsiTheme="minorHAnsi" w:cstheme="minorHAnsi"/>
                <w:sz w:val="20"/>
                <w:szCs w:val="20"/>
              </w:rPr>
              <w:t xml:space="preserve"> </w:t>
            </w:r>
            <w:r w:rsidRPr="00FF298B">
              <w:rPr>
                <w:rFonts w:asciiTheme="minorHAnsi" w:hAnsiTheme="minorHAnsi" w:cstheme="minorHAnsi"/>
                <w:sz w:val="20"/>
                <w:szCs w:val="20"/>
              </w:rPr>
              <w:t>Δ</w:t>
            </w:r>
            <w:r w:rsidR="00E041B1" w:rsidRPr="00FF298B">
              <w:rPr>
                <w:rFonts w:asciiTheme="minorHAnsi" w:hAnsiTheme="minorHAnsi" w:cstheme="minorHAnsi"/>
                <w:sz w:val="20"/>
                <w:szCs w:val="20"/>
              </w:rPr>
              <w:t>/</w:t>
            </w:r>
            <w:proofErr w:type="spellStart"/>
            <w:r w:rsidRPr="00FF298B">
              <w:rPr>
                <w:rFonts w:asciiTheme="minorHAnsi" w:hAnsiTheme="minorHAnsi" w:cstheme="minorHAnsi"/>
                <w:sz w:val="20"/>
                <w:szCs w:val="20"/>
              </w:rPr>
              <w:t>νση</w:t>
            </w:r>
            <w:proofErr w:type="spellEnd"/>
          </w:p>
        </w:tc>
        <w:tc>
          <w:tcPr>
            <w:tcW w:w="270" w:type="dxa"/>
          </w:tcPr>
          <w:p w14:paraId="0C116086"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w:t>
            </w:r>
          </w:p>
        </w:tc>
        <w:tc>
          <w:tcPr>
            <w:tcW w:w="2335" w:type="dxa"/>
          </w:tcPr>
          <w:p w14:paraId="11B0B9FE"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Αν. Τσόχα 16</w:t>
            </w:r>
          </w:p>
        </w:tc>
      </w:tr>
      <w:tr w:rsidR="005160D2" w:rsidRPr="00FF298B" w14:paraId="3BA735C5" w14:textId="77777777">
        <w:tblPrEx>
          <w:tblLook w:val="01E0" w:firstRow="1" w:lastRow="1" w:firstColumn="1" w:lastColumn="1" w:noHBand="0" w:noVBand="0"/>
        </w:tblPrEx>
        <w:trPr>
          <w:gridAfter w:val="2"/>
          <w:wAfter w:w="4803" w:type="dxa"/>
        </w:trPr>
        <w:tc>
          <w:tcPr>
            <w:tcW w:w="1489" w:type="dxa"/>
          </w:tcPr>
          <w:p w14:paraId="68FC8E41"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proofErr w:type="spellStart"/>
            <w:r w:rsidRPr="00FF298B">
              <w:rPr>
                <w:rFonts w:asciiTheme="minorHAnsi" w:hAnsiTheme="minorHAnsi" w:cstheme="minorHAnsi"/>
                <w:sz w:val="20"/>
                <w:szCs w:val="20"/>
              </w:rPr>
              <w:t>Ταχ</w:t>
            </w:r>
            <w:proofErr w:type="spellEnd"/>
            <w:r w:rsidRPr="00FF298B">
              <w:rPr>
                <w:rFonts w:asciiTheme="minorHAnsi" w:hAnsiTheme="minorHAnsi" w:cstheme="minorHAnsi"/>
                <w:sz w:val="20"/>
                <w:szCs w:val="20"/>
              </w:rPr>
              <w:t>. Κώδικας</w:t>
            </w:r>
          </w:p>
        </w:tc>
        <w:tc>
          <w:tcPr>
            <w:tcW w:w="270" w:type="dxa"/>
          </w:tcPr>
          <w:p w14:paraId="3BEA54A4"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w:t>
            </w:r>
          </w:p>
        </w:tc>
        <w:tc>
          <w:tcPr>
            <w:tcW w:w="2335" w:type="dxa"/>
          </w:tcPr>
          <w:p w14:paraId="27BDE92D"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 xml:space="preserve">115 21 </w:t>
            </w:r>
          </w:p>
        </w:tc>
      </w:tr>
      <w:tr w:rsidR="005160D2" w:rsidRPr="00FF298B" w14:paraId="4B48495B" w14:textId="77777777">
        <w:tblPrEx>
          <w:tblLook w:val="01E0" w:firstRow="1" w:lastRow="1" w:firstColumn="1" w:lastColumn="1" w:noHBand="0" w:noVBand="0"/>
        </w:tblPrEx>
        <w:trPr>
          <w:gridAfter w:val="2"/>
          <w:wAfter w:w="4803" w:type="dxa"/>
        </w:trPr>
        <w:tc>
          <w:tcPr>
            <w:tcW w:w="1489" w:type="dxa"/>
          </w:tcPr>
          <w:p w14:paraId="18C698EA"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Πληροφορίες</w:t>
            </w:r>
          </w:p>
        </w:tc>
        <w:tc>
          <w:tcPr>
            <w:tcW w:w="270" w:type="dxa"/>
          </w:tcPr>
          <w:p w14:paraId="15E51463"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w:t>
            </w:r>
          </w:p>
        </w:tc>
        <w:tc>
          <w:tcPr>
            <w:tcW w:w="2335" w:type="dxa"/>
          </w:tcPr>
          <w:p w14:paraId="104BE978" w14:textId="77777777" w:rsidR="005160D2" w:rsidRPr="00FF298B" w:rsidRDefault="005160D2" w:rsidP="006F0DC0">
            <w:pPr>
              <w:tabs>
                <w:tab w:val="left" w:pos="5760"/>
              </w:tabs>
              <w:ind w:right="-514"/>
              <w:rPr>
                <w:rFonts w:asciiTheme="minorHAnsi" w:eastAsia="Arial Unicode MS" w:hAnsiTheme="minorHAnsi" w:cstheme="minorHAnsi"/>
                <w:sz w:val="20"/>
                <w:szCs w:val="20"/>
              </w:rPr>
            </w:pPr>
            <w:r w:rsidRPr="00FF298B">
              <w:rPr>
                <w:rFonts w:asciiTheme="minorHAnsi" w:hAnsiTheme="minorHAnsi" w:cstheme="minorHAnsi"/>
                <w:bCs/>
                <w:sz w:val="20"/>
                <w:szCs w:val="20"/>
              </w:rPr>
              <w:t>Ε. Παπαγεωργάκη</w:t>
            </w:r>
            <w:r w:rsidRPr="00FF298B">
              <w:rPr>
                <w:rFonts w:asciiTheme="minorHAnsi" w:eastAsia="Arial Unicode MS" w:hAnsiTheme="minorHAnsi" w:cstheme="minorHAnsi"/>
                <w:sz w:val="20"/>
                <w:szCs w:val="20"/>
              </w:rPr>
              <w:t xml:space="preserve"> </w:t>
            </w:r>
          </w:p>
        </w:tc>
      </w:tr>
      <w:tr w:rsidR="005160D2" w:rsidRPr="00FF298B" w14:paraId="379BE1A1" w14:textId="77777777">
        <w:tblPrEx>
          <w:tblLook w:val="01E0" w:firstRow="1" w:lastRow="1" w:firstColumn="1" w:lastColumn="1" w:noHBand="0" w:noVBand="0"/>
        </w:tblPrEx>
        <w:trPr>
          <w:gridAfter w:val="2"/>
          <w:wAfter w:w="4803" w:type="dxa"/>
        </w:trPr>
        <w:tc>
          <w:tcPr>
            <w:tcW w:w="1489" w:type="dxa"/>
          </w:tcPr>
          <w:p w14:paraId="2F32FAB5"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Τηλέφωνο</w:t>
            </w:r>
          </w:p>
        </w:tc>
        <w:tc>
          <w:tcPr>
            <w:tcW w:w="270" w:type="dxa"/>
          </w:tcPr>
          <w:p w14:paraId="51C8B2A4"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w:t>
            </w:r>
          </w:p>
        </w:tc>
        <w:tc>
          <w:tcPr>
            <w:tcW w:w="2335" w:type="dxa"/>
          </w:tcPr>
          <w:p w14:paraId="1B7A22F5" w14:textId="77777777" w:rsidR="005160D2" w:rsidRPr="00FF298B" w:rsidRDefault="005160D2" w:rsidP="006F0DC0">
            <w:pPr>
              <w:tabs>
                <w:tab w:val="left" w:pos="5760"/>
              </w:tabs>
              <w:ind w:right="-514"/>
              <w:rPr>
                <w:rFonts w:asciiTheme="minorHAnsi" w:eastAsia="Arial Unicode MS" w:hAnsiTheme="minorHAnsi" w:cstheme="minorHAnsi"/>
                <w:b/>
                <w:sz w:val="20"/>
                <w:szCs w:val="20"/>
              </w:rPr>
            </w:pPr>
            <w:r w:rsidRPr="00FF298B">
              <w:rPr>
                <w:rFonts w:asciiTheme="minorHAnsi" w:hAnsiTheme="minorHAnsi" w:cstheme="minorHAnsi"/>
                <w:sz w:val="20"/>
                <w:szCs w:val="20"/>
              </w:rPr>
              <w:t>210 64 79 232</w:t>
            </w:r>
          </w:p>
        </w:tc>
      </w:tr>
      <w:tr w:rsidR="005160D2" w:rsidRPr="00FF298B" w14:paraId="19DA3666" w14:textId="77777777">
        <w:tblPrEx>
          <w:tblLook w:val="01E0" w:firstRow="1" w:lastRow="1" w:firstColumn="1" w:lastColumn="1" w:noHBand="0" w:noVBand="0"/>
        </w:tblPrEx>
        <w:trPr>
          <w:gridAfter w:val="2"/>
          <w:wAfter w:w="4803" w:type="dxa"/>
        </w:trPr>
        <w:tc>
          <w:tcPr>
            <w:tcW w:w="1489" w:type="dxa"/>
          </w:tcPr>
          <w:p w14:paraId="722BA20C" w14:textId="77777777" w:rsidR="005160D2" w:rsidRPr="00FF298B" w:rsidRDefault="005160D2" w:rsidP="006F0DC0">
            <w:pPr>
              <w:tabs>
                <w:tab w:val="left" w:pos="5760"/>
              </w:tabs>
              <w:ind w:right="-514"/>
              <w:rPr>
                <w:rFonts w:asciiTheme="minorHAnsi" w:eastAsia="Arial Unicode MS" w:hAnsiTheme="minorHAnsi" w:cstheme="minorHAnsi"/>
                <w:sz w:val="20"/>
                <w:szCs w:val="20"/>
              </w:rPr>
            </w:pPr>
            <w:r w:rsidRPr="00FF298B">
              <w:rPr>
                <w:rFonts w:asciiTheme="minorHAnsi" w:eastAsia="Arial Unicode MS" w:hAnsiTheme="minorHAnsi" w:cstheme="minorHAnsi"/>
                <w:sz w:val="20"/>
                <w:szCs w:val="20"/>
                <w:lang w:val="en-US"/>
              </w:rPr>
              <w:t>email</w:t>
            </w:r>
          </w:p>
        </w:tc>
        <w:tc>
          <w:tcPr>
            <w:tcW w:w="270" w:type="dxa"/>
          </w:tcPr>
          <w:p w14:paraId="0EF487EB" w14:textId="77777777" w:rsidR="005160D2" w:rsidRPr="00FF298B" w:rsidRDefault="005160D2" w:rsidP="006F0DC0">
            <w:pPr>
              <w:tabs>
                <w:tab w:val="left" w:pos="5760"/>
              </w:tabs>
              <w:ind w:right="-514"/>
              <w:rPr>
                <w:rFonts w:asciiTheme="minorHAnsi" w:eastAsia="Arial Unicode MS" w:hAnsiTheme="minorHAnsi" w:cstheme="minorHAnsi"/>
                <w:sz w:val="20"/>
                <w:szCs w:val="20"/>
              </w:rPr>
            </w:pPr>
            <w:r w:rsidRPr="00FF298B">
              <w:rPr>
                <w:rFonts w:asciiTheme="minorHAnsi" w:eastAsia="Arial Unicode MS" w:hAnsiTheme="minorHAnsi" w:cstheme="minorHAnsi"/>
                <w:sz w:val="20"/>
                <w:szCs w:val="20"/>
              </w:rPr>
              <w:t xml:space="preserve">: </w:t>
            </w:r>
          </w:p>
        </w:tc>
        <w:tc>
          <w:tcPr>
            <w:tcW w:w="2335" w:type="dxa"/>
          </w:tcPr>
          <w:p w14:paraId="560F0907" w14:textId="77777777" w:rsidR="005160D2" w:rsidRPr="00FF298B" w:rsidRDefault="005160D2" w:rsidP="00DE1361">
            <w:pPr>
              <w:tabs>
                <w:tab w:val="left" w:pos="5760"/>
              </w:tabs>
              <w:ind w:right="-514"/>
              <w:rPr>
                <w:rFonts w:asciiTheme="minorHAnsi" w:eastAsia="Arial Unicode MS" w:hAnsiTheme="minorHAnsi" w:cstheme="minorHAnsi"/>
                <w:sz w:val="20"/>
                <w:szCs w:val="20"/>
              </w:rPr>
            </w:pPr>
            <w:proofErr w:type="spellStart"/>
            <w:r w:rsidRPr="00FF298B">
              <w:rPr>
                <w:rFonts w:asciiTheme="minorHAnsi" w:eastAsia="Arial Unicode MS" w:hAnsiTheme="minorHAnsi" w:cstheme="minorHAnsi"/>
                <w:sz w:val="20"/>
                <w:szCs w:val="20"/>
                <w:lang w:val="en-US"/>
              </w:rPr>
              <w:t>support</w:t>
            </w:r>
            <w:r w:rsidR="00DE1361" w:rsidRPr="00FF298B">
              <w:rPr>
                <w:rFonts w:asciiTheme="minorHAnsi" w:eastAsia="Arial Unicode MS" w:hAnsiTheme="minorHAnsi" w:cstheme="minorHAnsi"/>
                <w:sz w:val="20"/>
                <w:szCs w:val="20"/>
                <w:lang w:val="en-US"/>
              </w:rPr>
              <w:t>.</w:t>
            </w:r>
            <w:r w:rsidRPr="00FF298B">
              <w:rPr>
                <w:rFonts w:asciiTheme="minorHAnsi" w:eastAsia="Arial Unicode MS" w:hAnsiTheme="minorHAnsi" w:cstheme="minorHAnsi"/>
                <w:sz w:val="20"/>
                <w:szCs w:val="20"/>
                <w:lang w:val="en-US"/>
              </w:rPr>
              <w:t>gcsl</w:t>
            </w:r>
            <w:proofErr w:type="spellEnd"/>
            <w:r w:rsidR="00DE1361" w:rsidRPr="00FF298B">
              <w:rPr>
                <w:rFonts w:asciiTheme="minorHAnsi" w:eastAsia="Arial Unicode MS" w:hAnsiTheme="minorHAnsi" w:cstheme="minorHAnsi"/>
                <w:sz w:val="20"/>
                <w:szCs w:val="20"/>
              </w:rPr>
              <w:t>@</w:t>
            </w:r>
            <w:proofErr w:type="spellStart"/>
            <w:r w:rsidR="00DE1361" w:rsidRPr="00FF298B">
              <w:rPr>
                <w:rFonts w:asciiTheme="minorHAnsi" w:eastAsia="Arial Unicode MS" w:hAnsiTheme="minorHAnsi" w:cstheme="minorHAnsi"/>
                <w:sz w:val="20"/>
                <w:szCs w:val="20"/>
              </w:rPr>
              <w:t>aade</w:t>
            </w:r>
            <w:proofErr w:type="spellEnd"/>
            <w:r w:rsidR="00DE1361" w:rsidRPr="00FF298B">
              <w:rPr>
                <w:rFonts w:asciiTheme="minorHAnsi" w:eastAsia="Arial Unicode MS" w:hAnsiTheme="minorHAnsi" w:cstheme="minorHAnsi"/>
                <w:sz w:val="20"/>
                <w:szCs w:val="20"/>
              </w:rPr>
              <w:t>.</w:t>
            </w:r>
            <w:r w:rsidRPr="00FF298B">
              <w:rPr>
                <w:rFonts w:asciiTheme="minorHAnsi" w:eastAsia="Arial Unicode MS" w:hAnsiTheme="minorHAnsi" w:cstheme="minorHAnsi"/>
                <w:sz w:val="20"/>
                <w:szCs w:val="20"/>
                <w:lang w:val="en-US"/>
              </w:rPr>
              <w:t>gr</w:t>
            </w:r>
          </w:p>
        </w:tc>
      </w:tr>
    </w:tbl>
    <w:p w14:paraId="6365AD43" w14:textId="77777777" w:rsidR="00033B9D" w:rsidRPr="00FF298B" w:rsidRDefault="006F0DC0" w:rsidP="00A85B3A">
      <w:pPr>
        <w:rPr>
          <w:rFonts w:asciiTheme="minorHAnsi" w:hAnsiTheme="minorHAnsi" w:cstheme="minorHAnsi"/>
          <w:b/>
          <w:sz w:val="20"/>
          <w:szCs w:val="20"/>
        </w:rPr>
      </w:pPr>
      <w:r w:rsidRPr="00FF298B">
        <w:rPr>
          <w:rFonts w:asciiTheme="minorHAnsi" w:hAnsiTheme="minorHAnsi" w:cstheme="minorHAnsi"/>
          <w:sz w:val="20"/>
          <w:szCs w:val="20"/>
        </w:rPr>
        <w:br w:type="textWrapping" w:clear="all"/>
      </w:r>
      <w:r w:rsidR="00033B9D" w:rsidRPr="00FF298B">
        <w:rPr>
          <w:rFonts w:asciiTheme="minorHAnsi" w:hAnsiTheme="minorHAnsi" w:cstheme="minorHAnsi"/>
          <w:sz w:val="20"/>
          <w:szCs w:val="20"/>
        </w:rPr>
        <w:tab/>
      </w:r>
      <w:r w:rsidR="00033B9D" w:rsidRPr="00FF298B">
        <w:rPr>
          <w:rFonts w:asciiTheme="minorHAnsi" w:hAnsiTheme="minorHAnsi" w:cstheme="minorHAnsi"/>
          <w:i/>
          <w:sz w:val="20"/>
          <w:szCs w:val="20"/>
          <w:u w:val="single"/>
        </w:rPr>
        <w:t xml:space="preserve"> </w:t>
      </w:r>
    </w:p>
    <w:p w14:paraId="4EB4C4BF" w14:textId="77777777" w:rsidR="00033B9D" w:rsidRPr="00FF298B"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679"/>
        <w:gridCol w:w="6945"/>
      </w:tblGrid>
      <w:tr w:rsidR="00033B9D" w:rsidRPr="00FF298B" w14:paraId="1E81D2F3" w14:textId="77777777">
        <w:tc>
          <w:tcPr>
            <w:tcW w:w="9624" w:type="dxa"/>
            <w:gridSpan w:val="2"/>
          </w:tcPr>
          <w:p w14:paraId="07ECB253" w14:textId="58548F7A" w:rsidR="00033B9D" w:rsidRPr="00FF298B" w:rsidRDefault="00033B9D" w:rsidP="002E31E4">
            <w:pPr>
              <w:ind w:right="-1"/>
              <w:rPr>
                <w:rFonts w:asciiTheme="minorHAnsi" w:hAnsiTheme="minorHAnsi" w:cstheme="minorHAnsi"/>
                <w:sz w:val="20"/>
                <w:szCs w:val="20"/>
                <w:lang w:eastAsia="en-US"/>
              </w:rPr>
            </w:pPr>
            <w:r w:rsidRPr="00FF298B">
              <w:rPr>
                <w:rFonts w:asciiTheme="minorHAnsi" w:hAnsiTheme="minorHAnsi" w:cstheme="minorHAnsi"/>
                <w:b/>
                <w:sz w:val="20"/>
                <w:szCs w:val="20"/>
              </w:rPr>
              <w:t>Θέμα</w:t>
            </w:r>
            <w:bookmarkStart w:id="0" w:name="_Hlk152674960"/>
            <w:r w:rsidRPr="00FF298B">
              <w:rPr>
                <w:rFonts w:asciiTheme="minorHAnsi" w:hAnsiTheme="minorHAnsi" w:cstheme="minorHAnsi"/>
                <w:b/>
                <w:sz w:val="20"/>
                <w:szCs w:val="20"/>
              </w:rPr>
              <w:t>: «</w:t>
            </w:r>
            <w:bookmarkStart w:id="1" w:name="_Hlk179443618"/>
            <w:r w:rsidRPr="00FF298B">
              <w:rPr>
                <w:rFonts w:asciiTheme="minorHAnsi" w:hAnsiTheme="minorHAnsi" w:cstheme="minorHAnsi"/>
                <w:b/>
                <w:sz w:val="20"/>
                <w:szCs w:val="20"/>
              </w:rPr>
              <w:t xml:space="preserve">Διακήρυξη ανοικτού </w:t>
            </w:r>
            <w:r w:rsidRPr="0005472B">
              <w:rPr>
                <w:rFonts w:asciiTheme="minorHAnsi" w:hAnsiTheme="minorHAnsi" w:cstheme="minorHAnsi"/>
                <w:b/>
                <w:sz w:val="20"/>
                <w:szCs w:val="20"/>
              </w:rPr>
              <w:t xml:space="preserve">διαγωνισμού </w:t>
            </w:r>
            <w:r w:rsidR="00BE2AF6" w:rsidRPr="0005472B">
              <w:rPr>
                <w:rFonts w:asciiTheme="minorHAnsi" w:hAnsiTheme="minorHAnsi" w:cstheme="minorHAnsi"/>
                <w:b/>
                <w:color w:val="000000" w:themeColor="text1"/>
                <w:sz w:val="20"/>
                <w:szCs w:val="20"/>
                <w:lang w:eastAsia="el-GR"/>
              </w:rPr>
              <w:t>άνω των ορίων</w:t>
            </w:r>
            <w:r w:rsidR="00BE2AF6" w:rsidRPr="00FF298B">
              <w:rPr>
                <w:rFonts w:asciiTheme="minorHAnsi" w:hAnsiTheme="minorHAnsi" w:cstheme="minorHAnsi"/>
                <w:b/>
                <w:sz w:val="20"/>
                <w:szCs w:val="20"/>
              </w:rPr>
              <w:t xml:space="preserve"> </w:t>
            </w:r>
            <w:r w:rsidR="00536FB8" w:rsidRPr="00FF298B">
              <w:rPr>
                <w:rFonts w:asciiTheme="minorHAnsi" w:hAnsiTheme="minorHAnsi" w:cstheme="minorHAnsi"/>
                <w:b/>
                <w:sz w:val="20"/>
                <w:szCs w:val="20"/>
              </w:rPr>
              <w:t>για την προμήθεια</w:t>
            </w:r>
            <w:r w:rsidR="00F97B0A" w:rsidRPr="00FF298B">
              <w:rPr>
                <w:rFonts w:asciiTheme="minorHAnsi" w:hAnsiTheme="minorHAnsi" w:cstheme="minorHAnsi"/>
                <w:b/>
                <w:sz w:val="20"/>
                <w:szCs w:val="20"/>
              </w:rPr>
              <w:t xml:space="preserve"> </w:t>
            </w:r>
            <w:proofErr w:type="spellStart"/>
            <w:r w:rsidR="0088378E">
              <w:rPr>
                <w:rFonts w:asciiTheme="minorHAnsi" w:hAnsiTheme="minorHAnsi" w:cstheme="minorHAnsi"/>
                <w:b/>
                <w:sz w:val="20"/>
                <w:szCs w:val="20"/>
              </w:rPr>
              <w:t>πυκνομέτρων</w:t>
            </w:r>
            <w:proofErr w:type="spellEnd"/>
            <w:r w:rsidR="00C939BE">
              <w:rPr>
                <w:rFonts w:asciiTheme="minorHAnsi" w:hAnsiTheme="minorHAnsi" w:cstheme="minorHAnsi"/>
                <w:b/>
                <w:sz w:val="20"/>
                <w:szCs w:val="20"/>
              </w:rPr>
              <w:t xml:space="preserve"> για τις </w:t>
            </w:r>
            <w:r w:rsidR="004038A2" w:rsidRPr="00FF298B">
              <w:rPr>
                <w:rFonts w:asciiTheme="minorHAnsi" w:hAnsiTheme="minorHAnsi" w:cstheme="minorHAnsi"/>
                <w:b/>
                <w:color w:val="000000" w:themeColor="text1"/>
                <w:sz w:val="20"/>
                <w:szCs w:val="20"/>
                <w:lang w:eastAsia="el-GR"/>
              </w:rPr>
              <w:t xml:space="preserve">Υπηρεσίες του Γ.Χ.Κ. </w:t>
            </w:r>
            <w:r w:rsidR="00862B18" w:rsidRPr="00FF298B">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w:t>
            </w:r>
            <w:bookmarkEnd w:id="1"/>
            <w:r w:rsidR="00862B18" w:rsidRPr="00FF298B">
              <w:rPr>
                <w:rFonts w:asciiTheme="minorHAnsi" w:hAnsiTheme="minorHAnsi" w:cstheme="minorHAnsi"/>
                <w:b/>
                <w:sz w:val="20"/>
                <w:szCs w:val="20"/>
              </w:rPr>
              <w:t>ς)»</w:t>
            </w:r>
            <w:bookmarkEnd w:id="0"/>
          </w:p>
        </w:tc>
      </w:tr>
      <w:tr w:rsidR="00033B9D" w:rsidRPr="00FF298B" w14:paraId="49394624" w14:textId="77777777" w:rsidTr="00EF34FD">
        <w:trPr>
          <w:trHeight w:val="572"/>
        </w:trPr>
        <w:tc>
          <w:tcPr>
            <w:tcW w:w="2679" w:type="dxa"/>
            <w:vAlign w:val="center"/>
          </w:tcPr>
          <w:p w14:paraId="758681FA" w14:textId="77777777" w:rsidR="00033B9D" w:rsidRPr="00FF298B" w:rsidRDefault="00033B9D" w:rsidP="00EC6A70">
            <w:pPr>
              <w:spacing w:line="276" w:lineRule="auto"/>
              <w:rPr>
                <w:rFonts w:asciiTheme="minorHAnsi" w:hAnsiTheme="minorHAnsi" w:cstheme="minorHAnsi"/>
                <w:sz w:val="20"/>
                <w:szCs w:val="20"/>
              </w:rPr>
            </w:pPr>
            <w:r w:rsidRPr="00FF298B">
              <w:rPr>
                <w:rFonts w:asciiTheme="minorHAnsi" w:hAnsiTheme="minorHAnsi" w:cstheme="minorHAnsi"/>
                <w:b/>
                <w:sz w:val="20"/>
                <w:szCs w:val="20"/>
              </w:rPr>
              <w:t>Είδος Σύμβασης</w:t>
            </w:r>
            <w:r w:rsidRPr="00FF298B">
              <w:rPr>
                <w:rFonts w:asciiTheme="minorHAnsi" w:hAnsiTheme="minorHAnsi" w:cstheme="minorHAnsi"/>
                <w:sz w:val="20"/>
                <w:szCs w:val="20"/>
              </w:rPr>
              <w:t>:</w:t>
            </w:r>
          </w:p>
        </w:tc>
        <w:tc>
          <w:tcPr>
            <w:tcW w:w="6945" w:type="dxa"/>
            <w:vAlign w:val="center"/>
          </w:tcPr>
          <w:p w14:paraId="44353B85" w14:textId="77777777" w:rsidR="00033B9D" w:rsidRPr="00FF298B" w:rsidRDefault="00862B18" w:rsidP="00EC6A70">
            <w:pPr>
              <w:spacing w:line="276" w:lineRule="auto"/>
              <w:rPr>
                <w:rFonts w:asciiTheme="minorHAnsi" w:hAnsiTheme="minorHAnsi" w:cstheme="minorHAnsi"/>
                <w:sz w:val="20"/>
                <w:szCs w:val="20"/>
              </w:rPr>
            </w:pPr>
            <w:r w:rsidRPr="00FF298B">
              <w:rPr>
                <w:rFonts w:asciiTheme="minorHAnsi" w:hAnsiTheme="minorHAnsi" w:cstheme="minorHAnsi"/>
                <w:bCs/>
                <w:sz w:val="20"/>
                <w:szCs w:val="20"/>
              </w:rPr>
              <w:t>Μεικτή Σύμβαση με κύριο αντικείμενο την προμήθεια αγαθών</w:t>
            </w:r>
          </w:p>
        </w:tc>
      </w:tr>
      <w:tr w:rsidR="00033B9D" w:rsidRPr="00FF298B" w14:paraId="60F937EF" w14:textId="77777777" w:rsidTr="00EF34FD">
        <w:tc>
          <w:tcPr>
            <w:tcW w:w="2679" w:type="dxa"/>
            <w:vAlign w:val="center"/>
          </w:tcPr>
          <w:p w14:paraId="3544B157" w14:textId="77777777" w:rsidR="00033B9D" w:rsidRPr="00FF298B" w:rsidRDefault="00033B9D" w:rsidP="00EC6A70">
            <w:pPr>
              <w:spacing w:line="276" w:lineRule="auto"/>
              <w:rPr>
                <w:rFonts w:asciiTheme="minorHAnsi" w:hAnsiTheme="minorHAnsi" w:cstheme="minorHAnsi"/>
                <w:b/>
                <w:sz w:val="20"/>
                <w:szCs w:val="20"/>
              </w:rPr>
            </w:pPr>
            <w:r w:rsidRPr="00FF298B">
              <w:rPr>
                <w:rFonts w:asciiTheme="minorHAnsi" w:hAnsiTheme="minorHAnsi" w:cstheme="minorHAnsi"/>
                <w:b/>
                <w:sz w:val="20"/>
                <w:szCs w:val="20"/>
                <w:lang w:val="en-US"/>
              </w:rPr>
              <w:t>KAE</w:t>
            </w:r>
            <w:r w:rsidRPr="00FF298B">
              <w:rPr>
                <w:rFonts w:asciiTheme="minorHAnsi" w:hAnsiTheme="minorHAnsi" w:cstheme="minorHAnsi"/>
                <w:b/>
                <w:sz w:val="20"/>
                <w:szCs w:val="20"/>
              </w:rPr>
              <w:t>:</w:t>
            </w:r>
          </w:p>
        </w:tc>
        <w:tc>
          <w:tcPr>
            <w:tcW w:w="6945" w:type="dxa"/>
            <w:vAlign w:val="center"/>
          </w:tcPr>
          <w:p w14:paraId="27541D6A" w14:textId="77777777" w:rsidR="00A11191" w:rsidRPr="00FF298B" w:rsidRDefault="00A302D2" w:rsidP="00DC34F7">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lang w:val="en-US"/>
              </w:rPr>
              <w:t>7131</w:t>
            </w:r>
            <w:r w:rsidRPr="00FF298B">
              <w:rPr>
                <w:rFonts w:asciiTheme="minorHAnsi" w:hAnsiTheme="minorHAnsi" w:cstheme="minorHAnsi"/>
                <w:sz w:val="20"/>
                <w:szCs w:val="20"/>
              </w:rPr>
              <w:t xml:space="preserve"> &amp; 0889</w:t>
            </w:r>
          </w:p>
        </w:tc>
      </w:tr>
      <w:tr w:rsidR="00033B9D" w:rsidRPr="00FF298B" w14:paraId="7F380A0A" w14:textId="77777777" w:rsidTr="00EF34FD">
        <w:trPr>
          <w:trHeight w:val="390"/>
        </w:trPr>
        <w:tc>
          <w:tcPr>
            <w:tcW w:w="2679" w:type="dxa"/>
            <w:vAlign w:val="center"/>
          </w:tcPr>
          <w:p w14:paraId="53E3B027" w14:textId="77777777" w:rsidR="00033B9D" w:rsidRPr="00FF298B" w:rsidRDefault="00033B9D" w:rsidP="00EC6A70">
            <w:pPr>
              <w:spacing w:line="276" w:lineRule="auto"/>
              <w:rPr>
                <w:rFonts w:asciiTheme="minorHAnsi" w:hAnsiTheme="minorHAnsi" w:cstheme="minorHAnsi"/>
                <w:sz w:val="20"/>
                <w:szCs w:val="20"/>
              </w:rPr>
            </w:pPr>
            <w:bookmarkStart w:id="2" w:name="_Hlk152669694"/>
            <w:r w:rsidRPr="00FF298B">
              <w:rPr>
                <w:rFonts w:asciiTheme="minorHAnsi" w:hAnsiTheme="minorHAnsi" w:cstheme="minorHAnsi"/>
                <w:b/>
                <w:sz w:val="20"/>
                <w:szCs w:val="20"/>
              </w:rPr>
              <w:t>Ταξινόμηση κατά CPV</w:t>
            </w:r>
            <w:r w:rsidRPr="00FF298B">
              <w:rPr>
                <w:rFonts w:asciiTheme="minorHAnsi" w:hAnsiTheme="minorHAnsi" w:cstheme="minorHAnsi"/>
                <w:sz w:val="20"/>
                <w:szCs w:val="20"/>
              </w:rPr>
              <w:t>:</w:t>
            </w:r>
          </w:p>
        </w:tc>
        <w:tc>
          <w:tcPr>
            <w:tcW w:w="6945" w:type="dxa"/>
            <w:shd w:val="clear" w:color="auto" w:fill="auto"/>
            <w:vAlign w:val="center"/>
          </w:tcPr>
          <w:p w14:paraId="0B05C6CC" w14:textId="77777777" w:rsidR="00101B91" w:rsidRDefault="007E7E3F" w:rsidP="00C939BE">
            <w:pPr>
              <w:spacing w:line="276" w:lineRule="auto"/>
              <w:rPr>
                <w:rFonts w:asciiTheme="minorHAnsi" w:hAnsiTheme="minorHAnsi" w:cstheme="minorHAnsi"/>
                <w:sz w:val="20"/>
                <w:szCs w:val="20"/>
              </w:rPr>
            </w:pPr>
            <w:bookmarkStart w:id="3" w:name="_Hlk134005478"/>
            <w:r w:rsidRPr="00FF298B">
              <w:rPr>
                <w:rFonts w:asciiTheme="minorHAnsi" w:hAnsiTheme="minorHAnsi" w:cstheme="minorHAnsi"/>
                <w:color w:val="000000" w:themeColor="text1"/>
                <w:sz w:val="20"/>
                <w:szCs w:val="20"/>
              </w:rPr>
              <w:t>CPV</w:t>
            </w:r>
            <w:r w:rsidR="00601402" w:rsidRPr="00FF298B">
              <w:rPr>
                <w:rFonts w:asciiTheme="minorHAnsi" w:hAnsiTheme="minorHAnsi" w:cstheme="minorHAnsi"/>
                <w:color w:val="000000" w:themeColor="text1"/>
                <w:sz w:val="20"/>
                <w:szCs w:val="20"/>
              </w:rPr>
              <w:t>:</w:t>
            </w:r>
            <w:r w:rsidRPr="00FF298B">
              <w:rPr>
                <w:rFonts w:asciiTheme="minorHAnsi" w:hAnsiTheme="minorHAnsi" w:cstheme="minorHAnsi"/>
                <w:color w:val="000000" w:themeColor="text1"/>
                <w:sz w:val="20"/>
                <w:szCs w:val="20"/>
              </w:rPr>
              <w:t xml:space="preserve"> </w:t>
            </w:r>
            <w:r w:rsidR="00101B91" w:rsidRPr="006D65DD">
              <w:rPr>
                <w:rFonts w:asciiTheme="minorHAnsi" w:hAnsiTheme="minorHAnsi" w:cstheme="minorHAnsi"/>
                <w:sz w:val="20"/>
                <w:szCs w:val="20"/>
              </w:rPr>
              <w:t>38425800-8  «ΠΥΚΝΟΜΕΤΡΑ»</w:t>
            </w:r>
          </w:p>
          <w:p w14:paraId="60E9AA53" w14:textId="48CD676E" w:rsidR="00CD7591" w:rsidRPr="00FF298B" w:rsidRDefault="003A0897" w:rsidP="00C939BE">
            <w:pPr>
              <w:spacing w:line="276" w:lineRule="auto"/>
              <w:rPr>
                <w:rFonts w:asciiTheme="minorHAnsi" w:hAnsiTheme="minorHAnsi" w:cstheme="minorHAnsi"/>
                <w:bCs/>
                <w:sz w:val="20"/>
                <w:szCs w:val="20"/>
              </w:rPr>
            </w:pPr>
            <w:r w:rsidRPr="00FF298B">
              <w:rPr>
                <w:rFonts w:asciiTheme="minorHAnsi" w:hAnsiTheme="minorHAnsi" w:cstheme="minorHAnsi"/>
                <w:sz w:val="20"/>
                <w:szCs w:val="20"/>
              </w:rPr>
              <w:t xml:space="preserve">50324200-4 </w:t>
            </w:r>
            <w:r w:rsidRPr="00FF298B">
              <w:rPr>
                <w:rFonts w:asciiTheme="minorHAnsi" w:hAnsiTheme="minorHAnsi" w:cstheme="minorHAnsi"/>
                <w:color w:val="000000"/>
                <w:sz w:val="20"/>
                <w:szCs w:val="20"/>
              </w:rPr>
              <w:t>«ΥΠΗΡΕΣΙΕΣ ΠΡΟΛΗΠΤΙΚΗΣ ΣΥΝΤΗΡΗΣΗΣ»</w:t>
            </w:r>
            <w:bookmarkEnd w:id="3"/>
          </w:p>
        </w:tc>
      </w:tr>
      <w:bookmarkEnd w:id="2"/>
      <w:tr w:rsidR="00033B9D" w:rsidRPr="00FF298B" w14:paraId="103DC24B" w14:textId="77777777" w:rsidTr="00EF34FD">
        <w:trPr>
          <w:trHeight w:val="397"/>
        </w:trPr>
        <w:tc>
          <w:tcPr>
            <w:tcW w:w="2679" w:type="dxa"/>
            <w:vAlign w:val="center"/>
          </w:tcPr>
          <w:p w14:paraId="23E6244F" w14:textId="77777777" w:rsidR="00033B9D" w:rsidRPr="00FF298B" w:rsidRDefault="00033B9D" w:rsidP="00EC6A70">
            <w:pPr>
              <w:spacing w:line="276" w:lineRule="auto"/>
              <w:rPr>
                <w:rFonts w:asciiTheme="minorHAnsi" w:hAnsiTheme="minorHAnsi" w:cstheme="minorHAnsi"/>
                <w:sz w:val="20"/>
                <w:szCs w:val="20"/>
              </w:rPr>
            </w:pPr>
            <w:r w:rsidRPr="00FF298B">
              <w:rPr>
                <w:rFonts w:asciiTheme="minorHAnsi" w:hAnsiTheme="minorHAnsi" w:cstheme="minorHAnsi"/>
                <w:b/>
                <w:sz w:val="20"/>
                <w:szCs w:val="20"/>
              </w:rPr>
              <w:t>Κριτήριο Ανάθεσης</w:t>
            </w:r>
            <w:r w:rsidRPr="00FF298B">
              <w:rPr>
                <w:rFonts w:asciiTheme="minorHAnsi" w:hAnsiTheme="minorHAnsi" w:cstheme="minorHAnsi"/>
                <w:sz w:val="20"/>
                <w:szCs w:val="20"/>
              </w:rPr>
              <w:t>:</w:t>
            </w:r>
          </w:p>
        </w:tc>
        <w:tc>
          <w:tcPr>
            <w:tcW w:w="6945" w:type="dxa"/>
            <w:vAlign w:val="center"/>
          </w:tcPr>
          <w:p w14:paraId="4F0BBC25" w14:textId="77777777" w:rsidR="00033B9D" w:rsidRPr="00FF298B" w:rsidRDefault="00033B9D" w:rsidP="00EC6A70">
            <w:pPr>
              <w:spacing w:line="276" w:lineRule="auto"/>
              <w:rPr>
                <w:rFonts w:asciiTheme="minorHAnsi" w:hAnsiTheme="minorHAnsi" w:cstheme="minorHAnsi"/>
                <w:bCs/>
                <w:sz w:val="20"/>
                <w:szCs w:val="20"/>
              </w:rPr>
            </w:pPr>
            <w:r w:rsidRPr="00FF298B">
              <w:rPr>
                <w:rFonts w:asciiTheme="minorHAnsi" w:hAnsiTheme="minorHAnsi" w:cstheme="minorHAnsi"/>
                <w:bCs/>
                <w:sz w:val="20"/>
                <w:szCs w:val="20"/>
              </w:rPr>
              <w:t>ΠΛΕΟΝ ΣΥΜΦΕΡΟΥΣΑ ΑΠΟ ΟΙΚ</w:t>
            </w:r>
            <w:r w:rsidR="00794338" w:rsidRPr="00FF298B">
              <w:rPr>
                <w:rFonts w:asciiTheme="minorHAnsi" w:hAnsiTheme="minorHAnsi" w:cstheme="minorHAnsi"/>
                <w:bCs/>
                <w:sz w:val="20"/>
                <w:szCs w:val="20"/>
              </w:rPr>
              <w:t>ΟΝΟΜΙΚΗ ΑΠΟΨΗ ΠΡΟΣΦΟΡΑ ΒΑΣΕΙ</w:t>
            </w:r>
            <w:r w:rsidRPr="00FF298B">
              <w:rPr>
                <w:rFonts w:asciiTheme="minorHAnsi" w:hAnsiTheme="minorHAnsi" w:cstheme="minorHAnsi"/>
                <w:bCs/>
                <w:sz w:val="20"/>
                <w:szCs w:val="20"/>
              </w:rPr>
              <w:t xml:space="preserve"> ΤΙΜΗΣ</w:t>
            </w:r>
          </w:p>
        </w:tc>
      </w:tr>
      <w:tr w:rsidR="00033B9D" w:rsidRPr="00FF298B" w14:paraId="2581D4B3" w14:textId="77777777" w:rsidTr="00EF34FD">
        <w:trPr>
          <w:trHeight w:val="389"/>
        </w:trPr>
        <w:tc>
          <w:tcPr>
            <w:tcW w:w="2679" w:type="dxa"/>
            <w:vAlign w:val="center"/>
          </w:tcPr>
          <w:p w14:paraId="2C536B79" w14:textId="77777777" w:rsidR="00033B9D" w:rsidRPr="00FF298B" w:rsidRDefault="00033B9D" w:rsidP="00EC6A70">
            <w:pPr>
              <w:spacing w:line="276" w:lineRule="auto"/>
              <w:rPr>
                <w:rFonts w:asciiTheme="minorHAnsi" w:hAnsiTheme="minorHAnsi" w:cstheme="minorHAnsi"/>
                <w:sz w:val="20"/>
                <w:szCs w:val="20"/>
              </w:rPr>
            </w:pPr>
            <w:bookmarkStart w:id="4" w:name="_Hlk134005039"/>
            <w:r w:rsidRPr="00FF298B">
              <w:rPr>
                <w:rFonts w:asciiTheme="minorHAnsi" w:hAnsiTheme="minorHAnsi" w:cstheme="minorHAnsi"/>
                <w:b/>
                <w:sz w:val="20"/>
                <w:szCs w:val="20"/>
              </w:rPr>
              <w:t>Προϋπολογισθείσα δαπάνη</w:t>
            </w:r>
            <w:r w:rsidRPr="00FF298B">
              <w:rPr>
                <w:rFonts w:asciiTheme="minorHAnsi" w:hAnsiTheme="minorHAnsi" w:cstheme="minorHAnsi"/>
                <w:sz w:val="20"/>
                <w:szCs w:val="20"/>
              </w:rPr>
              <w:t>:</w:t>
            </w:r>
          </w:p>
        </w:tc>
        <w:tc>
          <w:tcPr>
            <w:tcW w:w="6945" w:type="dxa"/>
            <w:vAlign w:val="center"/>
          </w:tcPr>
          <w:p w14:paraId="174ECB97" w14:textId="00870F13" w:rsidR="00862B18" w:rsidRPr="00FF298B" w:rsidRDefault="00862B18" w:rsidP="00862B18">
            <w:pPr>
              <w:spacing w:line="276" w:lineRule="auto"/>
              <w:rPr>
                <w:rFonts w:asciiTheme="minorHAnsi" w:hAnsiTheme="minorHAnsi" w:cstheme="minorHAnsi"/>
                <w:sz w:val="20"/>
                <w:szCs w:val="20"/>
              </w:rPr>
            </w:pPr>
            <w:r w:rsidRPr="00FF298B">
              <w:rPr>
                <w:rFonts w:asciiTheme="minorHAnsi" w:hAnsiTheme="minorHAnsi" w:cstheme="minorHAnsi"/>
                <w:b/>
                <w:sz w:val="20"/>
                <w:szCs w:val="20"/>
                <w:u w:val="single"/>
              </w:rPr>
              <w:t>Εκτιμώμενη αξία Σύμβασης</w:t>
            </w:r>
            <w:bookmarkStart w:id="5" w:name="_Hlk179443804"/>
            <w:r w:rsidRPr="00FF298B">
              <w:rPr>
                <w:rFonts w:asciiTheme="minorHAnsi" w:hAnsiTheme="minorHAnsi" w:cstheme="minorHAnsi"/>
                <w:b/>
                <w:sz w:val="20"/>
                <w:szCs w:val="20"/>
                <w:u w:val="single"/>
              </w:rPr>
              <w:t>:</w:t>
            </w:r>
            <w:r w:rsidRPr="00FF298B">
              <w:rPr>
                <w:rFonts w:asciiTheme="minorHAnsi" w:hAnsiTheme="minorHAnsi" w:cstheme="minorHAnsi"/>
                <w:b/>
                <w:sz w:val="20"/>
                <w:szCs w:val="20"/>
              </w:rPr>
              <w:t xml:space="preserve"> </w:t>
            </w:r>
            <w:r w:rsidR="0088378E">
              <w:rPr>
                <w:rFonts w:asciiTheme="minorHAnsi" w:hAnsiTheme="minorHAnsi" w:cstheme="minorHAnsi"/>
                <w:sz w:val="20"/>
                <w:szCs w:val="20"/>
              </w:rPr>
              <w:t>141.360,00</w:t>
            </w:r>
            <w:r w:rsidRPr="00FF298B">
              <w:rPr>
                <w:rFonts w:asciiTheme="minorHAnsi" w:hAnsiTheme="minorHAnsi" w:cstheme="minorHAnsi"/>
                <w:sz w:val="20"/>
                <w:szCs w:val="20"/>
              </w:rPr>
              <w:t xml:space="preserve">€ ΕΥΡΩ </w:t>
            </w:r>
            <w:r w:rsidR="00AE5542" w:rsidRPr="00FF298B">
              <w:rPr>
                <w:rFonts w:asciiTheme="minorHAnsi" w:hAnsiTheme="minorHAnsi" w:cstheme="minorHAnsi"/>
                <w:sz w:val="20"/>
                <w:szCs w:val="20"/>
              </w:rPr>
              <w:t>συμπεριλαμβανομένου</w:t>
            </w:r>
            <w:r w:rsidRPr="00FF298B">
              <w:rPr>
                <w:rFonts w:asciiTheme="minorHAnsi" w:hAnsiTheme="minorHAnsi" w:cstheme="minorHAnsi"/>
                <w:sz w:val="20"/>
                <w:szCs w:val="20"/>
              </w:rPr>
              <w:t xml:space="preserve"> Φ.Π.Α.</w:t>
            </w:r>
            <w:r w:rsidR="00AE5542" w:rsidRPr="00FF298B">
              <w:rPr>
                <w:rFonts w:asciiTheme="minorHAnsi" w:hAnsiTheme="minorHAnsi" w:cstheme="minorHAnsi"/>
                <w:sz w:val="20"/>
                <w:szCs w:val="20"/>
              </w:rPr>
              <w:t xml:space="preserve"> </w:t>
            </w:r>
          </w:p>
          <w:p w14:paraId="44E51009" w14:textId="146BBA82" w:rsidR="00862B18" w:rsidRPr="00FF298B" w:rsidRDefault="00AE5542" w:rsidP="00862B18">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Προϋπολογισμός χωρίς Φ.Π.Α. : </w:t>
            </w:r>
            <w:r w:rsidR="0088378E">
              <w:rPr>
                <w:rFonts w:asciiTheme="minorHAnsi" w:hAnsiTheme="minorHAnsi" w:cstheme="minorHAnsi"/>
                <w:sz w:val="20"/>
                <w:szCs w:val="20"/>
              </w:rPr>
              <w:t>114.000</w:t>
            </w:r>
            <w:r w:rsidR="0071675E" w:rsidRPr="0071675E">
              <w:rPr>
                <w:rFonts w:asciiTheme="minorHAnsi" w:hAnsiTheme="minorHAnsi" w:cstheme="minorHAnsi"/>
                <w:sz w:val="20"/>
                <w:szCs w:val="20"/>
              </w:rPr>
              <w:t>,</w:t>
            </w:r>
            <w:r w:rsidR="00C939BE">
              <w:rPr>
                <w:rFonts w:asciiTheme="minorHAnsi" w:hAnsiTheme="minorHAnsi" w:cstheme="minorHAnsi"/>
                <w:sz w:val="20"/>
                <w:szCs w:val="20"/>
              </w:rPr>
              <w:t>00</w:t>
            </w:r>
            <w:r w:rsidR="00862B18" w:rsidRPr="00FF298B">
              <w:rPr>
                <w:rFonts w:asciiTheme="minorHAnsi" w:hAnsiTheme="minorHAnsi" w:cstheme="minorHAnsi"/>
                <w:sz w:val="20"/>
                <w:szCs w:val="20"/>
              </w:rPr>
              <w:t xml:space="preserve"> € πλέον Φ.Π.Α. (24%): </w:t>
            </w:r>
            <w:r w:rsidR="0088378E">
              <w:rPr>
                <w:rFonts w:asciiTheme="minorHAnsi" w:hAnsiTheme="minorHAnsi" w:cstheme="minorHAnsi"/>
                <w:sz w:val="20"/>
                <w:szCs w:val="20"/>
              </w:rPr>
              <w:t>27.360,00</w:t>
            </w:r>
            <w:r w:rsidR="00862B18" w:rsidRPr="00FF298B">
              <w:rPr>
                <w:rFonts w:asciiTheme="minorHAnsi" w:hAnsiTheme="minorHAnsi" w:cstheme="minorHAnsi"/>
                <w:sz w:val="20"/>
                <w:szCs w:val="20"/>
              </w:rPr>
              <w:t>€</w:t>
            </w:r>
          </w:p>
          <w:bookmarkEnd w:id="5"/>
          <w:p w14:paraId="22A4FB3E" w14:textId="77777777" w:rsidR="00AE5542" w:rsidRPr="00FF298B" w:rsidRDefault="00862B18" w:rsidP="00862B18">
            <w:pPr>
              <w:spacing w:line="276" w:lineRule="auto"/>
              <w:rPr>
                <w:rFonts w:asciiTheme="minorHAnsi" w:hAnsiTheme="minorHAnsi" w:cstheme="minorHAnsi"/>
                <w:sz w:val="20"/>
                <w:szCs w:val="20"/>
              </w:rPr>
            </w:pPr>
            <w:r w:rsidRPr="00FF298B">
              <w:rPr>
                <w:rFonts w:asciiTheme="minorHAnsi" w:hAnsiTheme="minorHAnsi" w:cstheme="minorHAnsi"/>
                <w:b/>
                <w:sz w:val="20"/>
                <w:szCs w:val="20"/>
                <w:u w:val="single"/>
              </w:rPr>
              <w:t>Συνολικός Προϋπολογισμός Προμήθειας:</w:t>
            </w:r>
            <w:r w:rsidRPr="00FF298B">
              <w:rPr>
                <w:rFonts w:asciiTheme="minorHAnsi" w:hAnsiTheme="minorHAnsi" w:cstheme="minorHAnsi"/>
                <w:sz w:val="20"/>
                <w:szCs w:val="20"/>
              </w:rPr>
              <w:t xml:space="preserve"> </w:t>
            </w:r>
          </w:p>
          <w:p w14:paraId="2E47486D" w14:textId="240F2EE1" w:rsidR="00862B18" w:rsidRPr="00FF298B" w:rsidRDefault="0088378E" w:rsidP="00862B18">
            <w:pPr>
              <w:spacing w:line="276" w:lineRule="auto"/>
              <w:rPr>
                <w:rFonts w:asciiTheme="minorHAnsi" w:hAnsiTheme="minorHAnsi" w:cstheme="minorHAnsi"/>
                <w:sz w:val="20"/>
                <w:szCs w:val="20"/>
              </w:rPr>
            </w:pPr>
            <w:r>
              <w:rPr>
                <w:rFonts w:asciiTheme="minorHAnsi" w:hAnsiTheme="minorHAnsi" w:cstheme="minorHAnsi"/>
                <w:sz w:val="20"/>
                <w:szCs w:val="20"/>
              </w:rPr>
              <w:t>126.480</w:t>
            </w:r>
            <w:r w:rsidR="00601402" w:rsidRPr="00FF298B">
              <w:rPr>
                <w:rFonts w:asciiTheme="minorHAnsi" w:hAnsiTheme="minorHAnsi" w:cstheme="minorHAnsi"/>
                <w:sz w:val="20"/>
                <w:szCs w:val="20"/>
              </w:rPr>
              <w:t>,00</w:t>
            </w:r>
            <w:r w:rsidR="00862B18" w:rsidRPr="00FF298B">
              <w:rPr>
                <w:rFonts w:asciiTheme="minorHAnsi" w:hAnsiTheme="minorHAnsi" w:cstheme="minorHAnsi"/>
                <w:sz w:val="20"/>
                <w:szCs w:val="20"/>
              </w:rPr>
              <w:t>€ συμπεριλαμβανομένου Φ.Π.Α. (24%)</w:t>
            </w:r>
          </w:p>
          <w:p w14:paraId="7FB23B56" w14:textId="6420DCCE" w:rsidR="00862B18" w:rsidRPr="00FF298B" w:rsidRDefault="004D20ED" w:rsidP="00EF34FD">
            <w:pPr>
              <w:spacing w:line="276" w:lineRule="auto"/>
              <w:rPr>
                <w:rFonts w:asciiTheme="minorHAnsi" w:hAnsiTheme="minorHAnsi" w:cstheme="minorHAnsi"/>
                <w:sz w:val="20"/>
                <w:szCs w:val="20"/>
              </w:rPr>
            </w:pPr>
            <w:r w:rsidRPr="00FF298B">
              <w:rPr>
                <w:rFonts w:asciiTheme="minorHAnsi" w:hAnsiTheme="minorHAnsi" w:cstheme="minorHAnsi"/>
                <w:sz w:val="20"/>
                <w:szCs w:val="20"/>
              </w:rPr>
              <w:t>Π</w:t>
            </w:r>
            <w:r w:rsidR="00862B18" w:rsidRPr="00FF298B">
              <w:rPr>
                <w:rFonts w:asciiTheme="minorHAnsi" w:hAnsiTheme="minorHAnsi" w:cstheme="minorHAnsi"/>
                <w:sz w:val="20"/>
                <w:szCs w:val="20"/>
              </w:rPr>
              <w:t>ροϋπολογισμός χωρίς Φ.Π.Α.:</w:t>
            </w:r>
            <w:r w:rsidRPr="00FF298B">
              <w:rPr>
                <w:rFonts w:asciiTheme="minorHAnsi" w:hAnsiTheme="minorHAnsi" w:cstheme="minorHAnsi"/>
                <w:sz w:val="20"/>
                <w:szCs w:val="20"/>
              </w:rPr>
              <w:t xml:space="preserve"> </w:t>
            </w:r>
            <w:r w:rsidR="0088378E">
              <w:rPr>
                <w:rFonts w:asciiTheme="minorHAnsi" w:hAnsiTheme="minorHAnsi" w:cstheme="minorHAnsi"/>
                <w:sz w:val="20"/>
                <w:szCs w:val="20"/>
              </w:rPr>
              <w:t>102.000</w:t>
            </w:r>
            <w:r w:rsidR="00286D59" w:rsidRPr="00FF298B">
              <w:rPr>
                <w:rFonts w:asciiTheme="minorHAnsi" w:hAnsiTheme="minorHAnsi" w:cstheme="minorHAnsi"/>
                <w:sz w:val="20"/>
                <w:szCs w:val="20"/>
              </w:rPr>
              <w:t>,00</w:t>
            </w:r>
            <w:r w:rsidR="00AE5542" w:rsidRPr="00FF298B">
              <w:rPr>
                <w:rFonts w:asciiTheme="minorHAnsi" w:hAnsiTheme="minorHAnsi" w:cstheme="minorHAnsi"/>
                <w:sz w:val="20"/>
                <w:szCs w:val="20"/>
              </w:rPr>
              <w:t>€</w:t>
            </w:r>
            <w:r w:rsidR="00EF34FD" w:rsidRPr="00FF298B">
              <w:rPr>
                <w:rFonts w:asciiTheme="minorHAnsi" w:hAnsiTheme="minorHAnsi" w:cstheme="minorHAnsi"/>
                <w:sz w:val="20"/>
                <w:szCs w:val="20"/>
              </w:rPr>
              <w:t xml:space="preserve"> </w:t>
            </w:r>
            <w:r w:rsidR="00862B18" w:rsidRPr="00FF298B">
              <w:rPr>
                <w:rFonts w:asciiTheme="minorHAnsi" w:hAnsiTheme="minorHAnsi" w:cstheme="minorHAnsi"/>
                <w:sz w:val="20"/>
                <w:szCs w:val="20"/>
              </w:rPr>
              <w:t xml:space="preserve">πλέον Φ.Π.Α. (24%): </w:t>
            </w:r>
            <w:r w:rsidR="0088378E">
              <w:rPr>
                <w:rFonts w:asciiTheme="minorHAnsi" w:hAnsiTheme="minorHAnsi" w:cstheme="minorHAnsi"/>
                <w:sz w:val="20"/>
                <w:szCs w:val="20"/>
              </w:rPr>
              <w:t>24.480</w:t>
            </w:r>
            <w:r w:rsidR="00862B18" w:rsidRPr="00FF298B">
              <w:rPr>
                <w:rFonts w:asciiTheme="minorHAnsi" w:hAnsiTheme="minorHAnsi" w:cstheme="minorHAnsi"/>
                <w:sz w:val="20"/>
                <w:szCs w:val="20"/>
              </w:rPr>
              <w:t xml:space="preserve">,00€ </w:t>
            </w:r>
          </w:p>
          <w:p w14:paraId="739B45DB" w14:textId="55EBF860" w:rsidR="00862B18" w:rsidRPr="00FF298B" w:rsidRDefault="00862B18" w:rsidP="00862B18">
            <w:pPr>
              <w:spacing w:line="276" w:lineRule="auto"/>
              <w:rPr>
                <w:rFonts w:asciiTheme="minorHAnsi" w:hAnsiTheme="minorHAnsi" w:cstheme="minorHAnsi"/>
                <w:sz w:val="20"/>
                <w:szCs w:val="20"/>
              </w:rPr>
            </w:pPr>
            <w:r w:rsidRPr="00FF298B">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FF298B">
              <w:rPr>
                <w:rFonts w:asciiTheme="minorHAnsi" w:hAnsiTheme="minorHAnsi" w:cstheme="minorHAnsi"/>
                <w:sz w:val="20"/>
                <w:szCs w:val="20"/>
              </w:rPr>
              <w:t xml:space="preserve"> </w:t>
            </w:r>
            <w:r w:rsidR="0088378E">
              <w:rPr>
                <w:rFonts w:asciiTheme="minorHAnsi" w:hAnsiTheme="minorHAnsi" w:cstheme="minorHAnsi"/>
                <w:sz w:val="20"/>
                <w:szCs w:val="20"/>
              </w:rPr>
              <w:t>14.880,00</w:t>
            </w:r>
            <w:r w:rsidR="0026147E" w:rsidRPr="0026147E">
              <w:rPr>
                <w:rFonts w:asciiTheme="minorHAnsi" w:hAnsiTheme="minorHAnsi" w:cstheme="minorHAnsi"/>
                <w:sz w:val="20"/>
                <w:szCs w:val="20"/>
              </w:rPr>
              <w:t xml:space="preserve"> </w:t>
            </w:r>
            <w:r w:rsidRPr="00FF298B">
              <w:rPr>
                <w:rFonts w:asciiTheme="minorHAnsi" w:hAnsiTheme="minorHAnsi" w:cstheme="minorHAnsi"/>
                <w:sz w:val="20"/>
                <w:szCs w:val="20"/>
              </w:rPr>
              <w:t>€ συμπεριλαμβανομένου Φ.Π.Α. (24%)</w:t>
            </w:r>
          </w:p>
          <w:p w14:paraId="26D3C6E4" w14:textId="64E25DB0" w:rsidR="003F24F8" w:rsidRPr="00FF298B" w:rsidRDefault="00862B18" w:rsidP="00681892">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(προϋπολογισμός χωρίς Φ.Π.Α. : </w:t>
            </w:r>
            <w:r w:rsidR="00101B91">
              <w:rPr>
                <w:rFonts w:asciiTheme="minorHAnsi" w:hAnsiTheme="minorHAnsi" w:cstheme="minorHAnsi"/>
                <w:sz w:val="20"/>
                <w:szCs w:val="20"/>
              </w:rPr>
              <w:t>12.000</w:t>
            </w:r>
            <w:r w:rsidR="00681892" w:rsidRPr="00FF298B">
              <w:rPr>
                <w:rFonts w:asciiTheme="minorHAnsi" w:hAnsiTheme="minorHAnsi" w:cstheme="minorHAnsi"/>
                <w:sz w:val="20"/>
                <w:szCs w:val="20"/>
              </w:rPr>
              <w:t>,</w:t>
            </w:r>
            <w:r w:rsidR="007E7E3F" w:rsidRPr="00FF298B">
              <w:rPr>
                <w:rFonts w:asciiTheme="minorHAnsi" w:hAnsiTheme="minorHAnsi" w:cstheme="minorHAnsi"/>
                <w:sz w:val="20"/>
                <w:szCs w:val="20"/>
              </w:rPr>
              <w:t xml:space="preserve">00€ πλέον Φ.Π.Α. (24 %): </w:t>
            </w:r>
            <w:r w:rsidR="00101B91">
              <w:rPr>
                <w:rFonts w:asciiTheme="minorHAnsi" w:hAnsiTheme="minorHAnsi" w:cstheme="minorHAnsi"/>
                <w:sz w:val="20"/>
                <w:szCs w:val="20"/>
              </w:rPr>
              <w:t>2.880,00</w:t>
            </w:r>
            <w:r w:rsidRPr="00FF298B">
              <w:rPr>
                <w:rFonts w:asciiTheme="minorHAnsi" w:hAnsiTheme="minorHAnsi" w:cstheme="minorHAnsi"/>
                <w:sz w:val="20"/>
                <w:szCs w:val="20"/>
              </w:rPr>
              <w:t>€)</w:t>
            </w:r>
          </w:p>
        </w:tc>
      </w:tr>
      <w:bookmarkEnd w:id="4"/>
      <w:tr w:rsidR="00B75F83" w:rsidRPr="00642D2D" w14:paraId="77003FD5" w14:textId="77777777" w:rsidTr="00EF34FD">
        <w:trPr>
          <w:trHeight w:val="460"/>
        </w:trPr>
        <w:tc>
          <w:tcPr>
            <w:tcW w:w="2679" w:type="dxa"/>
          </w:tcPr>
          <w:p w14:paraId="00C98F87" w14:textId="77777777" w:rsidR="00B75F83" w:rsidRPr="00642D2D" w:rsidRDefault="00B75F83" w:rsidP="00B75F83">
            <w:pPr>
              <w:spacing w:line="276" w:lineRule="auto"/>
              <w:rPr>
                <w:rFonts w:asciiTheme="minorHAnsi" w:hAnsiTheme="minorHAnsi" w:cstheme="minorHAnsi"/>
                <w:b/>
                <w:sz w:val="20"/>
                <w:szCs w:val="20"/>
              </w:rPr>
            </w:pPr>
            <w:r w:rsidRPr="00642D2D">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6945" w:type="dxa"/>
            <w:vAlign w:val="center"/>
          </w:tcPr>
          <w:p w14:paraId="4F93DFDF" w14:textId="1BF7E2E4" w:rsidR="00B75F83" w:rsidRPr="000B6502" w:rsidRDefault="000B6502" w:rsidP="00B75F83">
            <w:pPr>
              <w:spacing w:line="276" w:lineRule="auto"/>
              <w:rPr>
                <w:rFonts w:asciiTheme="minorHAnsi" w:hAnsiTheme="minorHAnsi" w:cstheme="minorHAnsi"/>
                <w:sz w:val="20"/>
                <w:szCs w:val="20"/>
                <w:lang w:val="en-US"/>
              </w:rPr>
            </w:pPr>
            <w:r>
              <w:rPr>
                <w:rFonts w:asciiTheme="minorHAnsi" w:hAnsiTheme="minorHAnsi" w:cstheme="minorHAnsi"/>
                <w:sz w:val="20"/>
                <w:szCs w:val="20"/>
                <w:lang w:val="en-US"/>
              </w:rPr>
              <w:t>30/04/2025</w:t>
            </w:r>
          </w:p>
        </w:tc>
      </w:tr>
      <w:tr w:rsidR="00B75F83" w:rsidRPr="00FF298B" w14:paraId="592EB66F" w14:textId="77777777" w:rsidTr="00EF34FD">
        <w:trPr>
          <w:trHeight w:val="460"/>
        </w:trPr>
        <w:tc>
          <w:tcPr>
            <w:tcW w:w="2679" w:type="dxa"/>
          </w:tcPr>
          <w:p w14:paraId="5F9DC12B" w14:textId="77777777" w:rsidR="00B75F83" w:rsidRPr="00642D2D" w:rsidRDefault="00B75F83" w:rsidP="00B75F83">
            <w:pPr>
              <w:spacing w:line="276" w:lineRule="auto"/>
              <w:rPr>
                <w:rFonts w:asciiTheme="minorHAnsi" w:hAnsiTheme="minorHAnsi" w:cstheme="minorHAnsi"/>
                <w:b/>
                <w:sz w:val="20"/>
                <w:szCs w:val="20"/>
                <w:lang w:val="en-US"/>
              </w:rPr>
            </w:pPr>
            <w:r w:rsidRPr="00642D2D">
              <w:rPr>
                <w:rFonts w:asciiTheme="minorHAnsi" w:hAnsiTheme="minorHAnsi" w:cstheme="minorHAnsi"/>
                <w:b/>
                <w:sz w:val="20"/>
                <w:szCs w:val="20"/>
              </w:rPr>
              <w:t>Ημερομηνία αποσφράγισης:</w:t>
            </w:r>
          </w:p>
        </w:tc>
        <w:tc>
          <w:tcPr>
            <w:tcW w:w="6945" w:type="dxa"/>
            <w:vAlign w:val="center"/>
          </w:tcPr>
          <w:p w14:paraId="420872F3" w14:textId="70EFF002" w:rsidR="00B75F83" w:rsidRPr="000B6502" w:rsidRDefault="000B6502" w:rsidP="00B75F83">
            <w:pPr>
              <w:spacing w:line="276" w:lineRule="auto"/>
              <w:rPr>
                <w:rFonts w:asciiTheme="minorHAnsi" w:hAnsiTheme="minorHAnsi" w:cstheme="minorHAnsi"/>
                <w:sz w:val="20"/>
                <w:szCs w:val="20"/>
                <w:lang w:val="en-US"/>
              </w:rPr>
            </w:pPr>
            <w:r>
              <w:rPr>
                <w:rFonts w:asciiTheme="minorHAnsi" w:hAnsiTheme="minorHAnsi" w:cstheme="minorHAnsi"/>
                <w:sz w:val="20"/>
                <w:szCs w:val="20"/>
                <w:lang w:val="en-US"/>
              </w:rPr>
              <w:t>06/06/2025</w:t>
            </w:r>
          </w:p>
        </w:tc>
      </w:tr>
    </w:tbl>
    <w:p w14:paraId="70199836" w14:textId="77777777" w:rsidR="00033B9D" w:rsidRPr="00FF298B" w:rsidRDefault="00033B9D" w:rsidP="00033B9D">
      <w:pPr>
        <w:rPr>
          <w:rFonts w:asciiTheme="minorHAnsi" w:hAnsiTheme="minorHAnsi" w:cstheme="minorHAnsi"/>
          <w:sz w:val="20"/>
          <w:szCs w:val="20"/>
        </w:rPr>
      </w:pPr>
    </w:p>
    <w:p w14:paraId="20F1524B" w14:textId="77777777" w:rsidR="00B75F83" w:rsidRPr="00FF298B" w:rsidRDefault="00B75F83" w:rsidP="00DC34F7">
      <w:pPr>
        <w:spacing w:line="276" w:lineRule="auto"/>
        <w:rPr>
          <w:rFonts w:asciiTheme="minorHAnsi" w:hAnsiTheme="minorHAnsi" w:cstheme="minorHAnsi"/>
          <w:bCs/>
          <w:sz w:val="20"/>
          <w:szCs w:val="20"/>
        </w:rPr>
      </w:pPr>
    </w:p>
    <w:p w14:paraId="64EED8B1" w14:textId="77777777" w:rsidR="00EF34FD" w:rsidRDefault="00EF34FD" w:rsidP="00DC34F7">
      <w:pPr>
        <w:spacing w:line="276" w:lineRule="auto"/>
        <w:rPr>
          <w:rFonts w:asciiTheme="minorHAnsi" w:hAnsiTheme="minorHAnsi" w:cstheme="minorHAnsi"/>
          <w:bCs/>
          <w:sz w:val="20"/>
          <w:szCs w:val="20"/>
        </w:rPr>
      </w:pPr>
    </w:p>
    <w:p w14:paraId="39FBE926" w14:textId="77777777" w:rsidR="00573027" w:rsidRPr="00FF298B" w:rsidRDefault="00573027" w:rsidP="00DC34F7">
      <w:pPr>
        <w:spacing w:line="276" w:lineRule="auto"/>
        <w:rPr>
          <w:rFonts w:asciiTheme="minorHAnsi" w:hAnsiTheme="minorHAnsi" w:cstheme="minorHAnsi"/>
          <w:bCs/>
          <w:sz w:val="20"/>
          <w:szCs w:val="20"/>
        </w:rPr>
      </w:pP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102C3165" w14:textId="77777777" w:rsidR="00B55D31" w:rsidRPr="00B05F71" w:rsidRDefault="00B55D31">
          <w:pPr>
            <w:pStyle w:val="aff2"/>
            <w:rPr>
              <w:rFonts w:asciiTheme="minorHAnsi" w:hAnsiTheme="minorHAnsi" w:cstheme="minorHAnsi"/>
              <w:color w:val="000000" w:themeColor="text1"/>
              <w:sz w:val="20"/>
              <w:szCs w:val="20"/>
            </w:rPr>
          </w:pPr>
          <w:r w:rsidRPr="00B05F71">
            <w:rPr>
              <w:rFonts w:asciiTheme="minorHAnsi" w:hAnsiTheme="minorHAnsi" w:cstheme="minorHAnsi"/>
              <w:color w:val="000000" w:themeColor="text1"/>
              <w:sz w:val="20"/>
              <w:szCs w:val="20"/>
            </w:rPr>
            <w:t>Περιεχόμενα</w:t>
          </w:r>
        </w:p>
        <w:p w14:paraId="4FC1FC75" w14:textId="64C1C04E" w:rsidR="00256AB7" w:rsidRPr="00256AB7" w:rsidRDefault="00C835E1"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r w:rsidRPr="00256AB7">
            <w:rPr>
              <w:rFonts w:asciiTheme="minorHAnsi" w:hAnsiTheme="minorHAnsi" w:cstheme="minorHAnsi"/>
              <w:color w:val="000000" w:themeColor="text1"/>
              <w:sz w:val="20"/>
              <w:szCs w:val="20"/>
            </w:rPr>
            <w:fldChar w:fldCharType="begin"/>
          </w:r>
          <w:r w:rsidR="00B55D31" w:rsidRPr="00256AB7">
            <w:rPr>
              <w:rFonts w:asciiTheme="minorHAnsi" w:hAnsiTheme="minorHAnsi" w:cstheme="minorHAnsi"/>
              <w:color w:val="000000" w:themeColor="text1"/>
              <w:sz w:val="20"/>
              <w:szCs w:val="20"/>
            </w:rPr>
            <w:instrText xml:space="preserve"> TOC \o "1-3" \h \z \u </w:instrText>
          </w:r>
          <w:r w:rsidRPr="00256AB7">
            <w:rPr>
              <w:rFonts w:asciiTheme="minorHAnsi" w:hAnsiTheme="minorHAnsi" w:cstheme="minorHAnsi"/>
              <w:color w:val="000000" w:themeColor="text1"/>
              <w:sz w:val="20"/>
              <w:szCs w:val="20"/>
            </w:rPr>
            <w:fldChar w:fldCharType="separate"/>
          </w:r>
          <w:hyperlink w:anchor="_Toc183954419" w:history="1">
            <w:r w:rsidR="00256AB7" w:rsidRPr="00256AB7">
              <w:rPr>
                <w:rStyle w:val="-"/>
                <w:rFonts w:asciiTheme="minorHAnsi" w:hAnsiTheme="minorHAnsi" w:cstheme="minorHAnsi"/>
                <w:noProof/>
                <w:sz w:val="20"/>
                <w:szCs w:val="20"/>
              </w:rPr>
              <w:t>1. ΑΝΑΘΕΤΟΥΣΑ ΑΡΧΗ ΚΑΙ ΑΝΤΙΚΕΙΜΕΝΟ ΣΥΜΒΑΣΗΣ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_Toc183954419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sidR="00C72115">
              <w:rPr>
                <w:rFonts w:asciiTheme="minorHAnsi" w:hAnsiTheme="minorHAnsi" w:cstheme="minorHAnsi"/>
                <w:noProof/>
                <w:webHidden/>
                <w:sz w:val="20"/>
                <w:szCs w:val="20"/>
              </w:rPr>
              <w:t>4</w:t>
            </w:r>
            <w:r w:rsidR="00256AB7" w:rsidRPr="00256AB7">
              <w:rPr>
                <w:rFonts w:asciiTheme="minorHAnsi" w:hAnsiTheme="minorHAnsi" w:cstheme="minorHAnsi"/>
                <w:noProof/>
                <w:webHidden/>
                <w:sz w:val="20"/>
                <w:szCs w:val="20"/>
              </w:rPr>
              <w:fldChar w:fldCharType="end"/>
            </w:r>
          </w:hyperlink>
        </w:p>
        <w:p w14:paraId="5FFEEB92" w14:textId="4A1C2AA0"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20" w:history="1">
            <w:r w:rsidR="00256AB7" w:rsidRPr="00256AB7">
              <w:rPr>
                <w:rStyle w:val="-"/>
                <w:rFonts w:cstheme="minorHAnsi"/>
              </w:rPr>
              <w:t>1.1  Στοιχεία Αναθέτουσας Αρχής (Α.Α.)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_Toc183954420 \h </w:instrText>
            </w:r>
            <w:r w:rsidR="00256AB7" w:rsidRPr="00256AB7">
              <w:rPr>
                <w:rFonts w:cstheme="minorHAnsi"/>
                <w:webHidden/>
              </w:rPr>
            </w:r>
            <w:r w:rsidR="00256AB7" w:rsidRPr="00256AB7">
              <w:rPr>
                <w:rFonts w:cstheme="minorHAnsi"/>
                <w:webHidden/>
              </w:rPr>
              <w:fldChar w:fldCharType="separate"/>
            </w:r>
            <w:r>
              <w:rPr>
                <w:rFonts w:cstheme="minorHAnsi"/>
                <w:webHidden/>
              </w:rPr>
              <w:t>4</w:t>
            </w:r>
            <w:r w:rsidR="00256AB7" w:rsidRPr="00256AB7">
              <w:rPr>
                <w:rFonts w:cstheme="minorHAnsi"/>
                <w:webHidden/>
              </w:rPr>
              <w:fldChar w:fldCharType="end"/>
            </w:r>
          </w:hyperlink>
        </w:p>
        <w:p w14:paraId="51A01C6D" w14:textId="40AA2EE7"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21" w:history="1">
            <w:r w:rsidR="00256AB7" w:rsidRPr="00256AB7">
              <w:rPr>
                <w:rStyle w:val="-"/>
                <w:rFonts w:cstheme="minorHAnsi"/>
              </w:rPr>
              <w:t>1.2 Στοιχεία Διαδικασίας-Χρηματοδότηση</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_Toc183954421 \h </w:instrText>
            </w:r>
            <w:r w:rsidR="00256AB7" w:rsidRPr="00256AB7">
              <w:rPr>
                <w:rFonts w:cstheme="minorHAnsi"/>
                <w:webHidden/>
              </w:rPr>
            </w:r>
            <w:r w:rsidR="00256AB7" w:rsidRPr="00256AB7">
              <w:rPr>
                <w:rFonts w:cstheme="minorHAnsi"/>
                <w:webHidden/>
              </w:rPr>
              <w:fldChar w:fldCharType="separate"/>
            </w:r>
            <w:r>
              <w:rPr>
                <w:rFonts w:cstheme="minorHAnsi"/>
                <w:webHidden/>
              </w:rPr>
              <w:t>4</w:t>
            </w:r>
            <w:r w:rsidR="00256AB7" w:rsidRPr="00256AB7">
              <w:rPr>
                <w:rFonts w:cstheme="minorHAnsi"/>
                <w:webHidden/>
              </w:rPr>
              <w:fldChar w:fldCharType="end"/>
            </w:r>
          </w:hyperlink>
        </w:p>
        <w:p w14:paraId="066F5A04" w14:textId="4141CD2F"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22" w:history="1">
            <w:r w:rsidR="00256AB7" w:rsidRPr="00256AB7">
              <w:rPr>
                <w:rStyle w:val="-"/>
                <w:rFonts w:cstheme="minorHAnsi"/>
              </w:rPr>
              <w:t>1.3  Συνοπτική περιγραφή φυσικού και οικονομικού αντικειμένου της σύμβαση</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_Toc183954422 \h </w:instrText>
            </w:r>
            <w:r w:rsidR="00256AB7" w:rsidRPr="00256AB7">
              <w:rPr>
                <w:rFonts w:cstheme="minorHAnsi"/>
                <w:webHidden/>
              </w:rPr>
            </w:r>
            <w:r w:rsidR="00256AB7" w:rsidRPr="00256AB7">
              <w:rPr>
                <w:rFonts w:cstheme="minorHAnsi"/>
                <w:webHidden/>
              </w:rPr>
              <w:fldChar w:fldCharType="separate"/>
            </w:r>
            <w:r>
              <w:rPr>
                <w:rFonts w:cstheme="minorHAnsi"/>
                <w:webHidden/>
              </w:rPr>
              <w:t>5</w:t>
            </w:r>
            <w:r w:rsidR="00256AB7" w:rsidRPr="00256AB7">
              <w:rPr>
                <w:rFonts w:cstheme="minorHAnsi"/>
                <w:webHidden/>
              </w:rPr>
              <w:fldChar w:fldCharType="end"/>
            </w:r>
          </w:hyperlink>
        </w:p>
        <w:p w14:paraId="78DD0BD0" w14:textId="2B0AD73F"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23" w:history="1">
            <w:r w:rsidR="00256AB7" w:rsidRPr="00256AB7">
              <w:rPr>
                <w:rStyle w:val="-"/>
                <w:rFonts w:cstheme="minorHAnsi"/>
              </w:rPr>
              <w:t>1.4 Θεσμικό πλαίσιο</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_Toc183954423 \h </w:instrText>
            </w:r>
            <w:r w:rsidR="00256AB7" w:rsidRPr="00256AB7">
              <w:rPr>
                <w:rFonts w:cstheme="minorHAnsi"/>
                <w:webHidden/>
              </w:rPr>
            </w:r>
            <w:r w:rsidR="00256AB7" w:rsidRPr="00256AB7">
              <w:rPr>
                <w:rFonts w:cstheme="minorHAnsi"/>
                <w:webHidden/>
              </w:rPr>
              <w:fldChar w:fldCharType="separate"/>
            </w:r>
            <w:r>
              <w:rPr>
                <w:rFonts w:cstheme="minorHAnsi"/>
                <w:webHidden/>
              </w:rPr>
              <w:t>8</w:t>
            </w:r>
            <w:r w:rsidR="00256AB7" w:rsidRPr="00256AB7">
              <w:rPr>
                <w:rFonts w:cstheme="minorHAnsi"/>
                <w:webHidden/>
              </w:rPr>
              <w:fldChar w:fldCharType="end"/>
            </w:r>
          </w:hyperlink>
        </w:p>
        <w:p w14:paraId="531B2BE3" w14:textId="76926134"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24" w:history="1">
            <w:r w:rsidR="00256AB7" w:rsidRPr="00256AB7">
              <w:rPr>
                <w:rStyle w:val="-"/>
                <w:rFonts w:cstheme="minorHAnsi"/>
              </w:rPr>
              <w:t>1.5 Προθεσμία παραλαβής προσφορών και διενέργεια διαγωνισμού</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_Toc183954424 \h </w:instrText>
            </w:r>
            <w:r w:rsidR="00256AB7" w:rsidRPr="00256AB7">
              <w:rPr>
                <w:rFonts w:cstheme="minorHAnsi"/>
                <w:webHidden/>
              </w:rPr>
            </w:r>
            <w:r w:rsidR="00256AB7" w:rsidRPr="00256AB7">
              <w:rPr>
                <w:rFonts w:cstheme="minorHAnsi"/>
                <w:webHidden/>
              </w:rPr>
              <w:fldChar w:fldCharType="separate"/>
            </w:r>
            <w:r>
              <w:rPr>
                <w:rFonts w:cstheme="minorHAnsi"/>
                <w:webHidden/>
              </w:rPr>
              <w:t>10</w:t>
            </w:r>
            <w:r w:rsidR="00256AB7" w:rsidRPr="00256AB7">
              <w:rPr>
                <w:rFonts w:cstheme="minorHAnsi"/>
                <w:webHidden/>
              </w:rPr>
              <w:fldChar w:fldCharType="end"/>
            </w:r>
          </w:hyperlink>
        </w:p>
        <w:p w14:paraId="546F9116" w14:textId="120909EF"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25" w:history="1">
            <w:r w:rsidR="00256AB7" w:rsidRPr="00256AB7">
              <w:rPr>
                <w:rStyle w:val="-"/>
                <w:rFonts w:cstheme="minorHAnsi"/>
              </w:rPr>
              <w:t>1.6 Δημοσιότητα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_Toc183954425 \h </w:instrText>
            </w:r>
            <w:r w:rsidR="00256AB7" w:rsidRPr="00256AB7">
              <w:rPr>
                <w:rFonts w:cstheme="minorHAnsi"/>
                <w:webHidden/>
              </w:rPr>
            </w:r>
            <w:r w:rsidR="00256AB7" w:rsidRPr="00256AB7">
              <w:rPr>
                <w:rFonts w:cstheme="minorHAnsi"/>
                <w:webHidden/>
              </w:rPr>
              <w:fldChar w:fldCharType="separate"/>
            </w:r>
            <w:r>
              <w:rPr>
                <w:rFonts w:cstheme="minorHAnsi"/>
                <w:webHidden/>
              </w:rPr>
              <w:t>11</w:t>
            </w:r>
            <w:r w:rsidR="00256AB7" w:rsidRPr="00256AB7">
              <w:rPr>
                <w:rFonts w:cstheme="minorHAnsi"/>
                <w:webHidden/>
              </w:rPr>
              <w:fldChar w:fldCharType="end"/>
            </w:r>
          </w:hyperlink>
        </w:p>
        <w:p w14:paraId="571DC8DD" w14:textId="3B833B58"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26" w:history="1">
            <w:r w:rsidR="00256AB7" w:rsidRPr="00256AB7">
              <w:rPr>
                <w:rStyle w:val="-"/>
                <w:rFonts w:cstheme="minorHAnsi"/>
              </w:rPr>
              <w:t>1.7 Αρχές εφαρμοζόμενες στη διαδικασία σύναψης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_Toc183954426 \h </w:instrText>
            </w:r>
            <w:r w:rsidR="00256AB7" w:rsidRPr="00256AB7">
              <w:rPr>
                <w:rFonts w:cstheme="minorHAnsi"/>
                <w:webHidden/>
              </w:rPr>
            </w:r>
            <w:r w:rsidR="00256AB7" w:rsidRPr="00256AB7">
              <w:rPr>
                <w:rFonts w:cstheme="minorHAnsi"/>
                <w:webHidden/>
              </w:rPr>
              <w:fldChar w:fldCharType="separate"/>
            </w:r>
            <w:r>
              <w:rPr>
                <w:rFonts w:cstheme="minorHAnsi"/>
                <w:webHidden/>
              </w:rPr>
              <w:t>11</w:t>
            </w:r>
            <w:r w:rsidR="00256AB7" w:rsidRPr="00256AB7">
              <w:rPr>
                <w:rFonts w:cstheme="minorHAnsi"/>
                <w:webHidden/>
              </w:rPr>
              <w:fldChar w:fldCharType="end"/>
            </w:r>
          </w:hyperlink>
        </w:p>
        <w:p w14:paraId="2CAFB841" w14:textId="702E0A49" w:rsidR="00256AB7" w:rsidRPr="00256AB7" w:rsidRDefault="00C72115"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27" w:history="1">
            <w:r w:rsidR="00256AB7" w:rsidRPr="00256AB7">
              <w:rPr>
                <w:rStyle w:val="-"/>
                <w:rFonts w:asciiTheme="minorHAnsi" w:hAnsiTheme="minorHAnsi" w:cstheme="minorHAnsi"/>
                <w:noProof/>
                <w:sz w:val="20"/>
                <w:szCs w:val="20"/>
              </w:rPr>
              <w:t>2. ΓΕΝΙΚOΙ ΚΑΙ ΕΙΔΙΚΟΙ ΟΡΟΙ ΣΥΜΜΕΤΟΧΗΣ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_Toc183954427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11</w:t>
            </w:r>
            <w:r w:rsidR="00256AB7" w:rsidRPr="00256AB7">
              <w:rPr>
                <w:rFonts w:asciiTheme="minorHAnsi" w:hAnsiTheme="minorHAnsi" w:cstheme="minorHAnsi"/>
                <w:noProof/>
                <w:webHidden/>
                <w:sz w:val="20"/>
                <w:szCs w:val="20"/>
              </w:rPr>
              <w:fldChar w:fldCharType="end"/>
            </w:r>
          </w:hyperlink>
        </w:p>
        <w:p w14:paraId="6C3C53A7" w14:textId="06A3E4BC"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28" w:history="1">
            <w:r w:rsidR="00256AB7" w:rsidRPr="00256AB7">
              <w:rPr>
                <w:rStyle w:val="-"/>
                <w:rFonts w:cstheme="minorHAnsi"/>
              </w:rPr>
              <w:t>2.1. Γενικές Πληροφορίες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_Toc183954428 \h </w:instrText>
            </w:r>
            <w:r w:rsidR="00256AB7" w:rsidRPr="00256AB7">
              <w:rPr>
                <w:rFonts w:cstheme="minorHAnsi"/>
                <w:webHidden/>
              </w:rPr>
            </w:r>
            <w:r w:rsidR="00256AB7" w:rsidRPr="00256AB7">
              <w:rPr>
                <w:rFonts w:cstheme="minorHAnsi"/>
                <w:webHidden/>
              </w:rPr>
              <w:fldChar w:fldCharType="separate"/>
            </w:r>
            <w:r>
              <w:rPr>
                <w:rFonts w:cstheme="minorHAnsi"/>
                <w:webHidden/>
              </w:rPr>
              <w:t>11</w:t>
            </w:r>
            <w:r w:rsidR="00256AB7" w:rsidRPr="00256AB7">
              <w:rPr>
                <w:rFonts w:cstheme="minorHAnsi"/>
                <w:webHidden/>
              </w:rPr>
              <w:fldChar w:fldCharType="end"/>
            </w:r>
          </w:hyperlink>
        </w:p>
        <w:p w14:paraId="616216CA" w14:textId="5DB4D25D"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29" w:history="1">
            <w:r w:rsidR="00256AB7" w:rsidRPr="00256AB7">
              <w:rPr>
                <w:rStyle w:val="-"/>
                <w:rFonts w:asciiTheme="minorHAnsi" w:hAnsiTheme="minorHAnsi" w:cstheme="minorHAnsi"/>
                <w:noProof/>
                <w:sz w:val="20"/>
                <w:szCs w:val="20"/>
              </w:rPr>
              <w:t>2.1.1 Έγγραφα της σύμβασης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_Toc183954429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11</w:t>
            </w:r>
            <w:r w:rsidR="00256AB7" w:rsidRPr="00256AB7">
              <w:rPr>
                <w:rFonts w:asciiTheme="minorHAnsi" w:hAnsiTheme="minorHAnsi" w:cstheme="minorHAnsi"/>
                <w:noProof/>
                <w:webHidden/>
                <w:sz w:val="20"/>
                <w:szCs w:val="20"/>
              </w:rPr>
              <w:fldChar w:fldCharType="end"/>
            </w:r>
          </w:hyperlink>
        </w:p>
        <w:p w14:paraId="0B113D98" w14:textId="328F9B0F"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0" w:history="1">
            <w:r w:rsidR="00256AB7" w:rsidRPr="00256AB7">
              <w:rPr>
                <w:rStyle w:val="-"/>
                <w:rFonts w:asciiTheme="minorHAnsi" w:hAnsiTheme="minorHAnsi" w:cstheme="minorHAnsi"/>
                <w:noProof/>
                <w:sz w:val="20"/>
                <w:szCs w:val="20"/>
              </w:rPr>
              <w:t>2.1.2. Επικοινωνία – Πρόσβαση στα έγγραφα της Σύμβασης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_Toc183954430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12</w:t>
            </w:r>
            <w:r w:rsidR="00256AB7" w:rsidRPr="00256AB7">
              <w:rPr>
                <w:rFonts w:asciiTheme="minorHAnsi" w:hAnsiTheme="minorHAnsi" w:cstheme="minorHAnsi"/>
                <w:noProof/>
                <w:webHidden/>
                <w:sz w:val="20"/>
                <w:szCs w:val="20"/>
              </w:rPr>
              <w:fldChar w:fldCharType="end"/>
            </w:r>
          </w:hyperlink>
        </w:p>
        <w:p w14:paraId="2F74AD83" w14:textId="08B384FE"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1" w:history="1">
            <w:r w:rsidR="00256AB7" w:rsidRPr="00256AB7">
              <w:rPr>
                <w:rStyle w:val="-"/>
                <w:rFonts w:asciiTheme="minorHAnsi" w:hAnsiTheme="minorHAnsi" w:cstheme="minorHAnsi"/>
                <w:noProof/>
                <w:sz w:val="20"/>
                <w:szCs w:val="20"/>
              </w:rPr>
              <w:t>2.1.3. Παροχή διευκρινίσεων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_Toc183954431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12</w:t>
            </w:r>
            <w:r w:rsidR="00256AB7" w:rsidRPr="00256AB7">
              <w:rPr>
                <w:rFonts w:asciiTheme="minorHAnsi" w:hAnsiTheme="minorHAnsi" w:cstheme="minorHAnsi"/>
                <w:noProof/>
                <w:webHidden/>
                <w:sz w:val="20"/>
                <w:szCs w:val="20"/>
              </w:rPr>
              <w:fldChar w:fldCharType="end"/>
            </w:r>
          </w:hyperlink>
        </w:p>
        <w:p w14:paraId="2A314465" w14:textId="5EB99502"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2" w:history="1">
            <w:r w:rsidR="00256AB7" w:rsidRPr="00256AB7">
              <w:rPr>
                <w:rStyle w:val="-"/>
                <w:rFonts w:asciiTheme="minorHAnsi" w:hAnsiTheme="minorHAnsi" w:cstheme="minorHAnsi"/>
                <w:noProof/>
                <w:sz w:val="20"/>
                <w:szCs w:val="20"/>
              </w:rPr>
              <w:t>2.1.4 Γλώσσα</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_Toc183954432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12</w:t>
            </w:r>
            <w:r w:rsidR="00256AB7" w:rsidRPr="00256AB7">
              <w:rPr>
                <w:rFonts w:asciiTheme="minorHAnsi" w:hAnsiTheme="minorHAnsi" w:cstheme="minorHAnsi"/>
                <w:noProof/>
                <w:webHidden/>
                <w:sz w:val="20"/>
                <w:szCs w:val="20"/>
              </w:rPr>
              <w:fldChar w:fldCharType="end"/>
            </w:r>
          </w:hyperlink>
        </w:p>
        <w:p w14:paraId="3F19AD4F" w14:textId="710D8E4B"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3" w:history="1">
            <w:r w:rsidR="00256AB7" w:rsidRPr="00256AB7">
              <w:rPr>
                <w:rStyle w:val="-"/>
                <w:rFonts w:asciiTheme="minorHAnsi" w:hAnsiTheme="minorHAnsi" w:cstheme="minorHAnsi"/>
                <w:noProof/>
                <w:sz w:val="20"/>
                <w:szCs w:val="20"/>
              </w:rPr>
              <w:t>2.1.5 Εγγυήσεις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_Toc183954433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13</w:t>
            </w:r>
            <w:r w:rsidR="00256AB7" w:rsidRPr="00256AB7">
              <w:rPr>
                <w:rFonts w:asciiTheme="minorHAnsi" w:hAnsiTheme="minorHAnsi" w:cstheme="minorHAnsi"/>
                <w:noProof/>
                <w:webHidden/>
                <w:sz w:val="20"/>
                <w:szCs w:val="20"/>
              </w:rPr>
              <w:fldChar w:fldCharType="end"/>
            </w:r>
          </w:hyperlink>
        </w:p>
        <w:p w14:paraId="571A88A3" w14:textId="4066D7B3"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4" w:history="1">
            <w:r w:rsidR="00256AB7" w:rsidRPr="00256AB7">
              <w:rPr>
                <w:rStyle w:val="-"/>
                <w:rFonts w:asciiTheme="minorHAnsi" w:hAnsiTheme="minorHAnsi" w:cstheme="minorHAnsi"/>
                <w:noProof/>
                <w:sz w:val="20"/>
                <w:szCs w:val="20"/>
              </w:rPr>
              <w:t>2.1.6</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Προστασία Προσωπικών Δεδομένων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_Toc183954434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13</w:t>
            </w:r>
            <w:r w:rsidR="00256AB7" w:rsidRPr="00256AB7">
              <w:rPr>
                <w:rFonts w:asciiTheme="minorHAnsi" w:hAnsiTheme="minorHAnsi" w:cstheme="minorHAnsi"/>
                <w:noProof/>
                <w:webHidden/>
                <w:sz w:val="20"/>
                <w:szCs w:val="20"/>
              </w:rPr>
              <w:fldChar w:fldCharType="end"/>
            </w:r>
          </w:hyperlink>
        </w:p>
        <w:p w14:paraId="2FF8C65C" w14:textId="44D56796"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35" w:history="1">
            <w:r w:rsidR="00256AB7" w:rsidRPr="00256AB7">
              <w:rPr>
                <w:rStyle w:val="-"/>
                <w:rFonts w:cstheme="minorHAnsi"/>
              </w:rPr>
              <w:t>2.2 Δικαίωμα Συμμετοχής - Κριτήρια Ποιοτικής Επιλογής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_Toc183954435 \h </w:instrText>
            </w:r>
            <w:r w:rsidR="00256AB7" w:rsidRPr="00256AB7">
              <w:rPr>
                <w:rFonts w:cstheme="minorHAnsi"/>
                <w:webHidden/>
              </w:rPr>
            </w:r>
            <w:r w:rsidR="00256AB7" w:rsidRPr="00256AB7">
              <w:rPr>
                <w:rFonts w:cstheme="minorHAnsi"/>
                <w:webHidden/>
              </w:rPr>
              <w:fldChar w:fldCharType="separate"/>
            </w:r>
            <w:r>
              <w:rPr>
                <w:rFonts w:cstheme="minorHAnsi"/>
                <w:webHidden/>
              </w:rPr>
              <w:t>13</w:t>
            </w:r>
            <w:r w:rsidR="00256AB7" w:rsidRPr="00256AB7">
              <w:rPr>
                <w:rFonts w:cstheme="minorHAnsi"/>
                <w:webHidden/>
              </w:rPr>
              <w:fldChar w:fldCharType="end"/>
            </w:r>
          </w:hyperlink>
        </w:p>
        <w:p w14:paraId="75DE7589" w14:textId="24C3EB4A"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6" w:history="1">
            <w:r w:rsidR="00256AB7" w:rsidRPr="00256AB7">
              <w:rPr>
                <w:rStyle w:val="-"/>
                <w:rFonts w:asciiTheme="minorHAnsi" w:hAnsiTheme="minorHAnsi" w:cstheme="minorHAnsi"/>
                <w:noProof/>
                <w:sz w:val="20"/>
                <w:szCs w:val="20"/>
              </w:rPr>
              <w:t>2.2.1 Δικαίωμα συμμετοχής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_Toc183954436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13</w:t>
            </w:r>
            <w:r w:rsidR="00256AB7" w:rsidRPr="00256AB7">
              <w:rPr>
                <w:rFonts w:asciiTheme="minorHAnsi" w:hAnsiTheme="minorHAnsi" w:cstheme="minorHAnsi"/>
                <w:noProof/>
                <w:webHidden/>
                <w:sz w:val="20"/>
                <w:szCs w:val="20"/>
              </w:rPr>
              <w:fldChar w:fldCharType="end"/>
            </w:r>
          </w:hyperlink>
        </w:p>
        <w:p w14:paraId="724FF8DC" w14:textId="542707E9"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7" w:history="1">
            <w:r w:rsidR="00256AB7" w:rsidRPr="00256AB7">
              <w:rPr>
                <w:rStyle w:val="-"/>
                <w:rFonts w:asciiTheme="minorHAnsi" w:hAnsiTheme="minorHAnsi" w:cstheme="minorHAnsi"/>
                <w:noProof/>
                <w:sz w:val="20"/>
                <w:szCs w:val="20"/>
              </w:rPr>
              <w:t>2.2.2 Εγγυήσεις συμμετοχής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_Toc183954437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14</w:t>
            </w:r>
            <w:r w:rsidR="00256AB7" w:rsidRPr="00256AB7">
              <w:rPr>
                <w:rFonts w:asciiTheme="minorHAnsi" w:hAnsiTheme="minorHAnsi" w:cstheme="minorHAnsi"/>
                <w:noProof/>
                <w:webHidden/>
                <w:sz w:val="20"/>
                <w:szCs w:val="20"/>
              </w:rPr>
              <w:fldChar w:fldCharType="end"/>
            </w:r>
          </w:hyperlink>
        </w:p>
        <w:p w14:paraId="010B05F0" w14:textId="2DCE8051"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8" w:history="1">
            <w:r w:rsidR="00256AB7" w:rsidRPr="00256AB7">
              <w:rPr>
                <w:rStyle w:val="-"/>
                <w:rFonts w:asciiTheme="minorHAnsi" w:hAnsiTheme="minorHAnsi" w:cstheme="minorHAnsi"/>
                <w:noProof/>
                <w:sz w:val="20"/>
                <w:szCs w:val="20"/>
              </w:rPr>
              <w:t>2.2.3 Λόγοι αποκλεισμού</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_Toc183954438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15</w:t>
            </w:r>
            <w:r w:rsidR="00256AB7" w:rsidRPr="00256AB7">
              <w:rPr>
                <w:rFonts w:asciiTheme="minorHAnsi" w:hAnsiTheme="minorHAnsi" w:cstheme="minorHAnsi"/>
                <w:noProof/>
                <w:webHidden/>
                <w:sz w:val="20"/>
                <w:szCs w:val="20"/>
              </w:rPr>
              <w:fldChar w:fldCharType="end"/>
            </w:r>
          </w:hyperlink>
        </w:p>
        <w:p w14:paraId="1EEF7EF6" w14:textId="114D8E8E"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39" w:history="1">
            <w:r w:rsidR="00256AB7" w:rsidRPr="00256AB7">
              <w:rPr>
                <w:rStyle w:val="-"/>
                <w:rFonts w:asciiTheme="minorHAnsi" w:hAnsiTheme="minorHAnsi" w:cstheme="minorHAnsi"/>
                <w:noProof/>
                <w:sz w:val="20"/>
                <w:szCs w:val="20"/>
              </w:rPr>
              <w:t>2.2.4. Καταλληλόλητα για την άσκηση της επαγγελματικής δραστηριότητας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_Toc183954439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18</w:t>
            </w:r>
            <w:r w:rsidR="00256AB7" w:rsidRPr="00256AB7">
              <w:rPr>
                <w:rFonts w:asciiTheme="minorHAnsi" w:hAnsiTheme="minorHAnsi" w:cstheme="minorHAnsi"/>
                <w:noProof/>
                <w:webHidden/>
                <w:sz w:val="20"/>
                <w:szCs w:val="20"/>
              </w:rPr>
              <w:fldChar w:fldCharType="end"/>
            </w:r>
          </w:hyperlink>
        </w:p>
        <w:p w14:paraId="64E674BD" w14:textId="4C9496C6"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0" w:history="1">
            <w:r w:rsidR="00256AB7" w:rsidRPr="00256AB7">
              <w:rPr>
                <w:rStyle w:val="-"/>
                <w:rFonts w:asciiTheme="minorHAnsi" w:hAnsiTheme="minorHAnsi" w:cstheme="minorHAnsi"/>
                <w:noProof/>
                <w:sz w:val="20"/>
                <w:szCs w:val="20"/>
              </w:rPr>
              <w:t>2.2.5</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Υπεργολαβία</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_Toc183954440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18</w:t>
            </w:r>
            <w:r w:rsidR="00256AB7" w:rsidRPr="00256AB7">
              <w:rPr>
                <w:rFonts w:asciiTheme="minorHAnsi" w:hAnsiTheme="minorHAnsi" w:cstheme="minorHAnsi"/>
                <w:noProof/>
                <w:webHidden/>
                <w:sz w:val="20"/>
                <w:szCs w:val="20"/>
              </w:rPr>
              <w:fldChar w:fldCharType="end"/>
            </w:r>
          </w:hyperlink>
        </w:p>
        <w:p w14:paraId="7819660A" w14:textId="0A37C669"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1" w:history="1">
            <w:r w:rsidR="00256AB7" w:rsidRPr="00256AB7">
              <w:rPr>
                <w:rStyle w:val="-"/>
                <w:rFonts w:asciiTheme="minorHAnsi" w:hAnsiTheme="minorHAnsi" w:cstheme="minorHAnsi"/>
                <w:noProof/>
                <w:sz w:val="20"/>
                <w:szCs w:val="20"/>
              </w:rPr>
              <w:t>2.2.6.</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Κανόνες απόδειξης ποιοτικής επιλογής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_Toc183954441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18</w:t>
            </w:r>
            <w:r w:rsidR="00256AB7" w:rsidRPr="00256AB7">
              <w:rPr>
                <w:rFonts w:asciiTheme="minorHAnsi" w:hAnsiTheme="minorHAnsi" w:cstheme="minorHAnsi"/>
                <w:noProof/>
                <w:webHidden/>
                <w:sz w:val="20"/>
                <w:szCs w:val="20"/>
              </w:rPr>
              <w:fldChar w:fldCharType="end"/>
            </w:r>
          </w:hyperlink>
        </w:p>
        <w:p w14:paraId="016C7B08" w14:textId="196174A5"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42" w:history="1">
            <w:r w:rsidR="00256AB7" w:rsidRPr="00256AB7">
              <w:rPr>
                <w:rStyle w:val="-"/>
                <w:rFonts w:cstheme="minorHAnsi"/>
              </w:rPr>
              <w:t>2.3 Κριτήριο Ανάθεσης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_Toc183954442 \h </w:instrText>
            </w:r>
            <w:r w:rsidR="00256AB7" w:rsidRPr="00256AB7">
              <w:rPr>
                <w:rFonts w:cstheme="minorHAnsi"/>
                <w:webHidden/>
              </w:rPr>
            </w:r>
            <w:r w:rsidR="00256AB7" w:rsidRPr="00256AB7">
              <w:rPr>
                <w:rFonts w:cstheme="minorHAnsi"/>
                <w:webHidden/>
              </w:rPr>
              <w:fldChar w:fldCharType="separate"/>
            </w:r>
            <w:r>
              <w:rPr>
                <w:rFonts w:cstheme="minorHAnsi"/>
                <w:webHidden/>
              </w:rPr>
              <w:t>22</w:t>
            </w:r>
            <w:r w:rsidR="00256AB7" w:rsidRPr="00256AB7">
              <w:rPr>
                <w:rFonts w:cstheme="minorHAnsi"/>
                <w:webHidden/>
              </w:rPr>
              <w:fldChar w:fldCharType="end"/>
            </w:r>
          </w:hyperlink>
        </w:p>
        <w:p w14:paraId="39B89CE0" w14:textId="72E03DF8"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43" w:history="1">
            <w:r w:rsidR="00256AB7" w:rsidRPr="00256AB7">
              <w:rPr>
                <w:rStyle w:val="-"/>
                <w:rFonts w:cstheme="minorHAnsi"/>
              </w:rPr>
              <w:t>2.4 Κατάρτιση - Περιεχόμενο Προσφορών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_Toc183954443 \h </w:instrText>
            </w:r>
            <w:r w:rsidR="00256AB7" w:rsidRPr="00256AB7">
              <w:rPr>
                <w:rFonts w:cstheme="minorHAnsi"/>
                <w:webHidden/>
              </w:rPr>
            </w:r>
            <w:r w:rsidR="00256AB7" w:rsidRPr="00256AB7">
              <w:rPr>
                <w:rFonts w:cstheme="minorHAnsi"/>
                <w:webHidden/>
              </w:rPr>
              <w:fldChar w:fldCharType="separate"/>
            </w:r>
            <w:r>
              <w:rPr>
                <w:rFonts w:cstheme="minorHAnsi"/>
                <w:webHidden/>
              </w:rPr>
              <w:t>23</w:t>
            </w:r>
            <w:r w:rsidR="00256AB7" w:rsidRPr="00256AB7">
              <w:rPr>
                <w:rFonts w:cstheme="minorHAnsi"/>
                <w:webHidden/>
              </w:rPr>
              <w:fldChar w:fldCharType="end"/>
            </w:r>
          </w:hyperlink>
        </w:p>
        <w:p w14:paraId="7A671557" w14:textId="30DFD9C5"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4" w:history="1">
            <w:r w:rsidR="00256AB7" w:rsidRPr="00256AB7">
              <w:rPr>
                <w:rStyle w:val="-"/>
                <w:rFonts w:asciiTheme="minorHAnsi" w:hAnsiTheme="minorHAnsi" w:cstheme="minorHAnsi"/>
                <w:noProof/>
                <w:sz w:val="20"/>
                <w:szCs w:val="20"/>
              </w:rPr>
              <w:t>2.4.1</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Γενικοί όροι υποβολής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_Toc183954444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23</w:t>
            </w:r>
            <w:r w:rsidR="00256AB7" w:rsidRPr="00256AB7">
              <w:rPr>
                <w:rFonts w:asciiTheme="minorHAnsi" w:hAnsiTheme="minorHAnsi" w:cstheme="minorHAnsi"/>
                <w:noProof/>
                <w:webHidden/>
                <w:sz w:val="20"/>
                <w:szCs w:val="20"/>
              </w:rPr>
              <w:fldChar w:fldCharType="end"/>
            </w:r>
          </w:hyperlink>
        </w:p>
        <w:p w14:paraId="5FAA9959" w14:textId="4DB0EA08"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5" w:history="1">
            <w:r w:rsidR="00256AB7" w:rsidRPr="00256AB7">
              <w:rPr>
                <w:rStyle w:val="-"/>
                <w:rFonts w:asciiTheme="minorHAnsi" w:hAnsiTheme="minorHAnsi" w:cstheme="minorHAnsi"/>
                <w:noProof/>
                <w:sz w:val="20"/>
                <w:szCs w:val="20"/>
              </w:rPr>
              <w:t>2.4.2</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Χρόνος και Τρόπος υποβολής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_Toc183954445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23</w:t>
            </w:r>
            <w:r w:rsidR="00256AB7" w:rsidRPr="00256AB7">
              <w:rPr>
                <w:rFonts w:asciiTheme="minorHAnsi" w:hAnsiTheme="minorHAnsi" w:cstheme="minorHAnsi"/>
                <w:noProof/>
                <w:webHidden/>
                <w:sz w:val="20"/>
                <w:szCs w:val="20"/>
              </w:rPr>
              <w:fldChar w:fldCharType="end"/>
            </w:r>
          </w:hyperlink>
        </w:p>
        <w:p w14:paraId="2EC9D728" w14:textId="3698F3DD"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6" w:history="1">
            <w:r w:rsidR="00256AB7" w:rsidRPr="00256AB7">
              <w:rPr>
                <w:rStyle w:val="-"/>
                <w:rFonts w:asciiTheme="minorHAnsi" w:hAnsiTheme="minorHAnsi" w:cstheme="minorHAnsi"/>
                <w:noProof/>
                <w:sz w:val="20"/>
                <w:szCs w:val="20"/>
              </w:rPr>
              <w:t>2.4.3</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Περιεχόμενα Φακέλου «Δικαιολογητικά Συμμετοχής- Τεχνική Προσφορά»</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_Toc183954446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25</w:t>
            </w:r>
            <w:r w:rsidR="00256AB7" w:rsidRPr="00256AB7">
              <w:rPr>
                <w:rFonts w:asciiTheme="minorHAnsi" w:hAnsiTheme="minorHAnsi" w:cstheme="minorHAnsi"/>
                <w:noProof/>
                <w:webHidden/>
                <w:sz w:val="20"/>
                <w:szCs w:val="20"/>
              </w:rPr>
              <w:fldChar w:fldCharType="end"/>
            </w:r>
          </w:hyperlink>
        </w:p>
        <w:p w14:paraId="104FDB9F" w14:textId="61E7B941"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7" w:history="1">
            <w:r w:rsidR="00256AB7" w:rsidRPr="00256AB7">
              <w:rPr>
                <w:rStyle w:val="-"/>
                <w:rFonts w:asciiTheme="minorHAnsi" w:hAnsiTheme="minorHAnsi" w:cstheme="minorHAnsi"/>
                <w:noProof/>
                <w:sz w:val="20"/>
                <w:szCs w:val="20"/>
              </w:rPr>
              <w:t>2.4.4</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_Toc183954447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26</w:t>
            </w:r>
            <w:r w:rsidR="00256AB7" w:rsidRPr="00256AB7">
              <w:rPr>
                <w:rFonts w:asciiTheme="minorHAnsi" w:hAnsiTheme="minorHAnsi" w:cstheme="minorHAnsi"/>
                <w:noProof/>
                <w:webHidden/>
                <w:sz w:val="20"/>
                <w:szCs w:val="20"/>
              </w:rPr>
              <w:fldChar w:fldCharType="end"/>
            </w:r>
          </w:hyperlink>
        </w:p>
        <w:p w14:paraId="62A91E2E" w14:textId="4A670017"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8" w:history="1">
            <w:r w:rsidR="00256AB7" w:rsidRPr="00256AB7">
              <w:rPr>
                <w:rStyle w:val="-"/>
                <w:rFonts w:asciiTheme="minorHAnsi" w:hAnsiTheme="minorHAnsi" w:cstheme="minorHAnsi"/>
                <w:noProof/>
                <w:sz w:val="20"/>
                <w:szCs w:val="20"/>
              </w:rPr>
              <w:t>2.4.5</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Χρόνος ισχύος των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_Toc183954448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27</w:t>
            </w:r>
            <w:r w:rsidR="00256AB7" w:rsidRPr="00256AB7">
              <w:rPr>
                <w:rFonts w:asciiTheme="minorHAnsi" w:hAnsiTheme="minorHAnsi" w:cstheme="minorHAnsi"/>
                <w:noProof/>
                <w:webHidden/>
                <w:sz w:val="20"/>
                <w:szCs w:val="20"/>
              </w:rPr>
              <w:fldChar w:fldCharType="end"/>
            </w:r>
          </w:hyperlink>
        </w:p>
        <w:p w14:paraId="0CF7A620" w14:textId="532974B0"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49" w:history="1">
            <w:r w:rsidR="00256AB7" w:rsidRPr="00256AB7">
              <w:rPr>
                <w:rStyle w:val="-"/>
                <w:rFonts w:asciiTheme="minorHAnsi" w:hAnsiTheme="minorHAnsi" w:cstheme="minorHAnsi"/>
                <w:noProof/>
                <w:sz w:val="20"/>
                <w:szCs w:val="20"/>
              </w:rPr>
              <w:t>2.4.6</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Λόγοι απόρριψης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_Toc183954449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27</w:t>
            </w:r>
            <w:r w:rsidR="00256AB7" w:rsidRPr="00256AB7">
              <w:rPr>
                <w:rFonts w:asciiTheme="minorHAnsi" w:hAnsiTheme="minorHAnsi" w:cstheme="minorHAnsi"/>
                <w:noProof/>
                <w:webHidden/>
                <w:sz w:val="20"/>
                <w:szCs w:val="20"/>
              </w:rPr>
              <w:fldChar w:fldCharType="end"/>
            </w:r>
          </w:hyperlink>
        </w:p>
        <w:p w14:paraId="13ACE42F" w14:textId="3BB1BCBE" w:rsidR="00256AB7" w:rsidRPr="00256AB7" w:rsidRDefault="00C72115"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50" w:history="1">
            <w:r w:rsidR="00256AB7" w:rsidRPr="00256AB7">
              <w:rPr>
                <w:rStyle w:val="-"/>
                <w:rFonts w:asciiTheme="minorHAnsi" w:hAnsiTheme="minorHAnsi" w:cstheme="minorHAnsi"/>
                <w:noProof/>
                <w:sz w:val="20"/>
                <w:szCs w:val="20"/>
              </w:rPr>
              <w:t>3. ΔΙΕΝΕΡΓΕΙΑ ΔΙΑΔΙΚΑΣΙΑΣ - ΑΞΙΟΛΟΓΗΣΗ ΠΡΟΣΦΟΡΩΝ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_Toc183954450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28</w:t>
            </w:r>
            <w:r w:rsidR="00256AB7" w:rsidRPr="00256AB7">
              <w:rPr>
                <w:rFonts w:asciiTheme="minorHAnsi" w:hAnsiTheme="minorHAnsi" w:cstheme="minorHAnsi"/>
                <w:noProof/>
                <w:webHidden/>
                <w:sz w:val="20"/>
                <w:szCs w:val="20"/>
              </w:rPr>
              <w:fldChar w:fldCharType="end"/>
            </w:r>
          </w:hyperlink>
        </w:p>
        <w:p w14:paraId="6ABA8848" w14:textId="763F4FBF" w:rsidR="00256AB7" w:rsidRPr="00256AB7" w:rsidRDefault="00C72115" w:rsidP="00256AB7">
          <w:pPr>
            <w:pStyle w:val="25"/>
            <w:tabs>
              <w:tab w:val="left" w:pos="880"/>
            </w:tabs>
            <w:spacing w:after="0"/>
            <w:rPr>
              <w:rFonts w:eastAsiaTheme="minorEastAsia" w:cstheme="minorHAnsi"/>
              <w:color w:val="auto"/>
              <w:kern w:val="2"/>
              <w:lang w:eastAsia="el-GR"/>
              <w14:ligatures w14:val="standardContextual"/>
            </w:rPr>
          </w:pPr>
          <w:hyperlink w:anchor="_Toc183954451" w:history="1">
            <w:r w:rsidR="00256AB7" w:rsidRPr="00256AB7">
              <w:rPr>
                <w:rStyle w:val="-"/>
                <w:rFonts w:cstheme="minorHAnsi"/>
              </w:rPr>
              <w:t>3.1</w:t>
            </w:r>
            <w:r w:rsidR="00256AB7" w:rsidRPr="00256AB7">
              <w:rPr>
                <w:rFonts w:eastAsiaTheme="minorEastAsia" w:cstheme="minorHAnsi"/>
                <w:color w:val="auto"/>
                <w:kern w:val="2"/>
                <w:lang w:eastAsia="el-GR"/>
                <w14:ligatures w14:val="standardContextual"/>
              </w:rPr>
              <w:tab/>
            </w:r>
            <w:r w:rsidR="00256AB7" w:rsidRPr="00256AB7">
              <w:rPr>
                <w:rStyle w:val="-"/>
                <w:rFonts w:cstheme="minorHAnsi"/>
              </w:rPr>
              <w:t>Αποσφράγιση και αξιολόγηση προσφορών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_Toc183954451 \h </w:instrText>
            </w:r>
            <w:r w:rsidR="00256AB7" w:rsidRPr="00256AB7">
              <w:rPr>
                <w:rFonts w:cstheme="minorHAnsi"/>
                <w:webHidden/>
              </w:rPr>
            </w:r>
            <w:r w:rsidR="00256AB7" w:rsidRPr="00256AB7">
              <w:rPr>
                <w:rFonts w:cstheme="minorHAnsi"/>
                <w:webHidden/>
              </w:rPr>
              <w:fldChar w:fldCharType="separate"/>
            </w:r>
            <w:r>
              <w:rPr>
                <w:rFonts w:cstheme="minorHAnsi"/>
                <w:webHidden/>
              </w:rPr>
              <w:t>28</w:t>
            </w:r>
            <w:r w:rsidR="00256AB7" w:rsidRPr="00256AB7">
              <w:rPr>
                <w:rFonts w:cstheme="minorHAnsi"/>
                <w:webHidden/>
              </w:rPr>
              <w:fldChar w:fldCharType="end"/>
            </w:r>
          </w:hyperlink>
        </w:p>
        <w:p w14:paraId="110B2E9E" w14:textId="2BED07BA" w:rsidR="00256AB7" w:rsidRPr="00256AB7" w:rsidRDefault="00C72115" w:rsidP="00256AB7">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52" w:history="1">
            <w:r w:rsidR="00256AB7" w:rsidRPr="00256AB7">
              <w:rPr>
                <w:rStyle w:val="-"/>
                <w:rFonts w:asciiTheme="minorHAnsi" w:hAnsiTheme="minorHAnsi" w:cstheme="minorHAnsi"/>
                <w:noProof/>
                <w:sz w:val="20"/>
                <w:szCs w:val="20"/>
              </w:rPr>
              <w:t>3.1.1 Ηλεκτρονική αποσφράγιση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_Toc183954452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28</w:t>
            </w:r>
            <w:r w:rsidR="00256AB7" w:rsidRPr="00256AB7">
              <w:rPr>
                <w:rFonts w:asciiTheme="minorHAnsi" w:hAnsiTheme="minorHAnsi" w:cstheme="minorHAnsi"/>
                <w:noProof/>
                <w:webHidden/>
                <w:sz w:val="20"/>
                <w:szCs w:val="20"/>
              </w:rPr>
              <w:fldChar w:fldCharType="end"/>
            </w:r>
          </w:hyperlink>
        </w:p>
        <w:p w14:paraId="75080B8F" w14:textId="353F28E0" w:rsidR="00256AB7" w:rsidRPr="00256AB7" w:rsidRDefault="00C72115" w:rsidP="00256AB7">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53" w:history="1">
            <w:r w:rsidR="00256AB7" w:rsidRPr="00256AB7">
              <w:rPr>
                <w:rStyle w:val="-"/>
                <w:rFonts w:asciiTheme="minorHAnsi" w:hAnsiTheme="minorHAnsi" w:cstheme="minorHAnsi"/>
                <w:noProof/>
                <w:sz w:val="20"/>
                <w:szCs w:val="20"/>
              </w:rPr>
              <w:t>3.1.2</w:t>
            </w:r>
            <w:r w:rsidR="00256AB7" w:rsidRPr="00256AB7">
              <w:rPr>
                <w:rFonts w:asciiTheme="minorHAnsi" w:eastAsiaTheme="minorEastAsia" w:hAnsiTheme="minorHAnsi" w:cstheme="minorHAnsi"/>
                <w:noProof/>
                <w:kern w:val="2"/>
                <w:sz w:val="20"/>
                <w:szCs w:val="20"/>
                <w:lang w:eastAsia="el-GR"/>
                <w14:ligatures w14:val="standardContextual"/>
              </w:rPr>
              <w:tab/>
            </w:r>
            <w:r w:rsidR="00256AB7" w:rsidRPr="00256AB7">
              <w:rPr>
                <w:rStyle w:val="-"/>
                <w:rFonts w:asciiTheme="minorHAnsi" w:hAnsiTheme="minorHAnsi" w:cstheme="minorHAnsi"/>
                <w:noProof/>
                <w:sz w:val="20"/>
                <w:szCs w:val="20"/>
              </w:rPr>
              <w:t>Αξιολόγηση προσφορών</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_Toc183954453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28</w:t>
            </w:r>
            <w:r w:rsidR="00256AB7" w:rsidRPr="00256AB7">
              <w:rPr>
                <w:rFonts w:asciiTheme="minorHAnsi" w:hAnsiTheme="minorHAnsi" w:cstheme="minorHAnsi"/>
                <w:noProof/>
                <w:webHidden/>
                <w:sz w:val="20"/>
                <w:szCs w:val="20"/>
              </w:rPr>
              <w:fldChar w:fldCharType="end"/>
            </w:r>
          </w:hyperlink>
        </w:p>
        <w:p w14:paraId="50B05493" w14:textId="22AAFC6B"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54" w:history="1">
            <w:r w:rsidR="00256AB7" w:rsidRPr="00256AB7">
              <w:rPr>
                <w:rStyle w:val="-"/>
                <w:rFonts w:cstheme="minorHAnsi"/>
              </w:rPr>
              <w:t>3.2 Πρόσκληση υποβολής δικαιολογητικών προσωρινού αναδόχου - Δικαιολογητικά προσωρινού αναδόχου</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_Toc183954454 \h </w:instrText>
            </w:r>
            <w:r w:rsidR="00256AB7" w:rsidRPr="00256AB7">
              <w:rPr>
                <w:rFonts w:cstheme="minorHAnsi"/>
                <w:webHidden/>
              </w:rPr>
            </w:r>
            <w:r w:rsidR="00256AB7" w:rsidRPr="00256AB7">
              <w:rPr>
                <w:rFonts w:cstheme="minorHAnsi"/>
                <w:webHidden/>
              </w:rPr>
              <w:fldChar w:fldCharType="separate"/>
            </w:r>
            <w:r>
              <w:rPr>
                <w:rFonts w:cstheme="minorHAnsi"/>
                <w:webHidden/>
              </w:rPr>
              <w:t>30</w:t>
            </w:r>
            <w:r w:rsidR="00256AB7" w:rsidRPr="00256AB7">
              <w:rPr>
                <w:rFonts w:cstheme="minorHAnsi"/>
                <w:webHidden/>
              </w:rPr>
              <w:fldChar w:fldCharType="end"/>
            </w:r>
          </w:hyperlink>
        </w:p>
        <w:p w14:paraId="17A96D56" w14:textId="32C97878"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55" w:history="1">
            <w:r w:rsidR="00256AB7" w:rsidRPr="00256AB7">
              <w:rPr>
                <w:rStyle w:val="-"/>
                <w:rFonts w:cstheme="minorHAnsi"/>
              </w:rPr>
              <w:t>3.3 Κατακύρωση - σύναψη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_Toc183954455 \h </w:instrText>
            </w:r>
            <w:r w:rsidR="00256AB7" w:rsidRPr="00256AB7">
              <w:rPr>
                <w:rFonts w:cstheme="minorHAnsi"/>
                <w:webHidden/>
              </w:rPr>
            </w:r>
            <w:r w:rsidR="00256AB7" w:rsidRPr="00256AB7">
              <w:rPr>
                <w:rFonts w:cstheme="minorHAnsi"/>
                <w:webHidden/>
              </w:rPr>
              <w:fldChar w:fldCharType="separate"/>
            </w:r>
            <w:r>
              <w:rPr>
                <w:rFonts w:cstheme="minorHAnsi"/>
                <w:webHidden/>
              </w:rPr>
              <w:t>31</w:t>
            </w:r>
            <w:r w:rsidR="00256AB7" w:rsidRPr="00256AB7">
              <w:rPr>
                <w:rFonts w:cstheme="minorHAnsi"/>
                <w:webHidden/>
              </w:rPr>
              <w:fldChar w:fldCharType="end"/>
            </w:r>
          </w:hyperlink>
        </w:p>
        <w:p w14:paraId="59D43F3A" w14:textId="2B7A323E"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56" w:history="1">
            <w:r w:rsidR="00256AB7" w:rsidRPr="00256AB7">
              <w:rPr>
                <w:rStyle w:val="-"/>
                <w:rFonts w:cstheme="minorHAnsi"/>
              </w:rPr>
              <w:t>3.4 Προδικαστικές Προσφυγές - Προσωρινή Δικαστική Προστασία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_Toc183954456 \h </w:instrText>
            </w:r>
            <w:r w:rsidR="00256AB7" w:rsidRPr="00256AB7">
              <w:rPr>
                <w:rFonts w:cstheme="minorHAnsi"/>
                <w:webHidden/>
              </w:rPr>
            </w:r>
            <w:r w:rsidR="00256AB7" w:rsidRPr="00256AB7">
              <w:rPr>
                <w:rFonts w:cstheme="minorHAnsi"/>
                <w:webHidden/>
              </w:rPr>
              <w:fldChar w:fldCharType="separate"/>
            </w:r>
            <w:r>
              <w:rPr>
                <w:rFonts w:cstheme="minorHAnsi"/>
                <w:webHidden/>
              </w:rPr>
              <w:t>32</w:t>
            </w:r>
            <w:r w:rsidR="00256AB7" w:rsidRPr="00256AB7">
              <w:rPr>
                <w:rFonts w:cstheme="minorHAnsi"/>
                <w:webHidden/>
              </w:rPr>
              <w:fldChar w:fldCharType="end"/>
            </w:r>
          </w:hyperlink>
        </w:p>
        <w:p w14:paraId="3E8A7CBF" w14:textId="62F19C1C"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57" w:history="1">
            <w:r w:rsidR="00256AB7" w:rsidRPr="00256AB7">
              <w:rPr>
                <w:rStyle w:val="-"/>
                <w:rFonts w:cstheme="minorHAnsi"/>
              </w:rPr>
              <w:t>3.5 Ματαίωση Διαδικασίας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_Toc183954457 \h </w:instrText>
            </w:r>
            <w:r w:rsidR="00256AB7" w:rsidRPr="00256AB7">
              <w:rPr>
                <w:rFonts w:cstheme="minorHAnsi"/>
                <w:webHidden/>
              </w:rPr>
            </w:r>
            <w:r w:rsidR="00256AB7" w:rsidRPr="00256AB7">
              <w:rPr>
                <w:rFonts w:cstheme="minorHAnsi"/>
                <w:webHidden/>
              </w:rPr>
              <w:fldChar w:fldCharType="separate"/>
            </w:r>
            <w:r>
              <w:rPr>
                <w:rFonts w:cstheme="minorHAnsi"/>
                <w:webHidden/>
              </w:rPr>
              <w:t>34</w:t>
            </w:r>
            <w:r w:rsidR="00256AB7" w:rsidRPr="00256AB7">
              <w:rPr>
                <w:rFonts w:cstheme="minorHAnsi"/>
                <w:webHidden/>
              </w:rPr>
              <w:fldChar w:fldCharType="end"/>
            </w:r>
          </w:hyperlink>
        </w:p>
        <w:p w14:paraId="61E07BB5" w14:textId="70D1241D" w:rsidR="00256AB7" w:rsidRPr="00256AB7" w:rsidRDefault="00C72115"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58" w:history="1">
            <w:r w:rsidR="00256AB7" w:rsidRPr="00256AB7">
              <w:rPr>
                <w:rStyle w:val="-"/>
                <w:rFonts w:asciiTheme="minorHAnsi" w:hAnsiTheme="minorHAnsi" w:cstheme="minorHAnsi"/>
                <w:noProof/>
                <w:sz w:val="20"/>
                <w:szCs w:val="20"/>
              </w:rPr>
              <w:t>4. ΟΡΟΙ ΕΚΤΕΛΕΣΗΣ ΤΗΣ ΣΥΜΒΑΣΗΣ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_Toc183954458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34</w:t>
            </w:r>
            <w:r w:rsidR="00256AB7" w:rsidRPr="00256AB7">
              <w:rPr>
                <w:rFonts w:asciiTheme="minorHAnsi" w:hAnsiTheme="minorHAnsi" w:cstheme="minorHAnsi"/>
                <w:noProof/>
                <w:webHidden/>
                <w:sz w:val="20"/>
                <w:szCs w:val="20"/>
              </w:rPr>
              <w:fldChar w:fldCharType="end"/>
            </w:r>
          </w:hyperlink>
        </w:p>
        <w:p w14:paraId="7BF6C42A" w14:textId="5AF3648B"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59" w:history="1">
            <w:r w:rsidR="00256AB7" w:rsidRPr="00256AB7">
              <w:rPr>
                <w:rStyle w:val="-"/>
                <w:rFonts w:cstheme="minorHAnsi"/>
              </w:rPr>
              <w:t>4.1 Εγγύηση καλής εκτέλεσης της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_Toc183954459 \h </w:instrText>
            </w:r>
            <w:r w:rsidR="00256AB7" w:rsidRPr="00256AB7">
              <w:rPr>
                <w:rFonts w:cstheme="minorHAnsi"/>
                <w:webHidden/>
              </w:rPr>
            </w:r>
            <w:r w:rsidR="00256AB7" w:rsidRPr="00256AB7">
              <w:rPr>
                <w:rFonts w:cstheme="minorHAnsi"/>
                <w:webHidden/>
              </w:rPr>
              <w:fldChar w:fldCharType="separate"/>
            </w:r>
            <w:r>
              <w:rPr>
                <w:rFonts w:cstheme="minorHAnsi"/>
                <w:webHidden/>
              </w:rPr>
              <w:t>34</w:t>
            </w:r>
            <w:r w:rsidR="00256AB7" w:rsidRPr="00256AB7">
              <w:rPr>
                <w:rFonts w:cstheme="minorHAnsi"/>
                <w:webHidden/>
              </w:rPr>
              <w:fldChar w:fldCharType="end"/>
            </w:r>
          </w:hyperlink>
        </w:p>
        <w:p w14:paraId="44D0714C" w14:textId="2F9566B2"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60" w:history="1">
            <w:r w:rsidR="00256AB7" w:rsidRPr="00256AB7">
              <w:rPr>
                <w:rStyle w:val="-"/>
                <w:rFonts w:cstheme="minorHAnsi"/>
              </w:rPr>
              <w:t>4.2  Συμβατικό Πλαίσιο - Εφαρμοστέα Νομοθεσία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_Toc183954460 \h </w:instrText>
            </w:r>
            <w:r w:rsidR="00256AB7" w:rsidRPr="00256AB7">
              <w:rPr>
                <w:rFonts w:cstheme="minorHAnsi"/>
                <w:webHidden/>
              </w:rPr>
            </w:r>
            <w:r w:rsidR="00256AB7" w:rsidRPr="00256AB7">
              <w:rPr>
                <w:rFonts w:cstheme="minorHAnsi"/>
                <w:webHidden/>
              </w:rPr>
              <w:fldChar w:fldCharType="separate"/>
            </w:r>
            <w:r>
              <w:rPr>
                <w:rFonts w:cstheme="minorHAnsi"/>
                <w:webHidden/>
              </w:rPr>
              <w:t>35</w:t>
            </w:r>
            <w:r w:rsidR="00256AB7" w:rsidRPr="00256AB7">
              <w:rPr>
                <w:rFonts w:cstheme="minorHAnsi"/>
                <w:webHidden/>
              </w:rPr>
              <w:fldChar w:fldCharType="end"/>
            </w:r>
          </w:hyperlink>
        </w:p>
        <w:p w14:paraId="0B975C23" w14:textId="1690E658"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61" w:history="1">
            <w:r w:rsidR="00256AB7" w:rsidRPr="00256AB7">
              <w:rPr>
                <w:rStyle w:val="-"/>
                <w:rFonts w:cstheme="minorHAnsi"/>
              </w:rPr>
              <w:t>4.3 Όροι εκτέλεσης της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_Toc183954461 \h </w:instrText>
            </w:r>
            <w:r w:rsidR="00256AB7" w:rsidRPr="00256AB7">
              <w:rPr>
                <w:rFonts w:cstheme="minorHAnsi"/>
                <w:webHidden/>
              </w:rPr>
            </w:r>
            <w:r w:rsidR="00256AB7" w:rsidRPr="00256AB7">
              <w:rPr>
                <w:rFonts w:cstheme="minorHAnsi"/>
                <w:webHidden/>
              </w:rPr>
              <w:fldChar w:fldCharType="separate"/>
            </w:r>
            <w:r>
              <w:rPr>
                <w:rFonts w:cstheme="minorHAnsi"/>
                <w:webHidden/>
              </w:rPr>
              <w:t>35</w:t>
            </w:r>
            <w:r w:rsidR="00256AB7" w:rsidRPr="00256AB7">
              <w:rPr>
                <w:rFonts w:cstheme="minorHAnsi"/>
                <w:webHidden/>
              </w:rPr>
              <w:fldChar w:fldCharType="end"/>
            </w:r>
          </w:hyperlink>
        </w:p>
        <w:p w14:paraId="48B650EE" w14:textId="17458E87"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62" w:history="1">
            <w:r w:rsidR="00256AB7" w:rsidRPr="00256AB7">
              <w:rPr>
                <w:rStyle w:val="-"/>
                <w:rFonts w:cstheme="minorHAnsi"/>
              </w:rPr>
              <w:t>4.4 Υπεργολαβία</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_Toc183954462 \h </w:instrText>
            </w:r>
            <w:r w:rsidR="00256AB7" w:rsidRPr="00256AB7">
              <w:rPr>
                <w:rFonts w:cstheme="minorHAnsi"/>
                <w:webHidden/>
              </w:rPr>
            </w:r>
            <w:r w:rsidR="00256AB7" w:rsidRPr="00256AB7">
              <w:rPr>
                <w:rFonts w:cstheme="minorHAnsi"/>
                <w:webHidden/>
              </w:rPr>
              <w:fldChar w:fldCharType="separate"/>
            </w:r>
            <w:r>
              <w:rPr>
                <w:rFonts w:cstheme="minorHAnsi"/>
                <w:webHidden/>
              </w:rPr>
              <w:t>36</w:t>
            </w:r>
            <w:r w:rsidR="00256AB7" w:rsidRPr="00256AB7">
              <w:rPr>
                <w:rFonts w:cstheme="minorHAnsi"/>
                <w:webHidden/>
              </w:rPr>
              <w:fldChar w:fldCharType="end"/>
            </w:r>
          </w:hyperlink>
        </w:p>
        <w:p w14:paraId="154B865E" w14:textId="6CFCFB8B"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63" w:history="1">
            <w:r w:rsidR="00256AB7" w:rsidRPr="00256AB7">
              <w:rPr>
                <w:rStyle w:val="-"/>
                <w:rFonts w:cstheme="minorHAnsi"/>
              </w:rPr>
              <w:t>4.5 Τροποποίηση σύμβασης κατά τη διάρκειά της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_Toc183954463 \h </w:instrText>
            </w:r>
            <w:r w:rsidR="00256AB7" w:rsidRPr="00256AB7">
              <w:rPr>
                <w:rFonts w:cstheme="minorHAnsi"/>
                <w:webHidden/>
              </w:rPr>
            </w:r>
            <w:r w:rsidR="00256AB7" w:rsidRPr="00256AB7">
              <w:rPr>
                <w:rFonts w:cstheme="minorHAnsi"/>
                <w:webHidden/>
              </w:rPr>
              <w:fldChar w:fldCharType="separate"/>
            </w:r>
            <w:r>
              <w:rPr>
                <w:rFonts w:cstheme="minorHAnsi"/>
                <w:webHidden/>
              </w:rPr>
              <w:t>36</w:t>
            </w:r>
            <w:r w:rsidR="00256AB7" w:rsidRPr="00256AB7">
              <w:rPr>
                <w:rFonts w:cstheme="minorHAnsi"/>
                <w:webHidden/>
              </w:rPr>
              <w:fldChar w:fldCharType="end"/>
            </w:r>
          </w:hyperlink>
        </w:p>
        <w:p w14:paraId="0D6E77B4" w14:textId="170AF0AC"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64" w:history="1">
            <w:r w:rsidR="00256AB7" w:rsidRPr="00256AB7">
              <w:rPr>
                <w:rStyle w:val="-"/>
                <w:rFonts w:cstheme="minorHAnsi"/>
              </w:rPr>
              <w:t>4.6 Δικαίωμα μονομερούς λύσης της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_Toc183954464 \h </w:instrText>
            </w:r>
            <w:r w:rsidR="00256AB7" w:rsidRPr="00256AB7">
              <w:rPr>
                <w:rFonts w:cstheme="minorHAnsi"/>
                <w:webHidden/>
              </w:rPr>
            </w:r>
            <w:r w:rsidR="00256AB7" w:rsidRPr="00256AB7">
              <w:rPr>
                <w:rFonts w:cstheme="minorHAnsi"/>
                <w:webHidden/>
              </w:rPr>
              <w:fldChar w:fldCharType="separate"/>
            </w:r>
            <w:r>
              <w:rPr>
                <w:rFonts w:cstheme="minorHAnsi"/>
                <w:webHidden/>
              </w:rPr>
              <w:t>37</w:t>
            </w:r>
            <w:r w:rsidR="00256AB7" w:rsidRPr="00256AB7">
              <w:rPr>
                <w:rFonts w:cstheme="minorHAnsi"/>
                <w:webHidden/>
              </w:rPr>
              <w:fldChar w:fldCharType="end"/>
            </w:r>
          </w:hyperlink>
        </w:p>
        <w:p w14:paraId="61F2E6AA" w14:textId="6C9F893B" w:rsidR="00256AB7" w:rsidRPr="00256AB7" w:rsidRDefault="00C72115"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65" w:history="1">
            <w:r w:rsidR="00256AB7" w:rsidRPr="00256AB7">
              <w:rPr>
                <w:rStyle w:val="-"/>
                <w:rFonts w:asciiTheme="minorHAnsi" w:hAnsiTheme="minorHAnsi" w:cstheme="minorHAnsi"/>
                <w:noProof/>
                <w:sz w:val="20"/>
                <w:szCs w:val="20"/>
              </w:rPr>
              <w:t>5. ΕΙΔΙΚΟΙ ΟΡΟΙ ΕΚΤΕΛΕΣΗΣ ΤΗΣ ΣΥΜΒΑΣΗΣ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_Toc183954465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37</w:t>
            </w:r>
            <w:r w:rsidR="00256AB7" w:rsidRPr="00256AB7">
              <w:rPr>
                <w:rFonts w:asciiTheme="minorHAnsi" w:hAnsiTheme="minorHAnsi" w:cstheme="minorHAnsi"/>
                <w:noProof/>
                <w:webHidden/>
                <w:sz w:val="20"/>
                <w:szCs w:val="20"/>
              </w:rPr>
              <w:fldChar w:fldCharType="end"/>
            </w:r>
          </w:hyperlink>
        </w:p>
        <w:p w14:paraId="3E880364" w14:textId="75217085"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66" w:history="1">
            <w:r w:rsidR="00256AB7" w:rsidRPr="00256AB7">
              <w:rPr>
                <w:rStyle w:val="-"/>
                <w:rFonts w:cstheme="minorHAnsi"/>
              </w:rPr>
              <w:t>5.1 Τρόπος πληρωμής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_Toc183954466 \h </w:instrText>
            </w:r>
            <w:r w:rsidR="00256AB7" w:rsidRPr="00256AB7">
              <w:rPr>
                <w:rFonts w:cstheme="minorHAnsi"/>
                <w:webHidden/>
              </w:rPr>
            </w:r>
            <w:r w:rsidR="00256AB7" w:rsidRPr="00256AB7">
              <w:rPr>
                <w:rFonts w:cstheme="minorHAnsi"/>
                <w:webHidden/>
              </w:rPr>
              <w:fldChar w:fldCharType="separate"/>
            </w:r>
            <w:r>
              <w:rPr>
                <w:rFonts w:cstheme="minorHAnsi"/>
                <w:webHidden/>
              </w:rPr>
              <w:t>37</w:t>
            </w:r>
            <w:r w:rsidR="00256AB7" w:rsidRPr="00256AB7">
              <w:rPr>
                <w:rFonts w:cstheme="minorHAnsi"/>
                <w:webHidden/>
              </w:rPr>
              <w:fldChar w:fldCharType="end"/>
            </w:r>
          </w:hyperlink>
        </w:p>
        <w:p w14:paraId="02F6E1EF" w14:textId="0C0977EF"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67" w:history="1">
            <w:r w:rsidR="00256AB7" w:rsidRPr="00256AB7">
              <w:rPr>
                <w:rStyle w:val="-"/>
                <w:rFonts w:cstheme="minorHAnsi"/>
              </w:rPr>
              <w:t>5.2 Κήρυξη οικονομικού φορέα εκπτώτου - Κυρώσεις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_Toc183954467 \h </w:instrText>
            </w:r>
            <w:r w:rsidR="00256AB7" w:rsidRPr="00256AB7">
              <w:rPr>
                <w:rFonts w:cstheme="minorHAnsi"/>
                <w:webHidden/>
              </w:rPr>
            </w:r>
            <w:r w:rsidR="00256AB7" w:rsidRPr="00256AB7">
              <w:rPr>
                <w:rFonts w:cstheme="minorHAnsi"/>
                <w:webHidden/>
              </w:rPr>
              <w:fldChar w:fldCharType="separate"/>
            </w:r>
            <w:r>
              <w:rPr>
                <w:rFonts w:cstheme="minorHAnsi"/>
                <w:webHidden/>
              </w:rPr>
              <w:t>38</w:t>
            </w:r>
            <w:r w:rsidR="00256AB7" w:rsidRPr="00256AB7">
              <w:rPr>
                <w:rFonts w:cstheme="minorHAnsi"/>
                <w:webHidden/>
              </w:rPr>
              <w:fldChar w:fldCharType="end"/>
            </w:r>
          </w:hyperlink>
        </w:p>
        <w:p w14:paraId="54462FB1" w14:textId="66ED71E9" w:rsidR="00256AB7" w:rsidRPr="00256AB7" w:rsidRDefault="00C72115" w:rsidP="00256AB7">
          <w:pPr>
            <w:pStyle w:val="25"/>
            <w:tabs>
              <w:tab w:val="left" w:pos="880"/>
            </w:tabs>
            <w:spacing w:after="0"/>
            <w:rPr>
              <w:rFonts w:eastAsiaTheme="minorEastAsia" w:cstheme="minorHAnsi"/>
              <w:color w:val="auto"/>
              <w:kern w:val="2"/>
              <w:lang w:eastAsia="el-GR"/>
              <w14:ligatures w14:val="standardContextual"/>
            </w:rPr>
          </w:pPr>
          <w:hyperlink w:anchor="_Toc183954468" w:history="1">
            <w:r w:rsidR="00256AB7" w:rsidRPr="00256AB7">
              <w:rPr>
                <w:rStyle w:val="-"/>
                <w:rFonts w:cstheme="minorHAnsi"/>
              </w:rPr>
              <w:t>5.3</w:t>
            </w:r>
            <w:r w:rsidR="00256AB7" w:rsidRPr="00256AB7">
              <w:rPr>
                <w:rFonts w:eastAsiaTheme="minorEastAsia" w:cstheme="minorHAnsi"/>
                <w:color w:val="auto"/>
                <w:kern w:val="2"/>
                <w:lang w:eastAsia="el-GR"/>
                <w14:ligatures w14:val="standardContextual"/>
              </w:rPr>
              <w:tab/>
            </w:r>
            <w:r w:rsidR="00256AB7" w:rsidRPr="00256AB7">
              <w:rPr>
                <w:rStyle w:val="-"/>
                <w:rFonts w:cstheme="minorHAnsi"/>
              </w:rPr>
              <w:t>Διοικητικές προσφυγές κατά τη διαδικασία εκτέλεσης των συμβάσεων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_Toc183954468 \h </w:instrText>
            </w:r>
            <w:r w:rsidR="00256AB7" w:rsidRPr="00256AB7">
              <w:rPr>
                <w:rFonts w:cstheme="minorHAnsi"/>
                <w:webHidden/>
              </w:rPr>
            </w:r>
            <w:r w:rsidR="00256AB7" w:rsidRPr="00256AB7">
              <w:rPr>
                <w:rFonts w:cstheme="minorHAnsi"/>
                <w:webHidden/>
              </w:rPr>
              <w:fldChar w:fldCharType="separate"/>
            </w:r>
            <w:r>
              <w:rPr>
                <w:rFonts w:cstheme="minorHAnsi"/>
                <w:webHidden/>
              </w:rPr>
              <w:t>40</w:t>
            </w:r>
            <w:r w:rsidR="00256AB7" w:rsidRPr="00256AB7">
              <w:rPr>
                <w:rFonts w:cstheme="minorHAnsi"/>
                <w:webHidden/>
              </w:rPr>
              <w:fldChar w:fldCharType="end"/>
            </w:r>
          </w:hyperlink>
        </w:p>
        <w:p w14:paraId="23A0770A" w14:textId="042371E5" w:rsidR="00256AB7" w:rsidRPr="00256AB7" w:rsidRDefault="00C72115" w:rsidP="00256AB7">
          <w:pPr>
            <w:pStyle w:val="25"/>
            <w:tabs>
              <w:tab w:val="left" w:pos="880"/>
            </w:tabs>
            <w:spacing w:after="0"/>
            <w:rPr>
              <w:rFonts w:eastAsiaTheme="minorEastAsia" w:cstheme="minorHAnsi"/>
              <w:color w:val="auto"/>
              <w:kern w:val="2"/>
              <w:lang w:eastAsia="el-GR"/>
              <w14:ligatures w14:val="standardContextual"/>
            </w:rPr>
          </w:pPr>
          <w:hyperlink w:anchor="_Toc183954469" w:history="1">
            <w:r w:rsidR="00256AB7" w:rsidRPr="00256AB7">
              <w:rPr>
                <w:rStyle w:val="-"/>
                <w:rFonts w:cstheme="minorHAnsi"/>
              </w:rPr>
              <w:t>5.4</w:t>
            </w:r>
            <w:r w:rsidR="00256AB7" w:rsidRPr="00256AB7">
              <w:rPr>
                <w:rFonts w:eastAsiaTheme="minorEastAsia" w:cstheme="minorHAnsi"/>
                <w:color w:val="auto"/>
                <w:kern w:val="2"/>
                <w:lang w:eastAsia="el-GR"/>
                <w14:ligatures w14:val="standardContextual"/>
              </w:rPr>
              <w:tab/>
            </w:r>
            <w:r w:rsidR="00256AB7" w:rsidRPr="00256AB7">
              <w:rPr>
                <w:rStyle w:val="-"/>
                <w:rFonts w:cstheme="minorHAnsi"/>
              </w:rPr>
              <w:t>Δικαστική επίλυση διαφορών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_Toc183954469 \h </w:instrText>
            </w:r>
            <w:r w:rsidR="00256AB7" w:rsidRPr="00256AB7">
              <w:rPr>
                <w:rFonts w:cstheme="minorHAnsi"/>
                <w:webHidden/>
              </w:rPr>
            </w:r>
            <w:r w:rsidR="00256AB7" w:rsidRPr="00256AB7">
              <w:rPr>
                <w:rFonts w:cstheme="minorHAnsi"/>
                <w:webHidden/>
              </w:rPr>
              <w:fldChar w:fldCharType="separate"/>
            </w:r>
            <w:r>
              <w:rPr>
                <w:rFonts w:cstheme="minorHAnsi"/>
                <w:webHidden/>
              </w:rPr>
              <w:t>40</w:t>
            </w:r>
            <w:r w:rsidR="00256AB7" w:rsidRPr="00256AB7">
              <w:rPr>
                <w:rFonts w:cstheme="minorHAnsi"/>
                <w:webHidden/>
              </w:rPr>
              <w:fldChar w:fldCharType="end"/>
            </w:r>
          </w:hyperlink>
        </w:p>
        <w:p w14:paraId="5E038E07" w14:textId="30DCAA3B" w:rsidR="00256AB7" w:rsidRPr="00256AB7" w:rsidRDefault="00C72115"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70" w:history="1">
            <w:r w:rsidR="00256AB7" w:rsidRPr="00256AB7">
              <w:rPr>
                <w:rStyle w:val="-"/>
                <w:rFonts w:asciiTheme="minorHAnsi" w:hAnsiTheme="minorHAnsi" w:cstheme="minorHAnsi"/>
                <w:noProof/>
                <w:sz w:val="20"/>
                <w:szCs w:val="20"/>
              </w:rPr>
              <w:t>6. ΧΡΟΝΟΣ ΚΑΙ ΤΡΟΠΟΣ ΕΚΤΕΛΕΣΗΣ</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_Toc183954470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41</w:t>
            </w:r>
            <w:r w:rsidR="00256AB7" w:rsidRPr="00256AB7">
              <w:rPr>
                <w:rFonts w:asciiTheme="minorHAnsi" w:hAnsiTheme="minorHAnsi" w:cstheme="minorHAnsi"/>
                <w:noProof/>
                <w:webHidden/>
                <w:sz w:val="20"/>
                <w:szCs w:val="20"/>
              </w:rPr>
              <w:fldChar w:fldCharType="end"/>
            </w:r>
          </w:hyperlink>
        </w:p>
        <w:p w14:paraId="496C82C0" w14:textId="467AFC2E"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71" w:history="1">
            <w:r w:rsidR="00256AB7" w:rsidRPr="00256AB7">
              <w:rPr>
                <w:rStyle w:val="-"/>
                <w:rFonts w:cstheme="minorHAnsi"/>
              </w:rPr>
              <w:t>6.1  Χρόνος παράδοσης ειδών / υπηρεσιών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_Toc183954471 \h </w:instrText>
            </w:r>
            <w:r w:rsidR="00256AB7" w:rsidRPr="00256AB7">
              <w:rPr>
                <w:rFonts w:cstheme="minorHAnsi"/>
                <w:webHidden/>
              </w:rPr>
            </w:r>
            <w:r w:rsidR="00256AB7" w:rsidRPr="00256AB7">
              <w:rPr>
                <w:rFonts w:cstheme="minorHAnsi"/>
                <w:webHidden/>
              </w:rPr>
              <w:fldChar w:fldCharType="separate"/>
            </w:r>
            <w:r>
              <w:rPr>
                <w:rFonts w:cstheme="minorHAnsi"/>
                <w:webHidden/>
              </w:rPr>
              <w:t>41</w:t>
            </w:r>
            <w:r w:rsidR="00256AB7" w:rsidRPr="00256AB7">
              <w:rPr>
                <w:rFonts w:cstheme="minorHAnsi"/>
                <w:webHidden/>
              </w:rPr>
              <w:fldChar w:fldCharType="end"/>
            </w:r>
          </w:hyperlink>
        </w:p>
        <w:p w14:paraId="62E0E247" w14:textId="06547271"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72" w:history="1">
            <w:r w:rsidR="00256AB7" w:rsidRPr="00256AB7">
              <w:rPr>
                <w:rStyle w:val="-"/>
                <w:rFonts w:cstheme="minorHAnsi"/>
              </w:rPr>
              <w:t>6.2 Παραλαβή ειδών/ υπηρεσιών  - Χρόνος και τρόπος παραλαβής ειδών</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_Toc183954472 \h </w:instrText>
            </w:r>
            <w:r w:rsidR="00256AB7" w:rsidRPr="00256AB7">
              <w:rPr>
                <w:rFonts w:cstheme="minorHAnsi"/>
                <w:webHidden/>
              </w:rPr>
            </w:r>
            <w:r w:rsidR="00256AB7" w:rsidRPr="00256AB7">
              <w:rPr>
                <w:rFonts w:cstheme="minorHAnsi"/>
                <w:webHidden/>
              </w:rPr>
              <w:fldChar w:fldCharType="separate"/>
            </w:r>
            <w:r>
              <w:rPr>
                <w:rFonts w:cstheme="minorHAnsi"/>
                <w:webHidden/>
              </w:rPr>
              <w:t>41</w:t>
            </w:r>
            <w:r w:rsidR="00256AB7" w:rsidRPr="00256AB7">
              <w:rPr>
                <w:rFonts w:cstheme="minorHAnsi"/>
                <w:webHidden/>
              </w:rPr>
              <w:fldChar w:fldCharType="end"/>
            </w:r>
          </w:hyperlink>
        </w:p>
        <w:p w14:paraId="6855B886" w14:textId="391DAC14"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73" w:history="1">
            <w:r w:rsidR="00256AB7" w:rsidRPr="00256AB7">
              <w:rPr>
                <w:rStyle w:val="-"/>
                <w:rFonts w:cstheme="minorHAnsi"/>
              </w:rPr>
              <w:t>6.3 Απόρριψη συμβατικών ειδών – Αντικατάσταση</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_Toc183954473 \h </w:instrText>
            </w:r>
            <w:r w:rsidR="00256AB7" w:rsidRPr="00256AB7">
              <w:rPr>
                <w:rFonts w:cstheme="minorHAnsi"/>
                <w:webHidden/>
              </w:rPr>
            </w:r>
            <w:r w:rsidR="00256AB7" w:rsidRPr="00256AB7">
              <w:rPr>
                <w:rFonts w:cstheme="minorHAnsi"/>
                <w:webHidden/>
              </w:rPr>
              <w:fldChar w:fldCharType="separate"/>
            </w:r>
            <w:r>
              <w:rPr>
                <w:rFonts w:cstheme="minorHAnsi"/>
                <w:webHidden/>
              </w:rPr>
              <w:t>42</w:t>
            </w:r>
            <w:r w:rsidR="00256AB7" w:rsidRPr="00256AB7">
              <w:rPr>
                <w:rFonts w:cstheme="minorHAnsi"/>
                <w:webHidden/>
              </w:rPr>
              <w:fldChar w:fldCharType="end"/>
            </w:r>
          </w:hyperlink>
        </w:p>
        <w:p w14:paraId="3B94DAC0" w14:textId="5D0ECCF7"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74" w:history="1">
            <w:r w:rsidR="00256AB7" w:rsidRPr="00256AB7">
              <w:rPr>
                <w:rStyle w:val="-"/>
                <w:rFonts w:cstheme="minorHAnsi"/>
              </w:rPr>
              <w:t>6.4 Εγγυημένη λειτουργία προμήθειας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_Toc183954474 \h </w:instrText>
            </w:r>
            <w:r w:rsidR="00256AB7" w:rsidRPr="00256AB7">
              <w:rPr>
                <w:rFonts w:cstheme="minorHAnsi"/>
                <w:webHidden/>
              </w:rPr>
            </w:r>
            <w:r w:rsidR="00256AB7" w:rsidRPr="00256AB7">
              <w:rPr>
                <w:rFonts w:cstheme="minorHAnsi"/>
                <w:webHidden/>
              </w:rPr>
              <w:fldChar w:fldCharType="separate"/>
            </w:r>
            <w:r>
              <w:rPr>
                <w:rFonts w:cstheme="minorHAnsi"/>
                <w:webHidden/>
              </w:rPr>
              <w:t>42</w:t>
            </w:r>
            <w:r w:rsidR="00256AB7" w:rsidRPr="00256AB7">
              <w:rPr>
                <w:rFonts w:cstheme="minorHAnsi"/>
                <w:webHidden/>
              </w:rPr>
              <w:fldChar w:fldCharType="end"/>
            </w:r>
          </w:hyperlink>
        </w:p>
        <w:p w14:paraId="5898CB12" w14:textId="1464E66C" w:rsidR="00256AB7" w:rsidRPr="00256AB7" w:rsidRDefault="00C72115" w:rsidP="00256AB7">
          <w:pPr>
            <w:pStyle w:val="25"/>
            <w:tabs>
              <w:tab w:val="left" w:pos="880"/>
            </w:tabs>
            <w:spacing w:after="0"/>
            <w:rPr>
              <w:rFonts w:eastAsiaTheme="minorEastAsia" w:cstheme="minorHAnsi"/>
              <w:color w:val="auto"/>
              <w:kern w:val="2"/>
              <w:lang w:eastAsia="el-GR"/>
              <w14:ligatures w14:val="standardContextual"/>
            </w:rPr>
          </w:pPr>
          <w:hyperlink w:anchor="_Toc183954475" w:history="1">
            <w:r w:rsidR="00256AB7" w:rsidRPr="00256AB7">
              <w:rPr>
                <w:rStyle w:val="-"/>
                <w:rFonts w:cstheme="minorHAnsi"/>
              </w:rPr>
              <w:t xml:space="preserve">6.5 </w:t>
            </w:r>
            <w:r w:rsidR="00256AB7" w:rsidRPr="00256AB7">
              <w:rPr>
                <w:rFonts w:eastAsiaTheme="minorEastAsia" w:cstheme="minorHAnsi"/>
                <w:color w:val="auto"/>
                <w:kern w:val="2"/>
                <w:lang w:eastAsia="el-GR"/>
                <w14:ligatures w14:val="standardContextual"/>
              </w:rPr>
              <w:tab/>
            </w:r>
            <w:r w:rsidR="00256AB7" w:rsidRPr="00256AB7">
              <w:rPr>
                <w:rStyle w:val="-"/>
                <w:rFonts w:cstheme="minorHAnsi"/>
              </w:rPr>
              <w:t>Επικαιροποίηση τεχνικών προδιαγραφών κατά την εκτέλεση της σύμβασης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_Toc183954475 \h </w:instrText>
            </w:r>
            <w:r w:rsidR="00256AB7" w:rsidRPr="00256AB7">
              <w:rPr>
                <w:rFonts w:cstheme="minorHAnsi"/>
                <w:webHidden/>
              </w:rPr>
            </w:r>
            <w:r w:rsidR="00256AB7" w:rsidRPr="00256AB7">
              <w:rPr>
                <w:rFonts w:cstheme="minorHAnsi"/>
                <w:webHidden/>
              </w:rPr>
              <w:fldChar w:fldCharType="separate"/>
            </w:r>
            <w:r>
              <w:rPr>
                <w:rFonts w:cstheme="minorHAnsi"/>
                <w:webHidden/>
              </w:rPr>
              <w:t>42</w:t>
            </w:r>
            <w:r w:rsidR="00256AB7" w:rsidRPr="00256AB7">
              <w:rPr>
                <w:rFonts w:cstheme="minorHAnsi"/>
                <w:webHidden/>
              </w:rPr>
              <w:fldChar w:fldCharType="end"/>
            </w:r>
          </w:hyperlink>
        </w:p>
        <w:p w14:paraId="78B34AC7" w14:textId="58BA4D7A" w:rsidR="00256AB7" w:rsidRPr="00256AB7" w:rsidRDefault="00C72115" w:rsidP="00256AB7">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954476" w:history="1">
            <w:r w:rsidR="00256AB7" w:rsidRPr="00256AB7">
              <w:rPr>
                <w:rStyle w:val="-"/>
                <w:rFonts w:asciiTheme="minorHAnsi" w:hAnsiTheme="minorHAnsi" w:cstheme="minorHAnsi"/>
                <w:noProof/>
                <w:sz w:val="20"/>
                <w:szCs w:val="20"/>
              </w:rPr>
              <w:t>ΠΑΡΑΡΤΗΜΑΤΑ</w:t>
            </w:r>
            <w:r w:rsidR="00256AB7" w:rsidRPr="00256AB7">
              <w:rPr>
                <w:rFonts w:asciiTheme="minorHAnsi" w:hAnsiTheme="minorHAnsi" w:cstheme="minorHAnsi"/>
                <w:noProof/>
                <w:webHidden/>
                <w:sz w:val="20"/>
                <w:szCs w:val="20"/>
              </w:rPr>
              <w:tab/>
            </w:r>
            <w:r w:rsidR="00256AB7" w:rsidRPr="00256AB7">
              <w:rPr>
                <w:rFonts w:asciiTheme="minorHAnsi" w:hAnsiTheme="minorHAnsi" w:cstheme="minorHAnsi"/>
                <w:noProof/>
                <w:webHidden/>
                <w:sz w:val="20"/>
                <w:szCs w:val="20"/>
              </w:rPr>
              <w:fldChar w:fldCharType="begin"/>
            </w:r>
            <w:r w:rsidR="00256AB7" w:rsidRPr="00256AB7">
              <w:rPr>
                <w:rFonts w:asciiTheme="minorHAnsi" w:hAnsiTheme="minorHAnsi" w:cstheme="minorHAnsi"/>
                <w:noProof/>
                <w:webHidden/>
                <w:sz w:val="20"/>
                <w:szCs w:val="20"/>
              </w:rPr>
              <w:instrText xml:space="preserve"> PAGEREF _Toc183954476 \h </w:instrText>
            </w:r>
            <w:r w:rsidR="00256AB7" w:rsidRPr="00256AB7">
              <w:rPr>
                <w:rFonts w:asciiTheme="minorHAnsi" w:hAnsiTheme="minorHAnsi" w:cstheme="minorHAnsi"/>
                <w:noProof/>
                <w:webHidden/>
                <w:sz w:val="20"/>
                <w:szCs w:val="20"/>
              </w:rPr>
            </w:r>
            <w:r w:rsidR="00256AB7" w:rsidRPr="00256AB7">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44</w:t>
            </w:r>
            <w:r w:rsidR="00256AB7" w:rsidRPr="00256AB7">
              <w:rPr>
                <w:rFonts w:asciiTheme="minorHAnsi" w:hAnsiTheme="minorHAnsi" w:cstheme="minorHAnsi"/>
                <w:noProof/>
                <w:webHidden/>
                <w:sz w:val="20"/>
                <w:szCs w:val="20"/>
              </w:rPr>
              <w:fldChar w:fldCharType="end"/>
            </w:r>
          </w:hyperlink>
        </w:p>
        <w:p w14:paraId="11489AF3" w14:textId="40AF95FA"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77" w:history="1">
            <w:r w:rsidR="00256AB7" w:rsidRPr="00256AB7">
              <w:rPr>
                <w:rStyle w:val="-"/>
                <w:rFonts w:cstheme="minorHAnsi"/>
              </w:rPr>
              <w:t>ΠΑΡΑΡΤΗΜΑ Α΄: ΤΕΧΝΙΚΕΣ ΠΡΟΔΙΑΓΡΑΦΕΣ- ΠΙΝΑΚΑΣ  ΣΥΜΜΟΡΦΩΣΗΣ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_Toc183954477 \h </w:instrText>
            </w:r>
            <w:r w:rsidR="00256AB7" w:rsidRPr="00256AB7">
              <w:rPr>
                <w:rFonts w:cstheme="minorHAnsi"/>
                <w:webHidden/>
              </w:rPr>
            </w:r>
            <w:r w:rsidR="00256AB7" w:rsidRPr="00256AB7">
              <w:rPr>
                <w:rFonts w:cstheme="minorHAnsi"/>
                <w:webHidden/>
              </w:rPr>
              <w:fldChar w:fldCharType="separate"/>
            </w:r>
            <w:r>
              <w:rPr>
                <w:rFonts w:cstheme="minorHAnsi"/>
                <w:webHidden/>
              </w:rPr>
              <w:t>44</w:t>
            </w:r>
            <w:r w:rsidR="00256AB7" w:rsidRPr="00256AB7">
              <w:rPr>
                <w:rFonts w:cstheme="minorHAnsi"/>
                <w:webHidden/>
              </w:rPr>
              <w:fldChar w:fldCharType="end"/>
            </w:r>
          </w:hyperlink>
        </w:p>
        <w:p w14:paraId="296D0A0F" w14:textId="0710D5C4"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78" w:history="1">
            <w:r w:rsidR="00256AB7" w:rsidRPr="00256AB7">
              <w:rPr>
                <w:rStyle w:val="-"/>
                <w:rFonts w:cstheme="minorHAnsi"/>
              </w:rPr>
              <w:t>ΠΑΡΑΡΤΗΜΑ Β – ΥΠΟΔΕΙΓΜΑ ΟΙΚΟΝΟΜΙΚΗΣ ΠΡΟΣΦΟΡΑΣ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_Toc183954478 \h </w:instrText>
            </w:r>
            <w:r w:rsidR="00256AB7" w:rsidRPr="00256AB7">
              <w:rPr>
                <w:rFonts w:cstheme="minorHAnsi"/>
                <w:webHidden/>
              </w:rPr>
            </w:r>
            <w:r w:rsidR="00256AB7" w:rsidRPr="00256AB7">
              <w:rPr>
                <w:rFonts w:cstheme="minorHAnsi"/>
                <w:webHidden/>
              </w:rPr>
              <w:fldChar w:fldCharType="separate"/>
            </w:r>
            <w:r>
              <w:rPr>
                <w:rFonts w:cstheme="minorHAnsi"/>
                <w:webHidden/>
              </w:rPr>
              <w:t>61</w:t>
            </w:r>
            <w:r w:rsidR="00256AB7" w:rsidRPr="00256AB7">
              <w:rPr>
                <w:rFonts w:cstheme="minorHAnsi"/>
                <w:webHidden/>
              </w:rPr>
              <w:fldChar w:fldCharType="end"/>
            </w:r>
          </w:hyperlink>
        </w:p>
        <w:p w14:paraId="5727BA9D" w14:textId="1A7D03F1"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79" w:history="1">
            <w:r w:rsidR="00256AB7" w:rsidRPr="00256AB7">
              <w:rPr>
                <w:rStyle w:val="-"/>
                <w:rFonts w:cstheme="minorHAnsi"/>
              </w:rPr>
              <w:t>ΠΑΡΑΡΤΗΜΑ Γ:  ΑΠΑΙΤΗΣΕΙΣ ΓΕΝΙΚΟΥ ΚΑΝΟΝΙΣΜΟΥ ΓΙΑ ΤΗΝ ΠΡΟΣΤΑΣΙΑ ΔΕΔΟΜΕΝΩΝ (ΓΚΠΔ)</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_Toc183954479 \h </w:instrText>
            </w:r>
            <w:r w:rsidR="00256AB7" w:rsidRPr="00256AB7">
              <w:rPr>
                <w:rFonts w:cstheme="minorHAnsi"/>
                <w:webHidden/>
              </w:rPr>
            </w:r>
            <w:r w:rsidR="00256AB7" w:rsidRPr="00256AB7">
              <w:rPr>
                <w:rFonts w:cstheme="minorHAnsi"/>
                <w:webHidden/>
              </w:rPr>
              <w:fldChar w:fldCharType="separate"/>
            </w:r>
            <w:r>
              <w:rPr>
                <w:rFonts w:cstheme="minorHAnsi"/>
                <w:webHidden/>
              </w:rPr>
              <w:t>65</w:t>
            </w:r>
            <w:r w:rsidR="00256AB7" w:rsidRPr="00256AB7">
              <w:rPr>
                <w:rFonts w:cstheme="minorHAnsi"/>
                <w:webHidden/>
              </w:rPr>
              <w:fldChar w:fldCharType="end"/>
            </w:r>
          </w:hyperlink>
        </w:p>
        <w:p w14:paraId="2A2EF8B8" w14:textId="0F00284A"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80" w:history="1">
            <w:r w:rsidR="00256AB7" w:rsidRPr="00256AB7">
              <w:rPr>
                <w:rStyle w:val="-"/>
                <w:rFonts w:cstheme="minorHAnsi"/>
              </w:rPr>
              <w:t>ΠΑΡΑΡΤΗΜΑ Δ:  ΥΠΟΔΕΙΓΜΑ  ΣΥΜΒΑΣΗΣ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_Toc183954480 \h </w:instrText>
            </w:r>
            <w:r w:rsidR="00256AB7" w:rsidRPr="00256AB7">
              <w:rPr>
                <w:rFonts w:cstheme="minorHAnsi"/>
                <w:webHidden/>
              </w:rPr>
            </w:r>
            <w:r w:rsidR="00256AB7" w:rsidRPr="00256AB7">
              <w:rPr>
                <w:rFonts w:cstheme="minorHAnsi"/>
                <w:webHidden/>
              </w:rPr>
              <w:fldChar w:fldCharType="separate"/>
            </w:r>
            <w:r>
              <w:rPr>
                <w:rFonts w:cstheme="minorHAnsi"/>
                <w:webHidden/>
              </w:rPr>
              <w:t>67</w:t>
            </w:r>
            <w:r w:rsidR="00256AB7" w:rsidRPr="00256AB7">
              <w:rPr>
                <w:rFonts w:cstheme="minorHAnsi"/>
                <w:webHidden/>
              </w:rPr>
              <w:fldChar w:fldCharType="end"/>
            </w:r>
          </w:hyperlink>
        </w:p>
        <w:p w14:paraId="670882F5" w14:textId="35B3387E"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81" w:history="1">
            <w:r w:rsidR="00256AB7" w:rsidRPr="00256AB7">
              <w:rPr>
                <w:rStyle w:val="-"/>
                <w:rFonts w:cstheme="minorHAnsi"/>
              </w:rPr>
              <w:t>ΠΑΡΑΡΤΗΜΑ Ε΄:  ΕΥΡΩΠΑΪΚΟ ΕΝΙΑΙΟ ΕΓΓΡΑΦΟ ΣΥΜΒΑΣΗΣ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_Toc183954481 \h </w:instrText>
            </w:r>
            <w:r w:rsidR="00256AB7" w:rsidRPr="00256AB7">
              <w:rPr>
                <w:rFonts w:cstheme="minorHAnsi"/>
                <w:webHidden/>
              </w:rPr>
            </w:r>
            <w:r w:rsidR="00256AB7" w:rsidRPr="00256AB7">
              <w:rPr>
                <w:rFonts w:cstheme="minorHAnsi"/>
                <w:webHidden/>
              </w:rPr>
              <w:fldChar w:fldCharType="separate"/>
            </w:r>
            <w:r>
              <w:rPr>
                <w:rFonts w:cstheme="minorHAnsi"/>
                <w:webHidden/>
              </w:rPr>
              <w:t>82</w:t>
            </w:r>
            <w:r w:rsidR="00256AB7" w:rsidRPr="00256AB7">
              <w:rPr>
                <w:rFonts w:cstheme="minorHAnsi"/>
                <w:webHidden/>
              </w:rPr>
              <w:fldChar w:fldCharType="end"/>
            </w:r>
          </w:hyperlink>
        </w:p>
        <w:p w14:paraId="4C94E238" w14:textId="6E11B8FB" w:rsidR="00256AB7" w:rsidRPr="00256AB7" w:rsidRDefault="00C72115" w:rsidP="00256AB7">
          <w:pPr>
            <w:pStyle w:val="25"/>
            <w:spacing w:after="0"/>
            <w:rPr>
              <w:rFonts w:eastAsiaTheme="minorEastAsia" w:cstheme="minorHAnsi"/>
              <w:color w:val="auto"/>
              <w:kern w:val="2"/>
              <w:lang w:eastAsia="el-GR"/>
              <w14:ligatures w14:val="standardContextual"/>
            </w:rPr>
          </w:pPr>
          <w:hyperlink w:anchor="_Toc183954482" w:history="1">
            <w:r w:rsidR="00256AB7" w:rsidRPr="00256AB7">
              <w:rPr>
                <w:rStyle w:val="-"/>
                <w:rFonts w:cstheme="minorHAnsi"/>
              </w:rPr>
              <w:t>ΠΑΡΑΡΤΗΜΑ Στ’:  ΥΠΟΔΕΙΓΜΑ ΥΠΕΥΘΥΝΗΣ ΔΗΛΩΣΗΣ</w:t>
            </w:r>
            <w:r w:rsidR="00256AB7" w:rsidRPr="00256AB7">
              <w:rPr>
                <w:rFonts w:cstheme="minorHAnsi"/>
                <w:webHidden/>
              </w:rPr>
              <w:tab/>
            </w:r>
            <w:r w:rsidR="00256AB7" w:rsidRPr="00256AB7">
              <w:rPr>
                <w:rFonts w:cstheme="minorHAnsi"/>
                <w:webHidden/>
              </w:rPr>
              <w:fldChar w:fldCharType="begin"/>
            </w:r>
            <w:r w:rsidR="00256AB7" w:rsidRPr="00256AB7">
              <w:rPr>
                <w:rFonts w:cstheme="minorHAnsi"/>
                <w:webHidden/>
              </w:rPr>
              <w:instrText xml:space="preserve"> PAGEREF _Toc183954482 \h </w:instrText>
            </w:r>
            <w:r w:rsidR="00256AB7" w:rsidRPr="00256AB7">
              <w:rPr>
                <w:rFonts w:cstheme="minorHAnsi"/>
                <w:webHidden/>
              </w:rPr>
            </w:r>
            <w:r w:rsidR="00256AB7" w:rsidRPr="00256AB7">
              <w:rPr>
                <w:rFonts w:cstheme="minorHAnsi"/>
                <w:webHidden/>
              </w:rPr>
              <w:fldChar w:fldCharType="separate"/>
            </w:r>
            <w:r>
              <w:rPr>
                <w:rFonts w:cstheme="minorHAnsi"/>
                <w:webHidden/>
              </w:rPr>
              <w:t>96</w:t>
            </w:r>
            <w:r w:rsidR="00256AB7" w:rsidRPr="00256AB7">
              <w:rPr>
                <w:rFonts w:cstheme="minorHAnsi"/>
                <w:webHidden/>
              </w:rPr>
              <w:fldChar w:fldCharType="end"/>
            </w:r>
          </w:hyperlink>
        </w:p>
        <w:p w14:paraId="759A0575" w14:textId="06B769CB" w:rsidR="00310C1F" w:rsidRPr="00256AB7" w:rsidRDefault="00C835E1" w:rsidP="00256AB7">
          <w:pPr>
            <w:spacing w:line="360" w:lineRule="auto"/>
            <w:ind w:left="284"/>
            <w:rPr>
              <w:rFonts w:asciiTheme="minorHAnsi" w:hAnsiTheme="minorHAnsi" w:cstheme="minorHAnsi"/>
              <w:sz w:val="20"/>
              <w:szCs w:val="20"/>
            </w:rPr>
          </w:pPr>
          <w:r w:rsidRPr="00256AB7">
            <w:rPr>
              <w:rFonts w:asciiTheme="minorHAnsi" w:hAnsiTheme="minorHAnsi" w:cstheme="minorHAnsi"/>
              <w:b/>
              <w:bCs/>
              <w:color w:val="000000" w:themeColor="text1"/>
              <w:sz w:val="20"/>
              <w:szCs w:val="20"/>
            </w:rPr>
            <w:fldChar w:fldCharType="end"/>
          </w:r>
        </w:p>
        <w:p w14:paraId="30D05B48" w14:textId="77777777" w:rsidR="00B55D31" w:rsidRPr="00FF298B" w:rsidRDefault="00C72115" w:rsidP="00543385">
          <w:pPr>
            <w:rPr>
              <w:rFonts w:asciiTheme="minorHAnsi" w:hAnsiTheme="minorHAnsi" w:cstheme="minorHAnsi"/>
              <w:sz w:val="20"/>
              <w:szCs w:val="20"/>
            </w:rPr>
          </w:pPr>
        </w:p>
      </w:sdtContent>
    </w:sdt>
    <w:p w14:paraId="444AA3B6" w14:textId="77777777" w:rsidR="00B55D31" w:rsidRPr="00FF298B" w:rsidRDefault="00B55D31" w:rsidP="00543385">
      <w:pPr>
        <w:rPr>
          <w:rFonts w:asciiTheme="minorHAnsi" w:hAnsiTheme="minorHAnsi" w:cstheme="minorHAnsi"/>
          <w:bCs/>
          <w:sz w:val="20"/>
          <w:szCs w:val="20"/>
        </w:rPr>
      </w:pPr>
    </w:p>
    <w:p w14:paraId="7E774CB0" w14:textId="77777777" w:rsidR="00B55D31" w:rsidRPr="00FF298B" w:rsidRDefault="00B55D31" w:rsidP="00543385">
      <w:pPr>
        <w:suppressAutoHyphens w:val="0"/>
        <w:jc w:val="left"/>
        <w:rPr>
          <w:rFonts w:asciiTheme="minorHAnsi" w:hAnsiTheme="minorHAnsi" w:cstheme="minorHAnsi"/>
          <w:bCs/>
          <w:sz w:val="20"/>
          <w:szCs w:val="20"/>
        </w:rPr>
      </w:pPr>
      <w:r w:rsidRPr="00FF298B">
        <w:rPr>
          <w:rFonts w:asciiTheme="minorHAnsi" w:hAnsiTheme="minorHAnsi" w:cstheme="minorHAnsi"/>
          <w:bCs/>
          <w:sz w:val="20"/>
          <w:szCs w:val="20"/>
        </w:rPr>
        <w:br w:type="page"/>
      </w:r>
    </w:p>
    <w:p w14:paraId="41C5F865" w14:textId="77777777" w:rsidR="00033B9D" w:rsidRPr="00FF298B" w:rsidRDefault="006670F8" w:rsidP="00B827A2">
      <w:pPr>
        <w:pStyle w:val="1"/>
        <w:tabs>
          <w:tab w:val="left" w:pos="567"/>
        </w:tabs>
        <w:ind w:left="567" w:hanging="567"/>
        <w:jc w:val="both"/>
        <w:rPr>
          <w:rFonts w:asciiTheme="minorHAnsi" w:hAnsiTheme="minorHAnsi" w:cstheme="minorHAnsi"/>
          <w:sz w:val="20"/>
          <w:szCs w:val="20"/>
          <w:lang w:val="el-GR"/>
        </w:rPr>
      </w:pPr>
      <w:bookmarkStart w:id="6" w:name="_Toc183954419"/>
      <w:r w:rsidRPr="00FF298B">
        <w:rPr>
          <w:rFonts w:asciiTheme="minorHAnsi" w:hAnsiTheme="minorHAnsi" w:cstheme="minorHAnsi"/>
          <w:sz w:val="20"/>
          <w:szCs w:val="20"/>
          <w:u w:val="single"/>
          <w:lang w:val="el-GR"/>
        </w:rPr>
        <w:lastRenderedPageBreak/>
        <w:t>1. ΑΝΑΘΕΤΟΥΣΑ ΑΡΧΗ ΚΑΙ ΑΝΤΙΚΕΙΜΕΝΟ ΣΥΜΒΑΣΗΣ</w:t>
      </w:r>
      <w:bookmarkEnd w:id="6"/>
    </w:p>
    <w:p w14:paraId="62D7094A" w14:textId="77777777" w:rsidR="00D426F3" w:rsidRPr="00FF298B" w:rsidRDefault="00951D18" w:rsidP="00951D18">
      <w:pPr>
        <w:tabs>
          <w:tab w:val="left" w:pos="5745"/>
        </w:tabs>
        <w:ind w:left="1260" w:hanging="1260"/>
        <w:rPr>
          <w:rFonts w:asciiTheme="minorHAnsi" w:hAnsiTheme="minorHAnsi" w:cstheme="minorHAnsi"/>
          <w:b/>
          <w:sz w:val="20"/>
          <w:szCs w:val="20"/>
        </w:rPr>
      </w:pPr>
      <w:r w:rsidRPr="00FF298B">
        <w:rPr>
          <w:rFonts w:asciiTheme="minorHAnsi" w:hAnsiTheme="minorHAnsi" w:cstheme="minorHAnsi"/>
          <w:b/>
          <w:sz w:val="20"/>
          <w:szCs w:val="20"/>
        </w:rPr>
        <w:tab/>
      </w:r>
      <w:r w:rsidRPr="00FF298B">
        <w:rPr>
          <w:rFonts w:asciiTheme="minorHAnsi" w:hAnsiTheme="minorHAnsi" w:cstheme="minorHAnsi"/>
          <w:b/>
          <w:sz w:val="20"/>
          <w:szCs w:val="20"/>
        </w:rPr>
        <w:tab/>
      </w:r>
    </w:p>
    <w:p w14:paraId="6E8C4A79" w14:textId="77777777" w:rsidR="00B21D9F" w:rsidRPr="00FF298B" w:rsidRDefault="00B65E4D" w:rsidP="009A7AFD">
      <w:pPr>
        <w:pStyle w:val="2"/>
        <w:rPr>
          <w:rFonts w:asciiTheme="minorHAnsi" w:hAnsiTheme="minorHAnsi" w:cstheme="minorHAnsi"/>
          <w:sz w:val="20"/>
          <w:szCs w:val="20"/>
          <w:u w:val="single"/>
        </w:rPr>
      </w:pPr>
      <w:bookmarkStart w:id="7" w:name="_Toc183954420"/>
      <w:r w:rsidRPr="00FF298B">
        <w:rPr>
          <w:rFonts w:asciiTheme="minorHAnsi" w:hAnsiTheme="minorHAnsi" w:cstheme="minorHAnsi"/>
          <w:sz w:val="20"/>
          <w:szCs w:val="20"/>
          <w:u w:val="single"/>
        </w:rPr>
        <w:t xml:space="preserve">1.1 </w:t>
      </w:r>
      <w:r w:rsidR="00927087" w:rsidRPr="00FF298B">
        <w:rPr>
          <w:rFonts w:asciiTheme="minorHAnsi" w:hAnsiTheme="minorHAnsi" w:cstheme="minorHAnsi"/>
          <w:sz w:val="20"/>
          <w:szCs w:val="20"/>
          <w:u w:val="single"/>
        </w:rPr>
        <w:t xml:space="preserve"> Σ</w:t>
      </w:r>
      <w:r w:rsidR="00B21D9F" w:rsidRPr="00FF298B">
        <w:rPr>
          <w:rFonts w:asciiTheme="minorHAnsi" w:hAnsiTheme="minorHAnsi" w:cstheme="minorHAnsi"/>
          <w:sz w:val="20"/>
          <w:szCs w:val="20"/>
          <w:u w:val="single"/>
        </w:rPr>
        <w:t>τοιχεία Αναθέτουσας Αρχής (Α.Α.)</w:t>
      </w:r>
      <w:bookmarkEnd w:id="7"/>
    </w:p>
    <w:tbl>
      <w:tblPr>
        <w:tblW w:w="9374" w:type="dxa"/>
        <w:tblInd w:w="108" w:type="dxa"/>
        <w:tblLayout w:type="fixed"/>
        <w:tblLook w:val="0000" w:firstRow="0" w:lastRow="0" w:firstColumn="0" w:lastColumn="0" w:noHBand="0" w:noVBand="0"/>
      </w:tblPr>
      <w:tblGrid>
        <w:gridCol w:w="3856"/>
        <w:gridCol w:w="5518"/>
      </w:tblGrid>
      <w:tr w:rsidR="00B21D9F" w:rsidRPr="00FF298B" w14:paraId="50590CD6" w14:textId="77777777">
        <w:tc>
          <w:tcPr>
            <w:tcW w:w="3856" w:type="dxa"/>
            <w:tcBorders>
              <w:top w:val="single" w:sz="4" w:space="0" w:color="000000"/>
              <w:left w:val="single" w:sz="4" w:space="0" w:color="000000"/>
              <w:bottom w:val="single" w:sz="4" w:space="0" w:color="000000"/>
            </w:tcBorders>
            <w:shd w:val="clear" w:color="auto" w:fill="auto"/>
          </w:tcPr>
          <w:p w14:paraId="1712080F" w14:textId="77777777" w:rsidR="00B21D9F" w:rsidRPr="00FF298B" w:rsidRDefault="00B21D9F" w:rsidP="00E155DF">
            <w:pPr>
              <w:pStyle w:val="normalwithoutspacing"/>
              <w:rPr>
                <w:rFonts w:asciiTheme="minorHAnsi" w:hAnsiTheme="minorHAnsi" w:cstheme="minorHAnsi"/>
                <w:sz w:val="20"/>
                <w:szCs w:val="20"/>
              </w:rPr>
            </w:pPr>
            <w:r w:rsidRPr="00FF298B">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9CBE3EB" w14:textId="77777777" w:rsidR="00C46F0B" w:rsidRPr="00FF298B" w:rsidRDefault="00C46F0B" w:rsidP="00E155DF">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ΑΝΕΞΑΡΤΗΤΗ ΑΡΧΗ ΔΗΜΟΣΙΩΝ ΕΣΟΔΩΝ</w:t>
            </w:r>
          </w:p>
          <w:p w14:paraId="0DF37841" w14:textId="77777777" w:rsidR="00B21D9F" w:rsidRPr="00FF298B" w:rsidRDefault="00B21D9F" w:rsidP="00E155DF">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ΓΕΝΙΚΗ ΔΙΕΥΘΥΝΣΗ ΓΕΝΙΚΟΥ ΧΗΜΕΙΟΥ ΤΟΥ ΚΡΑΤΟΥΣ</w:t>
            </w:r>
          </w:p>
        </w:tc>
      </w:tr>
      <w:tr w:rsidR="005F5CC6" w:rsidRPr="00FF298B" w14:paraId="2DE10B31" w14:textId="77777777">
        <w:tc>
          <w:tcPr>
            <w:tcW w:w="3856" w:type="dxa"/>
            <w:tcBorders>
              <w:top w:val="single" w:sz="4" w:space="0" w:color="000000"/>
              <w:left w:val="single" w:sz="4" w:space="0" w:color="000000"/>
              <w:bottom w:val="single" w:sz="4" w:space="0" w:color="000000"/>
            </w:tcBorders>
            <w:shd w:val="clear" w:color="auto" w:fill="auto"/>
          </w:tcPr>
          <w:p w14:paraId="034E4291" w14:textId="77777777" w:rsidR="005F5CC6" w:rsidRPr="00FF298B" w:rsidRDefault="005F5CC6" w:rsidP="005F5CC6">
            <w:pPr>
              <w:pStyle w:val="normalwithoutspacing"/>
              <w:rPr>
                <w:rFonts w:asciiTheme="minorHAnsi" w:hAnsiTheme="minorHAnsi" w:cstheme="minorHAnsi"/>
                <w:sz w:val="20"/>
                <w:szCs w:val="20"/>
              </w:rPr>
            </w:pPr>
            <w:r w:rsidRPr="00FF298B">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C5C5977" w14:textId="77777777" w:rsidR="005F5CC6" w:rsidRPr="00FF298B" w:rsidRDefault="005F5CC6" w:rsidP="005F5CC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lang w:val="en-US"/>
              </w:rPr>
              <w:t>997073525</w:t>
            </w:r>
          </w:p>
        </w:tc>
      </w:tr>
      <w:tr w:rsidR="00287FF6" w:rsidRPr="00FF298B" w14:paraId="1F9F898B" w14:textId="77777777">
        <w:tc>
          <w:tcPr>
            <w:tcW w:w="3856" w:type="dxa"/>
            <w:tcBorders>
              <w:top w:val="single" w:sz="4" w:space="0" w:color="000000"/>
              <w:left w:val="single" w:sz="4" w:space="0" w:color="000000"/>
              <w:bottom w:val="single" w:sz="4" w:space="0" w:color="000000"/>
            </w:tcBorders>
            <w:shd w:val="clear" w:color="auto" w:fill="auto"/>
          </w:tcPr>
          <w:p w14:paraId="2D772301"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E86ACC9" w14:textId="77777777" w:rsidR="00287FF6" w:rsidRPr="00FF298B" w:rsidRDefault="00287FF6" w:rsidP="00287FF6">
            <w:pPr>
              <w:pStyle w:val="normalwithoutspacing"/>
              <w:snapToGrid w:val="0"/>
              <w:spacing w:line="276" w:lineRule="auto"/>
              <w:rPr>
                <w:rFonts w:asciiTheme="minorHAnsi" w:hAnsiTheme="minorHAnsi" w:cstheme="minorHAnsi"/>
                <w:sz w:val="20"/>
                <w:szCs w:val="20"/>
              </w:rPr>
            </w:pPr>
            <w:r w:rsidRPr="00FF298B">
              <w:rPr>
                <w:rFonts w:asciiTheme="minorHAnsi" w:hAnsiTheme="minorHAnsi" w:cstheme="minorHAnsi"/>
                <w:sz w:val="20"/>
                <w:szCs w:val="20"/>
              </w:rPr>
              <w:t>102</w:t>
            </w:r>
            <w:r w:rsidRPr="00FF298B">
              <w:rPr>
                <w:rFonts w:asciiTheme="minorHAnsi" w:hAnsiTheme="minorHAnsi" w:cstheme="minorHAnsi"/>
                <w:sz w:val="20"/>
                <w:szCs w:val="20"/>
                <w:lang w:val="en-US"/>
              </w:rPr>
              <w:t>4.</w:t>
            </w:r>
            <w:r w:rsidRPr="00FF298B">
              <w:rPr>
                <w:rFonts w:asciiTheme="minorHAnsi" w:hAnsiTheme="minorHAnsi" w:cstheme="minorHAnsi"/>
                <w:sz w:val="20"/>
                <w:szCs w:val="20"/>
              </w:rPr>
              <w:t>8010000000</w:t>
            </w:r>
            <w:r w:rsidRPr="00FF298B">
              <w:rPr>
                <w:rFonts w:asciiTheme="minorHAnsi" w:hAnsiTheme="minorHAnsi" w:cstheme="minorHAnsi"/>
                <w:sz w:val="20"/>
                <w:szCs w:val="20"/>
                <w:lang w:val="en-US"/>
              </w:rPr>
              <w:t>.</w:t>
            </w:r>
            <w:r w:rsidRPr="00FF298B">
              <w:rPr>
                <w:rFonts w:asciiTheme="minorHAnsi" w:hAnsiTheme="minorHAnsi" w:cstheme="minorHAnsi"/>
                <w:sz w:val="20"/>
                <w:szCs w:val="20"/>
              </w:rPr>
              <w:t>00</w:t>
            </w:r>
            <w:r w:rsidRPr="00FF298B">
              <w:rPr>
                <w:rFonts w:asciiTheme="minorHAnsi" w:hAnsiTheme="minorHAnsi" w:cstheme="minorHAnsi"/>
                <w:sz w:val="20"/>
                <w:szCs w:val="20"/>
                <w:lang w:val="en-US"/>
              </w:rPr>
              <w:t>05</w:t>
            </w:r>
          </w:p>
        </w:tc>
      </w:tr>
      <w:tr w:rsidR="00287FF6" w:rsidRPr="00FF298B" w14:paraId="3730DBDD" w14:textId="77777777">
        <w:tc>
          <w:tcPr>
            <w:tcW w:w="3856" w:type="dxa"/>
            <w:tcBorders>
              <w:top w:val="single" w:sz="4" w:space="0" w:color="000000"/>
              <w:left w:val="single" w:sz="4" w:space="0" w:color="000000"/>
              <w:bottom w:val="single" w:sz="4" w:space="0" w:color="000000"/>
            </w:tcBorders>
            <w:shd w:val="clear" w:color="auto" w:fill="auto"/>
          </w:tcPr>
          <w:p w14:paraId="466C49E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35BE36E"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Αν. Τσόχα 16</w:t>
            </w:r>
          </w:p>
        </w:tc>
      </w:tr>
      <w:tr w:rsidR="00287FF6" w:rsidRPr="00FF298B" w14:paraId="0A035C5D" w14:textId="77777777">
        <w:tc>
          <w:tcPr>
            <w:tcW w:w="3856" w:type="dxa"/>
            <w:tcBorders>
              <w:top w:val="single" w:sz="4" w:space="0" w:color="000000"/>
              <w:left w:val="single" w:sz="4" w:space="0" w:color="000000"/>
              <w:bottom w:val="single" w:sz="4" w:space="0" w:color="000000"/>
            </w:tcBorders>
            <w:shd w:val="clear" w:color="auto" w:fill="auto"/>
          </w:tcPr>
          <w:p w14:paraId="686F6C2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594D6DB"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Αθήνα</w:t>
            </w:r>
          </w:p>
        </w:tc>
      </w:tr>
      <w:tr w:rsidR="00287FF6" w:rsidRPr="00FF298B" w14:paraId="1BC97750" w14:textId="77777777">
        <w:tc>
          <w:tcPr>
            <w:tcW w:w="3856" w:type="dxa"/>
            <w:tcBorders>
              <w:top w:val="single" w:sz="4" w:space="0" w:color="000000"/>
              <w:left w:val="single" w:sz="4" w:space="0" w:color="000000"/>
              <w:bottom w:val="single" w:sz="4" w:space="0" w:color="000000"/>
            </w:tcBorders>
            <w:shd w:val="clear" w:color="auto" w:fill="auto"/>
          </w:tcPr>
          <w:p w14:paraId="3DFB163B"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490A2FC"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11521</w:t>
            </w:r>
          </w:p>
        </w:tc>
      </w:tr>
      <w:tr w:rsidR="00287FF6" w:rsidRPr="00FF298B" w14:paraId="4DAE9855" w14:textId="77777777">
        <w:tc>
          <w:tcPr>
            <w:tcW w:w="3856" w:type="dxa"/>
            <w:tcBorders>
              <w:top w:val="single" w:sz="4" w:space="0" w:color="000000"/>
              <w:left w:val="single" w:sz="4" w:space="0" w:color="000000"/>
              <w:bottom w:val="single" w:sz="4" w:space="0" w:color="000000"/>
            </w:tcBorders>
            <w:shd w:val="clear" w:color="auto" w:fill="auto"/>
          </w:tcPr>
          <w:p w14:paraId="1AF302C5"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7BDF6B6"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Ελλάδα</w:t>
            </w:r>
          </w:p>
        </w:tc>
      </w:tr>
      <w:tr w:rsidR="00287FF6" w:rsidRPr="00FF298B" w14:paraId="7120CAA6" w14:textId="77777777">
        <w:tc>
          <w:tcPr>
            <w:tcW w:w="3856" w:type="dxa"/>
            <w:tcBorders>
              <w:top w:val="single" w:sz="4" w:space="0" w:color="000000"/>
              <w:left w:val="single" w:sz="4" w:space="0" w:color="000000"/>
              <w:bottom w:val="single" w:sz="4" w:space="0" w:color="000000"/>
            </w:tcBorders>
            <w:shd w:val="clear" w:color="auto" w:fill="auto"/>
          </w:tcPr>
          <w:p w14:paraId="3E16C43A" w14:textId="77777777" w:rsidR="00287FF6" w:rsidRPr="00FF298B" w:rsidRDefault="00287FF6" w:rsidP="00287FF6">
            <w:pPr>
              <w:pStyle w:val="normalwithoutspacing"/>
              <w:rPr>
                <w:rFonts w:asciiTheme="minorHAnsi" w:hAnsiTheme="minorHAnsi" w:cstheme="minorHAnsi"/>
                <w:sz w:val="20"/>
                <w:szCs w:val="20"/>
                <w:lang w:val="en-US"/>
              </w:rPr>
            </w:pPr>
            <w:r w:rsidRPr="00FF298B">
              <w:rPr>
                <w:rFonts w:asciiTheme="minorHAnsi" w:hAnsiTheme="minorHAnsi" w:cstheme="minorHAnsi"/>
                <w:sz w:val="20"/>
                <w:szCs w:val="20"/>
              </w:rPr>
              <w:t xml:space="preserve">Κωδικός </w:t>
            </w:r>
            <w:r w:rsidRPr="00FF298B">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A72CCA0" w14:textId="77777777" w:rsidR="00287FF6" w:rsidRPr="00FF298B" w:rsidRDefault="00287FF6" w:rsidP="00287FF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lang w:val="en-US"/>
              </w:rPr>
              <w:t>EL303</w:t>
            </w:r>
          </w:p>
        </w:tc>
      </w:tr>
      <w:tr w:rsidR="00287FF6" w:rsidRPr="00FF298B" w14:paraId="396BDE73" w14:textId="77777777">
        <w:tc>
          <w:tcPr>
            <w:tcW w:w="3856" w:type="dxa"/>
            <w:tcBorders>
              <w:top w:val="single" w:sz="4" w:space="0" w:color="000000"/>
              <w:left w:val="single" w:sz="4" w:space="0" w:color="000000"/>
              <w:bottom w:val="single" w:sz="4" w:space="0" w:color="000000"/>
            </w:tcBorders>
            <w:shd w:val="clear" w:color="auto" w:fill="auto"/>
          </w:tcPr>
          <w:p w14:paraId="120B28CF"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1295342" w14:textId="77777777" w:rsidR="00287FF6" w:rsidRPr="00FF298B" w:rsidRDefault="00287FF6" w:rsidP="00287FF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rPr>
              <w:t>210-6479000</w:t>
            </w:r>
            <w:r w:rsidRPr="00FF298B">
              <w:rPr>
                <w:rFonts w:asciiTheme="minorHAnsi" w:hAnsiTheme="minorHAnsi" w:cstheme="minorHAnsi"/>
                <w:sz w:val="20"/>
                <w:szCs w:val="20"/>
                <w:lang w:val="en-US"/>
              </w:rPr>
              <w:t>, 232</w:t>
            </w:r>
          </w:p>
        </w:tc>
      </w:tr>
      <w:tr w:rsidR="00287FF6" w:rsidRPr="00FF298B" w14:paraId="0BF85A73" w14:textId="77777777">
        <w:tc>
          <w:tcPr>
            <w:tcW w:w="3856" w:type="dxa"/>
            <w:tcBorders>
              <w:top w:val="single" w:sz="4" w:space="0" w:color="000000"/>
              <w:left w:val="single" w:sz="4" w:space="0" w:color="000000"/>
              <w:bottom w:val="single" w:sz="4" w:space="0" w:color="000000"/>
            </w:tcBorders>
            <w:shd w:val="clear" w:color="auto" w:fill="auto"/>
          </w:tcPr>
          <w:p w14:paraId="7A41A29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3075944" w14:textId="77777777" w:rsidR="00287FF6" w:rsidRPr="00FF298B" w:rsidRDefault="00287FF6" w:rsidP="00287FF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lang w:val="en-US"/>
              </w:rPr>
              <w:t>support.gcsl@aade.gr</w:t>
            </w:r>
          </w:p>
        </w:tc>
      </w:tr>
      <w:tr w:rsidR="00287FF6" w:rsidRPr="00FF298B" w14:paraId="7FF76386" w14:textId="77777777">
        <w:tc>
          <w:tcPr>
            <w:tcW w:w="3856" w:type="dxa"/>
            <w:tcBorders>
              <w:top w:val="single" w:sz="4" w:space="0" w:color="000000"/>
              <w:left w:val="single" w:sz="4" w:space="0" w:color="000000"/>
              <w:bottom w:val="single" w:sz="4" w:space="0" w:color="000000"/>
            </w:tcBorders>
            <w:shd w:val="clear" w:color="auto" w:fill="auto"/>
          </w:tcPr>
          <w:p w14:paraId="51B2B1F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F620F72" w14:textId="77777777" w:rsidR="00287FF6" w:rsidRPr="00FF298B" w:rsidRDefault="00287FF6" w:rsidP="00287FF6">
            <w:pPr>
              <w:pStyle w:val="normalwithoutspacing"/>
              <w:snapToGrid w:val="0"/>
              <w:rPr>
                <w:rFonts w:asciiTheme="minorHAnsi" w:hAnsiTheme="minorHAnsi" w:cstheme="minorHAnsi"/>
                <w:sz w:val="20"/>
                <w:szCs w:val="20"/>
              </w:rPr>
            </w:pPr>
            <w:r w:rsidRPr="00FF298B">
              <w:rPr>
                <w:rFonts w:asciiTheme="minorHAnsi" w:hAnsiTheme="minorHAnsi" w:cstheme="minorHAnsi"/>
                <w:sz w:val="20"/>
                <w:szCs w:val="20"/>
              </w:rPr>
              <w:t>Ε. Παπαγεωργάκη</w:t>
            </w:r>
          </w:p>
        </w:tc>
      </w:tr>
      <w:tr w:rsidR="00287FF6" w:rsidRPr="00FF298B" w14:paraId="5A6C2230" w14:textId="77777777">
        <w:tc>
          <w:tcPr>
            <w:tcW w:w="3856" w:type="dxa"/>
            <w:tcBorders>
              <w:top w:val="single" w:sz="4" w:space="0" w:color="000000"/>
              <w:left w:val="single" w:sz="4" w:space="0" w:color="000000"/>
              <w:bottom w:val="single" w:sz="4" w:space="0" w:color="000000"/>
            </w:tcBorders>
            <w:shd w:val="clear" w:color="auto" w:fill="auto"/>
          </w:tcPr>
          <w:p w14:paraId="50B20716" w14:textId="77777777" w:rsidR="00287FF6" w:rsidRPr="00FF298B" w:rsidRDefault="00287FF6" w:rsidP="00287FF6">
            <w:pPr>
              <w:pStyle w:val="normalwithoutspacing"/>
              <w:rPr>
                <w:rFonts w:asciiTheme="minorHAnsi" w:hAnsiTheme="minorHAnsi" w:cstheme="minorHAnsi"/>
                <w:sz w:val="20"/>
                <w:szCs w:val="20"/>
              </w:rPr>
            </w:pPr>
            <w:r w:rsidRPr="00FF298B">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8C6B720" w14:textId="77777777" w:rsidR="00287FF6" w:rsidRPr="00FF298B" w:rsidRDefault="00287FF6" w:rsidP="00287FF6">
            <w:pPr>
              <w:pStyle w:val="normalwithoutspacing"/>
              <w:snapToGrid w:val="0"/>
              <w:rPr>
                <w:rFonts w:asciiTheme="minorHAnsi" w:hAnsiTheme="minorHAnsi" w:cstheme="minorHAnsi"/>
                <w:sz w:val="20"/>
                <w:szCs w:val="20"/>
                <w:lang w:val="en-US"/>
              </w:rPr>
            </w:pPr>
            <w:r w:rsidRPr="00FF298B">
              <w:rPr>
                <w:rFonts w:asciiTheme="minorHAnsi" w:hAnsiTheme="minorHAnsi" w:cstheme="minorHAnsi"/>
                <w:sz w:val="20"/>
                <w:szCs w:val="20"/>
                <w:lang w:val="en-US"/>
              </w:rPr>
              <w:t>www.aade.gr/gcsl</w:t>
            </w:r>
          </w:p>
        </w:tc>
      </w:tr>
    </w:tbl>
    <w:p w14:paraId="096C91C8" w14:textId="77777777" w:rsidR="00E41AA9" w:rsidRDefault="00E41AA9" w:rsidP="00B21D9F">
      <w:pPr>
        <w:pStyle w:val="normalwithoutspacing"/>
        <w:rPr>
          <w:rFonts w:asciiTheme="minorHAnsi" w:hAnsiTheme="minorHAnsi" w:cstheme="minorHAnsi"/>
          <w:b/>
          <w:sz w:val="20"/>
          <w:szCs w:val="20"/>
        </w:rPr>
      </w:pPr>
    </w:p>
    <w:p w14:paraId="1CCE68CC" w14:textId="7548EB02" w:rsidR="00217CF5" w:rsidRPr="00FF298B" w:rsidRDefault="00217CF5" w:rsidP="00B21D9F">
      <w:pPr>
        <w:pStyle w:val="normalwithoutspacing"/>
        <w:rPr>
          <w:rFonts w:asciiTheme="minorHAnsi" w:hAnsiTheme="minorHAnsi" w:cstheme="minorHAnsi"/>
          <w:b/>
          <w:sz w:val="20"/>
          <w:szCs w:val="20"/>
        </w:rPr>
      </w:pPr>
      <w:r w:rsidRPr="00FF298B">
        <w:rPr>
          <w:rFonts w:asciiTheme="minorHAnsi" w:hAnsiTheme="minorHAnsi" w:cstheme="minorHAnsi"/>
          <w:b/>
          <w:sz w:val="20"/>
          <w:szCs w:val="20"/>
        </w:rPr>
        <w:t>Είδος Αναθέτουσας Αρχής</w:t>
      </w:r>
    </w:p>
    <w:p w14:paraId="35970A97" w14:textId="77777777" w:rsidR="00217CF5" w:rsidRPr="00FF298B" w:rsidRDefault="00942F64" w:rsidP="00B21D9F">
      <w:pPr>
        <w:pStyle w:val="normalwithoutspacing"/>
        <w:rPr>
          <w:rFonts w:asciiTheme="minorHAnsi" w:hAnsiTheme="minorHAnsi" w:cstheme="minorHAnsi"/>
          <w:sz w:val="20"/>
          <w:szCs w:val="20"/>
        </w:rPr>
      </w:pPr>
      <w:r w:rsidRPr="00FF298B">
        <w:rPr>
          <w:rFonts w:asciiTheme="minorHAnsi" w:hAnsiTheme="minorHAnsi" w:cstheme="minorHAnsi"/>
          <w:sz w:val="20"/>
          <w:szCs w:val="20"/>
        </w:rPr>
        <w:t xml:space="preserve">Το </w:t>
      </w:r>
      <w:r w:rsidR="00217CF5" w:rsidRPr="00FF298B">
        <w:rPr>
          <w:rFonts w:asciiTheme="minorHAnsi" w:hAnsiTheme="minorHAnsi" w:cstheme="minorHAnsi"/>
          <w:sz w:val="20"/>
          <w:szCs w:val="20"/>
        </w:rPr>
        <w:t xml:space="preserve">Γενικό Χημείο του Κράτους (Γ.Χ.Κ.) είναι </w:t>
      </w:r>
      <w:r w:rsidR="004F31C1" w:rsidRPr="00FF298B">
        <w:rPr>
          <w:rFonts w:asciiTheme="minorHAnsi" w:hAnsiTheme="minorHAnsi" w:cstheme="minorHAnsi"/>
          <w:sz w:val="20"/>
          <w:szCs w:val="20"/>
        </w:rPr>
        <w:t>Υπηρε</w:t>
      </w:r>
      <w:r w:rsidR="00217CF5" w:rsidRPr="00FF298B">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7E7E15D6" w14:textId="77777777" w:rsidR="00D62727" w:rsidRPr="00FF298B" w:rsidRDefault="00D62727" w:rsidP="00D62727">
      <w:pPr>
        <w:pStyle w:val="normalwithoutspacing"/>
        <w:rPr>
          <w:rFonts w:asciiTheme="minorHAnsi" w:hAnsiTheme="minorHAnsi" w:cstheme="minorHAnsi"/>
          <w:b/>
          <w:sz w:val="20"/>
          <w:szCs w:val="20"/>
        </w:rPr>
      </w:pPr>
      <w:r w:rsidRPr="00FF298B">
        <w:rPr>
          <w:rFonts w:asciiTheme="minorHAnsi" w:hAnsiTheme="minorHAnsi" w:cstheme="minorHAnsi"/>
          <w:b/>
          <w:sz w:val="20"/>
          <w:szCs w:val="20"/>
        </w:rPr>
        <w:t>Κύρια δραστηριότητα Α.Α.</w:t>
      </w:r>
    </w:p>
    <w:p w14:paraId="4618A622" w14:textId="77777777" w:rsidR="00D62727" w:rsidRPr="00FF298B" w:rsidRDefault="00D62727" w:rsidP="00D62727">
      <w:pPr>
        <w:pStyle w:val="normalwithoutspacing"/>
        <w:rPr>
          <w:rFonts w:asciiTheme="minorHAnsi" w:hAnsiTheme="minorHAnsi" w:cstheme="minorHAnsi"/>
          <w:sz w:val="20"/>
          <w:szCs w:val="20"/>
        </w:rPr>
      </w:pPr>
      <w:r w:rsidRPr="00FF298B">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3AAA35B4"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2EDAFB94"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1F237A8"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644DE82B"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BD0A60B"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την αξιοποίηση και προώθηση των Ελληνικών προϊόντων επ’ ωφελεία της εθνικής οικονομίας,</w:t>
      </w:r>
    </w:p>
    <w:p w14:paraId="2E7EC778" w14:textId="77777777" w:rsidR="00D62727" w:rsidRPr="00FF298B" w:rsidRDefault="00D62727" w:rsidP="00BD7F33">
      <w:pPr>
        <w:pStyle w:val="normalwithoutspacing"/>
        <w:numPr>
          <w:ilvl w:val="0"/>
          <w:numId w:val="5"/>
        </w:numPr>
        <w:rPr>
          <w:rFonts w:asciiTheme="minorHAnsi" w:hAnsiTheme="minorHAnsi" w:cstheme="minorHAnsi"/>
          <w:sz w:val="20"/>
          <w:szCs w:val="20"/>
        </w:rPr>
      </w:pPr>
      <w:r w:rsidRPr="00FF298B">
        <w:rPr>
          <w:rFonts w:asciiTheme="minorHAnsi" w:hAnsiTheme="minorHAnsi" w:cstheme="minorHAnsi"/>
          <w:sz w:val="20"/>
          <w:szCs w:val="20"/>
        </w:rPr>
        <w:t>την παροχή του εθνικού υποβάθρου της χημικής μετρολογίας.</w:t>
      </w:r>
    </w:p>
    <w:p w14:paraId="50B70768" w14:textId="77777777" w:rsidR="00B21D9F" w:rsidRPr="00FF298B" w:rsidRDefault="00B21D9F" w:rsidP="00B21D9F">
      <w:pPr>
        <w:pStyle w:val="normalwithoutspacing"/>
        <w:rPr>
          <w:rFonts w:asciiTheme="minorHAnsi" w:hAnsiTheme="minorHAnsi" w:cstheme="minorHAnsi"/>
          <w:sz w:val="20"/>
          <w:szCs w:val="20"/>
        </w:rPr>
      </w:pPr>
      <w:r w:rsidRPr="00FF298B">
        <w:rPr>
          <w:rFonts w:asciiTheme="minorHAnsi" w:hAnsiTheme="minorHAnsi" w:cstheme="minorHAnsi"/>
          <w:b/>
          <w:sz w:val="20"/>
          <w:szCs w:val="20"/>
        </w:rPr>
        <w:t xml:space="preserve">Στοιχεία Επικοινωνίας </w:t>
      </w:r>
    </w:p>
    <w:p w14:paraId="18A3FF32" w14:textId="77777777" w:rsidR="000E79C7" w:rsidRPr="00FF298B" w:rsidRDefault="000E79C7" w:rsidP="00BD7F33">
      <w:pPr>
        <w:pStyle w:val="normalwithoutspacing"/>
        <w:numPr>
          <w:ilvl w:val="0"/>
          <w:numId w:val="9"/>
        </w:numPr>
        <w:rPr>
          <w:rFonts w:asciiTheme="minorHAnsi" w:hAnsiTheme="minorHAnsi" w:cstheme="minorHAnsi"/>
          <w:sz w:val="20"/>
          <w:szCs w:val="20"/>
        </w:rPr>
      </w:pPr>
      <w:r w:rsidRPr="00FF298B">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6681CF8B" w14:textId="77777777" w:rsidR="000E79C7" w:rsidRPr="00FF298B" w:rsidRDefault="000E79C7" w:rsidP="00BD7F33">
      <w:pPr>
        <w:pStyle w:val="normalwithoutspacing"/>
        <w:numPr>
          <w:ilvl w:val="0"/>
          <w:numId w:val="9"/>
        </w:numPr>
        <w:rPr>
          <w:rFonts w:asciiTheme="minorHAnsi" w:hAnsiTheme="minorHAnsi" w:cstheme="minorHAnsi"/>
          <w:sz w:val="20"/>
          <w:szCs w:val="20"/>
        </w:rPr>
      </w:pPr>
      <w:r w:rsidRPr="00FF298B">
        <w:rPr>
          <w:rFonts w:asciiTheme="minorHAnsi" w:hAnsiTheme="minorHAnsi" w:cstheme="minorHAnsi"/>
          <w:sz w:val="20"/>
          <w:szCs w:val="20"/>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14:paraId="1D03F20C" w14:textId="77777777" w:rsidR="000E79C7" w:rsidRPr="00FF298B" w:rsidRDefault="000E79C7" w:rsidP="00BD7F33">
      <w:pPr>
        <w:pStyle w:val="normalwithoutspacing"/>
        <w:numPr>
          <w:ilvl w:val="0"/>
          <w:numId w:val="9"/>
        </w:numPr>
        <w:rPr>
          <w:rFonts w:asciiTheme="minorHAnsi" w:hAnsiTheme="minorHAnsi" w:cstheme="minorHAnsi"/>
          <w:sz w:val="20"/>
          <w:szCs w:val="20"/>
          <w:u w:val="single"/>
        </w:rPr>
      </w:pPr>
      <w:r w:rsidRPr="00FF298B">
        <w:rPr>
          <w:rFonts w:asciiTheme="minorHAnsi" w:hAnsiTheme="minorHAnsi" w:cstheme="minorHAnsi"/>
          <w:sz w:val="20"/>
          <w:szCs w:val="20"/>
        </w:rPr>
        <w:t>Περαιτέρω πληροφορίες είναι διαθέσιμες από:</w:t>
      </w:r>
    </w:p>
    <w:p w14:paraId="3B697513" w14:textId="77777777" w:rsidR="00B21D9F" w:rsidRPr="00FF298B" w:rsidRDefault="000E79C7" w:rsidP="000E79C7">
      <w:pPr>
        <w:pStyle w:val="normalwithoutspacing"/>
        <w:ind w:left="720"/>
        <w:rPr>
          <w:rStyle w:val="-"/>
          <w:rFonts w:asciiTheme="minorHAnsi" w:hAnsiTheme="minorHAnsi" w:cstheme="minorHAnsi"/>
          <w:sz w:val="20"/>
          <w:szCs w:val="20"/>
        </w:rPr>
      </w:pPr>
      <w:r w:rsidRPr="00FF298B">
        <w:rPr>
          <w:rFonts w:asciiTheme="minorHAnsi" w:hAnsiTheme="minorHAnsi" w:cstheme="minorHAnsi"/>
          <w:sz w:val="20"/>
          <w:szCs w:val="20"/>
        </w:rPr>
        <w:t xml:space="preserve">την προαναφερθείσα διεύθυνση: </w:t>
      </w:r>
      <w:hyperlink r:id="rId10" w:history="1">
        <w:r w:rsidRPr="00FF298B">
          <w:rPr>
            <w:rStyle w:val="-"/>
            <w:rFonts w:asciiTheme="minorHAnsi" w:hAnsiTheme="minorHAnsi" w:cstheme="minorHAnsi"/>
            <w:color w:val="auto"/>
            <w:sz w:val="20"/>
            <w:szCs w:val="20"/>
          </w:rPr>
          <w:t>www.promitheus.gov.gr</w:t>
        </w:r>
      </w:hyperlink>
      <w:r w:rsidRPr="00FF298B">
        <w:rPr>
          <w:rFonts w:asciiTheme="minorHAnsi" w:hAnsiTheme="minorHAnsi" w:cstheme="minorHAnsi"/>
          <w:sz w:val="20"/>
          <w:szCs w:val="20"/>
        </w:rPr>
        <w:t xml:space="preserve"> και τη διεύθυνση </w:t>
      </w:r>
      <w:hyperlink r:id="rId11" w:history="1">
        <w:r w:rsidRPr="00FF298B">
          <w:rPr>
            <w:rStyle w:val="-"/>
            <w:rFonts w:asciiTheme="minorHAnsi" w:hAnsiTheme="minorHAnsi" w:cstheme="minorHAnsi"/>
            <w:sz w:val="20"/>
            <w:szCs w:val="20"/>
          </w:rPr>
          <w:t>www.aade.gr/</w:t>
        </w:r>
        <w:r w:rsidRPr="00FF298B">
          <w:rPr>
            <w:rStyle w:val="-"/>
            <w:rFonts w:asciiTheme="minorHAnsi" w:hAnsiTheme="minorHAnsi" w:cstheme="minorHAnsi"/>
            <w:sz w:val="20"/>
            <w:szCs w:val="20"/>
            <w:lang w:val="en-US"/>
          </w:rPr>
          <w:t>gcsl</w:t>
        </w:r>
      </w:hyperlink>
      <w:r w:rsidRPr="00FF298B">
        <w:rPr>
          <w:rStyle w:val="-"/>
          <w:rFonts w:asciiTheme="minorHAnsi" w:hAnsiTheme="minorHAnsi" w:cstheme="minorHAnsi"/>
          <w:color w:val="auto"/>
          <w:sz w:val="20"/>
          <w:szCs w:val="20"/>
          <w:u w:val="none"/>
        </w:rPr>
        <w:t xml:space="preserve"> </w:t>
      </w:r>
      <w:r w:rsidRPr="00FF298B">
        <w:rPr>
          <w:rFonts w:asciiTheme="minorHAnsi" w:hAnsiTheme="minorHAnsi" w:cstheme="minorHAnsi"/>
          <w:sz w:val="20"/>
          <w:szCs w:val="20"/>
        </w:rPr>
        <w:t xml:space="preserve">στην οποία είναι επιπλέον διαθέσιμα τα έγγραφα της σύμβασης ( σε μορφή </w:t>
      </w:r>
      <w:r w:rsidRPr="00FF298B">
        <w:rPr>
          <w:rFonts w:asciiTheme="minorHAnsi" w:hAnsiTheme="minorHAnsi" w:cstheme="minorHAnsi"/>
          <w:sz w:val="20"/>
          <w:szCs w:val="20"/>
          <w:lang w:val="en-US"/>
        </w:rPr>
        <w:t>doc</w:t>
      </w:r>
      <w:r w:rsidRPr="00FF298B">
        <w:rPr>
          <w:rFonts w:asciiTheme="minorHAnsi" w:hAnsiTheme="minorHAnsi" w:cstheme="minorHAnsi"/>
          <w:sz w:val="20"/>
          <w:szCs w:val="20"/>
        </w:rPr>
        <w:t xml:space="preserve"> &amp; </w:t>
      </w:r>
      <w:r w:rsidRPr="00FF298B">
        <w:rPr>
          <w:rFonts w:asciiTheme="minorHAnsi" w:hAnsiTheme="minorHAnsi" w:cstheme="minorHAnsi"/>
          <w:sz w:val="20"/>
          <w:szCs w:val="20"/>
          <w:lang w:val="en-US"/>
        </w:rPr>
        <w:t>pdf</w:t>
      </w:r>
      <w:r w:rsidRPr="00FF298B">
        <w:rPr>
          <w:rFonts w:asciiTheme="minorHAnsi" w:hAnsiTheme="minorHAnsi" w:cstheme="minorHAnsi"/>
          <w:sz w:val="20"/>
          <w:szCs w:val="20"/>
        </w:rPr>
        <w:t xml:space="preserve"> ) </w:t>
      </w:r>
      <w:r w:rsidR="00C4154B" w:rsidRPr="00FF298B">
        <w:rPr>
          <w:rFonts w:asciiTheme="minorHAnsi" w:hAnsiTheme="minorHAnsi" w:cstheme="minorHAnsi"/>
          <w:sz w:val="20"/>
          <w:szCs w:val="20"/>
        </w:rPr>
        <w:t xml:space="preserve">και τη διεύθυνση </w:t>
      </w:r>
      <w:hyperlink r:id="rId12" w:history="1">
        <w:r w:rsidR="00B76F68" w:rsidRPr="00FF298B">
          <w:rPr>
            <w:rStyle w:val="-"/>
            <w:rFonts w:asciiTheme="minorHAnsi" w:hAnsiTheme="minorHAnsi" w:cstheme="minorHAnsi"/>
            <w:color w:val="auto"/>
            <w:sz w:val="20"/>
            <w:szCs w:val="20"/>
          </w:rPr>
          <w:t>www.aade.gr</w:t>
        </w:r>
      </w:hyperlink>
    </w:p>
    <w:p w14:paraId="57BD3504" w14:textId="77777777" w:rsidR="00B21D9F" w:rsidRPr="00FF298B" w:rsidRDefault="00B21D9F" w:rsidP="00C4154B">
      <w:pPr>
        <w:pStyle w:val="normalwithoutspacing"/>
        <w:ind w:left="720" w:hanging="11"/>
        <w:rPr>
          <w:rStyle w:val="-"/>
          <w:rFonts w:asciiTheme="minorHAnsi" w:hAnsiTheme="minorHAnsi" w:cstheme="minorHAnsi"/>
          <w:sz w:val="20"/>
          <w:szCs w:val="20"/>
        </w:rPr>
      </w:pPr>
    </w:p>
    <w:p w14:paraId="10A7AF80" w14:textId="77777777" w:rsidR="00153EAC" w:rsidRPr="00FF298B" w:rsidRDefault="00B65E4D" w:rsidP="00AA2A10">
      <w:pPr>
        <w:pStyle w:val="2"/>
        <w:spacing w:after="0"/>
        <w:rPr>
          <w:rFonts w:asciiTheme="minorHAnsi" w:hAnsiTheme="minorHAnsi" w:cstheme="minorHAnsi"/>
          <w:sz w:val="20"/>
          <w:szCs w:val="20"/>
          <w:u w:val="single"/>
        </w:rPr>
      </w:pPr>
      <w:bookmarkStart w:id="8" w:name="_Toc183954421"/>
      <w:r w:rsidRPr="00FF298B">
        <w:rPr>
          <w:rFonts w:asciiTheme="minorHAnsi" w:hAnsiTheme="minorHAnsi" w:cstheme="minorHAnsi"/>
          <w:sz w:val="20"/>
          <w:szCs w:val="20"/>
          <w:u w:val="single"/>
        </w:rPr>
        <w:t>1.</w:t>
      </w:r>
      <w:r w:rsidR="00947038" w:rsidRPr="00FF298B">
        <w:rPr>
          <w:rFonts w:asciiTheme="minorHAnsi" w:hAnsiTheme="minorHAnsi" w:cstheme="minorHAnsi"/>
          <w:sz w:val="20"/>
          <w:szCs w:val="20"/>
          <w:u w:val="single"/>
        </w:rPr>
        <w:t>2</w:t>
      </w:r>
      <w:r w:rsidR="00B6470C" w:rsidRPr="00FF298B">
        <w:rPr>
          <w:rFonts w:asciiTheme="minorHAnsi" w:hAnsiTheme="minorHAnsi" w:cstheme="minorHAnsi"/>
          <w:sz w:val="20"/>
          <w:szCs w:val="20"/>
          <w:u w:val="single"/>
        </w:rPr>
        <w:t xml:space="preserve"> Στοιχεία Διαδικασίας-Χρηματοδότηση</w:t>
      </w:r>
      <w:bookmarkEnd w:id="8"/>
    </w:p>
    <w:p w14:paraId="22F701C3" w14:textId="77777777" w:rsidR="00F93BCE" w:rsidRPr="00FF298B" w:rsidRDefault="00B6470C" w:rsidP="00B6470C">
      <w:pPr>
        <w:pStyle w:val="normalwithoutspacing"/>
        <w:rPr>
          <w:rFonts w:asciiTheme="minorHAnsi" w:hAnsiTheme="minorHAnsi" w:cstheme="minorHAnsi"/>
          <w:b/>
          <w:sz w:val="20"/>
          <w:szCs w:val="20"/>
        </w:rPr>
      </w:pPr>
      <w:r w:rsidRPr="00FF298B">
        <w:rPr>
          <w:rFonts w:asciiTheme="minorHAnsi" w:hAnsiTheme="minorHAnsi" w:cstheme="minorHAnsi"/>
          <w:b/>
          <w:sz w:val="20"/>
          <w:szCs w:val="20"/>
        </w:rPr>
        <w:t xml:space="preserve"> Είδος διαδικασίας </w:t>
      </w:r>
    </w:p>
    <w:p w14:paraId="790B4C16" w14:textId="77777777" w:rsidR="00B6470C" w:rsidRPr="00FF298B" w:rsidRDefault="00B6470C" w:rsidP="00B6470C">
      <w:pPr>
        <w:pStyle w:val="normalwithoutspacing"/>
        <w:rPr>
          <w:rFonts w:asciiTheme="minorHAnsi" w:hAnsiTheme="minorHAnsi" w:cstheme="minorHAnsi"/>
          <w:sz w:val="20"/>
          <w:szCs w:val="20"/>
        </w:rPr>
      </w:pPr>
      <w:r w:rsidRPr="00FF298B">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4172D550" w14:textId="438ED726" w:rsidR="00F33113" w:rsidRPr="0040314B" w:rsidRDefault="00B6470C" w:rsidP="00F33113">
      <w:pPr>
        <w:pStyle w:val="normalwithoutspacing"/>
        <w:rPr>
          <w:rFonts w:asciiTheme="minorHAnsi" w:hAnsiTheme="minorHAnsi" w:cstheme="minorHAnsi"/>
          <w:b/>
          <w:sz w:val="20"/>
          <w:szCs w:val="20"/>
        </w:rPr>
      </w:pPr>
      <w:r w:rsidRPr="00FF298B">
        <w:rPr>
          <w:rFonts w:asciiTheme="minorHAnsi" w:hAnsiTheme="minorHAnsi" w:cstheme="minorHAnsi"/>
          <w:b/>
          <w:sz w:val="20"/>
          <w:szCs w:val="20"/>
        </w:rPr>
        <w:lastRenderedPageBreak/>
        <w:t xml:space="preserve"> </w:t>
      </w:r>
      <w:r w:rsidRPr="0040314B">
        <w:rPr>
          <w:rFonts w:asciiTheme="minorHAnsi" w:hAnsiTheme="minorHAnsi" w:cstheme="minorHAnsi"/>
          <w:b/>
          <w:sz w:val="20"/>
          <w:szCs w:val="20"/>
        </w:rPr>
        <w:t>Χρηματοδότηση της σύμβασης</w:t>
      </w:r>
    </w:p>
    <w:tbl>
      <w:tblPr>
        <w:tblStyle w:val="aff1"/>
        <w:tblW w:w="9747" w:type="dxa"/>
        <w:tblInd w:w="-5" w:type="dxa"/>
        <w:tblLayout w:type="fixed"/>
        <w:tblLook w:val="04A0" w:firstRow="1" w:lastRow="0" w:firstColumn="1" w:lastColumn="0" w:noHBand="0" w:noVBand="1"/>
      </w:tblPr>
      <w:tblGrid>
        <w:gridCol w:w="9747"/>
      </w:tblGrid>
      <w:tr w:rsidR="00E41AA9" w:rsidRPr="00C24ED8" w14:paraId="312C0D4E" w14:textId="77777777" w:rsidTr="005F1239">
        <w:tc>
          <w:tcPr>
            <w:tcW w:w="9747" w:type="dxa"/>
            <w:tcBorders>
              <w:top w:val="nil"/>
              <w:left w:val="nil"/>
              <w:bottom w:val="nil"/>
              <w:right w:val="nil"/>
            </w:tcBorders>
          </w:tcPr>
          <w:p w14:paraId="58723A1B" w14:textId="712521D0" w:rsidR="00E41AA9" w:rsidRPr="00E41AA9" w:rsidRDefault="00E41AA9" w:rsidP="00E41AA9">
            <w:pPr>
              <w:pStyle w:val="aff0"/>
              <w:numPr>
                <w:ilvl w:val="0"/>
                <w:numId w:val="34"/>
              </w:numPr>
              <w:tabs>
                <w:tab w:val="left" w:pos="426"/>
              </w:tabs>
              <w:contextualSpacing/>
              <w:jc w:val="both"/>
              <w:rPr>
                <w:rFonts w:asciiTheme="minorHAnsi" w:hAnsiTheme="minorHAnsi" w:cstheme="minorHAnsi"/>
                <w:sz w:val="20"/>
                <w:szCs w:val="20"/>
              </w:rPr>
            </w:pPr>
            <w:r w:rsidRPr="00C24ED8">
              <w:rPr>
                <w:rFonts w:asciiTheme="minorHAnsi" w:hAnsiTheme="minorHAnsi" w:cstheme="minorHAnsi"/>
                <w:sz w:val="20"/>
                <w:szCs w:val="20"/>
              </w:rPr>
              <w:t>Η υπ’ αριθμό 30/002/000/</w:t>
            </w:r>
            <w:r w:rsidRPr="00E41AA9">
              <w:rPr>
                <w:rFonts w:asciiTheme="minorHAnsi" w:hAnsiTheme="minorHAnsi" w:cstheme="minorHAnsi"/>
                <w:sz w:val="20"/>
                <w:szCs w:val="20"/>
              </w:rPr>
              <w:t>2611/20-03-2025</w:t>
            </w:r>
            <w:r w:rsidRPr="00C24ED8">
              <w:rPr>
                <w:rFonts w:asciiTheme="minorHAnsi" w:hAnsiTheme="minorHAnsi" w:cstheme="minorHAnsi"/>
                <w:sz w:val="20"/>
                <w:szCs w:val="20"/>
              </w:rPr>
              <w:t xml:space="preserve"> (ΑΔΑΜ:2</w:t>
            </w:r>
            <w:r w:rsidRPr="00E41AA9">
              <w:rPr>
                <w:rFonts w:asciiTheme="minorHAnsi" w:hAnsiTheme="minorHAnsi" w:cstheme="minorHAnsi"/>
                <w:sz w:val="20"/>
                <w:szCs w:val="20"/>
              </w:rPr>
              <w:t>5</w:t>
            </w:r>
            <w:r w:rsidRPr="00C24ED8">
              <w:rPr>
                <w:rFonts w:asciiTheme="minorHAnsi" w:hAnsiTheme="minorHAnsi" w:cstheme="minorHAnsi"/>
                <w:sz w:val="20"/>
                <w:szCs w:val="20"/>
              </w:rPr>
              <w:t>REQ01</w:t>
            </w:r>
            <w:r w:rsidRPr="00E41AA9">
              <w:rPr>
                <w:rFonts w:asciiTheme="minorHAnsi" w:hAnsiTheme="minorHAnsi" w:cstheme="minorHAnsi"/>
                <w:sz w:val="20"/>
                <w:szCs w:val="20"/>
              </w:rPr>
              <w:t>6525049</w:t>
            </w:r>
            <w:r w:rsidRPr="00C24ED8">
              <w:rPr>
                <w:rFonts w:asciiTheme="minorHAnsi" w:hAnsiTheme="minorHAnsi" w:cstheme="minorHAnsi"/>
                <w:sz w:val="20"/>
                <w:szCs w:val="20"/>
              </w:rPr>
              <w:t xml:space="preserve">, ΑΔΑ: </w:t>
            </w:r>
            <w:r>
              <w:rPr>
                <w:rFonts w:asciiTheme="minorHAnsi" w:hAnsiTheme="minorHAnsi" w:cstheme="minorHAnsi"/>
                <w:sz w:val="20"/>
                <w:szCs w:val="20"/>
              </w:rPr>
              <w:t>Ψ4ΑΟ46ΜΠ3Ζ-Π68</w:t>
            </w:r>
            <w:r w:rsidRPr="00C24ED8">
              <w:rPr>
                <w:rFonts w:asciiTheme="minorHAnsi" w:hAnsiTheme="minorHAnsi" w:cstheme="minorHAnsi"/>
                <w:sz w:val="20"/>
                <w:szCs w:val="20"/>
              </w:rPr>
              <w:t>, ΕΑΔ 202</w:t>
            </w:r>
            <w:r>
              <w:rPr>
                <w:rFonts w:asciiTheme="minorHAnsi" w:hAnsiTheme="minorHAnsi" w:cstheme="minorHAnsi"/>
                <w:sz w:val="20"/>
                <w:szCs w:val="20"/>
              </w:rPr>
              <w:t>5</w:t>
            </w:r>
            <w:r w:rsidRPr="00C24ED8">
              <w:rPr>
                <w:rFonts w:asciiTheme="minorHAnsi" w:hAnsiTheme="minorHAnsi" w:cstheme="minorHAnsi"/>
                <w:sz w:val="20"/>
                <w:szCs w:val="20"/>
              </w:rPr>
              <w:t>/</w:t>
            </w:r>
            <w:r>
              <w:rPr>
                <w:rFonts w:asciiTheme="minorHAnsi" w:hAnsiTheme="minorHAnsi" w:cstheme="minorHAnsi"/>
                <w:sz w:val="20"/>
                <w:szCs w:val="20"/>
              </w:rPr>
              <w:t>129</w:t>
            </w:r>
            <w:r w:rsidRPr="00C24ED8">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υποχρέωσης συνολικού ποσού </w:t>
            </w:r>
            <w:proofErr w:type="spellStart"/>
            <w:r>
              <w:rPr>
                <w:rFonts w:asciiTheme="minorHAnsi" w:hAnsiTheme="minorHAnsi" w:cstheme="minorHAnsi"/>
                <w:sz w:val="20"/>
                <w:szCs w:val="20"/>
              </w:rPr>
              <w:t>εκατόν</w:t>
            </w:r>
            <w:proofErr w:type="spellEnd"/>
            <w:r>
              <w:rPr>
                <w:rFonts w:asciiTheme="minorHAnsi" w:hAnsiTheme="minorHAnsi" w:cstheme="minorHAnsi"/>
                <w:sz w:val="20"/>
                <w:szCs w:val="20"/>
              </w:rPr>
              <w:t xml:space="preserve"> είκοσι έξι χιλιάδων τετρακοσίων ογδόντα </w:t>
            </w:r>
            <w:r w:rsidRPr="00C24ED8">
              <w:rPr>
                <w:rFonts w:asciiTheme="minorHAnsi" w:hAnsiTheme="minorHAnsi" w:cstheme="minorHAnsi"/>
                <w:sz w:val="20"/>
                <w:szCs w:val="20"/>
              </w:rPr>
              <w:t>ευρώ (</w:t>
            </w:r>
            <w:r>
              <w:rPr>
                <w:rFonts w:asciiTheme="minorHAnsi" w:hAnsiTheme="minorHAnsi" w:cstheme="minorHAnsi"/>
                <w:sz w:val="20"/>
                <w:szCs w:val="20"/>
              </w:rPr>
              <w:t>126.480</w:t>
            </w:r>
            <w:r w:rsidRPr="00C24ED8">
              <w:rPr>
                <w:rFonts w:asciiTheme="minorHAnsi" w:hAnsiTheme="minorHAnsi" w:cstheme="minorHAnsi"/>
                <w:sz w:val="20"/>
                <w:szCs w:val="20"/>
              </w:rPr>
              <w:t>,00€), σε βάρος του προϋπολογισμού εξόδων του Ε.Τ.Ε.Π.Π.Α.Α., οικονομικού έτους 202</w:t>
            </w:r>
            <w:r>
              <w:rPr>
                <w:rFonts w:asciiTheme="minorHAnsi" w:hAnsiTheme="minorHAnsi" w:cstheme="minorHAnsi"/>
                <w:sz w:val="20"/>
                <w:szCs w:val="20"/>
              </w:rPr>
              <w:t>5</w:t>
            </w:r>
            <w:r w:rsidRPr="00C24ED8">
              <w:rPr>
                <w:rFonts w:asciiTheme="minorHAnsi" w:hAnsiTheme="minorHAnsi" w:cstheme="minorHAnsi"/>
                <w:sz w:val="20"/>
                <w:szCs w:val="20"/>
              </w:rPr>
              <w:t xml:space="preserve">, ΚΑΕ 7131 «Προμήθεια επιστημονικών οργάνων», για την προμήθεια </w:t>
            </w:r>
            <w:proofErr w:type="spellStart"/>
            <w:r>
              <w:rPr>
                <w:rFonts w:asciiTheme="minorHAnsi" w:hAnsiTheme="minorHAnsi" w:cstheme="minorHAnsi"/>
                <w:sz w:val="20"/>
                <w:szCs w:val="20"/>
              </w:rPr>
              <w:t>πυκνομέτρων</w:t>
            </w:r>
            <w:proofErr w:type="spellEnd"/>
            <w:r>
              <w:rPr>
                <w:rFonts w:asciiTheme="minorHAnsi" w:hAnsiTheme="minorHAnsi" w:cstheme="minorHAnsi"/>
                <w:sz w:val="20"/>
                <w:szCs w:val="20"/>
              </w:rPr>
              <w:t xml:space="preserve"> με ανοικτό διαγωνισμό άνω των ορίων</w:t>
            </w:r>
            <w:r w:rsidRPr="00C24ED8">
              <w:rPr>
                <w:rFonts w:asciiTheme="minorHAnsi" w:hAnsiTheme="minorHAnsi" w:cstheme="minorHAnsi"/>
                <w:sz w:val="20"/>
                <w:szCs w:val="20"/>
              </w:rPr>
              <w:t>.</w:t>
            </w:r>
          </w:p>
        </w:tc>
      </w:tr>
      <w:tr w:rsidR="00E41AA9" w:rsidRPr="00C24ED8" w14:paraId="447B4C72" w14:textId="77777777" w:rsidTr="005F1239">
        <w:tc>
          <w:tcPr>
            <w:tcW w:w="9747" w:type="dxa"/>
            <w:tcBorders>
              <w:top w:val="nil"/>
              <w:left w:val="nil"/>
              <w:bottom w:val="nil"/>
              <w:right w:val="nil"/>
            </w:tcBorders>
          </w:tcPr>
          <w:p w14:paraId="16D85627" w14:textId="77777777" w:rsidR="00A839F5" w:rsidRPr="00A839F5" w:rsidRDefault="00E41AA9" w:rsidP="00E41AA9">
            <w:pPr>
              <w:pStyle w:val="aff0"/>
              <w:numPr>
                <w:ilvl w:val="0"/>
                <w:numId w:val="34"/>
              </w:numPr>
              <w:tabs>
                <w:tab w:val="left" w:pos="426"/>
              </w:tabs>
              <w:contextualSpacing/>
              <w:jc w:val="both"/>
              <w:rPr>
                <w:rFonts w:asciiTheme="minorHAnsi" w:hAnsiTheme="minorHAnsi" w:cstheme="minorHAnsi"/>
                <w:color w:val="000000" w:themeColor="text1"/>
                <w:sz w:val="20"/>
                <w:szCs w:val="20"/>
              </w:rPr>
            </w:pPr>
            <w:r w:rsidRPr="00C24ED8">
              <w:rPr>
                <w:rFonts w:asciiTheme="minorHAnsi" w:hAnsiTheme="minorHAnsi" w:cstheme="minorHAnsi"/>
                <w:color w:val="000000" w:themeColor="text1"/>
                <w:sz w:val="20"/>
                <w:szCs w:val="20"/>
              </w:rPr>
              <w:t>Η υπ’ αριθμό  30/002/000/</w:t>
            </w:r>
            <w:r>
              <w:rPr>
                <w:rFonts w:asciiTheme="minorHAnsi" w:hAnsiTheme="minorHAnsi" w:cstheme="minorHAnsi"/>
                <w:color w:val="000000" w:themeColor="text1"/>
                <w:sz w:val="20"/>
                <w:szCs w:val="20"/>
              </w:rPr>
              <w:t>2612/20-03-2025</w:t>
            </w:r>
            <w:r w:rsidRPr="00C24ED8">
              <w:rPr>
                <w:rFonts w:asciiTheme="minorHAnsi" w:hAnsiTheme="minorHAnsi" w:cstheme="minorHAnsi"/>
                <w:color w:val="000000" w:themeColor="text1"/>
                <w:sz w:val="20"/>
                <w:szCs w:val="20"/>
              </w:rPr>
              <w:t xml:space="preserve"> (ΑΔΑΜ: 2</w:t>
            </w:r>
            <w:r>
              <w:rPr>
                <w:rFonts w:asciiTheme="minorHAnsi" w:hAnsiTheme="minorHAnsi" w:cstheme="minorHAnsi"/>
                <w:color w:val="000000" w:themeColor="text1"/>
                <w:sz w:val="20"/>
                <w:szCs w:val="20"/>
              </w:rPr>
              <w:t>5</w:t>
            </w:r>
            <w:r w:rsidRPr="00C24ED8">
              <w:rPr>
                <w:rFonts w:asciiTheme="minorHAnsi" w:hAnsiTheme="minorHAnsi" w:cstheme="minorHAnsi"/>
                <w:color w:val="000000" w:themeColor="text1"/>
                <w:sz w:val="20"/>
                <w:szCs w:val="20"/>
              </w:rPr>
              <w:t>REQ01</w:t>
            </w:r>
            <w:r>
              <w:rPr>
                <w:rFonts w:asciiTheme="minorHAnsi" w:hAnsiTheme="minorHAnsi" w:cstheme="minorHAnsi"/>
                <w:color w:val="000000" w:themeColor="text1"/>
                <w:sz w:val="20"/>
                <w:szCs w:val="20"/>
              </w:rPr>
              <w:t>6525117</w:t>
            </w:r>
            <w:r w:rsidRPr="00C24ED8">
              <w:rPr>
                <w:rFonts w:asciiTheme="minorHAnsi" w:hAnsiTheme="minorHAnsi" w:cstheme="minorHAnsi"/>
                <w:color w:val="000000" w:themeColor="text1"/>
                <w:sz w:val="20"/>
                <w:szCs w:val="20"/>
              </w:rPr>
              <w:t xml:space="preserve">, ΑΔΑ: </w:t>
            </w:r>
            <w:r>
              <w:rPr>
                <w:rFonts w:asciiTheme="minorHAnsi" w:hAnsiTheme="minorHAnsi" w:cstheme="minorHAnsi"/>
                <w:color w:val="000000" w:themeColor="text1"/>
                <w:sz w:val="20"/>
                <w:szCs w:val="20"/>
              </w:rPr>
              <w:t xml:space="preserve">6Χ3646ΜΠ3Ζ-ΕΧΑ, </w:t>
            </w:r>
            <w:r w:rsidRPr="00C24ED8">
              <w:rPr>
                <w:rFonts w:asciiTheme="minorHAnsi" w:hAnsiTheme="minorHAnsi" w:cstheme="minorHAnsi"/>
                <w:color w:val="000000" w:themeColor="text1"/>
                <w:sz w:val="20"/>
                <w:szCs w:val="20"/>
              </w:rPr>
              <w:t>ΕΑΔ 202</w:t>
            </w:r>
            <w:r>
              <w:rPr>
                <w:rFonts w:asciiTheme="minorHAnsi" w:hAnsiTheme="minorHAnsi" w:cstheme="minorHAnsi"/>
                <w:color w:val="000000" w:themeColor="text1"/>
                <w:sz w:val="20"/>
                <w:szCs w:val="20"/>
              </w:rPr>
              <w:t>5</w:t>
            </w:r>
            <w:r w:rsidRPr="00C24ED8">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130</w:t>
            </w:r>
            <w:r w:rsidRPr="00C24ED8">
              <w:rPr>
                <w:rFonts w:asciiTheme="minorHAnsi" w:hAnsiTheme="minorHAnsi" w:cstheme="minorHAnsi"/>
                <w:color w:val="000000" w:themeColor="text1"/>
                <w:sz w:val="20"/>
                <w:szCs w:val="20"/>
              </w:rPr>
              <w:t xml:space="preserve">) Απόφαση του Διοικητή της Ανεξάρτητης Αρχής Δημοσίων Εσόδων, σχετικά με την έγκριση ανάληψης πολυετούς υποχρέωσης συνολικού ποσού </w:t>
            </w:r>
            <w:r>
              <w:rPr>
                <w:rFonts w:asciiTheme="minorHAnsi" w:hAnsiTheme="minorHAnsi" w:cstheme="minorHAnsi"/>
                <w:color w:val="000000" w:themeColor="text1"/>
                <w:sz w:val="20"/>
                <w:szCs w:val="20"/>
              </w:rPr>
              <w:t xml:space="preserve">δεκατεσσάρων χιλιάδων οκτακοσίων ογδόντα </w:t>
            </w:r>
            <w:r w:rsidRPr="00C24ED8">
              <w:rPr>
                <w:rFonts w:asciiTheme="minorHAnsi" w:hAnsiTheme="minorHAnsi" w:cstheme="minorHAnsi"/>
                <w:color w:val="000000" w:themeColor="text1"/>
                <w:sz w:val="20"/>
                <w:szCs w:val="20"/>
              </w:rPr>
              <w:t>ευρώ (</w:t>
            </w:r>
            <w:r>
              <w:rPr>
                <w:rFonts w:asciiTheme="minorHAnsi" w:hAnsiTheme="minorHAnsi" w:cstheme="minorHAnsi"/>
                <w:color w:val="000000" w:themeColor="text1"/>
                <w:sz w:val="20"/>
                <w:szCs w:val="20"/>
              </w:rPr>
              <w:t>14.880</w:t>
            </w:r>
            <w:r w:rsidRPr="00C24ED8">
              <w:rPr>
                <w:rFonts w:asciiTheme="minorHAnsi" w:hAnsiTheme="minorHAnsi" w:cstheme="minorHAnsi"/>
                <w:color w:val="000000" w:themeColor="text1"/>
                <w:sz w:val="20"/>
                <w:szCs w:val="20"/>
              </w:rPr>
              <w:t xml:space="preserve">,00€), σε βάρος του προϋπολογισμού εξόδων του Ε.Τ.Ε.Π.Π.Α.Α. οικονομικών ετών </w:t>
            </w:r>
            <w:r w:rsidR="00A839F5">
              <w:rPr>
                <w:rFonts w:asciiTheme="minorHAnsi" w:hAnsiTheme="minorHAnsi" w:cstheme="minorHAnsi"/>
                <w:color w:val="000000" w:themeColor="text1"/>
                <w:sz w:val="20"/>
                <w:szCs w:val="20"/>
              </w:rPr>
              <w:t>2026-2030</w:t>
            </w:r>
            <w:r w:rsidRPr="00C24ED8">
              <w:rPr>
                <w:rFonts w:asciiTheme="minorHAnsi" w:hAnsiTheme="minorHAnsi" w:cstheme="minorHAnsi"/>
                <w:color w:val="000000" w:themeColor="text1"/>
                <w:sz w:val="20"/>
                <w:szCs w:val="20"/>
              </w:rPr>
              <w:t xml:space="preserve">, ΚΑΕ 0889  «Συντήρηση και επισκευή λοιπού εξοπλισμού», για την προμήθεια </w:t>
            </w:r>
            <w:r w:rsidR="00A839F5">
              <w:rPr>
                <w:rFonts w:asciiTheme="minorHAnsi" w:hAnsiTheme="minorHAnsi" w:cstheme="minorHAnsi"/>
                <w:color w:val="000000" w:themeColor="text1"/>
                <w:sz w:val="20"/>
                <w:szCs w:val="20"/>
              </w:rPr>
              <w:t xml:space="preserve">πενταετών </w:t>
            </w:r>
            <w:r w:rsidRPr="00C24ED8">
              <w:rPr>
                <w:rFonts w:asciiTheme="minorHAnsi" w:hAnsiTheme="minorHAnsi" w:cstheme="minorHAnsi"/>
                <w:color w:val="000000" w:themeColor="text1"/>
                <w:sz w:val="20"/>
                <w:szCs w:val="20"/>
              </w:rPr>
              <w:t xml:space="preserve">συμβολαίων συντήρησης και αποκατάστασης βλαβών (δωρεάν διετής εγγύηση με τριετή επέκτασή της) </w:t>
            </w:r>
            <w:proofErr w:type="spellStart"/>
            <w:r w:rsidR="00A839F5">
              <w:rPr>
                <w:rFonts w:asciiTheme="minorHAnsi" w:hAnsiTheme="minorHAnsi" w:cstheme="minorHAnsi"/>
                <w:color w:val="000000" w:themeColor="text1"/>
                <w:sz w:val="20"/>
                <w:szCs w:val="20"/>
              </w:rPr>
              <w:t>πυκνομέτρων</w:t>
            </w:r>
            <w:proofErr w:type="spellEnd"/>
            <w:r w:rsidR="00A839F5">
              <w:rPr>
                <w:rFonts w:asciiTheme="minorHAnsi" w:hAnsiTheme="minorHAnsi" w:cstheme="minorHAnsi"/>
                <w:color w:val="000000" w:themeColor="text1"/>
                <w:sz w:val="20"/>
                <w:szCs w:val="20"/>
              </w:rPr>
              <w:t xml:space="preserve"> </w:t>
            </w:r>
            <w:r w:rsidRPr="00C24ED8">
              <w:rPr>
                <w:rFonts w:asciiTheme="minorHAnsi" w:hAnsiTheme="minorHAnsi" w:cstheme="minorHAnsi"/>
                <w:sz w:val="20"/>
                <w:szCs w:val="20"/>
              </w:rPr>
              <w:t xml:space="preserve"> </w:t>
            </w:r>
            <w:r w:rsidR="00A839F5">
              <w:rPr>
                <w:rFonts w:asciiTheme="minorHAnsi" w:hAnsiTheme="minorHAnsi" w:cstheme="minorHAnsi"/>
                <w:sz w:val="20"/>
                <w:szCs w:val="20"/>
              </w:rPr>
              <w:t>με ανοικτό διαγωνισμό άνω των ορίων</w:t>
            </w:r>
            <w:r w:rsidR="00A839F5" w:rsidRPr="00C24ED8">
              <w:rPr>
                <w:rFonts w:asciiTheme="minorHAnsi" w:hAnsiTheme="minorHAnsi" w:cstheme="minorHAnsi"/>
                <w:sz w:val="20"/>
                <w:szCs w:val="20"/>
              </w:rPr>
              <w:t>.</w:t>
            </w:r>
          </w:p>
          <w:p w14:paraId="655FE9E3" w14:textId="43275B6D" w:rsidR="0040314B" w:rsidRPr="00A839F5" w:rsidRDefault="00E41AA9" w:rsidP="0040314B">
            <w:pPr>
              <w:pStyle w:val="aff0"/>
              <w:numPr>
                <w:ilvl w:val="0"/>
                <w:numId w:val="34"/>
              </w:numPr>
              <w:tabs>
                <w:tab w:val="left" w:pos="426"/>
              </w:tabs>
              <w:contextualSpacing/>
              <w:jc w:val="both"/>
              <w:rPr>
                <w:rFonts w:asciiTheme="minorHAnsi" w:hAnsiTheme="minorHAnsi" w:cstheme="minorHAnsi"/>
                <w:color w:val="000000" w:themeColor="text1"/>
                <w:sz w:val="20"/>
                <w:szCs w:val="20"/>
              </w:rPr>
            </w:pPr>
            <w:r w:rsidRPr="00C24ED8">
              <w:rPr>
                <w:rFonts w:asciiTheme="minorHAnsi" w:hAnsiTheme="minorHAnsi" w:cstheme="minorHAnsi"/>
                <w:color w:val="000000" w:themeColor="text1"/>
                <w:sz w:val="20"/>
                <w:szCs w:val="20"/>
              </w:rPr>
              <w:t xml:space="preserve"> Η υπ’ αριθμό 30/002/000/</w:t>
            </w:r>
            <w:r w:rsidR="00A839F5">
              <w:rPr>
                <w:rFonts w:asciiTheme="minorHAnsi" w:hAnsiTheme="minorHAnsi" w:cstheme="minorHAnsi"/>
                <w:color w:val="000000" w:themeColor="text1"/>
                <w:sz w:val="20"/>
                <w:szCs w:val="20"/>
              </w:rPr>
              <w:t>27</w:t>
            </w:r>
            <w:r w:rsidR="00CC4327">
              <w:rPr>
                <w:rFonts w:asciiTheme="minorHAnsi" w:hAnsiTheme="minorHAnsi" w:cstheme="minorHAnsi"/>
                <w:color w:val="000000" w:themeColor="text1"/>
                <w:sz w:val="20"/>
                <w:szCs w:val="20"/>
              </w:rPr>
              <w:t>2</w:t>
            </w:r>
            <w:r w:rsidR="00A839F5">
              <w:rPr>
                <w:rFonts w:asciiTheme="minorHAnsi" w:hAnsiTheme="minorHAnsi" w:cstheme="minorHAnsi"/>
                <w:color w:val="000000" w:themeColor="text1"/>
                <w:sz w:val="20"/>
                <w:szCs w:val="20"/>
              </w:rPr>
              <w:t xml:space="preserve">4/28-03-2025 </w:t>
            </w:r>
            <w:r w:rsidRPr="00C24ED8">
              <w:rPr>
                <w:rFonts w:asciiTheme="minorHAnsi" w:hAnsiTheme="minorHAnsi" w:cstheme="minorHAnsi"/>
                <w:color w:val="000000" w:themeColor="text1"/>
                <w:sz w:val="20"/>
                <w:szCs w:val="20"/>
              </w:rPr>
              <w:t>(ΑΔΑ:</w:t>
            </w:r>
            <w:r w:rsidR="00A839F5">
              <w:rPr>
                <w:rFonts w:asciiTheme="minorHAnsi" w:hAnsiTheme="minorHAnsi" w:cstheme="minorHAnsi"/>
                <w:color w:val="000000" w:themeColor="text1"/>
                <w:sz w:val="20"/>
                <w:szCs w:val="20"/>
              </w:rPr>
              <w:t xml:space="preserve"> Ψ9ΑΡ46ΜΠ3Ζ-Ε4Γ</w:t>
            </w:r>
            <w:r w:rsidRPr="00C24ED8">
              <w:rPr>
                <w:rFonts w:asciiTheme="minorHAnsi" w:hAnsiTheme="minorHAnsi" w:cstheme="minorHAnsi"/>
                <w:color w:val="000000" w:themeColor="text1"/>
                <w:sz w:val="20"/>
                <w:szCs w:val="20"/>
              </w:rPr>
              <w:t xml:space="preserve">) Βεβαίωση της Διεύθυνσης Σχεδιασμού και Υποστήριξης Εργαστηρίων επί απόφασης πολυετούς υποχρέωσης, συνολικού ποσού </w:t>
            </w:r>
            <w:r w:rsidR="00EB203F">
              <w:rPr>
                <w:rFonts w:asciiTheme="minorHAnsi" w:hAnsiTheme="minorHAnsi" w:cstheme="minorHAnsi"/>
                <w:color w:val="000000" w:themeColor="text1"/>
                <w:sz w:val="20"/>
                <w:szCs w:val="20"/>
              </w:rPr>
              <w:t xml:space="preserve">δεκατεσσάρων χιλιάδων οκτακοσίων ογδόντα </w:t>
            </w:r>
            <w:r w:rsidR="00EB203F" w:rsidRPr="00C24ED8">
              <w:rPr>
                <w:rFonts w:asciiTheme="minorHAnsi" w:hAnsiTheme="minorHAnsi" w:cstheme="minorHAnsi"/>
                <w:color w:val="000000" w:themeColor="text1"/>
                <w:sz w:val="20"/>
                <w:szCs w:val="20"/>
              </w:rPr>
              <w:t>ευρώ (</w:t>
            </w:r>
            <w:r w:rsidR="00EB203F">
              <w:rPr>
                <w:rFonts w:asciiTheme="minorHAnsi" w:hAnsiTheme="minorHAnsi" w:cstheme="minorHAnsi"/>
                <w:color w:val="000000" w:themeColor="text1"/>
                <w:sz w:val="20"/>
                <w:szCs w:val="20"/>
              </w:rPr>
              <w:t>14.880</w:t>
            </w:r>
            <w:r w:rsidR="00EB203F" w:rsidRPr="00C24ED8">
              <w:rPr>
                <w:rFonts w:asciiTheme="minorHAnsi" w:hAnsiTheme="minorHAnsi" w:cstheme="minorHAnsi"/>
                <w:color w:val="000000" w:themeColor="text1"/>
                <w:sz w:val="20"/>
                <w:szCs w:val="20"/>
              </w:rPr>
              <w:t>,00€),</w:t>
            </w:r>
            <w:r w:rsidR="0040314B" w:rsidRPr="0040314B">
              <w:rPr>
                <w:rFonts w:asciiTheme="minorHAnsi" w:hAnsiTheme="minorHAnsi" w:cstheme="minorHAnsi"/>
                <w:color w:val="000000" w:themeColor="text1"/>
                <w:sz w:val="20"/>
                <w:szCs w:val="20"/>
              </w:rPr>
              <w:t xml:space="preserve"> </w:t>
            </w:r>
            <w:r w:rsidRPr="00C24ED8">
              <w:rPr>
                <w:rFonts w:asciiTheme="minorHAnsi" w:hAnsiTheme="minorHAnsi" w:cstheme="minorHAnsi"/>
                <w:color w:val="000000" w:themeColor="text1"/>
                <w:sz w:val="20"/>
                <w:szCs w:val="20"/>
              </w:rPr>
              <w:t>σε βάρος του προϋπολογισμού εξόδων του Ε.Τ.Ε.Π.Π.Α.Α. οικονομικών ετών 202</w:t>
            </w:r>
            <w:r w:rsidR="0040314B" w:rsidRPr="0040314B">
              <w:rPr>
                <w:rFonts w:asciiTheme="minorHAnsi" w:hAnsiTheme="minorHAnsi" w:cstheme="minorHAnsi"/>
                <w:color w:val="000000" w:themeColor="text1"/>
                <w:sz w:val="20"/>
                <w:szCs w:val="20"/>
              </w:rPr>
              <w:t>6</w:t>
            </w:r>
            <w:r w:rsidRPr="00C24ED8">
              <w:rPr>
                <w:rFonts w:asciiTheme="minorHAnsi" w:hAnsiTheme="minorHAnsi" w:cstheme="minorHAnsi"/>
                <w:color w:val="000000" w:themeColor="text1"/>
                <w:sz w:val="20"/>
                <w:szCs w:val="20"/>
              </w:rPr>
              <w:t>-20</w:t>
            </w:r>
            <w:r w:rsidR="0040314B" w:rsidRPr="0040314B">
              <w:rPr>
                <w:rFonts w:asciiTheme="minorHAnsi" w:hAnsiTheme="minorHAnsi" w:cstheme="minorHAnsi"/>
                <w:color w:val="000000" w:themeColor="text1"/>
                <w:sz w:val="20"/>
                <w:szCs w:val="20"/>
              </w:rPr>
              <w:t>30</w:t>
            </w:r>
            <w:r w:rsidRPr="00C24ED8">
              <w:rPr>
                <w:rFonts w:asciiTheme="minorHAnsi" w:hAnsiTheme="minorHAnsi" w:cstheme="minorHAnsi"/>
                <w:color w:val="000000" w:themeColor="text1"/>
                <w:sz w:val="20"/>
                <w:szCs w:val="20"/>
              </w:rPr>
              <w:t xml:space="preserve">, ΚΑΕ 0889  «Συντήρηση και επισκευή λοιπού εξοπλισμού», </w:t>
            </w:r>
            <w:r w:rsidR="0040314B" w:rsidRPr="00C24ED8">
              <w:rPr>
                <w:rFonts w:asciiTheme="minorHAnsi" w:hAnsiTheme="minorHAnsi" w:cstheme="minorHAnsi"/>
                <w:color w:val="000000" w:themeColor="text1"/>
                <w:sz w:val="20"/>
                <w:szCs w:val="20"/>
              </w:rPr>
              <w:t xml:space="preserve">για την προμήθεια </w:t>
            </w:r>
            <w:r w:rsidR="0040314B">
              <w:rPr>
                <w:rFonts w:asciiTheme="minorHAnsi" w:hAnsiTheme="minorHAnsi" w:cstheme="minorHAnsi"/>
                <w:color w:val="000000" w:themeColor="text1"/>
                <w:sz w:val="20"/>
                <w:szCs w:val="20"/>
              </w:rPr>
              <w:t xml:space="preserve">πενταετών </w:t>
            </w:r>
            <w:r w:rsidR="0040314B" w:rsidRPr="00C24ED8">
              <w:rPr>
                <w:rFonts w:asciiTheme="minorHAnsi" w:hAnsiTheme="minorHAnsi" w:cstheme="minorHAnsi"/>
                <w:color w:val="000000" w:themeColor="text1"/>
                <w:sz w:val="20"/>
                <w:szCs w:val="20"/>
              </w:rPr>
              <w:t xml:space="preserve">συμβολαίων συντήρησης και αποκατάστασης βλαβών (δωρεάν διετής εγγύηση με τριετή επέκτασή της) </w:t>
            </w:r>
            <w:proofErr w:type="spellStart"/>
            <w:r w:rsidR="0040314B">
              <w:rPr>
                <w:rFonts w:asciiTheme="minorHAnsi" w:hAnsiTheme="minorHAnsi" w:cstheme="minorHAnsi"/>
                <w:color w:val="000000" w:themeColor="text1"/>
                <w:sz w:val="20"/>
                <w:szCs w:val="20"/>
              </w:rPr>
              <w:t>πυκνομέτρων</w:t>
            </w:r>
            <w:proofErr w:type="spellEnd"/>
            <w:r w:rsidR="0040314B">
              <w:rPr>
                <w:rFonts w:asciiTheme="minorHAnsi" w:hAnsiTheme="minorHAnsi" w:cstheme="minorHAnsi"/>
                <w:color w:val="000000" w:themeColor="text1"/>
                <w:sz w:val="20"/>
                <w:szCs w:val="20"/>
              </w:rPr>
              <w:t xml:space="preserve"> </w:t>
            </w:r>
            <w:r w:rsidR="0040314B" w:rsidRPr="00C24ED8">
              <w:rPr>
                <w:rFonts w:asciiTheme="minorHAnsi" w:hAnsiTheme="minorHAnsi" w:cstheme="minorHAnsi"/>
                <w:sz w:val="20"/>
                <w:szCs w:val="20"/>
              </w:rPr>
              <w:t xml:space="preserve"> </w:t>
            </w:r>
            <w:r w:rsidR="0040314B">
              <w:rPr>
                <w:rFonts w:asciiTheme="minorHAnsi" w:hAnsiTheme="minorHAnsi" w:cstheme="minorHAnsi"/>
                <w:sz w:val="20"/>
                <w:szCs w:val="20"/>
              </w:rPr>
              <w:t>με ανοικτό διαγωνισμό άνω των ορίων</w:t>
            </w:r>
            <w:r w:rsidR="0040314B" w:rsidRPr="00C24ED8">
              <w:rPr>
                <w:rFonts w:asciiTheme="minorHAnsi" w:hAnsiTheme="minorHAnsi" w:cstheme="minorHAnsi"/>
                <w:sz w:val="20"/>
                <w:szCs w:val="20"/>
              </w:rPr>
              <w:t>.</w:t>
            </w:r>
          </w:p>
          <w:p w14:paraId="6787169C" w14:textId="3DEDC308" w:rsidR="00E41AA9" w:rsidRPr="00C24ED8" w:rsidRDefault="00E41AA9" w:rsidP="0040314B">
            <w:pPr>
              <w:pStyle w:val="aff0"/>
              <w:tabs>
                <w:tab w:val="left" w:pos="426"/>
              </w:tabs>
              <w:contextualSpacing/>
              <w:jc w:val="both"/>
              <w:rPr>
                <w:rFonts w:asciiTheme="minorHAnsi" w:hAnsiTheme="minorHAnsi" w:cstheme="minorHAnsi"/>
                <w:color w:val="000000" w:themeColor="text1"/>
                <w:sz w:val="20"/>
                <w:szCs w:val="20"/>
              </w:rPr>
            </w:pPr>
          </w:p>
        </w:tc>
      </w:tr>
    </w:tbl>
    <w:p w14:paraId="0D401185" w14:textId="77777777" w:rsidR="00550EE8" w:rsidRPr="00FF298B" w:rsidRDefault="00550EE8" w:rsidP="00991444">
      <w:pPr>
        <w:pStyle w:val="2"/>
        <w:spacing w:after="0"/>
        <w:rPr>
          <w:rFonts w:asciiTheme="minorHAnsi" w:hAnsiTheme="minorHAnsi" w:cstheme="minorHAnsi"/>
          <w:sz w:val="20"/>
          <w:szCs w:val="20"/>
          <w:u w:val="single"/>
        </w:rPr>
      </w:pPr>
    </w:p>
    <w:p w14:paraId="6DECDDC6" w14:textId="77777777" w:rsidR="00033B9D" w:rsidRPr="00FF298B" w:rsidRDefault="00B65E4D" w:rsidP="00991444">
      <w:pPr>
        <w:pStyle w:val="2"/>
        <w:spacing w:after="0"/>
        <w:rPr>
          <w:rFonts w:asciiTheme="minorHAnsi" w:hAnsiTheme="minorHAnsi" w:cstheme="minorHAnsi"/>
          <w:sz w:val="20"/>
          <w:szCs w:val="20"/>
          <w:u w:val="single"/>
        </w:rPr>
      </w:pPr>
      <w:bookmarkStart w:id="9" w:name="_Toc183954422"/>
      <w:r w:rsidRPr="00FF298B">
        <w:rPr>
          <w:rFonts w:asciiTheme="minorHAnsi" w:hAnsiTheme="minorHAnsi" w:cstheme="minorHAnsi"/>
          <w:sz w:val="20"/>
          <w:szCs w:val="20"/>
          <w:u w:val="single"/>
        </w:rPr>
        <w:t>1.</w:t>
      </w:r>
      <w:r w:rsidR="00B6470C" w:rsidRPr="00FF298B">
        <w:rPr>
          <w:rFonts w:asciiTheme="minorHAnsi" w:hAnsiTheme="minorHAnsi" w:cstheme="minorHAnsi"/>
          <w:sz w:val="20"/>
          <w:szCs w:val="20"/>
          <w:u w:val="single"/>
        </w:rPr>
        <w:t>3</w:t>
      </w:r>
      <w:r w:rsidR="00947038" w:rsidRPr="00FF298B">
        <w:rPr>
          <w:rFonts w:asciiTheme="minorHAnsi" w:hAnsiTheme="minorHAnsi" w:cstheme="minorHAnsi"/>
          <w:sz w:val="20"/>
          <w:szCs w:val="20"/>
          <w:u w:val="single"/>
        </w:rPr>
        <w:t xml:space="preserve"> </w:t>
      </w:r>
      <w:r w:rsidR="00B6470C" w:rsidRPr="00FF298B">
        <w:rPr>
          <w:rFonts w:asciiTheme="minorHAnsi" w:hAnsiTheme="minorHAnsi" w:cstheme="minorHAnsi"/>
          <w:sz w:val="20"/>
          <w:szCs w:val="20"/>
          <w:u w:val="single"/>
        </w:rPr>
        <w:t xml:space="preserve"> </w:t>
      </w:r>
      <w:r w:rsidR="00892F35" w:rsidRPr="00FF298B">
        <w:rPr>
          <w:rFonts w:asciiTheme="minorHAnsi" w:hAnsiTheme="minorHAnsi" w:cstheme="minorHAnsi"/>
          <w:sz w:val="20"/>
          <w:szCs w:val="20"/>
          <w:u w:val="single"/>
        </w:rPr>
        <w:t>Συ</w:t>
      </w:r>
      <w:r w:rsidR="006C730E" w:rsidRPr="00FF298B">
        <w:rPr>
          <w:rFonts w:asciiTheme="minorHAnsi" w:hAnsiTheme="minorHAnsi" w:cstheme="minorHAnsi"/>
          <w:sz w:val="20"/>
          <w:szCs w:val="20"/>
          <w:u w:val="single"/>
        </w:rPr>
        <w:t>ν</w:t>
      </w:r>
      <w:r w:rsidR="00EF78F0" w:rsidRPr="00FF298B">
        <w:rPr>
          <w:rFonts w:asciiTheme="minorHAnsi" w:hAnsiTheme="minorHAnsi" w:cstheme="minorHAnsi"/>
          <w:sz w:val="20"/>
          <w:szCs w:val="20"/>
          <w:u w:val="single"/>
        </w:rPr>
        <w:t>ο</w:t>
      </w:r>
      <w:r w:rsidR="006C730E" w:rsidRPr="00FF298B">
        <w:rPr>
          <w:rFonts w:asciiTheme="minorHAnsi" w:hAnsiTheme="minorHAnsi" w:cstheme="minorHAnsi"/>
          <w:sz w:val="20"/>
          <w:szCs w:val="20"/>
          <w:u w:val="single"/>
        </w:rPr>
        <w:t>πτική</w:t>
      </w:r>
      <w:r w:rsidR="00286B22" w:rsidRPr="00FF298B">
        <w:rPr>
          <w:rFonts w:asciiTheme="minorHAnsi" w:hAnsiTheme="minorHAnsi" w:cstheme="minorHAnsi"/>
          <w:sz w:val="20"/>
          <w:szCs w:val="20"/>
          <w:u w:val="single"/>
        </w:rPr>
        <w:t xml:space="preserve"> περιγραφή φυσικού και οικονομικού αντικειμένου της σύμβαση</w:t>
      </w:r>
      <w:bookmarkEnd w:id="9"/>
    </w:p>
    <w:p w14:paraId="3304F98E" w14:textId="77777777" w:rsidR="00991444" w:rsidRPr="00FF298B" w:rsidRDefault="00991444" w:rsidP="00991444">
      <w:pPr>
        <w:rPr>
          <w:rFonts w:asciiTheme="minorHAnsi" w:hAnsiTheme="minorHAnsi" w:cstheme="minorHAnsi"/>
          <w:sz w:val="20"/>
          <w:szCs w:val="20"/>
        </w:rPr>
      </w:pPr>
    </w:p>
    <w:p w14:paraId="60E6838B" w14:textId="5D76FCEA" w:rsidR="00DC5A9A" w:rsidRPr="00E168F0" w:rsidRDefault="00C244DC" w:rsidP="00DC5A9A">
      <w:pPr>
        <w:pStyle w:val="normalwithoutspacing"/>
        <w:spacing w:after="0"/>
        <w:rPr>
          <w:rFonts w:asciiTheme="minorHAnsi" w:hAnsiTheme="minorHAnsi" w:cstheme="minorHAnsi"/>
          <w:sz w:val="20"/>
          <w:szCs w:val="20"/>
        </w:rPr>
      </w:pPr>
      <w:bookmarkStart w:id="10" w:name="_Hlk179443634"/>
      <w:bookmarkStart w:id="11" w:name="_Hlk152752342"/>
      <w:r w:rsidRPr="00FF298B">
        <w:rPr>
          <w:rFonts w:asciiTheme="minorHAnsi" w:hAnsiTheme="minorHAnsi" w:cstheme="minorHAnsi"/>
          <w:sz w:val="20"/>
          <w:szCs w:val="20"/>
        </w:rPr>
        <w:t xml:space="preserve">Αντικείμενο της σύμβασης είναι η </w:t>
      </w:r>
      <w:r w:rsidR="005656E3" w:rsidRPr="00FF298B">
        <w:rPr>
          <w:rFonts w:asciiTheme="minorHAnsi" w:hAnsiTheme="minorHAnsi" w:cstheme="minorHAnsi"/>
          <w:sz w:val="20"/>
          <w:szCs w:val="20"/>
        </w:rPr>
        <w:t xml:space="preserve">προμήθεια </w:t>
      </w:r>
      <w:proofErr w:type="spellStart"/>
      <w:r w:rsidR="00101B91">
        <w:rPr>
          <w:rFonts w:asciiTheme="minorHAnsi" w:hAnsiTheme="minorHAnsi" w:cstheme="minorHAnsi"/>
          <w:sz w:val="20"/>
          <w:szCs w:val="20"/>
        </w:rPr>
        <w:t>πυκνομέτρων</w:t>
      </w:r>
      <w:proofErr w:type="spellEnd"/>
      <w:r w:rsidR="00BE2AF6" w:rsidRPr="00BE2AF6">
        <w:rPr>
          <w:rFonts w:asciiTheme="minorHAnsi" w:hAnsiTheme="minorHAnsi" w:cstheme="minorHAnsi"/>
          <w:sz w:val="20"/>
          <w:szCs w:val="20"/>
        </w:rPr>
        <w:t xml:space="preserve"> για τις Υπηρεσίες του Γ.Χ.Κ. </w:t>
      </w:r>
      <w:r w:rsidR="00BE2AF6" w:rsidRPr="00D80E1D">
        <w:rPr>
          <w:rFonts w:asciiTheme="minorHAnsi" w:hAnsiTheme="minorHAnsi" w:cstheme="minorHAnsi"/>
          <w:sz w:val="20"/>
          <w:szCs w:val="20"/>
        </w:rPr>
        <w:t xml:space="preserve">και </w:t>
      </w:r>
      <w:r w:rsidR="006C1946" w:rsidRPr="00D80E1D">
        <w:rPr>
          <w:rFonts w:asciiTheme="minorHAnsi" w:hAnsiTheme="minorHAnsi" w:cstheme="minorHAnsi"/>
          <w:sz w:val="20"/>
          <w:szCs w:val="20"/>
        </w:rPr>
        <w:t xml:space="preserve">η </w:t>
      </w:r>
      <w:bookmarkStart w:id="12" w:name="_Hlk183956639"/>
      <w:r w:rsidR="00BE2AF6" w:rsidRPr="00D80E1D">
        <w:rPr>
          <w:rFonts w:asciiTheme="minorHAnsi" w:hAnsiTheme="minorHAnsi" w:cstheme="minorHAnsi"/>
          <w:sz w:val="20"/>
          <w:szCs w:val="20"/>
        </w:rPr>
        <w:t>παροχή</w:t>
      </w:r>
      <w:r w:rsidR="00BE2AF6" w:rsidRPr="00BE2AF6">
        <w:rPr>
          <w:rFonts w:asciiTheme="minorHAnsi" w:hAnsiTheme="minorHAnsi" w:cstheme="minorHAnsi"/>
          <w:sz w:val="20"/>
          <w:szCs w:val="20"/>
        </w:rPr>
        <w:t xml:space="preserve"> υπηρεσιών πενταετούς διάρκειας εγγύησης καλής λειτουργίας</w:t>
      </w:r>
      <w:r w:rsidR="00BE2AF6" w:rsidRPr="00FF298B">
        <w:rPr>
          <w:rFonts w:asciiTheme="minorHAnsi" w:hAnsiTheme="minorHAnsi" w:cstheme="minorHAnsi"/>
          <w:sz w:val="20"/>
          <w:szCs w:val="20"/>
        </w:rPr>
        <w:t xml:space="preserve"> </w:t>
      </w:r>
      <w:r w:rsidR="00FD6BB3" w:rsidRPr="00FF298B">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bookmarkEnd w:id="12"/>
      <w:r w:rsidR="00FD6BB3" w:rsidRPr="00FF298B">
        <w:rPr>
          <w:rFonts w:asciiTheme="minorHAnsi" w:hAnsiTheme="minorHAnsi" w:cstheme="minorHAnsi"/>
          <w:sz w:val="20"/>
          <w:szCs w:val="20"/>
        </w:rPr>
        <w:t>)</w:t>
      </w:r>
      <w:r w:rsidR="00E168F0" w:rsidRPr="00E168F0">
        <w:rPr>
          <w:rFonts w:asciiTheme="minorHAnsi" w:hAnsiTheme="minorHAnsi" w:cstheme="minorHAnsi"/>
          <w:sz w:val="20"/>
          <w:szCs w:val="20"/>
        </w:rPr>
        <w:t>.</w:t>
      </w:r>
    </w:p>
    <w:bookmarkEnd w:id="10"/>
    <w:p w14:paraId="065145DD" w14:textId="77777777" w:rsidR="005656E3" w:rsidRPr="00FF298B" w:rsidRDefault="005656E3" w:rsidP="005656E3">
      <w:pPr>
        <w:tabs>
          <w:tab w:val="left" w:pos="426"/>
        </w:tabs>
        <w:contextualSpacing/>
        <w:rPr>
          <w:rFonts w:asciiTheme="minorHAnsi" w:hAnsiTheme="minorHAnsi" w:cstheme="minorHAnsi"/>
          <w:sz w:val="20"/>
          <w:szCs w:val="20"/>
        </w:rPr>
      </w:pPr>
    </w:p>
    <w:p w14:paraId="76F1E501" w14:textId="47CE9D45" w:rsidR="005656E3" w:rsidRPr="00FF298B" w:rsidRDefault="005656E3" w:rsidP="005656E3">
      <w:pPr>
        <w:rPr>
          <w:rFonts w:asciiTheme="minorHAnsi" w:hAnsiTheme="minorHAnsi" w:cstheme="minorHAnsi"/>
          <w:bCs/>
          <w:sz w:val="20"/>
          <w:szCs w:val="20"/>
        </w:rPr>
      </w:pPr>
      <w:bookmarkStart w:id="13" w:name="_Hlk179443710"/>
      <w:r w:rsidRPr="00FF298B">
        <w:rPr>
          <w:rFonts w:asciiTheme="minorHAnsi" w:hAnsiTheme="minorHAnsi" w:cstheme="minorHAnsi"/>
          <w:bCs/>
          <w:sz w:val="20"/>
          <w:szCs w:val="20"/>
        </w:rPr>
        <w:t xml:space="preserve">Τα τεχνικά χαρακτηριστικά των </w:t>
      </w:r>
      <w:proofErr w:type="spellStart"/>
      <w:r w:rsidR="009F2EB7">
        <w:rPr>
          <w:rFonts w:asciiTheme="minorHAnsi" w:hAnsiTheme="minorHAnsi" w:cstheme="minorHAnsi"/>
          <w:sz w:val="20"/>
          <w:szCs w:val="20"/>
        </w:rPr>
        <w:t>πυκνομέτρων</w:t>
      </w:r>
      <w:proofErr w:type="spellEnd"/>
      <w:r w:rsidR="009F2EB7" w:rsidRPr="00FF298B">
        <w:rPr>
          <w:rFonts w:asciiTheme="minorHAnsi" w:hAnsiTheme="minorHAnsi" w:cstheme="minorHAnsi"/>
          <w:sz w:val="20"/>
          <w:szCs w:val="20"/>
        </w:rPr>
        <w:t xml:space="preserve"> </w:t>
      </w:r>
      <w:r w:rsidR="00E53D20" w:rsidRPr="00FF298B">
        <w:rPr>
          <w:rFonts w:asciiTheme="minorHAnsi" w:hAnsiTheme="minorHAnsi" w:cstheme="minorHAnsi"/>
          <w:sz w:val="20"/>
          <w:szCs w:val="20"/>
        </w:rPr>
        <w:t>για τις Υπηρεσίες του Γ.Χ.Κ.</w:t>
      </w:r>
      <w:r w:rsidR="00D0537E" w:rsidRPr="00FF298B">
        <w:rPr>
          <w:rFonts w:asciiTheme="minorHAnsi" w:hAnsiTheme="minorHAnsi" w:cstheme="minorHAnsi"/>
          <w:sz w:val="20"/>
          <w:szCs w:val="20"/>
        </w:rPr>
        <w:t xml:space="preserve">, </w:t>
      </w:r>
      <w:bookmarkStart w:id="14" w:name="_Hlk183956681"/>
      <w:r w:rsidR="00D0537E" w:rsidRPr="00FF298B">
        <w:rPr>
          <w:rFonts w:asciiTheme="minorHAnsi" w:hAnsiTheme="minorHAnsi" w:cstheme="minorHAnsi"/>
          <w:sz w:val="20"/>
          <w:szCs w:val="20"/>
        </w:rPr>
        <w:t>η</w:t>
      </w:r>
      <w:r w:rsidRPr="00FF298B">
        <w:rPr>
          <w:rFonts w:asciiTheme="minorHAnsi" w:hAnsiTheme="minorHAnsi" w:cstheme="minorHAnsi"/>
          <w:sz w:val="20"/>
          <w:szCs w:val="20"/>
        </w:rPr>
        <w:t xml:space="preserve"> </w:t>
      </w:r>
      <w:r w:rsidR="00D0537E" w:rsidRPr="00FF298B">
        <w:rPr>
          <w:rFonts w:asciiTheme="minorHAnsi" w:hAnsiTheme="minorHAnsi" w:cstheme="minorHAnsi"/>
          <w:sz w:val="20"/>
          <w:szCs w:val="20"/>
        </w:rPr>
        <w:t>παροχή υπηρεσιών πενταετούς διάρκειας εγγύησης καλής λειτουργίας</w:t>
      </w:r>
      <w:r w:rsidR="00D0537E" w:rsidRPr="00FF298B">
        <w:rPr>
          <w:rFonts w:asciiTheme="minorHAnsi" w:hAnsiTheme="minorHAnsi" w:cstheme="minorHAnsi"/>
          <w:bCs/>
          <w:sz w:val="20"/>
          <w:szCs w:val="20"/>
        </w:rPr>
        <w:t xml:space="preserve"> </w:t>
      </w:r>
      <w:bookmarkEnd w:id="14"/>
      <w:r w:rsidRPr="00FF298B">
        <w:rPr>
          <w:rFonts w:asciiTheme="minorHAnsi" w:hAnsiTheme="minorHAnsi" w:cstheme="minorHAnsi"/>
          <w:bCs/>
          <w:sz w:val="20"/>
          <w:szCs w:val="20"/>
        </w:rPr>
        <w:t xml:space="preserve">και οι λοιπές απαιτήσεις περιγράφονται  αναλυτικά στο ΠΑΡΑΡΤΗΜΑ Α’ της παρούσας </w:t>
      </w:r>
      <w:bookmarkEnd w:id="13"/>
      <w:r w:rsidRPr="00FF298B">
        <w:rPr>
          <w:rFonts w:asciiTheme="minorHAnsi" w:hAnsiTheme="minorHAnsi" w:cstheme="minorHAnsi"/>
          <w:bCs/>
          <w:sz w:val="20"/>
          <w:szCs w:val="20"/>
        </w:rPr>
        <w:t>το οποίο αποτελεί αναπόσπαστο μέρος αυτής.</w:t>
      </w:r>
    </w:p>
    <w:p w14:paraId="38EB60A2" w14:textId="77777777" w:rsidR="0030161A" w:rsidRPr="00FF298B" w:rsidRDefault="0030161A" w:rsidP="00A302D2">
      <w:pPr>
        <w:tabs>
          <w:tab w:val="left" w:pos="9639"/>
        </w:tabs>
        <w:jc w:val="left"/>
        <w:rPr>
          <w:rFonts w:asciiTheme="minorHAnsi" w:hAnsiTheme="minorHAnsi" w:cstheme="minorHAnsi"/>
          <w:iCs/>
          <w:sz w:val="20"/>
          <w:szCs w:val="20"/>
          <w:u w:val="single"/>
        </w:rPr>
      </w:pPr>
    </w:p>
    <w:bookmarkEnd w:id="11"/>
    <w:p w14:paraId="3E681DF8" w14:textId="77777777" w:rsidR="005F1239" w:rsidRPr="00FF298B" w:rsidRDefault="005F1239" w:rsidP="005F1239">
      <w:pPr>
        <w:tabs>
          <w:tab w:val="left" w:pos="9639"/>
        </w:tabs>
        <w:jc w:val="left"/>
        <w:rPr>
          <w:rFonts w:asciiTheme="minorHAnsi" w:hAnsiTheme="minorHAnsi" w:cstheme="minorHAnsi"/>
          <w:iCs/>
          <w:sz w:val="20"/>
          <w:szCs w:val="20"/>
          <w:u w:val="single"/>
        </w:rPr>
      </w:pPr>
      <w:r w:rsidRPr="00957F25">
        <w:rPr>
          <w:rFonts w:asciiTheme="minorHAnsi" w:hAnsiTheme="minorHAnsi" w:cstheme="minorHAnsi"/>
          <w:iCs/>
          <w:sz w:val="20"/>
          <w:szCs w:val="20"/>
          <w:u w:val="single"/>
        </w:rPr>
        <w:t>Στοιχεία των υπό προμήθεια ειδών</w:t>
      </w:r>
      <w:r w:rsidRPr="00FF298B">
        <w:rPr>
          <w:rFonts w:asciiTheme="minorHAnsi" w:hAnsiTheme="minorHAnsi" w:cstheme="minorHAnsi"/>
          <w:iCs/>
          <w:sz w:val="20"/>
          <w:szCs w:val="20"/>
          <w:u w:val="single"/>
        </w:rPr>
        <w:t xml:space="preserve"> </w:t>
      </w:r>
    </w:p>
    <w:p w14:paraId="0FB9677F" w14:textId="77777777" w:rsidR="00841087" w:rsidRPr="00FF298B" w:rsidRDefault="00841087" w:rsidP="00A302D2">
      <w:pPr>
        <w:tabs>
          <w:tab w:val="left" w:pos="9639"/>
        </w:tabs>
        <w:jc w:val="left"/>
        <w:rPr>
          <w:rFonts w:asciiTheme="minorHAnsi" w:hAnsiTheme="minorHAnsi" w:cstheme="minorHAnsi"/>
          <w:iCs/>
          <w:sz w:val="20"/>
          <w:szCs w:val="20"/>
          <w:u w:val="single"/>
        </w:rPr>
      </w:pPr>
    </w:p>
    <w:tbl>
      <w:tblPr>
        <w:tblW w:w="10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8677"/>
      </w:tblGrid>
      <w:tr w:rsidR="00A302D2" w:rsidRPr="00FF298B" w14:paraId="716E21EB" w14:textId="77777777" w:rsidTr="00EF6751">
        <w:trPr>
          <w:trHeight w:val="547"/>
          <w:jc w:val="center"/>
        </w:trPr>
        <w:tc>
          <w:tcPr>
            <w:tcW w:w="2127" w:type="dxa"/>
          </w:tcPr>
          <w:p w14:paraId="56C421F7" w14:textId="77777777" w:rsidR="00A302D2" w:rsidRPr="00FF298B" w:rsidRDefault="00A302D2" w:rsidP="002C22A7">
            <w:pPr>
              <w:jc w:val="left"/>
              <w:rPr>
                <w:rFonts w:asciiTheme="minorHAnsi" w:hAnsiTheme="minorHAnsi" w:cstheme="minorHAnsi"/>
                <w:bCs/>
                <w:sz w:val="20"/>
                <w:szCs w:val="20"/>
              </w:rPr>
            </w:pPr>
            <w:r w:rsidRPr="00FF298B">
              <w:rPr>
                <w:rFonts w:asciiTheme="minorHAnsi" w:hAnsiTheme="minorHAnsi" w:cstheme="minorHAnsi"/>
                <w:bCs/>
                <w:sz w:val="20"/>
                <w:szCs w:val="20"/>
              </w:rPr>
              <w:t xml:space="preserve">ΠΕΡΙΓΡΑΦΗ  </w:t>
            </w:r>
          </w:p>
        </w:tc>
        <w:tc>
          <w:tcPr>
            <w:tcW w:w="8677" w:type="dxa"/>
          </w:tcPr>
          <w:p w14:paraId="3D57EEBA" w14:textId="411295E0" w:rsidR="00A302D2" w:rsidRPr="00FF298B" w:rsidRDefault="004C218B" w:rsidP="004F6DA3">
            <w:pPr>
              <w:rPr>
                <w:rFonts w:asciiTheme="minorHAnsi" w:hAnsiTheme="minorHAnsi" w:cstheme="minorHAnsi"/>
                <w:bCs/>
                <w:sz w:val="20"/>
                <w:szCs w:val="20"/>
              </w:rPr>
            </w:pPr>
            <w:bookmarkStart w:id="15" w:name="_Hlk152752323"/>
            <w:r w:rsidRPr="00FF298B">
              <w:rPr>
                <w:rFonts w:asciiTheme="minorHAnsi" w:hAnsiTheme="minorHAnsi" w:cstheme="minorHAnsi"/>
                <w:bCs/>
                <w:sz w:val="20"/>
                <w:szCs w:val="20"/>
              </w:rPr>
              <w:t xml:space="preserve">Προμήθεια </w:t>
            </w:r>
            <w:proofErr w:type="spellStart"/>
            <w:r w:rsidR="00101B91">
              <w:rPr>
                <w:rFonts w:asciiTheme="minorHAnsi" w:hAnsiTheme="minorHAnsi" w:cstheme="minorHAnsi"/>
                <w:sz w:val="20"/>
                <w:szCs w:val="20"/>
              </w:rPr>
              <w:t>πυκνομέτρων</w:t>
            </w:r>
            <w:proofErr w:type="spellEnd"/>
            <w:r w:rsidR="00101B91" w:rsidRPr="00FF298B">
              <w:rPr>
                <w:rFonts w:asciiTheme="minorHAnsi" w:hAnsiTheme="minorHAnsi" w:cstheme="minorHAnsi"/>
                <w:bCs/>
                <w:sz w:val="20"/>
                <w:szCs w:val="20"/>
              </w:rPr>
              <w:t xml:space="preserve"> </w:t>
            </w:r>
            <w:r w:rsidR="006520E1" w:rsidRPr="00FF298B">
              <w:rPr>
                <w:rFonts w:asciiTheme="minorHAnsi" w:hAnsiTheme="minorHAnsi" w:cstheme="minorHAnsi"/>
                <w:bCs/>
                <w:sz w:val="20"/>
                <w:szCs w:val="20"/>
              </w:rPr>
              <w:t xml:space="preserve">για τις Υπηρεσίες του Γ.Χ.Κ. και </w:t>
            </w:r>
            <w:r w:rsidR="006520E1" w:rsidRPr="00124066">
              <w:rPr>
                <w:rFonts w:asciiTheme="minorHAnsi" w:hAnsiTheme="minorHAnsi" w:cstheme="minorHAnsi"/>
                <w:bCs/>
                <w:sz w:val="20"/>
                <w:szCs w:val="20"/>
              </w:rPr>
              <w:t>την</w:t>
            </w:r>
            <w:r w:rsidR="006520E1" w:rsidRPr="00FF298B">
              <w:rPr>
                <w:rFonts w:asciiTheme="minorHAnsi" w:hAnsiTheme="minorHAnsi" w:cstheme="minorHAnsi"/>
                <w:bCs/>
                <w:sz w:val="20"/>
                <w:szCs w:val="20"/>
              </w:rPr>
              <w:t xml:space="preserve"> παροχή υπηρεσιών πενταετούς διάρκειας εγγύησης καλής λειτουργίας </w:t>
            </w:r>
            <w:r w:rsidR="0030161A" w:rsidRPr="00FF298B">
              <w:rPr>
                <w:rFonts w:asciiTheme="minorHAnsi" w:hAnsiTheme="minorHAnsi" w:cstheme="minorHAnsi"/>
                <w:bCs/>
                <w:sz w:val="20"/>
                <w:szCs w:val="20"/>
              </w:rPr>
              <w:t>(διετής δωρεάν</w:t>
            </w:r>
            <w:r w:rsidR="0030161A" w:rsidRPr="00FF298B">
              <w:rPr>
                <w:rFonts w:asciiTheme="minorHAnsi" w:hAnsiTheme="minorHAnsi" w:cstheme="minorHAnsi"/>
                <w:sz w:val="20"/>
                <w:szCs w:val="20"/>
              </w:rPr>
              <w:t xml:space="preserve"> παροχή υπηρεσιών εγγύησης καλής λειτουργίας  και τριετής παροχή υπηρεσιών επέκτασης της εγγύησης καλής λειτουργίας)</w:t>
            </w:r>
            <w:bookmarkEnd w:id="15"/>
          </w:p>
        </w:tc>
      </w:tr>
      <w:tr w:rsidR="00A302D2" w:rsidRPr="00FF298B" w14:paraId="4C3E8A75" w14:textId="77777777" w:rsidTr="003D3E9D">
        <w:trPr>
          <w:trHeight w:val="274"/>
          <w:jc w:val="center"/>
        </w:trPr>
        <w:tc>
          <w:tcPr>
            <w:tcW w:w="2127" w:type="dxa"/>
          </w:tcPr>
          <w:p w14:paraId="29183819" w14:textId="77777777" w:rsidR="00A302D2" w:rsidRPr="00FF298B" w:rsidRDefault="00A302D2" w:rsidP="002C22A7">
            <w:pPr>
              <w:jc w:val="left"/>
              <w:rPr>
                <w:rFonts w:asciiTheme="minorHAnsi" w:hAnsiTheme="minorHAnsi" w:cstheme="minorHAnsi"/>
                <w:bCs/>
                <w:sz w:val="20"/>
                <w:szCs w:val="20"/>
              </w:rPr>
            </w:pPr>
            <w:r w:rsidRPr="00FF298B">
              <w:rPr>
                <w:rFonts w:asciiTheme="minorHAnsi" w:hAnsiTheme="minorHAnsi" w:cstheme="minorHAnsi"/>
                <w:bCs/>
                <w:sz w:val="20"/>
                <w:szCs w:val="20"/>
              </w:rPr>
              <w:t>ΕΙΔΟΣ ΣΥΜΒΑΣΗΣ</w:t>
            </w:r>
          </w:p>
          <w:p w14:paraId="212CD726" w14:textId="77777777" w:rsidR="00A302D2" w:rsidRPr="00FF298B" w:rsidRDefault="00A302D2" w:rsidP="002C22A7">
            <w:pPr>
              <w:jc w:val="left"/>
              <w:rPr>
                <w:rFonts w:asciiTheme="minorHAnsi" w:hAnsiTheme="minorHAnsi" w:cstheme="minorHAnsi"/>
                <w:bCs/>
                <w:sz w:val="20"/>
                <w:szCs w:val="20"/>
              </w:rPr>
            </w:pPr>
          </w:p>
        </w:tc>
        <w:tc>
          <w:tcPr>
            <w:tcW w:w="8677" w:type="dxa"/>
          </w:tcPr>
          <w:p w14:paraId="50468BE5" w14:textId="77777777" w:rsidR="00A302D2" w:rsidRPr="00FF298B" w:rsidRDefault="00A302D2" w:rsidP="003D63E1">
            <w:pPr>
              <w:jc w:val="left"/>
              <w:rPr>
                <w:rFonts w:asciiTheme="minorHAnsi" w:hAnsiTheme="minorHAnsi" w:cstheme="minorHAnsi"/>
                <w:bCs/>
                <w:sz w:val="20"/>
                <w:szCs w:val="20"/>
              </w:rPr>
            </w:pPr>
            <w:r w:rsidRPr="00FF298B">
              <w:rPr>
                <w:rFonts w:asciiTheme="minorHAnsi" w:hAnsiTheme="minorHAnsi" w:cstheme="minorHAnsi"/>
                <w:bCs/>
                <w:sz w:val="20"/>
                <w:szCs w:val="20"/>
              </w:rPr>
              <w:t xml:space="preserve">Μεικτή Σύμβαση με κύριο αντικείμενο την προμήθεια αγαθών </w:t>
            </w:r>
          </w:p>
          <w:p w14:paraId="3AFF5E74" w14:textId="77777777" w:rsidR="00101B91" w:rsidRDefault="00A55A4B" w:rsidP="00FB0C0E">
            <w:pPr>
              <w:spacing w:line="276" w:lineRule="auto"/>
              <w:rPr>
                <w:rFonts w:asciiTheme="minorHAnsi" w:hAnsiTheme="minorHAnsi" w:cstheme="minorHAnsi"/>
                <w:sz w:val="20"/>
                <w:szCs w:val="20"/>
              </w:rPr>
            </w:pPr>
            <w:r w:rsidRPr="00FF298B">
              <w:rPr>
                <w:rFonts w:asciiTheme="minorHAnsi" w:hAnsiTheme="minorHAnsi" w:cstheme="minorHAnsi"/>
                <w:color w:val="000000" w:themeColor="text1"/>
                <w:sz w:val="20"/>
                <w:szCs w:val="20"/>
              </w:rPr>
              <w:t xml:space="preserve">CPV: </w:t>
            </w:r>
            <w:r w:rsidR="00101B91" w:rsidRPr="006D65DD">
              <w:rPr>
                <w:rFonts w:asciiTheme="minorHAnsi" w:hAnsiTheme="minorHAnsi" w:cstheme="minorHAnsi"/>
                <w:sz w:val="20"/>
                <w:szCs w:val="20"/>
              </w:rPr>
              <w:t>38425800-8  «ΠΥΚΝΟΜΕΤΡΑ»</w:t>
            </w:r>
          </w:p>
          <w:p w14:paraId="3D71A7C8" w14:textId="18BA37E7" w:rsidR="00A302D2" w:rsidRPr="00FF298B" w:rsidRDefault="00A55A4B" w:rsidP="00FB0C0E">
            <w:pPr>
              <w:spacing w:line="276" w:lineRule="auto"/>
              <w:rPr>
                <w:rFonts w:asciiTheme="minorHAnsi" w:hAnsiTheme="minorHAnsi" w:cstheme="minorHAnsi"/>
                <w:color w:val="000000" w:themeColor="text1"/>
                <w:sz w:val="20"/>
                <w:szCs w:val="20"/>
              </w:rPr>
            </w:pPr>
            <w:r w:rsidRPr="00FF298B">
              <w:rPr>
                <w:rFonts w:asciiTheme="minorHAnsi" w:hAnsiTheme="minorHAnsi" w:cstheme="minorHAnsi"/>
                <w:sz w:val="20"/>
                <w:szCs w:val="20"/>
              </w:rPr>
              <w:t xml:space="preserve">50324200-4 </w:t>
            </w:r>
            <w:r w:rsidRPr="00FF298B">
              <w:rPr>
                <w:rFonts w:asciiTheme="minorHAnsi" w:hAnsiTheme="minorHAnsi" w:cstheme="minorHAnsi"/>
                <w:color w:val="000000"/>
                <w:sz w:val="20"/>
                <w:szCs w:val="20"/>
              </w:rPr>
              <w:t>«ΥΠΗΡΕΣΙΕΣ ΠΡΟΛΗΠΤΙΚΗΣ ΣΥΝΤΗΡΗΣΗΣ»</w:t>
            </w:r>
          </w:p>
        </w:tc>
      </w:tr>
      <w:tr w:rsidR="00A302D2" w:rsidRPr="00FF298B" w14:paraId="662BBE42" w14:textId="77777777" w:rsidTr="003D3E9D">
        <w:trPr>
          <w:trHeight w:val="523"/>
          <w:jc w:val="center"/>
        </w:trPr>
        <w:tc>
          <w:tcPr>
            <w:tcW w:w="2127" w:type="dxa"/>
          </w:tcPr>
          <w:p w14:paraId="16528C70" w14:textId="77777777" w:rsidR="00A302D2" w:rsidRPr="00FF298B" w:rsidRDefault="00A302D2" w:rsidP="002C22A7">
            <w:pPr>
              <w:jc w:val="left"/>
              <w:rPr>
                <w:rFonts w:asciiTheme="minorHAnsi" w:hAnsiTheme="minorHAnsi" w:cstheme="minorHAnsi"/>
                <w:bCs/>
                <w:sz w:val="20"/>
                <w:szCs w:val="20"/>
              </w:rPr>
            </w:pPr>
            <w:r w:rsidRPr="00FF298B">
              <w:rPr>
                <w:rFonts w:asciiTheme="minorHAnsi" w:hAnsiTheme="minorHAnsi" w:cstheme="minorHAnsi"/>
                <w:bCs/>
                <w:sz w:val="20"/>
                <w:szCs w:val="20"/>
              </w:rPr>
              <w:t xml:space="preserve">ΠΟΣΟΤΗΤΑ ΚΑΙ ΜΟΝΑΔΑ ΜΕΤΡΗΣΗΣ </w:t>
            </w:r>
          </w:p>
        </w:tc>
        <w:tc>
          <w:tcPr>
            <w:tcW w:w="8677" w:type="dxa"/>
          </w:tcPr>
          <w:p w14:paraId="235F033F" w14:textId="23FA8E85" w:rsidR="00101B91" w:rsidRPr="00124066" w:rsidRDefault="00B462C5" w:rsidP="00124066">
            <w:pPr>
              <w:ind w:right="5"/>
              <w:rPr>
                <w:rFonts w:asciiTheme="minorHAnsi" w:hAnsiTheme="minorHAnsi" w:cstheme="minorHAnsi"/>
                <w:sz w:val="20"/>
                <w:szCs w:val="20"/>
              </w:rPr>
            </w:pPr>
            <w:bookmarkStart w:id="16" w:name="_Hlk183603339"/>
            <w:bookmarkStart w:id="17" w:name="_Hlk193460471"/>
            <w:r w:rsidRPr="00FF298B">
              <w:rPr>
                <w:rFonts w:asciiTheme="minorHAnsi" w:hAnsiTheme="minorHAnsi" w:cstheme="minorHAnsi"/>
                <w:b/>
                <w:sz w:val="20"/>
                <w:szCs w:val="20"/>
              </w:rPr>
              <w:t>ΕΙΔΟΣ 1:</w:t>
            </w:r>
            <w:r w:rsidRPr="00FF298B">
              <w:rPr>
                <w:rFonts w:asciiTheme="minorHAnsi" w:hAnsiTheme="minorHAnsi" w:cstheme="minorHAnsi"/>
                <w:sz w:val="20"/>
                <w:szCs w:val="20"/>
              </w:rPr>
              <w:t xml:space="preserve"> </w:t>
            </w:r>
            <w:r w:rsidR="00101B91">
              <w:rPr>
                <w:rFonts w:asciiTheme="minorHAnsi" w:hAnsiTheme="minorHAnsi" w:cstheme="minorHAnsi"/>
                <w:sz w:val="20"/>
                <w:szCs w:val="20"/>
              </w:rPr>
              <w:t>Π</w:t>
            </w:r>
            <w:r w:rsidR="00101B91" w:rsidRPr="00101B91">
              <w:rPr>
                <w:rFonts w:asciiTheme="minorHAnsi" w:hAnsiTheme="minorHAnsi" w:cstheme="minorHAnsi"/>
                <w:sz w:val="20"/>
                <w:szCs w:val="20"/>
              </w:rPr>
              <w:t>λ</w:t>
            </w:r>
            <w:r w:rsidR="00101B91">
              <w:rPr>
                <w:rFonts w:asciiTheme="minorHAnsi" w:hAnsiTheme="minorHAnsi" w:cstheme="minorHAnsi"/>
                <w:sz w:val="20"/>
                <w:szCs w:val="20"/>
              </w:rPr>
              <w:t>ή</w:t>
            </w:r>
            <w:r w:rsidR="00101B91" w:rsidRPr="00101B91">
              <w:rPr>
                <w:rFonts w:asciiTheme="minorHAnsi" w:hAnsiTheme="minorHAnsi" w:cstheme="minorHAnsi"/>
                <w:sz w:val="20"/>
                <w:szCs w:val="20"/>
              </w:rPr>
              <w:t>ρως αυτοματοποιημ</w:t>
            </w:r>
            <w:r w:rsidR="00101B91">
              <w:rPr>
                <w:rFonts w:asciiTheme="minorHAnsi" w:hAnsiTheme="minorHAnsi" w:cstheme="minorHAnsi"/>
                <w:sz w:val="20"/>
                <w:szCs w:val="20"/>
              </w:rPr>
              <w:t>έ</w:t>
            </w:r>
            <w:r w:rsidR="00101B91" w:rsidRPr="00101B91">
              <w:rPr>
                <w:rFonts w:asciiTheme="minorHAnsi" w:hAnsiTheme="minorHAnsi" w:cstheme="minorHAnsi"/>
                <w:sz w:val="20"/>
                <w:szCs w:val="20"/>
              </w:rPr>
              <w:t>νο σ</w:t>
            </w:r>
            <w:r w:rsidR="00101B91">
              <w:rPr>
                <w:rFonts w:asciiTheme="minorHAnsi" w:hAnsiTheme="minorHAnsi" w:cstheme="minorHAnsi"/>
                <w:sz w:val="20"/>
                <w:szCs w:val="20"/>
              </w:rPr>
              <w:t>ύ</w:t>
            </w:r>
            <w:r w:rsidR="00101B91" w:rsidRPr="00101B91">
              <w:rPr>
                <w:rFonts w:asciiTheme="minorHAnsi" w:hAnsiTheme="minorHAnsi" w:cstheme="minorHAnsi"/>
                <w:sz w:val="20"/>
                <w:szCs w:val="20"/>
              </w:rPr>
              <w:t>στημα αν</w:t>
            </w:r>
            <w:r w:rsidR="00101B91">
              <w:rPr>
                <w:rFonts w:asciiTheme="minorHAnsi" w:hAnsiTheme="minorHAnsi" w:cstheme="minorHAnsi"/>
                <w:sz w:val="20"/>
                <w:szCs w:val="20"/>
              </w:rPr>
              <w:t>ά</w:t>
            </w:r>
            <w:r w:rsidR="00101B91" w:rsidRPr="00101B91">
              <w:rPr>
                <w:rFonts w:asciiTheme="minorHAnsi" w:hAnsiTheme="minorHAnsi" w:cstheme="minorHAnsi"/>
                <w:sz w:val="20"/>
                <w:szCs w:val="20"/>
              </w:rPr>
              <w:t>λυσης μπ</w:t>
            </w:r>
            <w:r w:rsidR="00101B91">
              <w:rPr>
                <w:rFonts w:asciiTheme="minorHAnsi" w:hAnsiTheme="minorHAnsi" w:cstheme="minorHAnsi"/>
                <w:sz w:val="20"/>
                <w:szCs w:val="20"/>
              </w:rPr>
              <w:t>ύ</w:t>
            </w:r>
            <w:r w:rsidR="00101B91" w:rsidRPr="00101B91">
              <w:rPr>
                <w:rFonts w:asciiTheme="minorHAnsi" w:hAnsiTheme="minorHAnsi" w:cstheme="minorHAnsi"/>
                <w:sz w:val="20"/>
                <w:szCs w:val="20"/>
              </w:rPr>
              <w:t xml:space="preserve">ρας </w:t>
            </w:r>
            <w:r w:rsidR="00124066" w:rsidRPr="00FF298B">
              <w:rPr>
                <w:rFonts w:asciiTheme="minorHAnsi" w:hAnsiTheme="minorHAnsi" w:cstheme="minorHAnsi"/>
                <w:sz w:val="20"/>
                <w:szCs w:val="20"/>
              </w:rPr>
              <w:t xml:space="preserve">&amp; παροχή υπηρεσιών πενταετούς διάρκειας εγγύησης καλής λειτουργίας (1 </w:t>
            </w:r>
            <w:proofErr w:type="spellStart"/>
            <w:r w:rsidR="00124066" w:rsidRPr="00FF298B">
              <w:rPr>
                <w:rFonts w:asciiTheme="minorHAnsi" w:hAnsiTheme="minorHAnsi" w:cstheme="minorHAnsi"/>
                <w:sz w:val="20"/>
                <w:szCs w:val="20"/>
              </w:rPr>
              <w:t>τεμάχι</w:t>
            </w:r>
            <w:proofErr w:type="spellEnd"/>
            <w:r w:rsidR="00124066" w:rsidRPr="00FF298B">
              <w:rPr>
                <w:rFonts w:asciiTheme="minorHAnsi" w:hAnsiTheme="minorHAnsi" w:cstheme="minorHAnsi"/>
                <w:sz w:val="20"/>
                <w:szCs w:val="20"/>
                <w:lang w:val="en-US"/>
              </w:rPr>
              <w:t>o</w:t>
            </w:r>
            <w:r w:rsidR="00124066" w:rsidRPr="00FF298B">
              <w:rPr>
                <w:rFonts w:asciiTheme="minorHAnsi" w:hAnsiTheme="minorHAnsi" w:cstheme="minorHAnsi"/>
                <w:sz w:val="20"/>
                <w:szCs w:val="20"/>
              </w:rPr>
              <w:t>)</w:t>
            </w:r>
          </w:p>
          <w:p w14:paraId="55E8674B" w14:textId="719B3B8F" w:rsidR="00B462C5" w:rsidRPr="00FF298B" w:rsidRDefault="00B462C5" w:rsidP="00124066">
            <w:pPr>
              <w:autoSpaceDE w:val="0"/>
              <w:autoSpaceDN w:val="0"/>
              <w:adjustRightInd w:val="0"/>
              <w:spacing w:line="264" w:lineRule="auto"/>
              <w:rPr>
                <w:rFonts w:asciiTheme="minorHAnsi" w:hAnsiTheme="minorHAnsi" w:cstheme="minorHAnsi"/>
                <w:sz w:val="20"/>
                <w:szCs w:val="20"/>
              </w:rPr>
            </w:pPr>
            <w:r w:rsidRPr="00FF298B">
              <w:rPr>
                <w:rFonts w:asciiTheme="minorHAnsi" w:hAnsiTheme="minorHAnsi" w:cstheme="minorHAnsi"/>
                <w:b/>
                <w:sz w:val="20"/>
                <w:szCs w:val="20"/>
              </w:rPr>
              <w:t>ΕΙΔΟΣ 2:</w:t>
            </w:r>
            <w:r w:rsidRPr="00FF298B">
              <w:rPr>
                <w:rFonts w:asciiTheme="minorHAnsi" w:hAnsiTheme="minorHAnsi" w:cstheme="minorHAnsi"/>
                <w:sz w:val="20"/>
                <w:szCs w:val="20"/>
              </w:rPr>
              <w:t xml:space="preserve"> </w:t>
            </w:r>
            <w:r w:rsidR="00124066">
              <w:rPr>
                <w:rFonts w:asciiTheme="minorHAnsi" w:hAnsiTheme="minorHAnsi" w:cstheme="minorHAnsi"/>
                <w:sz w:val="20"/>
                <w:szCs w:val="20"/>
              </w:rPr>
              <w:t xml:space="preserve">Εργαστηριακό ηλεκτρονικό πυκνόμετρο </w:t>
            </w:r>
            <w:r w:rsidRPr="00FF298B">
              <w:rPr>
                <w:rFonts w:asciiTheme="minorHAnsi" w:hAnsiTheme="minorHAnsi" w:cstheme="minorHAnsi"/>
                <w:sz w:val="20"/>
                <w:szCs w:val="20"/>
              </w:rPr>
              <w:t>&amp; παροχή υπηρεσιών πενταετούς διάρκειας εγγύησης καλής λειτουργίας (</w:t>
            </w:r>
            <w:r w:rsidR="00124066">
              <w:rPr>
                <w:rFonts w:asciiTheme="minorHAnsi" w:hAnsiTheme="minorHAnsi" w:cstheme="minorHAnsi"/>
                <w:sz w:val="20"/>
                <w:szCs w:val="20"/>
              </w:rPr>
              <w:t>2</w:t>
            </w:r>
            <w:r w:rsidRPr="00FF298B">
              <w:rPr>
                <w:rFonts w:asciiTheme="minorHAnsi" w:hAnsiTheme="minorHAnsi" w:cstheme="minorHAnsi"/>
                <w:sz w:val="20"/>
                <w:szCs w:val="20"/>
              </w:rPr>
              <w:t xml:space="preserve"> τεμάχι</w:t>
            </w:r>
            <w:r w:rsidR="00124066">
              <w:rPr>
                <w:rFonts w:asciiTheme="minorHAnsi" w:hAnsiTheme="minorHAnsi" w:cstheme="minorHAnsi"/>
                <w:sz w:val="20"/>
                <w:szCs w:val="20"/>
              </w:rPr>
              <w:t>α</w:t>
            </w:r>
            <w:r w:rsidRPr="00FF298B">
              <w:rPr>
                <w:rFonts w:asciiTheme="minorHAnsi" w:hAnsiTheme="minorHAnsi" w:cstheme="minorHAnsi"/>
                <w:sz w:val="20"/>
                <w:szCs w:val="20"/>
              </w:rPr>
              <w:t>)</w:t>
            </w:r>
          </w:p>
          <w:p w14:paraId="3CC6F3D1" w14:textId="77777777" w:rsidR="00A302D2" w:rsidRDefault="00B462C5" w:rsidP="009E3C55">
            <w:pPr>
              <w:spacing w:line="264" w:lineRule="auto"/>
              <w:rPr>
                <w:rFonts w:asciiTheme="minorHAnsi" w:hAnsiTheme="minorHAnsi" w:cstheme="minorHAnsi"/>
                <w:sz w:val="20"/>
                <w:szCs w:val="20"/>
              </w:rPr>
            </w:pPr>
            <w:r w:rsidRPr="00FF298B">
              <w:rPr>
                <w:rFonts w:asciiTheme="minorHAnsi" w:hAnsiTheme="minorHAnsi" w:cstheme="minorHAnsi"/>
                <w:b/>
                <w:sz w:val="20"/>
                <w:szCs w:val="20"/>
              </w:rPr>
              <w:t>ΕΙΔΟΣ 3:</w:t>
            </w:r>
            <w:r w:rsidRPr="00FF298B">
              <w:rPr>
                <w:rFonts w:asciiTheme="minorHAnsi" w:hAnsiTheme="minorHAnsi" w:cstheme="minorHAnsi"/>
                <w:sz w:val="20"/>
                <w:szCs w:val="20"/>
              </w:rPr>
              <w:t xml:space="preserve"> </w:t>
            </w:r>
            <w:r w:rsidR="00124066">
              <w:rPr>
                <w:rFonts w:asciiTheme="minorHAnsi" w:hAnsiTheme="minorHAnsi" w:cstheme="minorHAnsi"/>
                <w:sz w:val="20"/>
                <w:szCs w:val="20"/>
              </w:rPr>
              <w:t xml:space="preserve">Συσκευή μέτρησης αλκοόλης σε ζύθο </w:t>
            </w:r>
            <w:r w:rsidRPr="00FF298B">
              <w:rPr>
                <w:rFonts w:asciiTheme="minorHAnsi" w:hAnsiTheme="minorHAnsi" w:cstheme="minorHAnsi"/>
                <w:sz w:val="20"/>
                <w:szCs w:val="20"/>
              </w:rPr>
              <w:t>&amp; παροχή υπηρεσιών πενταετούς διάρκειας εγγύησης καλής λειτουργίας (</w:t>
            </w:r>
            <w:r w:rsidR="00124066">
              <w:rPr>
                <w:rFonts w:asciiTheme="minorHAnsi" w:hAnsiTheme="minorHAnsi" w:cstheme="minorHAnsi"/>
                <w:sz w:val="20"/>
                <w:szCs w:val="20"/>
              </w:rPr>
              <w:t>1</w:t>
            </w:r>
            <w:r w:rsidRPr="00FF298B">
              <w:rPr>
                <w:rFonts w:asciiTheme="minorHAnsi" w:hAnsiTheme="minorHAnsi" w:cstheme="minorHAnsi"/>
                <w:sz w:val="20"/>
                <w:szCs w:val="20"/>
              </w:rPr>
              <w:t xml:space="preserve"> τεμάχι</w:t>
            </w:r>
            <w:r w:rsidR="00124066">
              <w:rPr>
                <w:rFonts w:asciiTheme="minorHAnsi" w:hAnsiTheme="minorHAnsi" w:cstheme="minorHAnsi"/>
                <w:sz w:val="20"/>
                <w:szCs w:val="20"/>
              </w:rPr>
              <w:t>ο</w:t>
            </w:r>
            <w:r w:rsidRPr="00FF298B">
              <w:rPr>
                <w:rFonts w:asciiTheme="minorHAnsi" w:hAnsiTheme="minorHAnsi" w:cstheme="minorHAnsi"/>
                <w:sz w:val="20"/>
                <w:szCs w:val="20"/>
              </w:rPr>
              <w:t>)</w:t>
            </w:r>
            <w:bookmarkEnd w:id="16"/>
          </w:p>
          <w:p w14:paraId="4FCF7E43" w14:textId="599967AB" w:rsidR="00124066" w:rsidRPr="00FF298B" w:rsidRDefault="00124066" w:rsidP="009E3C55">
            <w:pPr>
              <w:spacing w:line="264" w:lineRule="auto"/>
              <w:rPr>
                <w:rFonts w:asciiTheme="minorHAnsi" w:hAnsiTheme="minorHAnsi" w:cstheme="minorHAnsi"/>
                <w:sz w:val="20"/>
                <w:szCs w:val="20"/>
              </w:rPr>
            </w:pPr>
            <w:r w:rsidRPr="00FF298B">
              <w:rPr>
                <w:rFonts w:asciiTheme="minorHAnsi" w:hAnsiTheme="minorHAnsi" w:cstheme="minorHAnsi"/>
                <w:b/>
                <w:sz w:val="20"/>
                <w:szCs w:val="20"/>
              </w:rPr>
              <w:t xml:space="preserve">ΕΙΔΟΣ </w:t>
            </w:r>
            <w:r>
              <w:rPr>
                <w:rFonts w:asciiTheme="minorHAnsi" w:hAnsiTheme="minorHAnsi" w:cstheme="minorHAnsi"/>
                <w:b/>
                <w:sz w:val="20"/>
                <w:szCs w:val="20"/>
              </w:rPr>
              <w:t>4</w:t>
            </w:r>
            <w:r w:rsidRPr="00FF298B">
              <w:rPr>
                <w:rFonts w:asciiTheme="minorHAnsi" w:hAnsiTheme="minorHAnsi" w:cstheme="minorHAnsi"/>
                <w:b/>
                <w:sz w:val="20"/>
                <w:szCs w:val="20"/>
              </w:rPr>
              <w:t>:</w:t>
            </w:r>
            <w:r w:rsidRPr="00FF298B">
              <w:rPr>
                <w:rFonts w:asciiTheme="minorHAnsi" w:hAnsiTheme="minorHAnsi" w:cstheme="minorHAnsi"/>
                <w:sz w:val="20"/>
                <w:szCs w:val="20"/>
              </w:rPr>
              <w:t xml:space="preserve"> </w:t>
            </w:r>
            <w:r>
              <w:rPr>
                <w:rFonts w:asciiTheme="minorHAnsi" w:hAnsiTheme="minorHAnsi" w:cstheme="minorHAnsi"/>
                <w:sz w:val="20"/>
                <w:szCs w:val="20"/>
              </w:rPr>
              <w:t xml:space="preserve">Φορητό ηλεκτρονικό πυκνόμετρο </w:t>
            </w:r>
            <w:r w:rsidRPr="00FF298B">
              <w:rPr>
                <w:rFonts w:asciiTheme="minorHAnsi" w:hAnsiTheme="minorHAnsi" w:cstheme="minorHAnsi"/>
                <w:sz w:val="20"/>
                <w:szCs w:val="20"/>
              </w:rPr>
              <w:t>&amp; παροχή υπηρεσιών πενταετούς διάρκειας εγγύησης καλής λειτουργίας (</w:t>
            </w:r>
            <w:r>
              <w:rPr>
                <w:rFonts w:asciiTheme="minorHAnsi" w:hAnsiTheme="minorHAnsi" w:cstheme="minorHAnsi"/>
                <w:sz w:val="20"/>
                <w:szCs w:val="20"/>
              </w:rPr>
              <w:t>1</w:t>
            </w:r>
            <w:r w:rsidRPr="00FF298B">
              <w:rPr>
                <w:rFonts w:asciiTheme="minorHAnsi" w:hAnsiTheme="minorHAnsi" w:cstheme="minorHAnsi"/>
                <w:sz w:val="20"/>
                <w:szCs w:val="20"/>
              </w:rPr>
              <w:t xml:space="preserve"> τεμάχι</w:t>
            </w:r>
            <w:r>
              <w:rPr>
                <w:rFonts w:asciiTheme="minorHAnsi" w:hAnsiTheme="minorHAnsi" w:cstheme="minorHAnsi"/>
                <w:sz w:val="20"/>
                <w:szCs w:val="20"/>
              </w:rPr>
              <w:t>ο</w:t>
            </w:r>
            <w:r w:rsidRPr="00FF298B">
              <w:rPr>
                <w:rFonts w:asciiTheme="minorHAnsi" w:hAnsiTheme="minorHAnsi" w:cstheme="minorHAnsi"/>
                <w:sz w:val="20"/>
                <w:szCs w:val="20"/>
              </w:rPr>
              <w:t>)</w:t>
            </w:r>
            <w:bookmarkEnd w:id="17"/>
          </w:p>
        </w:tc>
      </w:tr>
      <w:tr w:rsidR="00A302D2" w:rsidRPr="00FF298B" w14:paraId="3E725C92" w14:textId="77777777" w:rsidTr="003D3E9D">
        <w:trPr>
          <w:trHeight w:val="523"/>
          <w:jc w:val="center"/>
        </w:trPr>
        <w:tc>
          <w:tcPr>
            <w:tcW w:w="2127" w:type="dxa"/>
          </w:tcPr>
          <w:p w14:paraId="372ED5B9" w14:textId="77777777" w:rsidR="00A302D2" w:rsidRPr="00FF298B" w:rsidRDefault="00A302D2" w:rsidP="002C22A7">
            <w:pPr>
              <w:jc w:val="left"/>
              <w:rPr>
                <w:rFonts w:asciiTheme="minorHAnsi" w:hAnsiTheme="minorHAnsi" w:cstheme="minorHAnsi"/>
                <w:bCs/>
                <w:sz w:val="20"/>
                <w:szCs w:val="20"/>
              </w:rPr>
            </w:pPr>
            <w:r w:rsidRPr="00FF298B">
              <w:rPr>
                <w:rFonts w:asciiTheme="minorHAnsi" w:hAnsiTheme="minorHAnsi" w:cstheme="minorHAnsi"/>
                <w:bCs/>
                <w:sz w:val="20"/>
                <w:szCs w:val="20"/>
              </w:rPr>
              <w:t>ΧΗΜΙΚΗ ΥΠΗΡΕΣΙΑ ΓΙΑ ΤΗΝ ΟΠΟΙΑ ΠΡΟΟΡΙΖΕΤΑΙ ΤΟ ΕΙΔΟΣ</w:t>
            </w:r>
          </w:p>
        </w:tc>
        <w:tc>
          <w:tcPr>
            <w:tcW w:w="8677" w:type="dxa"/>
          </w:tcPr>
          <w:p w14:paraId="1AC9FBB1" w14:textId="17627371" w:rsidR="009E3C55" w:rsidRPr="00FF298B" w:rsidRDefault="00B462C5" w:rsidP="009E3C55">
            <w:pPr>
              <w:rPr>
                <w:rFonts w:asciiTheme="minorHAnsi" w:hAnsiTheme="minorHAnsi" w:cstheme="minorHAnsi"/>
                <w:color w:val="000000"/>
                <w:sz w:val="20"/>
                <w:szCs w:val="20"/>
                <w:lang w:eastAsia="en-GB"/>
              </w:rPr>
            </w:pPr>
            <w:bookmarkStart w:id="18" w:name="_Hlk152669827"/>
            <w:bookmarkStart w:id="19" w:name="_Hlk193719537"/>
            <w:r w:rsidRPr="00FF298B">
              <w:rPr>
                <w:rFonts w:asciiTheme="minorHAnsi" w:hAnsiTheme="minorHAnsi" w:cstheme="minorHAnsi"/>
                <w:b/>
                <w:color w:val="000000"/>
                <w:sz w:val="20"/>
                <w:szCs w:val="20"/>
                <w:lang w:eastAsia="en-GB"/>
              </w:rPr>
              <w:t>Είδος 1:</w:t>
            </w:r>
            <w:r w:rsidR="00B70289" w:rsidRPr="00FF298B">
              <w:rPr>
                <w:rFonts w:asciiTheme="minorHAnsi" w:hAnsiTheme="minorHAnsi" w:cstheme="minorHAnsi"/>
                <w:b/>
                <w:color w:val="000000"/>
                <w:sz w:val="20"/>
                <w:szCs w:val="20"/>
                <w:lang w:eastAsia="en-GB"/>
              </w:rPr>
              <w:t xml:space="preserve"> </w:t>
            </w:r>
            <w:r w:rsidR="00046195" w:rsidRPr="00FF298B">
              <w:rPr>
                <w:rFonts w:asciiTheme="minorHAnsi" w:hAnsiTheme="minorHAnsi" w:cstheme="minorHAnsi"/>
                <w:b/>
                <w:color w:val="000000"/>
                <w:sz w:val="20"/>
                <w:szCs w:val="20"/>
                <w:lang w:eastAsia="en-GB"/>
              </w:rPr>
              <w:t xml:space="preserve">  </w:t>
            </w:r>
            <w:r w:rsidR="009E3C55" w:rsidRPr="00FF298B">
              <w:rPr>
                <w:rFonts w:asciiTheme="minorHAnsi" w:hAnsiTheme="minorHAnsi" w:cstheme="minorHAnsi"/>
                <w:color w:val="000000"/>
                <w:sz w:val="20"/>
                <w:szCs w:val="20"/>
                <w:lang w:eastAsia="en-GB"/>
              </w:rPr>
              <w:t xml:space="preserve">Χ.Υ. </w:t>
            </w:r>
            <w:r w:rsidR="00124066">
              <w:rPr>
                <w:rFonts w:asciiTheme="minorHAnsi" w:hAnsiTheme="minorHAnsi" w:cstheme="minorHAnsi"/>
                <w:color w:val="000000"/>
                <w:sz w:val="20"/>
                <w:szCs w:val="20"/>
                <w:lang w:eastAsia="en-GB"/>
              </w:rPr>
              <w:t>Ανατολικής Μακεδονίας</w:t>
            </w:r>
            <w:r w:rsidR="00711F12">
              <w:rPr>
                <w:rFonts w:asciiTheme="minorHAnsi" w:hAnsiTheme="minorHAnsi" w:cstheme="minorHAnsi"/>
                <w:color w:val="000000"/>
                <w:sz w:val="20"/>
                <w:szCs w:val="20"/>
                <w:lang w:eastAsia="en-GB"/>
              </w:rPr>
              <w:t xml:space="preserve"> </w:t>
            </w:r>
            <w:r w:rsidR="001738A3">
              <w:rPr>
                <w:rFonts w:asciiTheme="minorHAnsi" w:hAnsiTheme="minorHAnsi" w:cstheme="minorHAnsi"/>
                <w:color w:val="000000"/>
                <w:sz w:val="20"/>
                <w:szCs w:val="20"/>
                <w:lang w:eastAsia="en-GB"/>
              </w:rPr>
              <w:t>-</w:t>
            </w:r>
            <w:r w:rsidR="00711F12">
              <w:rPr>
                <w:rFonts w:asciiTheme="minorHAnsi" w:hAnsiTheme="minorHAnsi" w:cstheme="minorHAnsi"/>
                <w:color w:val="000000"/>
                <w:sz w:val="20"/>
                <w:szCs w:val="20"/>
                <w:lang w:eastAsia="en-GB"/>
              </w:rPr>
              <w:t xml:space="preserve"> Θράκης, Τμήμα ΧΥ Αλεξανδρούπολης</w:t>
            </w:r>
          </w:p>
          <w:p w14:paraId="38943725" w14:textId="3C0ED942" w:rsidR="009E3C55" w:rsidRDefault="00B462C5" w:rsidP="004F6DA3">
            <w:pPr>
              <w:rPr>
                <w:rFonts w:asciiTheme="minorHAnsi" w:hAnsiTheme="minorHAnsi" w:cstheme="minorHAnsi"/>
                <w:b/>
                <w:color w:val="000000"/>
                <w:sz w:val="20"/>
                <w:szCs w:val="20"/>
                <w:lang w:eastAsia="en-GB"/>
              </w:rPr>
            </w:pPr>
            <w:r w:rsidRPr="00FF298B">
              <w:rPr>
                <w:rFonts w:asciiTheme="minorHAnsi" w:hAnsiTheme="minorHAnsi" w:cstheme="minorHAnsi"/>
                <w:b/>
                <w:color w:val="000000"/>
                <w:sz w:val="20"/>
                <w:szCs w:val="20"/>
                <w:lang w:eastAsia="en-GB"/>
              </w:rPr>
              <w:t xml:space="preserve">Είδος </w:t>
            </w:r>
            <w:r w:rsidR="00B70289" w:rsidRPr="00FF298B">
              <w:rPr>
                <w:rFonts w:asciiTheme="minorHAnsi" w:hAnsiTheme="minorHAnsi" w:cstheme="minorHAnsi"/>
                <w:b/>
                <w:color w:val="000000"/>
                <w:sz w:val="20"/>
                <w:szCs w:val="20"/>
                <w:lang w:eastAsia="en-GB"/>
              </w:rPr>
              <w:t>2</w:t>
            </w:r>
            <w:r w:rsidRPr="00FF298B">
              <w:rPr>
                <w:rFonts w:asciiTheme="minorHAnsi" w:hAnsiTheme="minorHAnsi" w:cstheme="minorHAnsi"/>
                <w:b/>
                <w:color w:val="000000"/>
                <w:sz w:val="20"/>
                <w:szCs w:val="20"/>
                <w:lang w:eastAsia="en-GB"/>
              </w:rPr>
              <w:t>:</w:t>
            </w:r>
            <w:r w:rsidR="00B70289" w:rsidRPr="00FF298B">
              <w:rPr>
                <w:rFonts w:asciiTheme="minorHAnsi" w:hAnsiTheme="minorHAnsi" w:cstheme="minorHAnsi"/>
                <w:b/>
                <w:color w:val="000000"/>
                <w:sz w:val="20"/>
                <w:szCs w:val="20"/>
                <w:lang w:eastAsia="en-GB"/>
              </w:rPr>
              <w:t xml:space="preserve"> </w:t>
            </w:r>
            <w:r w:rsidR="00046195" w:rsidRPr="00FF298B">
              <w:rPr>
                <w:rFonts w:asciiTheme="minorHAnsi" w:hAnsiTheme="minorHAnsi" w:cstheme="minorHAnsi"/>
                <w:b/>
                <w:color w:val="000000"/>
                <w:sz w:val="20"/>
                <w:szCs w:val="20"/>
                <w:lang w:eastAsia="en-GB"/>
              </w:rPr>
              <w:t xml:space="preserve">  </w:t>
            </w:r>
            <w:r w:rsidR="009E3C55" w:rsidRPr="00FF298B">
              <w:rPr>
                <w:rFonts w:asciiTheme="minorHAnsi" w:hAnsiTheme="minorHAnsi" w:cstheme="minorHAnsi"/>
                <w:color w:val="000000"/>
                <w:sz w:val="20"/>
                <w:szCs w:val="20"/>
                <w:lang w:eastAsia="en-GB"/>
              </w:rPr>
              <w:t xml:space="preserve">Χ.Υ. </w:t>
            </w:r>
            <w:r w:rsidR="001738A3">
              <w:rPr>
                <w:rFonts w:asciiTheme="minorHAnsi" w:hAnsiTheme="minorHAnsi" w:cstheme="minorHAnsi"/>
                <w:color w:val="000000"/>
                <w:sz w:val="20"/>
                <w:szCs w:val="20"/>
                <w:lang w:eastAsia="en-GB"/>
              </w:rPr>
              <w:t>Πελοποννήσου – Δυτικής Ελλάδας &amp; Ιονίου (Πάτρα)</w:t>
            </w:r>
            <w:r w:rsidR="009E3C55" w:rsidRPr="00FF298B">
              <w:rPr>
                <w:rFonts w:asciiTheme="minorHAnsi" w:hAnsiTheme="minorHAnsi" w:cstheme="minorHAnsi"/>
                <w:b/>
                <w:color w:val="000000"/>
                <w:sz w:val="20"/>
                <w:szCs w:val="20"/>
                <w:lang w:eastAsia="en-GB"/>
              </w:rPr>
              <w:t xml:space="preserve"> </w:t>
            </w:r>
            <w:r w:rsidR="001F0A5C">
              <w:rPr>
                <w:rFonts w:asciiTheme="minorHAnsi" w:hAnsiTheme="minorHAnsi" w:cstheme="minorHAnsi"/>
                <w:b/>
                <w:color w:val="000000"/>
                <w:sz w:val="20"/>
                <w:szCs w:val="20"/>
                <w:lang w:eastAsia="en-GB"/>
              </w:rPr>
              <w:t>&amp;</w:t>
            </w:r>
          </w:p>
          <w:p w14:paraId="20B18E3F" w14:textId="4CACEB2B" w:rsidR="001F0A5C" w:rsidRPr="002F436E" w:rsidRDefault="007E3984" w:rsidP="004F6DA3">
            <w:pPr>
              <w:rPr>
                <w:rFonts w:asciiTheme="minorHAnsi" w:hAnsiTheme="minorHAnsi" w:cstheme="minorHAnsi"/>
                <w:b/>
                <w:color w:val="000000"/>
                <w:sz w:val="20"/>
                <w:szCs w:val="20"/>
                <w:lang w:eastAsia="en-GB"/>
              </w:rPr>
            </w:pPr>
            <w:r>
              <w:rPr>
                <w:rFonts w:asciiTheme="minorHAnsi" w:hAnsiTheme="minorHAnsi" w:cstheme="minorHAnsi"/>
                <w:b/>
                <w:color w:val="000000"/>
                <w:sz w:val="20"/>
                <w:szCs w:val="20"/>
                <w:lang w:eastAsia="en-GB"/>
              </w:rPr>
              <w:t xml:space="preserve">                 </w:t>
            </w:r>
            <w:r w:rsidRPr="00FF298B">
              <w:rPr>
                <w:rFonts w:asciiTheme="minorHAnsi" w:hAnsiTheme="minorHAnsi" w:cstheme="minorHAnsi"/>
                <w:color w:val="000000"/>
                <w:sz w:val="20"/>
                <w:szCs w:val="20"/>
                <w:lang w:eastAsia="en-GB"/>
              </w:rPr>
              <w:t>Χ.Υ.</w:t>
            </w:r>
            <w:r>
              <w:rPr>
                <w:rFonts w:asciiTheme="minorHAnsi" w:hAnsiTheme="minorHAnsi" w:cstheme="minorHAnsi"/>
                <w:color w:val="000000"/>
                <w:sz w:val="20"/>
                <w:szCs w:val="20"/>
                <w:lang w:eastAsia="en-GB"/>
              </w:rPr>
              <w:t xml:space="preserve"> </w:t>
            </w:r>
            <w:r w:rsidRPr="00ED5C66">
              <w:rPr>
                <w:rFonts w:ascii="Calibri" w:eastAsia="Calibri" w:hAnsi="Calibri" w:cs="Calibri"/>
                <w:sz w:val="18"/>
                <w:szCs w:val="18"/>
                <w:lang w:eastAsia="en-GB"/>
              </w:rPr>
              <w:t>Κρήτης</w:t>
            </w:r>
            <w:r>
              <w:rPr>
                <w:rFonts w:ascii="Calibri" w:eastAsia="Calibri" w:hAnsi="Calibri" w:cs="Calibri"/>
                <w:sz w:val="18"/>
                <w:szCs w:val="18"/>
                <w:lang w:eastAsia="en-GB"/>
              </w:rPr>
              <w:t xml:space="preserve"> (</w:t>
            </w:r>
            <w:r w:rsidRPr="00ED5C66">
              <w:rPr>
                <w:rFonts w:ascii="Calibri" w:eastAsia="Calibri" w:hAnsi="Calibri" w:cs="Calibri"/>
                <w:sz w:val="18"/>
                <w:szCs w:val="18"/>
                <w:lang w:eastAsia="en-GB"/>
              </w:rPr>
              <w:t>Ηράκλειο</w:t>
            </w:r>
            <w:r>
              <w:rPr>
                <w:rFonts w:ascii="Calibri" w:eastAsia="Calibri" w:hAnsi="Calibri" w:cs="Calibri"/>
                <w:sz w:val="18"/>
                <w:szCs w:val="18"/>
                <w:lang w:eastAsia="en-GB"/>
              </w:rPr>
              <w:t>)</w:t>
            </w:r>
          </w:p>
          <w:p w14:paraId="29145485" w14:textId="5720F605" w:rsidR="009E3C55" w:rsidRPr="00FF298B" w:rsidRDefault="00B462C5" w:rsidP="009E3C55">
            <w:pPr>
              <w:rPr>
                <w:rFonts w:asciiTheme="minorHAnsi" w:hAnsiTheme="minorHAnsi" w:cstheme="minorHAnsi"/>
                <w:color w:val="000000"/>
                <w:sz w:val="20"/>
                <w:szCs w:val="20"/>
                <w:lang w:eastAsia="en-GB"/>
              </w:rPr>
            </w:pPr>
            <w:r w:rsidRPr="00FF298B">
              <w:rPr>
                <w:rFonts w:asciiTheme="minorHAnsi" w:hAnsiTheme="minorHAnsi" w:cstheme="minorHAnsi"/>
                <w:b/>
                <w:color w:val="000000"/>
                <w:sz w:val="20"/>
                <w:szCs w:val="20"/>
                <w:lang w:eastAsia="en-GB"/>
              </w:rPr>
              <w:t xml:space="preserve">Είδος </w:t>
            </w:r>
            <w:r w:rsidR="00B70289" w:rsidRPr="00FF298B">
              <w:rPr>
                <w:rFonts w:asciiTheme="minorHAnsi" w:hAnsiTheme="minorHAnsi" w:cstheme="minorHAnsi"/>
                <w:b/>
                <w:color w:val="000000"/>
                <w:sz w:val="20"/>
                <w:szCs w:val="20"/>
                <w:lang w:eastAsia="en-GB"/>
              </w:rPr>
              <w:t>3</w:t>
            </w:r>
            <w:r w:rsidRPr="00FF298B">
              <w:rPr>
                <w:rFonts w:asciiTheme="minorHAnsi" w:hAnsiTheme="minorHAnsi" w:cstheme="minorHAnsi"/>
                <w:b/>
                <w:color w:val="000000"/>
                <w:sz w:val="20"/>
                <w:szCs w:val="20"/>
                <w:lang w:eastAsia="en-GB"/>
              </w:rPr>
              <w:t>:</w:t>
            </w:r>
            <w:r w:rsidR="00B45834" w:rsidRPr="00FF298B">
              <w:rPr>
                <w:rFonts w:asciiTheme="minorHAnsi" w:hAnsiTheme="minorHAnsi" w:cstheme="minorHAnsi"/>
                <w:b/>
                <w:color w:val="000000"/>
                <w:sz w:val="20"/>
                <w:szCs w:val="20"/>
                <w:lang w:eastAsia="en-GB"/>
              </w:rPr>
              <w:t xml:space="preserve"> </w:t>
            </w:r>
            <w:r w:rsidR="00046195" w:rsidRPr="00FF298B">
              <w:rPr>
                <w:rFonts w:asciiTheme="minorHAnsi" w:hAnsiTheme="minorHAnsi" w:cstheme="minorHAnsi"/>
                <w:b/>
                <w:color w:val="000000"/>
                <w:sz w:val="20"/>
                <w:szCs w:val="20"/>
                <w:lang w:eastAsia="en-GB"/>
              </w:rPr>
              <w:t xml:space="preserve">   </w:t>
            </w:r>
            <w:r w:rsidR="009E3C55" w:rsidRPr="00FF298B">
              <w:rPr>
                <w:rFonts w:asciiTheme="minorHAnsi" w:hAnsiTheme="minorHAnsi" w:cstheme="minorHAnsi"/>
                <w:color w:val="000000"/>
                <w:sz w:val="20"/>
                <w:szCs w:val="20"/>
                <w:lang w:eastAsia="en-GB"/>
              </w:rPr>
              <w:t xml:space="preserve">Χ.Υ. </w:t>
            </w:r>
            <w:r w:rsidR="001738A3">
              <w:rPr>
                <w:rFonts w:asciiTheme="minorHAnsi" w:hAnsiTheme="minorHAnsi" w:cstheme="minorHAnsi"/>
                <w:color w:val="000000"/>
                <w:sz w:val="20"/>
                <w:szCs w:val="20"/>
                <w:lang w:eastAsia="en-GB"/>
              </w:rPr>
              <w:t xml:space="preserve">Αιγαίου- Αυτοτελές Γραφείο ΧΥ </w:t>
            </w:r>
            <w:r w:rsidR="003F6702">
              <w:rPr>
                <w:rFonts w:asciiTheme="minorHAnsi" w:hAnsiTheme="minorHAnsi" w:cstheme="minorHAnsi"/>
                <w:color w:val="000000"/>
                <w:sz w:val="20"/>
                <w:szCs w:val="20"/>
                <w:lang w:eastAsia="en-GB"/>
              </w:rPr>
              <w:t>Σύρου</w:t>
            </w:r>
          </w:p>
          <w:p w14:paraId="0BFB3023" w14:textId="3501DEFB" w:rsidR="00516F41" w:rsidRPr="003D28A3" w:rsidRDefault="009E3C55" w:rsidP="00D0537E">
            <w:pPr>
              <w:rPr>
                <w:rFonts w:asciiTheme="minorHAnsi" w:hAnsiTheme="minorHAnsi" w:cstheme="minorHAnsi"/>
                <w:color w:val="000000"/>
                <w:sz w:val="20"/>
                <w:szCs w:val="20"/>
                <w:lang w:eastAsia="en-GB"/>
              </w:rPr>
            </w:pPr>
            <w:r w:rsidRPr="00FF298B">
              <w:rPr>
                <w:rFonts w:asciiTheme="minorHAnsi" w:eastAsia="Calibri" w:hAnsiTheme="minorHAnsi" w:cstheme="minorHAnsi"/>
                <w:sz w:val="20"/>
                <w:szCs w:val="20"/>
                <w:lang w:eastAsia="en-GB"/>
              </w:rPr>
              <w:lastRenderedPageBreak/>
              <w:t xml:space="preserve"> </w:t>
            </w:r>
            <w:bookmarkEnd w:id="18"/>
            <w:r w:rsidR="001738A3" w:rsidRPr="00FF298B">
              <w:rPr>
                <w:rFonts w:asciiTheme="minorHAnsi" w:hAnsiTheme="minorHAnsi" w:cstheme="minorHAnsi"/>
                <w:b/>
                <w:sz w:val="20"/>
                <w:szCs w:val="20"/>
              </w:rPr>
              <w:t xml:space="preserve">ΕΙΔΟΣ </w:t>
            </w:r>
            <w:r w:rsidR="001738A3">
              <w:rPr>
                <w:rFonts w:asciiTheme="minorHAnsi" w:hAnsiTheme="minorHAnsi" w:cstheme="minorHAnsi"/>
                <w:b/>
                <w:sz w:val="20"/>
                <w:szCs w:val="20"/>
              </w:rPr>
              <w:t>4</w:t>
            </w:r>
            <w:r w:rsidR="001738A3" w:rsidRPr="00FF298B">
              <w:rPr>
                <w:rFonts w:asciiTheme="minorHAnsi" w:hAnsiTheme="minorHAnsi" w:cstheme="minorHAnsi"/>
                <w:b/>
                <w:sz w:val="20"/>
                <w:szCs w:val="20"/>
              </w:rPr>
              <w:t>:</w:t>
            </w:r>
            <w:r w:rsidR="001738A3">
              <w:rPr>
                <w:rFonts w:asciiTheme="minorHAnsi" w:hAnsiTheme="minorHAnsi" w:cstheme="minorHAnsi"/>
                <w:b/>
                <w:sz w:val="20"/>
                <w:szCs w:val="20"/>
              </w:rPr>
              <w:t xml:space="preserve"> </w:t>
            </w:r>
            <w:r w:rsidR="001738A3" w:rsidRPr="001738A3">
              <w:rPr>
                <w:rFonts w:asciiTheme="minorHAnsi" w:hAnsiTheme="minorHAnsi" w:cstheme="minorHAnsi"/>
                <w:sz w:val="20"/>
                <w:szCs w:val="20"/>
              </w:rPr>
              <w:t>Χ.Υ. Η</w:t>
            </w:r>
            <w:r w:rsidR="001738A3">
              <w:rPr>
                <w:rFonts w:asciiTheme="minorHAnsi" w:hAnsiTheme="minorHAnsi" w:cstheme="minorHAnsi"/>
                <w:sz w:val="20"/>
                <w:szCs w:val="20"/>
              </w:rPr>
              <w:t>πείρου και Δυτικής Μακεδονίας, Αυτοτελές Γραφείο Χ.Υ. Κοζάνης</w:t>
            </w:r>
            <w:bookmarkEnd w:id="19"/>
          </w:p>
        </w:tc>
      </w:tr>
      <w:tr w:rsidR="00790EFF" w:rsidRPr="00FF298B" w14:paraId="7D172AEC" w14:textId="77777777" w:rsidTr="00BE674E">
        <w:trPr>
          <w:trHeight w:val="5650"/>
          <w:jc w:val="center"/>
        </w:trPr>
        <w:tc>
          <w:tcPr>
            <w:tcW w:w="2127" w:type="dxa"/>
          </w:tcPr>
          <w:p w14:paraId="44562D2C" w14:textId="77777777" w:rsidR="00790EFF" w:rsidRPr="00FF298B" w:rsidRDefault="00790EFF" w:rsidP="00790EFF">
            <w:pPr>
              <w:tabs>
                <w:tab w:val="left" w:pos="9639"/>
              </w:tabs>
              <w:jc w:val="left"/>
              <w:rPr>
                <w:rFonts w:asciiTheme="minorHAnsi" w:hAnsiTheme="minorHAnsi" w:cstheme="minorHAnsi"/>
                <w:iCs/>
                <w:sz w:val="20"/>
                <w:szCs w:val="20"/>
                <w:u w:val="single"/>
              </w:rPr>
            </w:pPr>
            <w:r w:rsidRPr="00FF298B">
              <w:rPr>
                <w:rFonts w:asciiTheme="minorHAnsi" w:hAnsiTheme="minorHAnsi" w:cstheme="minorHAnsi"/>
                <w:bCs/>
                <w:sz w:val="20"/>
                <w:szCs w:val="20"/>
              </w:rPr>
              <w:lastRenderedPageBreak/>
              <w:t>ΠΡΟΫΠ/ΣΑ ΔΑΠΑΝΗ (με Φ.Π.Α. 24%)</w:t>
            </w:r>
          </w:p>
          <w:p w14:paraId="390FCC8C" w14:textId="77777777" w:rsidR="00790EFF" w:rsidRPr="00FF298B" w:rsidRDefault="00790EFF" w:rsidP="00790EFF">
            <w:pPr>
              <w:jc w:val="left"/>
              <w:rPr>
                <w:rFonts w:asciiTheme="minorHAnsi" w:hAnsiTheme="minorHAnsi" w:cstheme="minorHAnsi"/>
                <w:bCs/>
                <w:sz w:val="20"/>
                <w:szCs w:val="20"/>
              </w:rPr>
            </w:pPr>
          </w:p>
        </w:tc>
        <w:tc>
          <w:tcPr>
            <w:tcW w:w="8677" w:type="dxa"/>
          </w:tcPr>
          <w:p w14:paraId="2E26EF5A" w14:textId="3EA549A3" w:rsidR="00790EFF" w:rsidRPr="00FF298B" w:rsidRDefault="00790EFF" w:rsidP="00790EFF">
            <w:pPr>
              <w:rPr>
                <w:rFonts w:asciiTheme="minorHAnsi" w:hAnsiTheme="minorHAnsi" w:cstheme="minorHAnsi"/>
                <w:b/>
                <w:sz w:val="20"/>
                <w:szCs w:val="20"/>
              </w:rPr>
            </w:pPr>
            <w:r w:rsidRPr="00FF298B">
              <w:rPr>
                <w:rFonts w:asciiTheme="minorHAnsi" w:hAnsiTheme="minorHAnsi" w:cstheme="minorHAnsi"/>
                <w:b/>
                <w:color w:val="000000"/>
                <w:sz w:val="20"/>
                <w:szCs w:val="20"/>
                <w:lang w:eastAsia="en-GB"/>
              </w:rPr>
              <w:t xml:space="preserve">Είδος 1: </w:t>
            </w:r>
            <w:r w:rsidRPr="00FF298B">
              <w:rPr>
                <w:rFonts w:asciiTheme="minorHAnsi" w:hAnsiTheme="minorHAnsi" w:cstheme="minorHAnsi"/>
                <w:b/>
                <w:sz w:val="20"/>
                <w:szCs w:val="20"/>
              </w:rPr>
              <w:t xml:space="preserve">Προϋπολογισμός </w:t>
            </w:r>
            <w:r w:rsidR="00AE5FC9" w:rsidRPr="00AE5FC9">
              <w:rPr>
                <w:rFonts w:asciiTheme="minorHAnsi" w:hAnsiTheme="minorHAnsi" w:cstheme="minorHAnsi"/>
                <w:b/>
                <w:sz w:val="20"/>
                <w:szCs w:val="20"/>
              </w:rPr>
              <w:t>46.500</w:t>
            </w:r>
            <w:r w:rsidR="00AB7DE6">
              <w:rPr>
                <w:rFonts w:asciiTheme="minorHAnsi" w:hAnsiTheme="minorHAnsi" w:cstheme="minorHAnsi"/>
                <w:b/>
                <w:sz w:val="20"/>
                <w:szCs w:val="20"/>
              </w:rPr>
              <w:t>,</w:t>
            </w:r>
            <w:r w:rsidRPr="00FF298B">
              <w:rPr>
                <w:rFonts w:asciiTheme="minorHAnsi" w:hAnsiTheme="minorHAnsi" w:cstheme="minorHAnsi"/>
                <w:b/>
                <w:sz w:val="20"/>
                <w:szCs w:val="20"/>
              </w:rPr>
              <w:t>00€ (</w:t>
            </w:r>
            <w:r w:rsidR="00AE5FC9" w:rsidRPr="00AE5FC9">
              <w:rPr>
                <w:rFonts w:asciiTheme="minorHAnsi" w:hAnsiTheme="minorHAnsi" w:cstheme="minorHAnsi"/>
                <w:b/>
                <w:sz w:val="20"/>
                <w:szCs w:val="20"/>
              </w:rPr>
              <w:t>37.500</w:t>
            </w:r>
            <w:r w:rsidR="004F6CF0">
              <w:rPr>
                <w:rFonts w:asciiTheme="minorHAnsi" w:hAnsiTheme="minorHAnsi" w:cstheme="minorHAnsi"/>
                <w:b/>
                <w:sz w:val="20"/>
                <w:szCs w:val="20"/>
              </w:rPr>
              <w:t>,00</w:t>
            </w:r>
            <w:r w:rsidRPr="00FF298B">
              <w:rPr>
                <w:rFonts w:asciiTheme="minorHAnsi" w:hAnsiTheme="minorHAnsi" w:cstheme="minorHAnsi"/>
                <w:b/>
                <w:sz w:val="20"/>
                <w:szCs w:val="20"/>
              </w:rPr>
              <w:t xml:space="preserve">€ συν  </w:t>
            </w:r>
            <w:r w:rsidR="00AE5FC9" w:rsidRPr="00AE5FC9">
              <w:rPr>
                <w:rFonts w:asciiTheme="minorHAnsi" w:hAnsiTheme="minorHAnsi" w:cstheme="minorHAnsi"/>
                <w:b/>
                <w:sz w:val="20"/>
                <w:szCs w:val="20"/>
              </w:rPr>
              <w:t>9.00</w:t>
            </w:r>
            <w:r w:rsidR="00AE5FC9" w:rsidRPr="00AD566B">
              <w:rPr>
                <w:rFonts w:asciiTheme="minorHAnsi" w:hAnsiTheme="minorHAnsi" w:cstheme="minorHAnsi"/>
                <w:b/>
                <w:sz w:val="20"/>
                <w:szCs w:val="20"/>
              </w:rPr>
              <w:t>0</w:t>
            </w:r>
            <w:r w:rsidRPr="00FF298B">
              <w:rPr>
                <w:rFonts w:asciiTheme="minorHAnsi" w:hAnsiTheme="minorHAnsi" w:cstheme="minorHAnsi"/>
                <w:b/>
                <w:sz w:val="20"/>
                <w:szCs w:val="20"/>
              </w:rPr>
              <w:t>,00€ Φ.Π.Α. 24%)</w:t>
            </w:r>
          </w:p>
          <w:p w14:paraId="26B91707"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Αναλυτικά:</w:t>
            </w:r>
          </w:p>
          <w:p w14:paraId="25B53E63" w14:textId="75DDF9AA"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Προμήθεια (ΚΑΕ 7131): </w:t>
            </w:r>
            <w:r w:rsidR="00440C76" w:rsidRPr="00440C76">
              <w:rPr>
                <w:rFonts w:asciiTheme="minorHAnsi" w:hAnsiTheme="minorHAnsi" w:cstheme="minorHAnsi"/>
                <w:color w:val="000000"/>
                <w:sz w:val="20"/>
                <w:szCs w:val="20"/>
                <w:lang w:eastAsia="el-GR"/>
              </w:rPr>
              <w:t>40.920,00</w:t>
            </w:r>
            <w:r w:rsidRPr="00FF298B">
              <w:rPr>
                <w:rFonts w:asciiTheme="minorHAnsi" w:hAnsiTheme="minorHAnsi" w:cstheme="minorHAnsi"/>
                <w:sz w:val="20"/>
                <w:szCs w:val="20"/>
              </w:rPr>
              <w:t>€ (</w:t>
            </w:r>
            <w:r w:rsidR="00440C76" w:rsidRPr="00440C76">
              <w:rPr>
                <w:rFonts w:asciiTheme="minorHAnsi" w:hAnsiTheme="minorHAnsi" w:cstheme="minorHAnsi"/>
                <w:sz w:val="20"/>
                <w:szCs w:val="20"/>
              </w:rPr>
              <w:t>33.000</w:t>
            </w:r>
            <w:r w:rsidR="00914B3A" w:rsidRPr="00FF298B">
              <w:rPr>
                <w:rFonts w:asciiTheme="minorHAnsi" w:hAnsiTheme="minorHAnsi" w:cstheme="minorHAnsi"/>
                <w:sz w:val="20"/>
                <w:szCs w:val="20"/>
              </w:rPr>
              <w:t>,00</w:t>
            </w:r>
            <w:r w:rsidRPr="00FF298B">
              <w:rPr>
                <w:rFonts w:asciiTheme="minorHAnsi" w:hAnsiTheme="minorHAnsi" w:cstheme="minorHAnsi"/>
                <w:sz w:val="20"/>
                <w:szCs w:val="20"/>
              </w:rPr>
              <w:t xml:space="preserve"> πλέον Φ.Π.Α. </w:t>
            </w:r>
            <w:r w:rsidR="00440C76" w:rsidRPr="00440C76">
              <w:rPr>
                <w:rFonts w:asciiTheme="minorHAnsi" w:hAnsiTheme="minorHAnsi" w:cstheme="minorHAnsi"/>
                <w:sz w:val="20"/>
                <w:szCs w:val="20"/>
              </w:rPr>
              <w:t>7.920</w:t>
            </w:r>
            <w:r w:rsidRPr="00FF298B">
              <w:rPr>
                <w:rFonts w:asciiTheme="minorHAnsi" w:hAnsiTheme="minorHAnsi" w:cstheme="minorHAnsi"/>
                <w:sz w:val="20"/>
                <w:szCs w:val="20"/>
              </w:rPr>
              <w:t>,00€)</w:t>
            </w:r>
          </w:p>
          <w:p w14:paraId="35272373"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Υπηρεσίες πενταετούς διάρκειας εγγύησης καλής λειτουργίας (ΚΑΕ 0889):</w:t>
            </w:r>
          </w:p>
          <w:p w14:paraId="3987B131" w14:textId="4EB8D050"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440C76" w:rsidRPr="00440C76">
              <w:rPr>
                <w:rFonts w:asciiTheme="minorHAnsi" w:hAnsiTheme="minorHAnsi" w:cstheme="minorHAnsi"/>
                <w:sz w:val="20"/>
                <w:szCs w:val="20"/>
              </w:rPr>
              <w:t>5.580,00</w:t>
            </w:r>
            <w:r w:rsidRPr="00FF298B">
              <w:rPr>
                <w:rFonts w:asciiTheme="minorHAnsi" w:hAnsiTheme="minorHAnsi" w:cstheme="minorHAnsi"/>
                <w:sz w:val="20"/>
                <w:szCs w:val="20"/>
              </w:rPr>
              <w:t>€ (</w:t>
            </w:r>
            <w:r w:rsidR="00440C76" w:rsidRPr="00440C76">
              <w:rPr>
                <w:rFonts w:asciiTheme="minorHAnsi" w:hAnsiTheme="minorHAnsi" w:cstheme="minorHAnsi"/>
                <w:sz w:val="20"/>
                <w:szCs w:val="20"/>
              </w:rPr>
              <w:t>4.500</w:t>
            </w:r>
            <w:r w:rsidR="00C50982">
              <w:rPr>
                <w:rFonts w:asciiTheme="minorHAnsi" w:hAnsiTheme="minorHAnsi" w:cstheme="minorHAnsi"/>
                <w:sz w:val="20"/>
                <w:szCs w:val="20"/>
              </w:rPr>
              <w:t>,00</w:t>
            </w:r>
            <w:r w:rsidRPr="00FF298B">
              <w:rPr>
                <w:rFonts w:asciiTheme="minorHAnsi" w:hAnsiTheme="minorHAnsi" w:cstheme="minorHAnsi"/>
                <w:sz w:val="20"/>
                <w:szCs w:val="20"/>
              </w:rPr>
              <w:t xml:space="preserve">€ πλέον Φ.Π.Α. </w:t>
            </w:r>
            <w:r w:rsidR="00440C76" w:rsidRPr="00440C76">
              <w:rPr>
                <w:rFonts w:asciiTheme="minorHAnsi" w:hAnsiTheme="minorHAnsi" w:cstheme="minorHAnsi"/>
                <w:sz w:val="20"/>
                <w:szCs w:val="20"/>
              </w:rPr>
              <w:t>1.08</w:t>
            </w:r>
            <w:r w:rsidR="00440C76" w:rsidRPr="00AE5FC9">
              <w:rPr>
                <w:rFonts w:asciiTheme="minorHAnsi" w:hAnsiTheme="minorHAnsi" w:cstheme="minorHAnsi"/>
                <w:sz w:val="20"/>
                <w:szCs w:val="20"/>
              </w:rPr>
              <w:t>0</w:t>
            </w:r>
            <w:r w:rsidR="00C50982">
              <w:rPr>
                <w:rFonts w:asciiTheme="minorHAnsi" w:hAnsiTheme="minorHAnsi" w:cstheme="minorHAnsi"/>
                <w:sz w:val="20"/>
                <w:szCs w:val="20"/>
              </w:rPr>
              <w:t>,00</w:t>
            </w:r>
            <w:r w:rsidRPr="00FF298B">
              <w:rPr>
                <w:rFonts w:asciiTheme="minorHAnsi" w:hAnsiTheme="minorHAnsi" w:cstheme="minorHAnsi"/>
                <w:sz w:val="20"/>
                <w:szCs w:val="20"/>
              </w:rPr>
              <w:t>€)</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790EFF" w:rsidRPr="00FF298B" w14:paraId="0988C386" w14:textId="77777777" w:rsidTr="00D03BD1">
              <w:trPr>
                <w:trHeight w:val="1347"/>
              </w:trPr>
              <w:tc>
                <w:tcPr>
                  <w:tcW w:w="2122" w:type="dxa"/>
                  <w:tcBorders>
                    <w:top w:val="single" w:sz="4" w:space="0" w:color="auto"/>
                    <w:left w:val="single" w:sz="4" w:space="0" w:color="auto"/>
                    <w:bottom w:val="single" w:sz="4" w:space="0" w:color="auto"/>
                    <w:right w:val="single" w:sz="4" w:space="0" w:color="auto"/>
                  </w:tcBorders>
                  <w:hideMark/>
                </w:tcPr>
                <w:p w14:paraId="25A58A68" w14:textId="77777777" w:rsidR="00790EFF" w:rsidRPr="00FF298B" w:rsidRDefault="00790EFF" w:rsidP="00790EFF">
                  <w:pPr>
                    <w:spacing w:line="276" w:lineRule="auto"/>
                    <w:rPr>
                      <w:rFonts w:asciiTheme="minorHAnsi" w:hAnsiTheme="minorHAnsi" w:cstheme="minorHAnsi"/>
                      <w:sz w:val="20"/>
                      <w:szCs w:val="20"/>
                      <w:lang w:val="en-US"/>
                    </w:rPr>
                  </w:pPr>
                  <w:r w:rsidRPr="00FF298B">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5ABB76F2"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1</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(3</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64CF0079"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2</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(4</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745204A2"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3</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(5</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r>
            <w:tr w:rsidR="00440C76" w:rsidRPr="00FF298B" w14:paraId="498C578C" w14:textId="77777777" w:rsidTr="00D03BD1">
              <w:trPr>
                <w:trHeight w:val="811"/>
              </w:trPr>
              <w:tc>
                <w:tcPr>
                  <w:tcW w:w="2122" w:type="dxa"/>
                  <w:tcBorders>
                    <w:top w:val="single" w:sz="4" w:space="0" w:color="auto"/>
                    <w:left w:val="single" w:sz="4" w:space="0" w:color="auto"/>
                    <w:bottom w:val="single" w:sz="4" w:space="0" w:color="auto"/>
                    <w:right w:val="single" w:sz="4" w:space="0" w:color="auto"/>
                  </w:tcBorders>
                  <w:hideMark/>
                </w:tcPr>
                <w:p w14:paraId="5EC1AB24" w14:textId="2B4E9A7D" w:rsidR="00440C76" w:rsidRDefault="00440C76" w:rsidP="00440C76">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00AD566B" w:rsidRPr="004C086A">
                    <w:rPr>
                      <w:rFonts w:asciiTheme="minorHAnsi" w:hAnsiTheme="minorHAnsi" w:cstheme="minorHAnsi"/>
                      <w:sz w:val="20"/>
                      <w:szCs w:val="20"/>
                    </w:rPr>
                    <w:t>33.000,00</w:t>
                  </w:r>
                  <w:r w:rsidRPr="00FF298B">
                    <w:rPr>
                      <w:rFonts w:asciiTheme="minorHAnsi" w:hAnsiTheme="minorHAnsi" w:cstheme="minorHAnsi"/>
                      <w:sz w:val="20"/>
                      <w:szCs w:val="20"/>
                    </w:rPr>
                    <w:t>€</w:t>
                  </w:r>
                </w:p>
                <w:p w14:paraId="46CF7E83" w14:textId="7CA5E643" w:rsidR="00440C76" w:rsidRPr="00C007BA" w:rsidRDefault="00440C76" w:rsidP="00440C76">
                  <w:pPr>
                    <w:spacing w:line="276" w:lineRule="auto"/>
                    <w:jc w:val="right"/>
                    <w:rPr>
                      <w:rFonts w:asciiTheme="minorHAnsi" w:hAnsiTheme="minorHAnsi" w:cstheme="minorHAnsi"/>
                      <w:sz w:val="20"/>
                      <w:szCs w:val="20"/>
                    </w:rPr>
                  </w:pPr>
                </w:p>
              </w:tc>
              <w:tc>
                <w:tcPr>
                  <w:tcW w:w="1999" w:type="dxa"/>
                  <w:tcBorders>
                    <w:top w:val="single" w:sz="4" w:space="0" w:color="auto"/>
                    <w:left w:val="single" w:sz="4" w:space="0" w:color="auto"/>
                    <w:bottom w:val="single" w:sz="4" w:space="0" w:color="auto"/>
                    <w:right w:val="single" w:sz="4" w:space="0" w:color="auto"/>
                  </w:tcBorders>
                  <w:hideMark/>
                </w:tcPr>
                <w:p w14:paraId="213539CA" w14:textId="30E0439C" w:rsidR="00440C76" w:rsidRDefault="00440C76" w:rsidP="00440C76">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D91527">
                    <w:rPr>
                      <w:rFonts w:asciiTheme="minorHAnsi" w:hAnsiTheme="minorHAnsi" w:cstheme="minorHAnsi"/>
                      <w:sz w:val="20"/>
                      <w:szCs w:val="20"/>
                    </w:rPr>
                    <w:t>1.500,00</w:t>
                  </w:r>
                  <w:r w:rsidRPr="00FF298B">
                    <w:rPr>
                      <w:rFonts w:asciiTheme="minorHAnsi" w:hAnsiTheme="minorHAnsi" w:cstheme="minorHAnsi"/>
                      <w:sz w:val="20"/>
                      <w:szCs w:val="20"/>
                    </w:rPr>
                    <w:t>€</w:t>
                  </w:r>
                </w:p>
                <w:p w14:paraId="40F6F165" w14:textId="77777777" w:rsidR="00440C76" w:rsidRPr="00FF298B" w:rsidRDefault="00440C76" w:rsidP="00440C76">
                  <w:pPr>
                    <w:spacing w:line="276" w:lineRule="auto"/>
                    <w:jc w:val="right"/>
                    <w:rPr>
                      <w:rFonts w:asciiTheme="minorHAnsi" w:hAnsiTheme="minorHAnsi" w:cstheme="minorHAnsi"/>
                      <w:sz w:val="20"/>
                      <w:szCs w:val="20"/>
                    </w:rPr>
                  </w:pPr>
                </w:p>
                <w:p w14:paraId="5C977E11" w14:textId="77777777" w:rsidR="00440C76" w:rsidRPr="00FF298B" w:rsidRDefault="00440C76" w:rsidP="00440C76">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14:paraId="1BB0FECE" w14:textId="77777777" w:rsidR="00440C76" w:rsidRDefault="00440C76" w:rsidP="00440C76">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D91527">
                    <w:rPr>
                      <w:rFonts w:asciiTheme="minorHAnsi" w:hAnsiTheme="minorHAnsi" w:cstheme="minorHAnsi"/>
                      <w:sz w:val="20"/>
                      <w:szCs w:val="20"/>
                    </w:rPr>
                    <w:t>1.500,00</w:t>
                  </w:r>
                  <w:r w:rsidRPr="00FF298B">
                    <w:rPr>
                      <w:rFonts w:asciiTheme="minorHAnsi" w:hAnsiTheme="minorHAnsi" w:cstheme="minorHAnsi"/>
                      <w:sz w:val="20"/>
                      <w:szCs w:val="20"/>
                    </w:rPr>
                    <w:t>€</w:t>
                  </w:r>
                </w:p>
                <w:p w14:paraId="702BF1B6" w14:textId="77777777" w:rsidR="00440C76" w:rsidRPr="00FF298B" w:rsidRDefault="00440C76" w:rsidP="00440C76">
                  <w:pPr>
                    <w:spacing w:line="276" w:lineRule="auto"/>
                    <w:jc w:val="right"/>
                    <w:rPr>
                      <w:rFonts w:asciiTheme="minorHAnsi" w:hAnsiTheme="minorHAnsi" w:cstheme="minorHAnsi"/>
                      <w:sz w:val="20"/>
                      <w:szCs w:val="20"/>
                    </w:rPr>
                  </w:pPr>
                </w:p>
                <w:p w14:paraId="6F409745" w14:textId="77777777" w:rsidR="00440C76" w:rsidRPr="00FF298B" w:rsidRDefault="00440C76" w:rsidP="00440C76">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14:paraId="21E4E08E" w14:textId="77777777" w:rsidR="00440C76" w:rsidRDefault="00440C76" w:rsidP="00440C76">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D91527">
                    <w:rPr>
                      <w:rFonts w:asciiTheme="minorHAnsi" w:hAnsiTheme="minorHAnsi" w:cstheme="minorHAnsi"/>
                      <w:sz w:val="20"/>
                      <w:szCs w:val="20"/>
                    </w:rPr>
                    <w:t>1.500,00</w:t>
                  </w:r>
                  <w:r w:rsidRPr="00FF298B">
                    <w:rPr>
                      <w:rFonts w:asciiTheme="minorHAnsi" w:hAnsiTheme="minorHAnsi" w:cstheme="minorHAnsi"/>
                      <w:sz w:val="20"/>
                      <w:szCs w:val="20"/>
                    </w:rPr>
                    <w:t>€</w:t>
                  </w:r>
                </w:p>
                <w:p w14:paraId="648773C9" w14:textId="77777777" w:rsidR="00440C76" w:rsidRPr="00FF298B" w:rsidRDefault="00440C76" w:rsidP="00440C76">
                  <w:pPr>
                    <w:spacing w:line="276" w:lineRule="auto"/>
                    <w:jc w:val="right"/>
                    <w:rPr>
                      <w:rFonts w:asciiTheme="minorHAnsi" w:hAnsiTheme="minorHAnsi" w:cstheme="minorHAnsi"/>
                      <w:sz w:val="20"/>
                      <w:szCs w:val="20"/>
                    </w:rPr>
                  </w:pPr>
                </w:p>
                <w:p w14:paraId="2C6C15C8" w14:textId="77777777" w:rsidR="00440C76" w:rsidRPr="00FF298B" w:rsidRDefault="00440C76" w:rsidP="00440C76">
                  <w:pPr>
                    <w:spacing w:line="276" w:lineRule="auto"/>
                    <w:jc w:val="right"/>
                    <w:rPr>
                      <w:rFonts w:asciiTheme="minorHAnsi" w:hAnsiTheme="minorHAnsi" w:cstheme="minorHAnsi"/>
                      <w:sz w:val="20"/>
                      <w:szCs w:val="20"/>
                    </w:rPr>
                  </w:pPr>
                </w:p>
              </w:tc>
            </w:tr>
            <w:tr w:rsidR="00440C76" w:rsidRPr="00FF298B" w14:paraId="5B86A97A" w14:textId="77777777" w:rsidTr="00D03BD1">
              <w:trPr>
                <w:trHeight w:val="260"/>
              </w:trPr>
              <w:tc>
                <w:tcPr>
                  <w:tcW w:w="2122" w:type="dxa"/>
                  <w:tcBorders>
                    <w:top w:val="single" w:sz="4" w:space="0" w:color="auto"/>
                    <w:left w:val="single" w:sz="4" w:space="0" w:color="auto"/>
                    <w:bottom w:val="single" w:sz="4" w:space="0" w:color="auto"/>
                    <w:right w:val="single" w:sz="4" w:space="0" w:color="auto"/>
                  </w:tcBorders>
                  <w:hideMark/>
                </w:tcPr>
                <w:p w14:paraId="2807710D" w14:textId="4ECD5731" w:rsidR="00440C76" w:rsidRPr="00FF298B" w:rsidRDefault="00440C76" w:rsidP="00440C76">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00CD1532" w:rsidRPr="00D91527">
                    <w:rPr>
                      <w:rFonts w:asciiTheme="minorHAnsi" w:hAnsiTheme="minorHAnsi" w:cstheme="minorHAnsi"/>
                      <w:sz w:val="20"/>
                      <w:szCs w:val="20"/>
                    </w:rPr>
                    <w:t xml:space="preserve">         </w:t>
                  </w:r>
                  <w:r w:rsidR="00AD566B" w:rsidRPr="00D91527">
                    <w:rPr>
                      <w:rFonts w:asciiTheme="minorHAnsi" w:hAnsiTheme="minorHAnsi" w:cstheme="minorHAnsi"/>
                      <w:sz w:val="20"/>
                      <w:szCs w:val="20"/>
                    </w:rPr>
                    <w:t>7.920,00</w:t>
                  </w:r>
                  <w:r w:rsidRPr="00FF298B">
                    <w:rPr>
                      <w:rFonts w:asciiTheme="minorHAnsi" w:hAnsiTheme="minorHAnsi" w:cstheme="minorHAnsi"/>
                      <w:sz w:val="20"/>
                      <w:szCs w:val="20"/>
                    </w:rPr>
                    <w:t>€</w:t>
                  </w:r>
                </w:p>
              </w:tc>
              <w:tc>
                <w:tcPr>
                  <w:tcW w:w="1999" w:type="dxa"/>
                  <w:tcBorders>
                    <w:top w:val="single" w:sz="4" w:space="0" w:color="auto"/>
                    <w:left w:val="single" w:sz="4" w:space="0" w:color="auto"/>
                    <w:bottom w:val="single" w:sz="4" w:space="0" w:color="auto"/>
                    <w:right w:val="single" w:sz="4" w:space="0" w:color="auto"/>
                  </w:tcBorders>
                  <w:hideMark/>
                </w:tcPr>
                <w:p w14:paraId="4088B55F" w14:textId="28F66D6A" w:rsidR="00440C76" w:rsidRPr="00FF298B" w:rsidRDefault="00440C76" w:rsidP="00440C76">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00CD1532" w:rsidRPr="00D91527">
                    <w:rPr>
                      <w:rFonts w:asciiTheme="minorHAnsi" w:hAnsiTheme="minorHAnsi" w:cstheme="minorHAnsi"/>
                      <w:sz w:val="20"/>
                      <w:szCs w:val="20"/>
                    </w:rPr>
                    <w:t xml:space="preserve">   </w:t>
                  </w:r>
                  <w:r w:rsidRPr="00FF298B">
                    <w:rPr>
                      <w:rFonts w:asciiTheme="minorHAnsi" w:hAnsiTheme="minorHAnsi" w:cstheme="minorHAnsi"/>
                      <w:sz w:val="20"/>
                      <w:szCs w:val="20"/>
                    </w:rPr>
                    <w:t xml:space="preserve"> </w:t>
                  </w:r>
                  <w:r w:rsidRPr="00D91527">
                    <w:rPr>
                      <w:rFonts w:asciiTheme="minorHAnsi" w:hAnsiTheme="minorHAnsi" w:cstheme="minorHAnsi"/>
                      <w:sz w:val="20"/>
                      <w:szCs w:val="20"/>
                    </w:rPr>
                    <w:t>360,</w:t>
                  </w:r>
                  <w:r w:rsidRPr="00FF298B">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57A2D973" w14:textId="0EF7C4CD" w:rsidR="00440C76" w:rsidRPr="00FF298B" w:rsidRDefault="00440C76" w:rsidP="00440C76">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00CD1532" w:rsidRPr="00D91527">
                    <w:rPr>
                      <w:rFonts w:asciiTheme="minorHAnsi" w:hAnsiTheme="minorHAnsi" w:cstheme="minorHAnsi"/>
                      <w:sz w:val="20"/>
                      <w:szCs w:val="20"/>
                    </w:rPr>
                    <w:t xml:space="preserve">      </w:t>
                  </w:r>
                  <w:r w:rsidRPr="00D91527">
                    <w:rPr>
                      <w:rFonts w:asciiTheme="minorHAnsi" w:hAnsiTheme="minorHAnsi" w:cstheme="minorHAnsi"/>
                      <w:sz w:val="20"/>
                      <w:szCs w:val="20"/>
                    </w:rPr>
                    <w:t>360,</w:t>
                  </w:r>
                  <w:r w:rsidRPr="00FF298B">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1D7CE5C0" w14:textId="10D05487" w:rsidR="00440C76" w:rsidRPr="00FF298B" w:rsidRDefault="00440C76" w:rsidP="00440C76">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00CD1532" w:rsidRPr="00D91527">
                    <w:rPr>
                      <w:rFonts w:asciiTheme="minorHAnsi" w:hAnsiTheme="minorHAnsi" w:cstheme="minorHAnsi"/>
                      <w:sz w:val="20"/>
                      <w:szCs w:val="20"/>
                    </w:rPr>
                    <w:t xml:space="preserve">      </w:t>
                  </w:r>
                  <w:r w:rsidRPr="00D91527">
                    <w:rPr>
                      <w:rFonts w:asciiTheme="minorHAnsi" w:hAnsiTheme="minorHAnsi" w:cstheme="minorHAnsi"/>
                      <w:sz w:val="20"/>
                      <w:szCs w:val="20"/>
                    </w:rPr>
                    <w:t>360,</w:t>
                  </w:r>
                  <w:r w:rsidRPr="00FF298B">
                    <w:rPr>
                      <w:rFonts w:asciiTheme="minorHAnsi" w:hAnsiTheme="minorHAnsi" w:cstheme="minorHAnsi"/>
                      <w:sz w:val="20"/>
                      <w:szCs w:val="20"/>
                    </w:rPr>
                    <w:t>00€</w:t>
                  </w:r>
                </w:p>
              </w:tc>
            </w:tr>
            <w:tr w:rsidR="00440C76" w:rsidRPr="00FF298B" w14:paraId="177D4761" w14:textId="77777777" w:rsidTr="00D03BD1">
              <w:trPr>
                <w:trHeight w:val="275"/>
              </w:trPr>
              <w:tc>
                <w:tcPr>
                  <w:tcW w:w="2122" w:type="dxa"/>
                  <w:tcBorders>
                    <w:top w:val="single" w:sz="4" w:space="0" w:color="auto"/>
                    <w:left w:val="single" w:sz="4" w:space="0" w:color="auto"/>
                    <w:bottom w:val="single" w:sz="4" w:space="0" w:color="auto"/>
                    <w:right w:val="single" w:sz="4" w:space="0" w:color="auto"/>
                  </w:tcBorders>
                  <w:hideMark/>
                </w:tcPr>
                <w:p w14:paraId="58208609" w14:textId="6059B973" w:rsidR="00440C76" w:rsidRPr="00FF298B" w:rsidRDefault="00440C76" w:rsidP="00440C76">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00CD1532" w:rsidRPr="00D91527">
                    <w:rPr>
                      <w:rFonts w:asciiTheme="minorHAnsi" w:hAnsiTheme="minorHAnsi" w:cstheme="minorHAnsi"/>
                      <w:sz w:val="20"/>
                      <w:szCs w:val="20"/>
                    </w:rPr>
                    <w:t xml:space="preserve">       </w:t>
                  </w:r>
                  <w:r w:rsidR="00AD566B" w:rsidRPr="00D91527">
                    <w:rPr>
                      <w:rFonts w:asciiTheme="minorHAnsi" w:hAnsiTheme="minorHAnsi" w:cstheme="minorHAnsi"/>
                      <w:color w:val="000000"/>
                      <w:sz w:val="20"/>
                      <w:szCs w:val="20"/>
                      <w:lang w:eastAsia="el-GR"/>
                    </w:rPr>
                    <w:t>40.920,00</w:t>
                  </w:r>
                  <w:r w:rsidRPr="00FF298B">
                    <w:rPr>
                      <w:rFonts w:asciiTheme="minorHAnsi" w:hAnsiTheme="minorHAnsi" w:cstheme="minorHAnsi"/>
                      <w:sz w:val="20"/>
                      <w:szCs w:val="20"/>
                    </w:rPr>
                    <w:t>€</w:t>
                  </w:r>
                </w:p>
              </w:tc>
              <w:tc>
                <w:tcPr>
                  <w:tcW w:w="1999" w:type="dxa"/>
                  <w:tcBorders>
                    <w:top w:val="single" w:sz="4" w:space="0" w:color="auto"/>
                    <w:left w:val="single" w:sz="4" w:space="0" w:color="auto"/>
                    <w:bottom w:val="single" w:sz="4" w:space="0" w:color="auto"/>
                    <w:right w:val="single" w:sz="4" w:space="0" w:color="auto"/>
                  </w:tcBorders>
                  <w:hideMark/>
                </w:tcPr>
                <w:p w14:paraId="72C2E381" w14:textId="64DA12F2" w:rsidR="00440C76" w:rsidRPr="00FF298B" w:rsidRDefault="00440C76" w:rsidP="00440C76">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00CD1532" w:rsidRPr="00D91527">
                    <w:rPr>
                      <w:rFonts w:asciiTheme="minorHAnsi" w:hAnsiTheme="minorHAnsi" w:cstheme="minorHAnsi"/>
                      <w:sz w:val="20"/>
                      <w:szCs w:val="20"/>
                    </w:rPr>
                    <w:t xml:space="preserve">   </w:t>
                  </w:r>
                  <w:r w:rsidRPr="00440C76">
                    <w:rPr>
                      <w:rFonts w:asciiTheme="minorHAnsi" w:hAnsiTheme="minorHAnsi" w:cstheme="minorHAnsi"/>
                      <w:sz w:val="20"/>
                      <w:szCs w:val="20"/>
                    </w:rPr>
                    <w:t>1.860</w:t>
                  </w:r>
                  <w:r w:rsidRPr="00FF298B">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399EBCB5" w14:textId="51963C09" w:rsidR="00440C76" w:rsidRPr="00FF298B" w:rsidRDefault="00440C76" w:rsidP="00440C76">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00CD1532" w:rsidRPr="00D91527">
                    <w:rPr>
                      <w:rFonts w:asciiTheme="minorHAnsi" w:hAnsiTheme="minorHAnsi" w:cstheme="minorHAnsi"/>
                      <w:sz w:val="20"/>
                      <w:szCs w:val="20"/>
                    </w:rPr>
                    <w:t xml:space="preserve">      </w:t>
                  </w:r>
                  <w:r w:rsidRPr="00440C76">
                    <w:rPr>
                      <w:rFonts w:asciiTheme="minorHAnsi" w:hAnsiTheme="minorHAnsi" w:cstheme="minorHAnsi"/>
                      <w:sz w:val="20"/>
                      <w:szCs w:val="20"/>
                    </w:rPr>
                    <w:t>1.860</w:t>
                  </w:r>
                  <w:r w:rsidRPr="00FF298B">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19BA3483" w14:textId="38F2841E" w:rsidR="00440C76" w:rsidRPr="00FF298B" w:rsidRDefault="00440C76" w:rsidP="00440C76">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00CD1532" w:rsidRPr="00D91527">
                    <w:rPr>
                      <w:rFonts w:asciiTheme="minorHAnsi" w:hAnsiTheme="minorHAnsi" w:cstheme="minorHAnsi"/>
                      <w:sz w:val="20"/>
                      <w:szCs w:val="20"/>
                    </w:rPr>
                    <w:t xml:space="preserve">      </w:t>
                  </w:r>
                  <w:r w:rsidRPr="00440C76">
                    <w:rPr>
                      <w:rFonts w:asciiTheme="minorHAnsi" w:hAnsiTheme="minorHAnsi" w:cstheme="minorHAnsi"/>
                      <w:sz w:val="20"/>
                      <w:szCs w:val="20"/>
                    </w:rPr>
                    <w:t>1.860</w:t>
                  </w:r>
                  <w:r w:rsidRPr="00FF298B">
                    <w:rPr>
                      <w:rFonts w:asciiTheme="minorHAnsi" w:hAnsiTheme="minorHAnsi" w:cstheme="minorHAnsi"/>
                      <w:sz w:val="20"/>
                      <w:szCs w:val="20"/>
                    </w:rPr>
                    <w:t>,00€</w:t>
                  </w:r>
                </w:p>
              </w:tc>
            </w:tr>
          </w:tbl>
          <w:p w14:paraId="3C281A26" w14:textId="068A42B7" w:rsidR="005D13D8" w:rsidRPr="00FF298B" w:rsidRDefault="00790EFF" w:rsidP="005D13D8">
            <w:pPr>
              <w:spacing w:line="276" w:lineRule="auto"/>
              <w:rPr>
                <w:rFonts w:asciiTheme="minorHAnsi" w:hAnsiTheme="minorHAnsi" w:cstheme="minorHAnsi"/>
                <w:b/>
                <w:sz w:val="20"/>
                <w:szCs w:val="20"/>
              </w:rPr>
            </w:pPr>
            <w:r w:rsidRPr="00FF298B">
              <w:rPr>
                <w:rFonts w:asciiTheme="minorHAnsi" w:hAnsiTheme="minorHAnsi" w:cstheme="minorHAnsi"/>
                <w:b/>
                <w:color w:val="000000"/>
                <w:sz w:val="20"/>
                <w:szCs w:val="20"/>
                <w:lang w:eastAsia="en-GB"/>
              </w:rPr>
              <w:t xml:space="preserve">Είδος 2: </w:t>
            </w:r>
            <w:r w:rsidRPr="00FF298B">
              <w:rPr>
                <w:rFonts w:asciiTheme="minorHAnsi" w:hAnsiTheme="minorHAnsi" w:cstheme="minorHAnsi"/>
                <w:b/>
                <w:sz w:val="20"/>
                <w:szCs w:val="20"/>
              </w:rPr>
              <w:t xml:space="preserve">Προϋπολογισμός </w:t>
            </w:r>
            <w:r w:rsidR="00D91527" w:rsidRPr="00D91527">
              <w:rPr>
                <w:rFonts w:asciiTheme="minorHAnsi" w:hAnsiTheme="minorHAnsi" w:cstheme="minorHAnsi"/>
                <w:b/>
                <w:sz w:val="20"/>
                <w:szCs w:val="20"/>
              </w:rPr>
              <w:t>64.480,00</w:t>
            </w:r>
            <w:r w:rsidR="005D13D8" w:rsidRPr="00FF298B">
              <w:rPr>
                <w:rFonts w:asciiTheme="minorHAnsi" w:hAnsiTheme="minorHAnsi" w:cstheme="minorHAnsi"/>
                <w:b/>
                <w:sz w:val="20"/>
                <w:szCs w:val="20"/>
              </w:rPr>
              <w:t>€ (</w:t>
            </w:r>
            <w:r w:rsidR="00D91527" w:rsidRPr="00D91527">
              <w:rPr>
                <w:rFonts w:asciiTheme="minorHAnsi" w:hAnsiTheme="minorHAnsi" w:cstheme="minorHAnsi"/>
                <w:b/>
                <w:sz w:val="20"/>
                <w:szCs w:val="20"/>
              </w:rPr>
              <w:t>52.000</w:t>
            </w:r>
            <w:r w:rsidR="005D13D8" w:rsidRPr="00FF298B">
              <w:rPr>
                <w:rFonts w:asciiTheme="minorHAnsi" w:hAnsiTheme="minorHAnsi" w:cstheme="minorHAnsi"/>
                <w:b/>
                <w:sz w:val="20"/>
                <w:szCs w:val="20"/>
              </w:rPr>
              <w:t xml:space="preserve">,00€ πλέον Φ.Π.Α. </w:t>
            </w:r>
            <w:r w:rsidR="00D91527" w:rsidRPr="00D91527">
              <w:rPr>
                <w:rFonts w:asciiTheme="minorHAnsi" w:hAnsiTheme="minorHAnsi" w:cstheme="minorHAnsi"/>
                <w:b/>
                <w:sz w:val="20"/>
                <w:szCs w:val="20"/>
              </w:rPr>
              <w:t>12.480,00</w:t>
            </w:r>
            <w:r w:rsidR="005D13D8" w:rsidRPr="00FF298B">
              <w:rPr>
                <w:rFonts w:asciiTheme="minorHAnsi" w:hAnsiTheme="minorHAnsi" w:cstheme="minorHAnsi"/>
                <w:b/>
                <w:sz w:val="20"/>
                <w:szCs w:val="20"/>
              </w:rPr>
              <w:t>€)</w:t>
            </w:r>
          </w:p>
          <w:p w14:paraId="697FE956"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Αναλυτικά:</w:t>
            </w:r>
          </w:p>
          <w:p w14:paraId="6B2777A9" w14:textId="19BF1CB1"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Προμήθεια (ΚΑΕ 7131): </w:t>
            </w:r>
            <w:r w:rsidR="00340CC8" w:rsidRPr="00340CC8">
              <w:rPr>
                <w:rFonts w:asciiTheme="minorHAnsi" w:hAnsiTheme="minorHAnsi" w:cstheme="minorHAnsi"/>
                <w:sz w:val="20"/>
                <w:szCs w:val="20"/>
              </w:rPr>
              <w:t>57.04</w:t>
            </w:r>
            <w:r w:rsidR="00340CC8" w:rsidRPr="00343FD6">
              <w:rPr>
                <w:rFonts w:asciiTheme="minorHAnsi" w:hAnsiTheme="minorHAnsi" w:cstheme="minorHAnsi"/>
                <w:sz w:val="20"/>
                <w:szCs w:val="20"/>
              </w:rPr>
              <w:t>0</w:t>
            </w:r>
            <w:r w:rsidRPr="00FF298B">
              <w:rPr>
                <w:rFonts w:asciiTheme="minorHAnsi" w:hAnsiTheme="minorHAnsi" w:cstheme="minorHAnsi"/>
                <w:sz w:val="20"/>
                <w:szCs w:val="20"/>
              </w:rPr>
              <w:t xml:space="preserve">,00€ </w:t>
            </w:r>
            <w:r w:rsidR="00340CC8" w:rsidRPr="00340CC8">
              <w:rPr>
                <w:rFonts w:asciiTheme="minorHAnsi" w:hAnsiTheme="minorHAnsi" w:cstheme="minorHAnsi"/>
                <w:sz w:val="20"/>
                <w:szCs w:val="20"/>
              </w:rPr>
              <w:t>(</w:t>
            </w:r>
            <w:r w:rsidR="00340CC8">
              <w:rPr>
                <w:rFonts w:asciiTheme="minorHAnsi" w:hAnsiTheme="minorHAnsi" w:cstheme="minorHAnsi"/>
                <w:sz w:val="20"/>
                <w:szCs w:val="20"/>
              </w:rPr>
              <w:t>2</w:t>
            </w:r>
            <w:r w:rsidR="00340CC8" w:rsidRPr="00340CC8">
              <w:rPr>
                <w:rFonts w:asciiTheme="minorHAnsi" w:hAnsiTheme="minorHAnsi" w:cstheme="minorHAnsi"/>
                <w:sz w:val="20"/>
                <w:szCs w:val="20"/>
              </w:rPr>
              <w:t>3</w:t>
            </w:r>
            <w:r w:rsidR="00340CC8">
              <w:rPr>
                <w:rFonts w:asciiTheme="minorHAnsi" w:hAnsiTheme="minorHAnsi" w:cstheme="minorHAnsi"/>
                <w:sz w:val="20"/>
                <w:szCs w:val="20"/>
              </w:rPr>
              <w:t>.000,00</w:t>
            </w:r>
            <w:r w:rsidR="00340CC8" w:rsidRPr="00FF298B">
              <w:rPr>
                <w:rFonts w:asciiTheme="minorHAnsi" w:hAnsiTheme="minorHAnsi" w:cstheme="minorHAnsi"/>
                <w:sz w:val="20"/>
                <w:szCs w:val="20"/>
              </w:rPr>
              <w:t>*</w:t>
            </w:r>
            <w:r w:rsidR="00340CC8">
              <w:rPr>
                <w:rFonts w:asciiTheme="minorHAnsi" w:hAnsiTheme="minorHAnsi" w:cstheme="minorHAnsi"/>
                <w:sz w:val="20"/>
                <w:szCs w:val="20"/>
              </w:rPr>
              <w:t>2</w:t>
            </w:r>
            <w:r w:rsidR="00340CC8" w:rsidRPr="00FF298B">
              <w:rPr>
                <w:rFonts w:asciiTheme="minorHAnsi" w:hAnsiTheme="minorHAnsi" w:cstheme="minorHAnsi"/>
                <w:sz w:val="20"/>
                <w:szCs w:val="20"/>
              </w:rPr>
              <w:t>=</w:t>
            </w:r>
            <w:r w:rsidR="00340CC8" w:rsidRPr="00340CC8">
              <w:rPr>
                <w:rFonts w:asciiTheme="minorHAnsi" w:hAnsiTheme="minorHAnsi" w:cstheme="minorHAnsi"/>
                <w:sz w:val="20"/>
                <w:szCs w:val="20"/>
              </w:rPr>
              <w:t>4</w:t>
            </w:r>
            <w:r w:rsidR="00340CC8">
              <w:rPr>
                <w:rFonts w:asciiTheme="minorHAnsi" w:hAnsiTheme="minorHAnsi" w:cstheme="minorHAnsi"/>
                <w:sz w:val="20"/>
                <w:szCs w:val="20"/>
              </w:rPr>
              <w:t>6.000,00</w:t>
            </w:r>
            <w:r w:rsidR="00340CC8" w:rsidRPr="00FF298B">
              <w:rPr>
                <w:rFonts w:asciiTheme="minorHAnsi" w:hAnsiTheme="minorHAnsi" w:cstheme="minorHAnsi"/>
                <w:sz w:val="20"/>
                <w:szCs w:val="20"/>
              </w:rPr>
              <w:t xml:space="preserve">€ πλέον Φ.Π.Α. </w:t>
            </w:r>
            <w:r w:rsidR="00340CC8" w:rsidRPr="00340CC8">
              <w:rPr>
                <w:rFonts w:asciiTheme="minorHAnsi" w:hAnsiTheme="minorHAnsi" w:cstheme="minorHAnsi"/>
                <w:sz w:val="20"/>
                <w:szCs w:val="20"/>
              </w:rPr>
              <w:t>11.040,00</w:t>
            </w:r>
            <w:r w:rsidR="00340CC8" w:rsidRPr="00FF298B">
              <w:rPr>
                <w:rFonts w:asciiTheme="minorHAnsi" w:hAnsiTheme="minorHAnsi" w:cstheme="minorHAnsi"/>
                <w:sz w:val="20"/>
                <w:szCs w:val="20"/>
              </w:rPr>
              <w:t>€)</w:t>
            </w:r>
          </w:p>
          <w:p w14:paraId="64266C0E"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Υπηρεσίες πενταετούς διάρκειας εγγύησης καλής λειτουργίας (ΚΑΕ 0889):</w:t>
            </w:r>
          </w:p>
          <w:p w14:paraId="310C3106" w14:textId="37C35B34"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D91527" w:rsidRPr="00D91527">
              <w:rPr>
                <w:rFonts w:asciiTheme="minorHAnsi" w:hAnsiTheme="minorHAnsi" w:cstheme="minorHAnsi"/>
                <w:sz w:val="20"/>
                <w:szCs w:val="20"/>
              </w:rPr>
              <w:t>7.440,00</w:t>
            </w:r>
            <w:r w:rsidRPr="00FF298B">
              <w:rPr>
                <w:rFonts w:asciiTheme="minorHAnsi" w:hAnsiTheme="minorHAnsi" w:cstheme="minorHAnsi"/>
                <w:sz w:val="20"/>
                <w:szCs w:val="20"/>
              </w:rPr>
              <w:t>€ (</w:t>
            </w:r>
            <w:r w:rsidR="00D91527" w:rsidRPr="00D91527">
              <w:rPr>
                <w:rFonts w:asciiTheme="minorHAnsi" w:hAnsiTheme="minorHAnsi" w:cstheme="minorHAnsi"/>
                <w:sz w:val="20"/>
                <w:szCs w:val="20"/>
              </w:rPr>
              <w:t>6.000,00</w:t>
            </w:r>
            <w:r w:rsidRPr="00FF298B">
              <w:rPr>
                <w:rFonts w:asciiTheme="minorHAnsi" w:hAnsiTheme="minorHAnsi" w:cstheme="minorHAnsi"/>
                <w:sz w:val="20"/>
                <w:szCs w:val="20"/>
              </w:rPr>
              <w:t xml:space="preserve">€ πλέον Φ.Π.Α. </w:t>
            </w:r>
            <w:r w:rsidR="00D91527" w:rsidRPr="00D91527">
              <w:rPr>
                <w:rFonts w:asciiTheme="minorHAnsi" w:hAnsiTheme="minorHAnsi" w:cstheme="minorHAnsi"/>
                <w:sz w:val="20"/>
                <w:szCs w:val="20"/>
              </w:rPr>
              <w:t>1.440,00</w:t>
            </w:r>
            <w:r w:rsidRPr="00FF298B">
              <w:rPr>
                <w:rFonts w:asciiTheme="minorHAnsi" w:hAnsiTheme="minorHAnsi" w:cstheme="minorHAnsi"/>
                <w:sz w:val="20"/>
                <w:szCs w:val="20"/>
              </w:rPr>
              <w:t>€)</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790EFF" w:rsidRPr="00FF298B" w14:paraId="355EC3DF" w14:textId="77777777" w:rsidTr="00D03BD1">
              <w:trPr>
                <w:trHeight w:val="1347"/>
              </w:trPr>
              <w:tc>
                <w:tcPr>
                  <w:tcW w:w="2122" w:type="dxa"/>
                  <w:tcBorders>
                    <w:top w:val="single" w:sz="4" w:space="0" w:color="auto"/>
                    <w:left w:val="single" w:sz="4" w:space="0" w:color="auto"/>
                    <w:bottom w:val="single" w:sz="4" w:space="0" w:color="auto"/>
                    <w:right w:val="single" w:sz="4" w:space="0" w:color="auto"/>
                  </w:tcBorders>
                  <w:hideMark/>
                </w:tcPr>
                <w:p w14:paraId="3BC18826" w14:textId="77777777" w:rsidR="00790EFF" w:rsidRPr="00C50982"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0A90F2E6"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1</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(3</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75C313E7"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2</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(4</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57DF8784"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3</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(5</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r>
            <w:tr w:rsidR="00D91527" w:rsidRPr="00FF298B" w14:paraId="505C3E39" w14:textId="77777777" w:rsidTr="00D03BD1">
              <w:trPr>
                <w:trHeight w:val="811"/>
              </w:trPr>
              <w:tc>
                <w:tcPr>
                  <w:tcW w:w="2122" w:type="dxa"/>
                  <w:tcBorders>
                    <w:top w:val="single" w:sz="4" w:space="0" w:color="auto"/>
                    <w:left w:val="single" w:sz="4" w:space="0" w:color="auto"/>
                    <w:bottom w:val="single" w:sz="4" w:space="0" w:color="auto"/>
                    <w:right w:val="single" w:sz="4" w:space="0" w:color="auto"/>
                  </w:tcBorders>
                  <w:hideMark/>
                </w:tcPr>
                <w:p w14:paraId="0F8D1197" w14:textId="04EAEEA9" w:rsidR="00D91527" w:rsidRDefault="00D91527" w:rsidP="00D91527">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4C086A">
                    <w:rPr>
                      <w:rFonts w:asciiTheme="minorHAnsi" w:hAnsiTheme="minorHAnsi" w:cstheme="minorHAnsi"/>
                      <w:sz w:val="20"/>
                      <w:szCs w:val="20"/>
                    </w:rPr>
                    <w:t>46.000</w:t>
                  </w:r>
                  <w:r w:rsidRPr="00FF298B">
                    <w:rPr>
                      <w:rFonts w:asciiTheme="minorHAnsi" w:hAnsiTheme="minorHAnsi" w:cstheme="minorHAnsi"/>
                      <w:sz w:val="20"/>
                      <w:szCs w:val="20"/>
                    </w:rPr>
                    <w:t>,00€</w:t>
                  </w:r>
                </w:p>
                <w:p w14:paraId="43D28350" w14:textId="66A59618" w:rsidR="00D91527" w:rsidRPr="004C086A" w:rsidRDefault="00D91527" w:rsidP="00D91527">
                  <w:pPr>
                    <w:spacing w:line="276" w:lineRule="auto"/>
                    <w:jc w:val="right"/>
                    <w:rPr>
                      <w:rFonts w:asciiTheme="minorHAnsi" w:hAnsiTheme="minorHAnsi" w:cstheme="minorHAnsi"/>
                      <w:sz w:val="20"/>
                      <w:szCs w:val="20"/>
                    </w:rPr>
                  </w:pPr>
                  <w:r w:rsidRPr="004C086A">
                    <w:rPr>
                      <w:rFonts w:asciiTheme="minorHAnsi" w:hAnsiTheme="minorHAnsi" w:cstheme="minorHAnsi"/>
                      <w:sz w:val="20"/>
                      <w:szCs w:val="20"/>
                    </w:rPr>
                    <w:t xml:space="preserve">   </w:t>
                  </w:r>
                  <w:r w:rsidRPr="00340CC8">
                    <w:rPr>
                      <w:rFonts w:asciiTheme="minorHAnsi" w:hAnsiTheme="minorHAnsi" w:cstheme="minorHAnsi"/>
                      <w:sz w:val="20"/>
                      <w:szCs w:val="20"/>
                    </w:rPr>
                    <w:t>(</w:t>
                  </w:r>
                  <w:r>
                    <w:rPr>
                      <w:rFonts w:asciiTheme="minorHAnsi" w:hAnsiTheme="minorHAnsi" w:cstheme="minorHAnsi"/>
                      <w:sz w:val="20"/>
                      <w:szCs w:val="20"/>
                    </w:rPr>
                    <w:t>2</w:t>
                  </w:r>
                  <w:r w:rsidRPr="00340CC8">
                    <w:rPr>
                      <w:rFonts w:asciiTheme="minorHAnsi" w:hAnsiTheme="minorHAnsi" w:cstheme="minorHAnsi"/>
                      <w:sz w:val="20"/>
                      <w:szCs w:val="20"/>
                    </w:rPr>
                    <w:t>3</w:t>
                  </w:r>
                  <w:r>
                    <w:rPr>
                      <w:rFonts w:asciiTheme="minorHAnsi" w:hAnsiTheme="minorHAnsi" w:cstheme="minorHAnsi"/>
                      <w:sz w:val="20"/>
                      <w:szCs w:val="20"/>
                    </w:rPr>
                    <w:t>.000,00</w:t>
                  </w:r>
                  <w:r w:rsidRPr="00FF298B">
                    <w:rPr>
                      <w:rFonts w:asciiTheme="minorHAnsi" w:hAnsiTheme="minorHAnsi" w:cstheme="minorHAnsi"/>
                      <w:sz w:val="20"/>
                      <w:szCs w:val="20"/>
                    </w:rPr>
                    <w:t>*</w:t>
                  </w:r>
                  <w:r>
                    <w:rPr>
                      <w:rFonts w:asciiTheme="minorHAnsi" w:hAnsiTheme="minorHAnsi" w:cstheme="minorHAnsi"/>
                      <w:sz w:val="20"/>
                      <w:szCs w:val="20"/>
                    </w:rPr>
                    <w:t>2</w:t>
                  </w:r>
                  <w:r w:rsidRPr="004C086A">
                    <w:rPr>
                      <w:rFonts w:asciiTheme="minorHAnsi" w:hAnsiTheme="minorHAnsi" w:cstheme="minorHAnsi"/>
                      <w:sz w:val="20"/>
                      <w:szCs w:val="20"/>
                    </w:rPr>
                    <w:t>)</w:t>
                  </w:r>
                </w:p>
                <w:p w14:paraId="31E87D96" w14:textId="77777777" w:rsidR="00D91527" w:rsidRPr="00FF298B" w:rsidRDefault="00D91527" w:rsidP="00D91527">
                  <w:pPr>
                    <w:spacing w:line="276" w:lineRule="auto"/>
                    <w:jc w:val="right"/>
                    <w:rPr>
                      <w:rFonts w:asciiTheme="minorHAnsi" w:hAnsiTheme="minorHAnsi" w:cstheme="minorHAnsi"/>
                      <w:sz w:val="20"/>
                      <w:szCs w:val="20"/>
                    </w:rPr>
                  </w:pPr>
                </w:p>
              </w:tc>
              <w:tc>
                <w:tcPr>
                  <w:tcW w:w="1999" w:type="dxa"/>
                  <w:tcBorders>
                    <w:top w:val="single" w:sz="4" w:space="0" w:color="auto"/>
                    <w:left w:val="single" w:sz="4" w:space="0" w:color="auto"/>
                    <w:bottom w:val="single" w:sz="4" w:space="0" w:color="auto"/>
                    <w:right w:val="single" w:sz="4" w:space="0" w:color="auto"/>
                  </w:tcBorders>
                  <w:hideMark/>
                </w:tcPr>
                <w:p w14:paraId="3F26B204" w14:textId="482AF3D4" w:rsidR="00D91527" w:rsidRDefault="00D91527" w:rsidP="00D91527">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4C086A">
                    <w:rPr>
                      <w:rFonts w:asciiTheme="minorHAnsi" w:hAnsiTheme="minorHAnsi" w:cstheme="minorHAnsi"/>
                      <w:sz w:val="20"/>
                      <w:szCs w:val="20"/>
                    </w:rPr>
                    <w:t>2.000</w:t>
                  </w:r>
                  <w:r w:rsidRPr="00FF298B">
                    <w:rPr>
                      <w:rFonts w:asciiTheme="minorHAnsi" w:hAnsiTheme="minorHAnsi" w:cstheme="minorHAnsi"/>
                      <w:sz w:val="20"/>
                      <w:szCs w:val="20"/>
                    </w:rPr>
                    <w:t>,00€</w:t>
                  </w:r>
                </w:p>
                <w:p w14:paraId="32D8D705" w14:textId="03F0D039" w:rsidR="00D91527" w:rsidRPr="004C086A" w:rsidRDefault="00D91527" w:rsidP="00D91527">
                  <w:pPr>
                    <w:spacing w:line="276" w:lineRule="auto"/>
                    <w:jc w:val="right"/>
                    <w:rPr>
                      <w:rFonts w:asciiTheme="minorHAnsi" w:hAnsiTheme="minorHAnsi" w:cstheme="minorHAnsi"/>
                      <w:sz w:val="20"/>
                      <w:szCs w:val="20"/>
                    </w:rPr>
                  </w:pPr>
                  <w:r w:rsidRPr="004C086A">
                    <w:rPr>
                      <w:rFonts w:asciiTheme="minorHAnsi" w:hAnsiTheme="minorHAnsi" w:cstheme="minorHAnsi"/>
                      <w:sz w:val="20"/>
                      <w:szCs w:val="20"/>
                    </w:rPr>
                    <w:t>(1.000,00</w:t>
                  </w:r>
                  <w:r w:rsidRPr="00FF298B">
                    <w:rPr>
                      <w:rFonts w:asciiTheme="minorHAnsi" w:hAnsiTheme="minorHAnsi" w:cstheme="minorHAnsi"/>
                      <w:sz w:val="20"/>
                      <w:szCs w:val="20"/>
                    </w:rPr>
                    <w:t>€</w:t>
                  </w:r>
                  <w:r w:rsidRPr="004C086A">
                    <w:rPr>
                      <w:rFonts w:asciiTheme="minorHAnsi" w:hAnsiTheme="minorHAnsi" w:cstheme="minorHAnsi"/>
                      <w:sz w:val="20"/>
                      <w:szCs w:val="20"/>
                    </w:rPr>
                    <w:t>*2)</w:t>
                  </w:r>
                </w:p>
                <w:p w14:paraId="4A882B14" w14:textId="77777777" w:rsidR="00D91527" w:rsidRPr="00FF298B" w:rsidRDefault="00D91527" w:rsidP="00D91527">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14:paraId="15612912" w14:textId="77777777" w:rsidR="00D91527" w:rsidRDefault="00D91527" w:rsidP="00D91527">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4C086A">
                    <w:rPr>
                      <w:rFonts w:asciiTheme="minorHAnsi" w:hAnsiTheme="minorHAnsi" w:cstheme="minorHAnsi"/>
                      <w:sz w:val="20"/>
                      <w:szCs w:val="20"/>
                    </w:rPr>
                    <w:t>2.000</w:t>
                  </w:r>
                  <w:r w:rsidRPr="00FF298B">
                    <w:rPr>
                      <w:rFonts w:asciiTheme="minorHAnsi" w:hAnsiTheme="minorHAnsi" w:cstheme="minorHAnsi"/>
                      <w:sz w:val="20"/>
                      <w:szCs w:val="20"/>
                    </w:rPr>
                    <w:t>,00€</w:t>
                  </w:r>
                </w:p>
                <w:p w14:paraId="4B71659D" w14:textId="77777777" w:rsidR="00D91527" w:rsidRPr="004C086A" w:rsidRDefault="00D91527" w:rsidP="00D91527">
                  <w:pPr>
                    <w:spacing w:line="276" w:lineRule="auto"/>
                    <w:jc w:val="right"/>
                    <w:rPr>
                      <w:rFonts w:asciiTheme="minorHAnsi" w:hAnsiTheme="minorHAnsi" w:cstheme="minorHAnsi"/>
                      <w:sz w:val="20"/>
                      <w:szCs w:val="20"/>
                    </w:rPr>
                  </w:pPr>
                  <w:r w:rsidRPr="004C086A">
                    <w:rPr>
                      <w:rFonts w:asciiTheme="minorHAnsi" w:hAnsiTheme="minorHAnsi" w:cstheme="minorHAnsi"/>
                      <w:sz w:val="20"/>
                      <w:szCs w:val="20"/>
                    </w:rPr>
                    <w:t>(1.000,00</w:t>
                  </w:r>
                  <w:r w:rsidRPr="00FF298B">
                    <w:rPr>
                      <w:rFonts w:asciiTheme="minorHAnsi" w:hAnsiTheme="minorHAnsi" w:cstheme="minorHAnsi"/>
                      <w:sz w:val="20"/>
                      <w:szCs w:val="20"/>
                    </w:rPr>
                    <w:t>€</w:t>
                  </w:r>
                  <w:r w:rsidRPr="004C086A">
                    <w:rPr>
                      <w:rFonts w:asciiTheme="minorHAnsi" w:hAnsiTheme="minorHAnsi" w:cstheme="minorHAnsi"/>
                      <w:sz w:val="20"/>
                      <w:szCs w:val="20"/>
                    </w:rPr>
                    <w:t>*2)</w:t>
                  </w:r>
                </w:p>
                <w:p w14:paraId="6CE507A4" w14:textId="77777777" w:rsidR="00D91527" w:rsidRPr="00FF298B" w:rsidRDefault="00D91527" w:rsidP="00D91527">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14:paraId="4EDC1F7E" w14:textId="77777777" w:rsidR="00D91527" w:rsidRDefault="00D91527" w:rsidP="00D91527">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4C086A">
                    <w:rPr>
                      <w:rFonts w:asciiTheme="minorHAnsi" w:hAnsiTheme="minorHAnsi" w:cstheme="minorHAnsi"/>
                      <w:sz w:val="20"/>
                      <w:szCs w:val="20"/>
                    </w:rPr>
                    <w:t>2.000</w:t>
                  </w:r>
                  <w:r w:rsidRPr="00FF298B">
                    <w:rPr>
                      <w:rFonts w:asciiTheme="minorHAnsi" w:hAnsiTheme="minorHAnsi" w:cstheme="minorHAnsi"/>
                      <w:sz w:val="20"/>
                      <w:szCs w:val="20"/>
                    </w:rPr>
                    <w:t>,00€</w:t>
                  </w:r>
                </w:p>
                <w:p w14:paraId="6DB11277" w14:textId="77777777" w:rsidR="00D91527" w:rsidRPr="004C086A" w:rsidRDefault="00D91527" w:rsidP="00D91527">
                  <w:pPr>
                    <w:spacing w:line="276" w:lineRule="auto"/>
                    <w:jc w:val="right"/>
                    <w:rPr>
                      <w:rFonts w:asciiTheme="minorHAnsi" w:hAnsiTheme="minorHAnsi" w:cstheme="minorHAnsi"/>
                      <w:sz w:val="20"/>
                      <w:szCs w:val="20"/>
                    </w:rPr>
                  </w:pPr>
                  <w:r w:rsidRPr="004C086A">
                    <w:rPr>
                      <w:rFonts w:asciiTheme="minorHAnsi" w:hAnsiTheme="minorHAnsi" w:cstheme="minorHAnsi"/>
                      <w:sz w:val="20"/>
                      <w:szCs w:val="20"/>
                    </w:rPr>
                    <w:t>(1.000,00</w:t>
                  </w:r>
                  <w:r w:rsidRPr="00FF298B">
                    <w:rPr>
                      <w:rFonts w:asciiTheme="minorHAnsi" w:hAnsiTheme="minorHAnsi" w:cstheme="minorHAnsi"/>
                      <w:sz w:val="20"/>
                      <w:szCs w:val="20"/>
                    </w:rPr>
                    <w:t>€</w:t>
                  </w:r>
                  <w:r w:rsidRPr="004C086A">
                    <w:rPr>
                      <w:rFonts w:asciiTheme="minorHAnsi" w:hAnsiTheme="minorHAnsi" w:cstheme="minorHAnsi"/>
                      <w:sz w:val="20"/>
                      <w:szCs w:val="20"/>
                    </w:rPr>
                    <w:t>*2)</w:t>
                  </w:r>
                </w:p>
                <w:p w14:paraId="57B831D3" w14:textId="77777777" w:rsidR="00D91527" w:rsidRPr="00FF298B" w:rsidRDefault="00D91527" w:rsidP="00D91527">
                  <w:pPr>
                    <w:spacing w:line="276" w:lineRule="auto"/>
                    <w:jc w:val="right"/>
                    <w:rPr>
                      <w:rFonts w:asciiTheme="minorHAnsi" w:hAnsiTheme="minorHAnsi" w:cstheme="minorHAnsi"/>
                      <w:sz w:val="20"/>
                      <w:szCs w:val="20"/>
                    </w:rPr>
                  </w:pPr>
                </w:p>
              </w:tc>
            </w:tr>
            <w:tr w:rsidR="00D91527" w:rsidRPr="00FF298B" w14:paraId="50B578E1" w14:textId="77777777" w:rsidTr="00D03BD1">
              <w:trPr>
                <w:trHeight w:val="260"/>
              </w:trPr>
              <w:tc>
                <w:tcPr>
                  <w:tcW w:w="2122" w:type="dxa"/>
                  <w:tcBorders>
                    <w:top w:val="single" w:sz="4" w:space="0" w:color="auto"/>
                    <w:left w:val="single" w:sz="4" w:space="0" w:color="auto"/>
                    <w:bottom w:val="single" w:sz="4" w:space="0" w:color="auto"/>
                    <w:right w:val="single" w:sz="4" w:space="0" w:color="auto"/>
                  </w:tcBorders>
                  <w:hideMark/>
                </w:tcPr>
                <w:p w14:paraId="7DCBF0FD" w14:textId="6E12E9F0" w:rsidR="00D91527" w:rsidRPr="00FF298B" w:rsidRDefault="00D91527" w:rsidP="00D91527">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4C086A">
                    <w:rPr>
                      <w:rFonts w:asciiTheme="minorHAnsi" w:hAnsiTheme="minorHAnsi" w:cstheme="minorHAnsi"/>
                      <w:sz w:val="20"/>
                      <w:szCs w:val="20"/>
                    </w:rPr>
                    <w:t xml:space="preserve">       11.040</w:t>
                  </w:r>
                  <w:r w:rsidRPr="00FF298B">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14:paraId="13E9036A" w14:textId="4EE1DED1" w:rsidR="00D91527" w:rsidRPr="00FF298B" w:rsidRDefault="00D91527" w:rsidP="00D91527">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4C086A">
                    <w:rPr>
                      <w:rFonts w:asciiTheme="minorHAnsi" w:hAnsiTheme="minorHAnsi" w:cstheme="minorHAnsi"/>
                      <w:sz w:val="20"/>
                      <w:szCs w:val="20"/>
                    </w:rPr>
                    <w:t xml:space="preserve">    480,00</w:t>
                  </w:r>
                  <w:r w:rsidRPr="00FF298B">
                    <w:rPr>
                      <w:rFonts w:asciiTheme="minorHAnsi" w:hAnsiTheme="minorHAnsi" w:cstheme="minorHAnsi"/>
                      <w:sz w:val="20"/>
                      <w:szCs w:val="20"/>
                    </w:rPr>
                    <w:t>€</w:t>
                  </w:r>
                </w:p>
              </w:tc>
              <w:tc>
                <w:tcPr>
                  <w:tcW w:w="2134" w:type="dxa"/>
                  <w:tcBorders>
                    <w:top w:val="single" w:sz="4" w:space="0" w:color="auto"/>
                    <w:left w:val="single" w:sz="4" w:space="0" w:color="auto"/>
                    <w:bottom w:val="single" w:sz="4" w:space="0" w:color="auto"/>
                    <w:right w:val="single" w:sz="4" w:space="0" w:color="auto"/>
                  </w:tcBorders>
                  <w:hideMark/>
                </w:tcPr>
                <w:p w14:paraId="6D34A364" w14:textId="74FEC030" w:rsidR="00D91527" w:rsidRPr="00FF298B" w:rsidRDefault="00D91527" w:rsidP="00D91527">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4C086A">
                    <w:rPr>
                      <w:rFonts w:asciiTheme="minorHAnsi" w:hAnsiTheme="minorHAnsi" w:cstheme="minorHAnsi"/>
                      <w:sz w:val="20"/>
                      <w:szCs w:val="20"/>
                    </w:rPr>
                    <w:t xml:space="preserve">       480,00</w:t>
                  </w:r>
                  <w:r w:rsidRPr="00FF298B">
                    <w:rPr>
                      <w:rFonts w:asciiTheme="minorHAnsi" w:hAnsiTheme="minorHAnsi" w:cstheme="minorHAnsi"/>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176D21C6" w14:textId="6727C6D0" w:rsidR="00D91527" w:rsidRPr="00FF298B" w:rsidRDefault="00D91527" w:rsidP="00D91527">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4C086A">
                    <w:rPr>
                      <w:rFonts w:asciiTheme="minorHAnsi" w:hAnsiTheme="minorHAnsi" w:cstheme="minorHAnsi"/>
                      <w:sz w:val="20"/>
                      <w:szCs w:val="20"/>
                    </w:rPr>
                    <w:t xml:space="preserve">       480,00</w:t>
                  </w:r>
                  <w:r w:rsidRPr="00FF298B">
                    <w:rPr>
                      <w:rFonts w:asciiTheme="minorHAnsi" w:hAnsiTheme="minorHAnsi" w:cstheme="minorHAnsi"/>
                      <w:sz w:val="20"/>
                      <w:szCs w:val="20"/>
                    </w:rPr>
                    <w:t>€</w:t>
                  </w:r>
                </w:p>
              </w:tc>
            </w:tr>
            <w:tr w:rsidR="00D91527" w:rsidRPr="00FF298B" w14:paraId="739A31BB" w14:textId="77777777" w:rsidTr="00D03BD1">
              <w:trPr>
                <w:trHeight w:val="275"/>
              </w:trPr>
              <w:tc>
                <w:tcPr>
                  <w:tcW w:w="2122" w:type="dxa"/>
                  <w:tcBorders>
                    <w:top w:val="single" w:sz="4" w:space="0" w:color="auto"/>
                    <w:left w:val="single" w:sz="4" w:space="0" w:color="auto"/>
                    <w:bottom w:val="single" w:sz="4" w:space="0" w:color="auto"/>
                    <w:right w:val="single" w:sz="4" w:space="0" w:color="auto"/>
                  </w:tcBorders>
                  <w:hideMark/>
                </w:tcPr>
                <w:p w14:paraId="5CEB224F" w14:textId="1FB41132" w:rsidR="00D91527" w:rsidRPr="00FF298B" w:rsidRDefault="00D91527" w:rsidP="00D91527">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4C086A">
                    <w:rPr>
                      <w:rFonts w:asciiTheme="minorHAnsi" w:hAnsiTheme="minorHAnsi" w:cstheme="minorHAnsi"/>
                      <w:sz w:val="20"/>
                      <w:szCs w:val="20"/>
                    </w:rPr>
                    <w:t xml:space="preserve">       57.040,00</w:t>
                  </w:r>
                  <w:r w:rsidRPr="00FF298B">
                    <w:rPr>
                      <w:rFonts w:asciiTheme="minorHAnsi" w:hAnsiTheme="minorHAnsi" w:cstheme="minorHAnsi"/>
                      <w:sz w:val="20"/>
                      <w:szCs w:val="20"/>
                    </w:rPr>
                    <w:t>€</w:t>
                  </w:r>
                </w:p>
              </w:tc>
              <w:tc>
                <w:tcPr>
                  <w:tcW w:w="1999" w:type="dxa"/>
                  <w:tcBorders>
                    <w:top w:val="single" w:sz="4" w:space="0" w:color="auto"/>
                    <w:left w:val="single" w:sz="4" w:space="0" w:color="auto"/>
                    <w:bottom w:val="single" w:sz="4" w:space="0" w:color="auto"/>
                    <w:right w:val="single" w:sz="4" w:space="0" w:color="auto"/>
                  </w:tcBorders>
                  <w:hideMark/>
                </w:tcPr>
                <w:p w14:paraId="439010FB" w14:textId="077CF73A" w:rsidR="00D91527" w:rsidRPr="00FF298B" w:rsidRDefault="00D91527" w:rsidP="00D91527">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D91527">
                    <w:rPr>
                      <w:rFonts w:asciiTheme="minorHAnsi" w:hAnsiTheme="minorHAnsi" w:cstheme="minorHAnsi"/>
                      <w:sz w:val="20"/>
                      <w:szCs w:val="20"/>
                    </w:rPr>
                    <w:t xml:space="preserve">   2.480,00</w:t>
                  </w:r>
                  <w:r w:rsidRPr="00FF298B">
                    <w:rPr>
                      <w:rFonts w:asciiTheme="minorHAnsi" w:hAnsiTheme="minorHAnsi" w:cstheme="minorHAnsi"/>
                      <w:sz w:val="20"/>
                      <w:szCs w:val="20"/>
                    </w:rPr>
                    <w:t>€</w:t>
                  </w:r>
                </w:p>
              </w:tc>
              <w:tc>
                <w:tcPr>
                  <w:tcW w:w="2134" w:type="dxa"/>
                  <w:tcBorders>
                    <w:top w:val="single" w:sz="4" w:space="0" w:color="auto"/>
                    <w:left w:val="single" w:sz="4" w:space="0" w:color="auto"/>
                    <w:bottom w:val="single" w:sz="4" w:space="0" w:color="auto"/>
                    <w:right w:val="single" w:sz="4" w:space="0" w:color="auto"/>
                  </w:tcBorders>
                  <w:hideMark/>
                </w:tcPr>
                <w:p w14:paraId="08E856B0" w14:textId="306C2EFD" w:rsidR="00D91527" w:rsidRPr="00FF298B" w:rsidRDefault="00D91527" w:rsidP="00D91527">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D91527">
                    <w:rPr>
                      <w:rFonts w:asciiTheme="minorHAnsi" w:hAnsiTheme="minorHAnsi" w:cstheme="minorHAnsi"/>
                      <w:sz w:val="20"/>
                      <w:szCs w:val="20"/>
                    </w:rPr>
                    <w:t xml:space="preserve">   </w:t>
                  </w:r>
                  <w:r w:rsidRPr="00670AA4">
                    <w:rPr>
                      <w:rFonts w:asciiTheme="minorHAnsi" w:hAnsiTheme="minorHAnsi" w:cstheme="minorHAnsi"/>
                      <w:sz w:val="20"/>
                      <w:szCs w:val="20"/>
                    </w:rPr>
                    <w:t xml:space="preserve">   </w:t>
                  </w:r>
                  <w:r w:rsidRPr="00D91527">
                    <w:rPr>
                      <w:rFonts w:asciiTheme="minorHAnsi" w:hAnsiTheme="minorHAnsi" w:cstheme="minorHAnsi"/>
                      <w:sz w:val="20"/>
                      <w:szCs w:val="20"/>
                    </w:rPr>
                    <w:t>2.480,00</w:t>
                  </w:r>
                  <w:r w:rsidRPr="00FF298B">
                    <w:rPr>
                      <w:rFonts w:asciiTheme="minorHAnsi" w:hAnsiTheme="minorHAnsi" w:cstheme="minorHAnsi"/>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545247D2" w14:textId="70A6C8A7" w:rsidR="00D91527" w:rsidRPr="00FF298B" w:rsidRDefault="00D91527" w:rsidP="00D91527">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D91527">
                    <w:rPr>
                      <w:rFonts w:asciiTheme="minorHAnsi" w:hAnsiTheme="minorHAnsi" w:cstheme="minorHAnsi"/>
                      <w:sz w:val="20"/>
                      <w:szCs w:val="20"/>
                    </w:rPr>
                    <w:t xml:space="preserve">   </w:t>
                  </w:r>
                  <w:r w:rsidRPr="00670AA4">
                    <w:rPr>
                      <w:rFonts w:asciiTheme="minorHAnsi" w:hAnsiTheme="minorHAnsi" w:cstheme="minorHAnsi"/>
                      <w:sz w:val="20"/>
                      <w:szCs w:val="20"/>
                    </w:rPr>
                    <w:t xml:space="preserve">   </w:t>
                  </w:r>
                  <w:r w:rsidRPr="00D91527">
                    <w:rPr>
                      <w:rFonts w:asciiTheme="minorHAnsi" w:hAnsiTheme="minorHAnsi" w:cstheme="minorHAnsi"/>
                      <w:sz w:val="20"/>
                      <w:szCs w:val="20"/>
                    </w:rPr>
                    <w:t>2.480,00</w:t>
                  </w:r>
                  <w:r w:rsidRPr="00FF298B">
                    <w:rPr>
                      <w:rFonts w:asciiTheme="minorHAnsi" w:hAnsiTheme="minorHAnsi" w:cstheme="minorHAnsi"/>
                      <w:sz w:val="20"/>
                      <w:szCs w:val="20"/>
                    </w:rPr>
                    <w:t>€</w:t>
                  </w:r>
                </w:p>
              </w:tc>
            </w:tr>
          </w:tbl>
          <w:p w14:paraId="7D72C918" w14:textId="0D7F7E9B" w:rsidR="00790EFF" w:rsidRPr="00FF298B" w:rsidRDefault="00790EFF" w:rsidP="00790EFF">
            <w:pPr>
              <w:rPr>
                <w:rFonts w:asciiTheme="minorHAnsi" w:hAnsiTheme="minorHAnsi" w:cstheme="minorHAnsi"/>
                <w:b/>
                <w:sz w:val="20"/>
                <w:szCs w:val="20"/>
              </w:rPr>
            </w:pPr>
            <w:r w:rsidRPr="00FF298B">
              <w:rPr>
                <w:rFonts w:asciiTheme="minorHAnsi" w:hAnsiTheme="minorHAnsi" w:cstheme="minorHAnsi"/>
                <w:b/>
                <w:color w:val="000000"/>
                <w:sz w:val="20"/>
                <w:szCs w:val="20"/>
                <w:lang w:eastAsia="en-GB"/>
              </w:rPr>
              <w:t xml:space="preserve">Είδος 3: </w:t>
            </w:r>
            <w:r w:rsidRPr="00FF298B">
              <w:rPr>
                <w:rFonts w:asciiTheme="minorHAnsi" w:hAnsiTheme="minorHAnsi" w:cstheme="minorHAnsi"/>
                <w:b/>
                <w:sz w:val="20"/>
                <w:szCs w:val="20"/>
              </w:rPr>
              <w:t xml:space="preserve">Προϋπολογισμός </w:t>
            </w:r>
            <w:r w:rsidR="00670AA4" w:rsidRPr="00670AA4">
              <w:rPr>
                <w:rFonts w:asciiTheme="minorHAnsi" w:hAnsiTheme="minorHAnsi" w:cstheme="minorHAnsi"/>
                <w:b/>
                <w:sz w:val="20"/>
                <w:szCs w:val="20"/>
              </w:rPr>
              <w:t>26.040</w:t>
            </w:r>
            <w:r w:rsidR="00D0052C">
              <w:rPr>
                <w:rFonts w:asciiTheme="minorHAnsi" w:hAnsiTheme="minorHAnsi" w:cstheme="minorHAnsi"/>
                <w:b/>
                <w:sz w:val="20"/>
                <w:szCs w:val="20"/>
              </w:rPr>
              <w:t>,00</w:t>
            </w:r>
            <w:r w:rsidRPr="00FF298B">
              <w:rPr>
                <w:rFonts w:asciiTheme="minorHAnsi" w:hAnsiTheme="minorHAnsi" w:cstheme="minorHAnsi"/>
                <w:b/>
                <w:sz w:val="20"/>
                <w:szCs w:val="20"/>
              </w:rPr>
              <w:t>€ (</w:t>
            </w:r>
            <w:r w:rsidR="00670AA4" w:rsidRPr="00670AA4">
              <w:rPr>
                <w:rFonts w:asciiTheme="minorHAnsi" w:hAnsiTheme="minorHAnsi" w:cstheme="minorHAnsi"/>
                <w:b/>
                <w:sz w:val="20"/>
                <w:szCs w:val="20"/>
              </w:rPr>
              <w:t>21.000</w:t>
            </w:r>
            <w:r w:rsidRPr="00FF298B">
              <w:rPr>
                <w:rFonts w:asciiTheme="minorHAnsi" w:hAnsiTheme="minorHAnsi" w:cstheme="minorHAnsi"/>
                <w:b/>
                <w:sz w:val="20"/>
                <w:szCs w:val="20"/>
              </w:rPr>
              <w:t xml:space="preserve">,00 € συν  </w:t>
            </w:r>
            <w:r w:rsidR="00670AA4" w:rsidRPr="00670AA4">
              <w:rPr>
                <w:rFonts w:asciiTheme="minorHAnsi" w:hAnsiTheme="minorHAnsi" w:cstheme="minorHAnsi"/>
                <w:b/>
                <w:sz w:val="20"/>
                <w:szCs w:val="20"/>
              </w:rPr>
              <w:t>5.04</w:t>
            </w:r>
            <w:r w:rsidR="00670AA4" w:rsidRPr="00E5012B">
              <w:rPr>
                <w:rFonts w:asciiTheme="minorHAnsi" w:hAnsiTheme="minorHAnsi" w:cstheme="minorHAnsi"/>
                <w:b/>
                <w:sz w:val="20"/>
                <w:szCs w:val="20"/>
              </w:rPr>
              <w:t>0</w:t>
            </w:r>
            <w:r w:rsidR="00AB7DE6">
              <w:rPr>
                <w:rFonts w:asciiTheme="minorHAnsi" w:hAnsiTheme="minorHAnsi" w:cstheme="minorHAnsi"/>
                <w:b/>
                <w:sz w:val="20"/>
                <w:szCs w:val="20"/>
              </w:rPr>
              <w:t>,</w:t>
            </w:r>
            <w:r w:rsidR="00D0052C">
              <w:rPr>
                <w:rFonts w:asciiTheme="minorHAnsi" w:hAnsiTheme="minorHAnsi" w:cstheme="minorHAnsi"/>
                <w:b/>
                <w:sz w:val="20"/>
                <w:szCs w:val="20"/>
              </w:rPr>
              <w:t>00</w:t>
            </w:r>
            <w:r w:rsidRPr="00FF298B">
              <w:rPr>
                <w:rFonts w:asciiTheme="minorHAnsi" w:hAnsiTheme="minorHAnsi" w:cstheme="minorHAnsi"/>
                <w:b/>
                <w:sz w:val="20"/>
                <w:szCs w:val="20"/>
              </w:rPr>
              <w:t>€ Φ.Π.Α. 24%)</w:t>
            </w:r>
          </w:p>
          <w:p w14:paraId="379988CB"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Αναλυτικά:</w:t>
            </w:r>
          </w:p>
          <w:p w14:paraId="18219CF4" w14:textId="5D1BC2AF" w:rsidR="00D0052C"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Προμήθεια (ΚΑΕ 7131): </w:t>
            </w:r>
            <w:r w:rsidR="00FA4C9D" w:rsidRPr="00FA4C9D">
              <w:rPr>
                <w:rFonts w:asciiTheme="minorHAnsi" w:hAnsiTheme="minorHAnsi" w:cstheme="minorHAnsi"/>
                <w:sz w:val="20"/>
                <w:szCs w:val="20"/>
              </w:rPr>
              <w:t>24.800,00</w:t>
            </w:r>
            <w:r w:rsidRPr="00FF298B">
              <w:rPr>
                <w:rFonts w:asciiTheme="minorHAnsi" w:hAnsiTheme="minorHAnsi" w:cstheme="minorHAnsi"/>
                <w:sz w:val="20"/>
                <w:szCs w:val="20"/>
              </w:rPr>
              <w:t xml:space="preserve">€ </w:t>
            </w:r>
            <w:r w:rsidR="00D0052C">
              <w:rPr>
                <w:rFonts w:asciiTheme="minorHAnsi" w:hAnsiTheme="minorHAnsi" w:cstheme="minorHAnsi"/>
                <w:sz w:val="20"/>
                <w:szCs w:val="20"/>
              </w:rPr>
              <w:t>(</w:t>
            </w:r>
            <w:r w:rsidR="00FA4C9D" w:rsidRPr="00FA4C9D">
              <w:rPr>
                <w:rFonts w:asciiTheme="minorHAnsi" w:hAnsiTheme="minorHAnsi" w:cstheme="minorHAnsi"/>
                <w:sz w:val="20"/>
                <w:szCs w:val="20"/>
              </w:rPr>
              <w:t>20.000,00</w:t>
            </w:r>
            <w:r w:rsidR="00D0052C" w:rsidRPr="00FF298B">
              <w:rPr>
                <w:rFonts w:asciiTheme="minorHAnsi" w:hAnsiTheme="minorHAnsi" w:cstheme="minorHAnsi"/>
                <w:sz w:val="20"/>
                <w:szCs w:val="20"/>
              </w:rPr>
              <w:t xml:space="preserve">€ πλέον Φ.Π.Α. </w:t>
            </w:r>
            <w:r w:rsidR="00FA4C9D" w:rsidRPr="00FA4C9D">
              <w:rPr>
                <w:rFonts w:asciiTheme="minorHAnsi" w:hAnsiTheme="minorHAnsi" w:cstheme="minorHAnsi"/>
                <w:sz w:val="20"/>
                <w:szCs w:val="20"/>
              </w:rPr>
              <w:t>4.800</w:t>
            </w:r>
            <w:r w:rsidR="00D0052C">
              <w:rPr>
                <w:rFonts w:asciiTheme="minorHAnsi" w:hAnsiTheme="minorHAnsi" w:cstheme="minorHAnsi"/>
                <w:sz w:val="20"/>
                <w:szCs w:val="20"/>
              </w:rPr>
              <w:t>,00</w:t>
            </w:r>
            <w:r w:rsidR="00D0052C" w:rsidRPr="00FF298B">
              <w:rPr>
                <w:rFonts w:asciiTheme="minorHAnsi" w:hAnsiTheme="minorHAnsi" w:cstheme="minorHAnsi"/>
                <w:sz w:val="20"/>
                <w:szCs w:val="20"/>
              </w:rPr>
              <w:t>€)</w:t>
            </w:r>
          </w:p>
          <w:p w14:paraId="5C8F01DF"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Υπηρεσίες πενταετούς διάρκειας εγγύησης καλής λειτουργίας (ΚΑΕ 0889):</w:t>
            </w:r>
          </w:p>
          <w:p w14:paraId="7547C1EB" w14:textId="14078AAB"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FA4C9D" w:rsidRPr="00FA4C9D">
              <w:rPr>
                <w:rFonts w:asciiTheme="minorHAnsi" w:hAnsiTheme="minorHAnsi" w:cstheme="minorHAnsi"/>
                <w:sz w:val="20"/>
                <w:szCs w:val="20"/>
              </w:rPr>
              <w:t>1.240,00</w:t>
            </w:r>
            <w:r w:rsidRPr="00FF298B">
              <w:rPr>
                <w:rFonts w:asciiTheme="minorHAnsi" w:hAnsiTheme="minorHAnsi" w:cstheme="minorHAnsi"/>
                <w:sz w:val="20"/>
                <w:szCs w:val="20"/>
              </w:rPr>
              <w:t>,00€ (</w:t>
            </w:r>
            <w:r w:rsidR="00FA4C9D" w:rsidRPr="00FA4C9D">
              <w:rPr>
                <w:rFonts w:asciiTheme="minorHAnsi" w:hAnsiTheme="minorHAnsi" w:cstheme="minorHAnsi"/>
                <w:sz w:val="20"/>
                <w:szCs w:val="20"/>
              </w:rPr>
              <w:t>1.000</w:t>
            </w:r>
            <w:r w:rsidR="00D603F5">
              <w:rPr>
                <w:rFonts w:asciiTheme="minorHAnsi" w:hAnsiTheme="minorHAnsi" w:cstheme="minorHAnsi"/>
                <w:sz w:val="20"/>
                <w:szCs w:val="20"/>
              </w:rPr>
              <w:t>,</w:t>
            </w:r>
            <w:r w:rsidRPr="00FF298B">
              <w:rPr>
                <w:rFonts w:asciiTheme="minorHAnsi" w:hAnsiTheme="minorHAnsi" w:cstheme="minorHAnsi"/>
                <w:sz w:val="20"/>
                <w:szCs w:val="20"/>
              </w:rPr>
              <w:t xml:space="preserve">00€ πλέον Φ.Π.Α. </w:t>
            </w:r>
            <w:r w:rsidR="00FA4C9D" w:rsidRPr="00FA4C9D">
              <w:rPr>
                <w:rFonts w:asciiTheme="minorHAnsi" w:hAnsiTheme="minorHAnsi" w:cstheme="minorHAnsi"/>
                <w:sz w:val="20"/>
                <w:szCs w:val="20"/>
              </w:rPr>
              <w:t>24</w:t>
            </w:r>
            <w:r w:rsidR="00FA4C9D" w:rsidRPr="00BE674E">
              <w:rPr>
                <w:rFonts w:asciiTheme="minorHAnsi" w:hAnsiTheme="minorHAnsi" w:cstheme="minorHAnsi"/>
                <w:sz w:val="20"/>
                <w:szCs w:val="20"/>
              </w:rPr>
              <w:t>0</w:t>
            </w:r>
            <w:r w:rsidRPr="00FF298B">
              <w:rPr>
                <w:rFonts w:asciiTheme="minorHAnsi" w:hAnsiTheme="minorHAnsi" w:cstheme="minorHAnsi"/>
                <w:sz w:val="20"/>
                <w:szCs w:val="20"/>
              </w:rPr>
              <w:t>,00€)</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1980"/>
              <w:gridCol w:w="2141"/>
              <w:gridCol w:w="2134"/>
              <w:gridCol w:w="2135"/>
            </w:tblGrid>
            <w:tr w:rsidR="00790EFF" w:rsidRPr="00FF298B" w14:paraId="7945602F" w14:textId="77777777" w:rsidTr="00CA4FCF">
              <w:trPr>
                <w:trHeight w:val="1347"/>
              </w:trPr>
              <w:tc>
                <w:tcPr>
                  <w:tcW w:w="1980" w:type="dxa"/>
                  <w:tcBorders>
                    <w:top w:val="single" w:sz="4" w:space="0" w:color="auto"/>
                    <w:left w:val="single" w:sz="4" w:space="0" w:color="auto"/>
                    <w:bottom w:val="single" w:sz="4" w:space="0" w:color="auto"/>
                    <w:right w:val="single" w:sz="4" w:space="0" w:color="auto"/>
                  </w:tcBorders>
                  <w:hideMark/>
                </w:tcPr>
                <w:p w14:paraId="5CE74284" w14:textId="77777777" w:rsidR="00790EFF" w:rsidRPr="00FF298B" w:rsidRDefault="00790EFF" w:rsidP="00790EFF">
                  <w:pPr>
                    <w:spacing w:line="276" w:lineRule="auto"/>
                    <w:rPr>
                      <w:rFonts w:asciiTheme="minorHAnsi" w:hAnsiTheme="minorHAnsi" w:cstheme="minorHAnsi"/>
                      <w:sz w:val="20"/>
                      <w:szCs w:val="20"/>
                    </w:rPr>
                  </w:pPr>
                  <w:r w:rsidRPr="00FF298B">
                    <w:rPr>
                      <w:rFonts w:asciiTheme="minorHAnsi" w:hAnsiTheme="minorHAnsi" w:cstheme="minorHAnsi"/>
                      <w:sz w:val="20"/>
                      <w:szCs w:val="20"/>
                    </w:rPr>
                    <w:lastRenderedPageBreak/>
                    <w:t xml:space="preserve">Προϋπολογισμός προμήθειας είδους </w:t>
                  </w:r>
                </w:p>
              </w:tc>
              <w:tc>
                <w:tcPr>
                  <w:tcW w:w="2141" w:type="dxa"/>
                  <w:tcBorders>
                    <w:top w:val="single" w:sz="4" w:space="0" w:color="auto"/>
                    <w:left w:val="single" w:sz="4" w:space="0" w:color="auto"/>
                    <w:bottom w:val="single" w:sz="4" w:space="0" w:color="auto"/>
                    <w:right w:val="single" w:sz="4" w:space="0" w:color="auto"/>
                  </w:tcBorders>
                  <w:hideMark/>
                </w:tcPr>
                <w:p w14:paraId="2EEF9C65"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1</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(3</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394F8B62"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2</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(4</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3BA30D63" w14:textId="77777777" w:rsidR="00790EFF" w:rsidRPr="00FF298B" w:rsidRDefault="00790EFF" w:rsidP="00790EFF">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3</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(5</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r>
            <w:tr w:rsidR="00062DD0" w:rsidRPr="00FF298B" w14:paraId="78F572CA" w14:textId="77777777" w:rsidTr="00BE674E">
              <w:trPr>
                <w:trHeight w:val="560"/>
              </w:trPr>
              <w:tc>
                <w:tcPr>
                  <w:tcW w:w="1980" w:type="dxa"/>
                  <w:tcBorders>
                    <w:top w:val="single" w:sz="4" w:space="0" w:color="auto"/>
                    <w:left w:val="single" w:sz="4" w:space="0" w:color="auto"/>
                    <w:bottom w:val="single" w:sz="4" w:space="0" w:color="auto"/>
                    <w:right w:val="single" w:sz="4" w:space="0" w:color="auto"/>
                  </w:tcBorders>
                  <w:hideMark/>
                </w:tcPr>
                <w:p w14:paraId="7587E761" w14:textId="54650C8D" w:rsidR="00062DD0" w:rsidRDefault="00062DD0" w:rsidP="00062DD0">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Pr="004C086A">
                    <w:rPr>
                      <w:rFonts w:asciiTheme="minorHAnsi" w:hAnsiTheme="minorHAnsi" w:cstheme="minorHAnsi"/>
                      <w:sz w:val="20"/>
                      <w:szCs w:val="20"/>
                    </w:rPr>
                    <w:t>20</w:t>
                  </w:r>
                  <w:r w:rsidRPr="00FF298B">
                    <w:rPr>
                      <w:rFonts w:asciiTheme="minorHAnsi" w:hAnsiTheme="minorHAnsi" w:cstheme="minorHAnsi"/>
                      <w:sz w:val="20"/>
                      <w:szCs w:val="20"/>
                    </w:rPr>
                    <w:t>.000,00€</w:t>
                  </w:r>
                </w:p>
                <w:p w14:paraId="7CEE103F" w14:textId="77777777" w:rsidR="00062DD0" w:rsidRPr="00FF298B" w:rsidRDefault="00062DD0" w:rsidP="00062DD0">
                  <w:pPr>
                    <w:spacing w:line="276" w:lineRule="auto"/>
                    <w:jc w:val="right"/>
                    <w:rPr>
                      <w:rFonts w:asciiTheme="minorHAnsi" w:hAnsiTheme="minorHAnsi" w:cstheme="minorHAnsi"/>
                      <w:sz w:val="20"/>
                      <w:szCs w:val="20"/>
                    </w:rPr>
                  </w:pPr>
                </w:p>
              </w:tc>
              <w:tc>
                <w:tcPr>
                  <w:tcW w:w="2141" w:type="dxa"/>
                  <w:tcBorders>
                    <w:top w:val="single" w:sz="4" w:space="0" w:color="auto"/>
                    <w:left w:val="single" w:sz="4" w:space="0" w:color="auto"/>
                    <w:bottom w:val="single" w:sz="4" w:space="0" w:color="auto"/>
                    <w:right w:val="single" w:sz="4" w:space="0" w:color="auto"/>
                  </w:tcBorders>
                  <w:hideMark/>
                </w:tcPr>
                <w:p w14:paraId="53F24B47" w14:textId="77777777" w:rsidR="00062DD0" w:rsidRDefault="00062DD0" w:rsidP="00062DD0">
                  <w:pPr>
                    <w:spacing w:line="276" w:lineRule="auto"/>
                    <w:jc w:val="right"/>
                    <w:rPr>
                      <w:rFonts w:asciiTheme="minorHAnsi" w:hAnsiTheme="minorHAnsi" w:cstheme="minorHAnsi"/>
                      <w:sz w:val="20"/>
                      <w:szCs w:val="20"/>
                    </w:rPr>
                  </w:pPr>
                </w:p>
                <w:p w14:paraId="25887E85" w14:textId="327414DC" w:rsidR="00062DD0" w:rsidRPr="00FF298B" w:rsidRDefault="00062DD0" w:rsidP="00062DD0">
                  <w:pPr>
                    <w:spacing w:line="276" w:lineRule="auto"/>
                    <w:jc w:val="right"/>
                    <w:rPr>
                      <w:rFonts w:asciiTheme="minorHAnsi" w:hAnsiTheme="minorHAnsi" w:cstheme="minorHAnsi"/>
                      <w:sz w:val="20"/>
                      <w:szCs w:val="20"/>
                    </w:rPr>
                  </w:pPr>
                  <w:r w:rsidRPr="004C086A">
                    <w:rPr>
                      <w:rFonts w:asciiTheme="minorHAnsi" w:hAnsiTheme="minorHAnsi" w:cstheme="minorHAnsi"/>
                      <w:sz w:val="20"/>
                      <w:szCs w:val="20"/>
                    </w:rPr>
                    <w:t>300</w:t>
                  </w:r>
                  <w:r w:rsidRPr="00FF298B">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006A6DDE" w14:textId="77777777" w:rsidR="00062DD0" w:rsidRDefault="00062DD0" w:rsidP="00062DD0">
                  <w:pPr>
                    <w:spacing w:line="276" w:lineRule="auto"/>
                    <w:jc w:val="right"/>
                    <w:rPr>
                      <w:rFonts w:asciiTheme="minorHAnsi" w:hAnsiTheme="minorHAnsi" w:cstheme="minorHAnsi"/>
                      <w:sz w:val="20"/>
                      <w:szCs w:val="20"/>
                    </w:rPr>
                  </w:pPr>
                </w:p>
                <w:p w14:paraId="0E057DF2" w14:textId="6ADAEA76" w:rsidR="00062DD0" w:rsidRDefault="00062DD0" w:rsidP="00062DD0">
                  <w:pPr>
                    <w:spacing w:line="276" w:lineRule="auto"/>
                    <w:jc w:val="right"/>
                    <w:rPr>
                      <w:rFonts w:asciiTheme="minorHAnsi" w:hAnsiTheme="minorHAnsi" w:cstheme="minorHAnsi"/>
                      <w:sz w:val="20"/>
                      <w:szCs w:val="20"/>
                    </w:rPr>
                  </w:pPr>
                  <w:r w:rsidRPr="004C086A">
                    <w:rPr>
                      <w:rFonts w:asciiTheme="minorHAnsi" w:hAnsiTheme="minorHAnsi" w:cstheme="minorHAnsi"/>
                      <w:sz w:val="20"/>
                      <w:szCs w:val="20"/>
                    </w:rPr>
                    <w:t>350</w:t>
                  </w:r>
                  <w:r w:rsidRPr="00FF298B">
                    <w:rPr>
                      <w:rFonts w:asciiTheme="minorHAnsi" w:hAnsiTheme="minorHAnsi" w:cstheme="minorHAnsi"/>
                      <w:sz w:val="20"/>
                      <w:szCs w:val="20"/>
                    </w:rPr>
                    <w:t>,00€</w:t>
                  </w:r>
                </w:p>
                <w:p w14:paraId="14CE467E" w14:textId="77777777" w:rsidR="00062DD0" w:rsidRPr="00FF298B" w:rsidRDefault="00062DD0" w:rsidP="00062DD0">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14:paraId="127B5673" w14:textId="77777777" w:rsidR="00062DD0" w:rsidRDefault="00062DD0" w:rsidP="00062DD0">
                  <w:pPr>
                    <w:spacing w:line="276" w:lineRule="auto"/>
                    <w:jc w:val="right"/>
                    <w:rPr>
                      <w:rFonts w:asciiTheme="minorHAnsi" w:hAnsiTheme="minorHAnsi" w:cstheme="minorHAnsi"/>
                      <w:sz w:val="20"/>
                      <w:szCs w:val="20"/>
                    </w:rPr>
                  </w:pPr>
                </w:p>
                <w:p w14:paraId="20B035F2" w14:textId="77777777" w:rsidR="00062DD0" w:rsidRDefault="00062DD0" w:rsidP="00062DD0">
                  <w:pPr>
                    <w:spacing w:line="276" w:lineRule="auto"/>
                    <w:jc w:val="right"/>
                    <w:rPr>
                      <w:rFonts w:asciiTheme="minorHAnsi" w:hAnsiTheme="minorHAnsi" w:cstheme="minorHAnsi"/>
                      <w:sz w:val="20"/>
                      <w:szCs w:val="20"/>
                    </w:rPr>
                  </w:pPr>
                  <w:r w:rsidRPr="00062DD0">
                    <w:rPr>
                      <w:rFonts w:asciiTheme="minorHAnsi" w:hAnsiTheme="minorHAnsi" w:cstheme="minorHAnsi"/>
                      <w:sz w:val="20"/>
                      <w:szCs w:val="20"/>
                    </w:rPr>
                    <w:t>350</w:t>
                  </w:r>
                  <w:r w:rsidRPr="00FF298B">
                    <w:rPr>
                      <w:rFonts w:asciiTheme="minorHAnsi" w:hAnsiTheme="minorHAnsi" w:cstheme="minorHAnsi"/>
                      <w:sz w:val="20"/>
                      <w:szCs w:val="20"/>
                    </w:rPr>
                    <w:t>,00€</w:t>
                  </w:r>
                </w:p>
                <w:p w14:paraId="5A9A9FE8" w14:textId="77777777" w:rsidR="00062DD0" w:rsidRPr="00FF298B" w:rsidRDefault="00062DD0" w:rsidP="00062DD0">
                  <w:pPr>
                    <w:spacing w:line="276" w:lineRule="auto"/>
                    <w:jc w:val="right"/>
                    <w:rPr>
                      <w:rFonts w:asciiTheme="minorHAnsi" w:hAnsiTheme="minorHAnsi" w:cstheme="minorHAnsi"/>
                      <w:sz w:val="20"/>
                      <w:szCs w:val="20"/>
                    </w:rPr>
                  </w:pPr>
                </w:p>
              </w:tc>
            </w:tr>
            <w:tr w:rsidR="00062DD0" w:rsidRPr="00FF298B" w14:paraId="558741F1" w14:textId="77777777" w:rsidTr="00CA4FCF">
              <w:trPr>
                <w:trHeight w:val="260"/>
              </w:trPr>
              <w:tc>
                <w:tcPr>
                  <w:tcW w:w="1980" w:type="dxa"/>
                  <w:tcBorders>
                    <w:top w:val="single" w:sz="4" w:space="0" w:color="auto"/>
                    <w:left w:val="single" w:sz="4" w:space="0" w:color="auto"/>
                    <w:bottom w:val="single" w:sz="4" w:space="0" w:color="auto"/>
                    <w:right w:val="single" w:sz="4" w:space="0" w:color="auto"/>
                  </w:tcBorders>
                  <w:hideMark/>
                </w:tcPr>
                <w:p w14:paraId="7B41B966" w14:textId="67CC9A08" w:rsidR="00062DD0" w:rsidRPr="00FF298B" w:rsidRDefault="00062DD0" w:rsidP="00062DD0">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062DD0">
                    <w:rPr>
                      <w:rFonts w:asciiTheme="minorHAnsi" w:hAnsiTheme="minorHAnsi" w:cstheme="minorHAnsi"/>
                      <w:sz w:val="20"/>
                      <w:szCs w:val="20"/>
                    </w:rPr>
                    <w:t>4.800</w:t>
                  </w:r>
                  <w:r w:rsidRPr="00FF298B">
                    <w:rPr>
                      <w:rFonts w:asciiTheme="minorHAnsi" w:hAnsiTheme="minorHAnsi" w:cstheme="minorHAnsi"/>
                      <w:sz w:val="20"/>
                      <w:szCs w:val="20"/>
                    </w:rPr>
                    <w:t>,00€</w:t>
                  </w:r>
                </w:p>
              </w:tc>
              <w:tc>
                <w:tcPr>
                  <w:tcW w:w="2141" w:type="dxa"/>
                  <w:tcBorders>
                    <w:top w:val="single" w:sz="4" w:space="0" w:color="auto"/>
                    <w:left w:val="single" w:sz="4" w:space="0" w:color="auto"/>
                    <w:bottom w:val="single" w:sz="4" w:space="0" w:color="auto"/>
                    <w:right w:val="single" w:sz="4" w:space="0" w:color="auto"/>
                  </w:tcBorders>
                  <w:hideMark/>
                </w:tcPr>
                <w:p w14:paraId="23726E60" w14:textId="0FCF0099" w:rsidR="00062DD0" w:rsidRPr="00FF298B" w:rsidRDefault="00062DD0" w:rsidP="00062DD0">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4C086A">
                    <w:rPr>
                      <w:rFonts w:asciiTheme="minorHAnsi" w:hAnsiTheme="minorHAnsi" w:cstheme="minorHAnsi"/>
                      <w:sz w:val="20"/>
                      <w:szCs w:val="20"/>
                    </w:rPr>
                    <w:t xml:space="preserve">     </w:t>
                  </w:r>
                  <w:r w:rsidRPr="00FF298B">
                    <w:rPr>
                      <w:rFonts w:asciiTheme="minorHAnsi" w:hAnsiTheme="minorHAnsi" w:cstheme="minorHAnsi"/>
                      <w:sz w:val="20"/>
                      <w:szCs w:val="20"/>
                    </w:rPr>
                    <w:t xml:space="preserve"> </w:t>
                  </w:r>
                  <w:r w:rsidRPr="00062DD0">
                    <w:rPr>
                      <w:rFonts w:asciiTheme="minorHAnsi" w:hAnsiTheme="minorHAnsi" w:cstheme="minorHAnsi"/>
                      <w:sz w:val="20"/>
                      <w:szCs w:val="20"/>
                    </w:rPr>
                    <w:t>72</w:t>
                  </w:r>
                  <w:r w:rsidRPr="00FF298B">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78011723" w14:textId="31DBD323" w:rsidR="00062DD0" w:rsidRPr="00FF298B" w:rsidRDefault="00062DD0" w:rsidP="00062DD0">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4C086A">
                    <w:rPr>
                      <w:rFonts w:asciiTheme="minorHAnsi" w:hAnsiTheme="minorHAnsi" w:cstheme="minorHAnsi"/>
                      <w:sz w:val="20"/>
                      <w:szCs w:val="20"/>
                    </w:rPr>
                    <w:t xml:space="preserve">     </w:t>
                  </w:r>
                  <w:r w:rsidRPr="00FF298B">
                    <w:rPr>
                      <w:rFonts w:asciiTheme="minorHAnsi" w:hAnsiTheme="minorHAnsi" w:cstheme="minorHAnsi"/>
                      <w:sz w:val="20"/>
                      <w:szCs w:val="20"/>
                    </w:rPr>
                    <w:t xml:space="preserve"> </w:t>
                  </w:r>
                  <w:r w:rsidRPr="00062DD0">
                    <w:rPr>
                      <w:rFonts w:asciiTheme="minorHAnsi" w:hAnsiTheme="minorHAnsi" w:cstheme="minorHAnsi"/>
                      <w:sz w:val="20"/>
                      <w:szCs w:val="20"/>
                    </w:rPr>
                    <w:t>84</w:t>
                  </w:r>
                  <w:r w:rsidRPr="00FF298B">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5CE197BE" w14:textId="4596F6AB" w:rsidR="00062DD0" w:rsidRPr="00FF298B" w:rsidRDefault="00062DD0" w:rsidP="00062DD0">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sidRPr="004C086A">
                    <w:rPr>
                      <w:rFonts w:asciiTheme="minorHAnsi" w:hAnsiTheme="minorHAnsi" w:cstheme="minorHAnsi"/>
                      <w:sz w:val="20"/>
                      <w:szCs w:val="20"/>
                    </w:rPr>
                    <w:t xml:space="preserve">         </w:t>
                  </w:r>
                  <w:r w:rsidRPr="00062DD0">
                    <w:rPr>
                      <w:rFonts w:asciiTheme="minorHAnsi" w:hAnsiTheme="minorHAnsi" w:cstheme="minorHAnsi"/>
                      <w:sz w:val="20"/>
                      <w:szCs w:val="20"/>
                    </w:rPr>
                    <w:t>84</w:t>
                  </w:r>
                  <w:r w:rsidRPr="00FF298B">
                    <w:rPr>
                      <w:rFonts w:asciiTheme="minorHAnsi" w:hAnsiTheme="minorHAnsi" w:cstheme="minorHAnsi"/>
                      <w:sz w:val="20"/>
                      <w:szCs w:val="20"/>
                    </w:rPr>
                    <w:t>,00€</w:t>
                  </w:r>
                </w:p>
              </w:tc>
            </w:tr>
            <w:tr w:rsidR="00062DD0" w:rsidRPr="00FF298B" w14:paraId="6573C187" w14:textId="77777777" w:rsidTr="00CA4FCF">
              <w:trPr>
                <w:trHeight w:val="275"/>
              </w:trPr>
              <w:tc>
                <w:tcPr>
                  <w:tcW w:w="1980" w:type="dxa"/>
                  <w:tcBorders>
                    <w:top w:val="single" w:sz="4" w:space="0" w:color="auto"/>
                    <w:left w:val="single" w:sz="4" w:space="0" w:color="auto"/>
                    <w:bottom w:val="single" w:sz="4" w:space="0" w:color="auto"/>
                    <w:right w:val="single" w:sz="4" w:space="0" w:color="auto"/>
                  </w:tcBorders>
                  <w:hideMark/>
                </w:tcPr>
                <w:p w14:paraId="40F9A64C" w14:textId="61ACB026" w:rsidR="00062DD0" w:rsidRPr="00FF298B" w:rsidRDefault="00062DD0" w:rsidP="00062DD0">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062DD0">
                    <w:rPr>
                      <w:rFonts w:asciiTheme="minorHAnsi" w:hAnsiTheme="minorHAnsi" w:cstheme="minorHAnsi"/>
                      <w:sz w:val="20"/>
                      <w:szCs w:val="20"/>
                    </w:rPr>
                    <w:t>24.800</w:t>
                  </w:r>
                  <w:r w:rsidRPr="00FF298B">
                    <w:rPr>
                      <w:rFonts w:asciiTheme="minorHAnsi" w:hAnsiTheme="minorHAnsi" w:cstheme="minorHAnsi"/>
                      <w:sz w:val="20"/>
                      <w:szCs w:val="20"/>
                    </w:rPr>
                    <w:t>,00€</w:t>
                  </w:r>
                </w:p>
              </w:tc>
              <w:tc>
                <w:tcPr>
                  <w:tcW w:w="2141" w:type="dxa"/>
                  <w:tcBorders>
                    <w:top w:val="single" w:sz="4" w:space="0" w:color="auto"/>
                    <w:left w:val="single" w:sz="4" w:space="0" w:color="auto"/>
                    <w:bottom w:val="single" w:sz="4" w:space="0" w:color="auto"/>
                    <w:right w:val="single" w:sz="4" w:space="0" w:color="auto"/>
                  </w:tcBorders>
                  <w:hideMark/>
                </w:tcPr>
                <w:p w14:paraId="446D9317" w14:textId="5DF80B1B" w:rsidR="00062DD0" w:rsidRPr="00FF298B" w:rsidRDefault="00062DD0" w:rsidP="00062DD0">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670AA4">
                    <w:rPr>
                      <w:rFonts w:asciiTheme="minorHAnsi" w:hAnsiTheme="minorHAnsi" w:cstheme="minorHAnsi"/>
                      <w:sz w:val="20"/>
                      <w:szCs w:val="20"/>
                    </w:rPr>
                    <w:t xml:space="preserve">      </w:t>
                  </w:r>
                  <w:r w:rsidRPr="00FF298B">
                    <w:rPr>
                      <w:rFonts w:asciiTheme="minorHAnsi" w:hAnsiTheme="minorHAnsi" w:cstheme="minorHAnsi"/>
                      <w:sz w:val="20"/>
                      <w:szCs w:val="20"/>
                    </w:rPr>
                    <w:t xml:space="preserve"> </w:t>
                  </w:r>
                  <w:r w:rsidRPr="00062DD0">
                    <w:rPr>
                      <w:rFonts w:asciiTheme="minorHAnsi" w:hAnsiTheme="minorHAnsi" w:cstheme="minorHAnsi"/>
                      <w:sz w:val="20"/>
                      <w:szCs w:val="20"/>
                    </w:rPr>
                    <w:t>372</w:t>
                  </w:r>
                  <w:r w:rsidRPr="00FF298B">
                    <w:rPr>
                      <w:rFonts w:asciiTheme="minorHAnsi" w:hAnsiTheme="minorHAnsi" w:cstheme="minorHAnsi"/>
                      <w:sz w:val="20"/>
                      <w:szCs w:val="20"/>
                    </w:rPr>
                    <w:t>,00€</w:t>
                  </w:r>
                </w:p>
              </w:tc>
              <w:tc>
                <w:tcPr>
                  <w:tcW w:w="2134" w:type="dxa"/>
                  <w:tcBorders>
                    <w:top w:val="single" w:sz="4" w:space="0" w:color="auto"/>
                    <w:left w:val="single" w:sz="4" w:space="0" w:color="auto"/>
                    <w:bottom w:val="single" w:sz="4" w:space="0" w:color="auto"/>
                    <w:right w:val="single" w:sz="4" w:space="0" w:color="auto"/>
                  </w:tcBorders>
                  <w:hideMark/>
                </w:tcPr>
                <w:p w14:paraId="3AB0BF42" w14:textId="4144ADFC" w:rsidR="00062DD0" w:rsidRPr="00FF298B" w:rsidRDefault="00062DD0" w:rsidP="00062DD0">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670AA4">
                    <w:rPr>
                      <w:rFonts w:asciiTheme="minorHAnsi" w:hAnsiTheme="minorHAnsi" w:cstheme="minorHAnsi"/>
                      <w:sz w:val="20"/>
                      <w:szCs w:val="20"/>
                    </w:rPr>
                    <w:t xml:space="preserve">       </w:t>
                  </w:r>
                  <w:r w:rsidRPr="00062DD0">
                    <w:rPr>
                      <w:rFonts w:asciiTheme="minorHAnsi" w:hAnsiTheme="minorHAnsi" w:cstheme="minorHAnsi"/>
                      <w:sz w:val="20"/>
                      <w:szCs w:val="20"/>
                    </w:rPr>
                    <w:t>434</w:t>
                  </w:r>
                  <w:r w:rsidRPr="00FF298B">
                    <w:rPr>
                      <w:rFonts w:asciiTheme="minorHAnsi" w:hAnsiTheme="minorHAnsi" w:cstheme="minorHAnsi"/>
                      <w:sz w:val="20"/>
                      <w:szCs w:val="20"/>
                    </w:rPr>
                    <w:t>,00€</w:t>
                  </w:r>
                </w:p>
              </w:tc>
              <w:tc>
                <w:tcPr>
                  <w:tcW w:w="2135" w:type="dxa"/>
                  <w:tcBorders>
                    <w:top w:val="single" w:sz="4" w:space="0" w:color="auto"/>
                    <w:left w:val="single" w:sz="4" w:space="0" w:color="auto"/>
                    <w:bottom w:val="single" w:sz="4" w:space="0" w:color="auto"/>
                    <w:right w:val="single" w:sz="4" w:space="0" w:color="auto"/>
                  </w:tcBorders>
                  <w:hideMark/>
                </w:tcPr>
                <w:p w14:paraId="29A62204" w14:textId="227C203A" w:rsidR="00062DD0" w:rsidRPr="00FF298B" w:rsidRDefault="00062DD0" w:rsidP="00062DD0">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670AA4">
                    <w:rPr>
                      <w:rFonts w:asciiTheme="minorHAnsi" w:hAnsiTheme="minorHAnsi" w:cstheme="minorHAnsi"/>
                      <w:sz w:val="20"/>
                      <w:szCs w:val="20"/>
                    </w:rPr>
                    <w:t xml:space="preserve">       </w:t>
                  </w:r>
                  <w:r w:rsidRPr="00062DD0">
                    <w:rPr>
                      <w:rFonts w:asciiTheme="minorHAnsi" w:hAnsiTheme="minorHAnsi" w:cstheme="minorHAnsi"/>
                      <w:sz w:val="20"/>
                      <w:szCs w:val="20"/>
                    </w:rPr>
                    <w:t>434</w:t>
                  </w:r>
                  <w:r w:rsidRPr="00FF298B">
                    <w:rPr>
                      <w:rFonts w:asciiTheme="minorHAnsi" w:hAnsiTheme="minorHAnsi" w:cstheme="minorHAnsi"/>
                      <w:sz w:val="20"/>
                      <w:szCs w:val="20"/>
                    </w:rPr>
                    <w:t>,00€</w:t>
                  </w:r>
                </w:p>
              </w:tc>
            </w:tr>
          </w:tbl>
          <w:p w14:paraId="77E20272" w14:textId="2E539B32" w:rsidR="00BE674E" w:rsidRPr="00FF298B" w:rsidRDefault="00BE674E" w:rsidP="00BE674E">
            <w:pPr>
              <w:spacing w:line="276" w:lineRule="auto"/>
              <w:rPr>
                <w:rFonts w:asciiTheme="minorHAnsi" w:hAnsiTheme="minorHAnsi" w:cstheme="minorHAnsi"/>
                <w:b/>
                <w:sz w:val="20"/>
                <w:szCs w:val="20"/>
              </w:rPr>
            </w:pPr>
            <w:r w:rsidRPr="00FF298B">
              <w:rPr>
                <w:rFonts w:asciiTheme="minorHAnsi" w:hAnsiTheme="minorHAnsi" w:cstheme="minorHAnsi"/>
                <w:b/>
                <w:color w:val="000000"/>
                <w:sz w:val="20"/>
                <w:szCs w:val="20"/>
                <w:lang w:eastAsia="en-GB"/>
              </w:rPr>
              <w:t xml:space="preserve">Είδος </w:t>
            </w:r>
            <w:r w:rsidR="00670AA4" w:rsidRPr="00670AA4">
              <w:rPr>
                <w:rFonts w:asciiTheme="minorHAnsi" w:hAnsiTheme="minorHAnsi" w:cstheme="minorHAnsi"/>
                <w:b/>
                <w:color w:val="000000"/>
                <w:sz w:val="20"/>
                <w:szCs w:val="20"/>
                <w:lang w:eastAsia="en-GB"/>
              </w:rPr>
              <w:t>4</w:t>
            </w:r>
            <w:r w:rsidRPr="00FF298B">
              <w:rPr>
                <w:rFonts w:asciiTheme="minorHAnsi" w:hAnsiTheme="minorHAnsi" w:cstheme="minorHAnsi"/>
                <w:b/>
                <w:color w:val="000000"/>
                <w:sz w:val="20"/>
                <w:szCs w:val="20"/>
                <w:lang w:eastAsia="en-GB"/>
              </w:rPr>
              <w:t xml:space="preserve">: </w:t>
            </w:r>
            <w:r w:rsidRPr="00FF298B">
              <w:rPr>
                <w:rFonts w:asciiTheme="minorHAnsi" w:hAnsiTheme="minorHAnsi" w:cstheme="minorHAnsi"/>
                <w:b/>
                <w:sz w:val="20"/>
                <w:szCs w:val="20"/>
              </w:rPr>
              <w:t xml:space="preserve">Προϋπολογισμός </w:t>
            </w:r>
            <w:r w:rsidR="00E5012B" w:rsidRPr="00E5012B">
              <w:rPr>
                <w:rFonts w:asciiTheme="minorHAnsi" w:hAnsiTheme="minorHAnsi" w:cstheme="minorHAnsi"/>
                <w:b/>
                <w:sz w:val="20"/>
                <w:szCs w:val="20"/>
              </w:rPr>
              <w:t>4.340</w:t>
            </w:r>
            <w:r w:rsidRPr="00D91527">
              <w:rPr>
                <w:rFonts w:asciiTheme="minorHAnsi" w:hAnsiTheme="minorHAnsi" w:cstheme="minorHAnsi"/>
                <w:b/>
                <w:sz w:val="20"/>
                <w:szCs w:val="20"/>
              </w:rPr>
              <w:t>,00</w:t>
            </w:r>
            <w:r w:rsidRPr="00FF298B">
              <w:rPr>
                <w:rFonts w:asciiTheme="minorHAnsi" w:hAnsiTheme="minorHAnsi" w:cstheme="minorHAnsi"/>
                <w:b/>
                <w:sz w:val="20"/>
                <w:szCs w:val="20"/>
              </w:rPr>
              <w:t>€ (</w:t>
            </w:r>
            <w:r w:rsidR="00E5012B" w:rsidRPr="00E5012B">
              <w:rPr>
                <w:rFonts w:asciiTheme="minorHAnsi" w:hAnsiTheme="minorHAnsi" w:cstheme="minorHAnsi"/>
                <w:b/>
                <w:sz w:val="20"/>
                <w:szCs w:val="20"/>
              </w:rPr>
              <w:t>3.500</w:t>
            </w:r>
            <w:r w:rsidRPr="00FF298B">
              <w:rPr>
                <w:rFonts w:asciiTheme="minorHAnsi" w:hAnsiTheme="minorHAnsi" w:cstheme="minorHAnsi"/>
                <w:b/>
                <w:sz w:val="20"/>
                <w:szCs w:val="20"/>
              </w:rPr>
              <w:t xml:space="preserve">,00€ πλέον Φ.Π.Α. </w:t>
            </w:r>
            <w:r w:rsidR="00E5012B" w:rsidRPr="00E5012B">
              <w:rPr>
                <w:rFonts w:asciiTheme="minorHAnsi" w:hAnsiTheme="minorHAnsi" w:cstheme="minorHAnsi"/>
                <w:b/>
                <w:sz w:val="20"/>
                <w:szCs w:val="20"/>
              </w:rPr>
              <w:t>84</w:t>
            </w:r>
            <w:r w:rsidR="00E5012B" w:rsidRPr="0086541C">
              <w:rPr>
                <w:rFonts w:asciiTheme="minorHAnsi" w:hAnsiTheme="minorHAnsi" w:cstheme="minorHAnsi"/>
                <w:b/>
                <w:sz w:val="20"/>
                <w:szCs w:val="20"/>
              </w:rPr>
              <w:t>0</w:t>
            </w:r>
            <w:r w:rsidRPr="00D91527">
              <w:rPr>
                <w:rFonts w:asciiTheme="minorHAnsi" w:hAnsiTheme="minorHAnsi" w:cstheme="minorHAnsi"/>
                <w:b/>
                <w:sz w:val="20"/>
                <w:szCs w:val="20"/>
              </w:rPr>
              <w:t>,00</w:t>
            </w:r>
            <w:r w:rsidRPr="00FF298B">
              <w:rPr>
                <w:rFonts w:asciiTheme="minorHAnsi" w:hAnsiTheme="minorHAnsi" w:cstheme="minorHAnsi"/>
                <w:b/>
                <w:sz w:val="20"/>
                <w:szCs w:val="20"/>
              </w:rPr>
              <w:t>€)</w:t>
            </w:r>
          </w:p>
          <w:p w14:paraId="3484B8C4" w14:textId="77777777" w:rsidR="00BE674E" w:rsidRPr="00FF298B" w:rsidRDefault="00BE674E" w:rsidP="00BE674E">
            <w:pPr>
              <w:spacing w:line="276" w:lineRule="auto"/>
              <w:rPr>
                <w:rFonts w:asciiTheme="minorHAnsi" w:hAnsiTheme="minorHAnsi" w:cstheme="minorHAnsi"/>
                <w:sz w:val="20"/>
                <w:szCs w:val="20"/>
              </w:rPr>
            </w:pPr>
            <w:r w:rsidRPr="00FF298B">
              <w:rPr>
                <w:rFonts w:asciiTheme="minorHAnsi" w:hAnsiTheme="minorHAnsi" w:cstheme="minorHAnsi"/>
                <w:sz w:val="20"/>
                <w:szCs w:val="20"/>
              </w:rPr>
              <w:t>Αναλυτικά:</w:t>
            </w:r>
          </w:p>
          <w:p w14:paraId="62B0F9AA" w14:textId="4EF883BD" w:rsidR="00BE674E" w:rsidRPr="00FF298B" w:rsidRDefault="00BE674E" w:rsidP="00BE674E">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Προμήθεια (ΚΑΕ 7131): </w:t>
            </w:r>
            <w:r w:rsidR="00E5012B" w:rsidRPr="00E5012B">
              <w:rPr>
                <w:rFonts w:asciiTheme="minorHAnsi" w:hAnsiTheme="minorHAnsi" w:cstheme="minorHAnsi"/>
                <w:sz w:val="20"/>
                <w:szCs w:val="20"/>
              </w:rPr>
              <w:t>3.720</w:t>
            </w:r>
            <w:r w:rsidRPr="00FF298B">
              <w:rPr>
                <w:rFonts w:asciiTheme="minorHAnsi" w:hAnsiTheme="minorHAnsi" w:cstheme="minorHAnsi"/>
                <w:sz w:val="20"/>
                <w:szCs w:val="20"/>
              </w:rPr>
              <w:t xml:space="preserve">,00€ </w:t>
            </w:r>
            <w:r w:rsidRPr="00340CC8">
              <w:rPr>
                <w:rFonts w:asciiTheme="minorHAnsi" w:hAnsiTheme="minorHAnsi" w:cstheme="minorHAnsi"/>
                <w:sz w:val="20"/>
                <w:szCs w:val="20"/>
              </w:rPr>
              <w:t>(</w:t>
            </w:r>
            <w:r w:rsidR="00E5012B" w:rsidRPr="00E5012B">
              <w:rPr>
                <w:rFonts w:asciiTheme="minorHAnsi" w:hAnsiTheme="minorHAnsi" w:cstheme="minorHAnsi"/>
                <w:sz w:val="20"/>
                <w:szCs w:val="20"/>
              </w:rPr>
              <w:t>3.000</w:t>
            </w:r>
            <w:r>
              <w:rPr>
                <w:rFonts w:asciiTheme="minorHAnsi" w:hAnsiTheme="minorHAnsi" w:cstheme="minorHAnsi"/>
                <w:sz w:val="20"/>
                <w:szCs w:val="20"/>
              </w:rPr>
              <w:t>,00</w:t>
            </w:r>
            <w:r w:rsidRPr="00FF298B">
              <w:rPr>
                <w:rFonts w:asciiTheme="minorHAnsi" w:hAnsiTheme="minorHAnsi" w:cstheme="minorHAnsi"/>
                <w:sz w:val="20"/>
                <w:szCs w:val="20"/>
              </w:rPr>
              <w:t xml:space="preserve">€ πλέον Φ.Π.Α. </w:t>
            </w:r>
            <w:r w:rsidR="00E5012B" w:rsidRPr="00E5012B">
              <w:rPr>
                <w:rFonts w:asciiTheme="minorHAnsi" w:hAnsiTheme="minorHAnsi" w:cstheme="minorHAnsi"/>
                <w:sz w:val="20"/>
                <w:szCs w:val="20"/>
              </w:rPr>
              <w:t>720,</w:t>
            </w:r>
            <w:r w:rsidRPr="00340CC8">
              <w:rPr>
                <w:rFonts w:asciiTheme="minorHAnsi" w:hAnsiTheme="minorHAnsi" w:cstheme="minorHAnsi"/>
                <w:sz w:val="20"/>
                <w:szCs w:val="20"/>
              </w:rPr>
              <w:t>00</w:t>
            </w:r>
            <w:r w:rsidRPr="00FF298B">
              <w:rPr>
                <w:rFonts w:asciiTheme="minorHAnsi" w:hAnsiTheme="minorHAnsi" w:cstheme="minorHAnsi"/>
                <w:sz w:val="20"/>
                <w:szCs w:val="20"/>
              </w:rPr>
              <w:t>€)</w:t>
            </w:r>
          </w:p>
          <w:p w14:paraId="3A66CD05" w14:textId="77777777" w:rsidR="00BE674E" w:rsidRPr="00FF298B" w:rsidRDefault="00BE674E" w:rsidP="00BE674E">
            <w:pPr>
              <w:spacing w:line="276" w:lineRule="auto"/>
              <w:rPr>
                <w:rFonts w:asciiTheme="minorHAnsi" w:hAnsiTheme="minorHAnsi" w:cstheme="minorHAnsi"/>
                <w:sz w:val="20"/>
                <w:szCs w:val="20"/>
              </w:rPr>
            </w:pPr>
            <w:r w:rsidRPr="00FF298B">
              <w:rPr>
                <w:rFonts w:asciiTheme="minorHAnsi" w:hAnsiTheme="minorHAnsi" w:cstheme="minorHAnsi"/>
                <w:sz w:val="20"/>
                <w:szCs w:val="20"/>
              </w:rPr>
              <w:t>Υπηρεσίες πενταετούς διάρκειας εγγύησης καλής λειτουργίας (ΚΑΕ 0889):</w:t>
            </w:r>
          </w:p>
          <w:p w14:paraId="14D3FFA0" w14:textId="328D0819" w:rsidR="00BE674E" w:rsidRDefault="00BE674E" w:rsidP="00BE674E">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E5012B" w:rsidRPr="00E5012B">
              <w:rPr>
                <w:rFonts w:asciiTheme="minorHAnsi" w:hAnsiTheme="minorHAnsi" w:cstheme="minorHAnsi"/>
                <w:sz w:val="20"/>
                <w:szCs w:val="20"/>
              </w:rPr>
              <w:t>620</w:t>
            </w:r>
            <w:r w:rsidRPr="00D91527">
              <w:rPr>
                <w:rFonts w:asciiTheme="minorHAnsi" w:hAnsiTheme="minorHAnsi" w:cstheme="minorHAnsi"/>
                <w:sz w:val="20"/>
                <w:szCs w:val="20"/>
              </w:rPr>
              <w:t>,00</w:t>
            </w:r>
            <w:r w:rsidRPr="00FF298B">
              <w:rPr>
                <w:rFonts w:asciiTheme="minorHAnsi" w:hAnsiTheme="minorHAnsi" w:cstheme="minorHAnsi"/>
                <w:sz w:val="20"/>
                <w:szCs w:val="20"/>
              </w:rPr>
              <w:t>€ (</w:t>
            </w:r>
            <w:r w:rsidR="00E5012B" w:rsidRPr="00E5012B">
              <w:rPr>
                <w:rFonts w:asciiTheme="minorHAnsi" w:hAnsiTheme="minorHAnsi" w:cstheme="minorHAnsi"/>
                <w:sz w:val="20"/>
                <w:szCs w:val="20"/>
              </w:rPr>
              <w:t>500</w:t>
            </w:r>
            <w:r w:rsidRPr="00D91527">
              <w:rPr>
                <w:rFonts w:asciiTheme="minorHAnsi" w:hAnsiTheme="minorHAnsi" w:cstheme="minorHAnsi"/>
                <w:sz w:val="20"/>
                <w:szCs w:val="20"/>
              </w:rPr>
              <w:t>,00</w:t>
            </w:r>
            <w:r w:rsidRPr="00FF298B">
              <w:rPr>
                <w:rFonts w:asciiTheme="minorHAnsi" w:hAnsiTheme="minorHAnsi" w:cstheme="minorHAnsi"/>
                <w:sz w:val="20"/>
                <w:szCs w:val="20"/>
              </w:rPr>
              <w:t xml:space="preserve">€ πλέον Φ.Π.Α. </w:t>
            </w:r>
            <w:r w:rsidR="00E5012B" w:rsidRPr="00E5012B">
              <w:rPr>
                <w:rFonts w:asciiTheme="minorHAnsi" w:hAnsiTheme="minorHAnsi" w:cstheme="minorHAnsi"/>
                <w:sz w:val="20"/>
                <w:szCs w:val="20"/>
              </w:rPr>
              <w:t>120</w:t>
            </w:r>
            <w:r w:rsidRPr="00D91527">
              <w:rPr>
                <w:rFonts w:asciiTheme="minorHAnsi" w:hAnsiTheme="minorHAnsi" w:cstheme="minorHAnsi"/>
                <w:sz w:val="20"/>
                <w:szCs w:val="20"/>
              </w:rPr>
              <w:t>,00</w:t>
            </w:r>
            <w:r w:rsidRPr="00FF298B">
              <w:rPr>
                <w:rFonts w:asciiTheme="minorHAnsi" w:hAnsiTheme="minorHAnsi" w:cstheme="minorHAnsi"/>
                <w:sz w:val="20"/>
                <w:szCs w:val="20"/>
              </w:rPr>
              <w:t>€)</w:t>
            </w:r>
          </w:p>
          <w:tbl>
            <w:tblPr>
              <w:tblStyle w:val="aff1"/>
              <w:tblpPr w:leftFromText="180" w:rightFromText="180" w:vertAnchor="text" w:horzAnchor="margin" w:tblpX="-152" w:tblpY="122"/>
              <w:tblOverlap w:val="never"/>
              <w:tblW w:w="8390" w:type="dxa"/>
              <w:tblLayout w:type="fixed"/>
              <w:tblLook w:val="04A0" w:firstRow="1" w:lastRow="0" w:firstColumn="1" w:lastColumn="0" w:noHBand="0" w:noVBand="1"/>
            </w:tblPr>
            <w:tblGrid>
              <w:gridCol w:w="2122"/>
              <w:gridCol w:w="1999"/>
              <w:gridCol w:w="2134"/>
              <w:gridCol w:w="2135"/>
            </w:tblGrid>
            <w:tr w:rsidR="00BE674E" w:rsidRPr="00FF298B" w14:paraId="0C3D0ACE" w14:textId="77777777" w:rsidTr="00BE674E">
              <w:trPr>
                <w:trHeight w:val="1347"/>
              </w:trPr>
              <w:tc>
                <w:tcPr>
                  <w:tcW w:w="2122" w:type="dxa"/>
                  <w:tcBorders>
                    <w:top w:val="single" w:sz="4" w:space="0" w:color="auto"/>
                    <w:left w:val="single" w:sz="4" w:space="0" w:color="auto"/>
                    <w:bottom w:val="single" w:sz="4" w:space="0" w:color="auto"/>
                    <w:right w:val="single" w:sz="4" w:space="0" w:color="auto"/>
                  </w:tcBorders>
                  <w:hideMark/>
                </w:tcPr>
                <w:p w14:paraId="708DD6E1" w14:textId="77777777" w:rsidR="00BE674E" w:rsidRPr="00C50982" w:rsidRDefault="00BE674E" w:rsidP="00BE674E">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Προϋπολογισμός προμήθειας είδους </w:t>
                  </w:r>
                </w:p>
              </w:tc>
              <w:tc>
                <w:tcPr>
                  <w:tcW w:w="1999" w:type="dxa"/>
                  <w:tcBorders>
                    <w:top w:val="single" w:sz="4" w:space="0" w:color="auto"/>
                    <w:left w:val="single" w:sz="4" w:space="0" w:color="auto"/>
                    <w:bottom w:val="single" w:sz="4" w:space="0" w:color="auto"/>
                    <w:right w:val="single" w:sz="4" w:space="0" w:color="auto"/>
                  </w:tcBorders>
                  <w:hideMark/>
                </w:tcPr>
                <w:p w14:paraId="0C796DA1" w14:textId="77777777" w:rsidR="00BE674E" w:rsidRPr="00FF298B" w:rsidRDefault="00BE674E" w:rsidP="00BE674E">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1</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(3</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4" w:type="dxa"/>
                  <w:tcBorders>
                    <w:top w:val="single" w:sz="4" w:space="0" w:color="auto"/>
                    <w:left w:val="single" w:sz="4" w:space="0" w:color="auto"/>
                    <w:bottom w:val="single" w:sz="4" w:space="0" w:color="auto"/>
                    <w:right w:val="single" w:sz="4" w:space="0" w:color="auto"/>
                  </w:tcBorders>
                  <w:hideMark/>
                </w:tcPr>
                <w:p w14:paraId="296F5E94" w14:textId="77777777" w:rsidR="00BE674E" w:rsidRPr="00FF298B" w:rsidRDefault="00BE674E" w:rsidP="00BE674E">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2</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(4</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c>
                <w:tcPr>
                  <w:tcW w:w="2135" w:type="dxa"/>
                  <w:tcBorders>
                    <w:top w:val="single" w:sz="4" w:space="0" w:color="auto"/>
                    <w:left w:val="single" w:sz="4" w:space="0" w:color="auto"/>
                    <w:bottom w:val="single" w:sz="4" w:space="0" w:color="auto"/>
                    <w:right w:val="single" w:sz="4" w:space="0" w:color="auto"/>
                  </w:tcBorders>
                  <w:hideMark/>
                </w:tcPr>
                <w:p w14:paraId="308C2A3C" w14:textId="77777777" w:rsidR="00BE674E" w:rsidRPr="00FF298B" w:rsidRDefault="00BE674E" w:rsidP="00BE674E">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Προϋπολογισμός 3</w:t>
                  </w:r>
                  <w:r w:rsidRPr="00FF298B">
                    <w:rPr>
                      <w:rFonts w:asciiTheme="minorHAnsi" w:hAnsiTheme="minorHAnsi" w:cstheme="minorHAnsi"/>
                      <w:sz w:val="20"/>
                      <w:szCs w:val="20"/>
                      <w:vertAlign w:val="superscript"/>
                    </w:rPr>
                    <w:t xml:space="preserve">ου </w:t>
                  </w:r>
                  <w:r w:rsidRPr="00FF298B">
                    <w:rPr>
                      <w:rFonts w:asciiTheme="minorHAnsi" w:hAnsiTheme="minorHAnsi" w:cstheme="minorHAnsi"/>
                      <w:sz w:val="20"/>
                      <w:szCs w:val="20"/>
                    </w:rPr>
                    <w:t>έτους  παροχής υπηρεσιών επέκτασης της εγγύησης (5</w:t>
                  </w:r>
                  <w:r w:rsidRPr="00FF298B">
                    <w:rPr>
                      <w:rFonts w:asciiTheme="minorHAnsi" w:hAnsiTheme="minorHAnsi" w:cstheme="minorHAnsi"/>
                      <w:sz w:val="20"/>
                      <w:szCs w:val="20"/>
                      <w:vertAlign w:val="superscript"/>
                    </w:rPr>
                    <w:t>ου</w:t>
                  </w:r>
                  <w:r w:rsidRPr="00FF298B">
                    <w:rPr>
                      <w:rFonts w:asciiTheme="minorHAnsi" w:hAnsiTheme="minorHAnsi" w:cstheme="minorHAnsi"/>
                      <w:sz w:val="20"/>
                      <w:szCs w:val="20"/>
                    </w:rPr>
                    <w:t xml:space="preserve"> έτους σύμβασης)</w:t>
                  </w:r>
                </w:p>
              </w:tc>
            </w:tr>
            <w:tr w:rsidR="0086541C" w:rsidRPr="00FF298B" w14:paraId="25CE9300" w14:textId="77777777" w:rsidTr="0086541C">
              <w:trPr>
                <w:trHeight w:val="418"/>
              </w:trPr>
              <w:tc>
                <w:tcPr>
                  <w:tcW w:w="2122" w:type="dxa"/>
                  <w:tcBorders>
                    <w:top w:val="single" w:sz="4" w:space="0" w:color="auto"/>
                    <w:left w:val="single" w:sz="4" w:space="0" w:color="auto"/>
                    <w:bottom w:val="single" w:sz="4" w:space="0" w:color="auto"/>
                    <w:right w:val="single" w:sz="4" w:space="0" w:color="auto"/>
                  </w:tcBorders>
                  <w:hideMark/>
                </w:tcPr>
                <w:p w14:paraId="07B90BA4" w14:textId="010E0590" w:rsidR="0086541C" w:rsidRPr="00FF298B" w:rsidRDefault="0086541C" w:rsidP="0086541C">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Pr>
                      <w:rFonts w:asciiTheme="minorHAnsi" w:hAnsiTheme="minorHAnsi" w:cstheme="minorHAnsi"/>
                      <w:sz w:val="20"/>
                      <w:szCs w:val="20"/>
                      <w:lang w:val="en-US"/>
                    </w:rPr>
                    <w:t>3.000</w:t>
                  </w:r>
                  <w:r w:rsidRPr="00FF298B">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14:paraId="61003EB6" w14:textId="6683C5F0" w:rsidR="0086541C" w:rsidRDefault="0086541C" w:rsidP="0086541C">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002F436E">
                    <w:rPr>
                      <w:rFonts w:asciiTheme="minorHAnsi" w:hAnsiTheme="minorHAnsi" w:cstheme="minorHAnsi"/>
                      <w:sz w:val="20"/>
                      <w:szCs w:val="20"/>
                      <w:lang w:val="en-US"/>
                    </w:rPr>
                    <w:t>200</w:t>
                  </w:r>
                  <w:r>
                    <w:rPr>
                      <w:rFonts w:asciiTheme="minorHAnsi" w:hAnsiTheme="minorHAnsi" w:cstheme="minorHAnsi"/>
                      <w:sz w:val="20"/>
                      <w:szCs w:val="20"/>
                      <w:lang w:val="en-US"/>
                    </w:rPr>
                    <w:t>,00</w:t>
                  </w:r>
                  <w:r w:rsidRPr="00FF298B">
                    <w:rPr>
                      <w:rFonts w:asciiTheme="minorHAnsi" w:hAnsiTheme="minorHAnsi" w:cstheme="minorHAnsi"/>
                      <w:sz w:val="20"/>
                      <w:szCs w:val="20"/>
                    </w:rPr>
                    <w:t>€</w:t>
                  </w:r>
                </w:p>
                <w:p w14:paraId="06415A96" w14:textId="77777777" w:rsidR="0086541C" w:rsidRPr="00FF298B" w:rsidRDefault="0086541C" w:rsidP="0086541C">
                  <w:pPr>
                    <w:spacing w:line="276" w:lineRule="auto"/>
                    <w:jc w:val="right"/>
                    <w:rPr>
                      <w:rFonts w:asciiTheme="minorHAnsi" w:hAnsiTheme="minorHAnsi" w:cstheme="minorHAnsi"/>
                      <w:sz w:val="20"/>
                      <w:szCs w:val="20"/>
                    </w:rPr>
                  </w:pPr>
                </w:p>
              </w:tc>
              <w:tc>
                <w:tcPr>
                  <w:tcW w:w="2134" w:type="dxa"/>
                  <w:tcBorders>
                    <w:top w:val="single" w:sz="4" w:space="0" w:color="auto"/>
                    <w:left w:val="single" w:sz="4" w:space="0" w:color="auto"/>
                    <w:bottom w:val="single" w:sz="4" w:space="0" w:color="auto"/>
                    <w:right w:val="single" w:sz="4" w:space="0" w:color="auto"/>
                  </w:tcBorders>
                  <w:hideMark/>
                </w:tcPr>
                <w:p w14:paraId="143CD601" w14:textId="57E27B20" w:rsidR="0086541C" w:rsidRDefault="0086541C" w:rsidP="0086541C">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Pr>
                      <w:rFonts w:asciiTheme="minorHAnsi" w:hAnsiTheme="minorHAnsi" w:cstheme="minorHAnsi"/>
                      <w:sz w:val="20"/>
                      <w:szCs w:val="20"/>
                      <w:lang w:val="en-US"/>
                    </w:rPr>
                    <w:t>15</w:t>
                  </w:r>
                  <w:r w:rsidR="00CE6778">
                    <w:rPr>
                      <w:rFonts w:asciiTheme="minorHAnsi" w:hAnsiTheme="minorHAnsi" w:cstheme="minorHAnsi"/>
                      <w:sz w:val="20"/>
                      <w:szCs w:val="20"/>
                      <w:lang w:val="en-US"/>
                    </w:rPr>
                    <w:t>0</w:t>
                  </w:r>
                  <w:r w:rsidRPr="00FF298B">
                    <w:rPr>
                      <w:rFonts w:asciiTheme="minorHAnsi" w:hAnsiTheme="minorHAnsi" w:cstheme="minorHAnsi"/>
                      <w:sz w:val="20"/>
                      <w:szCs w:val="20"/>
                    </w:rPr>
                    <w:t>,00€</w:t>
                  </w:r>
                </w:p>
                <w:p w14:paraId="526D7B22" w14:textId="77777777" w:rsidR="0086541C" w:rsidRPr="00FF298B" w:rsidRDefault="0086541C" w:rsidP="0086541C">
                  <w:pPr>
                    <w:spacing w:line="276" w:lineRule="auto"/>
                    <w:jc w:val="right"/>
                    <w:rPr>
                      <w:rFonts w:asciiTheme="minorHAnsi" w:hAnsiTheme="minorHAnsi" w:cstheme="minorHAnsi"/>
                      <w:sz w:val="20"/>
                      <w:szCs w:val="20"/>
                    </w:rPr>
                  </w:pPr>
                </w:p>
              </w:tc>
              <w:tc>
                <w:tcPr>
                  <w:tcW w:w="2135" w:type="dxa"/>
                  <w:tcBorders>
                    <w:top w:val="single" w:sz="4" w:space="0" w:color="auto"/>
                    <w:left w:val="single" w:sz="4" w:space="0" w:color="auto"/>
                    <w:bottom w:val="single" w:sz="4" w:space="0" w:color="auto"/>
                    <w:right w:val="single" w:sz="4" w:space="0" w:color="auto"/>
                  </w:tcBorders>
                  <w:hideMark/>
                </w:tcPr>
                <w:p w14:paraId="0FCE0F9B" w14:textId="1B06453D" w:rsidR="0086541C" w:rsidRDefault="0086541C" w:rsidP="0086541C">
                  <w:pPr>
                    <w:spacing w:line="276" w:lineRule="auto"/>
                    <w:jc w:val="right"/>
                    <w:rPr>
                      <w:rFonts w:asciiTheme="minorHAnsi" w:hAnsiTheme="minorHAnsi" w:cstheme="minorHAnsi"/>
                      <w:sz w:val="20"/>
                      <w:szCs w:val="20"/>
                    </w:rPr>
                  </w:pPr>
                  <w:r w:rsidRPr="00FF298B">
                    <w:rPr>
                      <w:rFonts w:asciiTheme="minorHAnsi" w:hAnsiTheme="minorHAnsi" w:cstheme="minorHAnsi"/>
                      <w:sz w:val="20"/>
                      <w:szCs w:val="20"/>
                    </w:rPr>
                    <w:t xml:space="preserve">                            </w:t>
                  </w:r>
                  <w:r w:rsidR="00CE6778">
                    <w:rPr>
                      <w:rFonts w:asciiTheme="minorHAnsi" w:hAnsiTheme="minorHAnsi" w:cstheme="minorHAnsi"/>
                      <w:sz w:val="20"/>
                      <w:szCs w:val="20"/>
                      <w:lang w:val="en-US"/>
                    </w:rPr>
                    <w:t>150</w:t>
                  </w:r>
                  <w:r w:rsidRPr="00FF298B">
                    <w:rPr>
                      <w:rFonts w:asciiTheme="minorHAnsi" w:hAnsiTheme="minorHAnsi" w:cstheme="minorHAnsi"/>
                      <w:sz w:val="20"/>
                      <w:szCs w:val="20"/>
                    </w:rPr>
                    <w:t>,00€</w:t>
                  </w:r>
                </w:p>
                <w:p w14:paraId="63A0AB0A" w14:textId="77777777" w:rsidR="0086541C" w:rsidRPr="00FF298B" w:rsidRDefault="0086541C" w:rsidP="0086541C">
                  <w:pPr>
                    <w:spacing w:line="276" w:lineRule="auto"/>
                    <w:jc w:val="right"/>
                    <w:rPr>
                      <w:rFonts w:asciiTheme="minorHAnsi" w:hAnsiTheme="minorHAnsi" w:cstheme="minorHAnsi"/>
                      <w:sz w:val="20"/>
                      <w:szCs w:val="20"/>
                    </w:rPr>
                  </w:pPr>
                </w:p>
              </w:tc>
            </w:tr>
            <w:tr w:rsidR="0086541C" w:rsidRPr="00FF298B" w14:paraId="385A1A17" w14:textId="77777777" w:rsidTr="00BE674E">
              <w:trPr>
                <w:trHeight w:val="260"/>
              </w:trPr>
              <w:tc>
                <w:tcPr>
                  <w:tcW w:w="2122" w:type="dxa"/>
                  <w:tcBorders>
                    <w:top w:val="single" w:sz="4" w:space="0" w:color="auto"/>
                    <w:left w:val="single" w:sz="4" w:space="0" w:color="auto"/>
                    <w:bottom w:val="single" w:sz="4" w:space="0" w:color="auto"/>
                    <w:right w:val="single" w:sz="4" w:space="0" w:color="auto"/>
                  </w:tcBorders>
                  <w:hideMark/>
                </w:tcPr>
                <w:p w14:paraId="00EA1DDA" w14:textId="650FFAEA" w:rsidR="0086541C" w:rsidRPr="00FF298B" w:rsidRDefault="0086541C" w:rsidP="0086541C">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lang w:val="en-US"/>
                    </w:rPr>
                    <w:t xml:space="preserve">       720</w:t>
                  </w:r>
                  <w:r w:rsidRPr="00FF298B">
                    <w:rPr>
                      <w:rFonts w:asciiTheme="minorHAnsi" w:hAnsiTheme="minorHAnsi" w:cstheme="minorHAnsi"/>
                      <w:sz w:val="20"/>
                      <w:szCs w:val="20"/>
                    </w:rPr>
                    <w:t>,00€</w:t>
                  </w:r>
                </w:p>
              </w:tc>
              <w:tc>
                <w:tcPr>
                  <w:tcW w:w="1999" w:type="dxa"/>
                  <w:tcBorders>
                    <w:top w:val="single" w:sz="4" w:space="0" w:color="auto"/>
                    <w:left w:val="single" w:sz="4" w:space="0" w:color="auto"/>
                    <w:bottom w:val="single" w:sz="4" w:space="0" w:color="auto"/>
                    <w:right w:val="single" w:sz="4" w:space="0" w:color="auto"/>
                  </w:tcBorders>
                  <w:hideMark/>
                </w:tcPr>
                <w:p w14:paraId="3087E62C" w14:textId="10809057" w:rsidR="0086541C" w:rsidRPr="00FF298B" w:rsidRDefault="0086541C" w:rsidP="0086541C">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lang w:val="en-US"/>
                    </w:rPr>
                    <w:t xml:space="preserve">    </w:t>
                  </w:r>
                  <w:r w:rsidR="00CE6778">
                    <w:rPr>
                      <w:rFonts w:asciiTheme="minorHAnsi" w:hAnsiTheme="minorHAnsi" w:cstheme="minorHAnsi"/>
                      <w:sz w:val="20"/>
                      <w:szCs w:val="20"/>
                      <w:lang w:val="en-US"/>
                    </w:rPr>
                    <w:t>48</w:t>
                  </w:r>
                  <w:r>
                    <w:rPr>
                      <w:rFonts w:asciiTheme="minorHAnsi" w:hAnsiTheme="minorHAnsi" w:cstheme="minorHAnsi"/>
                      <w:sz w:val="20"/>
                      <w:szCs w:val="20"/>
                      <w:lang w:val="en-US"/>
                    </w:rPr>
                    <w:t>,00</w:t>
                  </w:r>
                  <w:r w:rsidRPr="00FF298B">
                    <w:rPr>
                      <w:rFonts w:asciiTheme="minorHAnsi" w:hAnsiTheme="minorHAnsi" w:cstheme="minorHAnsi"/>
                      <w:sz w:val="20"/>
                      <w:szCs w:val="20"/>
                    </w:rPr>
                    <w:t>€</w:t>
                  </w:r>
                </w:p>
              </w:tc>
              <w:tc>
                <w:tcPr>
                  <w:tcW w:w="2134" w:type="dxa"/>
                  <w:tcBorders>
                    <w:top w:val="single" w:sz="4" w:space="0" w:color="auto"/>
                    <w:left w:val="single" w:sz="4" w:space="0" w:color="auto"/>
                    <w:bottom w:val="single" w:sz="4" w:space="0" w:color="auto"/>
                    <w:right w:val="single" w:sz="4" w:space="0" w:color="auto"/>
                  </w:tcBorders>
                  <w:hideMark/>
                </w:tcPr>
                <w:p w14:paraId="689605BE" w14:textId="478D6ED0" w:rsidR="0086541C" w:rsidRPr="00FF298B" w:rsidRDefault="0086541C" w:rsidP="0086541C">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lang w:val="en-US"/>
                    </w:rPr>
                    <w:t xml:space="preserve">          </w:t>
                  </w:r>
                  <w:r w:rsidR="00CE6778">
                    <w:rPr>
                      <w:rFonts w:asciiTheme="minorHAnsi" w:hAnsiTheme="minorHAnsi" w:cstheme="minorHAnsi"/>
                      <w:sz w:val="20"/>
                      <w:szCs w:val="20"/>
                      <w:lang w:val="en-US"/>
                    </w:rPr>
                    <w:t>36</w:t>
                  </w:r>
                  <w:r>
                    <w:rPr>
                      <w:rFonts w:asciiTheme="minorHAnsi" w:hAnsiTheme="minorHAnsi" w:cstheme="minorHAnsi"/>
                      <w:sz w:val="20"/>
                      <w:szCs w:val="20"/>
                      <w:lang w:val="en-US"/>
                    </w:rPr>
                    <w:t>,00</w:t>
                  </w:r>
                  <w:r w:rsidRPr="00FF298B">
                    <w:rPr>
                      <w:rFonts w:asciiTheme="minorHAnsi" w:hAnsiTheme="minorHAnsi" w:cstheme="minorHAnsi"/>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5E67349B" w14:textId="7A3328EE" w:rsidR="0086541C" w:rsidRPr="00FF298B" w:rsidRDefault="0086541C" w:rsidP="0086541C">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ΦΠΑ            </w:t>
                  </w:r>
                  <w:r>
                    <w:rPr>
                      <w:rFonts w:asciiTheme="minorHAnsi" w:hAnsiTheme="minorHAnsi" w:cstheme="minorHAnsi"/>
                      <w:sz w:val="20"/>
                      <w:szCs w:val="20"/>
                      <w:lang w:val="en-US"/>
                    </w:rPr>
                    <w:t xml:space="preserve">          </w:t>
                  </w:r>
                  <w:r w:rsidR="00CE6778">
                    <w:rPr>
                      <w:rFonts w:asciiTheme="minorHAnsi" w:hAnsiTheme="minorHAnsi" w:cstheme="minorHAnsi"/>
                      <w:sz w:val="20"/>
                      <w:szCs w:val="20"/>
                      <w:lang w:val="en-US"/>
                    </w:rPr>
                    <w:t>36</w:t>
                  </w:r>
                  <w:r>
                    <w:rPr>
                      <w:rFonts w:asciiTheme="minorHAnsi" w:hAnsiTheme="minorHAnsi" w:cstheme="minorHAnsi"/>
                      <w:sz w:val="20"/>
                      <w:szCs w:val="20"/>
                      <w:lang w:val="en-US"/>
                    </w:rPr>
                    <w:t>,00</w:t>
                  </w:r>
                  <w:r w:rsidRPr="00FF298B">
                    <w:rPr>
                      <w:rFonts w:asciiTheme="minorHAnsi" w:hAnsiTheme="minorHAnsi" w:cstheme="minorHAnsi"/>
                      <w:sz w:val="20"/>
                      <w:szCs w:val="20"/>
                    </w:rPr>
                    <w:t>€</w:t>
                  </w:r>
                </w:p>
              </w:tc>
            </w:tr>
            <w:tr w:rsidR="0086541C" w:rsidRPr="00FF298B" w14:paraId="6437D095" w14:textId="77777777" w:rsidTr="00BE674E">
              <w:trPr>
                <w:trHeight w:val="275"/>
              </w:trPr>
              <w:tc>
                <w:tcPr>
                  <w:tcW w:w="2122" w:type="dxa"/>
                  <w:tcBorders>
                    <w:top w:val="single" w:sz="4" w:space="0" w:color="auto"/>
                    <w:left w:val="single" w:sz="4" w:space="0" w:color="auto"/>
                    <w:bottom w:val="single" w:sz="4" w:space="0" w:color="auto"/>
                    <w:right w:val="single" w:sz="4" w:space="0" w:color="auto"/>
                  </w:tcBorders>
                  <w:hideMark/>
                </w:tcPr>
                <w:p w14:paraId="73A7C0E4" w14:textId="75970ADD" w:rsidR="0086541C" w:rsidRPr="00FF298B" w:rsidRDefault="0086541C" w:rsidP="0086541C">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Pr>
                      <w:rFonts w:asciiTheme="minorHAnsi" w:hAnsiTheme="minorHAnsi" w:cstheme="minorHAnsi"/>
                      <w:sz w:val="20"/>
                      <w:szCs w:val="20"/>
                      <w:lang w:val="en-US"/>
                    </w:rPr>
                    <w:t xml:space="preserve">       3.720,00</w:t>
                  </w:r>
                  <w:r w:rsidRPr="00FF298B">
                    <w:rPr>
                      <w:rFonts w:asciiTheme="minorHAnsi" w:hAnsiTheme="minorHAnsi" w:cstheme="minorHAnsi"/>
                      <w:sz w:val="20"/>
                      <w:szCs w:val="20"/>
                    </w:rPr>
                    <w:t>€</w:t>
                  </w:r>
                </w:p>
              </w:tc>
              <w:tc>
                <w:tcPr>
                  <w:tcW w:w="1999" w:type="dxa"/>
                  <w:tcBorders>
                    <w:top w:val="single" w:sz="4" w:space="0" w:color="auto"/>
                    <w:left w:val="single" w:sz="4" w:space="0" w:color="auto"/>
                    <w:bottom w:val="single" w:sz="4" w:space="0" w:color="auto"/>
                    <w:right w:val="single" w:sz="4" w:space="0" w:color="auto"/>
                  </w:tcBorders>
                  <w:hideMark/>
                </w:tcPr>
                <w:p w14:paraId="059FD12F" w14:textId="299A4FED" w:rsidR="0086541C" w:rsidRPr="00FF298B" w:rsidRDefault="0086541C" w:rsidP="0086541C">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D91527">
                    <w:rPr>
                      <w:rFonts w:asciiTheme="minorHAnsi" w:hAnsiTheme="minorHAnsi" w:cstheme="minorHAnsi"/>
                      <w:sz w:val="20"/>
                      <w:szCs w:val="20"/>
                    </w:rPr>
                    <w:t xml:space="preserve">   </w:t>
                  </w:r>
                  <w:r w:rsidR="00CE6778">
                    <w:rPr>
                      <w:rFonts w:asciiTheme="minorHAnsi" w:hAnsiTheme="minorHAnsi" w:cstheme="minorHAnsi"/>
                      <w:sz w:val="20"/>
                      <w:szCs w:val="20"/>
                      <w:lang w:val="en-US"/>
                    </w:rPr>
                    <w:t>248</w:t>
                  </w:r>
                  <w:r w:rsidRPr="00D91527">
                    <w:rPr>
                      <w:rFonts w:asciiTheme="minorHAnsi" w:hAnsiTheme="minorHAnsi" w:cstheme="minorHAnsi"/>
                      <w:sz w:val="20"/>
                      <w:szCs w:val="20"/>
                    </w:rPr>
                    <w:t>,00</w:t>
                  </w:r>
                  <w:r w:rsidRPr="00FF298B">
                    <w:rPr>
                      <w:rFonts w:asciiTheme="minorHAnsi" w:hAnsiTheme="minorHAnsi" w:cstheme="minorHAnsi"/>
                      <w:sz w:val="20"/>
                      <w:szCs w:val="20"/>
                    </w:rPr>
                    <w:t>€</w:t>
                  </w:r>
                </w:p>
              </w:tc>
              <w:tc>
                <w:tcPr>
                  <w:tcW w:w="2134" w:type="dxa"/>
                  <w:tcBorders>
                    <w:top w:val="single" w:sz="4" w:space="0" w:color="auto"/>
                    <w:left w:val="single" w:sz="4" w:space="0" w:color="auto"/>
                    <w:bottom w:val="single" w:sz="4" w:space="0" w:color="auto"/>
                    <w:right w:val="single" w:sz="4" w:space="0" w:color="auto"/>
                  </w:tcBorders>
                  <w:hideMark/>
                </w:tcPr>
                <w:p w14:paraId="5F28B058" w14:textId="332106B2" w:rsidR="0086541C" w:rsidRPr="00FF298B" w:rsidRDefault="0086541C" w:rsidP="0086541C">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D91527">
                    <w:rPr>
                      <w:rFonts w:asciiTheme="minorHAnsi" w:hAnsiTheme="minorHAnsi" w:cstheme="minorHAnsi"/>
                      <w:sz w:val="20"/>
                      <w:szCs w:val="20"/>
                    </w:rPr>
                    <w:t xml:space="preserve">   </w:t>
                  </w:r>
                  <w:r>
                    <w:rPr>
                      <w:rFonts w:asciiTheme="minorHAnsi" w:hAnsiTheme="minorHAnsi" w:cstheme="minorHAnsi"/>
                      <w:sz w:val="20"/>
                      <w:szCs w:val="20"/>
                      <w:lang w:val="en-US"/>
                    </w:rPr>
                    <w:t xml:space="preserve">       </w:t>
                  </w:r>
                  <w:r w:rsidR="00CE6778">
                    <w:rPr>
                      <w:rFonts w:asciiTheme="minorHAnsi" w:hAnsiTheme="minorHAnsi" w:cstheme="minorHAnsi"/>
                      <w:sz w:val="20"/>
                      <w:szCs w:val="20"/>
                      <w:lang w:val="en-US"/>
                    </w:rPr>
                    <w:t>186</w:t>
                  </w:r>
                  <w:r w:rsidRPr="00D91527">
                    <w:rPr>
                      <w:rFonts w:asciiTheme="minorHAnsi" w:hAnsiTheme="minorHAnsi" w:cstheme="minorHAnsi"/>
                      <w:sz w:val="20"/>
                      <w:szCs w:val="20"/>
                    </w:rPr>
                    <w:t>,00</w:t>
                  </w:r>
                  <w:r w:rsidRPr="00FF298B">
                    <w:rPr>
                      <w:rFonts w:asciiTheme="minorHAnsi" w:hAnsiTheme="minorHAnsi" w:cstheme="minorHAnsi"/>
                      <w:sz w:val="20"/>
                      <w:szCs w:val="20"/>
                    </w:rPr>
                    <w:t>€</w:t>
                  </w:r>
                </w:p>
              </w:tc>
              <w:tc>
                <w:tcPr>
                  <w:tcW w:w="2135" w:type="dxa"/>
                  <w:tcBorders>
                    <w:top w:val="single" w:sz="4" w:space="0" w:color="auto"/>
                    <w:left w:val="single" w:sz="4" w:space="0" w:color="auto"/>
                    <w:bottom w:val="single" w:sz="4" w:space="0" w:color="auto"/>
                    <w:right w:val="single" w:sz="4" w:space="0" w:color="auto"/>
                  </w:tcBorders>
                  <w:hideMark/>
                </w:tcPr>
                <w:p w14:paraId="3702099E" w14:textId="33936101" w:rsidR="0086541C" w:rsidRPr="00FF298B" w:rsidRDefault="0086541C" w:rsidP="0086541C">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Σύνολο:    </w:t>
                  </w:r>
                  <w:r w:rsidRPr="00D91527">
                    <w:rPr>
                      <w:rFonts w:asciiTheme="minorHAnsi" w:hAnsiTheme="minorHAnsi" w:cstheme="minorHAnsi"/>
                      <w:sz w:val="20"/>
                      <w:szCs w:val="20"/>
                    </w:rPr>
                    <w:t xml:space="preserve">   </w:t>
                  </w:r>
                  <w:r>
                    <w:rPr>
                      <w:rFonts w:asciiTheme="minorHAnsi" w:hAnsiTheme="minorHAnsi" w:cstheme="minorHAnsi"/>
                      <w:sz w:val="20"/>
                      <w:szCs w:val="20"/>
                      <w:lang w:val="en-US"/>
                    </w:rPr>
                    <w:t xml:space="preserve">       </w:t>
                  </w:r>
                  <w:r w:rsidR="00CE6778">
                    <w:rPr>
                      <w:rFonts w:asciiTheme="minorHAnsi" w:hAnsiTheme="minorHAnsi" w:cstheme="minorHAnsi"/>
                      <w:sz w:val="20"/>
                      <w:szCs w:val="20"/>
                      <w:lang w:val="en-US"/>
                    </w:rPr>
                    <w:t>186</w:t>
                  </w:r>
                  <w:r w:rsidRPr="00D91527">
                    <w:rPr>
                      <w:rFonts w:asciiTheme="minorHAnsi" w:hAnsiTheme="minorHAnsi" w:cstheme="minorHAnsi"/>
                      <w:sz w:val="20"/>
                      <w:szCs w:val="20"/>
                    </w:rPr>
                    <w:t>,00</w:t>
                  </w:r>
                  <w:r w:rsidRPr="00FF298B">
                    <w:rPr>
                      <w:rFonts w:asciiTheme="minorHAnsi" w:hAnsiTheme="minorHAnsi" w:cstheme="minorHAnsi"/>
                      <w:sz w:val="20"/>
                      <w:szCs w:val="20"/>
                    </w:rPr>
                    <w:t>€</w:t>
                  </w:r>
                </w:p>
              </w:tc>
            </w:tr>
          </w:tbl>
          <w:p w14:paraId="24D43C39" w14:textId="77777777" w:rsidR="00145A64" w:rsidRPr="00FF298B" w:rsidRDefault="00145A64" w:rsidP="00D603F5">
            <w:pPr>
              <w:rPr>
                <w:rFonts w:asciiTheme="minorHAnsi" w:hAnsiTheme="minorHAnsi" w:cstheme="minorHAnsi"/>
                <w:b/>
                <w:color w:val="000000"/>
                <w:sz w:val="20"/>
                <w:szCs w:val="20"/>
                <w:lang w:eastAsia="en-GB"/>
              </w:rPr>
            </w:pPr>
          </w:p>
        </w:tc>
      </w:tr>
    </w:tbl>
    <w:p w14:paraId="7CD6A63A" w14:textId="77777777" w:rsidR="00A302D2" w:rsidRPr="00FF298B" w:rsidRDefault="00A302D2" w:rsidP="00F55838">
      <w:pPr>
        <w:rPr>
          <w:rFonts w:asciiTheme="minorHAnsi" w:hAnsiTheme="minorHAnsi" w:cstheme="minorHAnsi"/>
          <w:b/>
          <w:color w:val="000000"/>
          <w:sz w:val="20"/>
          <w:szCs w:val="20"/>
          <w:lang w:eastAsia="en-GB"/>
        </w:rPr>
      </w:pPr>
    </w:p>
    <w:p w14:paraId="51B40112" w14:textId="77777777" w:rsidR="0072264A" w:rsidRPr="00FF298B" w:rsidRDefault="003D63E1" w:rsidP="0072264A">
      <w:pPr>
        <w:rPr>
          <w:rFonts w:asciiTheme="minorHAnsi" w:hAnsiTheme="minorHAnsi" w:cstheme="minorHAnsi"/>
          <w:b/>
          <w:bCs/>
          <w:sz w:val="20"/>
          <w:szCs w:val="20"/>
          <w:u w:val="single"/>
          <w:lang w:eastAsia="ar-SA"/>
        </w:rPr>
      </w:pPr>
      <w:r w:rsidRPr="00FF298B">
        <w:rPr>
          <w:rFonts w:asciiTheme="minorHAnsi" w:hAnsiTheme="minorHAnsi" w:cstheme="minorHAnsi"/>
          <w:b/>
          <w:bCs/>
          <w:sz w:val="20"/>
          <w:szCs w:val="20"/>
          <w:u w:val="single"/>
        </w:rPr>
        <w:t>Διεύθυνση</w:t>
      </w:r>
      <w:r w:rsidR="0072264A" w:rsidRPr="00FF298B">
        <w:rPr>
          <w:rFonts w:asciiTheme="minorHAnsi" w:hAnsiTheme="minorHAnsi" w:cstheme="minorHAnsi"/>
          <w:b/>
          <w:bCs/>
          <w:sz w:val="20"/>
          <w:szCs w:val="20"/>
          <w:u w:val="single"/>
        </w:rPr>
        <w:t xml:space="preserve"> </w:t>
      </w:r>
      <w:r w:rsidR="00B33D16" w:rsidRPr="00FF298B">
        <w:rPr>
          <w:rFonts w:asciiTheme="minorHAnsi" w:hAnsiTheme="minorHAnsi" w:cstheme="minorHAnsi"/>
          <w:b/>
          <w:bCs/>
          <w:sz w:val="20"/>
          <w:szCs w:val="20"/>
          <w:u w:val="single"/>
        </w:rPr>
        <w:t>Χημικής</w:t>
      </w:r>
      <w:r w:rsidR="0072264A" w:rsidRPr="00FF298B">
        <w:rPr>
          <w:rFonts w:asciiTheme="minorHAnsi" w:hAnsiTheme="minorHAnsi" w:cstheme="minorHAnsi"/>
          <w:b/>
          <w:bCs/>
          <w:sz w:val="20"/>
          <w:szCs w:val="20"/>
          <w:u w:val="single"/>
        </w:rPr>
        <w:t xml:space="preserve"> </w:t>
      </w:r>
      <w:r w:rsidR="00A7531F" w:rsidRPr="00FF298B">
        <w:rPr>
          <w:rFonts w:asciiTheme="minorHAnsi" w:hAnsiTheme="minorHAnsi" w:cstheme="minorHAnsi"/>
          <w:b/>
          <w:bCs/>
          <w:sz w:val="20"/>
          <w:szCs w:val="20"/>
          <w:u w:val="single"/>
        </w:rPr>
        <w:t>Υπ</w:t>
      </w:r>
      <w:r w:rsidR="00B33D16" w:rsidRPr="00FF298B">
        <w:rPr>
          <w:rFonts w:asciiTheme="minorHAnsi" w:hAnsiTheme="minorHAnsi" w:cstheme="minorHAnsi"/>
          <w:b/>
          <w:bCs/>
          <w:sz w:val="20"/>
          <w:szCs w:val="20"/>
          <w:u w:val="single"/>
        </w:rPr>
        <w:t>ηρεσίας</w:t>
      </w:r>
      <w:r w:rsidR="0072264A" w:rsidRPr="00FF298B">
        <w:rPr>
          <w:rFonts w:asciiTheme="minorHAnsi" w:hAnsiTheme="minorHAnsi" w:cstheme="minorHAnsi"/>
          <w:b/>
          <w:bCs/>
          <w:sz w:val="20"/>
          <w:szCs w:val="20"/>
          <w:u w:val="single"/>
        </w:rPr>
        <w:t xml:space="preserve"> – </w:t>
      </w:r>
      <w:r w:rsidR="00A7531F" w:rsidRPr="00FF298B">
        <w:rPr>
          <w:rFonts w:asciiTheme="minorHAnsi" w:hAnsiTheme="minorHAnsi" w:cstheme="minorHAnsi"/>
          <w:b/>
          <w:bCs/>
          <w:sz w:val="20"/>
          <w:szCs w:val="20"/>
          <w:u w:val="single"/>
        </w:rPr>
        <w:t>Ε</w:t>
      </w:r>
      <w:r w:rsidR="00A7531F" w:rsidRPr="00FF298B">
        <w:rPr>
          <w:rFonts w:asciiTheme="minorHAnsi" w:hAnsiTheme="minorHAnsi" w:cstheme="minorHAnsi"/>
          <w:b/>
          <w:bCs/>
          <w:sz w:val="20"/>
          <w:szCs w:val="20"/>
          <w:u w:val="single"/>
          <w:lang w:eastAsia="ar-SA"/>
        </w:rPr>
        <w:t>πικοινωνία</w:t>
      </w:r>
    </w:p>
    <w:p w14:paraId="0199EF14" w14:textId="77777777" w:rsidR="000F5B56" w:rsidRPr="00FF298B" w:rsidRDefault="000F5B56" w:rsidP="0072264A">
      <w:pPr>
        <w:rPr>
          <w:rFonts w:asciiTheme="minorHAnsi" w:hAnsiTheme="minorHAnsi" w:cstheme="minorHAnsi"/>
          <w:bCs/>
          <w:sz w:val="20"/>
          <w:szCs w:val="20"/>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982"/>
        <w:gridCol w:w="1420"/>
        <w:gridCol w:w="2410"/>
      </w:tblGrid>
      <w:tr w:rsidR="008F3B8A" w:rsidRPr="00FF298B" w14:paraId="686FDA65" w14:textId="77777777" w:rsidTr="00620E9B">
        <w:trPr>
          <w:jc w:val="center"/>
        </w:trPr>
        <w:tc>
          <w:tcPr>
            <w:tcW w:w="2263" w:type="dxa"/>
            <w:tcBorders>
              <w:bottom w:val="single" w:sz="4" w:space="0" w:color="auto"/>
            </w:tcBorders>
          </w:tcPr>
          <w:p w14:paraId="09757616" w14:textId="77777777" w:rsidR="008F3B8A" w:rsidRPr="00FF298B" w:rsidRDefault="00E335EE" w:rsidP="00E335EE">
            <w:pPr>
              <w:jc w:val="left"/>
              <w:rPr>
                <w:rFonts w:asciiTheme="minorHAnsi" w:hAnsiTheme="minorHAnsi" w:cstheme="minorHAnsi"/>
                <w:b/>
                <w:bCs/>
                <w:sz w:val="20"/>
                <w:szCs w:val="20"/>
                <w:lang w:eastAsia="ar-SA"/>
              </w:rPr>
            </w:pPr>
            <w:r w:rsidRPr="00FF298B">
              <w:rPr>
                <w:rFonts w:asciiTheme="minorHAnsi" w:hAnsiTheme="minorHAnsi" w:cstheme="minorHAnsi"/>
                <w:b/>
                <w:bCs/>
                <w:sz w:val="20"/>
                <w:szCs w:val="20"/>
              </w:rPr>
              <w:t>ΥΠΗΡΕΣΙΑ</w:t>
            </w:r>
            <w:r w:rsidR="008F3B8A" w:rsidRPr="00FF298B">
              <w:rPr>
                <w:rFonts w:asciiTheme="minorHAnsi" w:hAnsiTheme="minorHAnsi" w:cstheme="minorHAnsi"/>
                <w:b/>
                <w:bCs/>
                <w:sz w:val="20"/>
                <w:szCs w:val="20"/>
              </w:rPr>
              <w:t xml:space="preserve"> ΠΑΡΑΔΟΣΗΣ</w:t>
            </w:r>
          </w:p>
        </w:tc>
        <w:tc>
          <w:tcPr>
            <w:tcW w:w="2410" w:type="dxa"/>
            <w:tcBorders>
              <w:bottom w:val="single" w:sz="4" w:space="0" w:color="auto"/>
            </w:tcBorders>
          </w:tcPr>
          <w:p w14:paraId="7A3FD6B9" w14:textId="77777777" w:rsidR="008F3B8A" w:rsidRPr="00FF298B" w:rsidRDefault="00E335EE" w:rsidP="0003534A">
            <w:pPr>
              <w:rPr>
                <w:rFonts w:asciiTheme="minorHAnsi" w:hAnsiTheme="minorHAnsi" w:cstheme="minorHAnsi"/>
                <w:b/>
                <w:bCs/>
                <w:sz w:val="20"/>
                <w:szCs w:val="20"/>
                <w:lang w:eastAsia="ar-SA"/>
              </w:rPr>
            </w:pPr>
            <w:r w:rsidRPr="00FF298B">
              <w:rPr>
                <w:rFonts w:asciiTheme="minorHAnsi" w:hAnsiTheme="minorHAnsi" w:cstheme="minorHAnsi"/>
                <w:b/>
                <w:bCs/>
                <w:sz w:val="20"/>
                <w:szCs w:val="20"/>
                <w:lang w:eastAsia="ar-SA"/>
              </w:rPr>
              <w:t>ΔΙΕΥΘΥ</w:t>
            </w:r>
            <w:r w:rsidR="008F3B8A" w:rsidRPr="00FF298B">
              <w:rPr>
                <w:rFonts w:asciiTheme="minorHAnsi" w:hAnsiTheme="minorHAnsi" w:cstheme="minorHAnsi"/>
                <w:b/>
                <w:bCs/>
                <w:sz w:val="20"/>
                <w:szCs w:val="20"/>
                <w:lang w:eastAsia="ar-SA"/>
              </w:rPr>
              <w:t>ΝΣΗ - Τ.Κ.</w:t>
            </w:r>
          </w:p>
        </w:tc>
        <w:tc>
          <w:tcPr>
            <w:tcW w:w="1982" w:type="dxa"/>
            <w:tcBorders>
              <w:bottom w:val="single" w:sz="4" w:space="0" w:color="auto"/>
            </w:tcBorders>
          </w:tcPr>
          <w:p w14:paraId="7E1D6D67" w14:textId="77777777" w:rsidR="008F3B8A" w:rsidRPr="00FF298B" w:rsidRDefault="008F3B8A" w:rsidP="00FE4091">
            <w:pPr>
              <w:rPr>
                <w:rFonts w:asciiTheme="minorHAnsi" w:hAnsiTheme="minorHAnsi" w:cstheme="minorHAnsi"/>
                <w:b/>
                <w:bCs/>
                <w:sz w:val="20"/>
                <w:szCs w:val="20"/>
                <w:lang w:eastAsia="ar-SA"/>
              </w:rPr>
            </w:pPr>
            <w:r w:rsidRPr="00FF298B">
              <w:rPr>
                <w:rFonts w:asciiTheme="minorHAnsi" w:hAnsiTheme="minorHAnsi" w:cstheme="minorHAnsi"/>
                <w:b/>
                <w:bCs/>
                <w:sz w:val="20"/>
                <w:szCs w:val="20"/>
                <w:lang w:eastAsia="ar-SA"/>
              </w:rPr>
              <w:t>ΥΠΕΥΘ</w:t>
            </w:r>
            <w:r w:rsidR="00E335EE" w:rsidRPr="00FF298B">
              <w:rPr>
                <w:rFonts w:asciiTheme="minorHAnsi" w:hAnsiTheme="minorHAnsi" w:cstheme="minorHAnsi"/>
                <w:b/>
                <w:bCs/>
                <w:sz w:val="20"/>
                <w:szCs w:val="20"/>
                <w:lang w:eastAsia="ar-SA"/>
              </w:rPr>
              <w:t>ΥΝΗ ΕΠΙΚΟΙΝΩΝΙΑΣ</w:t>
            </w:r>
          </w:p>
        </w:tc>
        <w:tc>
          <w:tcPr>
            <w:tcW w:w="1420" w:type="dxa"/>
            <w:tcBorders>
              <w:bottom w:val="single" w:sz="4" w:space="0" w:color="auto"/>
            </w:tcBorders>
          </w:tcPr>
          <w:p w14:paraId="49FB0A1E" w14:textId="77777777" w:rsidR="008F3B8A" w:rsidRPr="00FF298B" w:rsidRDefault="008F3B8A" w:rsidP="00FE4091">
            <w:pPr>
              <w:rPr>
                <w:rFonts w:asciiTheme="minorHAnsi" w:hAnsiTheme="minorHAnsi" w:cstheme="minorHAnsi"/>
                <w:b/>
                <w:bCs/>
                <w:sz w:val="20"/>
                <w:szCs w:val="20"/>
                <w:lang w:eastAsia="ar-SA"/>
              </w:rPr>
            </w:pPr>
            <w:r w:rsidRPr="00FF298B">
              <w:rPr>
                <w:rFonts w:asciiTheme="minorHAnsi" w:hAnsiTheme="minorHAnsi" w:cstheme="minorHAnsi"/>
                <w:b/>
                <w:bCs/>
                <w:sz w:val="20"/>
                <w:szCs w:val="20"/>
                <w:lang w:eastAsia="ar-SA"/>
              </w:rPr>
              <w:t>ΤΗΛ</w:t>
            </w:r>
            <w:r w:rsidR="00E335EE" w:rsidRPr="00FF298B">
              <w:rPr>
                <w:rFonts w:asciiTheme="minorHAnsi" w:hAnsiTheme="minorHAnsi" w:cstheme="minorHAnsi"/>
                <w:b/>
                <w:bCs/>
                <w:sz w:val="20"/>
                <w:szCs w:val="20"/>
                <w:lang w:eastAsia="ar-SA"/>
              </w:rPr>
              <w:t>ΕΦΩΝΟ</w:t>
            </w:r>
          </w:p>
        </w:tc>
        <w:tc>
          <w:tcPr>
            <w:tcW w:w="2410" w:type="dxa"/>
            <w:tcBorders>
              <w:bottom w:val="single" w:sz="4" w:space="0" w:color="auto"/>
            </w:tcBorders>
          </w:tcPr>
          <w:p w14:paraId="3EC00AEC" w14:textId="77777777" w:rsidR="008F3B8A" w:rsidRPr="00FF298B" w:rsidRDefault="008F3B8A" w:rsidP="00FE4091">
            <w:pPr>
              <w:rPr>
                <w:rFonts w:asciiTheme="minorHAnsi" w:hAnsiTheme="minorHAnsi" w:cstheme="minorHAnsi"/>
                <w:b/>
                <w:bCs/>
                <w:sz w:val="20"/>
                <w:szCs w:val="20"/>
                <w:lang w:eastAsia="ar-SA"/>
              </w:rPr>
            </w:pPr>
            <w:r w:rsidRPr="00FF298B">
              <w:rPr>
                <w:rFonts w:asciiTheme="minorHAnsi" w:hAnsiTheme="minorHAnsi" w:cstheme="minorHAnsi"/>
                <w:b/>
                <w:bCs/>
                <w:sz w:val="20"/>
                <w:szCs w:val="20"/>
                <w:lang w:val="en-US" w:eastAsia="ar-SA"/>
              </w:rPr>
              <w:t>E</w:t>
            </w:r>
            <w:r w:rsidRPr="00FF298B">
              <w:rPr>
                <w:rFonts w:asciiTheme="minorHAnsi" w:hAnsiTheme="minorHAnsi" w:cstheme="minorHAnsi"/>
                <w:b/>
                <w:bCs/>
                <w:sz w:val="20"/>
                <w:szCs w:val="20"/>
                <w:lang w:eastAsia="ar-SA"/>
              </w:rPr>
              <w:t>-</w:t>
            </w:r>
            <w:r w:rsidRPr="00FF298B">
              <w:rPr>
                <w:rFonts w:asciiTheme="minorHAnsi" w:hAnsiTheme="minorHAnsi" w:cstheme="minorHAnsi"/>
                <w:b/>
                <w:bCs/>
                <w:sz w:val="20"/>
                <w:szCs w:val="20"/>
                <w:lang w:val="en-US" w:eastAsia="ar-SA"/>
              </w:rPr>
              <w:t>mail</w:t>
            </w:r>
          </w:p>
        </w:tc>
      </w:tr>
      <w:tr w:rsidR="00A35130" w:rsidRPr="00FF298B" w14:paraId="6756028B" w14:textId="77777777" w:rsidTr="00620E9B">
        <w:tblPrEx>
          <w:tblLook w:val="01E0" w:firstRow="1" w:lastRow="1" w:firstColumn="1" w:lastColumn="1" w:noHBand="0" w:noVBand="0"/>
        </w:tblPrEx>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3E6134" w14:textId="77777777" w:rsidR="00A35130" w:rsidRPr="00C633C8" w:rsidRDefault="00A35130" w:rsidP="00A35130">
            <w:pPr>
              <w:jc w:val="center"/>
              <w:rPr>
                <w:rFonts w:ascii="Calibri" w:eastAsia="Calibri" w:hAnsi="Calibri" w:cs="Calibri"/>
                <w:sz w:val="18"/>
                <w:szCs w:val="18"/>
                <w:lang w:eastAsia="en-GB"/>
              </w:rPr>
            </w:pPr>
            <w:bookmarkStart w:id="20" w:name="_Hlk134005537"/>
            <w:r w:rsidRPr="00C633C8">
              <w:rPr>
                <w:rFonts w:ascii="Calibri" w:eastAsia="Calibri" w:hAnsi="Calibri" w:cs="Calibri"/>
                <w:sz w:val="18"/>
                <w:szCs w:val="18"/>
                <w:lang w:eastAsia="en-GB"/>
              </w:rPr>
              <w:t xml:space="preserve">Χ.Υ. Αν. Μακεδονίας -Θράκης </w:t>
            </w:r>
          </w:p>
          <w:p w14:paraId="6E23D092" w14:textId="77777777" w:rsidR="00A35130" w:rsidRPr="00ED5C66" w:rsidRDefault="00A35130" w:rsidP="00A3513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Αλεξανδρούπολης</w:t>
            </w:r>
            <w:r w:rsidRPr="001C0301">
              <w:rPr>
                <w:rFonts w:ascii="Calibri" w:eastAsia="Calibri" w:hAnsi="Calibri" w:cs="Calibri"/>
                <w:sz w:val="18"/>
                <w:szCs w:val="18"/>
                <w:lang w:val="en-GB" w:eastAsia="en-GB"/>
              </w:rPr>
              <w:t> </w:t>
            </w:r>
          </w:p>
          <w:p w14:paraId="59FB7516" w14:textId="6F055238" w:rsidR="00A35130" w:rsidRPr="00D15AC0" w:rsidRDefault="00A35130" w:rsidP="00A35130">
            <w:pPr>
              <w:jc w:val="center"/>
              <w:rPr>
                <w:rFonts w:asciiTheme="minorHAnsi" w:eastAsia="Calibri" w:hAnsiTheme="minorHAnsi" w:cstheme="minorHAnsi"/>
                <w:sz w:val="20"/>
                <w:szCs w:val="20"/>
                <w:lang w:val="en-GB"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1ADDC3" w14:textId="77777777" w:rsidR="00A35130" w:rsidRPr="001C0301" w:rsidRDefault="00A35130" w:rsidP="00A35130">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Λιμάνι</w:t>
            </w:r>
            <w:proofErr w:type="spellEnd"/>
            <w:r w:rsidRPr="001C0301">
              <w:rPr>
                <w:rFonts w:ascii="Calibri" w:eastAsia="Calibri" w:hAnsi="Calibri" w:cs="Calibri"/>
                <w:sz w:val="18"/>
                <w:szCs w:val="18"/>
                <w:lang w:val="en-GB" w:eastAsia="en-GB"/>
              </w:rPr>
              <w:t xml:space="preserve"> </w:t>
            </w:r>
          </w:p>
          <w:p w14:paraId="70F855C4" w14:textId="18BA77A1" w:rsidR="00A35130" w:rsidRPr="00D15AC0" w:rsidRDefault="00A35130" w:rsidP="00A35130">
            <w:pPr>
              <w:jc w:val="center"/>
              <w:rPr>
                <w:rFonts w:asciiTheme="minorHAnsi" w:eastAsia="Calibri" w:hAnsiTheme="minorHAnsi" w:cstheme="minorHAnsi"/>
                <w:sz w:val="20"/>
                <w:szCs w:val="20"/>
                <w:lang w:val="en-GB" w:eastAsia="en-GB"/>
              </w:rPr>
            </w:pPr>
            <w:r w:rsidRPr="001C0301">
              <w:rPr>
                <w:rFonts w:ascii="Calibri" w:eastAsia="Calibri" w:hAnsi="Calibri" w:cs="Calibri"/>
                <w:sz w:val="18"/>
                <w:szCs w:val="18"/>
                <w:lang w:val="en-GB" w:eastAsia="en-GB"/>
              </w:rPr>
              <w:t xml:space="preserve">ΤΚ 681 00 </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1FF3612" w14:textId="4F4047B5" w:rsidR="00A35130" w:rsidRPr="00D15AC0" w:rsidRDefault="00A35130" w:rsidP="00A35130">
            <w:pPr>
              <w:jc w:val="center"/>
              <w:rPr>
                <w:rFonts w:asciiTheme="minorHAnsi" w:eastAsia="Calibri" w:hAnsiTheme="minorHAnsi" w:cstheme="minorHAnsi"/>
                <w:sz w:val="20"/>
                <w:szCs w:val="20"/>
                <w:lang w:eastAsia="en-GB"/>
              </w:rPr>
            </w:pPr>
            <w:r>
              <w:rPr>
                <w:rFonts w:cstheme="minorHAnsi"/>
                <w:sz w:val="18"/>
                <w:szCs w:val="18"/>
                <w:lang w:eastAsia="en-GB"/>
              </w:rPr>
              <w:t>Β. Τριανταφύλλου</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6C9F960" w14:textId="1075F664" w:rsidR="00A35130" w:rsidRPr="00D15AC0" w:rsidRDefault="00A35130" w:rsidP="00A35130">
            <w:pPr>
              <w:jc w:val="center"/>
              <w:rPr>
                <w:rFonts w:asciiTheme="minorHAnsi" w:eastAsia="Calibri" w:hAnsiTheme="minorHAnsi" w:cstheme="minorHAnsi"/>
                <w:sz w:val="20"/>
                <w:szCs w:val="20"/>
                <w:lang w:val="en-GB" w:eastAsia="en-GB"/>
              </w:rPr>
            </w:pPr>
            <w:r>
              <w:rPr>
                <w:rFonts w:ascii="Calibri" w:eastAsia="Calibri" w:hAnsi="Calibri" w:cs="Calibri"/>
                <w:sz w:val="18"/>
                <w:szCs w:val="18"/>
                <w:lang w:val="en-GB" w:eastAsia="en-GB"/>
              </w:rPr>
              <w:t xml:space="preserve">25510 </w:t>
            </w:r>
            <w:r>
              <w:rPr>
                <w:rFonts w:ascii="Calibri" w:eastAsia="Calibri" w:hAnsi="Calibri" w:cs="Calibri"/>
                <w:sz w:val="18"/>
                <w:szCs w:val="18"/>
                <w:lang w:eastAsia="en-GB"/>
              </w:rPr>
              <w:t>38054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70B17D" w14:textId="1F2555DA" w:rsidR="00A35130" w:rsidRPr="00D15AC0" w:rsidRDefault="00A35130" w:rsidP="00A35130">
            <w:pPr>
              <w:jc w:val="center"/>
              <w:rPr>
                <w:rFonts w:asciiTheme="minorHAnsi" w:eastAsia="Calibri" w:hAnsiTheme="minorHAnsi" w:cstheme="minorHAnsi"/>
                <w:sz w:val="20"/>
                <w:szCs w:val="20"/>
                <w:lang w:val="en-GB" w:eastAsia="en-GB"/>
              </w:rPr>
            </w:pPr>
            <w:proofErr w:type="spellStart"/>
            <w:r>
              <w:rPr>
                <w:rFonts w:ascii="Calibri" w:eastAsia="Calibri" w:hAnsi="Calibri" w:cs="Calibri"/>
                <w:sz w:val="18"/>
                <w:szCs w:val="18"/>
                <w:lang w:val="en-US" w:eastAsia="en-GB"/>
              </w:rPr>
              <w:t>alexandroupoli</w:t>
            </w:r>
            <w:proofErr w:type="spellEnd"/>
            <w:r w:rsidRPr="00B10234">
              <w:rPr>
                <w:rFonts w:ascii="Calibri" w:eastAsia="Calibri" w:hAnsi="Calibri" w:cs="Calibri"/>
                <w:sz w:val="18"/>
                <w:szCs w:val="18"/>
                <w:lang w:eastAsia="en-GB"/>
              </w:rPr>
              <w:t>.</w:t>
            </w:r>
            <w:proofErr w:type="spellStart"/>
            <w:r>
              <w:rPr>
                <w:rFonts w:ascii="Calibri" w:eastAsia="Calibri" w:hAnsi="Calibri" w:cs="Calibri"/>
                <w:sz w:val="18"/>
                <w:szCs w:val="18"/>
                <w:lang w:val="en-US" w:eastAsia="en-GB"/>
              </w:rPr>
              <w:t>gcsl@aade</w:t>
            </w:r>
            <w:proofErr w:type="spellEnd"/>
            <w:r w:rsidRPr="009241A1">
              <w:rPr>
                <w:rFonts w:ascii="Calibri" w:eastAsia="Calibri" w:hAnsi="Calibri" w:cs="Calibri"/>
                <w:sz w:val="18"/>
                <w:szCs w:val="18"/>
                <w:lang w:eastAsia="en-GB"/>
              </w:rPr>
              <w:t>.</w:t>
            </w:r>
            <w:r>
              <w:rPr>
                <w:rFonts w:ascii="Calibri" w:eastAsia="Calibri" w:hAnsi="Calibri" w:cs="Calibri"/>
                <w:sz w:val="18"/>
                <w:szCs w:val="18"/>
                <w:lang w:val="en-US" w:eastAsia="en-GB"/>
              </w:rPr>
              <w:t>gr</w:t>
            </w:r>
          </w:p>
        </w:tc>
      </w:tr>
      <w:tr w:rsidR="00B80AE8" w:rsidRPr="00FF298B" w14:paraId="4DB6D771" w14:textId="77777777" w:rsidTr="00620E9B">
        <w:tblPrEx>
          <w:tblLook w:val="01E0" w:firstRow="1" w:lastRow="1" w:firstColumn="1" w:lastColumn="1" w:noHBand="0" w:noVBand="0"/>
        </w:tblPrEx>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14:paraId="6F199500" w14:textId="77777777" w:rsidR="00B80AE8" w:rsidRPr="00ED5C66" w:rsidRDefault="00B80AE8" w:rsidP="00B80AE8">
            <w:pPr>
              <w:jc w:val="center"/>
              <w:rPr>
                <w:rFonts w:ascii="Calibri" w:eastAsia="Calibri" w:hAnsi="Calibri" w:cs="Calibri"/>
                <w:sz w:val="18"/>
                <w:szCs w:val="18"/>
                <w:lang w:eastAsia="en-GB"/>
              </w:rPr>
            </w:pPr>
            <w:bookmarkStart w:id="21" w:name="_Hlk193462346"/>
            <w:r w:rsidRPr="00ED5C66">
              <w:rPr>
                <w:rFonts w:ascii="Calibri" w:eastAsia="Calibri" w:hAnsi="Calibri" w:cs="Calibri"/>
                <w:sz w:val="18"/>
                <w:szCs w:val="18"/>
                <w:lang w:eastAsia="en-GB"/>
              </w:rPr>
              <w:t>Χ.Υ. Κρήτης, Ηράκλειο</w:t>
            </w:r>
          </w:p>
          <w:p w14:paraId="47E0D660" w14:textId="4376107E" w:rsidR="00B80AE8" w:rsidRPr="00C633C8" w:rsidRDefault="00B80AE8" w:rsidP="00B80AE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431)</w:t>
            </w:r>
          </w:p>
        </w:tc>
        <w:tc>
          <w:tcPr>
            <w:tcW w:w="2410" w:type="dxa"/>
            <w:tcBorders>
              <w:top w:val="single" w:sz="4" w:space="0" w:color="auto"/>
              <w:left w:val="single" w:sz="4" w:space="0" w:color="auto"/>
              <w:bottom w:val="single" w:sz="4" w:space="0" w:color="auto"/>
              <w:right w:val="single" w:sz="4" w:space="0" w:color="auto"/>
            </w:tcBorders>
            <w:vAlign w:val="center"/>
          </w:tcPr>
          <w:p w14:paraId="23639667" w14:textId="77777777" w:rsidR="00B80AE8" w:rsidRPr="001C0301" w:rsidRDefault="00B80AE8" w:rsidP="00B80AE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Επ</w:t>
            </w:r>
            <w:proofErr w:type="spellStart"/>
            <w:r w:rsidRPr="001C0301">
              <w:rPr>
                <w:rFonts w:ascii="Calibri" w:eastAsia="Calibri" w:hAnsi="Calibri" w:cs="Calibri"/>
                <w:sz w:val="18"/>
                <w:szCs w:val="18"/>
                <w:lang w:val="en-GB" w:eastAsia="en-GB"/>
              </w:rPr>
              <w:t>ιμενίδου</w:t>
            </w:r>
            <w:proofErr w:type="spellEnd"/>
            <w:r w:rsidRPr="001C0301">
              <w:rPr>
                <w:rFonts w:ascii="Calibri" w:eastAsia="Calibri" w:hAnsi="Calibri" w:cs="Calibri"/>
                <w:sz w:val="18"/>
                <w:szCs w:val="18"/>
                <w:lang w:val="en-GB" w:eastAsia="en-GB"/>
              </w:rPr>
              <w:t xml:space="preserve"> 19</w:t>
            </w:r>
          </w:p>
          <w:p w14:paraId="178CF03A" w14:textId="3E8DC516" w:rsidR="00B80AE8" w:rsidRPr="001C0301" w:rsidRDefault="00B80AE8" w:rsidP="00B80AE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711 10</w:t>
            </w:r>
          </w:p>
        </w:tc>
        <w:tc>
          <w:tcPr>
            <w:tcW w:w="1982" w:type="dxa"/>
            <w:tcBorders>
              <w:top w:val="single" w:sz="4" w:space="0" w:color="auto"/>
              <w:left w:val="single" w:sz="4" w:space="0" w:color="auto"/>
              <w:bottom w:val="single" w:sz="4" w:space="0" w:color="auto"/>
              <w:right w:val="single" w:sz="4" w:space="0" w:color="auto"/>
            </w:tcBorders>
            <w:vAlign w:val="center"/>
          </w:tcPr>
          <w:p w14:paraId="14E8A243" w14:textId="5FCEA466" w:rsidR="00B80AE8" w:rsidRDefault="00B80AE8" w:rsidP="00B80AE8">
            <w:pPr>
              <w:jc w:val="center"/>
              <w:rPr>
                <w:rFonts w:cstheme="minorHAnsi"/>
                <w:sz w:val="18"/>
                <w:szCs w:val="18"/>
                <w:lang w:eastAsia="en-GB"/>
              </w:rPr>
            </w:pPr>
            <w:r w:rsidRPr="00444077">
              <w:rPr>
                <w:rFonts w:ascii="Calibri" w:eastAsia="Calibri" w:hAnsi="Calibri" w:cs="Calibri"/>
                <w:sz w:val="18"/>
                <w:szCs w:val="18"/>
                <w:lang w:eastAsia="en-GB"/>
              </w:rPr>
              <w:t xml:space="preserve">Ι. </w:t>
            </w:r>
            <w:proofErr w:type="spellStart"/>
            <w:r>
              <w:rPr>
                <w:rFonts w:ascii="Calibri" w:eastAsia="Calibri" w:hAnsi="Calibri" w:cs="Calibri"/>
                <w:sz w:val="18"/>
                <w:szCs w:val="18"/>
                <w:lang w:eastAsia="en-GB"/>
              </w:rPr>
              <w:t>Τσίγγος</w:t>
            </w:r>
            <w:proofErr w:type="spellEnd"/>
          </w:p>
        </w:tc>
        <w:tc>
          <w:tcPr>
            <w:tcW w:w="1420" w:type="dxa"/>
            <w:tcBorders>
              <w:top w:val="single" w:sz="4" w:space="0" w:color="auto"/>
              <w:left w:val="single" w:sz="4" w:space="0" w:color="auto"/>
              <w:bottom w:val="single" w:sz="4" w:space="0" w:color="auto"/>
              <w:right w:val="single" w:sz="4" w:space="0" w:color="auto"/>
            </w:tcBorders>
            <w:vAlign w:val="center"/>
          </w:tcPr>
          <w:p w14:paraId="3BA598DD" w14:textId="1585BADE" w:rsidR="00B80AE8" w:rsidRDefault="00B80AE8" w:rsidP="00B80AE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2810 225242</w:t>
            </w:r>
          </w:p>
        </w:tc>
        <w:tc>
          <w:tcPr>
            <w:tcW w:w="2410" w:type="dxa"/>
            <w:tcBorders>
              <w:top w:val="single" w:sz="4" w:space="0" w:color="auto"/>
              <w:left w:val="single" w:sz="4" w:space="0" w:color="auto"/>
              <w:bottom w:val="single" w:sz="4" w:space="0" w:color="auto"/>
              <w:right w:val="single" w:sz="4" w:space="0" w:color="auto"/>
            </w:tcBorders>
            <w:vAlign w:val="center"/>
          </w:tcPr>
          <w:p w14:paraId="5AE63CC9" w14:textId="465E9A02" w:rsidR="00B80AE8" w:rsidRDefault="00C72115" w:rsidP="00B80AE8">
            <w:pPr>
              <w:jc w:val="center"/>
              <w:rPr>
                <w:rFonts w:ascii="Calibri" w:eastAsia="Calibri" w:hAnsi="Calibri" w:cs="Calibri"/>
                <w:sz w:val="18"/>
                <w:szCs w:val="18"/>
                <w:lang w:val="en-US" w:eastAsia="en-GB"/>
              </w:rPr>
            </w:pPr>
            <w:hyperlink r:id="rId13" w:history="1">
              <w:r w:rsidR="00B80AE8" w:rsidRPr="0085143A">
                <w:rPr>
                  <w:rStyle w:val="-"/>
                  <w:rFonts w:ascii="Calibri" w:eastAsia="Calibri" w:hAnsi="Calibri" w:cs="Calibri"/>
                  <w:sz w:val="18"/>
                  <w:szCs w:val="18"/>
                  <w:lang w:val="en-GB" w:eastAsia="en-GB"/>
                </w:rPr>
                <w:t>crete.gcsl@aade.gr</w:t>
              </w:r>
            </w:hyperlink>
          </w:p>
        </w:tc>
      </w:tr>
      <w:tr w:rsidR="00B80AE8" w:rsidRPr="00FF298B" w14:paraId="0CB880BE" w14:textId="77777777" w:rsidTr="00620E9B">
        <w:tblPrEx>
          <w:tblLook w:val="01E0" w:firstRow="1" w:lastRow="1" w:firstColumn="1" w:lastColumn="1" w:noHBand="0" w:noVBand="0"/>
        </w:tblPrEx>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14:paraId="5601A3F6" w14:textId="77777777" w:rsidR="00B80AE8" w:rsidRPr="00ED5C66" w:rsidRDefault="00B80AE8" w:rsidP="00B80AE8">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Πελοποννήσου, Δυτικής Ελλάδας και Ιονίου, Πάτρα</w:t>
            </w:r>
          </w:p>
          <w:p w14:paraId="7C848D9D" w14:textId="17FBEE22" w:rsidR="00B80AE8" w:rsidRPr="00C633C8" w:rsidRDefault="00B80AE8" w:rsidP="00B80AE8">
            <w:pPr>
              <w:jc w:val="center"/>
              <w:rPr>
                <w:rFonts w:ascii="Calibri" w:eastAsia="Calibri" w:hAnsi="Calibri" w:cs="Calibri"/>
                <w:sz w:val="18"/>
                <w:szCs w:val="18"/>
                <w:lang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EL632)</w:t>
            </w:r>
          </w:p>
        </w:tc>
        <w:tc>
          <w:tcPr>
            <w:tcW w:w="2410" w:type="dxa"/>
            <w:tcBorders>
              <w:top w:val="single" w:sz="4" w:space="0" w:color="auto"/>
              <w:left w:val="single" w:sz="4" w:space="0" w:color="auto"/>
              <w:bottom w:val="single" w:sz="4" w:space="0" w:color="auto"/>
              <w:right w:val="single" w:sz="4" w:space="0" w:color="auto"/>
            </w:tcBorders>
            <w:vAlign w:val="center"/>
          </w:tcPr>
          <w:p w14:paraId="36EB590E" w14:textId="77777777" w:rsidR="00B80AE8" w:rsidRPr="00167903" w:rsidRDefault="00B80AE8" w:rsidP="00B80AE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Παπα</w:t>
            </w:r>
            <w:proofErr w:type="spellStart"/>
            <w:r w:rsidRPr="00167903">
              <w:rPr>
                <w:rFonts w:ascii="Calibri" w:eastAsia="Calibri" w:hAnsi="Calibri" w:cs="Calibri"/>
                <w:sz w:val="18"/>
                <w:szCs w:val="18"/>
                <w:lang w:val="en-GB" w:eastAsia="en-GB"/>
              </w:rPr>
              <w:t>δι</w:t>
            </w:r>
            <w:proofErr w:type="spellEnd"/>
            <w:r w:rsidRPr="00167903">
              <w:rPr>
                <w:rFonts w:ascii="Calibri" w:eastAsia="Calibri" w:hAnsi="Calibri" w:cs="Calibri"/>
                <w:sz w:val="18"/>
                <w:szCs w:val="18"/>
                <w:lang w:val="en-GB" w:eastAsia="en-GB"/>
              </w:rPr>
              <w:t xml:space="preserve">αμάντη </w:t>
            </w:r>
            <w:proofErr w:type="spellStart"/>
            <w:r w:rsidRPr="00167903">
              <w:rPr>
                <w:rFonts w:ascii="Calibri" w:eastAsia="Calibri" w:hAnsi="Calibri" w:cs="Calibri"/>
                <w:sz w:val="18"/>
                <w:szCs w:val="18"/>
                <w:lang w:val="en-GB" w:eastAsia="en-GB"/>
              </w:rPr>
              <w:t>Αλεξάνδρου</w:t>
            </w:r>
            <w:proofErr w:type="spellEnd"/>
            <w:r w:rsidRPr="00167903">
              <w:rPr>
                <w:rFonts w:ascii="Calibri" w:eastAsia="Calibri" w:hAnsi="Calibri" w:cs="Calibri"/>
                <w:sz w:val="18"/>
                <w:szCs w:val="18"/>
                <w:lang w:val="en-GB" w:eastAsia="en-GB"/>
              </w:rPr>
              <w:t xml:space="preserve"> 14 &amp; </w:t>
            </w:r>
            <w:proofErr w:type="spellStart"/>
            <w:r w:rsidRPr="00167903">
              <w:rPr>
                <w:rFonts w:ascii="Calibri" w:eastAsia="Calibri" w:hAnsi="Calibri" w:cs="Calibri"/>
                <w:sz w:val="18"/>
                <w:szCs w:val="18"/>
                <w:lang w:val="en-GB" w:eastAsia="en-GB"/>
              </w:rPr>
              <w:t>Αρέθ</w:t>
            </w:r>
            <w:proofErr w:type="spellEnd"/>
            <w:r w:rsidRPr="00167903">
              <w:rPr>
                <w:rFonts w:ascii="Calibri" w:eastAsia="Calibri" w:hAnsi="Calibri" w:cs="Calibri"/>
                <w:sz w:val="18"/>
                <w:szCs w:val="18"/>
                <w:lang w:val="en-GB" w:eastAsia="en-GB"/>
              </w:rPr>
              <w:t xml:space="preserve">α </w:t>
            </w:r>
          </w:p>
          <w:p w14:paraId="0439B441" w14:textId="7DC44B98" w:rsidR="00B80AE8" w:rsidRPr="001C0301" w:rsidRDefault="00B80AE8" w:rsidP="00B80AE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26443</w:t>
            </w:r>
          </w:p>
        </w:tc>
        <w:tc>
          <w:tcPr>
            <w:tcW w:w="1982" w:type="dxa"/>
            <w:tcBorders>
              <w:top w:val="single" w:sz="4" w:space="0" w:color="auto"/>
              <w:left w:val="single" w:sz="4" w:space="0" w:color="auto"/>
              <w:bottom w:val="single" w:sz="4" w:space="0" w:color="auto"/>
              <w:right w:val="single" w:sz="4" w:space="0" w:color="auto"/>
            </w:tcBorders>
            <w:vAlign w:val="center"/>
          </w:tcPr>
          <w:p w14:paraId="34C4CA9A" w14:textId="6E94FA6E" w:rsidR="00B80AE8" w:rsidRDefault="00B80AE8" w:rsidP="00B80AE8">
            <w:pPr>
              <w:jc w:val="center"/>
              <w:rPr>
                <w:rFonts w:cstheme="minorHAnsi"/>
                <w:sz w:val="18"/>
                <w:szCs w:val="18"/>
                <w:lang w:eastAsia="en-GB"/>
              </w:rPr>
            </w:pPr>
            <w:r>
              <w:rPr>
                <w:rFonts w:ascii="Calibri" w:eastAsia="Calibri" w:hAnsi="Calibri" w:cs="Calibri"/>
                <w:sz w:val="18"/>
                <w:szCs w:val="18"/>
                <w:lang w:eastAsia="en-GB"/>
              </w:rPr>
              <w:t>Π. Σωτηρίου</w:t>
            </w:r>
          </w:p>
        </w:tc>
        <w:tc>
          <w:tcPr>
            <w:tcW w:w="1420" w:type="dxa"/>
            <w:tcBorders>
              <w:top w:val="single" w:sz="4" w:space="0" w:color="auto"/>
              <w:left w:val="single" w:sz="4" w:space="0" w:color="auto"/>
              <w:bottom w:val="single" w:sz="4" w:space="0" w:color="auto"/>
              <w:right w:val="single" w:sz="4" w:space="0" w:color="auto"/>
            </w:tcBorders>
            <w:vAlign w:val="center"/>
          </w:tcPr>
          <w:p w14:paraId="7C9D3721" w14:textId="645843AC" w:rsidR="00B80AE8" w:rsidRDefault="00B80AE8" w:rsidP="00B80AE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2610336786</w:t>
            </w:r>
          </w:p>
        </w:tc>
        <w:tc>
          <w:tcPr>
            <w:tcW w:w="2410" w:type="dxa"/>
            <w:tcBorders>
              <w:top w:val="single" w:sz="4" w:space="0" w:color="auto"/>
              <w:left w:val="single" w:sz="4" w:space="0" w:color="auto"/>
              <w:bottom w:val="single" w:sz="4" w:space="0" w:color="auto"/>
              <w:right w:val="single" w:sz="4" w:space="0" w:color="auto"/>
            </w:tcBorders>
            <w:vAlign w:val="center"/>
          </w:tcPr>
          <w:p w14:paraId="3658EE3E" w14:textId="2929051D" w:rsidR="00B80AE8" w:rsidRDefault="00C72115" w:rsidP="00B80AE8">
            <w:pPr>
              <w:jc w:val="center"/>
              <w:rPr>
                <w:rFonts w:ascii="Calibri" w:eastAsia="Calibri" w:hAnsi="Calibri" w:cs="Calibri"/>
                <w:sz w:val="18"/>
                <w:szCs w:val="18"/>
                <w:lang w:val="en-US" w:eastAsia="en-GB"/>
              </w:rPr>
            </w:pPr>
            <w:hyperlink r:id="rId14" w:history="1">
              <w:r w:rsidR="00B80AE8" w:rsidRPr="0085143A">
                <w:rPr>
                  <w:rStyle w:val="-"/>
                  <w:rFonts w:ascii="Calibri" w:hAnsi="Calibri" w:cs="Calibri"/>
                  <w:sz w:val="18"/>
                  <w:szCs w:val="18"/>
                  <w:lang w:val="en-GB" w:eastAsia="en-GB"/>
                </w:rPr>
                <w:t>peloponnese.gcsl@aade.gr</w:t>
              </w:r>
            </w:hyperlink>
          </w:p>
        </w:tc>
      </w:tr>
      <w:tr w:rsidR="00B80AE8" w:rsidRPr="00FF298B" w14:paraId="64BA4B62" w14:textId="77777777" w:rsidTr="00620E9B">
        <w:trPr>
          <w:jc w:val="center"/>
        </w:trPr>
        <w:tc>
          <w:tcPr>
            <w:tcW w:w="2263" w:type="dxa"/>
            <w:tcBorders>
              <w:bottom w:val="single" w:sz="4" w:space="0" w:color="auto"/>
            </w:tcBorders>
            <w:vAlign w:val="center"/>
          </w:tcPr>
          <w:p w14:paraId="6343E766" w14:textId="77777777" w:rsidR="00B80AE8" w:rsidRPr="00ED5C66" w:rsidRDefault="00B80AE8" w:rsidP="00B80AE8">
            <w:pPr>
              <w:jc w:val="center"/>
              <w:rPr>
                <w:rFonts w:ascii="Calibri" w:eastAsia="Calibri" w:hAnsi="Calibri" w:cs="Calibri"/>
                <w:sz w:val="18"/>
                <w:szCs w:val="18"/>
                <w:lang w:eastAsia="en-GB"/>
              </w:rPr>
            </w:pPr>
            <w:bookmarkStart w:id="22" w:name="_Hlk193462680"/>
            <w:bookmarkEnd w:id="21"/>
            <w:r w:rsidRPr="00ED5C66">
              <w:rPr>
                <w:rFonts w:ascii="Calibri" w:eastAsia="Calibri" w:hAnsi="Calibri" w:cs="Calibri"/>
                <w:sz w:val="18"/>
                <w:szCs w:val="18"/>
                <w:lang w:eastAsia="en-GB"/>
              </w:rPr>
              <w:t xml:space="preserve">Χ.Υ. Αιγαίου, </w:t>
            </w:r>
          </w:p>
          <w:p w14:paraId="3F1132AF" w14:textId="77777777" w:rsidR="00B80AE8" w:rsidRPr="00ED5C66" w:rsidRDefault="00B80AE8" w:rsidP="00B80AE8">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Σύρου</w:t>
            </w:r>
          </w:p>
          <w:bookmarkEnd w:id="22"/>
          <w:p w14:paraId="169E77BE" w14:textId="11D23C5E" w:rsidR="00B80AE8" w:rsidRPr="00D15AC0" w:rsidRDefault="00B80AE8" w:rsidP="00B80AE8">
            <w:pPr>
              <w:jc w:val="center"/>
              <w:rPr>
                <w:rFonts w:asciiTheme="minorHAnsi" w:eastAsia="Calibri" w:hAnsiTheme="minorHAnsi" w:cstheme="minorHAnsi"/>
                <w:sz w:val="20"/>
                <w:szCs w:val="20"/>
                <w:lang w:val="en-GB" w:eastAsia="en-GB"/>
              </w:rPr>
            </w:pPr>
            <w:r w:rsidRPr="001C0301">
              <w:rPr>
                <w:rFonts w:ascii="Calibri" w:eastAsia="Calibri" w:hAnsi="Calibri" w:cs="Calibri"/>
                <w:sz w:val="18"/>
                <w:szCs w:val="18"/>
                <w:lang w:val="en-GB" w:eastAsia="en-GB"/>
              </w:rPr>
              <w:t>(NUTS: EL422)</w:t>
            </w:r>
          </w:p>
        </w:tc>
        <w:tc>
          <w:tcPr>
            <w:tcW w:w="2410" w:type="dxa"/>
            <w:tcBorders>
              <w:bottom w:val="single" w:sz="4" w:space="0" w:color="auto"/>
            </w:tcBorders>
            <w:vAlign w:val="center"/>
          </w:tcPr>
          <w:p w14:paraId="677A3CA1" w14:textId="77777777" w:rsidR="00B80AE8" w:rsidRPr="001C0301" w:rsidRDefault="00B80AE8" w:rsidP="00B80AE8">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Λιμάνι</w:t>
            </w:r>
            <w:proofErr w:type="spellEnd"/>
            <w:r w:rsidRPr="001C0301">
              <w:rPr>
                <w:rFonts w:ascii="Calibri" w:eastAsia="Calibri" w:hAnsi="Calibri" w:cs="Calibri"/>
                <w:sz w:val="18"/>
                <w:szCs w:val="18"/>
                <w:lang w:val="en-GB" w:eastAsia="en-GB"/>
              </w:rPr>
              <w:t xml:space="preserve"> </w:t>
            </w:r>
            <w:proofErr w:type="spellStart"/>
            <w:r w:rsidRPr="001C0301">
              <w:rPr>
                <w:rFonts w:ascii="Calibri" w:eastAsia="Calibri" w:hAnsi="Calibri" w:cs="Calibri"/>
                <w:sz w:val="18"/>
                <w:szCs w:val="18"/>
                <w:lang w:val="en-GB" w:eastAsia="en-GB"/>
              </w:rPr>
              <w:t>Σύρου</w:t>
            </w:r>
            <w:proofErr w:type="spellEnd"/>
            <w:r w:rsidRPr="001C0301">
              <w:rPr>
                <w:rFonts w:ascii="Calibri" w:eastAsia="Calibri" w:hAnsi="Calibri" w:cs="Calibri"/>
                <w:sz w:val="18"/>
                <w:szCs w:val="18"/>
                <w:lang w:val="en-GB" w:eastAsia="en-GB"/>
              </w:rPr>
              <w:t xml:space="preserve">, </w:t>
            </w:r>
          </w:p>
          <w:p w14:paraId="22DCFD65" w14:textId="5774DBD5" w:rsidR="00B80AE8" w:rsidRPr="00D15AC0" w:rsidRDefault="00B80AE8" w:rsidP="00B80AE8">
            <w:pPr>
              <w:jc w:val="center"/>
              <w:rPr>
                <w:rFonts w:asciiTheme="minorHAnsi" w:eastAsia="Calibri" w:hAnsiTheme="minorHAnsi" w:cstheme="minorHAnsi"/>
                <w:sz w:val="20"/>
                <w:szCs w:val="20"/>
                <w:lang w:val="en-GB" w:eastAsia="en-GB"/>
              </w:rPr>
            </w:pPr>
            <w:r w:rsidRPr="001C0301">
              <w:rPr>
                <w:rFonts w:ascii="Calibri" w:eastAsia="Calibri" w:hAnsi="Calibri" w:cs="Calibri"/>
                <w:sz w:val="18"/>
                <w:szCs w:val="18"/>
                <w:lang w:val="en-GB" w:eastAsia="en-GB"/>
              </w:rPr>
              <w:t>ΤΚ 84 100</w:t>
            </w:r>
          </w:p>
        </w:tc>
        <w:tc>
          <w:tcPr>
            <w:tcW w:w="1982" w:type="dxa"/>
            <w:tcBorders>
              <w:bottom w:val="single" w:sz="4" w:space="0" w:color="auto"/>
            </w:tcBorders>
            <w:vAlign w:val="center"/>
          </w:tcPr>
          <w:p w14:paraId="12F1BDAC" w14:textId="748CFF72" w:rsidR="00B80AE8" w:rsidRPr="00D15AC0" w:rsidRDefault="00B80AE8" w:rsidP="00B80AE8">
            <w:pPr>
              <w:jc w:val="center"/>
              <w:rPr>
                <w:rFonts w:asciiTheme="minorHAnsi" w:eastAsia="Calibri" w:hAnsiTheme="minorHAnsi" w:cstheme="minorHAnsi"/>
                <w:sz w:val="20"/>
                <w:szCs w:val="20"/>
                <w:lang w:val="en-GB" w:eastAsia="en-GB"/>
              </w:rPr>
            </w:pPr>
            <w:r>
              <w:rPr>
                <w:rFonts w:ascii="Calibri" w:eastAsia="Calibri" w:hAnsi="Calibri" w:cs="Calibri"/>
                <w:sz w:val="18"/>
                <w:szCs w:val="18"/>
                <w:lang w:eastAsia="en-GB"/>
              </w:rPr>
              <w:t xml:space="preserve">Φ. </w:t>
            </w:r>
            <w:proofErr w:type="spellStart"/>
            <w:r>
              <w:rPr>
                <w:rFonts w:ascii="Calibri" w:eastAsia="Calibri" w:hAnsi="Calibri" w:cs="Calibri"/>
                <w:sz w:val="18"/>
                <w:szCs w:val="18"/>
                <w:lang w:eastAsia="en-GB"/>
              </w:rPr>
              <w:t>Μηλιού</w:t>
            </w:r>
            <w:proofErr w:type="spellEnd"/>
          </w:p>
        </w:tc>
        <w:tc>
          <w:tcPr>
            <w:tcW w:w="1420" w:type="dxa"/>
            <w:tcBorders>
              <w:bottom w:val="single" w:sz="4" w:space="0" w:color="auto"/>
            </w:tcBorders>
            <w:vAlign w:val="center"/>
          </w:tcPr>
          <w:p w14:paraId="5F0628E1" w14:textId="45477841" w:rsidR="00B80AE8" w:rsidRPr="00D15AC0" w:rsidRDefault="00B80AE8" w:rsidP="00B80AE8">
            <w:pPr>
              <w:jc w:val="center"/>
              <w:rPr>
                <w:rFonts w:asciiTheme="minorHAnsi" w:eastAsia="Calibri" w:hAnsiTheme="minorHAnsi" w:cstheme="minorHAnsi"/>
                <w:sz w:val="20"/>
                <w:szCs w:val="20"/>
                <w:lang w:val="en-GB" w:eastAsia="en-GB"/>
              </w:rPr>
            </w:pPr>
            <w:r w:rsidRPr="001C0301">
              <w:rPr>
                <w:rFonts w:ascii="Calibri" w:eastAsia="Calibri" w:hAnsi="Calibri" w:cs="Calibri"/>
                <w:sz w:val="18"/>
                <w:szCs w:val="18"/>
                <w:lang w:val="en-GB" w:eastAsia="en-GB"/>
              </w:rPr>
              <w:t>22810 82218</w:t>
            </w:r>
          </w:p>
        </w:tc>
        <w:tc>
          <w:tcPr>
            <w:tcW w:w="2410" w:type="dxa"/>
            <w:tcBorders>
              <w:bottom w:val="single" w:sz="4" w:space="0" w:color="auto"/>
            </w:tcBorders>
            <w:vAlign w:val="center"/>
          </w:tcPr>
          <w:p w14:paraId="0A5B1ED3" w14:textId="7B8C7CAA" w:rsidR="00B80AE8" w:rsidRPr="00D15AC0" w:rsidRDefault="00C72115" w:rsidP="00B80AE8">
            <w:pPr>
              <w:jc w:val="center"/>
              <w:rPr>
                <w:rFonts w:asciiTheme="minorHAnsi" w:eastAsia="Calibri" w:hAnsiTheme="minorHAnsi" w:cstheme="minorHAnsi"/>
                <w:sz w:val="20"/>
                <w:szCs w:val="20"/>
                <w:lang w:val="en-GB" w:eastAsia="en-GB"/>
              </w:rPr>
            </w:pPr>
            <w:hyperlink r:id="rId15" w:history="1">
              <w:r w:rsidR="00B80AE8" w:rsidRPr="0085143A">
                <w:rPr>
                  <w:rStyle w:val="-"/>
                  <w:rFonts w:ascii="Calibri" w:eastAsia="Calibri" w:hAnsi="Calibri" w:cs="Calibri"/>
                  <w:sz w:val="18"/>
                  <w:szCs w:val="18"/>
                  <w:lang w:val="en-GB" w:eastAsia="en-GB"/>
                </w:rPr>
                <w:t>syros.gcsl@aade.gr</w:t>
              </w:r>
            </w:hyperlink>
          </w:p>
        </w:tc>
      </w:tr>
      <w:tr w:rsidR="00B80AE8" w:rsidRPr="00FF298B" w14:paraId="5E3F9B38" w14:textId="77777777" w:rsidTr="00620E9B">
        <w:tblPrEx>
          <w:tblLook w:val="01E0" w:firstRow="1" w:lastRow="1" w:firstColumn="1" w:lastColumn="1" w:noHBand="0" w:noVBand="0"/>
        </w:tblPrEx>
        <w:trPr>
          <w:trHeight w:val="454"/>
          <w:jc w:val="center"/>
        </w:trPr>
        <w:tc>
          <w:tcPr>
            <w:tcW w:w="2263" w:type="dxa"/>
            <w:vAlign w:val="center"/>
          </w:tcPr>
          <w:p w14:paraId="072CDF1B" w14:textId="77777777" w:rsidR="00B80AE8" w:rsidRDefault="00B80AE8" w:rsidP="00B80AE8">
            <w:pPr>
              <w:jc w:val="center"/>
              <w:rPr>
                <w:rFonts w:ascii="Calibri" w:eastAsia="Calibri" w:hAnsi="Calibri" w:cs="Calibri"/>
                <w:sz w:val="18"/>
                <w:szCs w:val="18"/>
                <w:lang w:eastAsia="en-GB"/>
              </w:rPr>
            </w:pPr>
            <w:bookmarkStart w:id="23" w:name="_Hlk193462698"/>
            <w:r w:rsidRPr="00ED5C66">
              <w:rPr>
                <w:rFonts w:ascii="Calibri" w:eastAsia="Calibri" w:hAnsi="Calibri" w:cs="Calibri"/>
                <w:sz w:val="18"/>
                <w:szCs w:val="18"/>
                <w:lang w:eastAsia="en-GB"/>
              </w:rPr>
              <w:t xml:space="preserve">Χ.Υ. Ηπείρου – Δυτικής Μακεδονίας, </w:t>
            </w:r>
          </w:p>
          <w:p w14:paraId="21CA49B0" w14:textId="5F77B180" w:rsidR="00B80AE8" w:rsidRPr="00D15AC0" w:rsidRDefault="00B80AE8" w:rsidP="00B80AE8">
            <w:pPr>
              <w:jc w:val="center"/>
              <w:rPr>
                <w:rFonts w:asciiTheme="minorHAnsi" w:eastAsia="Calibri" w:hAnsiTheme="minorHAnsi" w:cstheme="minorHAnsi"/>
                <w:sz w:val="20"/>
                <w:szCs w:val="20"/>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xml:space="preserve">. Γραφείο Χ.Υ. Κοζάνης </w:t>
            </w:r>
            <w:bookmarkEnd w:id="23"/>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531)</w:t>
            </w:r>
          </w:p>
        </w:tc>
        <w:tc>
          <w:tcPr>
            <w:tcW w:w="2410" w:type="dxa"/>
            <w:vAlign w:val="center"/>
          </w:tcPr>
          <w:p w14:paraId="192655AF" w14:textId="77777777" w:rsidR="00B80AE8" w:rsidRPr="001C0301" w:rsidRDefault="00B80AE8" w:rsidP="00B80AE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w:t>
            </w:r>
            <w:proofErr w:type="spellStart"/>
            <w:r w:rsidRPr="001C0301">
              <w:rPr>
                <w:rFonts w:ascii="Calibri" w:eastAsia="Calibri" w:hAnsi="Calibri" w:cs="Calibri"/>
                <w:sz w:val="18"/>
                <w:szCs w:val="18"/>
                <w:lang w:val="en-GB" w:eastAsia="en-GB"/>
              </w:rPr>
              <w:t>ρμάκη</w:t>
            </w:r>
            <w:proofErr w:type="spellEnd"/>
            <w:r w:rsidRPr="001C0301">
              <w:rPr>
                <w:rFonts w:ascii="Calibri" w:eastAsia="Calibri" w:hAnsi="Calibri" w:cs="Calibri"/>
                <w:sz w:val="18"/>
                <w:szCs w:val="18"/>
                <w:lang w:val="en-GB" w:eastAsia="en-GB"/>
              </w:rPr>
              <w:t xml:space="preserve"> 11-13</w:t>
            </w:r>
          </w:p>
          <w:p w14:paraId="1D099E79" w14:textId="6EB1E19B" w:rsidR="00B80AE8" w:rsidRPr="00D15AC0" w:rsidRDefault="00B80AE8" w:rsidP="00B80AE8">
            <w:pPr>
              <w:jc w:val="center"/>
              <w:rPr>
                <w:rFonts w:asciiTheme="minorHAnsi" w:eastAsia="Calibri" w:hAnsiTheme="minorHAnsi" w:cstheme="minorHAnsi"/>
                <w:sz w:val="20"/>
                <w:szCs w:val="20"/>
                <w:lang w:val="en-GB" w:eastAsia="en-GB"/>
              </w:rPr>
            </w:pPr>
            <w:r w:rsidRPr="001C0301">
              <w:rPr>
                <w:rFonts w:ascii="Calibri" w:eastAsia="Calibri" w:hAnsi="Calibri" w:cs="Calibri"/>
                <w:sz w:val="18"/>
                <w:szCs w:val="18"/>
                <w:lang w:val="en-GB" w:eastAsia="en-GB"/>
              </w:rPr>
              <w:t>ΤΚ 501 00</w:t>
            </w:r>
          </w:p>
        </w:tc>
        <w:tc>
          <w:tcPr>
            <w:tcW w:w="1982" w:type="dxa"/>
            <w:vAlign w:val="center"/>
          </w:tcPr>
          <w:p w14:paraId="15115283" w14:textId="6F0BE39E" w:rsidR="00B80AE8" w:rsidRPr="00D15AC0" w:rsidRDefault="00B80AE8" w:rsidP="00B80AE8">
            <w:pPr>
              <w:jc w:val="center"/>
              <w:rPr>
                <w:rFonts w:asciiTheme="minorHAnsi" w:eastAsia="Calibri" w:hAnsiTheme="minorHAnsi" w:cstheme="minorHAnsi"/>
                <w:sz w:val="20"/>
                <w:szCs w:val="20"/>
                <w:lang w:val="en-GB" w:eastAsia="en-GB"/>
              </w:rPr>
            </w:pPr>
            <w:r>
              <w:rPr>
                <w:rFonts w:ascii="Calibri" w:eastAsia="Calibri" w:hAnsi="Calibri" w:cs="Calibri"/>
                <w:sz w:val="18"/>
                <w:szCs w:val="18"/>
                <w:lang w:eastAsia="en-GB"/>
              </w:rPr>
              <w:t>Α. Στεργίου</w:t>
            </w:r>
          </w:p>
        </w:tc>
        <w:tc>
          <w:tcPr>
            <w:tcW w:w="1420" w:type="dxa"/>
            <w:vAlign w:val="center"/>
          </w:tcPr>
          <w:p w14:paraId="54973B2A" w14:textId="39C6BFA9" w:rsidR="00B80AE8" w:rsidRPr="00D15AC0" w:rsidRDefault="00B80AE8" w:rsidP="00B80AE8">
            <w:pPr>
              <w:jc w:val="center"/>
              <w:rPr>
                <w:rFonts w:asciiTheme="minorHAnsi" w:eastAsia="Calibri" w:hAnsiTheme="minorHAnsi" w:cstheme="minorHAnsi"/>
                <w:sz w:val="20"/>
                <w:szCs w:val="20"/>
                <w:lang w:val="en-GB" w:eastAsia="en-GB"/>
              </w:rPr>
            </w:pPr>
            <w:r w:rsidRPr="001C0301">
              <w:rPr>
                <w:rFonts w:ascii="Calibri" w:eastAsia="Calibri" w:hAnsi="Calibri" w:cs="Calibri"/>
                <w:sz w:val="18"/>
                <w:szCs w:val="18"/>
                <w:lang w:val="en-GB" w:eastAsia="en-GB"/>
              </w:rPr>
              <w:t>24610 26773</w:t>
            </w:r>
          </w:p>
        </w:tc>
        <w:tc>
          <w:tcPr>
            <w:tcW w:w="2410" w:type="dxa"/>
            <w:vAlign w:val="center"/>
          </w:tcPr>
          <w:p w14:paraId="48C5905A" w14:textId="3AB14AFB" w:rsidR="00B80AE8" w:rsidRPr="00D15AC0" w:rsidRDefault="00B80AE8" w:rsidP="00B80AE8">
            <w:pPr>
              <w:jc w:val="center"/>
              <w:rPr>
                <w:rFonts w:asciiTheme="minorHAnsi" w:eastAsia="Calibri" w:hAnsiTheme="minorHAnsi" w:cstheme="minorHAnsi"/>
                <w:sz w:val="20"/>
                <w:szCs w:val="20"/>
                <w:lang w:val="en-GB" w:eastAsia="en-GB"/>
              </w:rPr>
            </w:pPr>
            <w:r>
              <w:rPr>
                <w:rFonts w:ascii="Calibri" w:eastAsia="Calibri" w:hAnsi="Calibri" w:cs="Calibri"/>
                <w:sz w:val="18"/>
                <w:szCs w:val="18"/>
                <w:lang w:val="en-GB" w:eastAsia="en-GB"/>
              </w:rPr>
              <w:t>kozani.</w:t>
            </w:r>
            <w:r w:rsidRPr="001C0301">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C0301">
              <w:rPr>
                <w:rFonts w:ascii="Calibri" w:eastAsia="Calibri" w:hAnsi="Calibri" w:cs="Calibri"/>
                <w:sz w:val="18"/>
                <w:szCs w:val="18"/>
                <w:lang w:val="en-GB" w:eastAsia="en-GB"/>
              </w:rPr>
              <w:t>.gr</w:t>
            </w:r>
          </w:p>
        </w:tc>
      </w:tr>
    </w:tbl>
    <w:p w14:paraId="49329AF8" w14:textId="77777777" w:rsidR="003863BD" w:rsidRPr="00FF298B" w:rsidRDefault="003863BD" w:rsidP="003863BD">
      <w:pPr>
        <w:pStyle w:val="aff0"/>
        <w:ind w:left="0"/>
        <w:jc w:val="both"/>
        <w:rPr>
          <w:rFonts w:asciiTheme="minorHAnsi" w:hAnsiTheme="minorHAnsi" w:cstheme="minorHAnsi"/>
          <w:sz w:val="20"/>
          <w:szCs w:val="20"/>
        </w:rPr>
      </w:pPr>
      <w:bookmarkStart w:id="24" w:name="_Hlk152670179"/>
      <w:bookmarkStart w:id="25" w:name="_Hlk179443777"/>
      <w:bookmarkEnd w:id="20"/>
      <w:r w:rsidRPr="00FF298B">
        <w:rPr>
          <w:rFonts w:asciiTheme="minorHAnsi" w:hAnsiTheme="minorHAnsi" w:cstheme="minorHAnsi"/>
          <w:sz w:val="20"/>
          <w:szCs w:val="20"/>
        </w:rPr>
        <w:lastRenderedPageBreak/>
        <w:t>Προσφορές υποβάλλονται για ένα, για περισσότερα από ένα ή για όλα τα ζητούμενα είδη, όπως αυτά περιγράφονται στο Παράρτημα Α΄. Σημειώνεται ότι κάθε προσφορά πρέπει να περιλαμβάνει τη συνολική ποσότητα του προσφερόμενου είδους.</w:t>
      </w:r>
    </w:p>
    <w:p w14:paraId="356FFDF3" w14:textId="61CA14B3" w:rsidR="00A60811" w:rsidRDefault="00267495" w:rsidP="00A60811">
      <w:pPr>
        <w:spacing w:line="276" w:lineRule="auto"/>
        <w:rPr>
          <w:rFonts w:asciiTheme="minorHAnsi" w:hAnsiTheme="minorHAnsi" w:cstheme="minorHAnsi"/>
          <w:sz w:val="20"/>
          <w:szCs w:val="20"/>
        </w:rPr>
      </w:pPr>
      <w:bookmarkStart w:id="26" w:name="_Hlk152671543"/>
      <w:bookmarkEnd w:id="24"/>
      <w:r w:rsidRPr="00FF298B">
        <w:rPr>
          <w:rFonts w:asciiTheme="minorHAnsi" w:hAnsiTheme="minorHAnsi" w:cstheme="minorHAnsi"/>
          <w:sz w:val="20"/>
          <w:szCs w:val="20"/>
        </w:rPr>
        <w:t xml:space="preserve">Η εκτιμώμενη αξία της σύμβασης ανέρχεται στο ποσό των </w:t>
      </w:r>
      <w:r w:rsidR="00E93DA1">
        <w:rPr>
          <w:rFonts w:asciiTheme="minorHAnsi" w:hAnsiTheme="minorHAnsi" w:cstheme="minorHAnsi"/>
          <w:sz w:val="20"/>
          <w:szCs w:val="20"/>
        </w:rPr>
        <w:t>141.360,00</w:t>
      </w:r>
      <w:r w:rsidR="00573027"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συμπεριλαμβανομένου Φ.Π.Α. 24% (χωρίς Φ.Π.Α. : </w:t>
      </w:r>
      <w:r w:rsidR="00E93DA1" w:rsidRPr="00E93DA1">
        <w:rPr>
          <w:rFonts w:asciiTheme="minorHAnsi" w:hAnsiTheme="minorHAnsi" w:cstheme="minorHAnsi"/>
          <w:sz w:val="20"/>
          <w:szCs w:val="20"/>
        </w:rPr>
        <w:t>114.000</w:t>
      </w:r>
      <w:r w:rsidR="00573027" w:rsidRPr="0071675E">
        <w:rPr>
          <w:rFonts w:asciiTheme="minorHAnsi" w:hAnsiTheme="minorHAnsi" w:cstheme="minorHAnsi"/>
          <w:sz w:val="20"/>
          <w:szCs w:val="20"/>
        </w:rPr>
        <w:t>,</w:t>
      </w:r>
      <w:r w:rsidR="00573027">
        <w:rPr>
          <w:rFonts w:asciiTheme="minorHAnsi" w:hAnsiTheme="minorHAnsi" w:cstheme="minorHAnsi"/>
          <w:sz w:val="20"/>
          <w:szCs w:val="20"/>
        </w:rPr>
        <w:t>00</w:t>
      </w:r>
      <w:r w:rsidRPr="00FF298B">
        <w:rPr>
          <w:rFonts w:asciiTheme="minorHAnsi" w:hAnsiTheme="minorHAnsi" w:cstheme="minorHAnsi"/>
          <w:sz w:val="20"/>
          <w:szCs w:val="20"/>
        </w:rPr>
        <w:t xml:space="preserve"> € πλέον Φ.Π.Α. (</w:t>
      </w:r>
      <w:r w:rsidRPr="000B6502">
        <w:rPr>
          <w:rFonts w:asciiTheme="minorHAnsi" w:hAnsiTheme="minorHAnsi" w:cstheme="minorHAnsi"/>
          <w:sz w:val="20"/>
          <w:szCs w:val="20"/>
        </w:rPr>
        <w:t xml:space="preserve">24 %): </w:t>
      </w:r>
      <w:r w:rsidR="00E93DA1" w:rsidRPr="000B6502">
        <w:rPr>
          <w:rFonts w:asciiTheme="minorHAnsi" w:hAnsiTheme="minorHAnsi" w:cstheme="minorHAnsi"/>
          <w:sz w:val="20"/>
          <w:szCs w:val="20"/>
        </w:rPr>
        <w:t>2</w:t>
      </w:r>
      <w:r w:rsidR="000B6502" w:rsidRPr="000B6502">
        <w:rPr>
          <w:rFonts w:asciiTheme="minorHAnsi" w:hAnsiTheme="minorHAnsi" w:cstheme="minorHAnsi"/>
          <w:sz w:val="20"/>
          <w:szCs w:val="20"/>
        </w:rPr>
        <w:t>7.</w:t>
      </w:r>
      <w:r w:rsidR="00E93DA1" w:rsidRPr="000B6502">
        <w:rPr>
          <w:rFonts w:asciiTheme="minorHAnsi" w:hAnsiTheme="minorHAnsi" w:cstheme="minorHAnsi"/>
          <w:sz w:val="20"/>
          <w:szCs w:val="20"/>
        </w:rPr>
        <w:t>360,00</w:t>
      </w:r>
      <w:r w:rsidRPr="000B6502">
        <w:rPr>
          <w:rFonts w:asciiTheme="minorHAnsi" w:hAnsiTheme="minorHAnsi" w:cstheme="minorHAnsi"/>
          <w:sz w:val="20"/>
          <w:szCs w:val="20"/>
        </w:rPr>
        <w:t>€).</w:t>
      </w:r>
    </w:p>
    <w:p w14:paraId="246E35A9" w14:textId="77777777" w:rsidR="00573027" w:rsidRPr="00FF298B" w:rsidRDefault="00573027" w:rsidP="00A60811">
      <w:pPr>
        <w:spacing w:line="276" w:lineRule="auto"/>
        <w:rPr>
          <w:rFonts w:asciiTheme="minorHAnsi" w:hAnsiTheme="minorHAnsi" w:cstheme="minorHAnsi"/>
          <w:sz w:val="20"/>
          <w:szCs w:val="20"/>
        </w:rPr>
      </w:pPr>
    </w:p>
    <w:bookmarkEnd w:id="26"/>
    <w:p w14:paraId="330D5AD4" w14:textId="77777777" w:rsidR="00A60811" w:rsidRPr="00FF298B" w:rsidRDefault="00A60811" w:rsidP="00A60811">
      <w:pPr>
        <w:pStyle w:val="normalwithoutspacing"/>
        <w:spacing w:after="0"/>
        <w:rPr>
          <w:rFonts w:asciiTheme="minorHAnsi" w:hAnsiTheme="minorHAnsi" w:cstheme="minorHAnsi"/>
          <w:sz w:val="20"/>
          <w:szCs w:val="20"/>
        </w:rPr>
      </w:pPr>
      <w:r w:rsidRPr="00FF298B">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226246F7" w14:textId="77777777" w:rsidR="00A60811" w:rsidRPr="00FF298B" w:rsidRDefault="00A60811" w:rsidP="00A60811">
      <w:pPr>
        <w:pStyle w:val="aff0"/>
        <w:ind w:left="0"/>
        <w:jc w:val="both"/>
        <w:rPr>
          <w:rFonts w:asciiTheme="minorHAnsi" w:hAnsiTheme="minorHAnsi" w:cstheme="minorHAnsi"/>
          <w:sz w:val="20"/>
          <w:szCs w:val="20"/>
        </w:rPr>
      </w:pPr>
      <w:r w:rsidRPr="00FF298B">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14:paraId="2F49444E" w14:textId="77777777" w:rsidR="00662E28" w:rsidRPr="00FF298B" w:rsidRDefault="00662E28" w:rsidP="00662E28">
      <w:pPr>
        <w:pStyle w:val="aff0"/>
        <w:ind w:left="0"/>
        <w:jc w:val="both"/>
        <w:rPr>
          <w:rFonts w:asciiTheme="minorHAnsi" w:hAnsiTheme="minorHAnsi" w:cstheme="minorHAnsi"/>
          <w:sz w:val="20"/>
          <w:szCs w:val="20"/>
        </w:rPr>
      </w:pPr>
      <w:r w:rsidRPr="00FF298B">
        <w:rPr>
          <w:rFonts w:asciiTheme="minorHAnsi" w:hAnsiTheme="minorHAnsi" w:cstheme="minorHAnsi"/>
          <w:sz w:val="20"/>
          <w:szCs w:val="20"/>
        </w:rPr>
        <w:t xml:space="preserve">- παράδοση του κάθε υπό </w:t>
      </w:r>
      <w:r w:rsidRPr="005609DF">
        <w:rPr>
          <w:rFonts w:asciiTheme="minorHAnsi" w:hAnsiTheme="minorHAnsi" w:cstheme="minorHAnsi"/>
          <w:sz w:val="20"/>
          <w:szCs w:val="20"/>
        </w:rPr>
        <w:t>προμήθεια είδους (</w:t>
      </w:r>
      <w:r w:rsidR="00042F1F" w:rsidRPr="005609DF">
        <w:rPr>
          <w:rFonts w:asciiTheme="minorHAnsi" w:hAnsiTheme="minorHAnsi" w:cstheme="minorHAnsi"/>
          <w:sz w:val="20"/>
          <w:szCs w:val="20"/>
        </w:rPr>
        <w:t>3</w:t>
      </w:r>
      <w:r w:rsidRPr="005609DF">
        <w:rPr>
          <w:rFonts w:asciiTheme="minorHAnsi" w:hAnsiTheme="minorHAnsi" w:cstheme="minorHAnsi"/>
          <w:sz w:val="20"/>
          <w:szCs w:val="20"/>
        </w:rPr>
        <w:t xml:space="preserve"> μήνες),</w:t>
      </w:r>
      <w:r w:rsidRPr="00FF298B">
        <w:rPr>
          <w:rFonts w:asciiTheme="minorHAnsi" w:hAnsiTheme="minorHAnsi" w:cstheme="minorHAnsi"/>
          <w:sz w:val="20"/>
          <w:szCs w:val="20"/>
        </w:rPr>
        <w:t xml:space="preserve"> </w:t>
      </w:r>
    </w:p>
    <w:p w14:paraId="28CE1E42" w14:textId="77777777" w:rsidR="00662E28" w:rsidRPr="00FF298B" w:rsidRDefault="00662E28" w:rsidP="00662E28">
      <w:pPr>
        <w:pStyle w:val="aff0"/>
        <w:ind w:left="0"/>
        <w:jc w:val="both"/>
        <w:rPr>
          <w:rFonts w:asciiTheme="minorHAnsi" w:hAnsiTheme="minorHAnsi" w:cstheme="minorHAnsi"/>
          <w:sz w:val="20"/>
          <w:szCs w:val="20"/>
        </w:rPr>
      </w:pPr>
      <w:r w:rsidRPr="00FF298B">
        <w:rPr>
          <w:rFonts w:asciiTheme="minorHAnsi" w:hAnsiTheme="minorHAnsi" w:cstheme="minorHAnsi"/>
          <w:sz w:val="20"/>
          <w:szCs w:val="20"/>
        </w:rPr>
        <w:t>- περίοδος δωρεάν εγγύησης καλής λειτουργίας  (2 έτη από την οριστική παραλαβή του κάθε τεμαχίου του υπό προμήθεια είδους),</w:t>
      </w:r>
    </w:p>
    <w:p w14:paraId="066B8D1E" w14:textId="77777777" w:rsidR="00662E28" w:rsidRPr="00FF298B" w:rsidRDefault="00662E28" w:rsidP="00662E28">
      <w:pPr>
        <w:pStyle w:val="aff0"/>
        <w:ind w:left="0"/>
        <w:jc w:val="both"/>
        <w:rPr>
          <w:rFonts w:asciiTheme="minorHAnsi" w:hAnsiTheme="minorHAnsi" w:cstheme="minorHAnsi"/>
          <w:sz w:val="20"/>
          <w:szCs w:val="20"/>
        </w:rPr>
      </w:pPr>
      <w:r w:rsidRPr="00FF298B">
        <w:rPr>
          <w:rFonts w:asciiTheme="minorHAnsi" w:hAnsiTheme="minorHAnsi" w:cstheme="minorHAnsi"/>
          <w:sz w:val="20"/>
          <w:szCs w:val="20"/>
        </w:rPr>
        <w:t>- τριετής περίοδος επέκτασης της εγγύησης καλής λειτουργίας, αρχής γενομένης από τη λήξη της περιόδου εγγυημένης λειτουργίας.</w:t>
      </w:r>
    </w:p>
    <w:p w14:paraId="671161C8" w14:textId="77777777" w:rsidR="00662E28" w:rsidRPr="00FF298B" w:rsidRDefault="00662E28" w:rsidP="00662E28">
      <w:pPr>
        <w:pStyle w:val="aff0"/>
        <w:ind w:left="0"/>
        <w:jc w:val="both"/>
        <w:rPr>
          <w:rFonts w:asciiTheme="minorHAnsi" w:hAnsiTheme="minorHAnsi" w:cstheme="minorHAnsi"/>
          <w:strike/>
          <w:sz w:val="20"/>
          <w:szCs w:val="20"/>
        </w:rPr>
      </w:pPr>
      <w:r w:rsidRPr="00FF298B">
        <w:rPr>
          <w:rFonts w:asciiTheme="minorHAnsi" w:hAnsiTheme="minorHAnsi" w:cstheme="minorHAnsi"/>
          <w:sz w:val="20"/>
          <w:szCs w:val="20"/>
        </w:rPr>
        <w:t xml:space="preserve">Η περίοδος εγγύησης καλής λειτουργίας του εξοπλισμού </w:t>
      </w:r>
      <w:proofErr w:type="spellStart"/>
      <w:r w:rsidRPr="00FF298B">
        <w:rPr>
          <w:rFonts w:asciiTheme="minorHAnsi" w:hAnsiTheme="minorHAnsi" w:cstheme="minorHAnsi"/>
          <w:sz w:val="20"/>
          <w:szCs w:val="20"/>
        </w:rPr>
        <w:t>άρχεται</w:t>
      </w:r>
      <w:proofErr w:type="spellEnd"/>
      <w:r w:rsidRPr="00FF298B">
        <w:rPr>
          <w:rFonts w:asciiTheme="minorHAnsi" w:hAnsiTheme="minorHAnsi" w:cstheme="minorHAnsi"/>
          <w:sz w:val="20"/>
          <w:szCs w:val="20"/>
        </w:rPr>
        <w:t xml:space="preserve"> με την οριστική ποιοτική και ποσοτική παραλαβή των υπό προμήθεια ειδών από τις αρμόδιες επιτροπές παραλαβής των Χημικών Υπηρεσιών. </w:t>
      </w:r>
    </w:p>
    <w:bookmarkEnd w:id="25"/>
    <w:p w14:paraId="20E1241A" w14:textId="77777777" w:rsidR="00033B9D" w:rsidRPr="00FF298B" w:rsidRDefault="00033B9D" w:rsidP="00A60811">
      <w:pPr>
        <w:rPr>
          <w:rFonts w:asciiTheme="minorHAnsi" w:hAnsiTheme="minorHAnsi" w:cstheme="minorHAnsi"/>
          <w:sz w:val="20"/>
          <w:szCs w:val="20"/>
        </w:rPr>
      </w:pPr>
    </w:p>
    <w:p w14:paraId="7832C93E" w14:textId="77777777" w:rsidR="001E7D29" w:rsidRPr="001E7D29" w:rsidRDefault="004B5EDF" w:rsidP="001E7D29">
      <w:pPr>
        <w:pStyle w:val="2"/>
        <w:spacing w:after="0"/>
        <w:rPr>
          <w:rFonts w:asciiTheme="minorHAnsi" w:hAnsiTheme="minorHAnsi" w:cstheme="minorHAnsi"/>
          <w:sz w:val="20"/>
          <w:szCs w:val="20"/>
          <w:u w:val="single"/>
        </w:rPr>
      </w:pPr>
      <w:bookmarkStart w:id="27" w:name="_Toc183954423"/>
      <w:r w:rsidRPr="00FF298B">
        <w:rPr>
          <w:rFonts w:asciiTheme="minorHAnsi" w:hAnsiTheme="minorHAnsi" w:cstheme="minorHAnsi"/>
          <w:sz w:val="20"/>
          <w:szCs w:val="20"/>
          <w:u w:val="single"/>
        </w:rPr>
        <w:t>1.</w:t>
      </w:r>
      <w:r w:rsidR="00475566" w:rsidRPr="00FF298B">
        <w:rPr>
          <w:rFonts w:asciiTheme="minorHAnsi" w:hAnsiTheme="minorHAnsi" w:cstheme="minorHAnsi"/>
          <w:sz w:val="20"/>
          <w:szCs w:val="20"/>
          <w:u w:val="single"/>
        </w:rPr>
        <w:t>4</w:t>
      </w:r>
      <w:r w:rsidR="00286B22" w:rsidRPr="00FF298B">
        <w:rPr>
          <w:rFonts w:asciiTheme="minorHAnsi" w:hAnsiTheme="minorHAnsi" w:cstheme="minorHAnsi"/>
          <w:sz w:val="20"/>
          <w:szCs w:val="20"/>
          <w:u w:val="single"/>
        </w:rPr>
        <w:t xml:space="preserve"> </w:t>
      </w:r>
      <w:r w:rsidR="009C7624" w:rsidRPr="00FF298B">
        <w:rPr>
          <w:rFonts w:asciiTheme="minorHAnsi" w:hAnsiTheme="minorHAnsi" w:cstheme="minorHAnsi"/>
          <w:sz w:val="20"/>
          <w:szCs w:val="20"/>
          <w:u w:val="single"/>
        </w:rPr>
        <w:t>Θεσμικό πλαίσιο</w:t>
      </w:r>
      <w:bookmarkEnd w:id="27"/>
    </w:p>
    <w:p w14:paraId="4F5F3A85" w14:textId="77777777" w:rsidR="009C7624" w:rsidRDefault="009C7624" w:rsidP="00991444">
      <w:pPr>
        <w:rPr>
          <w:rFonts w:asciiTheme="minorHAnsi" w:hAnsiTheme="minorHAnsi" w:cstheme="minorHAnsi"/>
          <w:sz w:val="20"/>
          <w:szCs w:val="20"/>
        </w:rPr>
      </w:pPr>
      <w:r w:rsidRPr="00FF298B">
        <w:rPr>
          <w:rFonts w:asciiTheme="minorHAnsi" w:hAnsiTheme="minorHAnsi" w:cstheme="minorHAnsi"/>
          <w:sz w:val="20"/>
          <w:szCs w:val="20"/>
        </w:rPr>
        <w:t xml:space="preserve">Η ανάθεση και εκτέλεση της σύμβασης </w:t>
      </w:r>
      <w:proofErr w:type="spellStart"/>
      <w:r w:rsidRPr="00FF298B">
        <w:rPr>
          <w:rFonts w:asciiTheme="minorHAnsi" w:hAnsiTheme="minorHAnsi" w:cstheme="minorHAnsi"/>
          <w:sz w:val="20"/>
          <w:szCs w:val="20"/>
        </w:rPr>
        <w:t>διέπεται</w:t>
      </w:r>
      <w:proofErr w:type="spellEnd"/>
      <w:r w:rsidRPr="00FF298B">
        <w:rPr>
          <w:rFonts w:asciiTheme="minorHAnsi" w:hAnsiTheme="minorHAnsi" w:cstheme="minorHAnsi"/>
          <w:sz w:val="20"/>
          <w:szCs w:val="20"/>
        </w:rPr>
        <w:t xml:space="preserve"> από την κείμενη νομοθεσία και τις </w:t>
      </w:r>
      <w:proofErr w:type="spellStart"/>
      <w:r w:rsidRPr="00FF298B">
        <w:rPr>
          <w:rFonts w:asciiTheme="minorHAnsi" w:hAnsiTheme="minorHAnsi" w:cstheme="minorHAnsi"/>
          <w:sz w:val="20"/>
          <w:szCs w:val="20"/>
        </w:rPr>
        <w:t>κατ</w:t>
      </w:r>
      <w:proofErr w:type="spellEnd"/>
      <w:r w:rsidRPr="00FF298B">
        <w:rPr>
          <w:rFonts w:asciiTheme="minorHAnsi" w:hAnsiTheme="minorHAnsi" w:cstheme="minorHAnsi"/>
          <w:sz w:val="20"/>
          <w:szCs w:val="20"/>
        </w:rPr>
        <w:t xml:space="preserve">΄ εξουσιοδότηση αυτής </w:t>
      </w:r>
      <w:proofErr w:type="spellStart"/>
      <w:r w:rsidRPr="00FF298B">
        <w:rPr>
          <w:rFonts w:asciiTheme="minorHAnsi" w:hAnsiTheme="minorHAnsi" w:cstheme="minorHAnsi"/>
          <w:sz w:val="20"/>
          <w:szCs w:val="20"/>
        </w:rPr>
        <w:t>εκδοθείσες</w:t>
      </w:r>
      <w:proofErr w:type="spellEnd"/>
      <w:r w:rsidRPr="00FF298B">
        <w:rPr>
          <w:rFonts w:asciiTheme="minorHAnsi" w:hAnsiTheme="minorHAnsi" w:cstheme="minorHAnsi"/>
          <w:sz w:val="20"/>
          <w:szCs w:val="20"/>
        </w:rPr>
        <w:t xml:space="preserve"> κανονιστικές πράξεις, όπως ισχύουν και ιδίως:</w:t>
      </w: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572"/>
        <w:gridCol w:w="8930"/>
      </w:tblGrid>
      <w:tr w:rsidR="001E7D29" w:rsidRPr="00E94FFE" w14:paraId="36AA2620" w14:textId="77777777" w:rsidTr="009A14AA">
        <w:tc>
          <w:tcPr>
            <w:tcW w:w="279" w:type="dxa"/>
          </w:tcPr>
          <w:p w14:paraId="1354E8D8" w14:textId="77777777" w:rsidR="001E7D29" w:rsidRPr="00E94FFE" w:rsidRDefault="001E7D29" w:rsidP="009A14AA">
            <w:pPr>
              <w:spacing w:after="60"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1.</w:t>
            </w:r>
          </w:p>
        </w:tc>
        <w:tc>
          <w:tcPr>
            <w:tcW w:w="572" w:type="dxa"/>
          </w:tcPr>
          <w:p w14:paraId="3B7568DB" w14:textId="77777777" w:rsidR="001E7D29" w:rsidRPr="00E94FFE" w:rsidRDefault="001E7D29" w:rsidP="009A14AA">
            <w:pPr>
              <w:spacing w:after="60"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α.</w:t>
            </w:r>
          </w:p>
        </w:tc>
        <w:tc>
          <w:tcPr>
            <w:tcW w:w="8930" w:type="dxa"/>
          </w:tcPr>
          <w:p w14:paraId="224470DA" w14:textId="77777777" w:rsidR="001E7D29" w:rsidRPr="00E166EF" w:rsidRDefault="001E7D29" w:rsidP="009A14AA">
            <w:pPr>
              <w:spacing w:after="60" w:line="264" w:lineRule="auto"/>
              <w:ind w:right="34"/>
              <w:rPr>
                <w:rFonts w:asciiTheme="minorHAnsi" w:hAnsiTheme="minorHAnsi" w:cstheme="minorHAnsi"/>
                <w:sz w:val="20"/>
                <w:szCs w:val="20"/>
              </w:rPr>
            </w:pPr>
            <w:r w:rsidRPr="00E166EF">
              <w:rPr>
                <w:rFonts w:asciiTheme="minorHAnsi" w:hAnsiTheme="minorHAnsi" w:cstheme="minorHAns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1E7D29" w:rsidRPr="00E94FFE" w14:paraId="1338CFB1" w14:textId="77777777" w:rsidTr="009A14AA">
        <w:tc>
          <w:tcPr>
            <w:tcW w:w="279" w:type="dxa"/>
          </w:tcPr>
          <w:p w14:paraId="388565AE"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709A85B2" w14:textId="77777777" w:rsidR="001E7D29" w:rsidRPr="00E94FFE" w:rsidRDefault="001E7D29" w:rsidP="009A14AA">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β.</w:t>
            </w:r>
          </w:p>
        </w:tc>
        <w:tc>
          <w:tcPr>
            <w:tcW w:w="8930" w:type="dxa"/>
          </w:tcPr>
          <w:p w14:paraId="7307F46C" w14:textId="77777777" w:rsidR="001E7D29" w:rsidRPr="000E022D" w:rsidRDefault="001E7D29" w:rsidP="009A14AA">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4912/2022 (ΦΕΚ 59/Α)«Ενιαία Αρχή Δημοσίων Συμβάσεων και άλλες διατάξεις του Υπουργείου Δικαιοσύνης».</w:t>
            </w:r>
          </w:p>
        </w:tc>
      </w:tr>
      <w:tr w:rsidR="001E7D29" w:rsidRPr="00E94FFE" w14:paraId="0CAD3CE4" w14:textId="77777777" w:rsidTr="009A14AA">
        <w:tc>
          <w:tcPr>
            <w:tcW w:w="279" w:type="dxa"/>
          </w:tcPr>
          <w:p w14:paraId="058487E8"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485E7126" w14:textId="77777777" w:rsidR="001E7D29" w:rsidRPr="00E94FFE"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γ.</w:t>
            </w:r>
          </w:p>
        </w:tc>
        <w:tc>
          <w:tcPr>
            <w:tcW w:w="8930" w:type="dxa"/>
          </w:tcPr>
          <w:p w14:paraId="6A279C8A" w14:textId="77777777" w:rsidR="001E7D29" w:rsidRPr="000E022D" w:rsidRDefault="001E7D29" w:rsidP="009A14AA">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1E7D29" w:rsidRPr="00E94FFE" w14:paraId="120908E6" w14:textId="77777777" w:rsidTr="009A14AA">
        <w:tc>
          <w:tcPr>
            <w:tcW w:w="279" w:type="dxa"/>
          </w:tcPr>
          <w:p w14:paraId="6D05B9BD"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0FB3695F" w14:textId="77777777" w:rsidR="001E7D29"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δ</w:t>
            </w:r>
            <w:r w:rsidRPr="00E94FFE">
              <w:rPr>
                <w:rFonts w:asciiTheme="minorHAnsi" w:hAnsiTheme="minorHAnsi" w:cstheme="minorHAnsi"/>
                <w:b/>
                <w:sz w:val="20"/>
                <w:szCs w:val="20"/>
              </w:rPr>
              <w:t>.</w:t>
            </w:r>
          </w:p>
        </w:tc>
        <w:tc>
          <w:tcPr>
            <w:tcW w:w="8930" w:type="dxa"/>
          </w:tcPr>
          <w:p w14:paraId="70DE0F97" w14:textId="77777777" w:rsidR="001E7D29" w:rsidRPr="000E022D" w:rsidRDefault="001E7D29" w:rsidP="009A14AA">
            <w:pPr>
              <w:pStyle w:val="aff0"/>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τον Κανονισμ</w:t>
            </w:r>
            <w:r>
              <w:rPr>
                <w:rFonts w:asciiTheme="minorHAnsi" w:hAnsiTheme="minorHAnsi" w:cstheme="minorHAnsi"/>
                <w:sz w:val="20"/>
                <w:szCs w:val="20"/>
              </w:rPr>
              <w:t>ό</w:t>
            </w:r>
            <w:r w:rsidRPr="0018353C">
              <w:rPr>
                <w:rFonts w:asciiTheme="minorHAnsi" w:hAnsiTheme="minorHAnsi" w:cstheme="minorHAnsi"/>
                <w:sz w:val="20"/>
                <w:szCs w:val="20"/>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r>
              <w:rPr>
                <w:rFonts w:asciiTheme="minorHAnsi" w:hAnsiTheme="minorHAnsi" w:cstheme="minorHAnsi"/>
                <w:sz w:val="20"/>
                <w:szCs w:val="20"/>
              </w:rPr>
              <w:t>.</w:t>
            </w:r>
          </w:p>
        </w:tc>
      </w:tr>
      <w:tr w:rsidR="001E7D29" w14:paraId="1D30BE1D" w14:textId="77777777" w:rsidTr="009A14AA">
        <w:tc>
          <w:tcPr>
            <w:tcW w:w="279" w:type="dxa"/>
            <w:shd w:val="clear" w:color="auto" w:fill="auto"/>
          </w:tcPr>
          <w:p w14:paraId="7FA70889" w14:textId="77777777" w:rsidR="001E7D29" w:rsidRPr="00C11C2B" w:rsidRDefault="001E7D29" w:rsidP="009A14AA">
            <w:pPr>
              <w:spacing w:after="60" w:line="264" w:lineRule="auto"/>
              <w:ind w:right="-203"/>
              <w:rPr>
                <w:rFonts w:asciiTheme="minorHAnsi" w:hAnsiTheme="minorHAnsi" w:cstheme="minorHAnsi"/>
                <w:b/>
                <w:sz w:val="20"/>
                <w:szCs w:val="20"/>
              </w:rPr>
            </w:pPr>
          </w:p>
        </w:tc>
        <w:tc>
          <w:tcPr>
            <w:tcW w:w="572" w:type="dxa"/>
            <w:shd w:val="clear" w:color="auto" w:fill="auto"/>
            <w:hideMark/>
          </w:tcPr>
          <w:p w14:paraId="45FF7DAF" w14:textId="77777777" w:rsidR="001E7D29" w:rsidRDefault="001E7D29" w:rsidP="009A14AA">
            <w:pPr>
              <w:spacing w:after="60" w:line="264" w:lineRule="auto"/>
              <w:ind w:right="-203"/>
              <w:rPr>
                <w:rFonts w:asciiTheme="minorHAnsi" w:hAnsiTheme="minorHAnsi" w:cstheme="minorHAnsi"/>
                <w:b/>
                <w:sz w:val="20"/>
                <w:szCs w:val="20"/>
                <w:lang w:val="en-GB"/>
              </w:rPr>
            </w:pPr>
            <w:r>
              <w:rPr>
                <w:rFonts w:asciiTheme="minorHAnsi" w:hAnsiTheme="minorHAnsi" w:cstheme="minorHAnsi"/>
                <w:b/>
                <w:sz w:val="20"/>
                <w:szCs w:val="20"/>
                <w:lang w:val="en-GB"/>
              </w:rPr>
              <w:t>ε.</w:t>
            </w:r>
          </w:p>
        </w:tc>
        <w:tc>
          <w:tcPr>
            <w:tcW w:w="8930" w:type="dxa"/>
            <w:shd w:val="clear" w:color="auto" w:fill="auto"/>
            <w:hideMark/>
          </w:tcPr>
          <w:p w14:paraId="75857D9C" w14:textId="77777777" w:rsidR="001E7D29" w:rsidRPr="00380CDD" w:rsidRDefault="001E7D29" w:rsidP="009A14AA">
            <w:pPr>
              <w:pStyle w:val="aff0"/>
              <w:spacing w:after="60"/>
              <w:ind w:left="0"/>
              <w:contextualSpacing/>
              <w:jc w:val="both"/>
              <w:rPr>
                <w:rFonts w:asciiTheme="minorHAnsi" w:hAnsiTheme="minorHAnsi" w:cstheme="minorHAnsi"/>
                <w:sz w:val="20"/>
                <w:szCs w:val="20"/>
                <w:lang w:eastAsia="en-US"/>
              </w:rPr>
            </w:pPr>
            <w:r w:rsidRPr="00380CDD">
              <w:rPr>
                <w:rFonts w:asciiTheme="minorHAnsi" w:hAnsiTheme="minorHAnsi" w:cstheme="minorHAnsi"/>
                <w:sz w:val="20"/>
                <w:szCs w:val="20"/>
                <w:lang w:eastAsia="en-US"/>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1E7D29" w14:paraId="385C89CA" w14:textId="77777777" w:rsidTr="009A14AA">
        <w:tc>
          <w:tcPr>
            <w:tcW w:w="279" w:type="dxa"/>
            <w:shd w:val="clear" w:color="auto" w:fill="auto"/>
          </w:tcPr>
          <w:p w14:paraId="71FA1C80" w14:textId="77777777" w:rsidR="001E7D29" w:rsidRPr="00380CDD" w:rsidRDefault="001E7D29" w:rsidP="009A14AA">
            <w:pPr>
              <w:spacing w:after="60" w:line="264" w:lineRule="auto"/>
              <w:ind w:right="-203"/>
              <w:rPr>
                <w:rFonts w:asciiTheme="minorHAnsi" w:hAnsiTheme="minorHAnsi" w:cstheme="minorHAnsi"/>
                <w:b/>
                <w:sz w:val="20"/>
                <w:szCs w:val="20"/>
              </w:rPr>
            </w:pPr>
          </w:p>
        </w:tc>
        <w:tc>
          <w:tcPr>
            <w:tcW w:w="572" w:type="dxa"/>
            <w:shd w:val="clear" w:color="auto" w:fill="auto"/>
            <w:hideMark/>
          </w:tcPr>
          <w:p w14:paraId="23243CA8" w14:textId="77777777" w:rsidR="001E7D29" w:rsidRDefault="001E7D29" w:rsidP="009A14AA">
            <w:pPr>
              <w:spacing w:after="60" w:line="264" w:lineRule="auto"/>
              <w:ind w:right="-203"/>
              <w:rPr>
                <w:rFonts w:asciiTheme="minorHAnsi" w:hAnsiTheme="minorHAnsi" w:cstheme="minorHAnsi"/>
                <w:b/>
                <w:sz w:val="20"/>
                <w:szCs w:val="20"/>
                <w:lang w:val="en-GB"/>
              </w:rPr>
            </w:pPr>
            <w:proofErr w:type="spellStart"/>
            <w:r>
              <w:rPr>
                <w:rFonts w:asciiTheme="minorHAnsi" w:hAnsiTheme="minorHAnsi" w:cstheme="minorHAnsi"/>
                <w:b/>
                <w:sz w:val="20"/>
                <w:szCs w:val="20"/>
                <w:lang w:val="en-GB"/>
              </w:rPr>
              <w:t>στ</w:t>
            </w:r>
            <w:proofErr w:type="spellEnd"/>
            <w:r>
              <w:rPr>
                <w:rFonts w:asciiTheme="minorHAnsi" w:hAnsiTheme="minorHAnsi" w:cstheme="minorHAnsi"/>
                <w:b/>
                <w:sz w:val="20"/>
                <w:szCs w:val="20"/>
                <w:lang w:val="en-GB"/>
              </w:rPr>
              <w:t>.</w:t>
            </w:r>
          </w:p>
        </w:tc>
        <w:tc>
          <w:tcPr>
            <w:tcW w:w="8930" w:type="dxa"/>
            <w:shd w:val="clear" w:color="auto" w:fill="auto"/>
            <w:hideMark/>
          </w:tcPr>
          <w:p w14:paraId="4037D113" w14:textId="77777777" w:rsidR="001E7D29" w:rsidRPr="00380CDD" w:rsidRDefault="001E7D29" w:rsidP="009A14AA">
            <w:pPr>
              <w:pStyle w:val="aff0"/>
              <w:spacing w:after="60"/>
              <w:ind w:left="0"/>
              <w:contextualSpacing/>
              <w:jc w:val="both"/>
              <w:rPr>
                <w:rFonts w:asciiTheme="minorHAnsi" w:hAnsiTheme="minorHAnsi" w:cstheme="minorHAnsi"/>
                <w:sz w:val="20"/>
                <w:szCs w:val="20"/>
                <w:lang w:eastAsia="en-US"/>
              </w:rPr>
            </w:pPr>
            <w:r w:rsidRPr="00380CDD">
              <w:rPr>
                <w:rFonts w:asciiTheme="minorHAnsi" w:hAnsiTheme="minorHAnsi" w:cstheme="minorHAnsi"/>
                <w:sz w:val="20"/>
                <w:szCs w:val="20"/>
                <w:lang w:eastAsia="en-US"/>
              </w:rPr>
              <w:t>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tc>
      </w:tr>
      <w:tr w:rsidR="001E7D29" w:rsidRPr="00E94FFE" w14:paraId="78E1ABB2" w14:textId="77777777" w:rsidTr="009A14AA">
        <w:tc>
          <w:tcPr>
            <w:tcW w:w="279" w:type="dxa"/>
          </w:tcPr>
          <w:p w14:paraId="511ED396"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26A80D17" w14:textId="77777777" w:rsidR="001E7D29"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ζ</w:t>
            </w:r>
            <w:r w:rsidRPr="00E94FFE">
              <w:rPr>
                <w:rFonts w:asciiTheme="minorHAnsi" w:hAnsiTheme="minorHAnsi" w:cstheme="minorHAnsi"/>
                <w:b/>
                <w:sz w:val="20"/>
                <w:szCs w:val="20"/>
              </w:rPr>
              <w:t>.</w:t>
            </w:r>
          </w:p>
        </w:tc>
        <w:tc>
          <w:tcPr>
            <w:tcW w:w="8930" w:type="dxa"/>
          </w:tcPr>
          <w:p w14:paraId="180AFEE7" w14:textId="77777777" w:rsidR="001E7D29" w:rsidRPr="0018353C" w:rsidRDefault="001E7D29" w:rsidP="009A14AA">
            <w:pPr>
              <w:pStyle w:val="aff0"/>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τον </w:t>
            </w:r>
            <w:r w:rsidRPr="000944AC">
              <w:rPr>
                <w:rFonts w:asciiTheme="minorHAnsi" w:hAnsiTheme="minorHAnsi" w:cstheme="minorHAnsi"/>
                <w:sz w:val="20"/>
                <w:szCs w:val="20"/>
              </w:rPr>
              <w:t>ν. 4601/2019 (Α’ 44) «Εταιρικοί µ</w:t>
            </w:r>
            <w:proofErr w:type="spellStart"/>
            <w:r w:rsidRPr="000944AC">
              <w:rPr>
                <w:rFonts w:asciiTheme="minorHAnsi" w:hAnsiTheme="minorHAnsi" w:cstheme="minorHAnsi"/>
                <w:sz w:val="20"/>
                <w:szCs w:val="20"/>
              </w:rPr>
              <w:t>ετασχηµατισµοί</w:t>
            </w:r>
            <w:proofErr w:type="spellEnd"/>
            <w:r w:rsidRPr="000944AC">
              <w:rPr>
                <w:rFonts w:asciiTheme="minorHAnsi" w:hAnsiTheme="minorHAnsi" w:cstheme="minorHAnsi"/>
                <w:sz w:val="20"/>
                <w:szCs w:val="20"/>
              </w:rPr>
              <w:t xml:space="preserve">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w:t>
            </w:r>
            <w:r>
              <w:rPr>
                <w:rFonts w:asciiTheme="minorHAnsi" w:hAnsiTheme="minorHAnsi" w:cstheme="minorHAnsi"/>
                <w:sz w:val="20"/>
                <w:szCs w:val="20"/>
              </w:rPr>
              <w:t>μ</w:t>
            </w:r>
            <w:r w:rsidRPr="000944AC">
              <w:rPr>
                <w:rFonts w:asciiTheme="minorHAnsi" w:hAnsiTheme="minorHAnsi" w:cstheme="minorHAnsi"/>
                <w:sz w:val="20"/>
                <w:szCs w:val="20"/>
              </w:rPr>
              <w:t>βάσεων και λοιπές διατάξεις»</w:t>
            </w:r>
            <w:r>
              <w:rPr>
                <w:rFonts w:asciiTheme="minorHAnsi" w:hAnsiTheme="minorHAnsi" w:cstheme="minorHAnsi"/>
                <w:sz w:val="20"/>
                <w:szCs w:val="20"/>
              </w:rPr>
              <w:t>.</w:t>
            </w:r>
          </w:p>
        </w:tc>
      </w:tr>
      <w:tr w:rsidR="001E7D29" w:rsidRPr="00E94FFE" w14:paraId="1E14F20C" w14:textId="77777777" w:rsidTr="009A14AA">
        <w:tc>
          <w:tcPr>
            <w:tcW w:w="279" w:type="dxa"/>
          </w:tcPr>
          <w:p w14:paraId="0484CC52" w14:textId="77777777" w:rsidR="001E7D29" w:rsidRPr="00E94FFE" w:rsidRDefault="001E7D29" w:rsidP="009A14AA">
            <w:pPr>
              <w:spacing w:after="60"/>
              <w:ind w:right="-203"/>
              <w:rPr>
                <w:rFonts w:asciiTheme="minorHAnsi" w:hAnsiTheme="minorHAnsi" w:cstheme="minorHAnsi"/>
                <w:b/>
                <w:sz w:val="20"/>
                <w:szCs w:val="20"/>
              </w:rPr>
            </w:pPr>
          </w:p>
        </w:tc>
        <w:tc>
          <w:tcPr>
            <w:tcW w:w="572" w:type="dxa"/>
          </w:tcPr>
          <w:p w14:paraId="759F149E" w14:textId="77777777" w:rsidR="001E7D29" w:rsidRDefault="001E7D29" w:rsidP="009A14AA">
            <w:pPr>
              <w:spacing w:after="60"/>
              <w:ind w:right="-203"/>
              <w:rPr>
                <w:rFonts w:asciiTheme="minorHAnsi" w:hAnsiTheme="minorHAnsi" w:cstheme="minorHAnsi"/>
                <w:b/>
                <w:sz w:val="20"/>
                <w:szCs w:val="20"/>
              </w:rPr>
            </w:pPr>
            <w:r>
              <w:rPr>
                <w:rFonts w:asciiTheme="minorHAnsi" w:hAnsiTheme="minorHAnsi" w:cstheme="minorHAnsi"/>
                <w:b/>
                <w:sz w:val="20"/>
                <w:szCs w:val="20"/>
              </w:rPr>
              <w:t>η</w:t>
            </w:r>
            <w:r w:rsidRPr="00E94FFE">
              <w:rPr>
                <w:rFonts w:asciiTheme="minorHAnsi" w:hAnsiTheme="minorHAnsi" w:cstheme="minorHAnsi"/>
                <w:b/>
                <w:sz w:val="20"/>
                <w:szCs w:val="20"/>
              </w:rPr>
              <w:t>.</w:t>
            </w:r>
          </w:p>
        </w:tc>
        <w:tc>
          <w:tcPr>
            <w:tcW w:w="8930" w:type="dxa"/>
          </w:tcPr>
          <w:p w14:paraId="72E6DF64" w14:textId="77777777" w:rsidR="001E7D29" w:rsidRPr="0018353C" w:rsidRDefault="001E7D29" w:rsidP="009A14AA">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1E7D29" w:rsidRPr="00E94FFE" w14:paraId="717D8683" w14:textId="77777777" w:rsidTr="009A14AA">
        <w:tc>
          <w:tcPr>
            <w:tcW w:w="279" w:type="dxa"/>
          </w:tcPr>
          <w:p w14:paraId="24966D6F" w14:textId="77777777" w:rsidR="001E7D29" w:rsidRPr="00E94FFE" w:rsidRDefault="001E7D29" w:rsidP="009A14AA">
            <w:pPr>
              <w:spacing w:after="60"/>
              <w:ind w:right="-203"/>
              <w:rPr>
                <w:rFonts w:asciiTheme="minorHAnsi" w:hAnsiTheme="minorHAnsi" w:cstheme="minorHAnsi"/>
                <w:b/>
                <w:sz w:val="20"/>
                <w:szCs w:val="20"/>
              </w:rPr>
            </w:pPr>
          </w:p>
        </w:tc>
        <w:tc>
          <w:tcPr>
            <w:tcW w:w="572" w:type="dxa"/>
          </w:tcPr>
          <w:p w14:paraId="39F10235" w14:textId="77777777" w:rsidR="001E7D29" w:rsidRPr="000944AC" w:rsidRDefault="001E7D29" w:rsidP="009A14AA">
            <w:pPr>
              <w:spacing w:after="60"/>
              <w:ind w:right="-203"/>
              <w:rPr>
                <w:rFonts w:asciiTheme="minorHAnsi" w:hAnsiTheme="minorHAnsi" w:cstheme="minorHAnsi"/>
                <w:b/>
                <w:sz w:val="20"/>
                <w:szCs w:val="20"/>
              </w:rPr>
            </w:pPr>
            <w:r>
              <w:rPr>
                <w:rFonts w:asciiTheme="minorHAnsi" w:hAnsiTheme="minorHAnsi" w:cstheme="minorHAnsi"/>
                <w:b/>
                <w:sz w:val="20"/>
                <w:szCs w:val="20"/>
              </w:rPr>
              <w:t>θ</w:t>
            </w:r>
            <w:r w:rsidRPr="00E94FFE">
              <w:rPr>
                <w:rFonts w:asciiTheme="minorHAnsi" w:hAnsiTheme="minorHAnsi" w:cstheme="minorHAnsi"/>
                <w:b/>
                <w:sz w:val="20"/>
                <w:szCs w:val="20"/>
              </w:rPr>
              <w:t>.</w:t>
            </w:r>
          </w:p>
        </w:tc>
        <w:tc>
          <w:tcPr>
            <w:tcW w:w="8930" w:type="dxa"/>
          </w:tcPr>
          <w:p w14:paraId="6DEE7EA6" w14:textId="77777777" w:rsidR="001E7D29" w:rsidRPr="000E022D" w:rsidRDefault="001E7D29" w:rsidP="009A14AA">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0E022D">
              <w:rPr>
                <w:rFonts w:asciiTheme="minorHAnsi" w:hAnsiTheme="minorHAnsi" w:cstheme="minorHAnsi"/>
                <w:sz w:val="20"/>
                <w:szCs w:val="20"/>
              </w:rPr>
              <w:t>π.δ.</w:t>
            </w:r>
            <w:proofErr w:type="spellEnd"/>
            <w:r w:rsidRPr="000E022D">
              <w:rPr>
                <w:rFonts w:asciiTheme="minorHAnsi" w:hAnsiTheme="minorHAnsi" w:cstheme="minorHAnsi"/>
                <w:sz w:val="20"/>
                <w:szCs w:val="20"/>
              </w:rPr>
              <w:t xml:space="preserve"> 318/1992 (ΦΕΚ 161/Α) και λοιπές ρυθμίσεις».</w:t>
            </w:r>
          </w:p>
        </w:tc>
      </w:tr>
      <w:tr w:rsidR="001E7D29" w:rsidRPr="00E94FFE" w14:paraId="77299C07" w14:textId="77777777" w:rsidTr="009A14AA">
        <w:tc>
          <w:tcPr>
            <w:tcW w:w="279" w:type="dxa"/>
          </w:tcPr>
          <w:p w14:paraId="779E321E" w14:textId="77777777" w:rsidR="001E7D29" w:rsidRPr="00E94FFE" w:rsidRDefault="001E7D29" w:rsidP="009A14AA">
            <w:pPr>
              <w:spacing w:after="60"/>
              <w:ind w:right="-203"/>
              <w:rPr>
                <w:rFonts w:asciiTheme="minorHAnsi" w:hAnsiTheme="minorHAnsi" w:cstheme="minorHAnsi"/>
                <w:b/>
                <w:sz w:val="20"/>
                <w:szCs w:val="20"/>
              </w:rPr>
            </w:pPr>
          </w:p>
        </w:tc>
        <w:tc>
          <w:tcPr>
            <w:tcW w:w="572" w:type="dxa"/>
          </w:tcPr>
          <w:p w14:paraId="0AF5A3B6" w14:textId="77777777" w:rsidR="001E7D29" w:rsidRPr="00E94FFE" w:rsidRDefault="001E7D29" w:rsidP="009A14AA">
            <w:pPr>
              <w:spacing w:after="60"/>
              <w:ind w:right="-203"/>
              <w:rPr>
                <w:rFonts w:asciiTheme="minorHAnsi" w:hAnsiTheme="minorHAnsi" w:cstheme="minorHAnsi"/>
                <w:b/>
                <w:sz w:val="20"/>
                <w:szCs w:val="20"/>
              </w:rPr>
            </w:pPr>
            <w:r>
              <w:rPr>
                <w:rFonts w:asciiTheme="minorHAnsi" w:hAnsiTheme="minorHAnsi" w:cstheme="minorHAnsi"/>
                <w:b/>
                <w:sz w:val="20"/>
                <w:szCs w:val="20"/>
              </w:rPr>
              <w:t>ι</w:t>
            </w:r>
            <w:r w:rsidRPr="00E94FFE">
              <w:rPr>
                <w:rFonts w:asciiTheme="minorHAnsi" w:hAnsiTheme="minorHAnsi" w:cstheme="minorHAnsi"/>
                <w:b/>
                <w:sz w:val="20"/>
                <w:szCs w:val="20"/>
              </w:rPr>
              <w:t>.</w:t>
            </w:r>
          </w:p>
        </w:tc>
        <w:tc>
          <w:tcPr>
            <w:tcW w:w="8930" w:type="dxa"/>
          </w:tcPr>
          <w:p w14:paraId="0C962582" w14:textId="77777777" w:rsidR="001E7D29" w:rsidRPr="000E022D" w:rsidRDefault="001E7D29" w:rsidP="009A14AA">
            <w:pPr>
              <w:spacing w:after="60"/>
              <w:rPr>
                <w:rFonts w:asciiTheme="minorHAnsi" w:hAnsiTheme="minorHAnsi" w:cstheme="minorHAnsi"/>
                <w:sz w:val="20"/>
                <w:szCs w:val="20"/>
              </w:rPr>
            </w:pPr>
            <w:r w:rsidRPr="000E022D">
              <w:rPr>
                <w:rFonts w:asciiTheme="minorHAnsi" w:hAnsiTheme="minorHAnsi" w:cstheme="minorHAnsi"/>
                <w:sz w:val="20"/>
                <w:szCs w:val="20"/>
              </w:rPr>
              <w:t>τον ν. 4270/2014 (ΦΕΚ 143/Α) «Αρχές Δημοσιονομικής Διαχείρισης και Εποπτείας-Δημόσιο Λογιστικό», όπως έχει τροποποιηθεί και ισχύει.</w:t>
            </w:r>
          </w:p>
        </w:tc>
      </w:tr>
      <w:tr w:rsidR="001E7D29" w:rsidRPr="00E94FFE" w14:paraId="028E4D77" w14:textId="77777777" w:rsidTr="009A14AA">
        <w:tc>
          <w:tcPr>
            <w:tcW w:w="279" w:type="dxa"/>
          </w:tcPr>
          <w:p w14:paraId="1253B467"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303C90A3"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α</w:t>
            </w:r>
            <w:proofErr w:type="spellEnd"/>
            <w:r w:rsidRPr="00E94FFE">
              <w:rPr>
                <w:rFonts w:asciiTheme="minorHAnsi" w:hAnsiTheme="minorHAnsi" w:cstheme="minorHAnsi"/>
                <w:b/>
                <w:sz w:val="20"/>
                <w:szCs w:val="20"/>
              </w:rPr>
              <w:t>.</w:t>
            </w:r>
          </w:p>
        </w:tc>
        <w:tc>
          <w:tcPr>
            <w:tcW w:w="8930" w:type="dxa"/>
          </w:tcPr>
          <w:p w14:paraId="1E85800E"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 άρθρο 11 </w:t>
            </w:r>
            <w:r w:rsidRPr="000E022D">
              <w:rPr>
                <w:rFonts w:asciiTheme="minorHAnsi" w:hAnsiTheme="minorHAnsi" w:cstheme="minorHAnsi"/>
                <w:sz w:val="20"/>
                <w:szCs w:val="20"/>
              </w:rPr>
              <w:t>το</w:t>
            </w:r>
            <w:r>
              <w:rPr>
                <w:rFonts w:asciiTheme="minorHAnsi" w:hAnsiTheme="minorHAnsi" w:cstheme="minorHAnsi"/>
                <w:sz w:val="20"/>
                <w:szCs w:val="20"/>
              </w:rPr>
              <w:t>υ</w:t>
            </w:r>
            <w:r w:rsidRPr="000E022D">
              <w:rPr>
                <w:rFonts w:asciiTheme="minorHAnsi" w:hAnsiTheme="minorHAnsi" w:cstheme="minorHAnsi"/>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0E022D">
              <w:rPr>
                <w:rFonts w:asciiTheme="minorHAnsi" w:hAnsiTheme="minorHAnsi" w:cstheme="minorHAnsi"/>
                <w:sz w:val="20"/>
                <w:szCs w:val="20"/>
              </w:rPr>
              <w:t>Προπτωχευτική</w:t>
            </w:r>
            <w:proofErr w:type="spellEnd"/>
            <w:r w:rsidRPr="000E022D">
              <w:rPr>
                <w:rFonts w:asciiTheme="minorHAnsi" w:hAnsiTheme="minorHAnsi" w:cstheme="minorHAnsi"/>
                <w:sz w:val="20"/>
                <w:szCs w:val="20"/>
              </w:rPr>
              <w:t xml:space="preserve"> διαδικασία εξυγίανσης και άλλες διατάξεις»,  όπως έχει τροποποιηθεί και ισχύει.</w:t>
            </w:r>
          </w:p>
        </w:tc>
      </w:tr>
      <w:tr w:rsidR="001E7D29" w:rsidRPr="00E94FFE" w14:paraId="244B50FD" w14:textId="77777777" w:rsidTr="009A14AA">
        <w:tc>
          <w:tcPr>
            <w:tcW w:w="279" w:type="dxa"/>
          </w:tcPr>
          <w:p w14:paraId="283E806F"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00D1F0A1"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β</w:t>
            </w:r>
            <w:proofErr w:type="spellEnd"/>
            <w:r w:rsidRPr="00E94FFE">
              <w:rPr>
                <w:rFonts w:asciiTheme="minorHAnsi" w:hAnsiTheme="minorHAnsi" w:cstheme="minorHAnsi"/>
                <w:b/>
                <w:sz w:val="20"/>
                <w:szCs w:val="20"/>
              </w:rPr>
              <w:t>.</w:t>
            </w:r>
          </w:p>
        </w:tc>
        <w:tc>
          <w:tcPr>
            <w:tcW w:w="8930" w:type="dxa"/>
          </w:tcPr>
          <w:p w14:paraId="110913DA" w14:textId="7BCCED49" w:rsidR="001E7D29" w:rsidRDefault="001E7D29" w:rsidP="009A14AA">
            <w:pPr>
              <w:pStyle w:val="aff0"/>
              <w:tabs>
                <w:tab w:val="left" w:pos="426"/>
              </w:tabs>
              <w:spacing w:after="60"/>
              <w:ind w:left="0"/>
              <w:contextualSpacing/>
              <w:jc w:val="both"/>
              <w:rPr>
                <w:rFonts w:asciiTheme="minorHAnsi" w:hAnsiTheme="minorHAnsi" w:cstheme="minorHAnsi"/>
                <w:sz w:val="20"/>
                <w:szCs w:val="20"/>
              </w:rPr>
            </w:pPr>
            <w:bookmarkStart w:id="28" w:name="_Hlk193457661"/>
            <w:r w:rsidRPr="000E022D">
              <w:rPr>
                <w:rFonts w:asciiTheme="minorHAnsi" w:hAnsiTheme="minorHAnsi" w:cstheme="minorHAnsi"/>
                <w:sz w:val="20"/>
                <w:szCs w:val="20"/>
              </w:rPr>
              <w:t xml:space="preserve">τον </w:t>
            </w:r>
            <w:r w:rsidR="00622A72" w:rsidRPr="00622A72">
              <w:rPr>
                <w:rFonts w:asciiTheme="minorHAnsi" w:hAnsiTheme="minorHAnsi" w:cstheme="minorHAnsi"/>
                <w:sz w:val="20"/>
                <w:szCs w:val="20"/>
              </w:rPr>
              <w:t>ν. 5144/2024 (ΦΕΚ 162/Α) «Κώδικας Φόρου Προστιθέμενης Αξίας», όπως ισχύει</w:t>
            </w:r>
            <w:r w:rsidRPr="000E022D">
              <w:rPr>
                <w:rFonts w:asciiTheme="minorHAnsi" w:hAnsiTheme="minorHAnsi" w:cstheme="minorHAnsi"/>
                <w:sz w:val="20"/>
                <w:szCs w:val="20"/>
              </w:rPr>
              <w:t>.</w:t>
            </w:r>
            <w:bookmarkEnd w:id="28"/>
          </w:p>
        </w:tc>
      </w:tr>
      <w:tr w:rsidR="001E7D29" w:rsidRPr="00E94FFE" w14:paraId="5972F3E6" w14:textId="77777777" w:rsidTr="009A14AA">
        <w:trPr>
          <w:trHeight w:val="473"/>
        </w:trPr>
        <w:tc>
          <w:tcPr>
            <w:tcW w:w="279" w:type="dxa"/>
          </w:tcPr>
          <w:p w14:paraId="786EC120"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4BF3EE8F"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γ</w:t>
            </w:r>
            <w:proofErr w:type="spellEnd"/>
            <w:r w:rsidRPr="00E94FFE">
              <w:rPr>
                <w:rFonts w:asciiTheme="minorHAnsi" w:hAnsiTheme="minorHAnsi" w:cstheme="minorHAnsi"/>
                <w:b/>
                <w:sz w:val="20"/>
                <w:szCs w:val="20"/>
              </w:rPr>
              <w:t>.</w:t>
            </w:r>
          </w:p>
        </w:tc>
        <w:tc>
          <w:tcPr>
            <w:tcW w:w="8930" w:type="dxa"/>
          </w:tcPr>
          <w:p w14:paraId="6813C4D4"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π.δ.</w:t>
            </w:r>
            <w:proofErr w:type="spellEnd"/>
            <w:r w:rsidRPr="000E022D">
              <w:rPr>
                <w:rFonts w:asciiTheme="minorHAnsi" w:hAnsiTheme="minorHAnsi" w:cstheme="minorHAnsi"/>
                <w:sz w:val="20"/>
                <w:szCs w:val="20"/>
              </w:rPr>
              <w:t xml:space="preserve"> 39/2017 (ΦΕΚ 64/Α) «Κανονισμός εξέτασης Προδικαστικών Προσφυγών ενώπιον της Αρχής Εξέτασης Προδικαστικών Προσφυγών».</w:t>
            </w:r>
          </w:p>
        </w:tc>
      </w:tr>
      <w:tr w:rsidR="001E7D29" w:rsidRPr="00E94FFE" w14:paraId="15DB9239" w14:textId="77777777" w:rsidTr="009A14AA">
        <w:trPr>
          <w:trHeight w:val="195"/>
        </w:trPr>
        <w:tc>
          <w:tcPr>
            <w:tcW w:w="279" w:type="dxa"/>
          </w:tcPr>
          <w:p w14:paraId="2A039433"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6659339A" w14:textId="77777777" w:rsidR="001E7D29" w:rsidRPr="00E94FFE" w:rsidRDefault="001E7D29" w:rsidP="009A14AA">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Pr>
                <w:rFonts w:asciiTheme="minorHAnsi" w:hAnsiTheme="minorHAnsi" w:cstheme="minorHAnsi"/>
                <w:b/>
                <w:sz w:val="20"/>
                <w:szCs w:val="20"/>
              </w:rPr>
              <w:t>δ</w:t>
            </w:r>
            <w:r w:rsidRPr="00E94FFE">
              <w:rPr>
                <w:rFonts w:asciiTheme="minorHAnsi" w:hAnsiTheme="minorHAnsi" w:cstheme="minorHAnsi"/>
                <w:b/>
                <w:sz w:val="20"/>
                <w:szCs w:val="20"/>
              </w:rPr>
              <w:t>.</w:t>
            </w:r>
          </w:p>
        </w:tc>
        <w:tc>
          <w:tcPr>
            <w:tcW w:w="8930" w:type="dxa"/>
          </w:tcPr>
          <w:p w14:paraId="071D9B4D"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π.δ.</w:t>
            </w:r>
            <w:proofErr w:type="spellEnd"/>
            <w:r w:rsidRPr="000E022D">
              <w:rPr>
                <w:rFonts w:asciiTheme="minorHAnsi" w:hAnsiTheme="minorHAnsi" w:cstheme="minorHAnsi"/>
                <w:sz w:val="20"/>
                <w:szCs w:val="20"/>
              </w:rPr>
              <w:t xml:space="preserve"> 80/2016 (ΦΕΚ 145/Α) «Ανάληψη υποχρεώσεων από τους διατάκτες», όπως ισχύει.</w:t>
            </w:r>
          </w:p>
        </w:tc>
      </w:tr>
      <w:tr w:rsidR="001E7D29" w:rsidRPr="00E94FFE" w14:paraId="5C5504FF" w14:textId="77777777" w:rsidTr="009A14AA">
        <w:trPr>
          <w:trHeight w:val="473"/>
        </w:trPr>
        <w:tc>
          <w:tcPr>
            <w:tcW w:w="279" w:type="dxa"/>
          </w:tcPr>
          <w:p w14:paraId="23853F7E"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49E193BF"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ε</w:t>
            </w:r>
            <w:proofErr w:type="spellEnd"/>
            <w:r w:rsidRPr="00E94FFE">
              <w:rPr>
                <w:rFonts w:asciiTheme="minorHAnsi" w:hAnsiTheme="minorHAnsi" w:cstheme="minorHAnsi"/>
                <w:b/>
                <w:sz w:val="20"/>
                <w:szCs w:val="20"/>
              </w:rPr>
              <w:t>.</w:t>
            </w:r>
          </w:p>
        </w:tc>
        <w:tc>
          <w:tcPr>
            <w:tcW w:w="8930" w:type="dxa"/>
          </w:tcPr>
          <w:p w14:paraId="6DEDF175"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α.ν</w:t>
            </w:r>
            <w:proofErr w:type="spellEnd"/>
            <w:r w:rsidRPr="000E022D">
              <w:rPr>
                <w:rFonts w:asciiTheme="minorHAnsi" w:hAnsiTheme="minorHAnsi" w:cstheme="minorHAnsi"/>
                <w:sz w:val="20"/>
                <w:szCs w:val="20"/>
              </w:rPr>
              <w:t xml:space="preserve">. 407/1936 (ΦΕΚ 564/Α), του </w:t>
            </w:r>
            <w:proofErr w:type="spellStart"/>
            <w:r w:rsidRPr="000E022D">
              <w:rPr>
                <w:rFonts w:asciiTheme="minorHAnsi" w:hAnsiTheme="minorHAnsi" w:cstheme="minorHAnsi"/>
                <w:sz w:val="20"/>
                <w:szCs w:val="20"/>
              </w:rPr>
              <w:t>β.δ</w:t>
            </w:r>
            <w:proofErr w:type="spellEnd"/>
            <w:r w:rsidRPr="000E022D">
              <w:rPr>
                <w:rFonts w:asciiTheme="minorHAnsi" w:hAnsiTheme="minorHAnsi" w:cstheme="minorHAnsi"/>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του </w:t>
            </w:r>
            <w:proofErr w:type="spellStart"/>
            <w:r w:rsidRPr="000E022D">
              <w:rPr>
                <w:rFonts w:asciiTheme="minorHAnsi" w:hAnsiTheme="minorHAnsi" w:cstheme="minorHAnsi"/>
                <w:sz w:val="20"/>
                <w:szCs w:val="20"/>
              </w:rPr>
              <w:t>α.ν</w:t>
            </w:r>
            <w:proofErr w:type="spellEnd"/>
            <w:r w:rsidRPr="000E022D">
              <w:rPr>
                <w:rFonts w:asciiTheme="minorHAnsi" w:hAnsiTheme="minorHAnsi" w:cstheme="minorHAnsi"/>
                <w:sz w:val="20"/>
                <w:szCs w:val="20"/>
              </w:rPr>
              <w:t xml:space="preserve">. 1957/1939 (ΦΕΚ 380/Α), του άρθρου 4§1 του </w:t>
            </w:r>
            <w:proofErr w:type="spellStart"/>
            <w:r w:rsidRPr="000E022D">
              <w:rPr>
                <w:rFonts w:asciiTheme="minorHAnsi" w:hAnsiTheme="minorHAnsi" w:cstheme="minorHAnsi"/>
                <w:sz w:val="20"/>
                <w:szCs w:val="20"/>
              </w:rPr>
              <w:t>ν.δ.</w:t>
            </w:r>
            <w:proofErr w:type="spellEnd"/>
            <w:r w:rsidRPr="000E022D">
              <w:rPr>
                <w:rFonts w:asciiTheme="minorHAnsi" w:hAnsiTheme="minorHAnsi" w:cstheme="minorHAnsi"/>
                <w:sz w:val="20"/>
                <w:szCs w:val="20"/>
              </w:rPr>
              <w:t xml:space="preserve"> 2401/1953 (ΦΕΚ 119/Α) και του άρθρου 1 του </w:t>
            </w:r>
            <w:proofErr w:type="spellStart"/>
            <w:r w:rsidRPr="000E022D">
              <w:rPr>
                <w:rFonts w:asciiTheme="minorHAnsi" w:hAnsiTheme="minorHAnsi" w:cstheme="minorHAnsi"/>
                <w:sz w:val="20"/>
                <w:szCs w:val="20"/>
              </w:rPr>
              <w:t>ν.δ.</w:t>
            </w:r>
            <w:proofErr w:type="spellEnd"/>
            <w:r w:rsidRPr="000E022D">
              <w:rPr>
                <w:rFonts w:asciiTheme="minorHAnsi" w:hAnsiTheme="minorHAnsi" w:cstheme="minorHAnsi"/>
                <w:sz w:val="20"/>
                <w:szCs w:val="20"/>
              </w:rPr>
              <w:t xml:space="preserve"> 433/1974 (ΦΕΚ 153/Α).</w:t>
            </w:r>
          </w:p>
        </w:tc>
      </w:tr>
      <w:tr w:rsidR="001E7D29" w:rsidRPr="00E94FFE" w14:paraId="008B3F2F" w14:textId="77777777" w:rsidTr="009A14AA">
        <w:tc>
          <w:tcPr>
            <w:tcW w:w="279" w:type="dxa"/>
          </w:tcPr>
          <w:p w14:paraId="44AD8F44"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515DFB5E" w14:textId="77777777" w:rsidR="001E7D29" w:rsidRPr="00E94FFE" w:rsidRDefault="001E7D29" w:rsidP="009A14AA">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Pr>
                <w:rFonts w:asciiTheme="minorHAnsi" w:hAnsiTheme="minorHAnsi" w:cstheme="minorHAnsi"/>
                <w:b/>
                <w:sz w:val="20"/>
                <w:szCs w:val="20"/>
              </w:rPr>
              <w:t>στ</w:t>
            </w:r>
            <w:r w:rsidRPr="00E94FFE">
              <w:rPr>
                <w:rFonts w:asciiTheme="minorHAnsi" w:hAnsiTheme="minorHAnsi" w:cstheme="minorHAnsi"/>
                <w:b/>
                <w:sz w:val="20"/>
                <w:szCs w:val="20"/>
              </w:rPr>
              <w:t>.</w:t>
            </w:r>
          </w:p>
        </w:tc>
        <w:tc>
          <w:tcPr>
            <w:tcW w:w="8930" w:type="dxa"/>
          </w:tcPr>
          <w:p w14:paraId="1D8132EC"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2024709/601/0026/8-4-1998 (ΦΕΚ 431/Β)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1E7D29" w:rsidRPr="00E94FFE" w14:paraId="0999A26E" w14:textId="77777777" w:rsidTr="009A14AA">
        <w:tc>
          <w:tcPr>
            <w:tcW w:w="279" w:type="dxa"/>
          </w:tcPr>
          <w:p w14:paraId="7903B16E"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1DBAD47B"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ζ</w:t>
            </w:r>
            <w:proofErr w:type="spellEnd"/>
            <w:r w:rsidRPr="00E94FFE">
              <w:rPr>
                <w:rFonts w:asciiTheme="minorHAnsi" w:hAnsiTheme="minorHAnsi" w:cstheme="minorHAnsi"/>
                <w:b/>
                <w:sz w:val="20"/>
                <w:szCs w:val="20"/>
              </w:rPr>
              <w:t>.</w:t>
            </w:r>
          </w:p>
        </w:tc>
        <w:tc>
          <w:tcPr>
            <w:tcW w:w="8930" w:type="dxa"/>
          </w:tcPr>
          <w:p w14:paraId="237639F1"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1E7D29" w:rsidRPr="00E94FFE" w14:paraId="78166442" w14:textId="77777777" w:rsidTr="009A14AA">
        <w:tc>
          <w:tcPr>
            <w:tcW w:w="279" w:type="dxa"/>
          </w:tcPr>
          <w:p w14:paraId="65F8FB33"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1BC9B7EF" w14:textId="77777777" w:rsidR="001E7D29" w:rsidRPr="00E94FFE" w:rsidRDefault="001E7D29" w:rsidP="009A14AA">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ιη</w:t>
            </w:r>
            <w:proofErr w:type="spellEnd"/>
            <w:r>
              <w:rPr>
                <w:rFonts w:asciiTheme="minorHAnsi" w:hAnsiTheme="minorHAnsi" w:cstheme="minorHAnsi"/>
                <w:b/>
                <w:sz w:val="20"/>
                <w:szCs w:val="20"/>
              </w:rPr>
              <w:t>.</w:t>
            </w:r>
          </w:p>
        </w:tc>
        <w:tc>
          <w:tcPr>
            <w:tcW w:w="8930" w:type="dxa"/>
          </w:tcPr>
          <w:p w14:paraId="24A20E96"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 xml:space="preserve">υπ’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xml:space="preserve">. της </w:t>
            </w:r>
            <w:proofErr w:type="spellStart"/>
            <w:r w:rsidRPr="000944AC">
              <w:rPr>
                <w:rFonts w:asciiTheme="minorHAnsi" w:hAnsiTheme="minorHAnsi" w:cstheme="minorHAnsi"/>
                <w:sz w:val="20"/>
                <w:szCs w:val="20"/>
              </w:rPr>
              <w:t>υπ</w:t>
            </w:r>
            <w:proofErr w:type="spellEnd"/>
            <w:r w:rsidRPr="000944AC">
              <w:rPr>
                <w:rFonts w:asciiTheme="minorHAnsi" w:hAnsiTheme="minorHAnsi" w:cstheme="minorHAnsi"/>
                <w:sz w:val="20"/>
                <w:szCs w:val="20"/>
              </w:rPr>
              <w:t xml:space="preserve">΄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Κ.Υ.Α. 52445 ΕΞ 2023 (B’ 2385/12.04.2023) «Υποχρέωση υποβολής ηλεκτρονικών τιμολογίων από τους οικονομικούς φορείς»</w:t>
            </w:r>
            <w:r>
              <w:rPr>
                <w:rFonts w:asciiTheme="minorHAnsi" w:hAnsiTheme="minorHAnsi" w:cstheme="minorHAnsi"/>
                <w:sz w:val="20"/>
                <w:szCs w:val="20"/>
              </w:rPr>
              <w:t>.</w:t>
            </w:r>
          </w:p>
        </w:tc>
      </w:tr>
      <w:tr w:rsidR="001E7D29" w:rsidRPr="00E94FFE" w14:paraId="71EB9617" w14:textId="77777777" w:rsidTr="009A14AA">
        <w:tc>
          <w:tcPr>
            <w:tcW w:w="279" w:type="dxa"/>
          </w:tcPr>
          <w:p w14:paraId="0E113B08"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4612498B" w14:textId="77777777" w:rsidR="001E7D29" w:rsidRDefault="001E7D29" w:rsidP="009A14AA">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ιθ</w:t>
            </w:r>
            <w:proofErr w:type="spellEnd"/>
            <w:r>
              <w:rPr>
                <w:rFonts w:asciiTheme="minorHAnsi" w:hAnsiTheme="minorHAnsi" w:cstheme="minorHAnsi"/>
                <w:b/>
                <w:sz w:val="20"/>
                <w:szCs w:val="20"/>
              </w:rPr>
              <w:t>.</w:t>
            </w:r>
          </w:p>
        </w:tc>
        <w:tc>
          <w:tcPr>
            <w:tcW w:w="8930" w:type="dxa"/>
          </w:tcPr>
          <w:p w14:paraId="469C36B5" w14:textId="77777777" w:rsidR="001E7D29"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76928/13-07-2021 (ΦΕΚ 3075/Β)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1E7D29" w:rsidRPr="00E94FFE" w14:paraId="42A81A10" w14:textId="77777777" w:rsidTr="009A14AA">
        <w:tc>
          <w:tcPr>
            <w:tcW w:w="279" w:type="dxa"/>
          </w:tcPr>
          <w:p w14:paraId="75E9F679"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2BA1858E" w14:textId="77777777" w:rsidR="001E7D29"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Pr="00E94FFE">
              <w:rPr>
                <w:rFonts w:asciiTheme="minorHAnsi" w:hAnsiTheme="minorHAnsi" w:cstheme="minorHAnsi"/>
                <w:b/>
                <w:sz w:val="20"/>
                <w:szCs w:val="20"/>
              </w:rPr>
              <w:t>.</w:t>
            </w:r>
          </w:p>
        </w:tc>
        <w:tc>
          <w:tcPr>
            <w:tcW w:w="8930" w:type="dxa"/>
          </w:tcPr>
          <w:p w14:paraId="6E8D6D54"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64233/0</w:t>
            </w:r>
            <w:r>
              <w:rPr>
                <w:rFonts w:asciiTheme="minorHAnsi" w:hAnsiTheme="minorHAnsi" w:cstheme="minorHAnsi"/>
                <w:sz w:val="20"/>
                <w:szCs w:val="20"/>
              </w:rPr>
              <w:t>8</w:t>
            </w:r>
            <w:r w:rsidRPr="000E022D">
              <w:rPr>
                <w:rFonts w:asciiTheme="minorHAnsi" w:hAnsiTheme="minorHAnsi" w:cstheme="minorHAnsi"/>
                <w:sz w:val="20"/>
                <w:szCs w:val="20"/>
              </w:rPr>
              <w:t>.06.2021 (ΦΕΚ</w:t>
            </w:r>
            <w:r>
              <w:rPr>
                <w:rFonts w:asciiTheme="minorHAnsi" w:hAnsiTheme="minorHAnsi" w:cstheme="minorHAnsi"/>
                <w:sz w:val="20"/>
                <w:szCs w:val="20"/>
              </w:rPr>
              <w:t xml:space="preserve"> </w:t>
            </w:r>
            <w:r w:rsidRPr="000E022D">
              <w:rPr>
                <w:rFonts w:asciiTheme="minorHAnsi" w:hAnsiTheme="minorHAnsi" w:cstheme="minorHAnsi"/>
                <w:sz w:val="20"/>
                <w:szCs w:val="20"/>
              </w:rPr>
              <w:t>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Pr>
                <w:rFonts w:asciiTheme="minorHAnsi" w:hAnsiTheme="minorHAnsi" w:cstheme="minorHAnsi"/>
                <w:sz w:val="20"/>
                <w:szCs w:val="20"/>
              </w:rPr>
              <w:t>, όπως τροποποιήθηκε με την ΚΥΑ 44756/5-6-2024 (ΦΕΚ 3380/Β).</w:t>
            </w:r>
          </w:p>
        </w:tc>
      </w:tr>
      <w:tr w:rsidR="001E7D29" w:rsidRPr="00E94FFE" w14:paraId="54DBCAAE" w14:textId="77777777" w:rsidTr="009A14AA">
        <w:tc>
          <w:tcPr>
            <w:tcW w:w="279" w:type="dxa"/>
          </w:tcPr>
          <w:p w14:paraId="45FCBD0A"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0BED11B0" w14:textId="77777777" w:rsidR="001E7D29" w:rsidRDefault="001E7D29" w:rsidP="009A14AA">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κα</w:t>
            </w:r>
            <w:r w:rsidRPr="00E94FFE">
              <w:rPr>
                <w:rFonts w:asciiTheme="minorHAnsi" w:hAnsiTheme="minorHAnsi" w:cstheme="minorHAnsi"/>
                <w:b/>
                <w:sz w:val="20"/>
                <w:szCs w:val="20"/>
              </w:rPr>
              <w:t>.</w:t>
            </w:r>
          </w:p>
        </w:tc>
        <w:tc>
          <w:tcPr>
            <w:tcW w:w="8930" w:type="dxa"/>
          </w:tcPr>
          <w:p w14:paraId="20CC3361" w14:textId="77777777" w:rsidR="001E7D29" w:rsidRPr="000E022D" w:rsidRDefault="001E7D29" w:rsidP="009A14AA">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proofErr w:type="spellStart"/>
            <w:r w:rsidRPr="000944AC">
              <w:rPr>
                <w:rFonts w:asciiTheme="minorHAnsi" w:hAnsiTheme="minorHAnsi" w:cstheme="minorHAnsi"/>
                <w:sz w:val="20"/>
                <w:szCs w:val="20"/>
              </w:rPr>
              <w:t>υπ</w:t>
            </w:r>
            <w:proofErr w:type="spellEnd"/>
            <w:r w:rsidRPr="000944AC">
              <w:rPr>
                <w:rFonts w:asciiTheme="minorHAnsi" w:hAnsiTheme="minorHAnsi" w:cstheme="minorHAnsi"/>
                <w:sz w:val="20"/>
                <w:szCs w:val="20"/>
              </w:rPr>
              <w:t xml:space="preserve">΄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Κ.Υ.Α. οικ. 98979 ΕΞ2021 (B’ 3766/13.08.2021) «Ηλεκτρονική Τιμολόγηση στο πλαίσιο των Δημόσιων Συμβάσεων δυνάμει του ν. 4601/2019» (Α΄44)</w:t>
            </w:r>
            <w:r>
              <w:rPr>
                <w:rFonts w:asciiTheme="minorHAnsi" w:hAnsiTheme="minorHAnsi" w:cstheme="minorHAnsi"/>
                <w:sz w:val="20"/>
                <w:szCs w:val="20"/>
              </w:rPr>
              <w:t>.</w:t>
            </w:r>
          </w:p>
        </w:tc>
      </w:tr>
      <w:tr w:rsidR="001E7D29" w:rsidRPr="00E94FFE" w14:paraId="364BF56B" w14:textId="77777777" w:rsidTr="009A14AA">
        <w:tc>
          <w:tcPr>
            <w:tcW w:w="279" w:type="dxa"/>
          </w:tcPr>
          <w:p w14:paraId="0EFB6921" w14:textId="77777777" w:rsidR="001E7D29" w:rsidRPr="00E94FFE" w:rsidRDefault="001E7D29" w:rsidP="009A14AA">
            <w:pPr>
              <w:spacing w:after="60" w:line="264" w:lineRule="auto"/>
              <w:ind w:right="-203"/>
              <w:rPr>
                <w:rFonts w:asciiTheme="minorHAnsi" w:hAnsiTheme="minorHAnsi" w:cstheme="minorHAnsi"/>
                <w:b/>
                <w:sz w:val="20"/>
                <w:szCs w:val="20"/>
              </w:rPr>
            </w:pPr>
          </w:p>
        </w:tc>
        <w:tc>
          <w:tcPr>
            <w:tcW w:w="572" w:type="dxa"/>
          </w:tcPr>
          <w:p w14:paraId="5DFCCA63" w14:textId="77777777" w:rsidR="001E7D29" w:rsidRDefault="001E7D29" w:rsidP="009A14AA">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κβ</w:t>
            </w:r>
            <w:proofErr w:type="spellEnd"/>
            <w:r>
              <w:rPr>
                <w:rFonts w:asciiTheme="minorHAnsi" w:hAnsiTheme="minorHAnsi" w:cstheme="minorHAnsi"/>
                <w:b/>
                <w:sz w:val="20"/>
                <w:szCs w:val="20"/>
              </w:rPr>
              <w:t>.</w:t>
            </w:r>
          </w:p>
        </w:tc>
        <w:tc>
          <w:tcPr>
            <w:tcW w:w="8930" w:type="dxa"/>
          </w:tcPr>
          <w:p w14:paraId="45ED2908" w14:textId="77777777" w:rsidR="001E7D29" w:rsidRDefault="001E7D29" w:rsidP="009A14AA">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 xml:space="preserve">υπ’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63446/2021 Κ.Υ.Α. (B’ 2338/02.06.2021) «Καθορισμός Εθνικού Μορφότυπο</w:t>
            </w:r>
            <w:r>
              <w:rPr>
                <w:rFonts w:asciiTheme="minorHAnsi" w:hAnsiTheme="minorHAnsi" w:cstheme="minorHAnsi"/>
                <w:sz w:val="20"/>
                <w:szCs w:val="20"/>
              </w:rPr>
              <w:t>υ</w:t>
            </w:r>
            <w:r w:rsidRPr="000944AC">
              <w:rPr>
                <w:rFonts w:asciiTheme="minorHAnsi" w:hAnsiTheme="minorHAnsi" w:cstheme="minorHAnsi"/>
                <w:sz w:val="20"/>
                <w:szCs w:val="20"/>
              </w:rPr>
              <w:t xml:space="preserve"> ηλεκτρονικού τιμολογίου στο πλαίσιο των Δημοσίων Συμβάσεων»</w:t>
            </w:r>
          </w:p>
        </w:tc>
      </w:tr>
      <w:tr w:rsidR="00E96EC0" w:rsidRPr="00E94FFE" w14:paraId="46C1BDB6" w14:textId="77777777" w:rsidTr="009A14AA">
        <w:tc>
          <w:tcPr>
            <w:tcW w:w="279" w:type="dxa"/>
          </w:tcPr>
          <w:p w14:paraId="1B12D7B9" w14:textId="77777777" w:rsidR="00E96EC0" w:rsidRPr="00E94FFE" w:rsidRDefault="00E96EC0" w:rsidP="00E96EC0">
            <w:pPr>
              <w:spacing w:after="60" w:line="264" w:lineRule="auto"/>
              <w:ind w:right="-203"/>
              <w:rPr>
                <w:rFonts w:asciiTheme="minorHAnsi" w:hAnsiTheme="minorHAnsi" w:cstheme="minorHAnsi"/>
                <w:b/>
                <w:sz w:val="20"/>
                <w:szCs w:val="20"/>
              </w:rPr>
            </w:pPr>
          </w:p>
        </w:tc>
        <w:tc>
          <w:tcPr>
            <w:tcW w:w="572" w:type="dxa"/>
          </w:tcPr>
          <w:p w14:paraId="3CEAA37B" w14:textId="6D7E23DF" w:rsidR="00E96EC0" w:rsidRDefault="00E96EC0" w:rsidP="00E96EC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5609DF">
              <w:rPr>
                <w:rFonts w:asciiTheme="minorHAnsi" w:hAnsiTheme="minorHAnsi" w:cstheme="minorHAnsi"/>
                <w:b/>
                <w:sz w:val="20"/>
                <w:szCs w:val="20"/>
              </w:rPr>
              <w:t>γ</w:t>
            </w:r>
            <w:proofErr w:type="spellEnd"/>
            <w:r w:rsidRPr="00E94FFE">
              <w:rPr>
                <w:rFonts w:asciiTheme="minorHAnsi" w:hAnsiTheme="minorHAnsi" w:cstheme="minorHAnsi"/>
                <w:b/>
                <w:sz w:val="20"/>
                <w:szCs w:val="20"/>
              </w:rPr>
              <w:t>.</w:t>
            </w:r>
          </w:p>
        </w:tc>
        <w:tc>
          <w:tcPr>
            <w:tcW w:w="8930" w:type="dxa"/>
          </w:tcPr>
          <w:p w14:paraId="108E8645" w14:textId="77777777" w:rsidR="00E96EC0" w:rsidRDefault="00E96EC0" w:rsidP="00E96EC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 υπ’ αριθμό 3697/06-07-2022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E96EC0" w:rsidRPr="00E94FFE" w14:paraId="7DF5F1A3" w14:textId="77777777" w:rsidTr="009A14AA">
        <w:tc>
          <w:tcPr>
            <w:tcW w:w="279" w:type="dxa"/>
          </w:tcPr>
          <w:p w14:paraId="1197D53F" w14:textId="77777777" w:rsidR="00E96EC0" w:rsidRPr="00E94FFE" w:rsidRDefault="00E96EC0" w:rsidP="00E96EC0">
            <w:pPr>
              <w:spacing w:after="60" w:line="264" w:lineRule="auto"/>
              <w:ind w:right="-203"/>
              <w:rPr>
                <w:rFonts w:asciiTheme="minorHAnsi" w:hAnsiTheme="minorHAnsi" w:cstheme="minorHAnsi"/>
                <w:b/>
                <w:sz w:val="20"/>
                <w:szCs w:val="20"/>
              </w:rPr>
            </w:pPr>
          </w:p>
        </w:tc>
        <w:tc>
          <w:tcPr>
            <w:tcW w:w="572" w:type="dxa"/>
          </w:tcPr>
          <w:p w14:paraId="08DC9B78" w14:textId="13444EB3" w:rsidR="00E96EC0" w:rsidRDefault="00E96EC0" w:rsidP="00E96EC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5609DF">
              <w:rPr>
                <w:rFonts w:asciiTheme="minorHAnsi" w:hAnsiTheme="minorHAnsi" w:cstheme="minorHAnsi"/>
                <w:b/>
                <w:sz w:val="20"/>
                <w:szCs w:val="20"/>
              </w:rPr>
              <w:t>δ</w:t>
            </w:r>
            <w:proofErr w:type="spellEnd"/>
            <w:r>
              <w:rPr>
                <w:rFonts w:asciiTheme="minorHAnsi" w:hAnsiTheme="minorHAnsi" w:cstheme="minorHAnsi"/>
                <w:b/>
                <w:sz w:val="20"/>
                <w:szCs w:val="20"/>
              </w:rPr>
              <w:t>.</w:t>
            </w:r>
          </w:p>
        </w:tc>
        <w:tc>
          <w:tcPr>
            <w:tcW w:w="8930" w:type="dxa"/>
          </w:tcPr>
          <w:p w14:paraId="12450C4F" w14:textId="77777777" w:rsidR="00E96EC0" w:rsidRDefault="00E96EC0" w:rsidP="00E96EC0">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 xml:space="preserve">υπ’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tc>
      </w:tr>
      <w:tr w:rsidR="00E96EC0" w:rsidRPr="00E94FFE" w14:paraId="5E3875C8" w14:textId="77777777" w:rsidTr="009A14AA">
        <w:tc>
          <w:tcPr>
            <w:tcW w:w="279" w:type="dxa"/>
          </w:tcPr>
          <w:p w14:paraId="5F43EA3B" w14:textId="77777777" w:rsidR="00E96EC0" w:rsidRPr="00E94FFE" w:rsidRDefault="00E96EC0" w:rsidP="00E96EC0">
            <w:pPr>
              <w:spacing w:after="60" w:line="264" w:lineRule="auto"/>
              <w:ind w:right="-203"/>
              <w:rPr>
                <w:rFonts w:asciiTheme="minorHAnsi" w:hAnsiTheme="minorHAnsi" w:cstheme="minorHAnsi"/>
                <w:b/>
                <w:sz w:val="20"/>
                <w:szCs w:val="20"/>
              </w:rPr>
            </w:pPr>
          </w:p>
        </w:tc>
        <w:tc>
          <w:tcPr>
            <w:tcW w:w="572" w:type="dxa"/>
          </w:tcPr>
          <w:p w14:paraId="4B7DC88D" w14:textId="6FB68F35" w:rsidR="00E96EC0" w:rsidRDefault="00E96EC0" w:rsidP="00E96EC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5609DF">
              <w:rPr>
                <w:rFonts w:asciiTheme="minorHAnsi" w:hAnsiTheme="minorHAnsi" w:cstheme="minorHAnsi"/>
                <w:b/>
                <w:sz w:val="20"/>
                <w:szCs w:val="20"/>
              </w:rPr>
              <w:t>ε</w:t>
            </w:r>
            <w:proofErr w:type="spellEnd"/>
            <w:r>
              <w:rPr>
                <w:rFonts w:asciiTheme="minorHAnsi" w:hAnsiTheme="minorHAnsi" w:cstheme="minorHAnsi"/>
                <w:b/>
                <w:sz w:val="20"/>
                <w:szCs w:val="20"/>
              </w:rPr>
              <w:t>.</w:t>
            </w:r>
          </w:p>
        </w:tc>
        <w:tc>
          <w:tcPr>
            <w:tcW w:w="8930" w:type="dxa"/>
          </w:tcPr>
          <w:p w14:paraId="3383B160" w14:textId="77777777" w:rsidR="00E96EC0" w:rsidRDefault="00E96EC0" w:rsidP="00E96EC0">
            <w:pPr>
              <w:pStyle w:val="aff0"/>
              <w:tabs>
                <w:tab w:val="left" w:pos="426"/>
              </w:tabs>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τις σε εκτέλεση των ανωτέρω νόμων εκδοθείσες κανονιστικές πράξεις, τις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E96EC0" w:rsidRPr="00E94FFE" w14:paraId="232595F3" w14:textId="77777777" w:rsidTr="009A14AA">
        <w:tc>
          <w:tcPr>
            <w:tcW w:w="279" w:type="dxa"/>
          </w:tcPr>
          <w:p w14:paraId="370B658E" w14:textId="77777777" w:rsidR="00E96EC0" w:rsidRPr="00E94FFE" w:rsidRDefault="00E96EC0" w:rsidP="00E96EC0">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2.</w:t>
            </w:r>
          </w:p>
        </w:tc>
        <w:tc>
          <w:tcPr>
            <w:tcW w:w="572" w:type="dxa"/>
          </w:tcPr>
          <w:p w14:paraId="4B43C1A4" w14:textId="77777777" w:rsidR="00E96EC0" w:rsidRPr="00E94FFE" w:rsidRDefault="00E96EC0" w:rsidP="00E96EC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α.</w:t>
            </w:r>
          </w:p>
        </w:tc>
        <w:tc>
          <w:tcPr>
            <w:tcW w:w="8930" w:type="dxa"/>
          </w:tcPr>
          <w:p w14:paraId="01688E3E" w14:textId="77777777" w:rsidR="00E96EC0" w:rsidRPr="0018353C" w:rsidRDefault="00E96EC0" w:rsidP="00E96EC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proofErr w:type="spellStart"/>
            <w:r w:rsidRPr="000E022D">
              <w:rPr>
                <w:rFonts w:asciiTheme="minorHAnsi" w:hAnsiTheme="minorHAnsi" w:cstheme="minorHAnsi"/>
                <w:sz w:val="20"/>
                <w:szCs w:val="20"/>
              </w:rPr>
              <w:t>υποπαραγράφους</w:t>
            </w:r>
            <w:proofErr w:type="spellEnd"/>
            <w:r w:rsidRPr="000E022D">
              <w:rPr>
                <w:rFonts w:asciiTheme="minorHAnsi" w:hAnsiTheme="minorHAnsi" w:cstheme="minorHAnsi"/>
                <w:sz w:val="20"/>
                <w:szCs w:val="20"/>
              </w:rPr>
              <w:t xml:space="preserve"> </w:t>
            </w:r>
            <w:proofErr w:type="spellStart"/>
            <w:r w:rsidRPr="000E022D">
              <w:rPr>
                <w:rFonts w:asciiTheme="minorHAnsi" w:hAnsiTheme="minorHAnsi" w:cstheme="minorHAnsi"/>
                <w:sz w:val="20"/>
                <w:szCs w:val="20"/>
              </w:rPr>
              <w:t>ιστ</w:t>
            </w:r>
            <w:proofErr w:type="spellEnd"/>
            <w:r w:rsidRPr="000E022D">
              <w:rPr>
                <w:rFonts w:asciiTheme="minorHAnsi" w:hAnsiTheme="minorHAnsi" w:cstheme="minorHAnsi"/>
                <w:sz w:val="20"/>
                <w:szCs w:val="20"/>
              </w:rPr>
              <w:t xml:space="preserve">, </w:t>
            </w:r>
            <w:proofErr w:type="spellStart"/>
            <w:r w:rsidRPr="000E022D">
              <w:rPr>
                <w:rFonts w:asciiTheme="minorHAnsi" w:hAnsiTheme="minorHAnsi" w:cstheme="minorHAnsi"/>
                <w:sz w:val="20"/>
                <w:szCs w:val="20"/>
              </w:rPr>
              <w:t>ιζ</w:t>
            </w:r>
            <w:proofErr w:type="spellEnd"/>
            <w:r w:rsidRPr="000E022D">
              <w:rPr>
                <w:rFonts w:asciiTheme="minorHAnsi" w:hAnsiTheme="minorHAnsi" w:cstheme="minorHAnsi"/>
                <w:sz w:val="20"/>
                <w:szCs w:val="20"/>
              </w:rPr>
              <w:t xml:space="preserve"> και </w:t>
            </w:r>
            <w:proofErr w:type="spellStart"/>
            <w:r w:rsidRPr="000E022D">
              <w:rPr>
                <w:rFonts w:asciiTheme="minorHAnsi" w:hAnsiTheme="minorHAnsi" w:cstheme="minorHAnsi"/>
                <w:sz w:val="20"/>
                <w:szCs w:val="20"/>
              </w:rPr>
              <w:t>ιη</w:t>
            </w:r>
            <w:proofErr w:type="spellEnd"/>
            <w:r w:rsidRPr="000E022D">
              <w:rPr>
                <w:rFonts w:asciiTheme="minorHAnsi" w:hAnsiTheme="minorHAnsi" w:cstheme="minorHAnsi"/>
                <w:sz w:val="20"/>
                <w:szCs w:val="20"/>
              </w:rPr>
              <w:t xml:space="preserve"> της παραγράφου 2 του άρθρου 2, το άρθρο 7, της παραγράφου 1 του άρθρου 14, της παραγράφου 2 του άρθρου 19  και το άρθρο 41.</w:t>
            </w:r>
          </w:p>
        </w:tc>
      </w:tr>
      <w:tr w:rsidR="00E96EC0" w:rsidRPr="00E94FFE" w14:paraId="3C20D051" w14:textId="77777777" w:rsidTr="009A14AA">
        <w:tc>
          <w:tcPr>
            <w:tcW w:w="279" w:type="dxa"/>
          </w:tcPr>
          <w:p w14:paraId="73F6524F" w14:textId="77777777" w:rsidR="00E96EC0" w:rsidRPr="00E94FFE" w:rsidRDefault="00E96EC0" w:rsidP="00E96EC0">
            <w:pPr>
              <w:spacing w:after="60" w:line="264" w:lineRule="auto"/>
              <w:ind w:right="-203"/>
              <w:rPr>
                <w:rFonts w:asciiTheme="minorHAnsi" w:hAnsiTheme="minorHAnsi" w:cstheme="minorHAnsi"/>
                <w:b/>
                <w:sz w:val="20"/>
                <w:szCs w:val="20"/>
              </w:rPr>
            </w:pPr>
          </w:p>
        </w:tc>
        <w:tc>
          <w:tcPr>
            <w:tcW w:w="572" w:type="dxa"/>
          </w:tcPr>
          <w:p w14:paraId="4BC08D88" w14:textId="77777777" w:rsidR="00E96EC0" w:rsidRPr="00E94FFE" w:rsidRDefault="00E96EC0" w:rsidP="00E96EC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β.</w:t>
            </w:r>
          </w:p>
        </w:tc>
        <w:tc>
          <w:tcPr>
            <w:tcW w:w="8930" w:type="dxa"/>
          </w:tcPr>
          <w:p w14:paraId="35028122" w14:textId="4F095030" w:rsidR="00E96EC0" w:rsidRPr="0018353C" w:rsidRDefault="00E96EC0" w:rsidP="00E96EC0">
            <w:pPr>
              <w:pStyle w:val="aff0"/>
              <w:tabs>
                <w:tab w:val="left" w:pos="426"/>
              </w:tabs>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 xml:space="preserve">την </w:t>
            </w:r>
            <w:r w:rsidR="00622A72" w:rsidRPr="00622A72">
              <w:rPr>
                <w:rFonts w:asciiTheme="minorHAnsi" w:hAnsiTheme="minorHAnsi" w:cstheme="minorHAnsi"/>
                <w:sz w:val="20"/>
                <w:szCs w:val="20"/>
              </w:rPr>
              <w:t xml:space="preserve">υπ’ αριθμό 1 της 20-01-2016 πράξη του Υπουργικού Συμβουλίου «Επιλογή και διορισμός Γενικού Γραμματέα της Γενικής Γραμματείας Δημοσίων Εσόδων του Υπουργείου Οικονομικών» (Υ.Ο.Δ.Δ. 18), σε συνδυασμό με τις διατάξεις του πρώτου εδαφίου της παρ. 10 του άρθρου 41 του ν.4389/2016 , την υπ’ </w:t>
            </w:r>
            <w:proofErr w:type="spellStart"/>
            <w:r w:rsidR="00622A72" w:rsidRPr="00622A72">
              <w:rPr>
                <w:rFonts w:asciiTheme="minorHAnsi" w:hAnsiTheme="minorHAnsi" w:cstheme="minorHAnsi"/>
                <w:sz w:val="20"/>
                <w:szCs w:val="20"/>
              </w:rPr>
              <w:t>αρ</w:t>
            </w:r>
            <w:proofErr w:type="spellEnd"/>
            <w:r w:rsidR="00622A72" w:rsidRPr="00622A72">
              <w:rPr>
                <w:rFonts w:asciiTheme="minorHAnsi" w:hAnsiTheme="minorHAnsi" w:cstheme="minorHAnsi"/>
                <w:sz w:val="20"/>
                <w:szCs w:val="20"/>
              </w:rPr>
              <w:t xml:space="preserve">. 39/3/30.11.2017 (Υ.Ο.Δ.Δ. 689) απόφαση του Συμβουλίου Διοίκησης της Α.Α.Δ.Ε., την υπ’ </w:t>
            </w:r>
            <w:proofErr w:type="spellStart"/>
            <w:r w:rsidR="00622A72" w:rsidRPr="00622A72">
              <w:rPr>
                <w:rFonts w:asciiTheme="minorHAnsi" w:hAnsiTheme="minorHAnsi" w:cstheme="minorHAnsi"/>
                <w:sz w:val="20"/>
                <w:szCs w:val="20"/>
              </w:rPr>
              <w:t>αρ</w:t>
            </w:r>
            <w:proofErr w:type="spellEnd"/>
            <w:r w:rsidR="00622A72" w:rsidRPr="00622A72">
              <w:rPr>
                <w:rFonts w:asciiTheme="minorHAnsi" w:hAnsiTheme="minorHAnsi" w:cstheme="minorHAnsi"/>
                <w:sz w:val="20"/>
                <w:szCs w:val="20"/>
              </w:rPr>
              <w:t xml:space="preserve">. 5294ΕΞ2020/17.01.2020 (Υ.Ο.Δ.Δ. 27) απόφαση του Υπουργού Οικονομικών καθώς και την υπ’ </w:t>
            </w:r>
            <w:proofErr w:type="spellStart"/>
            <w:r w:rsidR="00622A72" w:rsidRPr="00622A72">
              <w:rPr>
                <w:rFonts w:asciiTheme="minorHAnsi" w:hAnsiTheme="minorHAnsi" w:cstheme="minorHAnsi"/>
                <w:sz w:val="20"/>
                <w:szCs w:val="20"/>
              </w:rPr>
              <w:t>αρ</w:t>
            </w:r>
            <w:proofErr w:type="spellEnd"/>
            <w:r w:rsidR="00622A72" w:rsidRPr="00622A72">
              <w:rPr>
                <w:rFonts w:asciiTheme="minorHAnsi" w:hAnsiTheme="minorHAnsi" w:cstheme="minorHAnsi"/>
                <w:sz w:val="20"/>
                <w:szCs w:val="20"/>
              </w:rPr>
              <w:t>. 7608/17.1.2025 (Υ.Ο.Δ.Δ. 11) απόφαση του Υπουργού Εθνικής Οικονομίας και Οικονομικών με θέμα «Ανανέωση της θητείας του Διοικητή της Ανεξάρτητης Αρχής Δημοσίων Εσόδων».</w:t>
            </w:r>
          </w:p>
        </w:tc>
      </w:tr>
      <w:tr w:rsidR="00C304D6" w:rsidRPr="007B4680" w14:paraId="742408CB" w14:textId="77777777" w:rsidTr="009A14AA">
        <w:tc>
          <w:tcPr>
            <w:tcW w:w="279" w:type="dxa"/>
          </w:tcPr>
          <w:p w14:paraId="12D5EF3E" w14:textId="1C24CF11" w:rsidR="00C304D6" w:rsidRPr="007B4680" w:rsidRDefault="00C304D6" w:rsidP="00E96EC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3.</w:t>
            </w:r>
          </w:p>
        </w:tc>
        <w:tc>
          <w:tcPr>
            <w:tcW w:w="572" w:type="dxa"/>
          </w:tcPr>
          <w:p w14:paraId="3447CDA1" w14:textId="69CEC1D2" w:rsidR="00C304D6" w:rsidRPr="007B4680" w:rsidRDefault="00C304D6" w:rsidP="00E96EC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α.</w:t>
            </w:r>
          </w:p>
        </w:tc>
        <w:tc>
          <w:tcPr>
            <w:tcW w:w="8930" w:type="dxa"/>
          </w:tcPr>
          <w:p w14:paraId="41A8647E" w14:textId="67A8651F" w:rsidR="00C304D6" w:rsidRPr="00C304D6" w:rsidRDefault="00C304D6" w:rsidP="00C304D6">
            <w:pPr>
              <w:pStyle w:val="aff0"/>
              <w:tabs>
                <w:tab w:val="left" w:pos="426"/>
              </w:tabs>
              <w:spacing w:after="60"/>
              <w:ind w:left="0" w:right="-106"/>
              <w:contextualSpacing/>
              <w:jc w:val="both"/>
              <w:rPr>
                <w:rFonts w:asciiTheme="minorHAnsi" w:hAnsiTheme="minorHAnsi" w:cstheme="minorHAnsi"/>
                <w:sz w:val="20"/>
                <w:szCs w:val="20"/>
              </w:rPr>
            </w:pPr>
            <w:r w:rsidRPr="00C304D6">
              <w:rPr>
                <w:rFonts w:asciiTheme="minorHAnsi" w:hAnsiTheme="minorHAnsi" w:cstheme="minorHAnsi"/>
                <w:sz w:val="20"/>
                <w:szCs w:val="20"/>
              </w:rPr>
              <w:t xml:space="preserve">το </w:t>
            </w:r>
            <w:r w:rsidRPr="00A33ACF">
              <w:rPr>
                <w:rFonts w:asciiTheme="minorHAnsi" w:hAnsiTheme="minorHAnsi" w:cstheme="minorHAnsi"/>
                <w:sz w:val="20"/>
                <w:szCs w:val="20"/>
              </w:rPr>
              <w:t>υπ’ αριθμό 30/002/000/1732/25-02-2025 (ΑΔΑΜ:25</w:t>
            </w:r>
            <w:r w:rsidRPr="00C304D6">
              <w:rPr>
                <w:rFonts w:asciiTheme="minorHAnsi" w:hAnsiTheme="minorHAnsi" w:cstheme="minorHAnsi"/>
                <w:sz w:val="20"/>
                <w:szCs w:val="20"/>
              </w:rPr>
              <w:t>REQ</w:t>
            </w:r>
            <w:r w:rsidRPr="00A33ACF">
              <w:rPr>
                <w:rFonts w:asciiTheme="minorHAnsi" w:hAnsiTheme="minorHAnsi" w:cstheme="minorHAnsi"/>
                <w:sz w:val="20"/>
                <w:szCs w:val="20"/>
              </w:rPr>
              <w:t>016374193) Ενημερωτικό Σημείωμα του Τμήματος Α΄ της Διεύθυνσης Σχεδιασμού και Υποστήριξης Εργαστηρίων για την έγκριση ανάληψη</w:t>
            </w:r>
            <w:r>
              <w:rPr>
                <w:rFonts w:asciiTheme="minorHAnsi" w:hAnsiTheme="minorHAnsi" w:cstheme="minorHAnsi"/>
                <w:sz w:val="20"/>
                <w:szCs w:val="20"/>
              </w:rPr>
              <w:t xml:space="preserve">ς </w:t>
            </w:r>
            <w:r w:rsidRPr="00A33ACF">
              <w:rPr>
                <w:rFonts w:asciiTheme="minorHAnsi" w:hAnsiTheme="minorHAnsi" w:cstheme="minorHAnsi"/>
                <w:sz w:val="20"/>
                <w:szCs w:val="20"/>
              </w:rPr>
              <w:t>υποχρέωσης</w:t>
            </w:r>
            <w:r w:rsidRPr="00C304D6">
              <w:rPr>
                <w:rFonts w:asciiTheme="minorHAnsi" w:hAnsiTheme="minorHAnsi" w:cstheme="minorHAnsi"/>
                <w:sz w:val="20"/>
                <w:szCs w:val="20"/>
              </w:rPr>
              <w:t xml:space="preserve"> </w:t>
            </w:r>
            <w:r w:rsidRPr="00A33ACF">
              <w:rPr>
                <w:rFonts w:asciiTheme="minorHAnsi" w:hAnsiTheme="minorHAnsi" w:cstheme="minorHAnsi"/>
                <w:sz w:val="20"/>
                <w:szCs w:val="20"/>
              </w:rPr>
              <w:t xml:space="preserve">σε βάρος του προϋπολογισμού εξόδων Ε.Τ.Ε.Π.Π.Α.Α.: α)126.480,00€ συμπεριλαμβανομένου ΦΠΑ, ΚΑΕ 7131 «ΠΡΟΜΗΘΕΙΑ ΕΠΙΣΤΗΜΟΝΙΚΩΝ ΟΡΓΑΝΩΝ», οικ. έτους 2025, για την προμήθεια </w:t>
            </w:r>
            <w:proofErr w:type="spellStart"/>
            <w:r w:rsidRPr="00A33ACF">
              <w:rPr>
                <w:rFonts w:asciiTheme="minorHAnsi" w:hAnsiTheme="minorHAnsi" w:cstheme="minorHAnsi"/>
                <w:sz w:val="20"/>
                <w:szCs w:val="20"/>
              </w:rPr>
              <w:t>πυκνομέτρων</w:t>
            </w:r>
            <w:proofErr w:type="spellEnd"/>
            <w:r w:rsidRPr="00A33ACF">
              <w:rPr>
                <w:rFonts w:asciiTheme="minorHAnsi" w:hAnsiTheme="minorHAnsi" w:cstheme="minorHAnsi"/>
                <w:sz w:val="20"/>
                <w:szCs w:val="20"/>
              </w:rPr>
              <w:t xml:space="preserve"> και β) 14.880,00€ συμπεριλαμβανομένου ΦΠΑ, ΚΑΕ 0889 «ΣΥΝΤΗΡΗΣΗ ΚΑΙ ΕΠΙΣΚΕΥΗ ΛΟΙΠΟΥ ΕΞΟΠΛΙΣΜΟΥ», οικ. ετών 2026 έως 2030, για την προμήθεια πενταετών συμβολαίων συντήρησης και αποκατάστασης βλαβών, με ανοικτό διαγωνισμό άνω των</w:t>
            </w:r>
            <w:r w:rsidRPr="00C304D6">
              <w:rPr>
                <w:rFonts w:asciiTheme="minorHAnsi" w:hAnsiTheme="minorHAnsi" w:cstheme="minorHAnsi"/>
                <w:sz w:val="20"/>
                <w:szCs w:val="20"/>
              </w:rPr>
              <w:t xml:space="preserve"> </w:t>
            </w:r>
            <w:r w:rsidRPr="00A33ACF">
              <w:rPr>
                <w:rFonts w:asciiTheme="minorHAnsi" w:hAnsiTheme="minorHAnsi" w:cstheme="minorHAnsi"/>
                <w:sz w:val="20"/>
                <w:szCs w:val="20"/>
              </w:rPr>
              <w:t>ορίων.</w:t>
            </w:r>
          </w:p>
        </w:tc>
      </w:tr>
      <w:tr w:rsidR="00E96EC0" w:rsidRPr="007B4680" w14:paraId="51F8E135" w14:textId="77777777" w:rsidTr="009A14AA">
        <w:tc>
          <w:tcPr>
            <w:tcW w:w="279" w:type="dxa"/>
          </w:tcPr>
          <w:p w14:paraId="222FACF7" w14:textId="77777777" w:rsidR="00E96EC0" w:rsidRPr="007B4680" w:rsidRDefault="00E96EC0" w:rsidP="00E96EC0">
            <w:pPr>
              <w:spacing w:after="60" w:line="264" w:lineRule="auto"/>
              <w:ind w:right="-203"/>
              <w:rPr>
                <w:rFonts w:asciiTheme="minorHAnsi" w:hAnsiTheme="minorHAnsi" w:cstheme="minorHAnsi"/>
                <w:b/>
                <w:sz w:val="20"/>
                <w:szCs w:val="20"/>
              </w:rPr>
            </w:pPr>
          </w:p>
        </w:tc>
        <w:tc>
          <w:tcPr>
            <w:tcW w:w="572" w:type="dxa"/>
          </w:tcPr>
          <w:p w14:paraId="1A0B565A" w14:textId="77777777" w:rsidR="00E96EC0" w:rsidRPr="007B4680" w:rsidRDefault="00E96EC0" w:rsidP="00E96EC0">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β.</w:t>
            </w:r>
          </w:p>
        </w:tc>
        <w:tc>
          <w:tcPr>
            <w:tcW w:w="8930" w:type="dxa"/>
          </w:tcPr>
          <w:p w14:paraId="3FFC6D46" w14:textId="5C9841DD" w:rsidR="00E96EC0" w:rsidRPr="00622A72" w:rsidRDefault="00E96EC0" w:rsidP="00E96EC0">
            <w:pPr>
              <w:tabs>
                <w:tab w:val="left" w:pos="426"/>
              </w:tabs>
              <w:spacing w:after="60"/>
              <w:contextualSpacing/>
              <w:rPr>
                <w:rFonts w:asciiTheme="minorHAnsi" w:hAnsiTheme="minorHAnsi" w:cstheme="minorHAnsi"/>
                <w:sz w:val="20"/>
                <w:szCs w:val="20"/>
                <w:highlight w:val="yellow"/>
              </w:rPr>
            </w:pPr>
            <w:r w:rsidRPr="00A33ACF">
              <w:rPr>
                <w:rFonts w:asciiTheme="minorHAnsi" w:hAnsiTheme="minorHAnsi" w:cstheme="minorHAnsi"/>
                <w:color w:val="000000" w:themeColor="text1"/>
                <w:sz w:val="20"/>
                <w:szCs w:val="20"/>
              </w:rPr>
              <w:t xml:space="preserve">την υπ’ αριθμό </w:t>
            </w:r>
            <w:r w:rsidR="00A33ACF" w:rsidRPr="00C24ED8">
              <w:rPr>
                <w:rFonts w:asciiTheme="minorHAnsi" w:hAnsiTheme="minorHAnsi" w:cstheme="minorHAnsi"/>
                <w:sz w:val="20"/>
                <w:szCs w:val="20"/>
              </w:rPr>
              <w:t>30/002/000/</w:t>
            </w:r>
            <w:r w:rsidR="00A33ACF" w:rsidRPr="00E41AA9">
              <w:rPr>
                <w:rFonts w:asciiTheme="minorHAnsi" w:hAnsiTheme="minorHAnsi" w:cstheme="minorHAnsi"/>
                <w:sz w:val="20"/>
                <w:szCs w:val="20"/>
              </w:rPr>
              <w:t>2611/20-03-2025</w:t>
            </w:r>
            <w:r w:rsidR="00A33ACF" w:rsidRPr="00C24ED8">
              <w:rPr>
                <w:rFonts w:asciiTheme="minorHAnsi" w:hAnsiTheme="minorHAnsi" w:cstheme="minorHAnsi"/>
                <w:sz w:val="20"/>
                <w:szCs w:val="20"/>
              </w:rPr>
              <w:t xml:space="preserve"> (ΑΔΑΜ:2</w:t>
            </w:r>
            <w:r w:rsidR="00A33ACF" w:rsidRPr="00E41AA9">
              <w:rPr>
                <w:rFonts w:asciiTheme="minorHAnsi" w:hAnsiTheme="minorHAnsi" w:cstheme="minorHAnsi"/>
                <w:sz w:val="20"/>
                <w:szCs w:val="20"/>
              </w:rPr>
              <w:t>5</w:t>
            </w:r>
            <w:r w:rsidR="00A33ACF" w:rsidRPr="00C24ED8">
              <w:rPr>
                <w:rFonts w:asciiTheme="minorHAnsi" w:hAnsiTheme="minorHAnsi" w:cstheme="minorHAnsi"/>
                <w:sz w:val="20"/>
                <w:szCs w:val="20"/>
              </w:rPr>
              <w:t>REQ01</w:t>
            </w:r>
            <w:r w:rsidR="00A33ACF" w:rsidRPr="00E41AA9">
              <w:rPr>
                <w:rFonts w:asciiTheme="minorHAnsi" w:hAnsiTheme="minorHAnsi" w:cstheme="minorHAnsi"/>
                <w:sz w:val="20"/>
                <w:szCs w:val="20"/>
              </w:rPr>
              <w:t>6525049</w:t>
            </w:r>
            <w:r w:rsidR="00A33ACF" w:rsidRPr="00C24ED8">
              <w:rPr>
                <w:rFonts w:asciiTheme="minorHAnsi" w:hAnsiTheme="minorHAnsi" w:cstheme="minorHAnsi"/>
                <w:sz w:val="20"/>
                <w:szCs w:val="20"/>
              </w:rPr>
              <w:t xml:space="preserve">, ΑΔΑ: </w:t>
            </w:r>
            <w:r w:rsidR="00A33ACF">
              <w:rPr>
                <w:rFonts w:asciiTheme="minorHAnsi" w:hAnsiTheme="minorHAnsi" w:cstheme="minorHAnsi"/>
                <w:sz w:val="20"/>
                <w:szCs w:val="20"/>
              </w:rPr>
              <w:t>Ψ4ΑΟ46ΜΠ3Ζ-Π68</w:t>
            </w:r>
            <w:r w:rsidR="00A33ACF" w:rsidRPr="00C24ED8">
              <w:rPr>
                <w:rFonts w:asciiTheme="minorHAnsi" w:hAnsiTheme="minorHAnsi" w:cstheme="minorHAnsi"/>
                <w:sz w:val="20"/>
                <w:szCs w:val="20"/>
              </w:rPr>
              <w:t>, ΕΑΔ 202</w:t>
            </w:r>
            <w:r w:rsidR="00A33ACF">
              <w:rPr>
                <w:rFonts w:asciiTheme="minorHAnsi" w:hAnsiTheme="minorHAnsi" w:cstheme="minorHAnsi"/>
                <w:sz w:val="20"/>
                <w:szCs w:val="20"/>
              </w:rPr>
              <w:t>5</w:t>
            </w:r>
            <w:r w:rsidR="00A33ACF" w:rsidRPr="00C24ED8">
              <w:rPr>
                <w:rFonts w:asciiTheme="minorHAnsi" w:hAnsiTheme="minorHAnsi" w:cstheme="minorHAnsi"/>
                <w:sz w:val="20"/>
                <w:szCs w:val="20"/>
              </w:rPr>
              <w:t>/</w:t>
            </w:r>
            <w:r w:rsidR="00A33ACF">
              <w:rPr>
                <w:rFonts w:asciiTheme="minorHAnsi" w:hAnsiTheme="minorHAnsi" w:cstheme="minorHAnsi"/>
                <w:sz w:val="20"/>
                <w:szCs w:val="20"/>
              </w:rPr>
              <w:t>129</w:t>
            </w:r>
            <w:r w:rsidR="00A33ACF" w:rsidRPr="00C24ED8">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υποχρέωσης συνολικού ποσού </w:t>
            </w:r>
            <w:proofErr w:type="spellStart"/>
            <w:r w:rsidR="00A33ACF">
              <w:rPr>
                <w:rFonts w:asciiTheme="minorHAnsi" w:hAnsiTheme="minorHAnsi" w:cstheme="minorHAnsi"/>
                <w:sz w:val="20"/>
                <w:szCs w:val="20"/>
              </w:rPr>
              <w:t>εκατόν</w:t>
            </w:r>
            <w:proofErr w:type="spellEnd"/>
            <w:r w:rsidR="00A33ACF">
              <w:rPr>
                <w:rFonts w:asciiTheme="minorHAnsi" w:hAnsiTheme="minorHAnsi" w:cstheme="minorHAnsi"/>
                <w:sz w:val="20"/>
                <w:szCs w:val="20"/>
              </w:rPr>
              <w:t xml:space="preserve"> είκοσι έξι χιλιάδων τετρακοσίων ογδόντα </w:t>
            </w:r>
            <w:r w:rsidR="00A33ACF" w:rsidRPr="00C24ED8">
              <w:rPr>
                <w:rFonts w:asciiTheme="minorHAnsi" w:hAnsiTheme="minorHAnsi" w:cstheme="minorHAnsi"/>
                <w:sz w:val="20"/>
                <w:szCs w:val="20"/>
              </w:rPr>
              <w:t>ευρώ (</w:t>
            </w:r>
            <w:r w:rsidR="00A33ACF">
              <w:rPr>
                <w:rFonts w:asciiTheme="minorHAnsi" w:hAnsiTheme="minorHAnsi" w:cstheme="minorHAnsi"/>
                <w:sz w:val="20"/>
                <w:szCs w:val="20"/>
              </w:rPr>
              <w:t>126.480</w:t>
            </w:r>
            <w:r w:rsidR="00A33ACF" w:rsidRPr="00C24ED8">
              <w:rPr>
                <w:rFonts w:asciiTheme="minorHAnsi" w:hAnsiTheme="minorHAnsi" w:cstheme="minorHAnsi"/>
                <w:sz w:val="20"/>
                <w:szCs w:val="20"/>
              </w:rPr>
              <w:t>,00€), σε βάρος του προϋπολογισμού εξόδων του Ε.Τ.Ε.Π.Π.Α.Α., οικονομικού έτους 202</w:t>
            </w:r>
            <w:r w:rsidR="00A33ACF">
              <w:rPr>
                <w:rFonts w:asciiTheme="minorHAnsi" w:hAnsiTheme="minorHAnsi" w:cstheme="minorHAnsi"/>
                <w:sz w:val="20"/>
                <w:szCs w:val="20"/>
              </w:rPr>
              <w:t>5</w:t>
            </w:r>
            <w:r w:rsidR="00A33ACF" w:rsidRPr="00C24ED8">
              <w:rPr>
                <w:rFonts w:asciiTheme="minorHAnsi" w:hAnsiTheme="minorHAnsi" w:cstheme="minorHAnsi"/>
                <w:sz w:val="20"/>
                <w:szCs w:val="20"/>
              </w:rPr>
              <w:t xml:space="preserve">, ΚΑΕ 7131 «Προμήθεια επιστημονικών οργάνων», για την προμήθεια </w:t>
            </w:r>
            <w:proofErr w:type="spellStart"/>
            <w:r w:rsidR="00A33ACF">
              <w:rPr>
                <w:rFonts w:asciiTheme="minorHAnsi" w:hAnsiTheme="minorHAnsi" w:cstheme="minorHAnsi"/>
                <w:sz w:val="20"/>
                <w:szCs w:val="20"/>
              </w:rPr>
              <w:t>πυκνομέτρων</w:t>
            </w:r>
            <w:proofErr w:type="spellEnd"/>
            <w:r w:rsidR="00A33ACF">
              <w:rPr>
                <w:rFonts w:asciiTheme="minorHAnsi" w:hAnsiTheme="minorHAnsi" w:cstheme="minorHAnsi"/>
                <w:sz w:val="20"/>
                <w:szCs w:val="20"/>
              </w:rPr>
              <w:t xml:space="preserve"> με ανοικτό διαγωνισμό άνω των ορίων</w:t>
            </w:r>
            <w:r w:rsidR="00A33ACF" w:rsidRPr="00C24ED8">
              <w:rPr>
                <w:rFonts w:asciiTheme="minorHAnsi" w:hAnsiTheme="minorHAnsi" w:cstheme="minorHAnsi"/>
                <w:sz w:val="20"/>
                <w:szCs w:val="20"/>
              </w:rPr>
              <w:t>.</w:t>
            </w:r>
          </w:p>
        </w:tc>
      </w:tr>
      <w:tr w:rsidR="00E96EC0" w:rsidRPr="007B4680" w14:paraId="241320DE" w14:textId="77777777" w:rsidTr="009A14AA">
        <w:tc>
          <w:tcPr>
            <w:tcW w:w="279" w:type="dxa"/>
          </w:tcPr>
          <w:p w14:paraId="53E492BB" w14:textId="77777777" w:rsidR="00E96EC0" w:rsidRPr="007B4680" w:rsidRDefault="00E96EC0" w:rsidP="00E96EC0">
            <w:pPr>
              <w:spacing w:after="60" w:line="264" w:lineRule="auto"/>
              <w:ind w:right="-203"/>
              <w:rPr>
                <w:rFonts w:asciiTheme="minorHAnsi" w:hAnsiTheme="minorHAnsi" w:cstheme="minorHAnsi"/>
                <w:b/>
                <w:sz w:val="20"/>
                <w:szCs w:val="20"/>
              </w:rPr>
            </w:pPr>
          </w:p>
        </w:tc>
        <w:tc>
          <w:tcPr>
            <w:tcW w:w="572" w:type="dxa"/>
          </w:tcPr>
          <w:p w14:paraId="02DE0008" w14:textId="77777777" w:rsidR="00E96EC0" w:rsidRPr="007B4680" w:rsidRDefault="00E96EC0" w:rsidP="00E96EC0">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γ.</w:t>
            </w:r>
          </w:p>
        </w:tc>
        <w:tc>
          <w:tcPr>
            <w:tcW w:w="8930" w:type="dxa"/>
          </w:tcPr>
          <w:p w14:paraId="19B3DC32" w14:textId="64EBD5EA" w:rsidR="00E96EC0" w:rsidRPr="00A33ACF" w:rsidRDefault="00E96EC0" w:rsidP="00A33ACF">
            <w:pPr>
              <w:tabs>
                <w:tab w:val="left" w:pos="426"/>
              </w:tabs>
              <w:contextualSpacing/>
              <w:rPr>
                <w:rFonts w:asciiTheme="minorHAnsi" w:hAnsiTheme="minorHAnsi" w:cstheme="minorHAnsi"/>
                <w:color w:val="000000" w:themeColor="text1"/>
                <w:sz w:val="20"/>
                <w:szCs w:val="20"/>
              </w:rPr>
            </w:pPr>
            <w:r w:rsidRPr="00A33ACF">
              <w:rPr>
                <w:rFonts w:asciiTheme="minorHAnsi" w:hAnsiTheme="minorHAnsi" w:cstheme="minorHAnsi"/>
                <w:color w:val="000000" w:themeColor="text1"/>
                <w:sz w:val="20"/>
                <w:szCs w:val="20"/>
              </w:rPr>
              <w:t xml:space="preserve">την υπ’ αριθμό </w:t>
            </w:r>
            <w:r w:rsidR="00A33ACF" w:rsidRPr="00A33ACF">
              <w:rPr>
                <w:rFonts w:asciiTheme="minorHAnsi" w:hAnsiTheme="minorHAnsi" w:cstheme="minorHAnsi"/>
                <w:color w:val="000000" w:themeColor="text1"/>
                <w:sz w:val="20"/>
                <w:szCs w:val="20"/>
              </w:rPr>
              <w:t xml:space="preserve">30/002/000/2612/20-03-2025 (ΑΔΑΜ: 25REQ016525117, ΑΔΑ: 6Χ3646ΜΠ3Ζ-ΕΧΑ, ΕΑΔ 2025/130) Απόφαση του Διοικητή της Ανεξάρτητης Αρχής Δημοσίων Εσόδων, σχετικά με την έγκριση ανάληψης πολυετούς υποχρέωσης συνολικού ποσού δεκατεσσάρων χιλιάδων οκτακοσίων ογδόντα ευρώ (14.880,00€), σε βάρος του προϋπολογισμού εξόδων του Ε.Τ.Ε.Π.Π.Α.Α. οικονομικών ετών 2026-2030, ΚΑΕ 0889  «Συντήρηση και επισκευή λοιπού εξοπλισμού», για την προμήθεια πενταετών συμβολαίων συντήρησης και αποκατάστασης βλαβών (δωρεάν διετής εγγύηση με τριετή επέκτασή της) </w:t>
            </w:r>
            <w:proofErr w:type="spellStart"/>
            <w:r w:rsidR="00A33ACF" w:rsidRPr="00A33ACF">
              <w:rPr>
                <w:rFonts w:asciiTheme="minorHAnsi" w:hAnsiTheme="minorHAnsi" w:cstheme="minorHAnsi"/>
                <w:color w:val="000000" w:themeColor="text1"/>
                <w:sz w:val="20"/>
                <w:szCs w:val="20"/>
              </w:rPr>
              <w:t>πυκνομέτρων</w:t>
            </w:r>
            <w:proofErr w:type="spellEnd"/>
            <w:r w:rsidR="00A33ACF" w:rsidRPr="00A33ACF">
              <w:rPr>
                <w:rFonts w:asciiTheme="minorHAnsi" w:hAnsiTheme="minorHAnsi" w:cstheme="minorHAnsi"/>
                <w:color w:val="000000" w:themeColor="text1"/>
                <w:sz w:val="20"/>
                <w:szCs w:val="20"/>
              </w:rPr>
              <w:t xml:space="preserve"> </w:t>
            </w:r>
            <w:r w:rsidR="00A33ACF" w:rsidRPr="00A33ACF">
              <w:rPr>
                <w:rFonts w:asciiTheme="minorHAnsi" w:hAnsiTheme="minorHAnsi" w:cstheme="minorHAnsi"/>
                <w:sz w:val="20"/>
                <w:szCs w:val="20"/>
              </w:rPr>
              <w:t xml:space="preserve"> με ανοικτό διαγωνισμό άνω των ορίων.</w:t>
            </w:r>
          </w:p>
        </w:tc>
      </w:tr>
      <w:tr w:rsidR="00A33ACF" w:rsidRPr="007B4680" w14:paraId="689F331C" w14:textId="77777777" w:rsidTr="009A14AA">
        <w:tc>
          <w:tcPr>
            <w:tcW w:w="279" w:type="dxa"/>
          </w:tcPr>
          <w:p w14:paraId="0D9ACB3D" w14:textId="77777777" w:rsidR="00A33ACF" w:rsidRPr="007B4680" w:rsidRDefault="00A33ACF" w:rsidP="00E96EC0">
            <w:pPr>
              <w:spacing w:after="60" w:line="264" w:lineRule="auto"/>
              <w:ind w:right="-203"/>
              <w:rPr>
                <w:rFonts w:asciiTheme="minorHAnsi" w:hAnsiTheme="minorHAnsi" w:cstheme="minorHAnsi"/>
                <w:b/>
                <w:sz w:val="20"/>
                <w:szCs w:val="20"/>
              </w:rPr>
            </w:pPr>
          </w:p>
        </w:tc>
        <w:tc>
          <w:tcPr>
            <w:tcW w:w="572" w:type="dxa"/>
          </w:tcPr>
          <w:p w14:paraId="0673A63A" w14:textId="36DCDB86" w:rsidR="00A33ACF" w:rsidRPr="007B4680" w:rsidRDefault="00A33ACF" w:rsidP="00E96EC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δ.</w:t>
            </w:r>
          </w:p>
        </w:tc>
        <w:tc>
          <w:tcPr>
            <w:tcW w:w="8930" w:type="dxa"/>
          </w:tcPr>
          <w:p w14:paraId="1DBCA1FD" w14:textId="73F2B73C" w:rsidR="00A33ACF" w:rsidRPr="00FA767F" w:rsidRDefault="00A33ACF" w:rsidP="00A33ACF">
            <w:pPr>
              <w:tabs>
                <w:tab w:val="left" w:pos="426"/>
              </w:tabs>
              <w:contextualSpacing/>
              <w:rPr>
                <w:rFonts w:asciiTheme="minorHAnsi" w:hAnsiTheme="minorHAnsi" w:cstheme="minorHAnsi"/>
                <w:color w:val="000000" w:themeColor="text1"/>
                <w:sz w:val="20"/>
                <w:szCs w:val="20"/>
              </w:rPr>
            </w:pPr>
            <w:r w:rsidRPr="00A33ACF">
              <w:rPr>
                <w:rFonts w:asciiTheme="minorHAnsi" w:hAnsiTheme="minorHAnsi" w:cstheme="minorHAnsi"/>
                <w:color w:val="000000" w:themeColor="text1"/>
                <w:sz w:val="20"/>
                <w:szCs w:val="20"/>
              </w:rPr>
              <w:t xml:space="preserve">την </w:t>
            </w:r>
            <w:proofErr w:type="spellStart"/>
            <w:r w:rsidRPr="00A33ACF">
              <w:rPr>
                <w:rFonts w:asciiTheme="minorHAnsi" w:hAnsiTheme="minorHAnsi" w:cstheme="minorHAnsi"/>
                <w:color w:val="000000" w:themeColor="text1"/>
                <w:sz w:val="20"/>
                <w:szCs w:val="20"/>
              </w:rPr>
              <w:t>υπ΄αριθμό</w:t>
            </w:r>
            <w:proofErr w:type="spellEnd"/>
            <w:r w:rsidRPr="00A33ACF">
              <w:rPr>
                <w:rFonts w:asciiTheme="minorHAnsi" w:hAnsiTheme="minorHAnsi" w:cstheme="minorHAnsi"/>
                <w:color w:val="000000" w:themeColor="text1"/>
                <w:sz w:val="20"/>
                <w:szCs w:val="20"/>
              </w:rPr>
              <w:t xml:space="preserve"> 30/002/000/27</w:t>
            </w:r>
            <w:r w:rsidR="00CC4327">
              <w:rPr>
                <w:rFonts w:asciiTheme="minorHAnsi" w:hAnsiTheme="minorHAnsi" w:cstheme="minorHAnsi"/>
                <w:color w:val="000000" w:themeColor="text1"/>
                <w:sz w:val="20"/>
                <w:szCs w:val="20"/>
              </w:rPr>
              <w:t>2</w:t>
            </w:r>
            <w:r w:rsidRPr="00A33ACF">
              <w:rPr>
                <w:rFonts w:asciiTheme="minorHAnsi" w:hAnsiTheme="minorHAnsi" w:cstheme="minorHAnsi"/>
                <w:color w:val="000000" w:themeColor="text1"/>
                <w:sz w:val="20"/>
                <w:szCs w:val="20"/>
              </w:rPr>
              <w:t xml:space="preserve">4/28-03-2025 (ΑΔΑ: Ψ9ΑΡ46ΜΠ3Ζ-Ε4Γ) Βεβαίωση της Διεύθυνσης Σχεδιασμού και Υποστήριξης Εργαστηρίων επί απόφασης πολυετούς υποχρέωσης, συνολικού ποσού δεκατεσσάρων χιλιάδων οκτακοσίων ογδόντα ευρώ (14.880,00€), σε βάρος του προϋπολογισμού εξόδων του Ε.Τ.Ε.Π.Π.Α.Α. οικονομικών ετών 2026-2030, ΚΑΕ 0889  «Συντήρηση και επισκευή λοιπού εξοπλισμού», για την προμήθεια πενταετών συμβολαίων συντήρησης και αποκατάστασης βλαβών (δωρεάν διετής εγγύηση με τριετή επέκτασή της) </w:t>
            </w:r>
            <w:proofErr w:type="spellStart"/>
            <w:r w:rsidRPr="00A33ACF">
              <w:rPr>
                <w:rFonts w:asciiTheme="minorHAnsi" w:hAnsiTheme="minorHAnsi" w:cstheme="minorHAnsi"/>
                <w:color w:val="000000" w:themeColor="text1"/>
                <w:sz w:val="20"/>
                <w:szCs w:val="20"/>
              </w:rPr>
              <w:t>πυκνομέτρων</w:t>
            </w:r>
            <w:proofErr w:type="spellEnd"/>
            <w:r w:rsidRPr="00A33ACF">
              <w:rPr>
                <w:rFonts w:asciiTheme="minorHAnsi" w:hAnsiTheme="minorHAnsi" w:cstheme="minorHAnsi"/>
                <w:color w:val="000000" w:themeColor="text1"/>
                <w:sz w:val="20"/>
                <w:szCs w:val="20"/>
              </w:rPr>
              <w:t xml:space="preserve"> </w:t>
            </w:r>
            <w:r w:rsidRPr="00A33ACF">
              <w:rPr>
                <w:rFonts w:asciiTheme="minorHAnsi" w:hAnsiTheme="minorHAnsi" w:cstheme="minorHAnsi"/>
                <w:sz w:val="20"/>
                <w:szCs w:val="20"/>
              </w:rPr>
              <w:t xml:space="preserve"> με ανοικτό διαγωνισμό άνω των ορίων.</w:t>
            </w:r>
          </w:p>
        </w:tc>
      </w:tr>
      <w:tr w:rsidR="00FA767F" w:rsidRPr="007B4680" w14:paraId="29C4A17B" w14:textId="77777777" w:rsidTr="009A14AA">
        <w:tc>
          <w:tcPr>
            <w:tcW w:w="279" w:type="dxa"/>
          </w:tcPr>
          <w:p w14:paraId="2540DB45" w14:textId="77777777" w:rsidR="00FA767F" w:rsidRPr="007B4680" w:rsidRDefault="00FA767F" w:rsidP="00E96EC0">
            <w:pPr>
              <w:spacing w:after="60" w:line="264" w:lineRule="auto"/>
              <w:ind w:right="-203"/>
              <w:rPr>
                <w:rFonts w:asciiTheme="minorHAnsi" w:hAnsiTheme="minorHAnsi" w:cstheme="minorHAnsi"/>
                <w:b/>
                <w:sz w:val="20"/>
                <w:szCs w:val="20"/>
              </w:rPr>
            </w:pPr>
          </w:p>
        </w:tc>
        <w:tc>
          <w:tcPr>
            <w:tcW w:w="572" w:type="dxa"/>
          </w:tcPr>
          <w:p w14:paraId="4428B6B0" w14:textId="6049F2E7" w:rsidR="00FA767F" w:rsidRPr="00FA767F" w:rsidRDefault="00FA767F" w:rsidP="00E96EC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ε.</w:t>
            </w:r>
          </w:p>
        </w:tc>
        <w:tc>
          <w:tcPr>
            <w:tcW w:w="8930" w:type="dxa"/>
          </w:tcPr>
          <w:p w14:paraId="17F8484C" w14:textId="416C7806" w:rsidR="00FA767F" w:rsidRPr="00FA767F" w:rsidRDefault="00FA767F" w:rsidP="00FA767F">
            <w:pPr>
              <w:tabs>
                <w:tab w:val="left" w:pos="426"/>
              </w:tabs>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Το γεγονός ότι οι </w:t>
            </w:r>
            <w:r w:rsidRPr="00FA767F">
              <w:rPr>
                <w:rFonts w:asciiTheme="minorHAnsi" w:hAnsiTheme="minorHAnsi" w:cstheme="minorHAnsi"/>
                <w:color w:val="000000" w:themeColor="text1"/>
                <w:sz w:val="20"/>
                <w:szCs w:val="20"/>
              </w:rPr>
              <w:t xml:space="preserve">τεχνικές προδιαγραφές των </w:t>
            </w:r>
            <w:proofErr w:type="spellStart"/>
            <w:r w:rsidRPr="00FA767F">
              <w:rPr>
                <w:rFonts w:asciiTheme="minorHAnsi" w:hAnsiTheme="minorHAnsi" w:cstheme="minorHAnsi"/>
                <w:color w:val="000000" w:themeColor="text1"/>
                <w:sz w:val="20"/>
                <w:szCs w:val="20"/>
              </w:rPr>
              <w:t>πυκνομέτρων</w:t>
            </w:r>
            <w:proofErr w:type="spellEnd"/>
            <w:r w:rsidRPr="00FA767F">
              <w:rPr>
                <w:rFonts w:asciiTheme="minorHAnsi" w:hAnsiTheme="minorHAnsi" w:cstheme="minorHAnsi"/>
                <w:color w:val="000000" w:themeColor="text1"/>
                <w:sz w:val="20"/>
                <w:szCs w:val="20"/>
              </w:rPr>
              <w:t xml:space="preserve"> του Παραρτήματος Α΄ της διακήρυξης αναρτήθηκαν στον οικείο χώρο των διαβουλεύσεων του ΕΣΗΔΗΣ   και έλαβαν Μοναδικό Κωδικό Διαβούλευσης 2025DIAB30080</w:t>
            </w:r>
            <w:r>
              <w:rPr>
                <w:rFonts w:asciiTheme="minorHAnsi" w:hAnsiTheme="minorHAnsi" w:cstheme="minorHAnsi"/>
                <w:color w:val="000000" w:themeColor="text1"/>
                <w:sz w:val="20"/>
                <w:szCs w:val="20"/>
              </w:rPr>
              <w:t>.</w:t>
            </w:r>
          </w:p>
          <w:p w14:paraId="68F568DC" w14:textId="2107FBFC" w:rsidR="00FA767F" w:rsidRPr="00A33ACF" w:rsidRDefault="00FA767F" w:rsidP="00A33ACF">
            <w:pPr>
              <w:tabs>
                <w:tab w:val="left" w:pos="426"/>
              </w:tabs>
              <w:contextualSpacing/>
              <w:rPr>
                <w:rFonts w:asciiTheme="minorHAnsi" w:hAnsiTheme="minorHAnsi" w:cstheme="minorHAnsi"/>
                <w:color w:val="000000" w:themeColor="text1"/>
                <w:sz w:val="20"/>
                <w:szCs w:val="20"/>
              </w:rPr>
            </w:pPr>
          </w:p>
        </w:tc>
      </w:tr>
    </w:tbl>
    <w:p w14:paraId="0CE09FB2" w14:textId="77777777" w:rsidR="001E7D29" w:rsidRPr="00CC4327" w:rsidRDefault="001E7D29" w:rsidP="001E7D29">
      <w:pPr>
        <w:pStyle w:val="20"/>
        <w:tabs>
          <w:tab w:val="left" w:pos="2694"/>
        </w:tabs>
        <w:spacing w:after="0" w:line="240" w:lineRule="auto"/>
        <w:rPr>
          <w:rFonts w:asciiTheme="minorHAnsi" w:hAnsiTheme="minorHAnsi" w:cstheme="minorHAnsi"/>
          <w:b/>
          <w:sz w:val="20"/>
          <w:szCs w:val="20"/>
          <w:u w:val="single"/>
        </w:rPr>
      </w:pPr>
    </w:p>
    <w:p w14:paraId="205B283D" w14:textId="77777777" w:rsidR="00A9345F" w:rsidRPr="00FF298B" w:rsidRDefault="00CA0610" w:rsidP="00991444">
      <w:pPr>
        <w:pStyle w:val="2"/>
        <w:spacing w:after="0"/>
        <w:rPr>
          <w:rFonts w:asciiTheme="minorHAnsi" w:hAnsiTheme="minorHAnsi" w:cstheme="minorHAnsi"/>
          <w:sz w:val="20"/>
          <w:szCs w:val="20"/>
          <w:u w:val="single"/>
        </w:rPr>
      </w:pPr>
      <w:bookmarkStart w:id="29" w:name="_Toc183954424"/>
      <w:r w:rsidRPr="00FF298B">
        <w:rPr>
          <w:rFonts w:asciiTheme="minorHAnsi" w:hAnsiTheme="minorHAnsi" w:cstheme="minorHAnsi"/>
          <w:sz w:val="20"/>
          <w:szCs w:val="20"/>
          <w:u w:val="single"/>
        </w:rPr>
        <w:t xml:space="preserve">1.5 </w:t>
      </w:r>
      <w:r w:rsidR="00286B22" w:rsidRPr="00FF298B">
        <w:rPr>
          <w:rFonts w:asciiTheme="minorHAnsi" w:hAnsiTheme="minorHAnsi" w:cstheme="minorHAnsi"/>
          <w:sz w:val="20"/>
          <w:szCs w:val="20"/>
          <w:u w:val="single"/>
        </w:rPr>
        <w:t>Προθεσμία παραλαβής προσφορών και διενέργεια διαγωνισμού</w:t>
      </w:r>
      <w:bookmarkEnd w:id="29"/>
    </w:p>
    <w:p w14:paraId="642364F4" w14:textId="39E320E0" w:rsidR="00587777" w:rsidRPr="00FF298B" w:rsidRDefault="00587777" w:rsidP="00991444">
      <w:pPr>
        <w:pStyle w:val="20"/>
        <w:tabs>
          <w:tab w:val="left" w:pos="2694"/>
        </w:tabs>
        <w:spacing w:after="0" w:line="240" w:lineRule="auto"/>
        <w:rPr>
          <w:rFonts w:asciiTheme="minorHAnsi" w:hAnsiTheme="minorHAnsi" w:cstheme="minorHAnsi"/>
          <w:sz w:val="20"/>
          <w:szCs w:val="20"/>
        </w:rPr>
      </w:pPr>
      <w:r w:rsidRPr="00FF298B">
        <w:rPr>
          <w:rFonts w:asciiTheme="minorHAnsi" w:hAnsiTheme="minorHAnsi" w:cstheme="minorHAnsi"/>
          <w:sz w:val="20"/>
          <w:szCs w:val="20"/>
        </w:rPr>
        <w:t>Η καταληκτική ημερομηνία παραλαβής των προσφορών είναι η</w:t>
      </w:r>
      <w:r w:rsidR="000800D1" w:rsidRPr="00FF298B">
        <w:rPr>
          <w:rFonts w:asciiTheme="minorHAnsi" w:hAnsiTheme="minorHAnsi" w:cstheme="minorHAnsi"/>
          <w:sz w:val="20"/>
          <w:szCs w:val="20"/>
        </w:rPr>
        <w:t xml:space="preserve"> </w:t>
      </w:r>
      <w:r w:rsidR="000B6502" w:rsidRPr="000B6502">
        <w:rPr>
          <w:rFonts w:asciiTheme="minorHAnsi" w:hAnsiTheme="minorHAnsi" w:cstheme="minorHAnsi"/>
          <w:sz w:val="20"/>
          <w:szCs w:val="20"/>
        </w:rPr>
        <w:t>05/06/2025</w:t>
      </w:r>
      <w:r w:rsidR="004A283E" w:rsidRPr="000B464A">
        <w:rPr>
          <w:rFonts w:asciiTheme="minorHAnsi" w:hAnsiTheme="minorHAnsi" w:cstheme="minorHAnsi"/>
          <w:sz w:val="20"/>
          <w:szCs w:val="20"/>
        </w:rPr>
        <w:t>,</w:t>
      </w:r>
      <w:r w:rsidR="005F7CF1" w:rsidRPr="000B464A">
        <w:rPr>
          <w:rFonts w:asciiTheme="minorHAnsi" w:hAnsiTheme="minorHAnsi" w:cstheme="minorHAnsi"/>
          <w:b/>
          <w:sz w:val="20"/>
          <w:szCs w:val="20"/>
          <w:lang w:eastAsia="el-GR"/>
        </w:rPr>
        <w:t xml:space="preserve"> </w:t>
      </w:r>
      <w:r w:rsidR="005F7CF1" w:rsidRPr="000B464A">
        <w:rPr>
          <w:rFonts w:asciiTheme="minorHAnsi" w:hAnsiTheme="minorHAnsi" w:cstheme="minorHAnsi"/>
          <w:sz w:val="20"/>
          <w:szCs w:val="20"/>
          <w:lang w:eastAsia="el-GR"/>
        </w:rPr>
        <w:t xml:space="preserve">ημέρα </w:t>
      </w:r>
      <w:r w:rsidR="000B6502">
        <w:rPr>
          <w:rFonts w:asciiTheme="minorHAnsi" w:hAnsiTheme="minorHAnsi" w:cstheme="minorHAnsi"/>
          <w:sz w:val="20"/>
          <w:szCs w:val="20"/>
          <w:lang w:eastAsia="el-GR"/>
        </w:rPr>
        <w:t>Πέμπτη</w:t>
      </w:r>
      <w:r w:rsidR="00FF5534" w:rsidRPr="000B464A">
        <w:rPr>
          <w:rFonts w:asciiTheme="minorHAnsi" w:hAnsiTheme="minorHAnsi" w:cstheme="minorHAnsi"/>
          <w:sz w:val="20"/>
          <w:szCs w:val="20"/>
          <w:lang w:eastAsia="el-GR"/>
        </w:rPr>
        <w:t xml:space="preserve"> </w:t>
      </w:r>
      <w:r w:rsidR="00C10F75" w:rsidRPr="000B464A">
        <w:rPr>
          <w:rFonts w:asciiTheme="minorHAnsi" w:hAnsiTheme="minorHAnsi" w:cstheme="minorHAnsi"/>
          <w:sz w:val="20"/>
          <w:szCs w:val="20"/>
          <w:lang w:eastAsia="el-GR"/>
        </w:rPr>
        <w:t>κ</w:t>
      </w:r>
      <w:r w:rsidR="005F7CF1" w:rsidRPr="000B464A">
        <w:rPr>
          <w:rFonts w:asciiTheme="minorHAnsi" w:hAnsiTheme="minorHAnsi" w:cstheme="minorHAnsi"/>
          <w:sz w:val="20"/>
          <w:szCs w:val="20"/>
          <w:lang w:eastAsia="el-GR"/>
        </w:rPr>
        <w:t>αι ώρα 23:30.</w:t>
      </w:r>
    </w:p>
    <w:p w14:paraId="3CE4D8B4" w14:textId="77777777" w:rsidR="00E733D3" w:rsidRPr="00C33E8D" w:rsidRDefault="0003437B" w:rsidP="00C33E8D">
      <w:pPr>
        <w:pStyle w:val="20"/>
        <w:tabs>
          <w:tab w:val="left" w:pos="2694"/>
        </w:tabs>
        <w:spacing w:after="0" w:line="240" w:lineRule="auto"/>
        <w:rPr>
          <w:rFonts w:asciiTheme="minorHAnsi" w:hAnsiTheme="minorHAnsi" w:cstheme="minorHAnsi"/>
          <w:sz w:val="20"/>
          <w:szCs w:val="20"/>
        </w:rPr>
      </w:pPr>
      <w:r w:rsidRPr="00FF298B">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6" w:history="1">
        <w:r w:rsidRPr="00FF298B">
          <w:rPr>
            <w:rFonts w:asciiTheme="minorHAnsi" w:hAnsiTheme="minorHAnsi" w:cstheme="minorHAnsi"/>
            <w:sz w:val="20"/>
            <w:szCs w:val="20"/>
          </w:rPr>
          <w:t>www.promitheus.gov.gr</w:t>
        </w:r>
      </w:hyperlink>
      <w:r w:rsidRPr="00FF298B">
        <w:rPr>
          <w:rFonts w:asciiTheme="minorHAnsi" w:hAnsiTheme="minorHAnsi" w:cstheme="minorHAnsi"/>
          <w:sz w:val="20"/>
          <w:szCs w:val="20"/>
        </w:rPr>
        <w:t xml:space="preserve">) </w:t>
      </w: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1701"/>
        <w:gridCol w:w="2410"/>
        <w:gridCol w:w="2027"/>
      </w:tblGrid>
      <w:tr w:rsidR="00E733D3" w:rsidRPr="00FF298B" w14:paraId="01233BC4" w14:textId="77777777" w:rsidTr="00C138D8">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325A5918" w14:textId="77777777" w:rsidR="00E733D3" w:rsidRPr="00FF298B" w:rsidRDefault="00E733D3" w:rsidP="002B17A9">
            <w:pPr>
              <w:pStyle w:val="Default"/>
              <w:jc w:val="left"/>
              <w:rPr>
                <w:rFonts w:asciiTheme="minorHAnsi" w:hAnsiTheme="minorHAnsi" w:cstheme="minorHAnsi"/>
                <w:sz w:val="20"/>
                <w:szCs w:val="20"/>
              </w:rPr>
            </w:pPr>
            <w:r w:rsidRPr="00FF298B">
              <w:rPr>
                <w:rFonts w:asciiTheme="minorHAnsi" w:hAnsiTheme="minorHAnsi" w:cstheme="minorHAnsi"/>
                <w:sz w:val="20"/>
                <w:szCs w:val="20"/>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14:paraId="4F18B02E" w14:textId="77777777" w:rsidR="00E733D3" w:rsidRPr="00FF298B" w:rsidRDefault="00E733D3" w:rsidP="00F74A1D">
            <w:pPr>
              <w:pStyle w:val="Default"/>
              <w:jc w:val="center"/>
              <w:rPr>
                <w:rFonts w:asciiTheme="minorHAnsi" w:hAnsiTheme="minorHAnsi" w:cstheme="minorHAnsi"/>
                <w:sz w:val="20"/>
                <w:szCs w:val="20"/>
              </w:rPr>
            </w:pPr>
            <w:r w:rsidRPr="00FF298B">
              <w:rPr>
                <w:rFonts w:asciiTheme="minorHAnsi" w:hAnsiTheme="minorHAnsi" w:cstheme="minorHAnsi"/>
                <w:sz w:val="20"/>
                <w:szCs w:val="20"/>
              </w:rPr>
              <w:t xml:space="preserve">ΗΜΕΡΟΜΗΝΙΑ ΑΝΑΡΤΗΣΗΣ ΤΗΣ ΔΙΑΚΗΡΥΞΗΣ ΣΤΗ ΔΙΑΔΙΚΤΥΑΚΗ ΠΥΛΗ ΤΟΥ ΕΣΗΔΗΣ </w:t>
            </w:r>
            <w:r w:rsidR="00556DFC" w:rsidRPr="00FF298B">
              <w:rPr>
                <w:rFonts w:asciiTheme="minorHAnsi" w:hAnsiTheme="minorHAnsi" w:cstheme="minorHAnsi"/>
                <w:sz w:val="20"/>
                <w:szCs w:val="20"/>
              </w:rPr>
              <w:t>ΚΑΙ ΕΝΑΡΞΗΣ ΥΠΟΒΟΛΗΣ ΠΡΟΣΦΟΡΩΝ</w:t>
            </w:r>
          </w:p>
        </w:tc>
        <w:tc>
          <w:tcPr>
            <w:tcW w:w="1701" w:type="dxa"/>
            <w:tcBorders>
              <w:top w:val="single" w:sz="6" w:space="0" w:color="000000"/>
              <w:left w:val="single" w:sz="4" w:space="0" w:color="000000"/>
              <w:bottom w:val="single" w:sz="6" w:space="0" w:color="000000"/>
              <w:right w:val="single" w:sz="4" w:space="0" w:color="000000"/>
            </w:tcBorders>
            <w:vAlign w:val="center"/>
          </w:tcPr>
          <w:p w14:paraId="012BB2FA" w14:textId="77777777" w:rsidR="00E733D3" w:rsidRPr="00FF298B" w:rsidRDefault="00E733D3" w:rsidP="002B17A9">
            <w:pPr>
              <w:pStyle w:val="Default"/>
              <w:jc w:val="center"/>
              <w:rPr>
                <w:rFonts w:asciiTheme="minorHAnsi" w:hAnsiTheme="minorHAnsi" w:cstheme="minorHAnsi"/>
                <w:sz w:val="20"/>
                <w:szCs w:val="20"/>
              </w:rPr>
            </w:pPr>
            <w:r w:rsidRPr="00FF298B">
              <w:rPr>
                <w:rFonts w:asciiTheme="minorHAnsi" w:hAnsiTheme="minorHAnsi" w:cstheme="minorHAnsi"/>
                <w:sz w:val="20"/>
                <w:szCs w:val="20"/>
              </w:rPr>
              <w:t>ΚΑΤΑΛΗΚΤΙΚΗ ΗΜΕΡΟΜΗΝΙΑ ΔΙΑΔΙΚΤΥΑΚΗΣ ΥΠΟΒΟΛΗΣ ΠΡΟΣΦΟΡΩΝ</w:t>
            </w:r>
          </w:p>
        </w:tc>
        <w:tc>
          <w:tcPr>
            <w:tcW w:w="2410" w:type="dxa"/>
            <w:tcBorders>
              <w:top w:val="single" w:sz="6" w:space="0" w:color="000000"/>
              <w:left w:val="single" w:sz="4" w:space="0" w:color="000000"/>
              <w:bottom w:val="single" w:sz="6" w:space="0" w:color="000000"/>
              <w:right w:val="single" w:sz="4" w:space="0" w:color="000000"/>
            </w:tcBorders>
          </w:tcPr>
          <w:p w14:paraId="047DC145" w14:textId="77777777" w:rsidR="00E733D3" w:rsidRPr="00FF298B" w:rsidRDefault="00E733D3" w:rsidP="00F74A1D">
            <w:pPr>
              <w:pStyle w:val="Default"/>
              <w:jc w:val="center"/>
              <w:rPr>
                <w:rFonts w:asciiTheme="minorHAnsi" w:hAnsiTheme="minorHAnsi" w:cstheme="minorHAnsi"/>
                <w:sz w:val="20"/>
                <w:szCs w:val="20"/>
              </w:rPr>
            </w:pPr>
            <w:r w:rsidRPr="00FF298B">
              <w:rPr>
                <w:rFonts w:asciiTheme="minorHAnsi" w:hAnsiTheme="minorHAnsi" w:cstheme="minorHAns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14:paraId="676C1A21" w14:textId="77777777" w:rsidR="00E733D3" w:rsidRPr="00FF298B" w:rsidRDefault="00E733D3" w:rsidP="00F74A1D">
            <w:pPr>
              <w:jc w:val="center"/>
              <w:rPr>
                <w:rFonts w:asciiTheme="minorHAnsi" w:hAnsiTheme="minorHAnsi" w:cstheme="minorHAnsi"/>
                <w:color w:val="000000"/>
                <w:sz w:val="20"/>
                <w:szCs w:val="20"/>
                <w:lang w:eastAsia="en-US"/>
              </w:rPr>
            </w:pPr>
            <w:r w:rsidRPr="00FF298B">
              <w:rPr>
                <w:rFonts w:asciiTheme="minorHAnsi" w:hAnsiTheme="minorHAnsi" w:cstheme="minorHAnsi"/>
                <w:color w:val="000000"/>
                <w:sz w:val="20"/>
                <w:szCs w:val="20"/>
                <w:lang w:eastAsia="en-US"/>
              </w:rPr>
              <w:t xml:space="preserve">ΗΜΕΡΟΜΗΝΙΑ, ΗΜΕΡΑ, ΩΡΑ </w:t>
            </w:r>
            <w:r w:rsidR="00ED07D5" w:rsidRPr="00FF298B">
              <w:rPr>
                <w:rFonts w:asciiTheme="minorHAnsi" w:hAnsiTheme="minorHAnsi" w:cstheme="minorHAnsi"/>
                <w:sz w:val="20"/>
                <w:szCs w:val="20"/>
              </w:rPr>
              <w:t xml:space="preserve"> ΑΠΟΣΦΡΑΓΙΣΗΣ</w:t>
            </w:r>
          </w:p>
          <w:p w14:paraId="393353D1" w14:textId="77777777" w:rsidR="00E733D3" w:rsidRPr="00FF298B" w:rsidRDefault="00E733D3" w:rsidP="00ED07D5">
            <w:pPr>
              <w:pStyle w:val="Default"/>
              <w:jc w:val="center"/>
              <w:rPr>
                <w:rFonts w:asciiTheme="minorHAnsi" w:hAnsiTheme="minorHAnsi" w:cstheme="minorHAnsi"/>
                <w:sz w:val="20"/>
                <w:szCs w:val="20"/>
              </w:rPr>
            </w:pPr>
            <w:r w:rsidRPr="00FF298B">
              <w:rPr>
                <w:rFonts w:asciiTheme="minorHAnsi" w:hAnsiTheme="minorHAnsi" w:cstheme="minorHAnsi"/>
                <w:sz w:val="20"/>
                <w:szCs w:val="20"/>
              </w:rPr>
              <w:t>ΔΙΑΓΩΝΙΣΜΟΥ</w:t>
            </w:r>
          </w:p>
        </w:tc>
      </w:tr>
      <w:tr w:rsidR="005F7CF1" w:rsidRPr="00FF298B" w14:paraId="780529F3" w14:textId="77777777" w:rsidTr="00C138D8">
        <w:trPr>
          <w:trHeight w:val="817"/>
        </w:trPr>
        <w:tc>
          <w:tcPr>
            <w:tcW w:w="2263" w:type="dxa"/>
            <w:tcBorders>
              <w:top w:val="single" w:sz="6" w:space="0" w:color="000000"/>
              <w:left w:val="single" w:sz="4" w:space="0" w:color="000000"/>
              <w:bottom w:val="single" w:sz="6" w:space="0" w:color="000000"/>
              <w:right w:val="single" w:sz="4" w:space="0" w:color="000000"/>
            </w:tcBorders>
            <w:vAlign w:val="center"/>
          </w:tcPr>
          <w:p w14:paraId="3FB88294" w14:textId="77777777" w:rsidR="005F7CF1" w:rsidRPr="00FF298B" w:rsidRDefault="005F7CF1" w:rsidP="005F7CF1">
            <w:pPr>
              <w:pStyle w:val="Default"/>
              <w:jc w:val="left"/>
              <w:rPr>
                <w:rFonts w:asciiTheme="minorHAnsi" w:hAnsiTheme="minorHAnsi" w:cstheme="minorHAnsi"/>
                <w:color w:val="auto"/>
                <w:sz w:val="20"/>
                <w:szCs w:val="20"/>
              </w:rPr>
            </w:pPr>
            <w:r w:rsidRPr="00FF298B">
              <w:rPr>
                <w:rFonts w:asciiTheme="minorHAnsi" w:hAnsiTheme="minorHAnsi" w:cstheme="minorHAnsi"/>
                <w:color w:val="auto"/>
                <w:sz w:val="20"/>
                <w:szCs w:val="20"/>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vAlign w:val="center"/>
          </w:tcPr>
          <w:p w14:paraId="24764056" w14:textId="77777777" w:rsidR="005F7CF1" w:rsidRPr="00FF298B" w:rsidRDefault="00734291" w:rsidP="00C15CCA">
            <w:pPr>
              <w:pStyle w:val="Default"/>
              <w:spacing w:line="276" w:lineRule="auto"/>
              <w:jc w:val="center"/>
              <w:rPr>
                <w:rFonts w:asciiTheme="minorHAnsi" w:hAnsiTheme="minorHAnsi" w:cstheme="minorHAnsi"/>
                <w:sz w:val="20"/>
                <w:szCs w:val="20"/>
              </w:rPr>
            </w:pPr>
            <w:r w:rsidRPr="00FF298B">
              <w:rPr>
                <w:rFonts w:asciiTheme="minorHAnsi" w:hAnsiTheme="minorHAnsi" w:cstheme="minorHAnsi"/>
                <w:sz w:val="20"/>
                <w:szCs w:val="20"/>
              </w:rPr>
              <w:t xml:space="preserve">ΑΜΕΣΑ ΜΕΤΑ ΤΗΝ </w:t>
            </w:r>
            <w:r w:rsidR="0013604C" w:rsidRPr="00FF298B">
              <w:rPr>
                <w:rFonts w:asciiTheme="minorHAnsi" w:hAnsiTheme="minorHAnsi" w:cstheme="minorHAnsi"/>
                <w:sz w:val="20"/>
                <w:szCs w:val="20"/>
              </w:rPr>
              <w:t>ΚΑΤΑΧΩΡΗΣΗ ΣΤΟ ΚΗΜΔΗΣ</w:t>
            </w:r>
          </w:p>
        </w:tc>
        <w:tc>
          <w:tcPr>
            <w:tcW w:w="1701" w:type="dxa"/>
            <w:tcBorders>
              <w:top w:val="single" w:sz="6" w:space="0" w:color="000000"/>
              <w:left w:val="single" w:sz="4" w:space="0" w:color="000000"/>
              <w:bottom w:val="single" w:sz="6" w:space="0" w:color="000000"/>
              <w:right w:val="single" w:sz="4" w:space="0" w:color="000000"/>
            </w:tcBorders>
            <w:vAlign w:val="center"/>
          </w:tcPr>
          <w:p w14:paraId="3943D7FD" w14:textId="1D8EDF91" w:rsidR="00C138D8" w:rsidRPr="000B6502" w:rsidRDefault="000B6502" w:rsidP="00C15CCA">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05/06/2025</w:t>
            </w:r>
          </w:p>
          <w:p w14:paraId="6DCD42A4" w14:textId="6E90549C" w:rsidR="005F7CF1" w:rsidRPr="00FA33FD" w:rsidRDefault="005F7CF1" w:rsidP="00C15CCA">
            <w:pPr>
              <w:pStyle w:val="Default"/>
              <w:spacing w:line="276" w:lineRule="auto"/>
              <w:jc w:val="center"/>
              <w:rPr>
                <w:rFonts w:asciiTheme="minorHAnsi" w:hAnsiTheme="minorHAnsi" w:cstheme="minorHAnsi"/>
                <w:sz w:val="20"/>
                <w:szCs w:val="20"/>
              </w:rPr>
            </w:pPr>
            <w:r w:rsidRPr="00FA33FD">
              <w:rPr>
                <w:rFonts w:asciiTheme="minorHAnsi" w:hAnsiTheme="minorHAnsi" w:cstheme="minorHAnsi"/>
                <w:sz w:val="20"/>
                <w:szCs w:val="20"/>
              </w:rPr>
              <w:t xml:space="preserve">ΗΜΕΡΑ  </w:t>
            </w:r>
            <w:r w:rsidR="000B6502">
              <w:rPr>
                <w:rFonts w:asciiTheme="minorHAnsi" w:hAnsiTheme="minorHAnsi" w:cstheme="minorHAnsi"/>
                <w:sz w:val="20"/>
                <w:szCs w:val="20"/>
              </w:rPr>
              <w:t>ΠΕΜΠΤΗ</w:t>
            </w:r>
            <w:r w:rsidR="00510B5A" w:rsidRPr="00FA33FD">
              <w:rPr>
                <w:rFonts w:asciiTheme="minorHAnsi" w:hAnsiTheme="minorHAnsi" w:cstheme="minorHAnsi"/>
                <w:sz w:val="20"/>
                <w:szCs w:val="20"/>
              </w:rPr>
              <w:t xml:space="preserve"> </w:t>
            </w:r>
            <w:r w:rsidRPr="00FA33FD">
              <w:rPr>
                <w:rFonts w:asciiTheme="minorHAnsi" w:hAnsiTheme="minorHAnsi" w:cstheme="minorHAnsi"/>
                <w:sz w:val="20"/>
                <w:szCs w:val="20"/>
              </w:rPr>
              <w:t>ΚΑΙ ΩΡΑ 23:30</w:t>
            </w:r>
          </w:p>
        </w:tc>
        <w:tc>
          <w:tcPr>
            <w:tcW w:w="2410" w:type="dxa"/>
            <w:tcBorders>
              <w:top w:val="single" w:sz="6" w:space="0" w:color="000000"/>
              <w:left w:val="single" w:sz="4" w:space="0" w:color="000000"/>
              <w:bottom w:val="single" w:sz="6" w:space="0" w:color="000000"/>
              <w:right w:val="single" w:sz="4" w:space="0" w:color="000000"/>
            </w:tcBorders>
            <w:vAlign w:val="center"/>
          </w:tcPr>
          <w:p w14:paraId="76829173" w14:textId="77777777" w:rsidR="005F7CF1" w:rsidRPr="00FA33FD" w:rsidRDefault="005F7CF1" w:rsidP="005F7CF1">
            <w:pPr>
              <w:pStyle w:val="Default"/>
              <w:spacing w:line="276" w:lineRule="auto"/>
              <w:jc w:val="center"/>
              <w:rPr>
                <w:rFonts w:asciiTheme="minorHAnsi" w:hAnsiTheme="minorHAnsi" w:cstheme="minorHAnsi"/>
                <w:sz w:val="20"/>
                <w:szCs w:val="20"/>
              </w:rPr>
            </w:pPr>
            <w:r w:rsidRPr="00FA33FD">
              <w:rPr>
                <w:rFonts w:asciiTheme="minorHAnsi" w:hAnsiTheme="minorHAnsi" w:cstheme="minorHAns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vAlign w:val="center"/>
          </w:tcPr>
          <w:p w14:paraId="2C5F8C4F" w14:textId="3684A995" w:rsidR="00C138D8" w:rsidRPr="000B6502" w:rsidRDefault="000B6502" w:rsidP="005F7CF1">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06/06/2025</w:t>
            </w:r>
          </w:p>
          <w:p w14:paraId="10B4CBA0" w14:textId="3FF357D6" w:rsidR="005F7CF1" w:rsidRPr="000B6502" w:rsidRDefault="005F7CF1" w:rsidP="005F7CF1">
            <w:pPr>
              <w:pStyle w:val="Default"/>
              <w:spacing w:line="276" w:lineRule="auto"/>
              <w:jc w:val="center"/>
              <w:rPr>
                <w:rFonts w:asciiTheme="minorHAnsi" w:hAnsiTheme="minorHAnsi" w:cstheme="minorHAnsi"/>
                <w:sz w:val="20"/>
                <w:szCs w:val="20"/>
              </w:rPr>
            </w:pPr>
            <w:r w:rsidRPr="00FA33FD">
              <w:rPr>
                <w:rFonts w:asciiTheme="minorHAnsi" w:hAnsiTheme="minorHAnsi" w:cstheme="minorHAnsi"/>
                <w:sz w:val="20"/>
                <w:szCs w:val="20"/>
              </w:rPr>
              <w:t xml:space="preserve">ΗΜΕΡΑ </w:t>
            </w:r>
            <w:r w:rsidR="000B6502">
              <w:rPr>
                <w:rFonts w:asciiTheme="minorHAnsi" w:hAnsiTheme="minorHAnsi" w:cstheme="minorHAnsi"/>
                <w:sz w:val="20"/>
                <w:szCs w:val="20"/>
              </w:rPr>
              <w:t>ΠΑΡΑΣΚΕΥΗ</w:t>
            </w:r>
          </w:p>
          <w:p w14:paraId="02F47A51" w14:textId="77777777" w:rsidR="005F7CF1" w:rsidRPr="00FA33FD" w:rsidRDefault="005F7CF1" w:rsidP="005F7CF1">
            <w:pPr>
              <w:pStyle w:val="Default"/>
              <w:spacing w:line="276" w:lineRule="auto"/>
              <w:jc w:val="center"/>
              <w:rPr>
                <w:rFonts w:asciiTheme="minorHAnsi" w:hAnsiTheme="minorHAnsi" w:cstheme="minorHAnsi"/>
                <w:sz w:val="20"/>
                <w:szCs w:val="20"/>
              </w:rPr>
            </w:pPr>
            <w:r w:rsidRPr="00FA33FD">
              <w:rPr>
                <w:rFonts w:asciiTheme="minorHAnsi" w:hAnsiTheme="minorHAnsi" w:cstheme="minorHAnsi"/>
                <w:sz w:val="20"/>
                <w:szCs w:val="20"/>
              </w:rPr>
              <w:t>ΚΑΙ ΩΡΑ 10:00</w:t>
            </w:r>
          </w:p>
        </w:tc>
      </w:tr>
    </w:tbl>
    <w:p w14:paraId="792735C7" w14:textId="77777777" w:rsidR="00766823" w:rsidRPr="00FF298B" w:rsidRDefault="00766823" w:rsidP="00766823">
      <w:pPr>
        <w:pStyle w:val="2"/>
        <w:rPr>
          <w:rFonts w:asciiTheme="minorHAnsi" w:hAnsiTheme="minorHAnsi" w:cstheme="minorHAnsi"/>
          <w:sz w:val="20"/>
          <w:szCs w:val="20"/>
          <w:u w:val="single"/>
        </w:rPr>
      </w:pPr>
      <w:bookmarkStart w:id="30" w:name="_Toc535577357"/>
      <w:bookmarkStart w:id="31" w:name="_Toc183954425"/>
      <w:r w:rsidRPr="00FF298B">
        <w:rPr>
          <w:rFonts w:asciiTheme="minorHAnsi" w:hAnsiTheme="minorHAnsi" w:cstheme="minorHAnsi"/>
          <w:sz w:val="20"/>
          <w:szCs w:val="20"/>
          <w:u w:val="single"/>
        </w:rPr>
        <w:lastRenderedPageBreak/>
        <w:t>1.6 Δημοσιότητα</w:t>
      </w:r>
      <w:bookmarkEnd w:id="30"/>
      <w:bookmarkEnd w:id="31"/>
    </w:p>
    <w:p w14:paraId="704716CA" w14:textId="77777777" w:rsidR="008E4832" w:rsidRPr="00256AB7" w:rsidRDefault="008E4832" w:rsidP="00256AB7">
      <w:pPr>
        <w:rPr>
          <w:rFonts w:asciiTheme="minorHAnsi" w:hAnsiTheme="minorHAnsi" w:cstheme="minorHAnsi"/>
          <w:b/>
          <w:bCs/>
          <w:sz w:val="20"/>
          <w:szCs w:val="20"/>
        </w:rPr>
      </w:pPr>
      <w:bookmarkStart w:id="32" w:name="_Toc535577360"/>
      <w:r w:rsidRPr="00256AB7">
        <w:rPr>
          <w:rFonts w:asciiTheme="minorHAnsi" w:hAnsiTheme="minorHAnsi" w:cstheme="minorHAnsi"/>
          <w:b/>
          <w:bCs/>
          <w:sz w:val="20"/>
          <w:szCs w:val="20"/>
        </w:rPr>
        <w:t xml:space="preserve">Α. Δημοσίευση στην Επίσημη Εφημερίδα της Ευρωπαϊκής Ένωσης </w:t>
      </w:r>
    </w:p>
    <w:p w14:paraId="72423B31" w14:textId="09031986" w:rsidR="00873661"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Προκήρυξη της παρούσας σύμβασης απεστάλη με ηλεκτρονικά μέσα για δημοσίευση </w:t>
      </w:r>
      <w:r w:rsidRPr="000B6502">
        <w:rPr>
          <w:rFonts w:asciiTheme="minorHAnsi" w:hAnsiTheme="minorHAnsi" w:cstheme="minorHAnsi"/>
          <w:sz w:val="20"/>
          <w:szCs w:val="20"/>
        </w:rPr>
        <w:t xml:space="preserve">στις </w:t>
      </w:r>
      <w:r w:rsidR="000B6502" w:rsidRPr="000B6502">
        <w:rPr>
          <w:rFonts w:asciiTheme="minorHAnsi" w:hAnsiTheme="minorHAnsi" w:cstheme="minorHAnsi"/>
          <w:sz w:val="20"/>
          <w:szCs w:val="20"/>
        </w:rPr>
        <w:t xml:space="preserve">30/04/2025 </w:t>
      </w:r>
      <w:r w:rsidRPr="000B6502">
        <w:rPr>
          <w:rFonts w:asciiTheme="minorHAnsi" w:hAnsiTheme="minorHAnsi" w:cstheme="minorHAnsi"/>
          <w:sz w:val="20"/>
          <w:szCs w:val="20"/>
        </w:rPr>
        <w:t>στην</w:t>
      </w:r>
      <w:r w:rsidRPr="00FF298B">
        <w:rPr>
          <w:rFonts w:asciiTheme="minorHAnsi" w:hAnsiTheme="minorHAnsi" w:cstheme="minorHAnsi"/>
          <w:sz w:val="20"/>
          <w:szCs w:val="20"/>
        </w:rPr>
        <w:t xml:space="preserve"> Υπηρεσία Εκδόσεων της Ευρωπαϊκής Ένωσης.</w:t>
      </w:r>
    </w:p>
    <w:p w14:paraId="71E5B1B9" w14:textId="77777777"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 </w:t>
      </w:r>
    </w:p>
    <w:p w14:paraId="13DFE7D7" w14:textId="046B4F36" w:rsidR="008E4832" w:rsidRDefault="008E4832" w:rsidP="00256AB7">
      <w:pPr>
        <w:rPr>
          <w:rFonts w:asciiTheme="minorHAnsi" w:hAnsiTheme="minorHAnsi" w:cstheme="minorHAnsi"/>
          <w:b/>
          <w:bCs/>
          <w:sz w:val="20"/>
          <w:szCs w:val="20"/>
        </w:rPr>
      </w:pPr>
      <w:r w:rsidRPr="00256AB7">
        <w:rPr>
          <w:rFonts w:asciiTheme="minorHAnsi" w:hAnsiTheme="minorHAnsi" w:cstheme="minorHAnsi"/>
          <w:b/>
          <w:bCs/>
          <w:sz w:val="20"/>
          <w:szCs w:val="20"/>
        </w:rPr>
        <w:t>Β. Δημοσίευση σε εθνικό επίπεδο</w:t>
      </w:r>
    </w:p>
    <w:p w14:paraId="23CA8F7A" w14:textId="77777777" w:rsidR="00FA33FD" w:rsidRPr="00256AB7" w:rsidRDefault="00FA33FD" w:rsidP="00256AB7">
      <w:pPr>
        <w:rPr>
          <w:rFonts w:asciiTheme="minorHAnsi" w:hAnsiTheme="minorHAnsi" w:cstheme="minorHAnsi"/>
          <w:b/>
          <w:bCs/>
          <w:sz w:val="20"/>
          <w:szCs w:val="20"/>
          <w:u w:val="single"/>
        </w:rPr>
      </w:pPr>
    </w:p>
    <w:p w14:paraId="0FCDF0A9" w14:textId="77777777"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6A9636CB" w14:textId="6570D51B"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w:t>
      </w:r>
      <w:r w:rsidRPr="00FA33FD">
        <w:rPr>
          <w:rFonts w:asciiTheme="minorHAnsi" w:hAnsiTheme="minorHAnsi" w:cstheme="minorHAnsi"/>
          <w:sz w:val="20"/>
          <w:szCs w:val="20"/>
        </w:rPr>
        <w:t>Αριθμό:</w:t>
      </w:r>
      <w:r w:rsidR="009A3E2C" w:rsidRPr="00FA33FD">
        <w:rPr>
          <w:rFonts w:asciiTheme="minorHAnsi" w:hAnsiTheme="minorHAnsi" w:cstheme="minorHAnsi"/>
          <w:sz w:val="20"/>
          <w:szCs w:val="20"/>
        </w:rPr>
        <w:t xml:space="preserve"> </w:t>
      </w:r>
      <w:r w:rsidR="000B6502">
        <w:rPr>
          <w:rFonts w:asciiTheme="minorHAnsi" w:hAnsiTheme="minorHAnsi" w:cstheme="minorHAnsi"/>
          <w:sz w:val="20"/>
          <w:szCs w:val="20"/>
        </w:rPr>
        <w:t>370492</w:t>
      </w:r>
      <w:r w:rsidRPr="00FA33FD">
        <w:rPr>
          <w:rFonts w:asciiTheme="minorHAnsi" w:hAnsiTheme="minorHAnsi" w:cstheme="minorHAnsi"/>
          <w:sz w:val="20"/>
          <w:szCs w:val="20"/>
        </w:rPr>
        <w:t>,</w:t>
      </w:r>
      <w:r w:rsidRPr="00FF298B">
        <w:rPr>
          <w:rFonts w:asciiTheme="minorHAnsi" w:hAnsiTheme="minorHAnsi" w:cstheme="minorHAnsi"/>
          <w:sz w:val="20"/>
          <w:szCs w:val="20"/>
        </w:rPr>
        <w:t xml:space="preserve"> και αναρτήθηκαν στη Διαδικτυακή Πύλη (www.promitheus.gov.gr) του ΟΠΣ ΕΣΗΔΗΣ. </w:t>
      </w:r>
    </w:p>
    <w:p w14:paraId="1FC0FAD1" w14:textId="77777777"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Περίληψη της παρούσας Διακήρυξης όπως προβλέπεται στην περίπτωση (</w:t>
      </w:r>
      <w:proofErr w:type="spellStart"/>
      <w:r w:rsidRPr="00FF298B">
        <w:rPr>
          <w:rFonts w:asciiTheme="minorHAnsi" w:hAnsiTheme="minorHAnsi" w:cstheme="minorHAnsi"/>
          <w:sz w:val="20"/>
          <w:szCs w:val="20"/>
        </w:rPr>
        <w:t>ιστ</w:t>
      </w:r>
      <w:proofErr w:type="spellEnd"/>
      <w:r w:rsidRPr="00FF298B">
        <w:rPr>
          <w:rFonts w:asciiTheme="minorHAnsi" w:hAnsiTheme="minorHAnsi" w:cstheme="minorHAnsi"/>
          <w:sz w:val="20"/>
          <w:szCs w:val="20"/>
        </w:rPr>
        <w:t xml:space="preserve">) της παραγράφου 3 του άρθρου 76 του Ν.4727/2020, αναρτήθηκε στο διαδίκτυο, στον </w:t>
      </w:r>
      <w:proofErr w:type="spellStart"/>
      <w:r w:rsidRPr="00FF298B">
        <w:rPr>
          <w:rFonts w:asciiTheme="minorHAnsi" w:hAnsiTheme="minorHAnsi" w:cstheme="minorHAnsi"/>
          <w:sz w:val="20"/>
          <w:szCs w:val="20"/>
        </w:rPr>
        <w:t>ιστότοπο</w:t>
      </w:r>
      <w:proofErr w:type="spellEnd"/>
      <w:r w:rsidRPr="00FF298B">
        <w:rPr>
          <w:rFonts w:asciiTheme="minorHAnsi" w:hAnsiTheme="minorHAnsi" w:cstheme="minorHAnsi"/>
          <w:sz w:val="20"/>
          <w:szCs w:val="20"/>
        </w:rPr>
        <w:t xml:space="preserve"> </w:t>
      </w:r>
      <w:hyperlink r:id="rId17" w:history="1">
        <w:r w:rsidRPr="00FF298B">
          <w:rPr>
            <w:rFonts w:asciiTheme="minorHAnsi" w:hAnsiTheme="minorHAnsi" w:cstheme="minorHAnsi"/>
            <w:sz w:val="20"/>
            <w:szCs w:val="20"/>
          </w:rPr>
          <w:t>http://et.diavgeia.gov.gr/</w:t>
        </w:r>
      </w:hyperlink>
      <w:r w:rsidRPr="00FF298B">
        <w:rPr>
          <w:rFonts w:asciiTheme="minorHAnsi" w:hAnsiTheme="minorHAnsi" w:cstheme="minorHAnsi"/>
          <w:sz w:val="20"/>
          <w:szCs w:val="20"/>
        </w:rPr>
        <w:t xml:space="preserve"> (ΠΡΟΓΡΑΜΜΑ ΔΙΑΥΓΕΙΑ).</w:t>
      </w:r>
      <w:hyperlink r:id="rId18" w:history="1"/>
      <w:r w:rsidRPr="00FF298B">
        <w:rPr>
          <w:rFonts w:asciiTheme="minorHAnsi" w:hAnsiTheme="minorHAnsi" w:cstheme="minorHAnsi"/>
          <w:sz w:val="20"/>
          <w:szCs w:val="20"/>
        </w:rPr>
        <w:t xml:space="preserve"> </w:t>
      </w:r>
    </w:p>
    <w:p w14:paraId="4962DB13" w14:textId="77777777" w:rsidR="008E4832" w:rsidRPr="00FF298B" w:rsidRDefault="008E4832" w:rsidP="008E4832">
      <w:pPr>
        <w:rPr>
          <w:rFonts w:asciiTheme="minorHAnsi" w:hAnsiTheme="minorHAnsi" w:cstheme="minorHAnsi"/>
          <w:sz w:val="20"/>
          <w:szCs w:val="20"/>
        </w:rPr>
      </w:pPr>
      <w:r w:rsidRPr="00FF298B">
        <w:rPr>
          <w:rFonts w:asciiTheme="minorHAnsi" w:hAnsiTheme="minorHAnsi" w:cstheme="minorHAnsi"/>
          <w:sz w:val="20"/>
          <w:szCs w:val="20"/>
        </w:rPr>
        <w:t xml:space="preserve">Η Διακήρυξη και η προκήρυξη καταχωρήθηκαν στο διαδίκτυο, στη διεύθυνση http://www.aade.gr/prokeryxeis-diagonismoi και στη διεύθυνση </w:t>
      </w:r>
      <w:hyperlink r:id="rId19" w:history="1">
        <w:r w:rsidRPr="00FF298B">
          <w:rPr>
            <w:rFonts w:asciiTheme="minorHAnsi" w:hAnsiTheme="minorHAnsi" w:cstheme="minorHAnsi"/>
            <w:sz w:val="20"/>
            <w:szCs w:val="20"/>
          </w:rPr>
          <w:t>http://www.aade.gr/gcsl</w:t>
        </w:r>
      </w:hyperlink>
      <w:r w:rsidRPr="00FF298B">
        <w:rPr>
          <w:rFonts w:asciiTheme="minorHAnsi" w:hAnsiTheme="minorHAnsi" w:cstheme="minorHAnsi"/>
          <w:sz w:val="20"/>
          <w:szCs w:val="20"/>
        </w:rPr>
        <w:t>.</w:t>
      </w:r>
    </w:p>
    <w:p w14:paraId="707B35C0" w14:textId="77777777" w:rsidR="008E4832" w:rsidRPr="00FF298B" w:rsidRDefault="008E4832" w:rsidP="008E4832">
      <w:pPr>
        <w:rPr>
          <w:rFonts w:asciiTheme="minorHAnsi" w:hAnsiTheme="minorHAnsi" w:cstheme="minorHAnsi"/>
          <w:sz w:val="20"/>
          <w:szCs w:val="20"/>
        </w:rPr>
      </w:pPr>
    </w:p>
    <w:p w14:paraId="41C9FC63" w14:textId="77777777" w:rsidR="00766823" w:rsidRPr="00FF298B" w:rsidRDefault="00766823" w:rsidP="00766823">
      <w:pPr>
        <w:pStyle w:val="2"/>
        <w:rPr>
          <w:rFonts w:asciiTheme="minorHAnsi" w:hAnsiTheme="minorHAnsi" w:cstheme="minorHAnsi"/>
          <w:sz w:val="20"/>
          <w:szCs w:val="20"/>
          <w:u w:val="single"/>
        </w:rPr>
      </w:pPr>
      <w:bookmarkStart w:id="33" w:name="_Toc183954426"/>
      <w:r w:rsidRPr="00FF298B">
        <w:rPr>
          <w:rFonts w:asciiTheme="minorHAnsi" w:hAnsiTheme="minorHAnsi" w:cstheme="minorHAnsi"/>
          <w:sz w:val="20"/>
          <w:szCs w:val="20"/>
          <w:u w:val="single"/>
        </w:rPr>
        <w:t>1.7 Αρχές εφαρμοζόμενες στη διαδικασία σύναψης</w:t>
      </w:r>
      <w:bookmarkEnd w:id="32"/>
      <w:bookmarkEnd w:id="33"/>
    </w:p>
    <w:p w14:paraId="7CE442B2"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Οι οικονομικοί φορείς δεσμεύονται ότι:</w:t>
      </w:r>
    </w:p>
    <w:p w14:paraId="5BDF939C" w14:textId="77777777" w:rsidR="00766823" w:rsidRPr="00FF298B" w:rsidRDefault="00766823" w:rsidP="00BC7308">
      <w:pPr>
        <w:rPr>
          <w:rFonts w:asciiTheme="minorHAnsi" w:hAnsiTheme="minorHAnsi" w:cstheme="minorHAnsi"/>
          <w:sz w:val="20"/>
          <w:szCs w:val="20"/>
        </w:rPr>
      </w:pPr>
      <w:r w:rsidRPr="00FF298B">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2B2EA5B5"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3797E905"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59D33D9B" w14:textId="77777777" w:rsidR="00766823" w:rsidRPr="00FF298B" w:rsidRDefault="00766823" w:rsidP="00766823">
      <w:pPr>
        <w:rPr>
          <w:rFonts w:asciiTheme="minorHAnsi" w:hAnsiTheme="minorHAnsi" w:cstheme="minorHAnsi"/>
          <w:sz w:val="20"/>
          <w:szCs w:val="20"/>
        </w:rPr>
      </w:pPr>
    </w:p>
    <w:p w14:paraId="17EF4684" w14:textId="77777777" w:rsidR="00766823" w:rsidRPr="00FF298B" w:rsidRDefault="00766823" w:rsidP="00766823">
      <w:pPr>
        <w:pStyle w:val="1"/>
        <w:tabs>
          <w:tab w:val="left" w:pos="567"/>
        </w:tabs>
        <w:ind w:left="567" w:hanging="567"/>
        <w:jc w:val="both"/>
        <w:rPr>
          <w:rFonts w:asciiTheme="minorHAnsi" w:hAnsiTheme="minorHAnsi" w:cstheme="minorHAnsi"/>
          <w:b w:val="0"/>
          <w:sz w:val="20"/>
          <w:szCs w:val="20"/>
          <w:u w:val="single"/>
          <w:lang w:val="el-GR"/>
        </w:rPr>
      </w:pPr>
      <w:bookmarkStart w:id="34" w:name="_Toc535577361"/>
      <w:bookmarkStart w:id="35" w:name="_Toc183954427"/>
      <w:r w:rsidRPr="00FF298B">
        <w:rPr>
          <w:rFonts w:asciiTheme="minorHAnsi" w:hAnsiTheme="minorHAnsi" w:cstheme="minorHAnsi"/>
          <w:sz w:val="20"/>
          <w:szCs w:val="20"/>
          <w:u w:val="single"/>
          <w:lang w:val="el-GR"/>
        </w:rPr>
        <w:t>2. ΓΕΝΙΚOΙ ΚΑΙ ΕΙΔΙΚΟΙ ΟΡΟΙ ΣΥΜΜΕΤΟΧΗΣ</w:t>
      </w:r>
      <w:bookmarkEnd w:id="34"/>
      <w:bookmarkEnd w:id="35"/>
    </w:p>
    <w:p w14:paraId="5170FC4F" w14:textId="77777777" w:rsidR="00766823" w:rsidRPr="00FF298B" w:rsidRDefault="00766823" w:rsidP="00766823">
      <w:pPr>
        <w:rPr>
          <w:rFonts w:asciiTheme="minorHAnsi" w:hAnsiTheme="minorHAnsi" w:cstheme="minorHAnsi"/>
          <w:b/>
          <w:sz w:val="20"/>
          <w:szCs w:val="20"/>
          <w:u w:val="single"/>
        </w:rPr>
      </w:pPr>
    </w:p>
    <w:p w14:paraId="768C520A" w14:textId="77777777" w:rsidR="00766823" w:rsidRPr="00FF298B" w:rsidRDefault="00766823" w:rsidP="00766823">
      <w:pPr>
        <w:pStyle w:val="2"/>
        <w:rPr>
          <w:rFonts w:asciiTheme="minorHAnsi" w:hAnsiTheme="minorHAnsi" w:cstheme="minorHAnsi"/>
          <w:b w:val="0"/>
          <w:sz w:val="20"/>
          <w:szCs w:val="20"/>
          <w:u w:val="single"/>
        </w:rPr>
      </w:pPr>
      <w:bookmarkStart w:id="36" w:name="_Toc535577362"/>
      <w:bookmarkStart w:id="37" w:name="_Toc183954428"/>
      <w:r w:rsidRPr="00FF298B">
        <w:rPr>
          <w:rFonts w:asciiTheme="minorHAnsi" w:hAnsiTheme="minorHAnsi" w:cstheme="minorHAnsi"/>
          <w:sz w:val="20"/>
          <w:szCs w:val="20"/>
          <w:u w:val="single"/>
        </w:rPr>
        <w:t>2.1. Γενικές Πληροφορίες</w:t>
      </w:r>
      <w:bookmarkEnd w:id="36"/>
      <w:bookmarkEnd w:id="37"/>
    </w:p>
    <w:p w14:paraId="003446B1" w14:textId="77777777" w:rsidR="00766823" w:rsidRPr="00FF298B" w:rsidRDefault="00766823" w:rsidP="00766823">
      <w:pPr>
        <w:pStyle w:val="3"/>
        <w:rPr>
          <w:rFonts w:asciiTheme="minorHAnsi" w:hAnsiTheme="minorHAnsi" w:cstheme="minorHAnsi"/>
          <w:b w:val="0"/>
        </w:rPr>
      </w:pPr>
      <w:bookmarkStart w:id="38" w:name="_Toc535577363"/>
      <w:bookmarkStart w:id="39" w:name="_Toc183954429"/>
      <w:r w:rsidRPr="00FF298B">
        <w:rPr>
          <w:rFonts w:asciiTheme="minorHAnsi" w:hAnsiTheme="minorHAnsi" w:cstheme="minorHAnsi"/>
        </w:rPr>
        <w:t>2.1.1 Έγγραφα της σύμβασης</w:t>
      </w:r>
      <w:bookmarkEnd w:id="38"/>
      <w:bookmarkEnd w:id="39"/>
      <w:r w:rsidRPr="00FF298B">
        <w:rPr>
          <w:rFonts w:asciiTheme="minorHAnsi" w:hAnsiTheme="minorHAnsi" w:cstheme="minorHAnsi"/>
        </w:rPr>
        <w:t xml:space="preserve"> </w:t>
      </w:r>
    </w:p>
    <w:p w14:paraId="7088ADEB"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Τα έγγραφα της παρούσας διαδικασίας σύναψης της σύμβασης είναι τα ακόλουθα:</w:t>
      </w:r>
    </w:p>
    <w:p w14:paraId="4685045D" w14:textId="2D77353D" w:rsidR="00574EEA" w:rsidRPr="00FF298B" w:rsidRDefault="00574EEA" w:rsidP="00BD7F33">
      <w:pPr>
        <w:pStyle w:val="aff0"/>
        <w:numPr>
          <w:ilvl w:val="0"/>
          <w:numId w:val="12"/>
        </w:numPr>
        <w:spacing w:after="40"/>
        <w:rPr>
          <w:rFonts w:asciiTheme="minorHAnsi" w:hAnsiTheme="minorHAnsi" w:cstheme="minorHAnsi"/>
          <w:sz w:val="20"/>
          <w:szCs w:val="20"/>
        </w:rPr>
      </w:pPr>
      <w:r w:rsidRPr="00FA33FD">
        <w:rPr>
          <w:rFonts w:asciiTheme="minorHAnsi" w:hAnsiTheme="minorHAnsi" w:cstheme="minorHAnsi"/>
          <w:sz w:val="20"/>
          <w:szCs w:val="20"/>
        </w:rPr>
        <w:t xml:space="preserve">η με </w:t>
      </w:r>
      <w:proofErr w:type="spellStart"/>
      <w:r w:rsidRPr="00FA33FD">
        <w:rPr>
          <w:rFonts w:asciiTheme="minorHAnsi" w:hAnsiTheme="minorHAnsi" w:cstheme="minorHAnsi"/>
          <w:sz w:val="20"/>
          <w:szCs w:val="20"/>
        </w:rPr>
        <w:t>αρ</w:t>
      </w:r>
      <w:proofErr w:type="spellEnd"/>
      <w:r w:rsidR="00A370B8" w:rsidRPr="00FA33FD">
        <w:rPr>
          <w:rFonts w:asciiTheme="minorHAnsi" w:hAnsiTheme="minorHAnsi" w:cstheme="minorHAnsi"/>
          <w:sz w:val="20"/>
          <w:szCs w:val="20"/>
        </w:rPr>
        <w:t xml:space="preserve">. </w:t>
      </w:r>
      <w:r w:rsidR="00FA33FD" w:rsidRPr="00FA33FD">
        <w:rPr>
          <w:rFonts w:asciiTheme="minorHAnsi" w:hAnsiTheme="minorHAnsi" w:cstheme="minorHAnsi"/>
          <w:sz w:val="20"/>
          <w:szCs w:val="20"/>
        </w:rPr>
        <w:t>202</w:t>
      </w:r>
      <w:r w:rsidR="00276324" w:rsidRPr="00276324">
        <w:rPr>
          <w:rFonts w:asciiTheme="minorHAnsi" w:hAnsiTheme="minorHAnsi" w:cstheme="minorHAnsi"/>
          <w:sz w:val="20"/>
          <w:szCs w:val="20"/>
        </w:rPr>
        <w:t>5</w:t>
      </w:r>
      <w:r w:rsidR="00105493" w:rsidRPr="00FA33FD">
        <w:rPr>
          <w:rFonts w:asciiTheme="minorHAnsi" w:hAnsiTheme="minorHAnsi" w:cstheme="minorHAnsi"/>
          <w:sz w:val="20"/>
          <w:szCs w:val="20"/>
        </w:rPr>
        <w:t>/</w:t>
      </w:r>
      <w:r w:rsidR="00105493" w:rsidRPr="00FA33FD">
        <w:rPr>
          <w:rFonts w:asciiTheme="minorHAnsi" w:hAnsiTheme="minorHAnsi" w:cstheme="minorHAnsi"/>
          <w:sz w:val="20"/>
          <w:szCs w:val="20"/>
          <w:lang w:val="en-US"/>
        </w:rPr>
        <w:t>S</w:t>
      </w:r>
      <w:r w:rsidR="00A61225" w:rsidRPr="0081362C">
        <w:rPr>
          <w:rFonts w:asciiTheme="minorHAnsi" w:hAnsiTheme="minorHAnsi" w:cstheme="minorHAnsi"/>
          <w:sz w:val="20"/>
          <w:szCs w:val="20"/>
        </w:rPr>
        <w:t xml:space="preserve"> 85</w:t>
      </w:r>
      <w:r w:rsidR="00105493" w:rsidRPr="00FA33FD">
        <w:rPr>
          <w:rFonts w:asciiTheme="minorHAnsi" w:hAnsiTheme="minorHAnsi" w:cstheme="minorHAnsi"/>
          <w:sz w:val="20"/>
          <w:szCs w:val="20"/>
        </w:rPr>
        <w:t xml:space="preserve"> -</w:t>
      </w:r>
      <w:r w:rsidR="00A61225" w:rsidRPr="0081362C">
        <w:rPr>
          <w:rFonts w:asciiTheme="minorHAnsi" w:hAnsiTheme="minorHAnsi" w:cstheme="minorHAnsi"/>
          <w:sz w:val="20"/>
          <w:szCs w:val="20"/>
        </w:rPr>
        <w:t xml:space="preserve"> 282124</w:t>
      </w:r>
      <w:r w:rsidRPr="00FA33FD">
        <w:rPr>
          <w:rFonts w:asciiTheme="minorHAnsi" w:hAnsiTheme="minorHAnsi" w:cstheme="minorHAnsi"/>
          <w:sz w:val="20"/>
          <w:szCs w:val="20"/>
        </w:rPr>
        <w:t xml:space="preserve"> Προκήρυξη</w:t>
      </w:r>
      <w:r w:rsidRPr="00FF298B">
        <w:rPr>
          <w:rFonts w:asciiTheme="minorHAnsi" w:hAnsiTheme="minorHAnsi" w:cstheme="minorHAnsi"/>
          <w:sz w:val="20"/>
          <w:szCs w:val="20"/>
        </w:rPr>
        <w:t xml:space="preserve"> της Σύμβασης (ΑΔΑΜ</w:t>
      </w:r>
      <w:r w:rsidR="008C43C5" w:rsidRPr="008C43C5">
        <w:rPr>
          <w:rFonts w:asciiTheme="minorHAnsi" w:hAnsiTheme="minorHAnsi" w:cstheme="minorHAnsi"/>
          <w:sz w:val="20"/>
          <w:szCs w:val="20"/>
        </w:rPr>
        <w:t>: 2</w:t>
      </w:r>
      <w:r w:rsidR="00276324" w:rsidRPr="00276324">
        <w:rPr>
          <w:rFonts w:asciiTheme="minorHAnsi" w:hAnsiTheme="minorHAnsi" w:cstheme="minorHAnsi"/>
          <w:sz w:val="20"/>
          <w:szCs w:val="20"/>
        </w:rPr>
        <w:t>5</w:t>
      </w:r>
      <w:r w:rsidR="008C43C5">
        <w:rPr>
          <w:rFonts w:asciiTheme="minorHAnsi" w:hAnsiTheme="minorHAnsi" w:cstheme="minorHAnsi"/>
          <w:sz w:val="20"/>
          <w:szCs w:val="20"/>
          <w:lang w:val="en-US"/>
        </w:rPr>
        <w:t>PROC</w:t>
      </w:r>
      <w:r w:rsidR="0081362C" w:rsidRPr="0081362C">
        <w:rPr>
          <w:rFonts w:asciiTheme="minorHAnsi" w:hAnsiTheme="minorHAnsi" w:cstheme="minorHAnsi"/>
          <w:sz w:val="20"/>
          <w:szCs w:val="20"/>
        </w:rPr>
        <w:t>016741181</w:t>
      </w:r>
      <w:r w:rsidR="008C43C5" w:rsidRPr="008C43C5">
        <w:rPr>
          <w:rFonts w:asciiTheme="minorHAnsi" w:hAnsiTheme="minorHAnsi" w:cstheme="minorHAnsi"/>
          <w:sz w:val="20"/>
          <w:szCs w:val="20"/>
        </w:rPr>
        <w:t>)</w:t>
      </w:r>
      <w:r w:rsidRPr="00FF298B">
        <w:rPr>
          <w:rFonts w:asciiTheme="minorHAnsi" w:hAnsiTheme="minorHAnsi" w:cstheme="minorHAnsi"/>
          <w:sz w:val="20"/>
          <w:szCs w:val="20"/>
        </w:rPr>
        <w:t xml:space="preserve">, όπως αυτή έχει δημοσιευτεί στην Επίσημη Εφημερίδα της Ευρωπαϊκής Ένωσης </w:t>
      </w:r>
    </w:p>
    <w:p w14:paraId="78052C8A" w14:textId="77777777" w:rsidR="00766823" w:rsidRPr="00FF298B" w:rsidRDefault="00766823" w:rsidP="00BD7F33">
      <w:pPr>
        <w:pStyle w:val="aff0"/>
        <w:numPr>
          <w:ilvl w:val="0"/>
          <w:numId w:val="12"/>
        </w:numPr>
        <w:rPr>
          <w:rFonts w:asciiTheme="minorHAnsi" w:hAnsiTheme="minorHAnsi" w:cstheme="minorHAnsi"/>
          <w:sz w:val="20"/>
          <w:szCs w:val="20"/>
        </w:rPr>
      </w:pPr>
      <w:r w:rsidRPr="00FF298B">
        <w:rPr>
          <w:rFonts w:asciiTheme="minorHAnsi" w:hAnsiTheme="minorHAnsi" w:cstheme="minorHAnsi"/>
          <w:sz w:val="20"/>
          <w:szCs w:val="20"/>
        </w:rPr>
        <w:t xml:space="preserve">η παρούσα Διακήρυξη, η οποία έχει συνταχθεί σύμφωνα με το </w:t>
      </w:r>
      <w:r w:rsidR="00082287" w:rsidRPr="00FF298B">
        <w:rPr>
          <w:rFonts w:asciiTheme="minorHAnsi" w:hAnsiTheme="minorHAnsi" w:cstheme="minorHAnsi"/>
          <w:sz w:val="20"/>
          <w:szCs w:val="20"/>
        </w:rPr>
        <w:t>«</w:t>
      </w:r>
      <w:r w:rsidRPr="00FF298B">
        <w:rPr>
          <w:rFonts w:asciiTheme="minorHAnsi" w:hAnsiTheme="minorHAnsi" w:cstheme="minorHAnsi"/>
          <w:sz w:val="20"/>
          <w:szCs w:val="20"/>
        </w:rPr>
        <w:t>Υπόδειγμα Διακήρυξης για Συμβάσεις Προμηθειών με Ανοικτή Διαδικασία μέσω ΕΣΗΔΗΣ</w:t>
      </w:r>
      <w:r w:rsidR="00082287" w:rsidRPr="00FF298B">
        <w:rPr>
          <w:rFonts w:asciiTheme="minorHAnsi" w:hAnsiTheme="minorHAnsi" w:cstheme="minorHAnsi"/>
          <w:sz w:val="20"/>
          <w:szCs w:val="20"/>
        </w:rPr>
        <w:t>»</w:t>
      </w:r>
      <w:r w:rsidRPr="00FF298B">
        <w:rPr>
          <w:rFonts w:asciiTheme="minorHAnsi" w:hAnsiTheme="minorHAnsi" w:cstheme="minorHAnsi"/>
          <w:sz w:val="20"/>
          <w:szCs w:val="20"/>
        </w:rPr>
        <w:t xml:space="preserve"> </w:t>
      </w:r>
      <w:r w:rsidR="00082287" w:rsidRPr="00FF298B">
        <w:rPr>
          <w:rFonts w:asciiTheme="minorHAnsi" w:hAnsiTheme="minorHAnsi" w:cstheme="minorHAnsi"/>
          <w:sz w:val="20"/>
          <w:szCs w:val="20"/>
        </w:rPr>
        <w:t>(</w:t>
      </w:r>
      <w:r w:rsidRPr="00FF298B">
        <w:rPr>
          <w:rFonts w:asciiTheme="minorHAnsi" w:hAnsiTheme="minorHAnsi" w:cstheme="minorHAnsi"/>
          <w:sz w:val="20"/>
          <w:szCs w:val="20"/>
        </w:rPr>
        <w:t xml:space="preserve">ΕΚΔΟΣΗ : </w:t>
      </w:r>
      <w:r w:rsidR="00E13D28" w:rsidRPr="00FF298B">
        <w:rPr>
          <w:rFonts w:asciiTheme="minorHAnsi" w:hAnsiTheme="minorHAnsi" w:cstheme="minorHAnsi"/>
          <w:sz w:val="20"/>
          <w:szCs w:val="20"/>
        </w:rPr>
        <w:t>ΙΟΥΝΙΟΣ 2023</w:t>
      </w:r>
      <w:r w:rsidRPr="00FF298B">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798A9248" w14:textId="77777777" w:rsidR="00766823" w:rsidRPr="00FF298B" w:rsidRDefault="00766823" w:rsidP="00496D18">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 xml:space="preserve">ΠΑΡΑΡΤΗΜΑ A΄ «ΤΕΧΝΙΚΕΣ ΠΡΟΔΙΑΓΡΑΦΕΣ- ΠΙΝΑΚΑΣ  ΣΥΜΜΟΡΦΩΣΗΣ» </w:t>
      </w:r>
    </w:p>
    <w:p w14:paraId="541AC094" w14:textId="77777777" w:rsidR="00574EEA" w:rsidRPr="00FF298B" w:rsidRDefault="00574EEA" w:rsidP="00574EEA">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 xml:space="preserve">ΠΑΡΑΡΤΗΜΑ </w:t>
      </w:r>
      <w:r w:rsidRPr="00FF298B">
        <w:rPr>
          <w:rFonts w:asciiTheme="minorHAnsi" w:hAnsiTheme="minorHAnsi" w:cstheme="minorHAnsi"/>
          <w:sz w:val="20"/>
          <w:szCs w:val="20"/>
          <w:lang w:val="en-US"/>
        </w:rPr>
        <w:t>B</w:t>
      </w:r>
      <w:r w:rsidRPr="00FF298B">
        <w:rPr>
          <w:rFonts w:asciiTheme="minorHAnsi" w:hAnsiTheme="minorHAnsi" w:cstheme="minorHAnsi"/>
          <w:sz w:val="20"/>
          <w:szCs w:val="20"/>
        </w:rPr>
        <w:t xml:space="preserve">΄« ΥΠΟΔΕΙΓΜΑ ΟΙΚΟΝΟΜΙΚΗΣ ΠΡΟΣΦΟΡΑΣ» </w:t>
      </w:r>
    </w:p>
    <w:p w14:paraId="215AC150" w14:textId="77777777" w:rsidR="00574EEA" w:rsidRPr="00FF298B" w:rsidRDefault="00574EEA" w:rsidP="00574EEA">
      <w:pPr>
        <w:pStyle w:val="aff0"/>
        <w:ind w:left="170"/>
        <w:jc w:val="both"/>
        <w:rPr>
          <w:rFonts w:asciiTheme="minorHAnsi" w:hAnsiTheme="minorHAnsi" w:cstheme="minorHAnsi"/>
          <w:b/>
          <w:sz w:val="20"/>
          <w:szCs w:val="20"/>
        </w:rPr>
      </w:pPr>
      <w:r w:rsidRPr="00FF298B">
        <w:rPr>
          <w:rFonts w:asciiTheme="minorHAnsi" w:hAnsiTheme="minorHAnsi" w:cstheme="minorHAnsi"/>
          <w:sz w:val="20"/>
          <w:szCs w:val="20"/>
        </w:rPr>
        <w:t>ΠΑΡΑΡΤΗΜΑ Γ΄ «ΑΠΑΙΤΗΣΕΙΣ ΓΕΝΙΚΟΥ ΚΑΝΟΝΙΣΜΟΥ ΓΙΑ ΤΗΝ ΠΡΟΣΤΑΣΙΑ ΔΕΔΟΜΕΝΩΝ (ΓΚΠΔ)»</w:t>
      </w:r>
      <w:r w:rsidRPr="00FF298B">
        <w:rPr>
          <w:rFonts w:asciiTheme="minorHAnsi" w:hAnsiTheme="minorHAnsi" w:cstheme="minorHAnsi"/>
          <w:b/>
          <w:sz w:val="20"/>
          <w:szCs w:val="20"/>
        </w:rPr>
        <w:t xml:space="preserve">   </w:t>
      </w:r>
    </w:p>
    <w:p w14:paraId="31B6E1D8" w14:textId="77777777" w:rsidR="00574EEA" w:rsidRPr="00FF298B" w:rsidRDefault="00574EEA" w:rsidP="00574EEA">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ΠΑΡΑΡΤΗΜΑ Δ΄ «</w:t>
      </w:r>
      <w:r w:rsidR="009B337F" w:rsidRPr="00FF298B">
        <w:rPr>
          <w:rFonts w:asciiTheme="minorHAnsi" w:hAnsiTheme="minorHAnsi" w:cstheme="minorHAnsi"/>
          <w:sz w:val="20"/>
          <w:szCs w:val="20"/>
        </w:rPr>
        <w:t xml:space="preserve">ΥΠΟΔΕΙΓΜΑ </w:t>
      </w:r>
      <w:r w:rsidRPr="00FF298B">
        <w:rPr>
          <w:rFonts w:asciiTheme="minorHAnsi" w:hAnsiTheme="minorHAnsi" w:cstheme="minorHAnsi"/>
          <w:sz w:val="20"/>
          <w:szCs w:val="20"/>
        </w:rPr>
        <w:t>ΣΥΜΒΑΣΗΣ»</w:t>
      </w:r>
    </w:p>
    <w:p w14:paraId="5002F5C2" w14:textId="77777777" w:rsidR="00351A41" w:rsidRPr="00FF298B" w:rsidRDefault="00574EEA" w:rsidP="00351A41">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ΠΑΡΑΡΤΗΜΑ Ε΄ «ΕΥΡΩΠΑΪΚΟ ΕΝΙΑΙΟ ΕΓΓΡΑΦΟ ΣΥΜΒΑΣΗΣ (ΕΕΕΣ)»</w:t>
      </w:r>
    </w:p>
    <w:p w14:paraId="1C9AE899" w14:textId="77777777" w:rsidR="00351A41" w:rsidRPr="00FF298B" w:rsidRDefault="00351A41" w:rsidP="00351A41">
      <w:pPr>
        <w:pStyle w:val="aff0"/>
        <w:ind w:left="170"/>
        <w:jc w:val="both"/>
        <w:rPr>
          <w:rFonts w:asciiTheme="minorHAnsi" w:hAnsiTheme="minorHAnsi" w:cstheme="minorHAnsi"/>
          <w:sz w:val="20"/>
          <w:szCs w:val="20"/>
        </w:rPr>
      </w:pPr>
      <w:r w:rsidRPr="00FF298B">
        <w:rPr>
          <w:rFonts w:asciiTheme="minorHAnsi" w:hAnsiTheme="minorHAnsi" w:cstheme="minorHAnsi"/>
          <w:sz w:val="20"/>
          <w:szCs w:val="20"/>
        </w:rPr>
        <w:t>ΠΑΡΑΡΤΗΜΑ ΣΤ΄</w:t>
      </w:r>
      <w:r w:rsidR="00261C17" w:rsidRPr="00FF298B">
        <w:rPr>
          <w:rFonts w:asciiTheme="minorHAnsi" w:hAnsiTheme="minorHAnsi" w:cstheme="minorHAnsi"/>
          <w:sz w:val="20"/>
          <w:szCs w:val="20"/>
        </w:rPr>
        <w:t>«</w:t>
      </w:r>
      <w:r w:rsidR="00C060DE" w:rsidRPr="00FF298B">
        <w:rPr>
          <w:rFonts w:asciiTheme="minorHAnsi" w:hAnsiTheme="minorHAnsi" w:cstheme="minorHAnsi"/>
          <w:sz w:val="20"/>
          <w:szCs w:val="20"/>
        </w:rPr>
        <w:t>ΥΠΟΔΕΙΓΜΑ ΥΠΕΥΘΥΝΗΣ ΔΗΛΩΣΗΣ</w:t>
      </w:r>
      <w:r w:rsidR="00261C17" w:rsidRPr="00FF298B">
        <w:rPr>
          <w:rFonts w:asciiTheme="minorHAnsi" w:hAnsiTheme="minorHAnsi" w:cstheme="minorHAnsi"/>
          <w:sz w:val="20"/>
          <w:szCs w:val="20"/>
        </w:rPr>
        <w:t>»</w:t>
      </w:r>
    </w:p>
    <w:p w14:paraId="7DD9F63E" w14:textId="77777777" w:rsidR="00351A41" w:rsidRPr="00FF298B" w:rsidRDefault="00351A41" w:rsidP="00574EEA">
      <w:pPr>
        <w:pStyle w:val="aff0"/>
        <w:ind w:left="170"/>
        <w:jc w:val="both"/>
        <w:rPr>
          <w:rFonts w:asciiTheme="minorHAnsi" w:hAnsiTheme="minorHAnsi" w:cstheme="minorHAnsi"/>
          <w:b/>
          <w:sz w:val="20"/>
          <w:szCs w:val="20"/>
        </w:rPr>
      </w:pPr>
    </w:p>
    <w:p w14:paraId="2DC89F5C" w14:textId="77777777" w:rsidR="00766823" w:rsidRPr="00FF298B" w:rsidRDefault="009B337F" w:rsidP="00BD7F33">
      <w:pPr>
        <w:pStyle w:val="aff0"/>
        <w:numPr>
          <w:ilvl w:val="0"/>
          <w:numId w:val="12"/>
        </w:numPr>
        <w:rPr>
          <w:rFonts w:asciiTheme="minorHAnsi" w:hAnsiTheme="minorHAnsi" w:cstheme="minorHAnsi"/>
          <w:sz w:val="20"/>
          <w:szCs w:val="20"/>
        </w:rPr>
      </w:pPr>
      <w:r w:rsidRPr="00FF298B">
        <w:rPr>
          <w:rFonts w:asciiTheme="minorHAnsi" w:hAnsiTheme="minorHAnsi" w:cstheme="minorHAnsi"/>
          <w:b/>
          <w:sz w:val="20"/>
          <w:szCs w:val="20"/>
        </w:rPr>
        <w:t xml:space="preserve"> </w:t>
      </w:r>
      <w:r w:rsidR="00766823" w:rsidRPr="00FF298B">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4966990" w14:textId="77777777" w:rsidR="00574EEA" w:rsidRPr="00FF298B" w:rsidRDefault="00574EEA" w:rsidP="009B337F">
      <w:pPr>
        <w:pStyle w:val="aff0"/>
        <w:ind w:left="170"/>
        <w:rPr>
          <w:rFonts w:asciiTheme="minorHAnsi" w:hAnsiTheme="minorHAnsi" w:cstheme="minorHAnsi"/>
          <w:sz w:val="20"/>
          <w:szCs w:val="20"/>
        </w:rPr>
      </w:pPr>
    </w:p>
    <w:p w14:paraId="195C6453" w14:textId="77777777" w:rsidR="00766823" w:rsidRPr="00FF298B" w:rsidRDefault="00766823" w:rsidP="00766823">
      <w:pPr>
        <w:pStyle w:val="3"/>
        <w:rPr>
          <w:rFonts w:asciiTheme="minorHAnsi" w:hAnsiTheme="minorHAnsi" w:cstheme="minorHAnsi"/>
        </w:rPr>
      </w:pPr>
      <w:bookmarkStart w:id="40" w:name="_Toc535577364"/>
      <w:bookmarkStart w:id="41" w:name="_Toc183954430"/>
      <w:r w:rsidRPr="00FF298B">
        <w:rPr>
          <w:rFonts w:asciiTheme="minorHAnsi" w:hAnsiTheme="minorHAnsi" w:cstheme="minorHAnsi"/>
        </w:rPr>
        <w:t>2.1.2. Επικοινωνία – Πρόσβαση στα έγγραφα της Σύμβασης</w:t>
      </w:r>
      <w:bookmarkEnd w:id="40"/>
      <w:bookmarkEnd w:id="41"/>
    </w:p>
    <w:p w14:paraId="088181AC" w14:textId="77777777" w:rsidR="00991444" w:rsidRPr="00FF298B" w:rsidRDefault="00991444" w:rsidP="00991444">
      <w:pPr>
        <w:rPr>
          <w:rFonts w:asciiTheme="minorHAnsi" w:hAnsiTheme="minorHAnsi" w:cstheme="minorHAnsi"/>
          <w:sz w:val="20"/>
          <w:szCs w:val="20"/>
        </w:rPr>
      </w:pPr>
    </w:p>
    <w:p w14:paraId="6B585BD4"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20" w:history="1">
        <w:r w:rsidR="00991444" w:rsidRPr="00FF298B">
          <w:rPr>
            <w:rStyle w:val="-"/>
            <w:rFonts w:asciiTheme="minorHAnsi" w:hAnsiTheme="minorHAnsi" w:cstheme="minorHAnsi"/>
            <w:sz w:val="20"/>
            <w:szCs w:val="20"/>
          </w:rPr>
          <w:t>www.promitheus.gov.gr</w:t>
        </w:r>
      </w:hyperlink>
      <w:r w:rsidRPr="00FF298B">
        <w:rPr>
          <w:rFonts w:asciiTheme="minorHAnsi" w:hAnsiTheme="minorHAnsi" w:cstheme="minorHAnsi"/>
          <w:sz w:val="20"/>
          <w:szCs w:val="20"/>
        </w:rPr>
        <w:t>.</w:t>
      </w:r>
    </w:p>
    <w:p w14:paraId="37C7C4A2" w14:textId="77777777" w:rsidR="00991444" w:rsidRPr="00FF298B" w:rsidRDefault="00991444" w:rsidP="00766823">
      <w:pPr>
        <w:rPr>
          <w:rFonts w:asciiTheme="minorHAnsi" w:hAnsiTheme="minorHAnsi" w:cstheme="minorHAnsi"/>
          <w:sz w:val="20"/>
          <w:szCs w:val="20"/>
        </w:rPr>
      </w:pPr>
    </w:p>
    <w:p w14:paraId="05CF54FF" w14:textId="77777777" w:rsidR="00766823" w:rsidRPr="00FF298B" w:rsidRDefault="00766823" w:rsidP="00766823">
      <w:pPr>
        <w:pStyle w:val="3"/>
        <w:rPr>
          <w:rFonts w:asciiTheme="minorHAnsi" w:hAnsiTheme="minorHAnsi" w:cstheme="minorHAnsi"/>
        </w:rPr>
      </w:pPr>
      <w:bookmarkStart w:id="42" w:name="_Toc535577365"/>
      <w:bookmarkStart w:id="43" w:name="_Toc183954431"/>
      <w:r w:rsidRPr="00FF298B">
        <w:rPr>
          <w:rFonts w:asciiTheme="minorHAnsi" w:hAnsiTheme="minorHAnsi" w:cstheme="minorHAnsi"/>
        </w:rPr>
        <w:t>2.1.3. Παροχή διευκρινίσεων</w:t>
      </w:r>
      <w:bookmarkEnd w:id="42"/>
      <w:bookmarkEnd w:id="43"/>
    </w:p>
    <w:p w14:paraId="7DFC5B74" w14:textId="77777777" w:rsidR="00991444" w:rsidRPr="00FF298B" w:rsidRDefault="00991444" w:rsidP="00991444">
      <w:pPr>
        <w:rPr>
          <w:rFonts w:asciiTheme="minorHAnsi" w:hAnsiTheme="minorHAnsi" w:cstheme="minorHAnsi"/>
          <w:sz w:val="20"/>
          <w:szCs w:val="20"/>
        </w:rPr>
      </w:pPr>
    </w:p>
    <w:p w14:paraId="554D6068" w14:textId="77777777" w:rsidR="00766823" w:rsidRPr="00FF298B" w:rsidRDefault="00766823" w:rsidP="00766823">
      <w:pPr>
        <w:rPr>
          <w:rFonts w:asciiTheme="minorHAnsi" w:hAnsiTheme="minorHAnsi" w:cstheme="minorHAnsi"/>
          <w:sz w:val="20"/>
          <w:szCs w:val="20"/>
        </w:rPr>
      </w:pPr>
      <w:r w:rsidRPr="00FF298B">
        <w:rPr>
          <w:rFonts w:asciiTheme="minorHAnsi" w:hAnsiTheme="minorHAnsi" w:cstheme="minorHAnsi"/>
          <w:sz w:val="20"/>
          <w:szCs w:val="20"/>
        </w:rPr>
        <w:t>Τα σχετικά αιτήματα παροχής διευκρινίσεων υποβάλλονται ηλεκτρονικά,  το αργότερο δέκα (1</w:t>
      </w:r>
      <w:r w:rsidR="00B211E5" w:rsidRPr="00FF298B">
        <w:rPr>
          <w:rFonts w:asciiTheme="minorHAnsi" w:hAnsiTheme="minorHAnsi" w:cstheme="minorHAnsi"/>
          <w:sz w:val="20"/>
          <w:szCs w:val="20"/>
        </w:rPr>
        <w:t>0</w:t>
      </w:r>
      <w:r w:rsidRPr="00FF298B">
        <w:rPr>
          <w:rFonts w:asciiTheme="minorHAnsi" w:hAnsiTheme="minorHAnsi" w:cs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1" w:history="1">
        <w:r w:rsidRPr="00FF298B">
          <w:rPr>
            <w:rFonts w:asciiTheme="minorHAnsi" w:hAnsiTheme="minorHAnsi" w:cstheme="minorHAnsi"/>
            <w:sz w:val="20"/>
            <w:szCs w:val="20"/>
          </w:rPr>
          <w:t>www.promitheus.gov.gr</w:t>
        </w:r>
      </w:hyperlink>
      <w:r w:rsidRPr="00FF298B">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14786BF2" w14:textId="77777777" w:rsidR="00766823" w:rsidRPr="00FF298B" w:rsidRDefault="00766823" w:rsidP="00766823">
      <w:pPr>
        <w:rPr>
          <w:rFonts w:asciiTheme="minorHAnsi" w:hAnsiTheme="minorHAnsi" w:cstheme="minorHAnsi"/>
          <w:sz w:val="20"/>
          <w:szCs w:val="20"/>
        </w:rPr>
      </w:pPr>
    </w:p>
    <w:p w14:paraId="6AD1E78C"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1ACCE63"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14:paraId="2D766E6D"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β) όταν τα έγγραφα της σύμβασης υφίστανται σημαντικές αλλαγές</w:t>
      </w:r>
    </w:p>
    <w:p w14:paraId="337729DC"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7D8DA3BA"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3DCF095C" w14:textId="77777777" w:rsidR="008C6C19" w:rsidRPr="00FF298B" w:rsidRDefault="008C6C19" w:rsidP="008C6C19">
      <w:pPr>
        <w:spacing w:line="276" w:lineRule="auto"/>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14:paraId="4AA6F2C0" w14:textId="77777777" w:rsidR="00A479AB" w:rsidRPr="00FF298B" w:rsidRDefault="00A479AB" w:rsidP="00A479AB">
      <w:pPr>
        <w:rPr>
          <w:rFonts w:asciiTheme="minorHAnsi" w:hAnsiTheme="minorHAnsi" w:cstheme="minorHAnsi"/>
          <w:sz w:val="20"/>
          <w:szCs w:val="20"/>
        </w:rPr>
      </w:pPr>
      <w:r w:rsidRPr="00FF298B">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01BB91E9" w14:textId="77777777" w:rsidR="00A479AB" w:rsidRPr="00FF298B" w:rsidRDefault="00A479AB" w:rsidP="00C81800">
      <w:pPr>
        <w:rPr>
          <w:rFonts w:asciiTheme="minorHAnsi" w:hAnsiTheme="minorHAnsi" w:cstheme="minorHAnsi"/>
          <w:sz w:val="20"/>
          <w:szCs w:val="20"/>
        </w:rPr>
      </w:pPr>
    </w:p>
    <w:p w14:paraId="13D9492D" w14:textId="77777777" w:rsidR="00766823" w:rsidRPr="00FF298B" w:rsidRDefault="00766823" w:rsidP="00766823">
      <w:pPr>
        <w:pStyle w:val="3"/>
        <w:rPr>
          <w:rFonts w:asciiTheme="minorHAnsi" w:hAnsiTheme="minorHAnsi" w:cstheme="minorHAnsi"/>
        </w:rPr>
      </w:pPr>
      <w:bookmarkStart w:id="44" w:name="_Toc535577366"/>
      <w:bookmarkStart w:id="45" w:name="_Toc183954432"/>
      <w:r w:rsidRPr="00FF298B">
        <w:rPr>
          <w:rFonts w:asciiTheme="minorHAnsi" w:hAnsiTheme="minorHAnsi" w:cstheme="minorHAnsi"/>
        </w:rPr>
        <w:t>2.1.4 Γλώσσα</w:t>
      </w:r>
      <w:bookmarkEnd w:id="44"/>
      <w:bookmarkEnd w:id="45"/>
      <w:r w:rsidRPr="00FF298B">
        <w:rPr>
          <w:rFonts w:asciiTheme="minorHAnsi" w:hAnsiTheme="minorHAnsi" w:cstheme="minorHAnsi"/>
        </w:rPr>
        <w:t xml:space="preserve"> </w:t>
      </w:r>
    </w:p>
    <w:p w14:paraId="11D8F94D" w14:textId="77777777" w:rsidR="00D46FEB" w:rsidRPr="00FF298B" w:rsidRDefault="00D46FEB" w:rsidP="00D46FEB">
      <w:pPr>
        <w:rPr>
          <w:rFonts w:asciiTheme="minorHAnsi" w:hAnsiTheme="minorHAnsi" w:cstheme="minorHAnsi"/>
          <w:sz w:val="20"/>
          <w:szCs w:val="20"/>
        </w:rPr>
      </w:pPr>
    </w:p>
    <w:p w14:paraId="4BE0C10F" w14:textId="77777777" w:rsidR="009328E4" w:rsidRPr="00FF298B" w:rsidRDefault="009328E4" w:rsidP="009328E4">
      <w:pPr>
        <w:rPr>
          <w:rFonts w:asciiTheme="minorHAnsi" w:hAnsiTheme="minorHAnsi" w:cstheme="minorHAnsi"/>
          <w:sz w:val="20"/>
          <w:szCs w:val="20"/>
        </w:rPr>
      </w:pPr>
      <w:bookmarkStart w:id="46" w:name="_Toc535577367"/>
      <w:r w:rsidRPr="00FF298B">
        <w:rPr>
          <w:rFonts w:asciiTheme="minorHAnsi" w:hAnsiTheme="minorHAnsi" w:cstheme="minorHAnsi"/>
          <w:sz w:val="20"/>
          <w:szCs w:val="20"/>
        </w:rPr>
        <w:t xml:space="preserve">Τα έγγραφα της σύμβασης έχουν συνταχθεί στην ελληνική γλώσσα. </w:t>
      </w:r>
    </w:p>
    <w:p w14:paraId="085B3E3C" w14:textId="77777777" w:rsidR="009328E4" w:rsidRPr="00FF298B" w:rsidRDefault="009328E4" w:rsidP="009328E4">
      <w:pPr>
        <w:rPr>
          <w:rFonts w:asciiTheme="minorHAnsi" w:hAnsiTheme="minorHAnsi" w:cstheme="minorHAnsi"/>
          <w:sz w:val="20"/>
          <w:szCs w:val="20"/>
        </w:rPr>
      </w:pPr>
      <w:r w:rsidRPr="00FF298B">
        <w:rPr>
          <w:rFonts w:asciiTheme="minorHAnsi" w:hAnsiTheme="minorHAnsi" w:cstheme="minorHAnsi"/>
          <w:sz w:val="20"/>
          <w:szCs w:val="20"/>
        </w:rPr>
        <w:t xml:space="preserve">Τυχόν προδικαστικές προσφυγές υποβάλλονται στην ελληνική γλώσσα. </w:t>
      </w:r>
    </w:p>
    <w:p w14:paraId="2F6F38D9" w14:textId="77777777" w:rsidR="001135E6" w:rsidRPr="00FF298B" w:rsidRDefault="001135E6" w:rsidP="001135E6">
      <w:pPr>
        <w:rPr>
          <w:rFonts w:asciiTheme="minorHAnsi" w:hAnsiTheme="minorHAnsi" w:cstheme="minorHAnsi"/>
          <w:sz w:val="20"/>
          <w:szCs w:val="20"/>
        </w:rPr>
      </w:pPr>
      <w:r w:rsidRPr="00FF298B">
        <w:rPr>
          <w:rFonts w:asciiTheme="minorHAnsi" w:hAnsiTheme="minorHAnsi" w:cstheme="minorHAnsi"/>
          <w:color w:val="000000"/>
          <w:sz w:val="20"/>
          <w:szCs w:val="20"/>
        </w:rPr>
        <w:t xml:space="preserve">Οι </w:t>
      </w:r>
      <w:r w:rsidRPr="00FF298B">
        <w:rPr>
          <w:rFonts w:asciiTheme="minorHAnsi" w:hAnsiTheme="minorHAnsi" w:cstheme="minorHAnsi"/>
          <w:b/>
          <w:color w:val="000000"/>
          <w:sz w:val="20"/>
          <w:szCs w:val="20"/>
          <w:u w:val="single"/>
        </w:rPr>
        <w:t>προσφορές,</w:t>
      </w:r>
      <w:r w:rsidRPr="00FF298B">
        <w:rPr>
          <w:rFonts w:asciiTheme="minorHAnsi" w:hAnsiTheme="minorHAnsi" w:cstheme="minorHAnsi"/>
          <w:color w:val="000000"/>
          <w:sz w:val="20"/>
          <w:szCs w:val="20"/>
        </w:rPr>
        <w:t xml:space="preserve"> τα </w:t>
      </w:r>
      <w:r w:rsidRPr="00FF298B">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58E4A762" w14:textId="77777777" w:rsidR="001135E6" w:rsidRPr="00FF298B" w:rsidRDefault="001135E6" w:rsidP="001135E6">
      <w:pPr>
        <w:rPr>
          <w:rFonts w:asciiTheme="minorHAnsi" w:hAnsiTheme="minorHAnsi" w:cstheme="minorHAnsi"/>
          <w:sz w:val="20"/>
          <w:szCs w:val="20"/>
        </w:rPr>
      </w:pPr>
      <w:r w:rsidRPr="00FF298B">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56F6508A" w14:textId="77777777" w:rsidR="009328E4" w:rsidRPr="00FF298B" w:rsidRDefault="009328E4" w:rsidP="001135E6">
      <w:pPr>
        <w:rPr>
          <w:rFonts w:asciiTheme="minorHAnsi" w:hAnsiTheme="minorHAnsi" w:cstheme="minorHAnsi"/>
          <w:sz w:val="20"/>
          <w:szCs w:val="20"/>
        </w:rPr>
      </w:pPr>
      <w:r w:rsidRPr="00FF298B">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427C943A" w14:textId="77777777" w:rsidR="009328E4" w:rsidRPr="00FF298B" w:rsidRDefault="009328E4" w:rsidP="00496D18">
      <w:pPr>
        <w:rPr>
          <w:rFonts w:asciiTheme="minorHAnsi" w:hAnsiTheme="minorHAnsi" w:cstheme="minorHAnsi"/>
          <w:color w:val="000000" w:themeColor="text1"/>
          <w:sz w:val="20"/>
          <w:szCs w:val="20"/>
        </w:rPr>
      </w:pPr>
      <w:r w:rsidRPr="00FF298B">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FF298B">
        <w:rPr>
          <w:rFonts w:asciiTheme="minorHAnsi" w:hAnsiTheme="minorHAnsi" w:cstheme="minorHAnsi"/>
          <w:color w:val="000000" w:themeColor="text1"/>
          <w:sz w:val="20"/>
          <w:szCs w:val="20"/>
        </w:rPr>
        <w:t xml:space="preserve"> αποδεκτά και σε απλή φωτοτυπία</w:t>
      </w:r>
      <w:r w:rsidRPr="00FF298B">
        <w:rPr>
          <w:rFonts w:asciiTheme="minorHAnsi" w:hAnsiTheme="minorHAnsi" w:cstheme="minorHAnsi"/>
          <w:color w:val="000000" w:themeColor="text1"/>
          <w:sz w:val="20"/>
          <w:szCs w:val="20"/>
        </w:rPr>
        <w:t>, εφόσον συνυποβάλλεται υπεύθυνη δήλωση</w:t>
      </w:r>
      <w:r w:rsidRPr="00FF298B">
        <w:rPr>
          <w:rFonts w:asciiTheme="minorHAnsi" w:hAnsiTheme="minorHAnsi" w:cstheme="minorHAnsi"/>
          <w:strike/>
          <w:color w:val="000000" w:themeColor="text1"/>
          <w:sz w:val="20"/>
          <w:szCs w:val="20"/>
          <w:u w:val="single"/>
        </w:rPr>
        <w:t xml:space="preserve"> </w:t>
      </w:r>
      <w:r w:rsidRPr="00FF298B">
        <w:rPr>
          <w:rFonts w:asciiTheme="minorHAnsi" w:hAnsiTheme="minorHAnsi" w:cstheme="minorHAnsi"/>
          <w:color w:val="000000" w:themeColor="text1"/>
          <w:sz w:val="20"/>
          <w:szCs w:val="20"/>
        </w:rPr>
        <w:lastRenderedPageBreak/>
        <w:t>στην οποία βεβαιώνεται η ακρίβειά τους και η οποία φέρει υπογραφή μετά την έναρξη διαδικασίας σύναψης σύμβασης</w:t>
      </w:r>
      <w:r w:rsidR="00082287" w:rsidRPr="00FF298B">
        <w:rPr>
          <w:rFonts w:asciiTheme="minorHAnsi" w:hAnsiTheme="minorHAnsi" w:cstheme="minorHAnsi"/>
          <w:color w:val="000000" w:themeColor="text1"/>
          <w:sz w:val="20"/>
          <w:szCs w:val="20"/>
        </w:rPr>
        <w:t xml:space="preserve"> </w:t>
      </w:r>
      <w:r w:rsidRPr="00FF298B">
        <w:rPr>
          <w:rFonts w:asciiTheme="minorHAnsi" w:hAnsiTheme="minorHAnsi" w:cstheme="minorHAnsi"/>
          <w:color w:val="000000" w:themeColor="text1"/>
          <w:sz w:val="20"/>
          <w:szCs w:val="20"/>
        </w:rPr>
        <w:t>(παρ.8 του άρθρου 92 του ν. 4412/2016)</w:t>
      </w:r>
      <w:r w:rsidR="00496D18" w:rsidRPr="00FF298B">
        <w:rPr>
          <w:rFonts w:asciiTheme="minorHAnsi" w:hAnsiTheme="minorHAnsi" w:cstheme="minorHAnsi"/>
          <w:color w:val="000000" w:themeColor="text1"/>
          <w:sz w:val="20"/>
          <w:szCs w:val="20"/>
        </w:rPr>
        <w:t>.</w:t>
      </w:r>
    </w:p>
    <w:p w14:paraId="404F4398" w14:textId="77777777" w:rsidR="009328E4" w:rsidRPr="00FF298B" w:rsidRDefault="009328E4" w:rsidP="009328E4">
      <w:pPr>
        <w:spacing w:after="120"/>
        <w:rPr>
          <w:rFonts w:asciiTheme="minorHAnsi" w:hAnsiTheme="minorHAnsi" w:cstheme="minorHAnsi"/>
          <w:sz w:val="20"/>
          <w:szCs w:val="20"/>
        </w:rPr>
      </w:pPr>
      <w:r w:rsidRPr="00FF298B">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3BE105D8" w14:textId="77777777" w:rsidR="00766823" w:rsidRPr="00FF298B" w:rsidRDefault="00766823" w:rsidP="00766823">
      <w:pPr>
        <w:pStyle w:val="3"/>
        <w:rPr>
          <w:rFonts w:asciiTheme="minorHAnsi" w:hAnsiTheme="minorHAnsi" w:cstheme="minorHAnsi"/>
        </w:rPr>
      </w:pPr>
      <w:bookmarkStart w:id="47" w:name="_Toc183954433"/>
      <w:r w:rsidRPr="00FF298B">
        <w:rPr>
          <w:rFonts w:asciiTheme="minorHAnsi" w:hAnsiTheme="minorHAnsi" w:cstheme="minorHAnsi"/>
        </w:rPr>
        <w:t>2.1.5 Εγγυήσεις</w:t>
      </w:r>
      <w:bookmarkEnd w:id="46"/>
      <w:bookmarkEnd w:id="47"/>
    </w:p>
    <w:p w14:paraId="42AA1153" w14:textId="77777777" w:rsidR="000C0E21" w:rsidRPr="00FF298B" w:rsidRDefault="000C0E21" w:rsidP="000C0E21">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FF298B">
        <w:rPr>
          <w:rFonts w:asciiTheme="minorHAnsi" w:hAnsiTheme="minorHAnsi" w:cstheme="minorHAnsi"/>
          <w:sz w:val="20"/>
          <w:szCs w:val="20"/>
        </w:rPr>
        <w:t>,</w:t>
      </w:r>
      <w:r w:rsidRPr="00FF298B">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1677F89" w14:textId="77777777" w:rsidR="000C0E21" w:rsidRPr="00FF298B" w:rsidRDefault="000C0E21" w:rsidP="000C0E21">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4A947134" w14:textId="77777777" w:rsidR="00766823" w:rsidRPr="00FF298B"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FF298B">
        <w:rPr>
          <w:rFonts w:asciiTheme="minorHAnsi" w:hAnsiTheme="minorHAnsi" w:cstheme="minorHAnsi"/>
          <w:spacing w:val="0"/>
          <w:sz w:val="20"/>
        </w:rPr>
        <w:t>στ</w:t>
      </w:r>
      <w:proofErr w:type="spellEnd"/>
      <w:r w:rsidRPr="00FF298B">
        <w:rPr>
          <w:rFonts w:asciiTheme="minorHAnsi" w:hAnsiTheme="minorHAnsi" w:cstheme="minorHAnsi"/>
          <w:spacing w:val="0"/>
          <w:sz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FF298B">
        <w:rPr>
          <w:rFonts w:asciiTheme="minorHAnsi" w:hAnsiTheme="minorHAnsi" w:cstheme="minorHAnsi"/>
          <w:spacing w:val="0"/>
          <w:sz w:val="20"/>
        </w:rPr>
        <w:t>αα</w:t>
      </w:r>
      <w:proofErr w:type="spellEnd"/>
      <w:r w:rsidRPr="00FF298B">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FF298B">
        <w:rPr>
          <w:rFonts w:asciiTheme="minorHAnsi" w:hAnsiTheme="minorHAnsi" w:cstheme="minorHAnsi"/>
          <w:spacing w:val="0"/>
          <w:sz w:val="20"/>
        </w:rPr>
        <w:t>διζήσεως</w:t>
      </w:r>
      <w:proofErr w:type="spellEnd"/>
      <w:r w:rsidRPr="00FF298B">
        <w:rPr>
          <w:rFonts w:asciiTheme="minorHAnsi" w:hAnsiTheme="minorHAnsi" w:cstheme="minorHAnsi"/>
          <w:spacing w:val="0"/>
          <w:sz w:val="20"/>
        </w:rPr>
        <w:t xml:space="preserve">, και </w:t>
      </w:r>
      <w:proofErr w:type="spellStart"/>
      <w:r w:rsidRPr="00FF298B">
        <w:rPr>
          <w:rFonts w:asciiTheme="minorHAnsi" w:hAnsiTheme="minorHAnsi" w:cstheme="minorHAnsi"/>
          <w:spacing w:val="0"/>
          <w:sz w:val="20"/>
        </w:rPr>
        <w:t>ββ</w:t>
      </w:r>
      <w:proofErr w:type="spellEnd"/>
      <w:r w:rsidRPr="00FF298B">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FF298B">
        <w:rPr>
          <w:rFonts w:asciiTheme="minorHAnsi" w:hAnsiTheme="minorHAnsi" w:cstheme="minorHAnsi"/>
          <w:spacing w:val="0"/>
          <w:sz w:val="20"/>
        </w:rPr>
        <w:t>ια</w:t>
      </w:r>
      <w:proofErr w:type="spellEnd"/>
      <w:r w:rsidRPr="00FF298B">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r w:rsidR="000C0E21" w:rsidRPr="00FF298B">
        <w:rPr>
          <w:rFonts w:asciiTheme="minorHAnsi" w:hAnsiTheme="minorHAnsi" w:cstheme="minorHAnsi"/>
          <w:spacing w:val="0"/>
          <w:sz w:val="20"/>
        </w:rPr>
        <w:t>.</w:t>
      </w:r>
    </w:p>
    <w:p w14:paraId="3BC7A7D7" w14:textId="77777777" w:rsidR="000C0E21" w:rsidRPr="00FF298B" w:rsidRDefault="000C0E21"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 xml:space="preserve">Η περ. </w:t>
      </w:r>
      <w:proofErr w:type="spellStart"/>
      <w:r w:rsidRPr="00FF298B">
        <w:rPr>
          <w:rFonts w:asciiTheme="minorHAnsi" w:hAnsiTheme="minorHAnsi" w:cstheme="minorHAnsi"/>
          <w:spacing w:val="0"/>
          <w:sz w:val="20"/>
        </w:rPr>
        <w:t>αα</w:t>
      </w:r>
      <w:proofErr w:type="spellEnd"/>
      <w:r w:rsidRPr="00FF298B">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757EB5AC" w14:textId="77777777" w:rsidR="00766823" w:rsidRPr="00FF298B" w:rsidRDefault="00766823"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190C8E22" w14:textId="77777777" w:rsidR="00D52809" w:rsidRPr="00FF298B" w:rsidRDefault="00D52809" w:rsidP="00D52809">
      <w:pPr>
        <w:pStyle w:val="3"/>
        <w:rPr>
          <w:rFonts w:asciiTheme="minorHAnsi" w:hAnsiTheme="minorHAnsi" w:cstheme="minorHAnsi"/>
        </w:rPr>
      </w:pPr>
    </w:p>
    <w:p w14:paraId="11B57191" w14:textId="77777777" w:rsidR="00D52809" w:rsidRPr="00FF298B" w:rsidRDefault="00D52809" w:rsidP="00D52809">
      <w:pPr>
        <w:pStyle w:val="3"/>
        <w:rPr>
          <w:rFonts w:asciiTheme="minorHAnsi" w:hAnsiTheme="minorHAnsi" w:cstheme="minorHAnsi"/>
        </w:rPr>
      </w:pPr>
      <w:bookmarkStart w:id="48" w:name="_Toc74084845"/>
      <w:bookmarkStart w:id="49" w:name="_Toc183954434"/>
      <w:r w:rsidRPr="00FF298B">
        <w:rPr>
          <w:rFonts w:asciiTheme="minorHAnsi" w:hAnsiTheme="minorHAnsi" w:cstheme="minorHAnsi"/>
        </w:rPr>
        <w:t>2.1.6</w:t>
      </w:r>
      <w:r w:rsidRPr="00FF298B">
        <w:rPr>
          <w:rFonts w:asciiTheme="minorHAnsi" w:hAnsiTheme="minorHAnsi" w:cstheme="minorHAnsi"/>
        </w:rPr>
        <w:tab/>
        <w:t>Προστασία Προσωπικών Δεδομένων</w:t>
      </w:r>
      <w:bookmarkEnd w:id="48"/>
      <w:bookmarkEnd w:id="49"/>
    </w:p>
    <w:p w14:paraId="78D27887" w14:textId="77777777" w:rsidR="00D52809" w:rsidRPr="00FF298B" w:rsidRDefault="00D5280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w:t>
      </w:r>
      <w:r w:rsidR="00E622A5" w:rsidRPr="00FF298B">
        <w:rPr>
          <w:rFonts w:asciiTheme="minorHAnsi" w:hAnsiTheme="minorHAnsi" w:cstheme="minorHAnsi"/>
          <w:spacing w:val="0"/>
          <w:sz w:val="20"/>
        </w:rPr>
        <w:t>ροστασίας προσωπικών δεδομένων.</w:t>
      </w:r>
    </w:p>
    <w:p w14:paraId="3D66BD5E" w14:textId="77777777" w:rsidR="008D0519" w:rsidRPr="00FF298B" w:rsidRDefault="008D0519" w:rsidP="00D52809">
      <w:pPr>
        <w:pStyle w:val="para-2"/>
        <w:tabs>
          <w:tab w:val="clear" w:pos="1021"/>
          <w:tab w:val="clear" w:pos="1588"/>
          <w:tab w:val="clear" w:pos="2155"/>
          <w:tab w:val="left" w:pos="426"/>
        </w:tabs>
        <w:ind w:left="0" w:firstLine="0"/>
        <w:rPr>
          <w:rFonts w:asciiTheme="minorHAnsi" w:hAnsiTheme="minorHAnsi" w:cstheme="minorHAnsi"/>
          <w:spacing w:val="0"/>
          <w:sz w:val="20"/>
        </w:rPr>
      </w:pPr>
      <w:r w:rsidRPr="00FF298B">
        <w:rPr>
          <w:rFonts w:asciiTheme="minorHAnsi" w:hAnsiTheme="minorHAnsi" w:cstheme="minorHAnsi"/>
          <w:spacing w:val="0"/>
          <w:sz w:val="20"/>
        </w:rPr>
        <w:t>Αναλυτικά οι απαιτήσεις του Γενικού Κανονισμού για την Προστασία Δεδομένων (ΓΚΠΔ) στο Παράρτημα Γ΄</w:t>
      </w:r>
      <w:r w:rsidR="00014EDA" w:rsidRPr="00FF298B">
        <w:rPr>
          <w:rFonts w:asciiTheme="minorHAnsi" w:hAnsiTheme="minorHAnsi" w:cstheme="minorHAnsi"/>
          <w:spacing w:val="0"/>
          <w:sz w:val="20"/>
        </w:rPr>
        <w:t xml:space="preserve"> της παρούσας.</w:t>
      </w:r>
    </w:p>
    <w:p w14:paraId="297B8F66" w14:textId="77777777" w:rsidR="00D52809" w:rsidRPr="00FF298B" w:rsidRDefault="00D52809" w:rsidP="00766823">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04390424" w14:textId="77777777" w:rsidR="00E155DF" w:rsidRPr="00FF298B" w:rsidRDefault="006F54C3" w:rsidP="00E155DF">
      <w:pPr>
        <w:pStyle w:val="2"/>
        <w:rPr>
          <w:rFonts w:asciiTheme="minorHAnsi" w:hAnsiTheme="minorHAnsi" w:cstheme="minorHAnsi"/>
          <w:sz w:val="20"/>
          <w:szCs w:val="20"/>
          <w:u w:val="single"/>
        </w:rPr>
      </w:pPr>
      <w:bookmarkStart w:id="50" w:name="_Toc183954435"/>
      <w:r w:rsidRPr="00FF298B">
        <w:rPr>
          <w:rFonts w:asciiTheme="minorHAnsi" w:hAnsiTheme="minorHAnsi" w:cstheme="minorHAnsi"/>
          <w:sz w:val="20"/>
          <w:szCs w:val="20"/>
          <w:u w:val="single"/>
        </w:rPr>
        <w:t xml:space="preserve">2.2 </w:t>
      </w:r>
      <w:r w:rsidR="00E155DF" w:rsidRPr="00FF298B">
        <w:rPr>
          <w:rFonts w:asciiTheme="minorHAnsi" w:hAnsiTheme="minorHAnsi" w:cstheme="minorHAnsi"/>
          <w:sz w:val="20"/>
          <w:szCs w:val="20"/>
          <w:u w:val="single"/>
        </w:rPr>
        <w:t>Δικαίωμα Συμμετοχής - Κριτήρια Ποιοτικής Επιλογής</w:t>
      </w:r>
      <w:bookmarkEnd w:id="50"/>
    </w:p>
    <w:p w14:paraId="1A608284" w14:textId="77777777" w:rsidR="00E155DF" w:rsidRPr="00FF298B" w:rsidRDefault="006F54C3" w:rsidP="00E155DF">
      <w:pPr>
        <w:pStyle w:val="3"/>
        <w:rPr>
          <w:rFonts w:asciiTheme="minorHAnsi" w:hAnsiTheme="minorHAnsi" w:cstheme="minorHAnsi"/>
        </w:rPr>
      </w:pPr>
      <w:bookmarkStart w:id="51" w:name="__RefHeading___Toc470009787"/>
      <w:bookmarkStart w:id="52" w:name="_Toc183954436"/>
      <w:r w:rsidRPr="00FF298B">
        <w:rPr>
          <w:rFonts w:asciiTheme="minorHAnsi" w:hAnsiTheme="minorHAnsi" w:cstheme="minorHAnsi"/>
        </w:rPr>
        <w:t>2.2</w:t>
      </w:r>
      <w:r w:rsidR="00CD44C8" w:rsidRPr="00FF298B">
        <w:rPr>
          <w:rFonts w:asciiTheme="minorHAnsi" w:hAnsiTheme="minorHAnsi" w:cstheme="minorHAnsi"/>
        </w:rPr>
        <w:t xml:space="preserve">.1 </w:t>
      </w:r>
      <w:r w:rsidR="00E155DF" w:rsidRPr="00FF298B">
        <w:rPr>
          <w:rFonts w:asciiTheme="minorHAnsi" w:hAnsiTheme="minorHAnsi" w:cstheme="minorHAnsi"/>
        </w:rPr>
        <w:t>Δικαίωμα συμμετοχής</w:t>
      </w:r>
      <w:bookmarkEnd w:id="51"/>
      <w:bookmarkEnd w:id="52"/>
      <w:r w:rsidR="00E155DF" w:rsidRPr="00FF298B">
        <w:rPr>
          <w:rFonts w:asciiTheme="minorHAnsi" w:hAnsiTheme="minorHAnsi" w:cstheme="minorHAnsi"/>
        </w:rPr>
        <w:t xml:space="preserve"> </w:t>
      </w:r>
    </w:p>
    <w:p w14:paraId="037BC697" w14:textId="77777777" w:rsidR="00E155DF" w:rsidRPr="00FF298B" w:rsidRDefault="00E155DF" w:rsidP="00E155DF">
      <w:pPr>
        <w:rPr>
          <w:rFonts w:asciiTheme="minorHAnsi" w:hAnsiTheme="minorHAnsi" w:cstheme="minorHAnsi"/>
          <w:sz w:val="20"/>
          <w:szCs w:val="20"/>
        </w:rPr>
      </w:pPr>
      <w:r w:rsidRPr="00FF298B">
        <w:rPr>
          <w:rFonts w:asciiTheme="minorHAnsi" w:hAnsiTheme="minorHAnsi" w:cstheme="minorHAnsi"/>
          <w:b/>
          <w:bCs/>
          <w:sz w:val="20"/>
          <w:szCs w:val="20"/>
        </w:rPr>
        <w:t>1.</w:t>
      </w:r>
      <w:r w:rsidRPr="00FF298B">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3E7E5104" w14:textId="77777777" w:rsidR="00E155DF" w:rsidRPr="00FF298B" w:rsidRDefault="00E155DF" w:rsidP="00E155DF">
      <w:pPr>
        <w:rPr>
          <w:rFonts w:asciiTheme="minorHAnsi" w:hAnsiTheme="minorHAnsi" w:cstheme="minorHAnsi"/>
          <w:sz w:val="20"/>
          <w:szCs w:val="20"/>
        </w:rPr>
      </w:pPr>
      <w:r w:rsidRPr="00FF298B">
        <w:rPr>
          <w:rFonts w:asciiTheme="minorHAnsi" w:hAnsiTheme="minorHAnsi" w:cstheme="minorHAnsi"/>
          <w:sz w:val="20"/>
          <w:szCs w:val="20"/>
        </w:rPr>
        <w:t>α) κράτος-μέλος της Ένωσης,</w:t>
      </w:r>
    </w:p>
    <w:p w14:paraId="0EF6EF35" w14:textId="77777777" w:rsidR="00E155DF" w:rsidRPr="00FF298B" w:rsidRDefault="00E155DF" w:rsidP="00E155DF">
      <w:pPr>
        <w:rPr>
          <w:rFonts w:asciiTheme="minorHAnsi" w:hAnsiTheme="minorHAnsi" w:cstheme="minorHAnsi"/>
          <w:sz w:val="20"/>
          <w:szCs w:val="20"/>
        </w:rPr>
      </w:pPr>
      <w:r w:rsidRPr="00FF298B">
        <w:rPr>
          <w:rFonts w:asciiTheme="minorHAnsi" w:hAnsiTheme="minorHAnsi" w:cstheme="minorHAnsi"/>
          <w:sz w:val="20"/>
          <w:szCs w:val="20"/>
        </w:rPr>
        <w:t>β) κράτος-μέλος του Ευρωπαϊκού Οικονομικού Χώρου (Ε.Ο.Χ.),</w:t>
      </w:r>
    </w:p>
    <w:p w14:paraId="3243752F" w14:textId="77777777" w:rsidR="00FD1793" w:rsidRPr="00FF298B" w:rsidRDefault="00E155DF" w:rsidP="00FD1793">
      <w:pPr>
        <w:rPr>
          <w:rFonts w:asciiTheme="minorHAnsi" w:hAnsiTheme="minorHAnsi" w:cstheme="minorHAnsi"/>
          <w:sz w:val="20"/>
          <w:szCs w:val="20"/>
        </w:rPr>
      </w:pPr>
      <w:r w:rsidRPr="00FF298B">
        <w:rPr>
          <w:rFonts w:asciiTheme="minorHAnsi" w:hAnsiTheme="minorHAnsi" w:cstheme="minorHAnsi"/>
          <w:sz w:val="20"/>
          <w:szCs w:val="20"/>
        </w:rPr>
        <w:t xml:space="preserve">γ) </w:t>
      </w:r>
      <w:r w:rsidR="00FD1793" w:rsidRPr="00FF298B">
        <w:rPr>
          <w:rFonts w:asciiTheme="minorHAnsi" w:hAnsiTheme="minorHAnsi" w:cs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60F35700" w14:textId="77777777" w:rsidR="00E155DF" w:rsidRPr="00FF298B" w:rsidRDefault="00E155DF" w:rsidP="00E155DF">
      <w:pPr>
        <w:rPr>
          <w:rFonts w:asciiTheme="minorHAnsi" w:hAnsiTheme="minorHAnsi" w:cstheme="minorHAnsi"/>
          <w:sz w:val="20"/>
          <w:szCs w:val="20"/>
        </w:rPr>
      </w:pPr>
      <w:r w:rsidRPr="00FF298B">
        <w:rPr>
          <w:rFonts w:asciiTheme="minorHAnsi" w:hAnsiTheme="minorHAnsi" w:cstheme="minorHAnsi"/>
          <w:sz w:val="20"/>
          <w:szCs w:val="20"/>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725D8D6A" w14:textId="77777777" w:rsidR="00E85E60" w:rsidRPr="00FF298B" w:rsidRDefault="00E85E60" w:rsidP="00E155DF">
      <w:pPr>
        <w:rPr>
          <w:rFonts w:asciiTheme="minorHAnsi" w:hAnsiTheme="minorHAnsi" w:cstheme="minorHAnsi"/>
          <w:sz w:val="20"/>
          <w:szCs w:val="20"/>
        </w:rPr>
      </w:pPr>
      <w:r w:rsidRPr="00FF298B">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528E5" w:rsidRPr="00FF298B">
        <w:rPr>
          <w:rFonts w:asciiTheme="minorHAnsi" w:hAnsiTheme="minorHAnsi" w:cstheme="minorHAnsi"/>
          <w:sz w:val="20"/>
          <w:szCs w:val="20"/>
        </w:rPr>
        <w:t>.</w:t>
      </w:r>
    </w:p>
    <w:p w14:paraId="0A07035D" w14:textId="77777777" w:rsidR="00E155DF" w:rsidRPr="00FF298B" w:rsidRDefault="00E155DF" w:rsidP="00DB72D0">
      <w:pPr>
        <w:spacing w:after="120" w:line="264" w:lineRule="auto"/>
        <w:rPr>
          <w:rFonts w:asciiTheme="minorHAnsi" w:eastAsia="Calibri" w:hAnsiTheme="minorHAnsi" w:cstheme="minorHAnsi"/>
          <w:i/>
          <w:iCs/>
          <w:color w:val="0070C0"/>
          <w:sz w:val="20"/>
          <w:szCs w:val="20"/>
        </w:rPr>
      </w:pPr>
      <w:r w:rsidRPr="00FF298B">
        <w:rPr>
          <w:rFonts w:asciiTheme="minorHAnsi" w:hAnsiTheme="minorHAnsi" w:cstheme="minorHAnsi"/>
          <w:b/>
          <w:bCs/>
          <w:sz w:val="20"/>
          <w:szCs w:val="20"/>
        </w:rPr>
        <w:t>2.</w:t>
      </w:r>
      <w:r w:rsidRPr="00FF298B">
        <w:rPr>
          <w:rFonts w:asciiTheme="minorHAnsi" w:hAnsiTheme="minorHAnsi" w:cstheme="minorHAnsi"/>
          <w:sz w:val="20"/>
          <w:szCs w:val="20"/>
        </w:rPr>
        <w:t xml:space="preserve"> </w:t>
      </w:r>
      <w:r w:rsidR="00E85E60" w:rsidRPr="00FF298B">
        <w:rPr>
          <w:rFonts w:asciiTheme="minorHAnsi" w:hAnsiTheme="minorHAnsi" w:cs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4A18B0F8" w14:textId="77777777" w:rsidR="00E155DF" w:rsidRPr="00FF298B" w:rsidRDefault="00E155DF" w:rsidP="00E155DF">
      <w:pPr>
        <w:rPr>
          <w:rFonts w:asciiTheme="minorHAnsi" w:hAnsiTheme="minorHAnsi" w:cstheme="minorHAnsi"/>
          <w:i/>
          <w:iCs/>
          <w:color w:val="5B9BD5"/>
          <w:sz w:val="20"/>
          <w:szCs w:val="20"/>
        </w:rPr>
      </w:pPr>
      <w:r w:rsidRPr="00FF298B">
        <w:rPr>
          <w:rFonts w:asciiTheme="minorHAnsi" w:hAnsiTheme="minorHAnsi" w:cs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FF298B">
        <w:rPr>
          <w:rFonts w:asciiTheme="minorHAnsi" w:hAnsiTheme="minorHAnsi" w:cstheme="minorHAnsi"/>
          <w:sz w:val="20"/>
          <w:szCs w:val="20"/>
        </w:rPr>
        <w:t>ολόκληρον</w:t>
      </w:r>
      <w:proofErr w:type="spellEnd"/>
      <w:r w:rsidRPr="00FF298B">
        <w:rPr>
          <w:rFonts w:asciiTheme="minorHAnsi" w:hAnsiTheme="minorHAnsi" w:cstheme="minorHAnsi"/>
          <w:sz w:val="20"/>
          <w:szCs w:val="20"/>
        </w:rPr>
        <w:t>.</w:t>
      </w:r>
    </w:p>
    <w:p w14:paraId="3049FE0D" w14:textId="77777777" w:rsidR="00105C78" w:rsidRPr="00FF298B" w:rsidRDefault="00105C78" w:rsidP="00105C78">
      <w:pPr>
        <w:pStyle w:val="Default"/>
        <w:rPr>
          <w:rFonts w:asciiTheme="minorHAnsi" w:hAnsiTheme="minorHAnsi" w:cstheme="minorHAnsi"/>
          <w:sz w:val="20"/>
          <w:szCs w:val="20"/>
          <w:lang w:eastAsia="en-US"/>
        </w:rPr>
      </w:pPr>
    </w:p>
    <w:p w14:paraId="21A3F80A" w14:textId="77777777" w:rsidR="00105C78" w:rsidRPr="00FF298B" w:rsidRDefault="006F54C3" w:rsidP="009A7AFD">
      <w:pPr>
        <w:pStyle w:val="3"/>
        <w:rPr>
          <w:rFonts w:asciiTheme="minorHAnsi" w:hAnsiTheme="minorHAnsi" w:cstheme="minorHAnsi"/>
        </w:rPr>
      </w:pPr>
      <w:bookmarkStart w:id="53" w:name="_Toc183954437"/>
      <w:r w:rsidRPr="00FF298B">
        <w:rPr>
          <w:rFonts w:asciiTheme="minorHAnsi" w:hAnsiTheme="minorHAnsi" w:cstheme="minorHAnsi"/>
        </w:rPr>
        <w:t>2.2.2</w:t>
      </w:r>
      <w:r w:rsidR="00105C78" w:rsidRPr="00FF298B">
        <w:rPr>
          <w:rFonts w:asciiTheme="minorHAnsi" w:hAnsiTheme="minorHAnsi" w:cstheme="minorHAnsi"/>
        </w:rPr>
        <w:t xml:space="preserve"> Εγγυήσεις συμμετοχής</w:t>
      </w:r>
      <w:bookmarkEnd w:id="53"/>
    </w:p>
    <w:p w14:paraId="2A6F5DC4" w14:textId="77777777" w:rsidR="0060694F" w:rsidRPr="00FF298B" w:rsidRDefault="0060694F" w:rsidP="00105C78">
      <w:pPr>
        <w:ind w:left="1260" w:hanging="1260"/>
        <w:rPr>
          <w:rFonts w:asciiTheme="minorHAnsi" w:hAnsiTheme="minorHAnsi" w:cstheme="minorHAnsi"/>
          <w:b/>
          <w:bCs/>
          <w:sz w:val="20"/>
          <w:szCs w:val="20"/>
        </w:rPr>
      </w:pPr>
    </w:p>
    <w:p w14:paraId="0D6D02A5" w14:textId="77777777" w:rsidR="00BC0A48" w:rsidRPr="00FF298B" w:rsidRDefault="006F54C3" w:rsidP="00BC0A48">
      <w:pPr>
        <w:rPr>
          <w:rFonts w:asciiTheme="minorHAnsi" w:hAnsiTheme="minorHAnsi" w:cstheme="minorHAnsi"/>
          <w:sz w:val="20"/>
          <w:szCs w:val="20"/>
        </w:rPr>
      </w:pPr>
      <w:r w:rsidRPr="00FF298B">
        <w:rPr>
          <w:rFonts w:asciiTheme="minorHAnsi" w:hAnsiTheme="minorHAnsi" w:cstheme="minorHAnsi"/>
          <w:b/>
          <w:bCs/>
          <w:sz w:val="20"/>
          <w:szCs w:val="20"/>
        </w:rPr>
        <w:t>2.2</w:t>
      </w:r>
      <w:r w:rsidR="0060694F" w:rsidRPr="00FF298B">
        <w:rPr>
          <w:rFonts w:asciiTheme="minorHAnsi" w:hAnsiTheme="minorHAnsi" w:cstheme="minorHAnsi"/>
          <w:b/>
          <w:bCs/>
          <w:sz w:val="20"/>
          <w:szCs w:val="20"/>
        </w:rPr>
        <w:t xml:space="preserve">.2.1 </w:t>
      </w:r>
      <w:r w:rsidR="0060694F" w:rsidRPr="00FF298B">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FF298B">
        <w:rPr>
          <w:rFonts w:asciiTheme="minorHAnsi" w:hAnsiTheme="minorHAnsi" w:cstheme="minorHAnsi"/>
          <w:sz w:val="20"/>
          <w:szCs w:val="20"/>
        </w:rPr>
        <w:t xml:space="preserve"> που καλύπτει το 2% της </w:t>
      </w:r>
      <w:r w:rsidR="004D73CC" w:rsidRPr="00FF298B">
        <w:rPr>
          <w:rFonts w:asciiTheme="minorHAnsi" w:hAnsiTheme="minorHAnsi" w:cstheme="minorHAnsi"/>
          <w:sz w:val="20"/>
          <w:szCs w:val="20"/>
        </w:rPr>
        <w:t>εκτιμώμενης αξίας</w:t>
      </w:r>
      <w:r w:rsidR="00BC0A48" w:rsidRPr="00FF298B">
        <w:rPr>
          <w:rFonts w:asciiTheme="minorHAnsi" w:hAnsiTheme="minorHAnsi" w:cstheme="minorHAnsi"/>
          <w:sz w:val="20"/>
          <w:szCs w:val="20"/>
        </w:rPr>
        <w:t xml:space="preserve"> εκτός Φ.Π.Α. για  το είδος </w:t>
      </w:r>
      <w:r w:rsidR="00EA30BC" w:rsidRPr="00FF298B">
        <w:rPr>
          <w:rFonts w:asciiTheme="minorHAnsi" w:hAnsiTheme="minorHAnsi" w:cstheme="minorHAnsi"/>
          <w:sz w:val="20"/>
          <w:szCs w:val="20"/>
        </w:rPr>
        <w:t>που προσφέρε</w:t>
      </w:r>
      <w:r w:rsidR="00BC0A48" w:rsidRPr="00FF298B">
        <w:rPr>
          <w:rFonts w:asciiTheme="minorHAnsi" w:hAnsiTheme="minorHAnsi" w:cstheme="minorHAnsi"/>
          <w:sz w:val="20"/>
          <w:szCs w:val="20"/>
        </w:rPr>
        <w:t>ται (ήτοι της αξίας της προμήθειας του είδους και της παροχής υπηρεσιών πενταετούς διάρκειας εγγύησης καλής λειτουργίας).</w:t>
      </w:r>
    </w:p>
    <w:p w14:paraId="2A0B30A3" w14:textId="77777777" w:rsidR="007A5A10" w:rsidRPr="00FF298B" w:rsidRDefault="007A5A10" w:rsidP="00BC0A48">
      <w:pPr>
        <w:rPr>
          <w:rFonts w:asciiTheme="minorHAnsi" w:hAnsiTheme="minorHAnsi" w:cstheme="minorHAnsi"/>
          <w:sz w:val="20"/>
          <w:szCs w:val="20"/>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14"/>
        <w:gridCol w:w="425"/>
        <w:gridCol w:w="1559"/>
        <w:gridCol w:w="284"/>
        <w:gridCol w:w="1559"/>
      </w:tblGrid>
      <w:tr w:rsidR="00312DA7" w:rsidRPr="00FF298B" w14:paraId="2CBEE042" w14:textId="77777777" w:rsidTr="00312DA7">
        <w:trPr>
          <w:jc w:val="center"/>
        </w:trPr>
        <w:tc>
          <w:tcPr>
            <w:tcW w:w="988" w:type="dxa"/>
            <w:tcBorders>
              <w:top w:val="single" w:sz="4" w:space="0" w:color="auto"/>
              <w:left w:val="single" w:sz="4" w:space="0" w:color="auto"/>
              <w:right w:val="single" w:sz="4" w:space="0" w:color="auto"/>
            </w:tcBorders>
          </w:tcPr>
          <w:p w14:paraId="0A5595A4" w14:textId="77777777" w:rsidR="00312DA7" w:rsidRPr="00FF298B" w:rsidRDefault="00312DA7" w:rsidP="00A715AE">
            <w:pPr>
              <w:autoSpaceDE w:val="0"/>
              <w:autoSpaceDN w:val="0"/>
              <w:adjustRightInd w:val="0"/>
              <w:jc w:val="center"/>
              <w:rPr>
                <w:rFonts w:asciiTheme="minorHAnsi" w:hAnsiTheme="minorHAnsi" w:cstheme="minorHAnsi"/>
                <w:b/>
                <w:sz w:val="20"/>
                <w:szCs w:val="20"/>
              </w:rPr>
            </w:pPr>
          </w:p>
        </w:tc>
        <w:tc>
          <w:tcPr>
            <w:tcW w:w="2414" w:type="dxa"/>
            <w:tcBorders>
              <w:top w:val="single" w:sz="4" w:space="0" w:color="auto"/>
              <w:left w:val="single" w:sz="4" w:space="0" w:color="auto"/>
              <w:right w:val="single" w:sz="4" w:space="0" w:color="auto"/>
            </w:tcBorders>
          </w:tcPr>
          <w:p w14:paraId="105A5F71" w14:textId="77777777" w:rsidR="00312DA7" w:rsidRPr="00FF298B" w:rsidRDefault="00312DA7" w:rsidP="00A715AE">
            <w:pPr>
              <w:autoSpaceDE w:val="0"/>
              <w:autoSpaceDN w:val="0"/>
              <w:adjustRightInd w:val="0"/>
              <w:jc w:val="center"/>
              <w:rPr>
                <w:rFonts w:asciiTheme="minorHAnsi" w:hAnsiTheme="minorHAnsi" w:cstheme="minorHAnsi"/>
                <w:b/>
                <w:sz w:val="20"/>
                <w:szCs w:val="20"/>
              </w:rPr>
            </w:pPr>
            <w:r w:rsidRPr="00FF298B">
              <w:rPr>
                <w:rFonts w:asciiTheme="minorHAnsi" w:hAnsiTheme="minorHAnsi" w:cstheme="minorHAnsi"/>
                <w:b/>
                <w:sz w:val="20"/>
                <w:szCs w:val="20"/>
              </w:rPr>
              <w:t>ΠΡΟΫΠΟΛΟΓΙΣΘΕΙΣΑ</w:t>
            </w:r>
          </w:p>
          <w:p w14:paraId="760C21A1" w14:textId="77777777" w:rsidR="00312DA7" w:rsidRPr="00FF298B" w:rsidRDefault="00312DA7" w:rsidP="00A715AE">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FF298B">
              <w:rPr>
                <w:rFonts w:asciiTheme="minorHAnsi" w:hAnsiTheme="minorHAnsi" w:cstheme="minorHAnsi"/>
                <w:b/>
                <w:sz w:val="20"/>
                <w:szCs w:val="20"/>
              </w:rPr>
              <w:t>ΔΑΠΑΝΗ ΧΩΡΙΣ Φ.Π.Α.</w:t>
            </w:r>
          </w:p>
        </w:tc>
        <w:tc>
          <w:tcPr>
            <w:tcW w:w="425" w:type="dxa"/>
            <w:tcBorders>
              <w:top w:val="nil"/>
              <w:left w:val="single" w:sz="4" w:space="0" w:color="auto"/>
              <w:bottom w:val="nil"/>
              <w:right w:val="single" w:sz="4" w:space="0" w:color="auto"/>
            </w:tcBorders>
          </w:tcPr>
          <w:p w14:paraId="4A730471" w14:textId="77777777" w:rsidR="00312DA7" w:rsidRPr="00FF298B" w:rsidRDefault="00312DA7" w:rsidP="00A715AE">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559" w:type="dxa"/>
            <w:tcBorders>
              <w:top w:val="single" w:sz="4" w:space="0" w:color="auto"/>
              <w:left w:val="single" w:sz="4" w:space="0" w:color="auto"/>
              <w:right w:val="single" w:sz="4" w:space="0" w:color="auto"/>
            </w:tcBorders>
            <w:vAlign w:val="center"/>
          </w:tcPr>
          <w:p w14:paraId="397E2CB5"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b/>
                <w:sz w:val="20"/>
                <w:szCs w:val="20"/>
              </w:rPr>
              <w:t>ΠΟΣΟΣΤΟ 2%</w:t>
            </w:r>
          </w:p>
        </w:tc>
        <w:tc>
          <w:tcPr>
            <w:tcW w:w="284" w:type="dxa"/>
            <w:tcBorders>
              <w:top w:val="nil"/>
              <w:left w:val="single" w:sz="4" w:space="0" w:color="auto"/>
              <w:bottom w:val="nil"/>
              <w:right w:val="single" w:sz="4" w:space="0" w:color="auto"/>
            </w:tcBorders>
          </w:tcPr>
          <w:p w14:paraId="3885E46F" w14:textId="77777777" w:rsidR="00312DA7" w:rsidRPr="00FF298B" w:rsidRDefault="00312DA7" w:rsidP="00A715AE">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1559" w:type="dxa"/>
            <w:tcBorders>
              <w:left w:val="single" w:sz="4" w:space="0" w:color="auto"/>
            </w:tcBorders>
            <w:vAlign w:val="center"/>
          </w:tcPr>
          <w:p w14:paraId="03995783"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b/>
                <w:sz w:val="20"/>
                <w:szCs w:val="20"/>
              </w:rPr>
            </w:pPr>
            <w:r w:rsidRPr="00FF298B">
              <w:rPr>
                <w:rFonts w:asciiTheme="minorHAnsi" w:hAnsiTheme="minorHAnsi" w:cstheme="minorHAnsi"/>
                <w:b/>
                <w:sz w:val="20"/>
                <w:szCs w:val="20"/>
              </w:rPr>
              <w:t>ΑΡΙΘΜΗΤΙΚΩΣ</w:t>
            </w:r>
          </w:p>
        </w:tc>
      </w:tr>
      <w:tr w:rsidR="00312DA7" w:rsidRPr="00FF298B" w14:paraId="588FE73A" w14:textId="77777777" w:rsidTr="00312DA7">
        <w:trPr>
          <w:jc w:val="center"/>
        </w:trPr>
        <w:tc>
          <w:tcPr>
            <w:tcW w:w="988" w:type="dxa"/>
            <w:tcBorders>
              <w:right w:val="single" w:sz="4" w:space="0" w:color="auto"/>
            </w:tcBorders>
          </w:tcPr>
          <w:p w14:paraId="31AE0923" w14:textId="77777777" w:rsidR="00312DA7" w:rsidRPr="00FF298B" w:rsidRDefault="00312DA7" w:rsidP="00276324">
            <w:pPr>
              <w:jc w:val="center"/>
              <w:rPr>
                <w:rFonts w:asciiTheme="minorHAnsi" w:hAnsiTheme="minorHAnsi" w:cstheme="minorHAnsi"/>
                <w:b/>
                <w:sz w:val="20"/>
                <w:szCs w:val="20"/>
              </w:rPr>
            </w:pPr>
            <w:r w:rsidRPr="00FF298B">
              <w:rPr>
                <w:rFonts w:asciiTheme="minorHAnsi" w:hAnsiTheme="minorHAnsi" w:cstheme="minorHAnsi"/>
                <w:b/>
                <w:sz w:val="20"/>
                <w:szCs w:val="20"/>
              </w:rPr>
              <w:t>ΕΙΔΟΣ 1</w:t>
            </w:r>
          </w:p>
        </w:tc>
        <w:tc>
          <w:tcPr>
            <w:tcW w:w="2414" w:type="dxa"/>
            <w:tcBorders>
              <w:right w:val="single" w:sz="4" w:space="0" w:color="auto"/>
            </w:tcBorders>
          </w:tcPr>
          <w:p w14:paraId="7CA1504A" w14:textId="43CCB733" w:rsidR="00312DA7" w:rsidRPr="00FF298B" w:rsidRDefault="00276324" w:rsidP="00276324">
            <w:pPr>
              <w:jc w:val="center"/>
              <w:rPr>
                <w:rFonts w:asciiTheme="minorHAnsi" w:hAnsiTheme="minorHAnsi" w:cstheme="minorHAnsi"/>
                <w:sz w:val="20"/>
                <w:szCs w:val="20"/>
              </w:rPr>
            </w:pPr>
            <w:r>
              <w:rPr>
                <w:rFonts w:asciiTheme="minorHAnsi" w:hAnsiTheme="minorHAnsi" w:cstheme="minorHAnsi"/>
                <w:sz w:val="20"/>
                <w:szCs w:val="20"/>
                <w:lang w:val="en-US"/>
              </w:rPr>
              <w:t>37.500</w:t>
            </w:r>
            <w:r w:rsidR="00312DA7" w:rsidRPr="00FF298B">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53921926"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26DBA0CC"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52B46B5B"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w:t>
            </w:r>
          </w:p>
        </w:tc>
        <w:tc>
          <w:tcPr>
            <w:tcW w:w="1559" w:type="dxa"/>
            <w:tcBorders>
              <w:left w:val="single" w:sz="4" w:space="0" w:color="auto"/>
            </w:tcBorders>
          </w:tcPr>
          <w:p w14:paraId="6E875334" w14:textId="479F44CD" w:rsidR="00312DA7" w:rsidRPr="00FF298B" w:rsidRDefault="00276324" w:rsidP="00A715A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750</w:t>
            </w:r>
            <w:r w:rsidR="00312DA7" w:rsidRPr="00FF298B">
              <w:rPr>
                <w:rFonts w:asciiTheme="minorHAnsi" w:hAnsiTheme="minorHAnsi" w:cstheme="minorHAnsi"/>
                <w:sz w:val="20"/>
                <w:szCs w:val="20"/>
              </w:rPr>
              <w:t>,00€</w:t>
            </w:r>
          </w:p>
        </w:tc>
      </w:tr>
      <w:tr w:rsidR="00312DA7" w:rsidRPr="00FF298B" w14:paraId="5FBCFFD5" w14:textId="77777777" w:rsidTr="00312DA7">
        <w:trPr>
          <w:jc w:val="center"/>
        </w:trPr>
        <w:tc>
          <w:tcPr>
            <w:tcW w:w="988" w:type="dxa"/>
            <w:tcBorders>
              <w:right w:val="single" w:sz="4" w:space="0" w:color="auto"/>
            </w:tcBorders>
          </w:tcPr>
          <w:p w14:paraId="23A6874B" w14:textId="77777777" w:rsidR="00312DA7" w:rsidRPr="00FF298B" w:rsidRDefault="00312DA7" w:rsidP="00276324">
            <w:pPr>
              <w:jc w:val="center"/>
              <w:rPr>
                <w:rFonts w:asciiTheme="minorHAnsi" w:hAnsiTheme="minorHAnsi" w:cstheme="minorHAnsi"/>
                <w:b/>
                <w:sz w:val="20"/>
                <w:szCs w:val="20"/>
              </w:rPr>
            </w:pPr>
            <w:r w:rsidRPr="00FF298B">
              <w:rPr>
                <w:rFonts w:asciiTheme="minorHAnsi" w:hAnsiTheme="minorHAnsi" w:cstheme="minorHAnsi"/>
                <w:b/>
                <w:sz w:val="20"/>
                <w:szCs w:val="20"/>
              </w:rPr>
              <w:t>ΕΙΔΟΣ 2</w:t>
            </w:r>
          </w:p>
        </w:tc>
        <w:tc>
          <w:tcPr>
            <w:tcW w:w="2414" w:type="dxa"/>
            <w:tcBorders>
              <w:right w:val="single" w:sz="4" w:space="0" w:color="auto"/>
            </w:tcBorders>
          </w:tcPr>
          <w:p w14:paraId="46A11F50" w14:textId="53C511FE" w:rsidR="00312DA7" w:rsidRPr="00FF298B" w:rsidRDefault="00276324" w:rsidP="00276324">
            <w:pPr>
              <w:jc w:val="center"/>
              <w:rPr>
                <w:rFonts w:asciiTheme="minorHAnsi" w:hAnsiTheme="minorHAnsi" w:cstheme="minorHAnsi"/>
                <w:sz w:val="20"/>
                <w:szCs w:val="20"/>
              </w:rPr>
            </w:pPr>
            <w:r>
              <w:rPr>
                <w:rFonts w:asciiTheme="minorHAnsi" w:hAnsiTheme="minorHAnsi" w:cstheme="minorHAnsi"/>
                <w:sz w:val="20"/>
                <w:szCs w:val="20"/>
                <w:lang w:val="en-US"/>
              </w:rPr>
              <w:t>52.0</w:t>
            </w:r>
            <w:r w:rsidR="000C6D3A">
              <w:rPr>
                <w:rFonts w:asciiTheme="minorHAnsi" w:hAnsiTheme="minorHAnsi" w:cstheme="minorHAnsi"/>
                <w:sz w:val="20"/>
                <w:szCs w:val="20"/>
                <w:lang w:val="en-US"/>
              </w:rPr>
              <w:t>0</w:t>
            </w:r>
            <w:r>
              <w:rPr>
                <w:rFonts w:asciiTheme="minorHAnsi" w:hAnsiTheme="minorHAnsi" w:cstheme="minorHAnsi"/>
                <w:sz w:val="20"/>
                <w:szCs w:val="20"/>
                <w:lang w:val="en-US"/>
              </w:rPr>
              <w:t>0</w:t>
            </w:r>
            <w:r w:rsidR="00312DA7" w:rsidRPr="00FF298B">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2E3B1C73"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2CBF4032"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400E7E87" w14:textId="77777777" w:rsidR="00312DA7" w:rsidRPr="00FF298B" w:rsidRDefault="00312DA7" w:rsidP="00A715AE">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w:t>
            </w:r>
          </w:p>
        </w:tc>
        <w:tc>
          <w:tcPr>
            <w:tcW w:w="1559" w:type="dxa"/>
            <w:tcBorders>
              <w:left w:val="single" w:sz="4" w:space="0" w:color="auto"/>
            </w:tcBorders>
          </w:tcPr>
          <w:p w14:paraId="0718DC02" w14:textId="53D2D541" w:rsidR="00312DA7" w:rsidRPr="00FF298B" w:rsidRDefault="00276324" w:rsidP="00A715AE">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1.040,00</w:t>
            </w:r>
            <w:r w:rsidR="00312DA7" w:rsidRPr="00FF298B">
              <w:rPr>
                <w:rFonts w:asciiTheme="minorHAnsi" w:hAnsiTheme="minorHAnsi" w:cstheme="minorHAnsi"/>
                <w:sz w:val="20"/>
                <w:szCs w:val="20"/>
              </w:rPr>
              <w:t>€</w:t>
            </w:r>
          </w:p>
        </w:tc>
      </w:tr>
      <w:tr w:rsidR="00312DA7" w:rsidRPr="00FF298B" w14:paraId="47FF6AE5" w14:textId="77777777" w:rsidTr="00312DA7">
        <w:trPr>
          <w:jc w:val="center"/>
        </w:trPr>
        <w:tc>
          <w:tcPr>
            <w:tcW w:w="988" w:type="dxa"/>
            <w:tcBorders>
              <w:right w:val="single" w:sz="4" w:space="0" w:color="auto"/>
            </w:tcBorders>
          </w:tcPr>
          <w:p w14:paraId="70AF76AD" w14:textId="77777777" w:rsidR="00312DA7" w:rsidRPr="00FF298B" w:rsidRDefault="00312DA7" w:rsidP="00276324">
            <w:pPr>
              <w:jc w:val="center"/>
              <w:rPr>
                <w:rFonts w:asciiTheme="minorHAnsi" w:hAnsiTheme="minorHAnsi" w:cstheme="minorHAnsi"/>
                <w:sz w:val="20"/>
                <w:szCs w:val="20"/>
              </w:rPr>
            </w:pPr>
            <w:r w:rsidRPr="00FF298B">
              <w:rPr>
                <w:rFonts w:asciiTheme="minorHAnsi" w:hAnsiTheme="minorHAnsi" w:cstheme="minorHAnsi"/>
                <w:b/>
                <w:sz w:val="20"/>
                <w:szCs w:val="20"/>
              </w:rPr>
              <w:t>ΕΙΔΟΣ 3</w:t>
            </w:r>
          </w:p>
        </w:tc>
        <w:tc>
          <w:tcPr>
            <w:tcW w:w="2414" w:type="dxa"/>
            <w:tcBorders>
              <w:right w:val="single" w:sz="4" w:space="0" w:color="auto"/>
            </w:tcBorders>
          </w:tcPr>
          <w:p w14:paraId="1668C50F" w14:textId="65A4E464" w:rsidR="00312DA7" w:rsidRPr="00FF298B" w:rsidRDefault="00276324" w:rsidP="00276324">
            <w:pPr>
              <w:jc w:val="center"/>
              <w:rPr>
                <w:rFonts w:asciiTheme="minorHAnsi" w:hAnsiTheme="minorHAnsi" w:cstheme="minorHAnsi"/>
                <w:sz w:val="20"/>
                <w:szCs w:val="20"/>
              </w:rPr>
            </w:pPr>
            <w:r>
              <w:rPr>
                <w:rFonts w:asciiTheme="minorHAnsi" w:hAnsiTheme="minorHAnsi" w:cstheme="minorHAnsi"/>
                <w:sz w:val="20"/>
                <w:szCs w:val="20"/>
                <w:lang w:val="en-US"/>
              </w:rPr>
              <w:t>21.000</w:t>
            </w:r>
            <w:r w:rsidR="00312DA7" w:rsidRPr="00FF298B">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4C5C8DD1" w14:textId="77777777" w:rsidR="00312DA7" w:rsidRPr="00FF298B" w:rsidRDefault="00312DA7" w:rsidP="00312DA7">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15B95BB4" w14:textId="77777777" w:rsidR="00312DA7" w:rsidRPr="00FF298B" w:rsidRDefault="00312DA7" w:rsidP="00312DA7">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02FFB487" w14:textId="77777777" w:rsidR="00312DA7" w:rsidRPr="00FF298B" w:rsidRDefault="00312DA7" w:rsidP="00312DA7">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w:t>
            </w:r>
          </w:p>
        </w:tc>
        <w:tc>
          <w:tcPr>
            <w:tcW w:w="1559" w:type="dxa"/>
            <w:tcBorders>
              <w:left w:val="single" w:sz="4" w:space="0" w:color="auto"/>
            </w:tcBorders>
          </w:tcPr>
          <w:p w14:paraId="26BD51FF" w14:textId="4F7BEF6F" w:rsidR="00312DA7" w:rsidRPr="00FF298B" w:rsidRDefault="00276324" w:rsidP="00312DA7">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420</w:t>
            </w:r>
            <w:r w:rsidR="00312DA7" w:rsidRPr="00FF298B">
              <w:rPr>
                <w:rFonts w:asciiTheme="minorHAnsi" w:hAnsiTheme="minorHAnsi" w:cstheme="minorHAnsi"/>
                <w:sz w:val="20"/>
                <w:szCs w:val="20"/>
              </w:rPr>
              <w:t>,00€</w:t>
            </w:r>
          </w:p>
        </w:tc>
      </w:tr>
      <w:tr w:rsidR="00276324" w:rsidRPr="00FF298B" w14:paraId="0827205E" w14:textId="77777777" w:rsidTr="00312DA7">
        <w:trPr>
          <w:jc w:val="center"/>
        </w:trPr>
        <w:tc>
          <w:tcPr>
            <w:tcW w:w="988" w:type="dxa"/>
            <w:tcBorders>
              <w:right w:val="single" w:sz="4" w:space="0" w:color="auto"/>
            </w:tcBorders>
          </w:tcPr>
          <w:p w14:paraId="2EBBE33F" w14:textId="33286B0A" w:rsidR="00276324" w:rsidRPr="00276324" w:rsidRDefault="00276324" w:rsidP="00276324">
            <w:pPr>
              <w:jc w:val="center"/>
              <w:rPr>
                <w:rFonts w:asciiTheme="minorHAnsi" w:hAnsiTheme="minorHAnsi" w:cstheme="minorHAnsi"/>
                <w:b/>
                <w:sz w:val="20"/>
                <w:szCs w:val="20"/>
                <w:lang w:val="en-US"/>
              </w:rPr>
            </w:pPr>
            <w:r w:rsidRPr="00FF298B">
              <w:rPr>
                <w:rFonts w:asciiTheme="minorHAnsi" w:hAnsiTheme="minorHAnsi" w:cstheme="minorHAnsi"/>
                <w:b/>
                <w:sz w:val="20"/>
                <w:szCs w:val="20"/>
              </w:rPr>
              <w:t xml:space="preserve">ΕΙΔΟΣ </w:t>
            </w:r>
            <w:r>
              <w:rPr>
                <w:rFonts w:asciiTheme="minorHAnsi" w:hAnsiTheme="minorHAnsi" w:cstheme="minorHAnsi"/>
                <w:b/>
                <w:sz w:val="20"/>
                <w:szCs w:val="20"/>
                <w:lang w:val="en-US"/>
              </w:rPr>
              <w:t>4</w:t>
            </w:r>
          </w:p>
        </w:tc>
        <w:tc>
          <w:tcPr>
            <w:tcW w:w="2414" w:type="dxa"/>
            <w:tcBorders>
              <w:right w:val="single" w:sz="4" w:space="0" w:color="auto"/>
            </w:tcBorders>
          </w:tcPr>
          <w:p w14:paraId="7909BAFB" w14:textId="4228A47D" w:rsidR="00276324" w:rsidRDefault="00276324" w:rsidP="00276324">
            <w:pPr>
              <w:jc w:val="center"/>
              <w:rPr>
                <w:rFonts w:asciiTheme="minorHAnsi" w:hAnsiTheme="minorHAnsi" w:cstheme="minorHAnsi"/>
                <w:sz w:val="20"/>
                <w:szCs w:val="20"/>
              </w:rPr>
            </w:pPr>
            <w:r>
              <w:rPr>
                <w:rFonts w:asciiTheme="minorHAnsi" w:hAnsiTheme="minorHAnsi" w:cstheme="minorHAnsi"/>
                <w:sz w:val="20"/>
                <w:szCs w:val="20"/>
                <w:lang w:val="en-US"/>
              </w:rPr>
              <w:t>3.500</w:t>
            </w:r>
            <w:r w:rsidRPr="00FF298B">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055719E3" w14:textId="6FBA42C6" w:rsidR="00276324" w:rsidRPr="00FF298B" w:rsidRDefault="00276324" w:rsidP="00312DA7">
            <w:pPr>
              <w:pStyle w:val="a9"/>
              <w:widowControl w:val="0"/>
              <w:tabs>
                <w:tab w:val="left" w:pos="709"/>
              </w:tabs>
              <w:spacing w:line="239" w:lineRule="auto"/>
              <w:ind w:right="112"/>
              <w:jc w:val="center"/>
              <w:rPr>
                <w:rFonts w:asciiTheme="minorHAnsi" w:hAnsiTheme="minorHAnsi" w:cstheme="minorHAnsi"/>
                <w:sz w:val="20"/>
                <w:szCs w:val="20"/>
                <w:lang w:val="en-US"/>
              </w:rPr>
            </w:pPr>
            <w:r w:rsidRPr="00FF298B">
              <w:rPr>
                <w:rFonts w:asciiTheme="minorHAnsi" w:hAnsiTheme="minorHAnsi" w:cstheme="minorHAnsi"/>
                <w:sz w:val="20"/>
                <w:szCs w:val="20"/>
                <w:lang w:val="en-US"/>
              </w:rPr>
              <w:t>x</w:t>
            </w:r>
          </w:p>
        </w:tc>
        <w:tc>
          <w:tcPr>
            <w:tcW w:w="1559" w:type="dxa"/>
            <w:tcBorders>
              <w:left w:val="single" w:sz="4" w:space="0" w:color="auto"/>
              <w:right w:val="single" w:sz="4" w:space="0" w:color="auto"/>
            </w:tcBorders>
          </w:tcPr>
          <w:p w14:paraId="7988BFC0" w14:textId="4AFE6B3D" w:rsidR="00276324" w:rsidRPr="00FF298B" w:rsidRDefault="00276324" w:rsidP="00312DA7">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0,02</w:t>
            </w:r>
          </w:p>
        </w:tc>
        <w:tc>
          <w:tcPr>
            <w:tcW w:w="284" w:type="dxa"/>
            <w:tcBorders>
              <w:top w:val="nil"/>
              <w:left w:val="single" w:sz="4" w:space="0" w:color="auto"/>
              <w:bottom w:val="nil"/>
              <w:right w:val="single" w:sz="4" w:space="0" w:color="auto"/>
            </w:tcBorders>
          </w:tcPr>
          <w:p w14:paraId="0E3121FD" w14:textId="7CEB76C8" w:rsidR="00276324" w:rsidRPr="00FF298B" w:rsidRDefault="00276324" w:rsidP="00312DA7">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w:t>
            </w:r>
          </w:p>
        </w:tc>
        <w:tc>
          <w:tcPr>
            <w:tcW w:w="1559" w:type="dxa"/>
            <w:tcBorders>
              <w:left w:val="single" w:sz="4" w:space="0" w:color="auto"/>
            </w:tcBorders>
          </w:tcPr>
          <w:p w14:paraId="0DF1967E" w14:textId="1AE04E5D" w:rsidR="00276324" w:rsidRPr="00276324" w:rsidRDefault="00276324" w:rsidP="00312DA7">
            <w:pPr>
              <w:pStyle w:val="a9"/>
              <w:widowControl w:val="0"/>
              <w:tabs>
                <w:tab w:val="left" w:pos="709"/>
              </w:tabs>
              <w:spacing w:line="239" w:lineRule="auto"/>
              <w:ind w:right="112"/>
              <w:jc w:val="center"/>
              <w:rPr>
                <w:rFonts w:asciiTheme="minorHAnsi" w:hAnsiTheme="minorHAnsi" w:cstheme="minorHAnsi"/>
                <w:sz w:val="20"/>
                <w:szCs w:val="20"/>
                <w:lang w:val="en-US"/>
              </w:rPr>
            </w:pPr>
            <w:r>
              <w:rPr>
                <w:rFonts w:asciiTheme="minorHAnsi" w:hAnsiTheme="minorHAnsi" w:cstheme="minorHAnsi"/>
                <w:sz w:val="20"/>
                <w:szCs w:val="20"/>
                <w:lang w:val="en-US"/>
              </w:rPr>
              <w:t>70,00</w:t>
            </w:r>
            <w:r w:rsidRPr="00FF298B">
              <w:rPr>
                <w:rFonts w:asciiTheme="minorHAnsi" w:hAnsiTheme="minorHAnsi" w:cstheme="minorHAnsi"/>
                <w:sz w:val="20"/>
                <w:szCs w:val="20"/>
              </w:rPr>
              <w:t>€</w:t>
            </w:r>
          </w:p>
        </w:tc>
      </w:tr>
    </w:tbl>
    <w:p w14:paraId="2CB4BA12" w14:textId="77777777" w:rsidR="00133330" w:rsidRPr="00FF298B" w:rsidRDefault="00133330" w:rsidP="00BC0A48">
      <w:pPr>
        <w:rPr>
          <w:rFonts w:asciiTheme="minorHAnsi" w:hAnsiTheme="minorHAnsi" w:cstheme="minorHAnsi"/>
          <w:sz w:val="20"/>
          <w:szCs w:val="20"/>
        </w:rPr>
      </w:pPr>
    </w:p>
    <w:p w14:paraId="2C530714" w14:textId="77777777" w:rsidR="0060694F" w:rsidRPr="00FF298B" w:rsidRDefault="002233E1" w:rsidP="0060694F">
      <w:pPr>
        <w:rPr>
          <w:rFonts w:asciiTheme="minorHAnsi" w:hAnsiTheme="minorHAnsi" w:cstheme="minorHAnsi"/>
          <w:sz w:val="20"/>
          <w:szCs w:val="20"/>
        </w:rPr>
      </w:pPr>
      <w:r w:rsidRPr="00FF298B">
        <w:rPr>
          <w:rFonts w:asciiTheme="minorHAnsi" w:hAnsiTheme="minorHAnsi" w:cstheme="minorHAnsi"/>
          <w:sz w:val="20"/>
          <w:szCs w:val="20"/>
        </w:rPr>
        <w:t>Σ</w:t>
      </w:r>
      <w:r w:rsidR="0060694F" w:rsidRPr="00FF298B">
        <w:rPr>
          <w:rFonts w:asciiTheme="minorHAnsi" w:hAnsiTheme="minorHAnsi" w:cstheme="minorHAnsi"/>
          <w:sz w:val="20"/>
          <w:szCs w:val="20"/>
        </w:rPr>
        <w:t>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434922" w14:textId="0A5F39EE" w:rsidR="00C74163" w:rsidRPr="00FF298B" w:rsidRDefault="0060694F" w:rsidP="00C74163">
      <w:pPr>
        <w:rPr>
          <w:rFonts w:asciiTheme="minorHAnsi" w:hAnsiTheme="minorHAnsi" w:cstheme="minorHAnsi"/>
          <w:bCs/>
          <w:sz w:val="20"/>
          <w:szCs w:val="20"/>
        </w:rPr>
      </w:pPr>
      <w:r w:rsidRPr="00FF298B">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E07416">
        <w:rPr>
          <w:rFonts w:asciiTheme="minorHAnsi" w:hAnsiTheme="minorHAnsi" w:cstheme="minorHAnsi"/>
          <w:bCs/>
          <w:sz w:val="20"/>
          <w:szCs w:val="20"/>
        </w:rPr>
        <w:t xml:space="preserve">μέχρι </w:t>
      </w:r>
      <w:r w:rsidR="00421EEE" w:rsidRPr="00E07416">
        <w:rPr>
          <w:rFonts w:asciiTheme="minorHAnsi" w:hAnsiTheme="minorHAnsi" w:cstheme="minorHAnsi"/>
          <w:bCs/>
          <w:sz w:val="20"/>
          <w:szCs w:val="20"/>
        </w:rPr>
        <w:t>10/</w:t>
      </w:r>
      <w:r w:rsidR="00E07416" w:rsidRPr="00E07416">
        <w:rPr>
          <w:rFonts w:asciiTheme="minorHAnsi" w:hAnsiTheme="minorHAnsi" w:cstheme="minorHAnsi"/>
          <w:bCs/>
          <w:sz w:val="20"/>
          <w:szCs w:val="20"/>
        </w:rPr>
        <w:t>07/2026</w:t>
      </w:r>
      <w:r w:rsidRPr="00E07416">
        <w:rPr>
          <w:rFonts w:asciiTheme="minorHAnsi" w:hAnsiTheme="minorHAnsi" w:cstheme="minorHAnsi"/>
          <w:bCs/>
          <w:sz w:val="20"/>
          <w:szCs w:val="20"/>
        </w:rPr>
        <w:t>,</w:t>
      </w:r>
      <w:r w:rsidRPr="00F5515D">
        <w:rPr>
          <w:rFonts w:asciiTheme="minorHAnsi" w:hAnsiTheme="minorHAnsi" w:cstheme="minorHAnsi"/>
          <w:bCs/>
          <w:sz w:val="20"/>
          <w:szCs w:val="20"/>
        </w:rPr>
        <w:t xml:space="preserve"> άλλως</w:t>
      </w:r>
      <w:r w:rsidRPr="00FF298B">
        <w:rPr>
          <w:rFonts w:asciiTheme="minorHAnsi" w:hAnsiTheme="minorHAnsi" w:cstheme="minorHAnsi"/>
          <w:bCs/>
          <w:sz w:val="20"/>
          <w:szCs w:val="20"/>
        </w:rPr>
        <w:t xml:space="preserve"> η προσφορά απορρίπτεται. </w:t>
      </w:r>
      <w:r w:rsidR="00C74163" w:rsidRPr="00FF298B">
        <w:rPr>
          <w:rFonts w:asciiTheme="minorHAnsi" w:hAnsiTheme="minorHAnsi" w:cs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1859600A" w14:textId="77777777" w:rsidR="00C74163" w:rsidRPr="00FF298B" w:rsidRDefault="00C74163" w:rsidP="00C74163">
      <w:pPr>
        <w:rPr>
          <w:rFonts w:asciiTheme="minorHAnsi" w:hAnsiTheme="minorHAnsi" w:cstheme="minorHAnsi"/>
          <w:bCs/>
          <w:sz w:val="20"/>
          <w:szCs w:val="20"/>
        </w:rPr>
      </w:pPr>
      <w:r w:rsidRPr="00FF298B">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7C62C6F" w14:textId="77777777" w:rsidR="0060694F" w:rsidRPr="00FF298B" w:rsidRDefault="006F54C3" w:rsidP="00C74163">
      <w:pPr>
        <w:suppressAutoHyphens w:val="0"/>
        <w:rPr>
          <w:rFonts w:asciiTheme="minorHAnsi" w:hAnsiTheme="minorHAnsi" w:cstheme="minorHAnsi"/>
          <w:sz w:val="20"/>
          <w:szCs w:val="20"/>
        </w:rPr>
      </w:pPr>
      <w:r w:rsidRPr="00FF298B">
        <w:rPr>
          <w:rFonts w:asciiTheme="minorHAnsi" w:hAnsiTheme="minorHAnsi" w:cstheme="minorHAnsi"/>
          <w:b/>
          <w:bCs/>
          <w:sz w:val="20"/>
          <w:szCs w:val="20"/>
        </w:rPr>
        <w:t>2.2</w:t>
      </w:r>
      <w:r w:rsidR="00457230" w:rsidRPr="00FF298B">
        <w:rPr>
          <w:rFonts w:asciiTheme="minorHAnsi" w:hAnsiTheme="minorHAnsi" w:cstheme="minorHAnsi"/>
          <w:b/>
          <w:bCs/>
          <w:sz w:val="20"/>
          <w:szCs w:val="20"/>
        </w:rPr>
        <w:t>.2.</w:t>
      </w:r>
      <w:r w:rsidR="0060694F" w:rsidRPr="00FF298B">
        <w:rPr>
          <w:rFonts w:asciiTheme="minorHAnsi" w:hAnsiTheme="minorHAnsi" w:cstheme="minorHAnsi"/>
          <w:b/>
          <w:bCs/>
          <w:sz w:val="20"/>
          <w:szCs w:val="20"/>
        </w:rPr>
        <w:t>2</w:t>
      </w:r>
      <w:r w:rsidR="0060694F" w:rsidRPr="00FF298B">
        <w:rPr>
          <w:rFonts w:asciiTheme="minorHAnsi" w:hAnsiTheme="minorHAnsi" w:cstheme="minorHAnsi"/>
          <w:b/>
          <w:sz w:val="20"/>
          <w:szCs w:val="20"/>
        </w:rPr>
        <w:t xml:space="preserve"> </w:t>
      </w:r>
      <w:r w:rsidR="0060694F" w:rsidRPr="00FF298B">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48A37F22" w14:textId="77777777" w:rsidR="00C74163" w:rsidRPr="00FF298B" w:rsidRDefault="00C74163" w:rsidP="00C74163">
      <w:pPr>
        <w:rPr>
          <w:rFonts w:asciiTheme="minorHAnsi" w:hAnsiTheme="minorHAnsi" w:cstheme="minorHAnsi"/>
          <w:b/>
          <w:sz w:val="20"/>
          <w:szCs w:val="20"/>
        </w:rPr>
      </w:pPr>
      <w:r w:rsidRPr="00FF298B">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435108E7" w14:textId="77777777" w:rsidR="00C74163" w:rsidRPr="00FF298B" w:rsidRDefault="004B0773" w:rsidP="00C74163">
      <w:pPr>
        <w:rPr>
          <w:rFonts w:asciiTheme="minorHAnsi" w:hAnsiTheme="minorHAnsi" w:cstheme="minorHAnsi"/>
          <w:sz w:val="20"/>
          <w:szCs w:val="20"/>
        </w:rPr>
      </w:pPr>
      <w:r w:rsidRPr="00FF298B">
        <w:rPr>
          <w:rFonts w:asciiTheme="minorHAnsi" w:hAnsiTheme="minorHAnsi" w:cstheme="minorHAnsi"/>
          <w:b/>
          <w:sz w:val="20"/>
          <w:szCs w:val="20"/>
        </w:rPr>
        <w:t>2.2</w:t>
      </w:r>
      <w:r w:rsidR="0060694F" w:rsidRPr="00FF298B">
        <w:rPr>
          <w:rFonts w:asciiTheme="minorHAnsi" w:hAnsiTheme="minorHAnsi" w:cstheme="minorHAnsi"/>
          <w:b/>
          <w:sz w:val="20"/>
          <w:szCs w:val="20"/>
        </w:rPr>
        <w:t>.2.3</w:t>
      </w:r>
      <w:r w:rsidR="0060694F" w:rsidRPr="00FF298B">
        <w:rPr>
          <w:rFonts w:asciiTheme="minorHAnsi" w:hAnsiTheme="minorHAnsi" w:cstheme="minorHAnsi"/>
          <w:sz w:val="20"/>
          <w:szCs w:val="20"/>
        </w:rPr>
        <w:t xml:space="preserve"> </w:t>
      </w:r>
      <w:r w:rsidR="00C74163" w:rsidRPr="00FF298B">
        <w:rPr>
          <w:rFonts w:asciiTheme="minorHAnsi" w:hAnsiTheme="minorHAnsi" w:cstheme="minorHAnsi"/>
          <w:sz w:val="20"/>
          <w:szCs w:val="20"/>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w:t>
      </w:r>
      <w:r w:rsidR="00CF249D" w:rsidRPr="00FF298B">
        <w:rPr>
          <w:rFonts w:asciiTheme="minorHAnsi" w:hAnsiTheme="minorHAnsi" w:cstheme="minorHAnsi"/>
          <w:sz w:val="20"/>
          <w:szCs w:val="20"/>
        </w:rPr>
        <w:t>5</w:t>
      </w:r>
      <w:r w:rsidR="00C74163" w:rsidRPr="00FF298B">
        <w:rPr>
          <w:rFonts w:asciiTheme="minorHAnsi" w:hAnsiTheme="minorHAnsi" w:cstheme="minorHAnsi"/>
          <w:sz w:val="20"/>
          <w:szCs w:val="20"/>
        </w:rPr>
        <w:t xml:space="preserve"> γ) δεν προσκομίσει εγκαίρως τα προβλεπόμενα από την παρούσα δικαιολογητικά (παράγραφοι 2.2.</w:t>
      </w:r>
      <w:r w:rsidR="00CF249D" w:rsidRPr="00FF298B">
        <w:rPr>
          <w:rFonts w:asciiTheme="minorHAnsi" w:hAnsiTheme="minorHAnsi" w:cstheme="minorHAnsi"/>
          <w:sz w:val="20"/>
          <w:szCs w:val="20"/>
        </w:rPr>
        <w:t>6</w:t>
      </w:r>
      <w:r w:rsidR="00C74163" w:rsidRPr="00FF298B">
        <w:rPr>
          <w:rFonts w:asciiTheme="minorHAnsi" w:hAnsiTheme="minorHAnsi" w:cstheme="minorHAnsi"/>
          <w:sz w:val="20"/>
          <w:szCs w:val="20"/>
        </w:rPr>
        <w:t xml:space="preserve">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C74163" w:rsidRPr="00FF298B">
        <w:rPr>
          <w:rFonts w:asciiTheme="minorHAnsi" w:hAnsiTheme="minorHAnsi" w:cstheme="minorHAnsi"/>
          <w:sz w:val="20"/>
          <w:szCs w:val="20"/>
        </w:rPr>
        <w:t>στ</w:t>
      </w:r>
      <w:proofErr w:type="spellEnd"/>
      <w:r w:rsidR="00C74163" w:rsidRPr="00FF298B">
        <w:rPr>
          <w:rFonts w:asciiTheme="minorHAnsi" w:hAnsiTheme="minorHAnsi" w:cstheme="minorHAnsi"/>
          <w:sz w:val="20"/>
          <w:szCs w:val="20"/>
        </w:rPr>
        <w:t xml:space="preserve">)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w:t>
      </w:r>
      <w:r w:rsidR="00C74163" w:rsidRPr="00FF298B">
        <w:rPr>
          <w:rFonts w:asciiTheme="minorHAnsi" w:hAnsiTheme="minorHAnsi" w:cstheme="minorHAnsi"/>
          <w:sz w:val="20"/>
          <w:szCs w:val="20"/>
        </w:rPr>
        <w:lastRenderedPageBreak/>
        <w:t>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16CF5FAF" w14:textId="77777777" w:rsidR="0060694F" w:rsidRPr="00FF298B" w:rsidRDefault="0060694F" w:rsidP="0060694F">
      <w:pPr>
        <w:rPr>
          <w:rFonts w:asciiTheme="minorHAnsi" w:hAnsiTheme="minorHAnsi" w:cstheme="minorHAnsi"/>
          <w:sz w:val="20"/>
          <w:szCs w:val="20"/>
        </w:rPr>
      </w:pPr>
    </w:p>
    <w:p w14:paraId="2C968747" w14:textId="77777777" w:rsidR="00534AFE" w:rsidRPr="00FF298B" w:rsidRDefault="00534AFE" w:rsidP="00534AFE">
      <w:pPr>
        <w:pStyle w:val="3"/>
        <w:rPr>
          <w:rFonts w:asciiTheme="minorHAnsi" w:hAnsiTheme="minorHAnsi" w:cstheme="minorHAnsi"/>
        </w:rPr>
      </w:pPr>
      <w:bookmarkStart w:id="54" w:name="_Toc535577371"/>
      <w:bookmarkStart w:id="55" w:name="_Toc183954438"/>
      <w:r w:rsidRPr="00FF298B">
        <w:rPr>
          <w:rFonts w:asciiTheme="minorHAnsi" w:hAnsiTheme="minorHAnsi" w:cstheme="minorHAnsi"/>
        </w:rPr>
        <w:t>2.2.3 Λόγοι αποκλεισμού</w:t>
      </w:r>
      <w:bookmarkEnd w:id="54"/>
      <w:bookmarkEnd w:id="55"/>
    </w:p>
    <w:p w14:paraId="25D08C4E" w14:textId="77777777" w:rsidR="00534AFE" w:rsidRPr="00FF298B" w:rsidRDefault="00534AFE" w:rsidP="00534AFE">
      <w:pPr>
        <w:rPr>
          <w:rFonts w:asciiTheme="minorHAnsi" w:hAnsiTheme="minorHAnsi" w:cstheme="minorHAnsi"/>
          <w:b/>
          <w:sz w:val="20"/>
          <w:szCs w:val="20"/>
        </w:rPr>
      </w:pPr>
    </w:p>
    <w:p w14:paraId="4CA35A30"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1C7B2B6" w14:textId="77777777" w:rsidR="00534AFE" w:rsidRPr="00FF298B" w:rsidRDefault="00534AFE" w:rsidP="00534AFE">
      <w:pPr>
        <w:rPr>
          <w:rFonts w:asciiTheme="minorHAnsi" w:hAnsiTheme="minorHAnsi" w:cstheme="minorHAnsi"/>
          <w:b/>
          <w:bCs/>
          <w:sz w:val="20"/>
          <w:szCs w:val="20"/>
        </w:rPr>
      </w:pPr>
    </w:p>
    <w:p w14:paraId="551FD0B3" w14:textId="77777777" w:rsidR="00FE5E2A" w:rsidRPr="00FF298B" w:rsidRDefault="00534AFE" w:rsidP="00FE5E2A">
      <w:pPr>
        <w:rPr>
          <w:rFonts w:asciiTheme="minorHAnsi" w:hAnsiTheme="minorHAnsi" w:cstheme="minorHAnsi"/>
          <w:sz w:val="20"/>
          <w:szCs w:val="20"/>
        </w:rPr>
      </w:pPr>
      <w:r w:rsidRPr="00FF298B">
        <w:rPr>
          <w:rFonts w:asciiTheme="minorHAnsi" w:eastAsia="Calibri" w:hAnsiTheme="minorHAnsi" w:cstheme="minorHAnsi"/>
          <w:b/>
          <w:sz w:val="20"/>
          <w:szCs w:val="20"/>
        </w:rPr>
        <w:t>2.2.3.1</w:t>
      </w:r>
      <w:r w:rsidRPr="00FF298B">
        <w:rPr>
          <w:rFonts w:asciiTheme="minorHAnsi" w:eastAsia="Calibri" w:hAnsiTheme="minorHAnsi" w:cstheme="minorHAnsi"/>
          <w:sz w:val="20"/>
          <w:szCs w:val="20"/>
        </w:rPr>
        <w:t xml:space="preserve"> </w:t>
      </w:r>
      <w:r w:rsidRPr="00FF298B">
        <w:rPr>
          <w:rFonts w:asciiTheme="minorHAnsi" w:hAnsiTheme="minorHAnsi" w:cstheme="minorHAnsi"/>
          <w:sz w:val="20"/>
          <w:szCs w:val="20"/>
        </w:rPr>
        <w:t xml:space="preserve">Όταν υπάρχει εις βάρος του αμετάκλητη καταδικαστική απόφαση </w:t>
      </w:r>
      <w:r w:rsidR="00FE5E2A" w:rsidRPr="00FF298B">
        <w:rPr>
          <w:rFonts w:asciiTheme="minorHAnsi" w:hAnsiTheme="minorHAnsi" w:cstheme="minorHAnsi"/>
          <w:sz w:val="20"/>
          <w:szCs w:val="20"/>
        </w:rPr>
        <w:t xml:space="preserve">για ένα από τα ακόλουθα εγκλήματα: </w:t>
      </w:r>
    </w:p>
    <w:p w14:paraId="40964209" w14:textId="77777777" w:rsidR="00534AFE" w:rsidRPr="00FF298B" w:rsidRDefault="00534AFE" w:rsidP="00FE5E2A">
      <w:pPr>
        <w:rPr>
          <w:rFonts w:asciiTheme="minorHAnsi" w:hAnsiTheme="minorHAnsi" w:cstheme="minorHAnsi"/>
          <w:sz w:val="20"/>
          <w:szCs w:val="20"/>
        </w:rPr>
      </w:pPr>
    </w:p>
    <w:p w14:paraId="5F703965" w14:textId="77777777" w:rsidR="00534AFE" w:rsidRPr="00FF298B" w:rsidRDefault="00534AFE"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FF298B">
        <w:rPr>
          <w:rFonts w:asciiTheme="minorHAnsi" w:hAnsiTheme="minorHAnsi" w:cstheme="minorHAnsi"/>
          <w:sz w:val="20"/>
          <w:szCs w:val="20"/>
        </w:rPr>
        <w:t>και τα εγκλήματα του άρθρου 187 του Ποινικού Κώδικα (εγκληματική οργάνωση),</w:t>
      </w:r>
    </w:p>
    <w:p w14:paraId="6F56C7A2" w14:textId="77777777" w:rsidR="00534AFE" w:rsidRPr="00FF298B" w:rsidRDefault="009D3A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 xml:space="preserve">ενεργητική </w:t>
      </w:r>
      <w:r w:rsidR="00534AFE" w:rsidRPr="00FF298B">
        <w:rPr>
          <w:rFonts w:asciiTheme="minorHAnsi" w:hAnsiTheme="minorHAnsi" w:cstheme="minorHAnsi"/>
          <w:sz w:val="20"/>
          <w:szCs w:val="20"/>
        </w:rPr>
        <w:t xml:space="preserve">δωροδοκία, όπως ορίζεται στο άρθρο 3 της σύμβασης περί της καταπολέμησης της </w:t>
      </w:r>
      <w:r w:rsidRPr="00FF298B">
        <w:rPr>
          <w:rFonts w:asciiTheme="minorHAnsi" w:hAnsiTheme="minorHAnsi" w:cstheme="minorHAnsi"/>
          <w:sz w:val="20"/>
          <w:szCs w:val="20"/>
        </w:rPr>
        <w:t xml:space="preserve">δωροδοκίας </w:t>
      </w:r>
      <w:r w:rsidR="00534AFE" w:rsidRPr="00FF298B">
        <w:rPr>
          <w:rFonts w:asciiTheme="minorHAnsi" w:hAnsiTheme="minorHAnsi" w:cstheme="minorHAnsi"/>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FF298B">
        <w:rPr>
          <w:rFonts w:asciiTheme="minorHAnsi" w:hAnsiTheme="minorHAnsi" w:cstheme="minorHAnsi"/>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F3579ED" w14:textId="77777777" w:rsidR="004B1F0A" w:rsidRPr="00FF298B"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FF298B">
        <w:rPr>
          <w:rFonts w:asciiTheme="minorHAnsi" w:hAnsiTheme="minorHAnsi" w:cstheme="minorHAnsi"/>
          <w:sz w:val="20"/>
          <w:szCs w:val="20"/>
        </w:rPr>
        <w:t>επ</w:t>
      </w:r>
      <w:proofErr w:type="spellEnd"/>
      <w:r w:rsidRPr="00FF298B">
        <w:rPr>
          <w:rFonts w:asciiTheme="minorHAnsi" w:hAnsiTheme="minorHAnsi" w:cstheme="minorHAnsi"/>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71935E79" w14:textId="77777777" w:rsidR="004B1F0A" w:rsidRPr="00FF298B"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D9C3F05" w14:textId="77777777" w:rsidR="004B1F0A" w:rsidRPr="00FF298B"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FF298B">
        <w:rPr>
          <w:rFonts w:asciiTheme="minorHAnsi" w:hAnsiTheme="minorHAnsi" w:cstheme="minorHAnsi"/>
          <w:sz w:val="20"/>
          <w:szCs w:val="20"/>
        </w:rPr>
        <w:t>αριθμ</w:t>
      </w:r>
      <w:proofErr w:type="spellEnd"/>
      <w:r w:rsidRPr="00FF298B">
        <w:rPr>
          <w:rFonts w:asciiTheme="minorHAnsi" w:hAnsiTheme="minorHAnsi" w:cstheme="minorHAnsi"/>
          <w:sz w:val="20"/>
          <w:szCs w:val="20"/>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2E2A6E6C" w14:textId="77777777" w:rsidR="004B1F0A" w:rsidRPr="00FF298B" w:rsidRDefault="004B1F0A" w:rsidP="00BD7F33">
      <w:pPr>
        <w:pStyle w:val="aff0"/>
        <w:numPr>
          <w:ilvl w:val="0"/>
          <w:numId w:val="3"/>
        </w:numPr>
        <w:spacing w:after="160"/>
        <w:ind w:left="426" w:hanging="426"/>
        <w:jc w:val="both"/>
        <w:rPr>
          <w:rFonts w:asciiTheme="minorHAnsi" w:hAnsiTheme="minorHAnsi" w:cstheme="minorHAnsi"/>
          <w:sz w:val="20"/>
          <w:szCs w:val="20"/>
        </w:rPr>
      </w:pPr>
      <w:r w:rsidRPr="00FF298B">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w:t>
      </w:r>
      <w:r w:rsidRPr="00FF298B">
        <w:rPr>
          <w:rFonts w:asciiTheme="minorHAnsi" w:hAnsiTheme="minorHAnsi" w:cstheme="minorHAnsi"/>
          <w:sz w:val="20"/>
          <w:szCs w:val="20"/>
        </w:rPr>
        <w:lastRenderedPageBreak/>
        <w:t xml:space="preserve">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2CDAE347" w14:textId="77777777" w:rsidR="00534AFE" w:rsidRPr="00FF298B" w:rsidRDefault="00534AFE" w:rsidP="00534AFE">
      <w:pPr>
        <w:suppressAutoHyphens w:val="0"/>
        <w:spacing w:after="160"/>
        <w:rPr>
          <w:rFonts w:asciiTheme="minorHAnsi" w:hAnsiTheme="minorHAnsi" w:cstheme="minorHAnsi"/>
          <w:sz w:val="20"/>
          <w:szCs w:val="20"/>
        </w:rPr>
      </w:pPr>
      <w:r w:rsidRPr="00FF298B">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FE5E2A" w:rsidRPr="00FF298B">
        <w:rPr>
          <w:rFonts w:asciiTheme="minorHAnsi" w:hAnsiTheme="minorHAnsi" w:cstheme="minorHAnsi"/>
          <w:sz w:val="20"/>
          <w:szCs w:val="20"/>
        </w:rPr>
        <w:t xml:space="preserve"> Η υποχρέωση του προηγούμενου εδαφίου αφορά:</w:t>
      </w:r>
    </w:p>
    <w:p w14:paraId="644DDD8D" w14:textId="77777777" w:rsidR="00534AFE" w:rsidRPr="00FF298B" w:rsidRDefault="004B1F0A" w:rsidP="00534AFE">
      <w:pPr>
        <w:suppressAutoHyphens w:val="0"/>
        <w:spacing w:after="160"/>
        <w:rPr>
          <w:rFonts w:asciiTheme="minorHAnsi" w:hAnsiTheme="minorHAnsi" w:cstheme="minorHAnsi"/>
          <w:sz w:val="20"/>
          <w:szCs w:val="20"/>
        </w:rPr>
      </w:pPr>
      <w:r w:rsidRPr="00FF298B">
        <w:rPr>
          <w:rFonts w:asciiTheme="minorHAnsi" w:hAnsiTheme="minorHAnsi" w:cstheme="minorHAnsi"/>
          <w:sz w:val="20"/>
          <w:szCs w:val="20"/>
        </w:rPr>
        <w:t>- σ</w:t>
      </w:r>
      <w:r w:rsidR="00534AFE" w:rsidRPr="00FF298B">
        <w:rPr>
          <w:rFonts w:asciiTheme="minorHAnsi" w:hAnsiTheme="minorHAnsi" w:cstheme="minorHAnsi"/>
          <w:sz w:val="20"/>
          <w:szCs w:val="20"/>
        </w:rPr>
        <w:t>τις περιπτώσεις εταιρειών περιορισμένης ευθύνης (Ε.Π.Ε.)</w:t>
      </w:r>
      <w:r w:rsidRPr="00FF298B">
        <w:rPr>
          <w:rFonts w:asciiTheme="minorHAnsi" w:hAnsiTheme="minorHAnsi" w:cstheme="minorHAnsi"/>
          <w:sz w:val="20"/>
          <w:szCs w:val="20"/>
        </w:rPr>
        <w:t>, ιδιωτικών κεφαλαιουχικών εταιρειών</w:t>
      </w:r>
      <w:r w:rsidR="00534AFE"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(Ι.Κ.Ε.) </w:t>
      </w:r>
      <w:r w:rsidR="00534AFE" w:rsidRPr="00FF298B">
        <w:rPr>
          <w:rFonts w:asciiTheme="minorHAnsi" w:hAnsiTheme="minorHAnsi" w:cstheme="minorHAnsi"/>
          <w:sz w:val="20"/>
          <w:szCs w:val="20"/>
        </w:rPr>
        <w:t>και προσωπικών εταιρειών (Ο.Ε. και Ε.Ε.) τους διαχειριστές.</w:t>
      </w:r>
    </w:p>
    <w:p w14:paraId="1A39645C" w14:textId="77777777" w:rsidR="004B1F0A" w:rsidRPr="00FF298B" w:rsidRDefault="004B1F0A" w:rsidP="004B1F0A">
      <w:pPr>
        <w:suppressAutoHyphens w:val="0"/>
        <w:spacing w:after="160" w:line="252" w:lineRule="auto"/>
        <w:rPr>
          <w:rFonts w:asciiTheme="minorHAnsi" w:hAnsiTheme="minorHAnsi" w:cstheme="minorHAnsi"/>
          <w:sz w:val="20"/>
          <w:szCs w:val="20"/>
        </w:rPr>
      </w:pPr>
      <w:r w:rsidRPr="00FF298B">
        <w:rPr>
          <w:rFonts w:asciiTheme="minorHAnsi" w:hAnsiTheme="minorHAnsi" w:cstheme="minorHAnsi"/>
          <w:sz w:val="20"/>
          <w:szCs w:val="20"/>
        </w:rPr>
        <w:t>-σ</w:t>
      </w:r>
      <w:r w:rsidR="00534AFE" w:rsidRPr="00FF298B">
        <w:rPr>
          <w:rFonts w:asciiTheme="minorHAnsi" w:hAnsiTheme="minorHAnsi" w:cstheme="minorHAnsi"/>
          <w:sz w:val="20"/>
          <w:szCs w:val="20"/>
        </w:rPr>
        <w:t xml:space="preserve">τις περιπτώσεις ανωνύμων εταιρειών (Α.Ε.), τον Διευθύνοντα Σύμβουλο, τα </w:t>
      </w:r>
      <w:r w:rsidRPr="00FF298B">
        <w:rPr>
          <w:rFonts w:asciiTheme="minorHAnsi" w:hAnsiTheme="minorHAnsi" w:cstheme="minorHAnsi"/>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26CBD3BF" w14:textId="77777777" w:rsidR="004B1F0A" w:rsidRPr="00FF298B" w:rsidRDefault="00534AFE" w:rsidP="004B1F0A">
      <w:pPr>
        <w:suppressAutoHyphens w:val="0"/>
        <w:spacing w:after="160"/>
        <w:rPr>
          <w:rFonts w:asciiTheme="minorHAnsi" w:hAnsiTheme="minorHAnsi" w:cstheme="minorHAnsi"/>
          <w:sz w:val="20"/>
          <w:szCs w:val="20"/>
        </w:rPr>
      </w:pPr>
      <w:r w:rsidRPr="00FF298B">
        <w:rPr>
          <w:rFonts w:asciiTheme="minorHAnsi" w:hAnsiTheme="minorHAnsi" w:cstheme="minorHAnsi"/>
          <w:sz w:val="20"/>
          <w:szCs w:val="20"/>
        </w:rPr>
        <w:t> </w:t>
      </w:r>
      <w:r w:rsidR="00F23403" w:rsidRPr="00FF298B">
        <w:rPr>
          <w:rFonts w:asciiTheme="minorHAnsi" w:hAnsiTheme="minorHAnsi" w:cstheme="minorHAnsi"/>
          <w:sz w:val="20"/>
          <w:szCs w:val="20"/>
        </w:rPr>
        <w:t>-σ</w:t>
      </w:r>
      <w:r w:rsidRPr="00FF298B">
        <w:rPr>
          <w:rFonts w:asciiTheme="minorHAnsi" w:hAnsiTheme="minorHAnsi" w:cstheme="minorHAnsi"/>
          <w:sz w:val="20"/>
          <w:szCs w:val="20"/>
        </w:rPr>
        <w:t xml:space="preserve">τις περιπτώσεις Συνεταιρισμών, τα </w:t>
      </w:r>
      <w:r w:rsidR="00F23403" w:rsidRPr="00FF298B">
        <w:rPr>
          <w:rFonts w:asciiTheme="minorHAnsi" w:hAnsiTheme="minorHAnsi" w:cstheme="minorHAnsi"/>
          <w:sz w:val="20"/>
          <w:szCs w:val="20"/>
        </w:rPr>
        <w:t>μέλη του Διοικητικού Συμβουλίου</w:t>
      </w:r>
      <w:r w:rsidR="004B1F0A" w:rsidRPr="00FF298B">
        <w:rPr>
          <w:rFonts w:asciiTheme="minorHAnsi" w:hAnsiTheme="minorHAnsi" w:cstheme="minorHAnsi"/>
          <w:sz w:val="20"/>
          <w:szCs w:val="20"/>
        </w:rPr>
        <w:t>.</w:t>
      </w:r>
    </w:p>
    <w:p w14:paraId="7487144F" w14:textId="77777777" w:rsidR="00534AFE" w:rsidRPr="00FF298B" w:rsidRDefault="00F23403" w:rsidP="00534AFE">
      <w:pPr>
        <w:suppressAutoHyphens w:val="0"/>
        <w:spacing w:after="160" w:line="252" w:lineRule="auto"/>
        <w:rPr>
          <w:rFonts w:asciiTheme="minorHAnsi" w:hAnsiTheme="minorHAnsi" w:cstheme="minorHAnsi"/>
          <w:sz w:val="20"/>
          <w:szCs w:val="20"/>
        </w:rPr>
      </w:pPr>
      <w:r w:rsidRPr="00FF298B">
        <w:rPr>
          <w:rFonts w:asciiTheme="minorHAnsi" w:hAnsiTheme="minorHAnsi" w:cstheme="minorHAnsi"/>
          <w:sz w:val="20"/>
          <w:szCs w:val="20"/>
        </w:rPr>
        <w:t>-σ</w:t>
      </w:r>
      <w:r w:rsidR="00534AFE" w:rsidRPr="00FF298B">
        <w:rPr>
          <w:rFonts w:asciiTheme="minorHAnsi" w:hAnsiTheme="minorHAnsi" w:cstheme="minorHAnsi"/>
          <w:sz w:val="20"/>
          <w:szCs w:val="20"/>
        </w:rPr>
        <w:t xml:space="preserve">ε όλες τις υπόλοιπες περιπτώσεις νομικών προσώπων, </w:t>
      </w:r>
      <w:r w:rsidRPr="00FF298B">
        <w:rPr>
          <w:rFonts w:asciiTheme="minorHAnsi" w:hAnsiTheme="minorHAnsi" w:cstheme="minorHAnsi"/>
          <w:sz w:val="20"/>
          <w:szCs w:val="20"/>
        </w:rPr>
        <w:t>τον κατά περίπτωση νόμιμο εκπρόσωπο.</w:t>
      </w:r>
    </w:p>
    <w:p w14:paraId="7D23174D" w14:textId="77777777" w:rsidR="00534AFE" w:rsidRPr="00FF298B" w:rsidRDefault="00534AFE" w:rsidP="00534AFE">
      <w:pPr>
        <w:suppressAutoHyphens w:val="0"/>
        <w:spacing w:after="160" w:line="252" w:lineRule="auto"/>
        <w:rPr>
          <w:rFonts w:asciiTheme="minorHAnsi" w:hAnsiTheme="minorHAnsi" w:cstheme="minorHAnsi"/>
          <w:b/>
          <w:bCs/>
          <w:sz w:val="20"/>
          <w:szCs w:val="20"/>
        </w:rPr>
      </w:pPr>
      <w:r w:rsidRPr="00FF298B">
        <w:rPr>
          <w:rFonts w:asciiTheme="minorHAnsi" w:hAnsiTheme="minorHAnsi" w:cstheme="minorHAnsi"/>
          <w:b/>
          <w:sz w:val="20"/>
          <w:szCs w:val="20"/>
        </w:rPr>
        <w:t>Εάν στις ως άνω περιπτώσεις (α) έως (</w:t>
      </w:r>
      <w:proofErr w:type="spellStart"/>
      <w:r w:rsidRPr="00FF298B">
        <w:rPr>
          <w:rFonts w:asciiTheme="minorHAnsi" w:hAnsiTheme="minorHAnsi" w:cstheme="minorHAnsi"/>
          <w:b/>
          <w:sz w:val="20"/>
          <w:szCs w:val="20"/>
        </w:rPr>
        <w:t>στ</w:t>
      </w:r>
      <w:proofErr w:type="spellEnd"/>
      <w:r w:rsidRPr="00FF298B">
        <w:rPr>
          <w:rFonts w:asciiTheme="minorHAnsi" w:hAnsiTheme="minorHAnsi" w:cs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FF298B">
        <w:rPr>
          <w:rFonts w:asciiTheme="minorHAnsi" w:hAnsiTheme="minorHAnsi" w:cstheme="minorHAnsi"/>
          <w:sz w:val="20"/>
          <w:szCs w:val="20"/>
        </w:rPr>
        <w:t xml:space="preserve">. </w:t>
      </w:r>
    </w:p>
    <w:p w14:paraId="4641E7DF"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b/>
          <w:bCs/>
          <w:sz w:val="20"/>
          <w:szCs w:val="20"/>
        </w:rPr>
        <w:t>2.2.3.2.</w:t>
      </w:r>
      <w:r w:rsidRPr="00FF298B">
        <w:rPr>
          <w:rFonts w:asciiTheme="minorHAnsi" w:hAnsiTheme="minorHAnsi" w:cstheme="minorHAnsi"/>
          <w:sz w:val="20"/>
          <w:szCs w:val="20"/>
        </w:rPr>
        <w:t xml:space="preserve"> Στις ακόλουθες περιπτώσεις :</w:t>
      </w:r>
    </w:p>
    <w:p w14:paraId="69693C70"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 xml:space="preserve">α) όταν ο </w:t>
      </w:r>
      <w:r w:rsidR="00176B42" w:rsidRPr="00FF298B">
        <w:rPr>
          <w:rFonts w:asciiTheme="minorHAnsi" w:hAnsiTheme="minorHAnsi" w:cstheme="minorHAnsi"/>
          <w:sz w:val="20"/>
          <w:szCs w:val="20"/>
        </w:rPr>
        <w:t>οικονομικός φορέας</w:t>
      </w:r>
      <w:r w:rsidRPr="00FF298B">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FF298B">
        <w:rPr>
          <w:rFonts w:asciiTheme="minorHAnsi" w:hAnsiTheme="minorHAnsi" w:cstheme="minorHAnsi"/>
          <w:sz w:val="20"/>
          <w:szCs w:val="20"/>
        </w:rPr>
        <w:t>ημένος  ή την εθνική νομοθεσία  ή</w:t>
      </w:r>
      <w:r w:rsidRPr="00FF298B">
        <w:rPr>
          <w:rFonts w:asciiTheme="minorHAnsi" w:hAnsiTheme="minorHAnsi" w:cstheme="minorHAnsi"/>
          <w:sz w:val="20"/>
          <w:szCs w:val="20"/>
        </w:rPr>
        <w:t xml:space="preserve">  </w:t>
      </w:r>
    </w:p>
    <w:p w14:paraId="05407A25"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 xml:space="preserve">β) όταν η αναθέτουσα αρχή μπορεί να αποδείξει με τα κατάλληλα μέσα ότι ο </w:t>
      </w:r>
      <w:r w:rsidR="00176B42" w:rsidRPr="00FF298B">
        <w:rPr>
          <w:rFonts w:asciiTheme="minorHAnsi" w:hAnsiTheme="minorHAnsi" w:cstheme="minorHAnsi"/>
          <w:sz w:val="20"/>
          <w:szCs w:val="20"/>
        </w:rPr>
        <w:t>οικονομικός φορέας</w:t>
      </w:r>
      <w:r w:rsidRPr="00FF298B">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14:paraId="159A8EAC"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 xml:space="preserve">Αν ο </w:t>
      </w:r>
      <w:r w:rsidR="00382BA3" w:rsidRPr="00FF298B">
        <w:rPr>
          <w:rFonts w:asciiTheme="minorHAnsi" w:hAnsiTheme="minorHAnsi" w:cstheme="minorHAnsi"/>
          <w:sz w:val="20"/>
          <w:szCs w:val="20"/>
        </w:rPr>
        <w:t>οικονομικός φορέας</w:t>
      </w:r>
      <w:r w:rsidR="00176B42" w:rsidRPr="00FF298B">
        <w:rPr>
          <w:rFonts w:asciiTheme="minorHAnsi" w:hAnsiTheme="minorHAnsi" w:cstheme="minorHAnsi"/>
          <w:sz w:val="20"/>
          <w:szCs w:val="20"/>
        </w:rPr>
        <w:t xml:space="preserve"> </w:t>
      </w:r>
      <w:r w:rsidRPr="00FF298B">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65601CEC" w14:textId="77777777" w:rsidR="00176B42" w:rsidRPr="00FF298B" w:rsidRDefault="00176B42" w:rsidP="00176B42">
      <w:pPr>
        <w:rPr>
          <w:rFonts w:asciiTheme="minorHAnsi" w:hAnsiTheme="minorHAnsi" w:cstheme="minorHAnsi"/>
          <w:sz w:val="20"/>
          <w:szCs w:val="20"/>
        </w:rPr>
      </w:pPr>
      <w:r w:rsidRPr="00FF298B">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33426BAB" w14:textId="77777777" w:rsidR="00534AFE" w:rsidRPr="00FF298B" w:rsidRDefault="00534AFE" w:rsidP="00534AFE">
      <w:pPr>
        <w:rPr>
          <w:rFonts w:asciiTheme="minorHAnsi" w:hAnsiTheme="minorHAnsi" w:cstheme="minorHAnsi"/>
          <w:sz w:val="20"/>
          <w:szCs w:val="20"/>
        </w:rPr>
      </w:pPr>
    </w:p>
    <w:p w14:paraId="1629421C"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FF298B">
        <w:rPr>
          <w:rFonts w:asciiTheme="minorHAnsi" w:hAnsiTheme="minorHAnsi" w:cstheme="minorHAnsi"/>
          <w:sz w:val="20"/>
          <w:szCs w:val="20"/>
        </w:rPr>
        <w:t>κανονισμό για την καταβολή τους στο μέτρο που τηρεί τους όρους του δεσμευτικού κανονισμού</w:t>
      </w:r>
      <w:r w:rsidR="00905ED6" w:rsidRPr="00FF298B">
        <w:rPr>
          <w:rFonts w:asciiTheme="minorHAnsi" w:hAnsiTheme="minorHAnsi" w:cstheme="minorHAnsi"/>
          <w:sz w:val="20"/>
          <w:szCs w:val="20"/>
        </w:rPr>
        <w:t>.</w:t>
      </w:r>
      <w:r w:rsidR="006C5416"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 </w:t>
      </w:r>
    </w:p>
    <w:p w14:paraId="47D9EE7C" w14:textId="77777777" w:rsidR="00465C41" w:rsidRPr="00FF298B" w:rsidRDefault="00465C41" w:rsidP="00534AFE">
      <w:pPr>
        <w:rPr>
          <w:rFonts w:asciiTheme="minorHAnsi" w:hAnsiTheme="minorHAnsi" w:cstheme="minorHAnsi"/>
          <w:sz w:val="20"/>
          <w:szCs w:val="20"/>
        </w:rPr>
      </w:pPr>
    </w:p>
    <w:p w14:paraId="0E9EDB60" w14:textId="270392DA" w:rsidR="00465C41" w:rsidRPr="000A357D" w:rsidRDefault="00465C41" w:rsidP="00465C41">
      <w:pPr>
        <w:rPr>
          <w:rFonts w:asciiTheme="minorHAnsi" w:hAnsiTheme="minorHAnsi" w:cstheme="minorHAnsi"/>
          <w:sz w:val="20"/>
          <w:szCs w:val="20"/>
        </w:rPr>
      </w:pPr>
      <w:bookmarkStart w:id="56" w:name="_Hlk183957324"/>
      <w:r w:rsidRPr="000A357D">
        <w:rPr>
          <w:rFonts w:asciiTheme="minorHAnsi" w:hAnsiTheme="minorHAnsi" w:cstheme="minorHAnsi"/>
          <w:b/>
          <w:sz w:val="20"/>
          <w:szCs w:val="20"/>
        </w:rPr>
        <w:t>2.2.3.3</w:t>
      </w:r>
      <w:r w:rsidR="006C1946" w:rsidRPr="000A357D">
        <w:rPr>
          <w:rFonts w:asciiTheme="minorHAnsi" w:hAnsiTheme="minorHAnsi" w:cstheme="minorHAnsi"/>
          <w:b/>
          <w:sz w:val="20"/>
          <w:szCs w:val="20"/>
        </w:rPr>
        <w:t>.</w:t>
      </w:r>
      <w:r w:rsidRPr="000A357D">
        <w:rPr>
          <w:rFonts w:asciiTheme="minorHAnsi" w:hAnsiTheme="minorHAnsi" w:cstheme="minorHAnsi"/>
          <w:sz w:val="20"/>
          <w:szCs w:val="20"/>
        </w:rPr>
        <w:t xml:space="preserve"> Αποκλείεται</w:t>
      </w:r>
      <w:r w:rsidR="000F245F" w:rsidRPr="000A357D">
        <w:rPr>
          <w:rFonts w:asciiTheme="minorHAnsi" w:hAnsiTheme="minorHAnsi" w:cstheme="minorHAnsi"/>
          <w:sz w:val="20"/>
          <w:szCs w:val="20"/>
        </w:rPr>
        <w:t xml:space="preserve"> </w:t>
      </w:r>
      <w:r w:rsidRPr="000A357D">
        <w:rPr>
          <w:rFonts w:asciiTheme="minorHAnsi" w:hAnsiTheme="minorHAnsi" w:cstheme="minorHAnsi"/>
          <w:sz w:val="20"/>
          <w:szCs w:val="20"/>
        </w:rPr>
        <w:t>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r w:rsidR="00BC0C59" w:rsidRPr="000A357D">
        <w:rPr>
          <w:rFonts w:asciiTheme="minorHAnsi" w:hAnsiTheme="minorHAnsi" w:cstheme="minorHAnsi"/>
          <w:sz w:val="20"/>
          <w:szCs w:val="20"/>
        </w:rPr>
        <w:t>.</w:t>
      </w:r>
    </w:p>
    <w:bookmarkEnd w:id="56"/>
    <w:p w14:paraId="7F529A8F" w14:textId="77777777" w:rsidR="002C4066" w:rsidRPr="000A357D" w:rsidRDefault="002C4066" w:rsidP="00534AFE">
      <w:pPr>
        <w:rPr>
          <w:rFonts w:asciiTheme="minorHAnsi" w:hAnsiTheme="minorHAnsi" w:cstheme="minorHAnsi"/>
          <w:sz w:val="20"/>
          <w:szCs w:val="20"/>
        </w:rPr>
      </w:pPr>
    </w:p>
    <w:p w14:paraId="1F0051FE" w14:textId="6EF779AB" w:rsidR="002C4066" w:rsidRPr="000A357D" w:rsidRDefault="002C4066" w:rsidP="002C4066">
      <w:pPr>
        <w:rPr>
          <w:rFonts w:asciiTheme="minorHAnsi" w:hAnsiTheme="minorHAnsi" w:cstheme="minorHAnsi"/>
          <w:sz w:val="20"/>
          <w:szCs w:val="20"/>
        </w:rPr>
      </w:pPr>
      <w:r w:rsidRPr="000A357D">
        <w:rPr>
          <w:rFonts w:asciiTheme="minorHAnsi" w:eastAsia="Calibri" w:hAnsiTheme="minorHAnsi" w:cstheme="minorHAnsi"/>
          <w:b/>
          <w:sz w:val="20"/>
          <w:szCs w:val="20"/>
        </w:rPr>
        <w:t>2.2.3.</w:t>
      </w:r>
      <w:r w:rsidR="00B17A6E" w:rsidRPr="000A357D">
        <w:rPr>
          <w:rFonts w:asciiTheme="minorHAnsi" w:eastAsia="Calibri" w:hAnsiTheme="minorHAnsi" w:cstheme="minorHAnsi"/>
          <w:b/>
          <w:sz w:val="20"/>
          <w:szCs w:val="20"/>
        </w:rPr>
        <w:t>4</w:t>
      </w:r>
      <w:r w:rsidR="006C1946" w:rsidRPr="000A357D">
        <w:rPr>
          <w:rFonts w:asciiTheme="minorHAnsi" w:eastAsia="Calibri" w:hAnsiTheme="minorHAnsi" w:cstheme="minorHAnsi"/>
          <w:b/>
          <w:sz w:val="20"/>
          <w:szCs w:val="20"/>
        </w:rPr>
        <w:t>.</w:t>
      </w:r>
      <w:r w:rsidRPr="000A357D">
        <w:rPr>
          <w:rFonts w:asciiTheme="minorHAnsi" w:hAnsiTheme="minorHAnsi" w:cstheme="minorHAnsi"/>
          <w:sz w:val="20"/>
          <w:szCs w:val="20"/>
        </w:rPr>
        <w:t xml:space="preserve"> Απαγορεύεται η ανάθεση της παρούσας σύμβασης, σε:</w:t>
      </w:r>
    </w:p>
    <w:p w14:paraId="6A56426E" w14:textId="77777777" w:rsidR="002C4066" w:rsidRPr="000A357D" w:rsidRDefault="002C4066" w:rsidP="002C4066">
      <w:pPr>
        <w:rPr>
          <w:rFonts w:asciiTheme="minorHAnsi" w:hAnsiTheme="minorHAnsi" w:cstheme="minorHAnsi"/>
          <w:sz w:val="20"/>
          <w:szCs w:val="20"/>
        </w:rPr>
      </w:pPr>
      <w:r w:rsidRPr="000A357D">
        <w:rPr>
          <w:rFonts w:asciiTheme="minorHAnsi" w:hAnsiTheme="minorHAnsi" w:cstheme="minorHAnsi"/>
          <w:sz w:val="20"/>
          <w:szCs w:val="20"/>
        </w:rPr>
        <w:t xml:space="preserve">α) Ρώσο υπήκοο ή φυσικό ή νομικό πρόσωπο, οντότητα ή φορέα που έχει την έδρα του στη Ρωσία  </w:t>
      </w:r>
    </w:p>
    <w:p w14:paraId="0A3F68E8" w14:textId="77777777" w:rsidR="002C4066" w:rsidRPr="000A357D" w:rsidRDefault="002C4066" w:rsidP="002C4066">
      <w:pPr>
        <w:rPr>
          <w:rFonts w:asciiTheme="minorHAnsi" w:hAnsiTheme="minorHAnsi" w:cstheme="minorHAnsi"/>
          <w:sz w:val="20"/>
          <w:szCs w:val="20"/>
        </w:rPr>
      </w:pPr>
      <w:r w:rsidRPr="000A357D">
        <w:rPr>
          <w:rFonts w:asciiTheme="minorHAnsi" w:hAnsiTheme="minorHAnsi" w:cstheme="minorHAnsi"/>
          <w:sz w:val="20"/>
          <w:szCs w:val="20"/>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3DA831D2" w14:textId="77777777" w:rsidR="002C4066" w:rsidRPr="000A357D" w:rsidRDefault="002C4066" w:rsidP="002C4066">
      <w:pPr>
        <w:rPr>
          <w:rFonts w:asciiTheme="minorHAnsi" w:hAnsiTheme="minorHAnsi" w:cstheme="minorHAnsi"/>
          <w:sz w:val="20"/>
          <w:szCs w:val="20"/>
        </w:rPr>
      </w:pPr>
      <w:r w:rsidRPr="000A357D">
        <w:rPr>
          <w:rFonts w:asciiTheme="minorHAnsi" w:hAnsiTheme="minorHAnsi" w:cstheme="minorHAnsi"/>
          <w:sz w:val="20"/>
          <w:szCs w:val="20"/>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 </w:t>
      </w:r>
    </w:p>
    <w:p w14:paraId="788C1F33" w14:textId="77777777" w:rsidR="00176B42" w:rsidRPr="000A357D" w:rsidRDefault="00176B42" w:rsidP="002C4066">
      <w:pPr>
        <w:rPr>
          <w:rFonts w:asciiTheme="minorHAnsi" w:hAnsiTheme="minorHAnsi" w:cstheme="minorHAnsi"/>
          <w:sz w:val="20"/>
          <w:szCs w:val="20"/>
        </w:rPr>
      </w:pPr>
    </w:p>
    <w:p w14:paraId="3295E688" w14:textId="4F25873E" w:rsidR="00534AFE" w:rsidRPr="00FF298B" w:rsidRDefault="00534AFE" w:rsidP="00534AFE">
      <w:pPr>
        <w:suppressAutoHyphens w:val="0"/>
        <w:spacing w:after="160"/>
        <w:rPr>
          <w:rFonts w:asciiTheme="minorHAnsi" w:eastAsia="Calibri" w:hAnsiTheme="minorHAnsi" w:cstheme="minorHAnsi"/>
          <w:sz w:val="20"/>
          <w:szCs w:val="20"/>
        </w:rPr>
      </w:pPr>
      <w:r w:rsidRPr="000A357D">
        <w:rPr>
          <w:rFonts w:asciiTheme="minorHAnsi" w:eastAsia="Calibri" w:hAnsiTheme="minorHAnsi" w:cstheme="minorHAnsi"/>
          <w:b/>
          <w:sz w:val="20"/>
          <w:szCs w:val="20"/>
        </w:rPr>
        <w:t>2.2.3.</w:t>
      </w:r>
      <w:r w:rsidR="00B17A6E" w:rsidRPr="000A357D">
        <w:rPr>
          <w:rFonts w:asciiTheme="minorHAnsi" w:eastAsia="Calibri" w:hAnsiTheme="minorHAnsi" w:cstheme="minorHAnsi"/>
          <w:b/>
          <w:sz w:val="20"/>
          <w:szCs w:val="20"/>
        </w:rPr>
        <w:t>5</w:t>
      </w:r>
      <w:r w:rsidR="006C1946" w:rsidRPr="000A357D">
        <w:rPr>
          <w:rFonts w:asciiTheme="minorHAnsi" w:eastAsia="Calibri" w:hAnsiTheme="minorHAnsi" w:cstheme="minorHAnsi"/>
          <w:b/>
          <w:sz w:val="20"/>
          <w:szCs w:val="20"/>
        </w:rPr>
        <w:t>.</w:t>
      </w:r>
      <w:r w:rsidRPr="00FF298B">
        <w:rPr>
          <w:rFonts w:asciiTheme="minorHAnsi" w:eastAsia="Calibri" w:hAnsiTheme="minorHAnsi" w:cstheme="minorHAnsi"/>
          <w:b/>
          <w:sz w:val="20"/>
          <w:szCs w:val="20"/>
        </w:rPr>
        <w:t xml:space="preserve"> </w:t>
      </w:r>
      <w:r w:rsidRPr="00FF298B">
        <w:rPr>
          <w:rFonts w:asciiTheme="minorHAnsi" w:hAnsiTheme="minorHAnsi" w:cstheme="minorHAnsi"/>
          <w:sz w:val="20"/>
          <w:szCs w:val="20"/>
        </w:rPr>
        <w:t>Ο</w:t>
      </w:r>
      <w:r w:rsidR="00176B42" w:rsidRPr="00FF298B">
        <w:rPr>
          <w:rFonts w:asciiTheme="minorHAnsi" w:hAnsiTheme="minorHAnsi" w:cstheme="minorHAnsi"/>
          <w:sz w:val="20"/>
          <w:szCs w:val="20"/>
        </w:rPr>
        <w:t xml:space="preserve"> οικονομικός φορέας</w:t>
      </w:r>
      <w:r w:rsidRPr="00FF298B">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3BB9C4C0" w14:textId="609D89C0" w:rsidR="003C447B" w:rsidRPr="00FF298B" w:rsidRDefault="00534AFE" w:rsidP="003C447B">
      <w:pPr>
        <w:rPr>
          <w:rFonts w:asciiTheme="minorHAnsi" w:hAnsiTheme="minorHAnsi" w:cstheme="minorHAnsi"/>
          <w:sz w:val="20"/>
          <w:szCs w:val="20"/>
        </w:rPr>
      </w:pPr>
      <w:r w:rsidRPr="006C1946">
        <w:rPr>
          <w:rFonts w:asciiTheme="minorHAnsi" w:eastAsia="Calibri" w:hAnsiTheme="minorHAnsi" w:cstheme="minorHAnsi"/>
          <w:b/>
          <w:sz w:val="20"/>
          <w:szCs w:val="20"/>
        </w:rPr>
        <w:lastRenderedPageBreak/>
        <w:t>2.2.3.</w:t>
      </w:r>
      <w:r w:rsidR="00B17A6E" w:rsidRPr="006C1946">
        <w:rPr>
          <w:rFonts w:asciiTheme="minorHAnsi" w:eastAsia="Calibri" w:hAnsiTheme="minorHAnsi" w:cstheme="minorHAnsi"/>
          <w:b/>
          <w:sz w:val="20"/>
          <w:szCs w:val="20"/>
        </w:rPr>
        <w:t>6</w:t>
      </w:r>
      <w:r w:rsidR="006C1946" w:rsidRPr="006C1946">
        <w:rPr>
          <w:rFonts w:asciiTheme="minorHAnsi" w:eastAsia="Calibri" w:hAnsiTheme="minorHAnsi" w:cstheme="minorHAnsi"/>
          <w:b/>
          <w:sz w:val="20"/>
          <w:szCs w:val="20"/>
        </w:rPr>
        <w:t>.</w:t>
      </w:r>
      <w:r w:rsidRPr="00FF298B">
        <w:rPr>
          <w:rFonts w:asciiTheme="minorHAnsi" w:eastAsia="Calibri" w:hAnsiTheme="minorHAnsi" w:cstheme="minorHAnsi"/>
          <w:sz w:val="20"/>
          <w:szCs w:val="20"/>
        </w:rPr>
        <w:t xml:space="preserve"> </w:t>
      </w:r>
      <w:r w:rsidR="00176B42" w:rsidRPr="00FF298B">
        <w:rPr>
          <w:rFonts w:asciiTheme="minorHAnsi" w:eastAsia="Calibri" w:hAnsiTheme="minorHAnsi" w:cstheme="minorHAnsi"/>
          <w:sz w:val="20"/>
          <w:szCs w:val="20"/>
        </w:rPr>
        <w:t>Ο</w:t>
      </w:r>
      <w:r w:rsidRPr="00FF298B">
        <w:rPr>
          <w:rFonts w:asciiTheme="minorHAnsi" w:hAnsiTheme="minorHAnsi" w:cstheme="minorHAnsi"/>
          <w:sz w:val="20"/>
          <w:szCs w:val="20"/>
        </w:rPr>
        <w:t>ικονομικός φορέας που εμπίπτει σε μια από τις καταστάσεις που αναφέρονται στην παράγραφο 2.2.3.</w:t>
      </w:r>
      <w:r w:rsidRPr="003075F6">
        <w:rPr>
          <w:rFonts w:asciiTheme="minorHAnsi" w:hAnsiTheme="minorHAnsi" w:cstheme="minorHAnsi"/>
          <w:sz w:val="20"/>
          <w:szCs w:val="20"/>
        </w:rPr>
        <w:t>1</w:t>
      </w:r>
      <w:r w:rsidR="003075F6" w:rsidRPr="003075F6">
        <w:rPr>
          <w:rFonts w:asciiTheme="minorHAnsi" w:hAnsiTheme="minorHAnsi" w:cstheme="minorHAnsi"/>
          <w:sz w:val="20"/>
          <w:szCs w:val="20"/>
        </w:rPr>
        <w:t xml:space="preserve"> και 2.2.3.3</w:t>
      </w:r>
      <w:r w:rsidRPr="00FF298B">
        <w:rPr>
          <w:rFonts w:asciiTheme="minorHAnsi" w:hAnsiTheme="minorHAnsi" w:cstheme="minorHAnsi"/>
          <w:sz w:val="20"/>
          <w:szCs w:val="20"/>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FF298B">
        <w:rPr>
          <w:rFonts w:asciiTheme="minorHAnsi" w:hAnsiTheme="minorHAnsi" w:cstheme="minorHAnsi"/>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60BDCF51" w14:textId="77777777" w:rsidR="00C05E82" w:rsidRPr="00FF298B" w:rsidRDefault="00C05E82" w:rsidP="00C05E82">
      <w:pPr>
        <w:rPr>
          <w:rFonts w:asciiTheme="minorHAnsi" w:hAnsiTheme="minorHAnsi" w:cstheme="minorHAnsi"/>
          <w:sz w:val="20"/>
          <w:szCs w:val="20"/>
        </w:rPr>
      </w:pPr>
      <w:r w:rsidRPr="009364CC">
        <w:rPr>
          <w:rFonts w:asciiTheme="minorHAnsi" w:hAnsiTheme="minorHAnsi" w:cstheme="minorHAnsi"/>
          <w:sz w:val="20"/>
          <w:szCs w:val="20"/>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r w:rsidRPr="00FF298B">
        <w:rPr>
          <w:rFonts w:asciiTheme="minorHAnsi" w:hAnsiTheme="minorHAnsi" w:cstheme="minorHAnsi"/>
          <w:sz w:val="20"/>
          <w:szCs w:val="20"/>
        </w:rPr>
        <w:t xml:space="preserve"> </w:t>
      </w:r>
    </w:p>
    <w:p w14:paraId="6CC740E5" w14:textId="77777777" w:rsidR="0059049F" w:rsidRPr="00FF298B" w:rsidRDefault="0059049F" w:rsidP="0059049F">
      <w:pPr>
        <w:rPr>
          <w:rFonts w:asciiTheme="minorHAnsi" w:hAnsiTheme="minorHAnsi" w:cstheme="minorHAnsi"/>
          <w:sz w:val="20"/>
          <w:szCs w:val="20"/>
        </w:rPr>
      </w:pPr>
    </w:p>
    <w:p w14:paraId="331195AA" w14:textId="77777777" w:rsidR="0059049F" w:rsidRPr="00FF298B" w:rsidRDefault="0059049F" w:rsidP="003C447B">
      <w:pPr>
        <w:rPr>
          <w:rFonts w:asciiTheme="minorHAnsi" w:hAnsiTheme="minorHAnsi" w:cstheme="minorHAnsi"/>
          <w:sz w:val="20"/>
          <w:szCs w:val="20"/>
        </w:rPr>
      </w:pPr>
    </w:p>
    <w:p w14:paraId="44A779FE" w14:textId="248D6D0E" w:rsidR="003E6184" w:rsidRPr="00FF298B" w:rsidRDefault="00534AFE" w:rsidP="003E6184">
      <w:pPr>
        <w:suppressAutoHyphens w:val="0"/>
        <w:autoSpaceDE w:val="0"/>
        <w:autoSpaceDN w:val="0"/>
        <w:adjustRightInd w:val="0"/>
        <w:rPr>
          <w:rFonts w:asciiTheme="minorHAnsi" w:hAnsiTheme="minorHAnsi" w:cstheme="minorHAnsi"/>
          <w:sz w:val="20"/>
          <w:szCs w:val="20"/>
        </w:rPr>
      </w:pPr>
      <w:r w:rsidRPr="006C1946">
        <w:rPr>
          <w:rFonts w:asciiTheme="minorHAnsi" w:eastAsia="Calibri" w:hAnsiTheme="minorHAnsi" w:cstheme="minorHAnsi"/>
          <w:b/>
          <w:sz w:val="20"/>
          <w:szCs w:val="20"/>
        </w:rPr>
        <w:t>2.2.3.</w:t>
      </w:r>
      <w:r w:rsidR="00B17A6E" w:rsidRPr="006C1946">
        <w:rPr>
          <w:rFonts w:asciiTheme="minorHAnsi" w:eastAsia="Calibri" w:hAnsiTheme="minorHAnsi" w:cstheme="minorHAnsi"/>
          <w:b/>
          <w:sz w:val="20"/>
          <w:szCs w:val="20"/>
        </w:rPr>
        <w:t>7</w:t>
      </w:r>
      <w:r w:rsidR="006C1946" w:rsidRPr="006C1946">
        <w:rPr>
          <w:rFonts w:asciiTheme="minorHAnsi" w:eastAsia="Calibri" w:hAnsiTheme="minorHAnsi" w:cstheme="minorHAnsi"/>
          <w:b/>
          <w:sz w:val="20"/>
          <w:szCs w:val="20"/>
        </w:rPr>
        <w:t>.</w:t>
      </w:r>
      <w:r w:rsidRPr="00FF298B">
        <w:rPr>
          <w:rFonts w:asciiTheme="minorHAnsi" w:eastAsia="Calibri" w:hAnsiTheme="minorHAnsi" w:cstheme="minorHAnsi"/>
          <w:sz w:val="20"/>
          <w:szCs w:val="20"/>
        </w:rPr>
        <w:t xml:space="preserve"> </w:t>
      </w:r>
      <w:r w:rsidRPr="00FF298B">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3E6184" w:rsidRPr="00FF298B">
        <w:rPr>
          <w:rFonts w:asciiTheme="minorHAnsi" w:hAnsiTheme="minorHAnsi" w:cstheme="minorHAnsi"/>
          <w:sz w:val="20"/>
          <w:szCs w:val="20"/>
        </w:rPr>
        <w:t xml:space="preserve">, καθώς και στην υπ’ </w:t>
      </w:r>
      <w:proofErr w:type="spellStart"/>
      <w:r w:rsidR="003E6184" w:rsidRPr="00FF298B">
        <w:rPr>
          <w:rFonts w:asciiTheme="minorHAnsi" w:hAnsiTheme="minorHAnsi" w:cstheme="minorHAnsi"/>
          <w:sz w:val="20"/>
          <w:szCs w:val="20"/>
        </w:rPr>
        <w:t>αριθμ</w:t>
      </w:r>
      <w:proofErr w:type="spellEnd"/>
      <w:r w:rsidR="003E6184" w:rsidRPr="00FF298B">
        <w:rPr>
          <w:rFonts w:asciiTheme="minorHAnsi" w:hAnsiTheme="minorHAnsi" w:cstheme="minorHAnsi"/>
          <w:sz w:val="20"/>
          <w:szCs w:val="20"/>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67FFD9F1"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5D58D621"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FF298B">
        <w:rPr>
          <w:rFonts w:asciiTheme="minorHAnsi" w:hAnsiTheme="minorHAnsi" w:cstheme="minorHAnsi"/>
          <w:sz w:val="20"/>
          <w:szCs w:val="20"/>
        </w:rPr>
        <w:t>ληφθέντων</w:t>
      </w:r>
      <w:proofErr w:type="spellEnd"/>
      <w:r w:rsidRPr="00FF298B">
        <w:rPr>
          <w:rFonts w:asciiTheme="minorHAnsi" w:hAnsiTheme="minorHAnsi" w:cstheme="minorHAnsi"/>
          <w:sz w:val="20"/>
          <w:szCs w:val="20"/>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2" w:history="1">
        <w:r w:rsidRPr="00FF298B">
          <w:rPr>
            <w:rFonts w:asciiTheme="minorHAnsi" w:hAnsiTheme="minorHAnsi" w:cstheme="minorHAnsi"/>
            <w:sz w:val="20"/>
            <w:szCs w:val="20"/>
          </w:rPr>
          <w:t>epanorthotika@eaadhsy.gr</w:t>
        </w:r>
      </w:hyperlink>
      <w:r w:rsidRPr="00FF298B">
        <w:rPr>
          <w:rFonts w:asciiTheme="minorHAnsi" w:hAnsiTheme="minorHAnsi" w:cstheme="minorHAnsi"/>
          <w:sz w:val="20"/>
          <w:szCs w:val="20"/>
        </w:rPr>
        <w:t xml:space="preserve">  </w:t>
      </w:r>
    </w:p>
    <w:p w14:paraId="341B9930"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21D0A12E"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5BC413E9"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0C3CC650"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1290976C"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500DD217"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3D419D9D"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19486109"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08BF5750"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p>
    <w:p w14:paraId="2F853EA7"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lastRenderedPageBreak/>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w:t>
      </w:r>
      <w:proofErr w:type="spellStart"/>
      <w:r w:rsidRPr="00FF298B">
        <w:rPr>
          <w:rFonts w:asciiTheme="minorHAnsi" w:hAnsiTheme="minorHAnsi" w:cstheme="minorHAnsi"/>
          <w:sz w:val="20"/>
          <w:szCs w:val="20"/>
        </w:rPr>
        <w:t>οψιγενής</w:t>
      </w:r>
      <w:proofErr w:type="spellEnd"/>
      <w:r w:rsidRPr="00FF298B">
        <w:rPr>
          <w:rFonts w:asciiTheme="minorHAnsi" w:hAnsiTheme="minorHAnsi" w:cstheme="minorHAnsi"/>
          <w:sz w:val="20"/>
          <w:szCs w:val="20"/>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25C1550D" w14:textId="77777777" w:rsidR="003E6184" w:rsidRPr="00FF298B" w:rsidRDefault="003E6184" w:rsidP="003E6184">
      <w:pPr>
        <w:suppressAutoHyphens w:val="0"/>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14:paraId="04E89909" w14:textId="77777777" w:rsidR="00534AFE" w:rsidRPr="00FF298B" w:rsidRDefault="00534AFE" w:rsidP="003E6184">
      <w:pPr>
        <w:suppressAutoHyphens w:val="0"/>
        <w:autoSpaceDE w:val="0"/>
        <w:autoSpaceDN w:val="0"/>
        <w:adjustRightInd w:val="0"/>
        <w:rPr>
          <w:rFonts w:asciiTheme="minorHAnsi" w:hAnsiTheme="minorHAnsi" w:cstheme="minorHAnsi"/>
          <w:sz w:val="20"/>
          <w:szCs w:val="20"/>
        </w:rPr>
      </w:pPr>
    </w:p>
    <w:p w14:paraId="6A43A26B" w14:textId="77777777" w:rsidR="00534AFE" w:rsidRPr="00FF298B" w:rsidRDefault="00534AFE" w:rsidP="00534AFE">
      <w:pPr>
        <w:suppressAutoHyphens w:val="0"/>
        <w:spacing w:after="160"/>
        <w:rPr>
          <w:rFonts w:asciiTheme="minorHAnsi" w:hAnsiTheme="minorHAnsi" w:cstheme="minorHAnsi"/>
          <w:sz w:val="20"/>
          <w:szCs w:val="20"/>
        </w:rPr>
      </w:pPr>
      <w:r w:rsidRPr="00FF298B">
        <w:rPr>
          <w:rFonts w:asciiTheme="minorHAnsi" w:eastAsia="Calibri" w:hAnsiTheme="minorHAnsi" w:cstheme="minorHAnsi"/>
          <w:b/>
          <w:sz w:val="20"/>
          <w:szCs w:val="20"/>
        </w:rPr>
        <w:t>2.2.3.</w:t>
      </w:r>
      <w:r w:rsidR="00B17A6E" w:rsidRPr="00462718">
        <w:rPr>
          <w:rFonts w:asciiTheme="minorHAnsi" w:eastAsia="Calibri" w:hAnsiTheme="minorHAnsi" w:cstheme="minorHAnsi"/>
          <w:b/>
          <w:sz w:val="20"/>
          <w:szCs w:val="20"/>
        </w:rPr>
        <w:t>8</w:t>
      </w:r>
      <w:r w:rsidRPr="00FF298B">
        <w:rPr>
          <w:rFonts w:asciiTheme="minorHAnsi" w:eastAsia="Calibri" w:hAnsiTheme="minorHAnsi" w:cstheme="minorHAnsi"/>
          <w:b/>
          <w:sz w:val="20"/>
          <w:szCs w:val="20"/>
        </w:rPr>
        <w:t>.</w:t>
      </w:r>
      <w:r w:rsidRPr="00FF298B">
        <w:rPr>
          <w:rFonts w:asciiTheme="minorHAnsi" w:eastAsia="Calibri" w:hAnsiTheme="minorHAnsi" w:cstheme="minorHAnsi"/>
          <w:sz w:val="20"/>
          <w:szCs w:val="20"/>
        </w:rPr>
        <w:t xml:space="preserve"> </w:t>
      </w:r>
      <w:r w:rsidRPr="00FF298B">
        <w:rPr>
          <w:rFonts w:asciiTheme="minorHAnsi" w:hAnsiTheme="minorHAnsi" w:cstheme="minorHAnsi"/>
          <w:sz w:val="20"/>
          <w:szCs w:val="20"/>
        </w:rPr>
        <w:t>Οικονομικός φορέας</w:t>
      </w:r>
      <w:r w:rsidR="003C447B" w:rsidRPr="00FF298B">
        <w:rPr>
          <w:rFonts w:asciiTheme="minorHAnsi" w:hAnsiTheme="minorHAnsi" w:cstheme="minorHAnsi"/>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3FBACCE5" w14:textId="77777777" w:rsidR="00534AFE" w:rsidRPr="00FF298B" w:rsidRDefault="00534AFE" w:rsidP="00534AFE">
      <w:pPr>
        <w:pStyle w:val="a9"/>
        <w:widowControl w:val="0"/>
        <w:tabs>
          <w:tab w:val="left" w:pos="709"/>
        </w:tabs>
        <w:suppressAutoHyphens w:val="0"/>
        <w:rPr>
          <w:rFonts w:asciiTheme="minorHAnsi" w:hAnsiTheme="minorHAnsi" w:cstheme="minorHAnsi"/>
          <w:sz w:val="20"/>
          <w:szCs w:val="20"/>
        </w:rPr>
      </w:pPr>
    </w:p>
    <w:p w14:paraId="7C5347DA" w14:textId="77777777" w:rsidR="00534AFE" w:rsidRPr="00FF298B" w:rsidRDefault="00534AFE" w:rsidP="00534AFE">
      <w:pPr>
        <w:pStyle w:val="3"/>
        <w:rPr>
          <w:rFonts w:asciiTheme="minorHAnsi" w:hAnsiTheme="minorHAnsi" w:cstheme="minorHAnsi"/>
        </w:rPr>
      </w:pPr>
      <w:bookmarkStart w:id="57" w:name="_Toc535577372"/>
      <w:bookmarkStart w:id="58" w:name="_Toc183954439"/>
      <w:r w:rsidRPr="00FF298B">
        <w:rPr>
          <w:rFonts w:asciiTheme="minorHAnsi" w:hAnsiTheme="minorHAnsi" w:cstheme="minorHAnsi"/>
        </w:rPr>
        <w:t>2.2.4. Καταλληλόλητα για την άσκηση της επαγγελματικής δραστηριότητας</w:t>
      </w:r>
      <w:bookmarkEnd w:id="57"/>
      <w:bookmarkEnd w:id="58"/>
    </w:p>
    <w:p w14:paraId="21F86E28" w14:textId="77777777" w:rsidR="00D46FEB" w:rsidRPr="00FF298B" w:rsidRDefault="00D46FEB" w:rsidP="00D46FEB">
      <w:pPr>
        <w:rPr>
          <w:rFonts w:asciiTheme="minorHAnsi" w:hAnsiTheme="minorHAnsi" w:cstheme="minorHAnsi"/>
          <w:sz w:val="20"/>
          <w:szCs w:val="20"/>
        </w:rPr>
      </w:pPr>
    </w:p>
    <w:p w14:paraId="52A6C707" w14:textId="77777777" w:rsidR="00540DC6" w:rsidRPr="00FF298B"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632E30DB" w14:textId="77777777" w:rsidR="00540DC6" w:rsidRPr="00FF298B"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7E152F2D" w14:textId="77777777" w:rsidR="00540DC6" w:rsidRPr="00FF298B"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0DBFC797" w14:textId="77777777" w:rsidR="00534AFE" w:rsidRDefault="00534AFE" w:rsidP="00534AFE">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1158913F" w14:textId="77777777" w:rsidR="004E60D4" w:rsidRPr="00FF298B" w:rsidRDefault="00177CB3" w:rsidP="004E60D4">
      <w:pPr>
        <w:pStyle w:val="3"/>
        <w:rPr>
          <w:rFonts w:asciiTheme="minorHAnsi" w:hAnsiTheme="minorHAnsi" w:cstheme="minorHAnsi"/>
        </w:rPr>
      </w:pPr>
      <w:bookmarkStart w:id="59" w:name="_Toc74084854"/>
      <w:bookmarkStart w:id="60" w:name="_Toc183954440"/>
      <w:r w:rsidRPr="00FF298B">
        <w:rPr>
          <w:rFonts w:asciiTheme="minorHAnsi" w:hAnsiTheme="minorHAnsi" w:cstheme="minorHAnsi"/>
        </w:rPr>
        <w:t>2.2.5</w:t>
      </w:r>
      <w:r w:rsidRPr="00FF298B">
        <w:rPr>
          <w:rFonts w:asciiTheme="minorHAnsi" w:hAnsiTheme="minorHAnsi" w:cstheme="minorHAnsi"/>
        </w:rPr>
        <w:tab/>
        <w:t>Υπεργολαβία</w:t>
      </w:r>
      <w:bookmarkEnd w:id="59"/>
      <w:bookmarkEnd w:id="60"/>
    </w:p>
    <w:p w14:paraId="0DC8E9DE" w14:textId="77777777" w:rsidR="00D46FEB" w:rsidRPr="00FF298B" w:rsidRDefault="00D46FEB" w:rsidP="00D46FEB">
      <w:pPr>
        <w:rPr>
          <w:rFonts w:asciiTheme="minorHAnsi" w:hAnsiTheme="minorHAnsi" w:cstheme="minorHAnsi"/>
          <w:sz w:val="20"/>
          <w:szCs w:val="20"/>
        </w:rPr>
      </w:pPr>
    </w:p>
    <w:p w14:paraId="6FC0A42A" w14:textId="77777777" w:rsidR="00177CB3" w:rsidRPr="00FF298B" w:rsidRDefault="00177CB3" w:rsidP="00177CB3">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4C66DA24" w14:textId="77777777" w:rsidR="00534AFE" w:rsidRPr="00FF298B" w:rsidRDefault="00534AFE" w:rsidP="00534AFE">
      <w:pPr>
        <w:pStyle w:val="3"/>
        <w:rPr>
          <w:rFonts w:asciiTheme="minorHAnsi" w:hAnsiTheme="minorHAnsi" w:cstheme="minorHAnsi"/>
        </w:rPr>
      </w:pPr>
      <w:bookmarkStart w:id="61" w:name="_Toc535577373"/>
      <w:bookmarkStart w:id="62" w:name="_Toc183954441"/>
      <w:r w:rsidRPr="00FF298B">
        <w:rPr>
          <w:rFonts w:asciiTheme="minorHAnsi" w:hAnsiTheme="minorHAnsi" w:cstheme="minorHAnsi"/>
        </w:rPr>
        <w:t>2.2.</w:t>
      </w:r>
      <w:r w:rsidR="00177CB3" w:rsidRPr="00FF298B">
        <w:rPr>
          <w:rFonts w:asciiTheme="minorHAnsi" w:hAnsiTheme="minorHAnsi" w:cstheme="minorHAnsi"/>
        </w:rPr>
        <w:t>6</w:t>
      </w:r>
      <w:r w:rsidRPr="00FF298B">
        <w:rPr>
          <w:rFonts w:asciiTheme="minorHAnsi" w:hAnsiTheme="minorHAnsi" w:cstheme="minorHAnsi"/>
        </w:rPr>
        <w:t>.</w:t>
      </w:r>
      <w:r w:rsidRPr="00FF298B">
        <w:rPr>
          <w:rFonts w:asciiTheme="minorHAnsi" w:hAnsiTheme="minorHAnsi" w:cstheme="minorHAnsi"/>
        </w:rPr>
        <w:tab/>
        <w:t>Κανόνες απόδειξης ποιοτικής επιλογής</w:t>
      </w:r>
      <w:bookmarkEnd w:id="61"/>
      <w:bookmarkEnd w:id="62"/>
    </w:p>
    <w:p w14:paraId="20CB6CB9" w14:textId="77777777" w:rsidR="00D46FEB" w:rsidRPr="00FF298B" w:rsidRDefault="00D46FEB" w:rsidP="00D46FEB">
      <w:pPr>
        <w:rPr>
          <w:rFonts w:asciiTheme="minorHAnsi" w:hAnsiTheme="minorHAnsi" w:cstheme="minorHAnsi"/>
          <w:sz w:val="20"/>
          <w:szCs w:val="20"/>
        </w:rPr>
      </w:pPr>
    </w:p>
    <w:p w14:paraId="3716C049" w14:textId="77777777" w:rsidR="00034127" w:rsidRPr="00FF298B"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FF298B">
        <w:rPr>
          <w:rFonts w:asciiTheme="minorHAnsi" w:eastAsia="Calibri" w:hAnsiTheme="minorHAnsi" w:cstheme="minorHAnsi"/>
          <w:bCs/>
          <w:color w:val="000000"/>
          <w:sz w:val="20"/>
          <w:szCs w:val="20"/>
        </w:rPr>
        <w:t>5</w:t>
      </w:r>
      <w:r w:rsidRPr="00FF298B">
        <w:rPr>
          <w:rFonts w:asciiTheme="minorHAnsi" w:eastAsia="Calibri" w:hAnsiTheme="minorHAnsi" w:cstheme="minorHAnsi"/>
          <w:bCs/>
          <w:color w:val="000000"/>
          <w:sz w:val="20"/>
          <w:szCs w:val="20"/>
        </w:rPr>
        <w:t>, κρίνονται κατά την υποβολή της προσφοράς δια του ΕΕΕΣ, κατά τα οριζόμενα στην παράγραφο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.1, κατά την υποβολή των δικαιολογητικών της παραγράφου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14:paraId="7EDB8A81" w14:textId="77777777" w:rsidR="00034127" w:rsidRPr="00FF298B"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FF298B">
        <w:rPr>
          <w:rFonts w:asciiTheme="minorHAnsi" w:eastAsia="Calibri" w:hAnsiTheme="minorHAnsi" w:cstheme="minorHAnsi"/>
          <w:bCs/>
          <w:color w:val="000000"/>
          <w:sz w:val="20"/>
          <w:szCs w:val="20"/>
        </w:rPr>
        <w:t>5</w:t>
      </w:r>
      <w:r w:rsidRPr="00FF298B">
        <w:rPr>
          <w:rFonts w:asciiTheme="minorHAnsi" w:eastAsia="Calibri" w:hAnsiTheme="minorHAnsi" w:cs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.1 και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14:paraId="475D7CD6" w14:textId="77777777" w:rsidR="00034127" w:rsidRPr="00FF298B" w:rsidRDefault="00034127" w:rsidP="0003412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.1 και 2.2.</w:t>
      </w:r>
      <w:r w:rsidR="00177CB3" w:rsidRPr="00FF298B">
        <w:rPr>
          <w:rFonts w:asciiTheme="minorHAnsi" w:eastAsia="Calibri" w:hAnsiTheme="minorHAnsi" w:cstheme="minorHAnsi"/>
          <w:bCs/>
          <w:color w:val="000000"/>
          <w:sz w:val="20"/>
          <w:szCs w:val="20"/>
        </w:rPr>
        <w:t>6</w:t>
      </w:r>
      <w:r w:rsidRPr="00FF298B">
        <w:rPr>
          <w:rFonts w:asciiTheme="minorHAnsi" w:eastAsia="Calibri" w:hAnsiTheme="minorHAnsi" w:cstheme="minorHAnsi"/>
          <w:bCs/>
          <w:color w:val="000000"/>
          <w:sz w:val="20"/>
          <w:szCs w:val="20"/>
        </w:rPr>
        <w:t xml:space="preserve">.2, ότι δεν συντρέχουν οι λόγοι αποκλεισμού της παραγράφου 2.2.3 της παρούσας. </w:t>
      </w:r>
    </w:p>
    <w:p w14:paraId="688AEEE3" w14:textId="77777777" w:rsidR="00034127" w:rsidRPr="00FF298B" w:rsidRDefault="00131B58" w:rsidP="00131B58">
      <w:pPr>
        <w:tabs>
          <w:tab w:val="left" w:pos="4769"/>
        </w:tabs>
        <w:suppressAutoHyphens w:val="0"/>
        <w:spacing w:after="160" w:line="276" w:lineRule="auto"/>
        <w:rPr>
          <w:rFonts w:asciiTheme="minorHAnsi" w:eastAsia="Calibri" w:hAnsiTheme="minorHAnsi" w:cstheme="minorHAnsi"/>
          <w:bCs/>
          <w:color w:val="000000"/>
          <w:sz w:val="20"/>
          <w:szCs w:val="20"/>
        </w:rPr>
      </w:pPr>
      <w:bookmarkStart w:id="63" w:name="_Hlk183957555"/>
      <w:r w:rsidRPr="00FF298B">
        <w:rPr>
          <w:rFonts w:asciiTheme="minorHAnsi" w:eastAsia="Calibri" w:hAnsiTheme="minorHAnsi" w:cstheme="minorHAnsi"/>
          <w:bCs/>
          <w:color w:val="000000"/>
          <w:sz w:val="20"/>
          <w:szCs w:val="20"/>
        </w:rPr>
        <w:lastRenderedPageBreak/>
        <w:t>Αν μετά την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w:t>
      </w:r>
      <w:r w:rsidRPr="00FF298B">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bCs/>
          <w:color w:val="000000"/>
          <w:sz w:val="20"/>
          <w:szCs w:val="20"/>
        </w:rPr>
        <w:t>την αναθέτουσα αρχή.</w:t>
      </w:r>
      <w:r w:rsidR="00034127" w:rsidRPr="00FF298B">
        <w:rPr>
          <w:rFonts w:asciiTheme="minorHAnsi" w:eastAsia="Calibri" w:hAnsiTheme="minorHAnsi" w:cstheme="minorHAnsi"/>
          <w:bCs/>
          <w:color w:val="000000"/>
          <w:sz w:val="20"/>
          <w:szCs w:val="20"/>
        </w:rPr>
        <w:t xml:space="preserve"> </w:t>
      </w:r>
    </w:p>
    <w:bookmarkEnd w:id="63"/>
    <w:p w14:paraId="34FB6FCE" w14:textId="77777777" w:rsidR="00D46FEB" w:rsidRPr="00FF298B" w:rsidRDefault="00534AFE" w:rsidP="00D46FEB">
      <w:pPr>
        <w:pStyle w:val="4"/>
        <w:ind w:left="567" w:hanging="567"/>
        <w:rPr>
          <w:rFonts w:asciiTheme="minorHAnsi" w:hAnsiTheme="minorHAnsi" w:cstheme="minorHAnsi"/>
          <w:sz w:val="20"/>
        </w:rPr>
      </w:pPr>
      <w:r w:rsidRPr="00FF298B">
        <w:rPr>
          <w:rFonts w:asciiTheme="minorHAnsi" w:hAnsiTheme="minorHAnsi" w:cstheme="minorHAnsi"/>
          <w:sz w:val="20"/>
        </w:rPr>
        <w:t>2.2.</w:t>
      </w:r>
      <w:r w:rsidR="00177CB3" w:rsidRPr="00FF298B">
        <w:rPr>
          <w:rFonts w:asciiTheme="minorHAnsi" w:hAnsiTheme="minorHAnsi" w:cstheme="minorHAnsi"/>
          <w:sz w:val="20"/>
        </w:rPr>
        <w:t>6</w:t>
      </w:r>
      <w:r w:rsidRPr="00FF298B">
        <w:rPr>
          <w:rFonts w:asciiTheme="minorHAnsi" w:hAnsiTheme="minorHAnsi" w:cstheme="minorHAnsi"/>
          <w:sz w:val="20"/>
        </w:rPr>
        <w:t>.1</w:t>
      </w:r>
      <w:r w:rsidRPr="00FF298B">
        <w:rPr>
          <w:rFonts w:asciiTheme="minorHAnsi" w:hAnsiTheme="minorHAnsi" w:cstheme="minorHAnsi"/>
          <w:sz w:val="20"/>
        </w:rPr>
        <w:tab/>
        <w:t xml:space="preserve"> Προκαταρκτική απόδειξη κατά την υποβολή προσφορών </w:t>
      </w:r>
    </w:p>
    <w:p w14:paraId="2CFCF68C"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FF298B">
        <w:rPr>
          <w:rFonts w:asciiTheme="minorHAnsi" w:hAnsiTheme="minorHAnsi" w:cstheme="minorHAnsi"/>
          <w:sz w:val="20"/>
          <w:szCs w:val="20"/>
        </w:rPr>
        <w:t xml:space="preserve">ενο στην παρούσα Παράρτημα </w:t>
      </w:r>
      <w:r w:rsidR="00EE144B">
        <w:rPr>
          <w:rFonts w:asciiTheme="minorHAnsi" w:hAnsiTheme="minorHAnsi" w:cstheme="minorHAnsi"/>
          <w:sz w:val="20"/>
          <w:szCs w:val="20"/>
        </w:rPr>
        <w:t>Ε</w:t>
      </w:r>
      <w:r w:rsidR="00382BA3"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το οποίο </w:t>
      </w:r>
      <w:r w:rsidR="002E5A57" w:rsidRPr="00FF298B">
        <w:rPr>
          <w:rFonts w:asciiTheme="minorHAnsi" w:hAnsiTheme="minorHAnsi" w:cstheme="minorHAnsi"/>
          <w:sz w:val="20"/>
          <w:szCs w:val="20"/>
        </w:rPr>
        <w:t>ισοδυναμε</w:t>
      </w:r>
      <w:r w:rsidRPr="00FF298B">
        <w:rPr>
          <w:rFonts w:asciiTheme="minorHAnsi" w:hAnsiTheme="minorHAnsi" w:cstheme="minorHAnsi"/>
          <w:sz w:val="20"/>
          <w:szCs w:val="20"/>
        </w:rPr>
        <w:t>ί</w:t>
      </w:r>
      <w:r w:rsidR="002E5A57" w:rsidRPr="00FF298B">
        <w:rPr>
          <w:rFonts w:asciiTheme="minorHAnsi" w:hAnsiTheme="minorHAnsi" w:cstheme="minorHAnsi"/>
          <w:sz w:val="20"/>
          <w:szCs w:val="20"/>
        </w:rPr>
        <w:t xml:space="preserve"> με </w:t>
      </w:r>
      <w:r w:rsidRPr="00FF298B">
        <w:rPr>
          <w:rFonts w:asciiTheme="minorHAnsi" w:hAnsiTheme="minorHAnsi" w:cs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7F8B21FC"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17A3CB8B"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01C444E1"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619313C0"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2698671" w14:textId="562B1628" w:rsidR="007032D9"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 xml:space="preserve">Στην περίπτωση υποβολής προσφοράς από ένωση οικονομικών φορέων το ΕΕΕΣ υποβάλλεται χωριστά από κάθε μέλος της ένωσης. </w:t>
      </w:r>
      <w:r w:rsidR="006C1946" w:rsidRPr="00D259CB">
        <w:rPr>
          <w:rFonts w:asciiTheme="minorHAnsi" w:eastAsia="Calibri" w:hAnsiTheme="minorHAnsi" w:cstheme="minorHAnsi"/>
          <w:bCs/>
          <w:color w:val="000000"/>
          <w:sz w:val="20"/>
          <w:szCs w:val="20"/>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55777CB"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079B58F4" w14:textId="77777777" w:rsidR="002E5A57" w:rsidRPr="00FF298B" w:rsidRDefault="002E5A57" w:rsidP="002E5A57">
      <w:pPr>
        <w:tabs>
          <w:tab w:val="left" w:pos="4769"/>
        </w:tabs>
        <w:suppressAutoHyphens w:val="0"/>
        <w:spacing w:after="160"/>
        <w:rPr>
          <w:rFonts w:asciiTheme="minorHAnsi" w:eastAsia="Calibri" w:hAnsiTheme="minorHAnsi" w:cstheme="minorHAnsi"/>
          <w:bCs/>
          <w:color w:val="000000"/>
          <w:sz w:val="20"/>
          <w:szCs w:val="20"/>
        </w:rPr>
      </w:pPr>
      <w:r w:rsidRPr="00FF298B">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6DB03093" w14:textId="77777777" w:rsidR="003F2525" w:rsidRPr="00FF298B" w:rsidRDefault="003F2525" w:rsidP="003F2525">
      <w:pPr>
        <w:suppressAutoHyphens w:val="0"/>
        <w:spacing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w:t>
      </w:r>
      <w:r w:rsidRPr="009364CC">
        <w:rPr>
          <w:rFonts w:asciiTheme="minorHAnsi" w:eastAsia="Calibri" w:hAnsiTheme="minorHAnsi" w:cstheme="minorHAnsi"/>
          <w:sz w:val="20"/>
          <w:szCs w:val="20"/>
          <w:lang w:eastAsia="en-US"/>
        </w:rPr>
        <w:t>.3.1</w:t>
      </w:r>
      <w:r w:rsidR="009364CC" w:rsidRPr="009364CC">
        <w:rPr>
          <w:rFonts w:asciiTheme="minorHAnsi" w:eastAsia="Calibri" w:hAnsiTheme="minorHAnsi" w:cstheme="minorHAnsi"/>
          <w:sz w:val="20"/>
          <w:szCs w:val="20"/>
          <w:lang w:eastAsia="en-US"/>
        </w:rPr>
        <w:t xml:space="preserve"> και 2.2.3.3,</w:t>
      </w:r>
      <w:r w:rsidR="009364CC">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sz w:val="20"/>
          <w:szCs w:val="20"/>
          <w:lang w:eastAsia="en-US"/>
        </w:rPr>
        <w:t>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1B44707D" w14:textId="77777777" w:rsidR="003F2525" w:rsidRPr="00FF298B" w:rsidRDefault="003F2525" w:rsidP="003F2525">
      <w:pPr>
        <w:suppressAutoHyphens w:val="0"/>
        <w:spacing w:line="259" w:lineRule="auto"/>
        <w:rPr>
          <w:rFonts w:asciiTheme="minorHAnsi" w:eastAsia="Calibri" w:hAnsiTheme="minorHAnsi" w:cstheme="minorHAnsi"/>
          <w:sz w:val="20"/>
          <w:szCs w:val="20"/>
          <w:lang w:eastAsia="en-US"/>
        </w:rPr>
      </w:pPr>
    </w:p>
    <w:p w14:paraId="2B9C3345" w14:textId="77777777" w:rsidR="003F2525" w:rsidRPr="00FF298B" w:rsidRDefault="003F2525" w:rsidP="003F2525">
      <w:pPr>
        <w:suppressAutoHyphens w:val="0"/>
        <w:spacing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lastRenderedPageBreak/>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226798F6" w14:textId="77777777" w:rsidR="003F2525" w:rsidRPr="00FF298B" w:rsidRDefault="003F2525" w:rsidP="003F2525">
      <w:pPr>
        <w:suppressAutoHyphens w:val="0"/>
        <w:spacing w:line="259" w:lineRule="auto"/>
        <w:rPr>
          <w:rFonts w:asciiTheme="minorHAnsi" w:eastAsia="Calibri" w:hAnsiTheme="minorHAnsi" w:cstheme="minorHAnsi"/>
          <w:sz w:val="20"/>
          <w:szCs w:val="20"/>
          <w:lang w:eastAsia="en-US"/>
        </w:rPr>
      </w:pPr>
    </w:p>
    <w:p w14:paraId="7B63E65D" w14:textId="77777777" w:rsidR="003F2525" w:rsidRPr="00FF298B" w:rsidRDefault="003F2525" w:rsidP="00513E77">
      <w:pPr>
        <w:suppressAutoHyphens w:val="0"/>
        <w:spacing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β. εάν τα μέτρα κρίθηκαν ως επαρκή ή μη επαρκή, επισυνάπτοντας την απόφαση της περ. α με βάση την</w:t>
      </w:r>
      <w:r w:rsidR="00513E77" w:rsidRPr="00FF298B">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sz w:val="20"/>
          <w:szCs w:val="20"/>
          <w:lang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42896530" w14:textId="77777777" w:rsidR="003F2525" w:rsidRPr="00FF298B" w:rsidRDefault="003F2525" w:rsidP="00513E77">
      <w:pPr>
        <w:suppressAutoHyphens w:val="0"/>
        <w:spacing w:line="259" w:lineRule="auto"/>
        <w:rPr>
          <w:rFonts w:asciiTheme="minorHAnsi" w:eastAsia="Calibri" w:hAnsiTheme="minorHAnsi" w:cstheme="minorHAnsi"/>
          <w:sz w:val="20"/>
          <w:szCs w:val="20"/>
          <w:lang w:eastAsia="en-US"/>
        </w:rPr>
      </w:pPr>
    </w:p>
    <w:p w14:paraId="2BFBAF64" w14:textId="77777777" w:rsidR="003F2525" w:rsidRPr="00FF298B" w:rsidRDefault="003F2525" w:rsidP="00513E77">
      <w:pPr>
        <w:suppressAutoHyphens w:val="0"/>
        <w:spacing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718457B5" w14:textId="77777777" w:rsidR="003F2525" w:rsidRPr="00FF298B" w:rsidRDefault="003F2525" w:rsidP="00513E77">
      <w:pPr>
        <w:suppressAutoHyphens w:val="0"/>
        <w:spacing w:line="259" w:lineRule="auto"/>
        <w:rPr>
          <w:rFonts w:asciiTheme="minorHAnsi" w:eastAsia="Calibri" w:hAnsiTheme="minorHAnsi" w:cstheme="minorHAnsi"/>
          <w:sz w:val="20"/>
          <w:szCs w:val="20"/>
          <w:lang w:eastAsia="en-US"/>
        </w:rPr>
      </w:pPr>
    </w:p>
    <w:p w14:paraId="7D25A66C" w14:textId="77777777" w:rsidR="003F2525" w:rsidRPr="00FF298B" w:rsidRDefault="003F2525" w:rsidP="00513E77">
      <w:pPr>
        <w:suppressAutoHyphens w:val="0"/>
        <w:spacing w:after="160" w:line="259" w:lineRule="auto"/>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Επισημαίνεται, τέλος, ότι η δήλωση του οικονομικού φορέα περί μη ρωσικής εμπλοκής</w:t>
      </w:r>
      <w:r w:rsidR="00513E77" w:rsidRPr="00FF298B">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sz w:val="20"/>
          <w:szCs w:val="20"/>
          <w:lang w:eastAsia="en-US"/>
        </w:rPr>
        <w:t>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ΧΙΙ της παρούσας.</w:t>
      </w:r>
    </w:p>
    <w:p w14:paraId="286E7E30" w14:textId="77777777" w:rsidR="00756D4B" w:rsidRPr="00FF298B" w:rsidRDefault="00756D4B" w:rsidP="00534AFE">
      <w:pPr>
        <w:rPr>
          <w:rFonts w:asciiTheme="minorHAnsi" w:hAnsiTheme="minorHAnsi" w:cstheme="minorHAnsi"/>
          <w:sz w:val="20"/>
          <w:szCs w:val="20"/>
          <w:highlight w:val="yellow"/>
        </w:rPr>
      </w:pPr>
    </w:p>
    <w:p w14:paraId="31EBC224" w14:textId="77777777" w:rsidR="00534AFE" w:rsidRPr="00FF298B" w:rsidRDefault="00534AFE" w:rsidP="00534AFE">
      <w:pPr>
        <w:pStyle w:val="4"/>
        <w:rPr>
          <w:rFonts w:asciiTheme="minorHAnsi" w:hAnsiTheme="minorHAnsi" w:cstheme="minorHAnsi"/>
          <w:sz w:val="20"/>
        </w:rPr>
      </w:pPr>
      <w:r w:rsidRPr="00FF298B">
        <w:rPr>
          <w:rFonts w:asciiTheme="minorHAnsi" w:hAnsiTheme="minorHAnsi" w:cstheme="minorHAnsi"/>
          <w:sz w:val="20"/>
        </w:rPr>
        <w:t>2.2.</w:t>
      </w:r>
      <w:r w:rsidR="002E5A57" w:rsidRPr="00FF298B">
        <w:rPr>
          <w:rFonts w:asciiTheme="minorHAnsi" w:hAnsiTheme="minorHAnsi" w:cstheme="minorHAnsi"/>
          <w:sz w:val="20"/>
        </w:rPr>
        <w:t>6</w:t>
      </w:r>
      <w:r w:rsidRPr="00FF298B">
        <w:rPr>
          <w:rFonts w:asciiTheme="minorHAnsi" w:hAnsiTheme="minorHAnsi" w:cstheme="minorHAnsi"/>
          <w:sz w:val="20"/>
        </w:rPr>
        <w:t>.2</w:t>
      </w:r>
      <w:r w:rsidRPr="00FF298B">
        <w:rPr>
          <w:rFonts w:asciiTheme="minorHAnsi" w:hAnsiTheme="minorHAnsi" w:cstheme="minorHAnsi"/>
          <w:sz w:val="20"/>
        </w:rPr>
        <w:tab/>
        <w:t>Αποδεικτικά μέσα</w:t>
      </w:r>
    </w:p>
    <w:p w14:paraId="3C83BC97" w14:textId="77777777" w:rsidR="005B5E09" w:rsidRPr="00FF298B" w:rsidRDefault="00534AFE" w:rsidP="005B5E09">
      <w:pPr>
        <w:rPr>
          <w:rFonts w:asciiTheme="minorHAnsi" w:hAnsiTheme="minorHAnsi" w:cstheme="minorHAnsi"/>
          <w:sz w:val="20"/>
          <w:szCs w:val="20"/>
        </w:rPr>
      </w:pPr>
      <w:r w:rsidRPr="00FF298B">
        <w:rPr>
          <w:rFonts w:asciiTheme="minorHAnsi" w:hAnsiTheme="minorHAnsi" w:cstheme="minorHAnsi"/>
          <w:b/>
          <w:bCs/>
          <w:sz w:val="20"/>
          <w:szCs w:val="20"/>
        </w:rPr>
        <w:t>Α</w:t>
      </w:r>
      <w:r w:rsidRPr="00FF298B">
        <w:rPr>
          <w:rFonts w:asciiTheme="minorHAnsi" w:hAnsiTheme="minorHAnsi" w:cstheme="minorHAnsi"/>
          <w:bCs/>
          <w:sz w:val="20"/>
          <w:szCs w:val="20"/>
        </w:rPr>
        <w:t xml:space="preserve">. </w:t>
      </w:r>
      <w:r w:rsidR="005B5E09" w:rsidRPr="00FF298B">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4E6BAB5" w14:textId="77777777" w:rsidR="005B5E09" w:rsidRPr="00FF298B" w:rsidRDefault="005B5E09" w:rsidP="005B5E09">
      <w:pPr>
        <w:rPr>
          <w:rFonts w:asciiTheme="minorHAnsi" w:hAnsiTheme="minorHAnsi" w:cstheme="minorHAnsi"/>
          <w:sz w:val="20"/>
          <w:szCs w:val="20"/>
        </w:rPr>
      </w:pPr>
      <w:r w:rsidRPr="00FF298B">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42958107" w14:textId="77777777" w:rsidR="005B5E09" w:rsidRPr="00FF298B" w:rsidRDefault="005B5E09" w:rsidP="005B5E09">
      <w:pPr>
        <w:rPr>
          <w:rFonts w:asciiTheme="minorHAnsi" w:hAnsiTheme="minorHAnsi" w:cstheme="minorHAnsi"/>
          <w:sz w:val="20"/>
          <w:szCs w:val="20"/>
        </w:rPr>
      </w:pPr>
      <w:r w:rsidRPr="00FF298B">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C83CA1F" w14:textId="77777777" w:rsidR="005B5E09" w:rsidRPr="00FF298B" w:rsidRDefault="005B5E09" w:rsidP="005B5E09">
      <w:pPr>
        <w:rPr>
          <w:rFonts w:asciiTheme="minorHAnsi" w:hAnsiTheme="minorHAnsi" w:cstheme="minorHAnsi"/>
          <w:sz w:val="20"/>
          <w:szCs w:val="20"/>
        </w:rPr>
      </w:pPr>
      <w:r w:rsidRPr="00FF298B">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66EE0CA2" w14:textId="77777777" w:rsidR="005B5E09" w:rsidRPr="00FF298B" w:rsidRDefault="005B5E09" w:rsidP="005B5E09">
      <w:pPr>
        <w:rPr>
          <w:rFonts w:asciiTheme="minorHAnsi" w:hAnsiTheme="minorHAnsi" w:cstheme="minorHAnsi"/>
          <w:sz w:val="20"/>
          <w:szCs w:val="20"/>
        </w:rPr>
      </w:pPr>
      <w:r w:rsidRPr="00FF298B">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556788FA" w14:textId="77777777" w:rsidR="00534AFE" w:rsidRPr="00FF298B" w:rsidRDefault="00534AFE" w:rsidP="005B5E09">
      <w:pPr>
        <w:rPr>
          <w:rFonts w:asciiTheme="minorHAnsi" w:hAnsiTheme="minorHAnsi" w:cstheme="minorHAnsi"/>
          <w:bCs/>
          <w:sz w:val="20"/>
          <w:szCs w:val="20"/>
        </w:rPr>
      </w:pPr>
    </w:p>
    <w:p w14:paraId="7FFECEC2"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b/>
          <w:bCs/>
          <w:sz w:val="20"/>
          <w:szCs w:val="20"/>
        </w:rPr>
        <w:t>Β.</w:t>
      </w:r>
      <w:r w:rsidRPr="00FF298B">
        <w:rPr>
          <w:rFonts w:asciiTheme="minorHAnsi" w:hAnsiTheme="minorHAnsi" w:cstheme="minorHAnsi"/>
          <w:b/>
          <w:sz w:val="20"/>
          <w:szCs w:val="20"/>
        </w:rPr>
        <w:t>1.</w:t>
      </w:r>
      <w:r w:rsidRPr="00FF298B">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FF298B">
        <w:rPr>
          <w:rFonts w:asciiTheme="minorHAnsi" w:hAnsiTheme="minorHAnsi" w:cstheme="minorHAnsi"/>
          <w:sz w:val="20"/>
          <w:szCs w:val="20"/>
        </w:rPr>
        <w:t>τα  δικαιολογητικά που αναφέρονται  παρακάτω.</w:t>
      </w:r>
    </w:p>
    <w:p w14:paraId="6D4EF6EA" w14:textId="77777777" w:rsidR="008F33A7" w:rsidRPr="00FF298B" w:rsidRDefault="008F33A7" w:rsidP="008F33A7">
      <w:pPr>
        <w:rPr>
          <w:rFonts w:asciiTheme="minorHAnsi" w:hAnsiTheme="minorHAnsi" w:cstheme="minorHAnsi"/>
          <w:sz w:val="20"/>
          <w:szCs w:val="20"/>
        </w:rPr>
      </w:pPr>
      <w:r w:rsidRPr="00FF298B">
        <w:rPr>
          <w:rFonts w:asciiTheme="minorHAnsi" w:hAnsiTheme="minorHAnsi" w:cstheme="minorHAnsi"/>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554676" w:rsidRPr="00FF298B">
        <w:rPr>
          <w:rFonts w:asciiTheme="minorHAnsi" w:hAnsiTheme="minorHAnsi" w:cstheme="minorHAnsi"/>
          <w:sz w:val="20"/>
          <w:szCs w:val="20"/>
        </w:rPr>
        <w:t>»</w:t>
      </w:r>
      <w:r w:rsidRPr="00FF298B">
        <w:rPr>
          <w:rFonts w:asciiTheme="minorHAnsi" w:hAnsiTheme="minorHAnsi" w:cstheme="minorHAnsi"/>
          <w:sz w:val="20"/>
          <w:szCs w:val="20"/>
        </w:rPr>
        <w:t>.</w:t>
      </w:r>
    </w:p>
    <w:p w14:paraId="09635464" w14:textId="77777777" w:rsidR="008F33A7" w:rsidRPr="00FF298B" w:rsidRDefault="008F33A7" w:rsidP="00534AFE">
      <w:pPr>
        <w:rPr>
          <w:rFonts w:asciiTheme="minorHAnsi" w:hAnsiTheme="minorHAnsi" w:cstheme="minorHAnsi"/>
          <w:sz w:val="20"/>
          <w:szCs w:val="20"/>
        </w:rPr>
      </w:pPr>
    </w:p>
    <w:p w14:paraId="42A92AAA" w14:textId="77777777" w:rsidR="00795FE6" w:rsidRPr="00FF298B" w:rsidRDefault="00795FE6" w:rsidP="00795FE6">
      <w:pPr>
        <w:rPr>
          <w:rFonts w:asciiTheme="minorHAnsi" w:hAnsiTheme="minorHAnsi" w:cstheme="minorHAnsi"/>
          <w:sz w:val="20"/>
          <w:szCs w:val="20"/>
        </w:rPr>
      </w:pPr>
      <w:r w:rsidRPr="00FF298B">
        <w:rPr>
          <w:rFonts w:asciiTheme="minorHAnsi" w:hAnsiTheme="minorHAnsi" w:cstheme="minorHAnsi"/>
          <w:sz w:val="20"/>
          <w:szCs w:val="20"/>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w:t>
      </w:r>
      <w:r w:rsidRPr="00FF298B">
        <w:rPr>
          <w:rFonts w:asciiTheme="minorHAnsi" w:hAnsiTheme="minorHAnsi" w:cstheme="minorHAnsi"/>
          <w:sz w:val="20"/>
          <w:szCs w:val="20"/>
        </w:rPr>
        <w:lastRenderedPageBreak/>
        <w:t>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FF298B">
        <w:rPr>
          <w:rFonts w:asciiTheme="minorHAnsi" w:hAnsiTheme="minorHAnsi" w:cstheme="minorHAnsi"/>
          <w:sz w:val="20"/>
          <w:szCs w:val="20"/>
        </w:rPr>
        <w:t>ι β’.</w:t>
      </w:r>
      <w:r w:rsidR="00CD6ADD"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Οι επίσημες δηλώσεις καθίστανται διαθέσιμες μέσω του </w:t>
      </w:r>
      <w:proofErr w:type="spellStart"/>
      <w:r w:rsidRPr="00FF298B">
        <w:rPr>
          <w:rFonts w:asciiTheme="minorHAnsi" w:hAnsiTheme="minorHAnsi" w:cstheme="minorHAnsi"/>
          <w:sz w:val="20"/>
          <w:szCs w:val="20"/>
        </w:rPr>
        <w:t>επιγραμμικού</w:t>
      </w:r>
      <w:proofErr w:type="spellEnd"/>
      <w:r w:rsidRPr="00FF298B">
        <w:rPr>
          <w:rFonts w:asciiTheme="minorHAnsi" w:hAnsiTheme="minorHAnsi" w:cstheme="minorHAnsi"/>
          <w:sz w:val="20"/>
          <w:szCs w:val="20"/>
        </w:rPr>
        <w:t xml:space="preserve"> αποθετηρίου πιστοποιητικών (e-</w:t>
      </w:r>
      <w:proofErr w:type="spellStart"/>
      <w:r w:rsidRPr="00FF298B">
        <w:rPr>
          <w:rFonts w:asciiTheme="minorHAnsi" w:hAnsiTheme="minorHAnsi" w:cstheme="minorHAnsi"/>
          <w:sz w:val="20"/>
          <w:szCs w:val="20"/>
        </w:rPr>
        <w:t>Certis</w:t>
      </w:r>
      <w:proofErr w:type="spellEnd"/>
      <w:r w:rsidRPr="00FF298B">
        <w:rPr>
          <w:rFonts w:asciiTheme="minorHAnsi" w:hAnsiTheme="minorHAnsi" w:cstheme="minorHAnsi"/>
          <w:sz w:val="20"/>
          <w:szCs w:val="20"/>
        </w:rPr>
        <w:t>) του άρθρου 81 του ν. 4412/2016.</w:t>
      </w:r>
    </w:p>
    <w:p w14:paraId="3710D8F5" w14:textId="77777777" w:rsidR="00795FE6" w:rsidRPr="00FF298B" w:rsidRDefault="00795FE6" w:rsidP="00795FE6">
      <w:pPr>
        <w:rPr>
          <w:rFonts w:asciiTheme="minorHAnsi" w:hAnsiTheme="minorHAnsi" w:cstheme="minorHAnsi"/>
          <w:sz w:val="20"/>
          <w:szCs w:val="20"/>
        </w:rPr>
      </w:pPr>
      <w:r w:rsidRPr="00FF298B">
        <w:rPr>
          <w:rFonts w:asciiTheme="minorHAnsi" w:hAnsiTheme="minorHAnsi" w:cstheme="minorHAnsi"/>
          <w:sz w:val="20"/>
          <w:szCs w:val="20"/>
        </w:rPr>
        <w:t>Ειδικότερα οι οικονομικοί φορείς προσκομίζουν:</w:t>
      </w:r>
    </w:p>
    <w:p w14:paraId="286BB8BC" w14:textId="77777777" w:rsidR="0073683F" w:rsidRPr="00FF298B" w:rsidRDefault="00534AFE" w:rsidP="0073683F">
      <w:pPr>
        <w:rPr>
          <w:rFonts w:asciiTheme="minorHAnsi" w:hAnsiTheme="minorHAnsi" w:cstheme="minorHAnsi"/>
          <w:sz w:val="20"/>
          <w:szCs w:val="20"/>
        </w:rPr>
      </w:pPr>
      <w:r w:rsidRPr="00FF298B">
        <w:rPr>
          <w:rFonts w:asciiTheme="minorHAnsi" w:hAnsiTheme="minorHAnsi" w:cstheme="minorHAnsi"/>
          <w:b/>
          <w:bCs/>
          <w:sz w:val="20"/>
          <w:szCs w:val="20"/>
        </w:rPr>
        <w:t>α)</w:t>
      </w:r>
      <w:r w:rsidRPr="00FF298B">
        <w:rPr>
          <w:rFonts w:asciiTheme="minorHAnsi" w:hAnsiTheme="minorHAnsi" w:cstheme="minorHAnsi"/>
          <w:sz w:val="20"/>
          <w:szCs w:val="20"/>
        </w:rPr>
        <w:t xml:space="preserve"> </w:t>
      </w:r>
      <w:r w:rsidR="0073683F" w:rsidRPr="00FF298B">
        <w:rPr>
          <w:rFonts w:asciiTheme="minorHAnsi" w:hAnsiTheme="minorHAnsi" w:cs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479ABA05" w14:textId="77777777" w:rsidR="0073683F" w:rsidRPr="00FF298B" w:rsidRDefault="0073683F" w:rsidP="0073683F">
      <w:pPr>
        <w:rPr>
          <w:rFonts w:asciiTheme="minorHAnsi" w:hAnsiTheme="minorHAnsi" w:cstheme="minorHAnsi"/>
          <w:sz w:val="20"/>
          <w:szCs w:val="20"/>
        </w:rPr>
      </w:pPr>
      <w:r w:rsidRPr="00FF298B">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5DF34BA" w14:textId="77777777" w:rsidR="00187B74" w:rsidRPr="00FF298B" w:rsidRDefault="00187B74" w:rsidP="00187B74">
      <w:pPr>
        <w:rPr>
          <w:rFonts w:asciiTheme="minorHAnsi" w:hAnsiTheme="minorHAnsi" w:cstheme="minorHAnsi"/>
          <w:sz w:val="20"/>
          <w:szCs w:val="20"/>
        </w:rPr>
      </w:pPr>
      <w:r w:rsidRPr="00FF298B">
        <w:rPr>
          <w:rFonts w:asciiTheme="minorHAnsi" w:hAnsiTheme="minorHAnsi" w:cstheme="minorHAnsi"/>
          <w:b/>
          <w:sz w:val="20"/>
          <w:szCs w:val="20"/>
        </w:rPr>
        <w:t>β)</w:t>
      </w:r>
      <w:r w:rsidRPr="00FF298B">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2EF66E0E" w14:textId="77777777" w:rsidR="00187B74" w:rsidRPr="00FF298B" w:rsidRDefault="00187B74" w:rsidP="00187B74">
      <w:pPr>
        <w:rPr>
          <w:rFonts w:asciiTheme="minorHAnsi" w:hAnsiTheme="minorHAnsi" w:cstheme="minorHAnsi"/>
          <w:sz w:val="20"/>
          <w:szCs w:val="20"/>
        </w:rPr>
      </w:pPr>
      <w:r w:rsidRPr="00FF298B">
        <w:rPr>
          <w:rFonts w:asciiTheme="minorHAnsi" w:hAnsiTheme="minorHAnsi" w:cstheme="minorHAnsi"/>
          <w:sz w:val="20"/>
          <w:szCs w:val="20"/>
        </w:rPr>
        <w:t>Ιδίως οι οικονομικοί φορείς που είναι εγκατεστημένοι στην Ελλάδα προσκομίζουν:</w:t>
      </w:r>
    </w:p>
    <w:p w14:paraId="3EE8E88D" w14:textId="77777777" w:rsidR="00187B74" w:rsidRPr="00FF298B" w:rsidRDefault="00187B74" w:rsidP="00187B74">
      <w:pPr>
        <w:rPr>
          <w:rFonts w:asciiTheme="minorHAnsi" w:hAnsiTheme="minorHAnsi" w:cstheme="minorHAnsi"/>
          <w:sz w:val="20"/>
          <w:szCs w:val="20"/>
        </w:rPr>
      </w:pPr>
      <w:r w:rsidRPr="00FF298B">
        <w:rPr>
          <w:rFonts w:asciiTheme="minorHAnsi" w:hAnsiTheme="minorHAnsi" w:cstheme="minorHAnsi"/>
          <w:b/>
          <w:sz w:val="20"/>
          <w:szCs w:val="20"/>
        </w:rPr>
        <w:t>i)</w:t>
      </w:r>
      <w:r w:rsidRPr="00FF298B">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082E3E6B" w14:textId="77777777" w:rsidR="00E66AB4" w:rsidRDefault="00187B74" w:rsidP="00187B74">
      <w:pPr>
        <w:rPr>
          <w:rFonts w:asciiTheme="minorHAnsi" w:hAnsiTheme="minorHAnsi" w:cstheme="minorHAnsi"/>
          <w:sz w:val="20"/>
          <w:szCs w:val="20"/>
        </w:rPr>
      </w:pPr>
      <w:proofErr w:type="spellStart"/>
      <w:r w:rsidRPr="00FF298B">
        <w:rPr>
          <w:rFonts w:asciiTheme="minorHAnsi" w:hAnsiTheme="minorHAnsi" w:cstheme="minorHAnsi"/>
          <w:b/>
          <w:sz w:val="20"/>
          <w:szCs w:val="20"/>
        </w:rPr>
        <w:t>ii</w:t>
      </w:r>
      <w:proofErr w:type="spellEnd"/>
      <w:r w:rsidRPr="00FF298B">
        <w:rPr>
          <w:rFonts w:asciiTheme="minorHAnsi" w:hAnsiTheme="minorHAnsi" w:cstheme="minorHAnsi"/>
          <w:b/>
          <w:sz w:val="20"/>
          <w:szCs w:val="20"/>
        </w:rPr>
        <w:t>)</w:t>
      </w:r>
      <w:r w:rsidRPr="00FF298B">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w:t>
      </w:r>
      <w:r w:rsidR="00850863" w:rsidRPr="00FF298B">
        <w:rPr>
          <w:rFonts w:asciiTheme="minorHAnsi" w:hAnsiTheme="minorHAnsi" w:cstheme="minorHAnsi"/>
          <w:sz w:val="20"/>
          <w:szCs w:val="20"/>
        </w:rPr>
        <w:t xml:space="preserve">(α) </w:t>
      </w:r>
      <w:r w:rsidRPr="00FF298B">
        <w:rPr>
          <w:rFonts w:asciiTheme="minorHAnsi" w:hAnsiTheme="minorHAnsi" w:cstheme="minorHAnsi"/>
          <w:sz w:val="20"/>
          <w:szCs w:val="20"/>
        </w:rPr>
        <w:t xml:space="preserve"> πιστοποιητικό εκδιδόμενο από τον e-ΕΦΚΑ. </w:t>
      </w:r>
    </w:p>
    <w:p w14:paraId="711D5680" w14:textId="77777777" w:rsidR="00534AFE" w:rsidRPr="00FF298B" w:rsidRDefault="00187B74" w:rsidP="00187B74">
      <w:pPr>
        <w:rPr>
          <w:rFonts w:asciiTheme="minorHAnsi" w:hAnsiTheme="minorHAnsi" w:cstheme="minorHAnsi"/>
          <w:sz w:val="20"/>
          <w:szCs w:val="20"/>
        </w:rPr>
      </w:pPr>
      <w:proofErr w:type="spellStart"/>
      <w:r w:rsidRPr="00FF298B">
        <w:rPr>
          <w:rFonts w:asciiTheme="minorHAnsi" w:hAnsiTheme="minorHAnsi" w:cstheme="minorHAnsi"/>
          <w:b/>
          <w:sz w:val="20"/>
          <w:szCs w:val="20"/>
        </w:rPr>
        <w:t>iii</w:t>
      </w:r>
      <w:proofErr w:type="spellEnd"/>
      <w:r w:rsidRPr="00FF298B">
        <w:rPr>
          <w:rFonts w:asciiTheme="minorHAnsi" w:hAnsiTheme="minorHAnsi" w:cstheme="minorHAnsi"/>
          <w:b/>
          <w:sz w:val="20"/>
          <w:szCs w:val="20"/>
        </w:rPr>
        <w:t>)</w:t>
      </w:r>
      <w:r w:rsidRPr="00FF298B">
        <w:rPr>
          <w:rFonts w:asciiTheme="minorHAnsi" w:hAnsiTheme="minorHAnsi" w:cstheme="minorHAnsi"/>
          <w:sz w:val="20"/>
          <w:szCs w:val="20"/>
        </w:rPr>
        <w:t xml:space="preserve"> Για την παράγραφο 2.2.3.2 περίπτωση </w:t>
      </w:r>
      <w:r w:rsidR="00850863" w:rsidRPr="00FF298B">
        <w:rPr>
          <w:rFonts w:asciiTheme="minorHAnsi" w:hAnsiTheme="minorHAnsi" w:cstheme="minorHAnsi"/>
          <w:sz w:val="20"/>
          <w:szCs w:val="20"/>
        </w:rPr>
        <w:t>(α)</w:t>
      </w:r>
      <w:r w:rsidRPr="00FF298B">
        <w:rPr>
          <w:rFonts w:asciiTheme="minorHAnsi" w:hAnsiTheme="minorHAnsi" w:cstheme="minorHAnsi"/>
          <w:sz w:val="20"/>
          <w:szCs w:val="20"/>
        </w:rPr>
        <w:t>,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0D8C5F38" w14:textId="77777777" w:rsidR="00F05C15" w:rsidRPr="00FF298B" w:rsidRDefault="00F05C15" w:rsidP="00187B74">
      <w:pPr>
        <w:rPr>
          <w:rFonts w:asciiTheme="minorHAnsi" w:hAnsiTheme="minorHAnsi" w:cstheme="minorHAnsi"/>
          <w:sz w:val="20"/>
          <w:szCs w:val="20"/>
        </w:rPr>
      </w:pPr>
      <w:bookmarkStart w:id="64" w:name="_Hlk183957723"/>
      <w:r w:rsidRPr="00FF298B">
        <w:rPr>
          <w:rFonts w:asciiTheme="minorHAnsi" w:hAnsiTheme="minorHAnsi" w:cstheme="minorHAnsi"/>
          <w:b/>
          <w:sz w:val="20"/>
          <w:szCs w:val="20"/>
        </w:rPr>
        <w:t xml:space="preserve">γ) </w:t>
      </w:r>
      <w:r w:rsidRPr="00FF298B">
        <w:rPr>
          <w:rFonts w:asciiTheme="minorHAnsi" w:hAnsiTheme="minorHAnsi" w:cstheme="minorHAnsi"/>
          <w:sz w:val="20"/>
          <w:szCs w:val="20"/>
        </w:rPr>
        <w:t>Για την παράγραφο 2.2.3.</w:t>
      </w:r>
      <w:r w:rsidR="00DA5B9F" w:rsidRPr="00FF298B">
        <w:rPr>
          <w:rFonts w:asciiTheme="minorHAnsi" w:hAnsiTheme="minorHAnsi" w:cstheme="minorHAnsi"/>
          <w:sz w:val="20"/>
          <w:szCs w:val="20"/>
        </w:rPr>
        <w:t>3</w:t>
      </w:r>
      <w:r w:rsidRPr="00FF298B">
        <w:rPr>
          <w:rFonts w:asciiTheme="minorHAnsi" w:hAnsiTheme="minorHAnsi" w:cstheme="minorHAnsi"/>
          <w:sz w:val="20"/>
          <w:szCs w:val="20"/>
        </w:rPr>
        <w:t>. υπεύθυνη δήλωση του προσφέροντος οικονομικού φορέα ότι δεν συντρέχουν στο πρόσωπό του οι οριζόμενοι στην παράγραφο λόγοι αποκλεισμού.</w:t>
      </w:r>
    </w:p>
    <w:bookmarkEnd w:id="64"/>
    <w:p w14:paraId="5D2D9E6A" w14:textId="77777777" w:rsidR="0084124C" w:rsidRPr="00FF298B" w:rsidRDefault="00F05C15" w:rsidP="0084124C">
      <w:pPr>
        <w:rPr>
          <w:rFonts w:asciiTheme="minorHAnsi" w:hAnsiTheme="minorHAnsi" w:cstheme="minorHAnsi"/>
          <w:sz w:val="20"/>
          <w:szCs w:val="20"/>
        </w:rPr>
      </w:pPr>
      <w:r w:rsidRPr="00FF298B">
        <w:rPr>
          <w:rFonts w:asciiTheme="minorHAnsi" w:hAnsiTheme="minorHAnsi" w:cstheme="minorHAnsi"/>
          <w:b/>
          <w:sz w:val="20"/>
          <w:szCs w:val="20"/>
        </w:rPr>
        <w:t>δ)</w:t>
      </w:r>
      <w:r w:rsidRPr="00FF298B">
        <w:rPr>
          <w:rFonts w:asciiTheme="minorHAnsi" w:hAnsiTheme="minorHAnsi" w:cstheme="minorHAnsi"/>
          <w:sz w:val="20"/>
          <w:szCs w:val="20"/>
        </w:rPr>
        <w:t xml:space="preserve"> </w:t>
      </w:r>
      <w:r w:rsidR="00C26206" w:rsidRPr="00FF298B">
        <w:rPr>
          <w:rFonts w:asciiTheme="minorHAnsi" w:hAnsiTheme="minorHAnsi" w:cstheme="minorHAnsi"/>
          <w:sz w:val="20"/>
          <w:szCs w:val="20"/>
        </w:rPr>
        <w:t xml:space="preserve"> </w:t>
      </w:r>
      <w:r w:rsidR="0019532B" w:rsidRPr="00FF298B">
        <w:rPr>
          <w:rFonts w:asciiTheme="minorHAnsi" w:hAnsiTheme="minorHAnsi" w:cstheme="minorHAnsi"/>
          <w:sz w:val="20"/>
          <w:szCs w:val="20"/>
        </w:rPr>
        <w:t>Γ</w:t>
      </w:r>
      <w:r w:rsidR="0084124C" w:rsidRPr="00FF298B">
        <w:rPr>
          <w:rFonts w:asciiTheme="minorHAnsi" w:hAnsiTheme="minorHAnsi" w:cstheme="minorHAnsi"/>
          <w:sz w:val="20"/>
          <w:szCs w:val="20"/>
        </w:rPr>
        <w:t>ια την παράγραφο 2.2.3.</w:t>
      </w:r>
      <w:r w:rsidR="003B693B" w:rsidRPr="003B693B">
        <w:rPr>
          <w:rFonts w:asciiTheme="minorHAnsi" w:hAnsiTheme="minorHAnsi" w:cstheme="minorHAnsi"/>
          <w:sz w:val="20"/>
          <w:szCs w:val="20"/>
        </w:rPr>
        <w:t>4</w:t>
      </w:r>
      <w:r w:rsidR="0084124C" w:rsidRPr="00FF298B">
        <w:rPr>
          <w:rFonts w:asciiTheme="minorHAnsi" w:hAnsiTheme="minorHAnsi" w:cstheme="minorHAnsi"/>
          <w:sz w:val="20"/>
          <w:szCs w:val="20"/>
        </w:rPr>
        <w:t xml:space="preserve">,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 (υπόδειγμα του περιεχομένου της υπεύθυνης δήλωσης περιλαμβάνεται στο Παράρτημα </w:t>
      </w:r>
      <w:r w:rsidR="00C26206" w:rsidRPr="00EE144B">
        <w:rPr>
          <w:rFonts w:asciiTheme="minorHAnsi" w:hAnsiTheme="minorHAnsi" w:cstheme="minorHAnsi"/>
          <w:sz w:val="20"/>
          <w:szCs w:val="20"/>
        </w:rPr>
        <w:t>ΣΤ΄</w:t>
      </w:r>
      <w:r w:rsidR="00D50525" w:rsidRPr="00FF298B">
        <w:rPr>
          <w:rFonts w:asciiTheme="minorHAnsi" w:hAnsiTheme="minorHAnsi" w:cstheme="minorHAnsi"/>
          <w:sz w:val="20"/>
          <w:szCs w:val="20"/>
        </w:rPr>
        <w:t xml:space="preserve"> </w:t>
      </w:r>
      <w:r w:rsidR="0084124C" w:rsidRPr="00FF298B">
        <w:rPr>
          <w:rFonts w:asciiTheme="minorHAnsi" w:hAnsiTheme="minorHAnsi" w:cstheme="minorHAnsi"/>
          <w:sz w:val="20"/>
          <w:szCs w:val="20"/>
        </w:rPr>
        <w:t>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14:paraId="3A2335C1" w14:textId="77777777" w:rsidR="00494190" w:rsidRPr="00FF298B" w:rsidRDefault="00F05C15" w:rsidP="00187B74">
      <w:pPr>
        <w:rPr>
          <w:rFonts w:asciiTheme="minorHAnsi" w:hAnsiTheme="minorHAnsi" w:cstheme="minorHAnsi"/>
          <w:sz w:val="20"/>
          <w:szCs w:val="20"/>
        </w:rPr>
      </w:pPr>
      <w:r w:rsidRPr="00FF298B">
        <w:rPr>
          <w:rFonts w:asciiTheme="minorHAnsi" w:hAnsiTheme="minorHAnsi" w:cstheme="minorHAnsi"/>
          <w:b/>
          <w:sz w:val="20"/>
          <w:szCs w:val="20"/>
        </w:rPr>
        <w:t>ε</w:t>
      </w:r>
      <w:r w:rsidR="00534AFE" w:rsidRPr="00FF298B">
        <w:rPr>
          <w:rFonts w:asciiTheme="minorHAnsi" w:hAnsiTheme="minorHAnsi" w:cstheme="minorHAnsi"/>
          <w:b/>
          <w:sz w:val="20"/>
          <w:szCs w:val="20"/>
        </w:rPr>
        <w:t>)</w:t>
      </w:r>
      <w:r w:rsidR="00534AFE" w:rsidRPr="00FF298B">
        <w:rPr>
          <w:rFonts w:asciiTheme="minorHAnsi" w:hAnsiTheme="minorHAnsi" w:cstheme="minorHAnsi"/>
          <w:sz w:val="20"/>
          <w:szCs w:val="20"/>
        </w:rPr>
        <w:t xml:space="preserve"> </w:t>
      </w:r>
      <w:r w:rsidR="00C26206" w:rsidRPr="00FF298B">
        <w:rPr>
          <w:rFonts w:asciiTheme="minorHAnsi" w:hAnsiTheme="minorHAnsi" w:cstheme="minorHAnsi"/>
          <w:sz w:val="20"/>
          <w:szCs w:val="20"/>
        </w:rPr>
        <w:t>Γ</w:t>
      </w:r>
      <w:r w:rsidR="00187B74" w:rsidRPr="00FF298B">
        <w:rPr>
          <w:rFonts w:asciiTheme="minorHAnsi" w:hAnsiTheme="minorHAnsi" w:cstheme="minorHAnsi"/>
          <w:sz w:val="20"/>
          <w:szCs w:val="20"/>
        </w:rPr>
        <w:t>ια την παράγραφο 2.2.3.</w:t>
      </w:r>
      <w:r w:rsidR="003B693B" w:rsidRPr="003B693B">
        <w:rPr>
          <w:rFonts w:asciiTheme="minorHAnsi" w:hAnsiTheme="minorHAnsi" w:cstheme="minorHAnsi"/>
          <w:sz w:val="20"/>
          <w:szCs w:val="20"/>
        </w:rPr>
        <w:t>8</w:t>
      </w:r>
      <w:r w:rsidR="00187B74" w:rsidRPr="00FF298B">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73D20081" w14:textId="77777777" w:rsidR="00534AFE" w:rsidRPr="00FF298B" w:rsidRDefault="00534AFE" w:rsidP="00534AFE">
      <w:pPr>
        <w:rPr>
          <w:rFonts w:asciiTheme="minorHAnsi" w:hAnsiTheme="minorHAnsi" w:cstheme="minorHAnsi"/>
          <w:sz w:val="20"/>
          <w:szCs w:val="20"/>
        </w:rPr>
      </w:pPr>
    </w:p>
    <w:p w14:paraId="5A6A5B6F" w14:textId="77777777" w:rsidR="00AB2C1A" w:rsidRPr="00FF298B" w:rsidRDefault="00534AFE" w:rsidP="00AB2C1A">
      <w:pPr>
        <w:rPr>
          <w:rFonts w:asciiTheme="minorHAnsi" w:hAnsiTheme="minorHAnsi" w:cstheme="minorHAnsi"/>
          <w:sz w:val="20"/>
          <w:szCs w:val="20"/>
        </w:rPr>
      </w:pPr>
      <w:r w:rsidRPr="00FF298B">
        <w:rPr>
          <w:rFonts w:asciiTheme="minorHAnsi" w:hAnsiTheme="minorHAnsi" w:cstheme="minorHAnsi"/>
          <w:b/>
          <w:sz w:val="20"/>
          <w:szCs w:val="20"/>
        </w:rPr>
        <w:t>B.2.</w:t>
      </w:r>
      <w:r w:rsidRPr="00FF298B">
        <w:rPr>
          <w:rFonts w:asciiTheme="minorHAnsi" w:hAnsiTheme="minorHAnsi" w:cstheme="minorHAnsi"/>
          <w:sz w:val="20"/>
          <w:szCs w:val="20"/>
        </w:rPr>
        <w:t xml:space="preserve"> </w:t>
      </w:r>
      <w:r w:rsidR="00AB2C1A" w:rsidRPr="00FF298B">
        <w:rPr>
          <w:rFonts w:asciiTheme="minorHAnsi" w:hAnsiTheme="minorHAnsi" w:cstheme="minorHAnsi"/>
          <w:sz w:val="20"/>
          <w:szCs w:val="20"/>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D4293DB" w14:textId="77777777" w:rsidR="00ED634D" w:rsidRPr="00FF298B" w:rsidRDefault="00AB2C1A" w:rsidP="00AB2C1A">
      <w:pPr>
        <w:rPr>
          <w:rFonts w:asciiTheme="minorHAnsi" w:hAnsiTheme="minorHAnsi" w:cstheme="minorHAnsi"/>
          <w:sz w:val="20"/>
          <w:szCs w:val="20"/>
        </w:rPr>
      </w:pPr>
      <w:r w:rsidRPr="00FF298B">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3E2F0CEE" w14:textId="77777777" w:rsidR="00AB2C1A" w:rsidRPr="00FF298B" w:rsidRDefault="00AB2C1A" w:rsidP="00AB2C1A">
      <w:pPr>
        <w:rPr>
          <w:rFonts w:asciiTheme="minorHAnsi" w:hAnsiTheme="minorHAnsi" w:cstheme="minorHAnsi"/>
          <w:sz w:val="20"/>
          <w:szCs w:val="20"/>
        </w:rPr>
      </w:pPr>
      <w:r w:rsidRPr="00FF298B">
        <w:rPr>
          <w:rFonts w:asciiTheme="minorHAnsi" w:hAnsiTheme="minorHAnsi" w:cs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2E0FCE2B" w14:textId="77777777" w:rsidR="00534AFE" w:rsidRPr="00FF298B" w:rsidRDefault="00534AFE" w:rsidP="00AB2C1A">
      <w:pPr>
        <w:rPr>
          <w:rFonts w:asciiTheme="minorHAnsi" w:hAnsiTheme="minorHAnsi" w:cstheme="minorHAnsi"/>
          <w:b/>
          <w:bCs/>
          <w:sz w:val="20"/>
          <w:szCs w:val="20"/>
        </w:rPr>
      </w:pPr>
    </w:p>
    <w:p w14:paraId="2F651AF1" w14:textId="77777777" w:rsidR="001E7FB4" w:rsidRPr="00FF298B" w:rsidRDefault="00534AFE" w:rsidP="001E7FB4">
      <w:pPr>
        <w:rPr>
          <w:rFonts w:asciiTheme="minorHAnsi" w:hAnsiTheme="minorHAnsi" w:cstheme="minorHAnsi"/>
          <w:sz w:val="20"/>
          <w:szCs w:val="20"/>
        </w:rPr>
      </w:pPr>
      <w:r w:rsidRPr="00FF298B">
        <w:rPr>
          <w:rFonts w:asciiTheme="minorHAnsi" w:hAnsiTheme="minorHAnsi" w:cstheme="minorHAnsi"/>
          <w:b/>
          <w:bCs/>
          <w:sz w:val="20"/>
          <w:szCs w:val="20"/>
        </w:rPr>
        <w:lastRenderedPageBreak/>
        <w:t>Β.3.</w:t>
      </w:r>
      <w:r w:rsidRPr="00FF298B">
        <w:rPr>
          <w:rFonts w:asciiTheme="minorHAnsi" w:hAnsiTheme="minorHAnsi" w:cstheme="minorHAnsi"/>
          <w:sz w:val="20"/>
          <w:szCs w:val="20"/>
        </w:rPr>
        <w:t xml:space="preserve"> </w:t>
      </w:r>
      <w:r w:rsidR="001E7FB4" w:rsidRPr="00FF298B">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54C768CA" w14:textId="77777777" w:rsidR="001E7FB4" w:rsidRPr="00FF298B" w:rsidRDefault="001E7FB4" w:rsidP="001E7FB4">
      <w:pPr>
        <w:rPr>
          <w:rFonts w:asciiTheme="minorHAnsi" w:hAnsiTheme="minorHAnsi" w:cstheme="minorHAnsi"/>
          <w:sz w:val="20"/>
          <w:szCs w:val="20"/>
        </w:rPr>
      </w:pPr>
      <w:r w:rsidRPr="00FF298B">
        <w:rPr>
          <w:rFonts w:asciiTheme="minorHAnsi" w:hAnsiTheme="minorHAnsi" w:cstheme="minorHAnsi"/>
          <w:sz w:val="20"/>
          <w:szCs w:val="20"/>
        </w:rPr>
        <w:t>Ειδικότερα για τους ημεδαπούς οικονομικούς φορείς προσκομίζονται:</w:t>
      </w:r>
    </w:p>
    <w:p w14:paraId="010BF40A" w14:textId="77777777" w:rsidR="001E7FB4" w:rsidRPr="00FF298B" w:rsidRDefault="001E7FB4" w:rsidP="001E7FB4">
      <w:pPr>
        <w:rPr>
          <w:rFonts w:asciiTheme="minorHAnsi" w:hAnsiTheme="minorHAnsi" w:cstheme="minorHAnsi"/>
          <w:sz w:val="20"/>
          <w:szCs w:val="20"/>
        </w:rPr>
      </w:pPr>
      <w:r w:rsidRPr="00FF298B">
        <w:rPr>
          <w:rFonts w:asciiTheme="minorHAnsi" w:hAnsiTheme="minorHAnsi" w:cstheme="minorHAnsi"/>
          <w:sz w:val="20"/>
          <w:szCs w:val="20"/>
        </w:rPr>
        <w:t xml:space="preserve">i) </w:t>
      </w:r>
      <w:r w:rsidRPr="00FF298B">
        <w:rPr>
          <w:rFonts w:asciiTheme="minorHAnsi" w:hAnsiTheme="minorHAnsi" w:cstheme="minorHAnsi"/>
          <w:b/>
          <w:sz w:val="20"/>
          <w:szCs w:val="20"/>
        </w:rPr>
        <w:t>για την απόδειξη της νόμιμης εκπροσώπησης</w:t>
      </w:r>
      <w:r w:rsidRPr="00FF298B">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429DD144" w14:textId="0EF12699" w:rsidR="001E7FB4" w:rsidRPr="00FF298B" w:rsidRDefault="001E7FB4" w:rsidP="001E7FB4">
      <w:pPr>
        <w:rPr>
          <w:rFonts w:asciiTheme="minorHAnsi" w:hAnsiTheme="minorHAnsi" w:cstheme="minorHAnsi"/>
          <w:sz w:val="20"/>
          <w:szCs w:val="20"/>
        </w:rPr>
      </w:pPr>
      <w:proofErr w:type="spellStart"/>
      <w:r w:rsidRPr="00FF298B">
        <w:rPr>
          <w:rFonts w:asciiTheme="minorHAnsi" w:hAnsiTheme="minorHAnsi" w:cstheme="minorHAnsi"/>
          <w:sz w:val="20"/>
          <w:szCs w:val="20"/>
        </w:rPr>
        <w:t>ii</w:t>
      </w:r>
      <w:proofErr w:type="spellEnd"/>
      <w:r w:rsidRPr="00FF298B">
        <w:rPr>
          <w:rFonts w:asciiTheme="minorHAnsi" w:hAnsiTheme="minorHAnsi" w:cstheme="minorHAnsi"/>
          <w:sz w:val="20"/>
          <w:szCs w:val="20"/>
        </w:rPr>
        <w:t xml:space="preserve">) Για την </w:t>
      </w:r>
      <w:r w:rsidRPr="00FF298B">
        <w:rPr>
          <w:rFonts w:asciiTheme="minorHAnsi" w:hAnsiTheme="minorHAnsi" w:cstheme="minorHAnsi"/>
          <w:b/>
          <w:sz w:val="20"/>
          <w:szCs w:val="20"/>
        </w:rPr>
        <w:t>απόδειξη της νόμιμης σύστασης και των μεταβολών</w:t>
      </w:r>
      <w:r w:rsidRPr="00FF298B">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3B71E8EF" w14:textId="77777777" w:rsidR="001E7FB4" w:rsidRPr="00FF298B" w:rsidRDefault="001E7FB4" w:rsidP="001E7FB4">
      <w:pPr>
        <w:rPr>
          <w:rFonts w:asciiTheme="minorHAnsi" w:hAnsiTheme="minorHAnsi" w:cstheme="minorHAnsi"/>
          <w:color w:val="000000"/>
          <w:sz w:val="20"/>
          <w:szCs w:val="20"/>
        </w:rPr>
      </w:pPr>
      <w:r w:rsidRPr="00FF298B">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C01E5DA" w14:textId="77777777" w:rsidR="001E7FB4" w:rsidRPr="00FF298B" w:rsidRDefault="001E7FB4" w:rsidP="001E7FB4">
      <w:pPr>
        <w:rPr>
          <w:rFonts w:asciiTheme="minorHAnsi" w:hAnsiTheme="minorHAnsi" w:cstheme="minorHAnsi"/>
          <w:sz w:val="20"/>
          <w:szCs w:val="20"/>
        </w:rPr>
      </w:pPr>
      <w:r w:rsidRPr="00FF298B">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FDBAB8C" w14:textId="77777777" w:rsidR="001E7FB4" w:rsidRPr="00FF298B" w:rsidRDefault="001E7FB4" w:rsidP="001E7FB4">
      <w:pPr>
        <w:rPr>
          <w:rFonts w:asciiTheme="minorHAnsi" w:hAnsiTheme="minorHAnsi" w:cstheme="minorHAnsi"/>
          <w:bCs/>
          <w:sz w:val="20"/>
          <w:szCs w:val="20"/>
        </w:rPr>
      </w:pPr>
      <w:r w:rsidRPr="00FF298B">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950DB0B" w14:textId="77777777" w:rsidR="001E7FB4" w:rsidRPr="00FF298B" w:rsidRDefault="001E7FB4" w:rsidP="001E7FB4">
      <w:pPr>
        <w:rPr>
          <w:rFonts w:asciiTheme="minorHAnsi" w:hAnsiTheme="minorHAnsi" w:cstheme="minorHAnsi"/>
          <w:sz w:val="20"/>
          <w:szCs w:val="20"/>
        </w:rPr>
      </w:pPr>
      <w:r w:rsidRPr="00FF298B">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2DF03640" w14:textId="77777777" w:rsidR="001E7FB4" w:rsidRPr="00FF298B" w:rsidRDefault="001E7FB4" w:rsidP="001E7FB4">
      <w:pPr>
        <w:rPr>
          <w:rFonts w:asciiTheme="minorHAnsi" w:hAnsiTheme="minorHAnsi" w:cstheme="minorHAnsi"/>
          <w:b/>
          <w:bCs/>
          <w:sz w:val="20"/>
          <w:szCs w:val="20"/>
        </w:rPr>
      </w:pPr>
      <w:r w:rsidRPr="00FF298B">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FF298B">
        <w:rPr>
          <w:rFonts w:asciiTheme="minorHAnsi" w:hAnsiTheme="minorHAnsi" w:cstheme="minorHAnsi"/>
          <w:sz w:val="20"/>
          <w:szCs w:val="20"/>
        </w:rPr>
        <w:t>ουν</w:t>
      </w:r>
      <w:proofErr w:type="spellEnd"/>
      <w:r w:rsidRPr="00FF298B">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35DF576" w14:textId="77777777" w:rsidR="00534AFE" w:rsidRPr="00FF298B" w:rsidRDefault="00534AFE" w:rsidP="001E7FB4">
      <w:pPr>
        <w:rPr>
          <w:rFonts w:asciiTheme="minorHAnsi" w:hAnsiTheme="minorHAnsi" w:cstheme="minorHAnsi"/>
          <w:b/>
          <w:bCs/>
          <w:sz w:val="20"/>
          <w:szCs w:val="20"/>
        </w:rPr>
      </w:pPr>
    </w:p>
    <w:p w14:paraId="769EA341" w14:textId="77777777" w:rsidR="00534AFE" w:rsidRPr="00FF298B" w:rsidRDefault="00534AFE" w:rsidP="00534AFE">
      <w:pPr>
        <w:rPr>
          <w:rFonts w:asciiTheme="minorHAnsi" w:hAnsiTheme="minorHAnsi" w:cstheme="minorHAnsi"/>
          <w:sz w:val="20"/>
          <w:szCs w:val="20"/>
        </w:rPr>
      </w:pPr>
      <w:r w:rsidRPr="00FF298B">
        <w:rPr>
          <w:rFonts w:asciiTheme="minorHAnsi" w:hAnsiTheme="minorHAnsi" w:cstheme="minorHAnsi"/>
          <w:b/>
          <w:bCs/>
          <w:sz w:val="20"/>
          <w:szCs w:val="20"/>
        </w:rPr>
        <w:t>Β.4.</w:t>
      </w:r>
      <w:r w:rsidRPr="00FF298B">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3EE9EA53" w14:textId="77777777" w:rsidR="00713E7E" w:rsidRPr="00FF298B" w:rsidRDefault="00713E7E" w:rsidP="00534AFE">
      <w:pPr>
        <w:rPr>
          <w:rFonts w:asciiTheme="minorHAnsi" w:hAnsiTheme="minorHAnsi" w:cstheme="minorHAnsi"/>
          <w:b/>
          <w:bCs/>
          <w:sz w:val="20"/>
          <w:szCs w:val="20"/>
        </w:rPr>
      </w:pPr>
    </w:p>
    <w:p w14:paraId="2ECF59C8" w14:textId="77777777" w:rsidR="00713E7E" w:rsidRPr="00FF298B" w:rsidRDefault="00DF7D97" w:rsidP="00DF7D97">
      <w:pPr>
        <w:rPr>
          <w:rFonts w:asciiTheme="minorHAnsi" w:hAnsiTheme="minorHAnsi" w:cstheme="minorHAnsi"/>
          <w:sz w:val="20"/>
          <w:szCs w:val="20"/>
        </w:rPr>
      </w:pPr>
      <w:r w:rsidRPr="00FF298B">
        <w:rPr>
          <w:rFonts w:asciiTheme="minorHAnsi" w:hAnsiTheme="minorHAnsi" w:cstheme="minorHAnsi"/>
          <w:b/>
          <w:bCs/>
          <w:sz w:val="20"/>
          <w:szCs w:val="20"/>
        </w:rPr>
        <w:t xml:space="preserve">Β.5. </w:t>
      </w:r>
      <w:r w:rsidRPr="00FF298B">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63B40926" w14:textId="77777777" w:rsidR="00DF7D97" w:rsidRPr="00FF298B" w:rsidRDefault="00DF7D97" w:rsidP="00DF7D97">
      <w:pPr>
        <w:rPr>
          <w:rFonts w:asciiTheme="minorHAnsi" w:hAnsiTheme="minorHAnsi" w:cstheme="minorHAnsi"/>
          <w:sz w:val="20"/>
          <w:szCs w:val="20"/>
        </w:rPr>
      </w:pPr>
      <w:r w:rsidRPr="00FF298B">
        <w:rPr>
          <w:rFonts w:asciiTheme="minorHAnsi" w:hAnsiTheme="minorHAnsi" w:cstheme="minorHAnsi"/>
          <w:sz w:val="20"/>
          <w:szCs w:val="20"/>
        </w:rPr>
        <w:t xml:space="preserve"> </w:t>
      </w:r>
    </w:p>
    <w:p w14:paraId="0CCFD930" w14:textId="77777777" w:rsidR="00DF7D97" w:rsidRPr="00FF298B" w:rsidRDefault="00DF7D97" w:rsidP="00DF7D97">
      <w:pPr>
        <w:rPr>
          <w:rFonts w:asciiTheme="minorHAnsi" w:hAnsiTheme="minorHAnsi" w:cstheme="minorHAnsi"/>
          <w:bCs/>
          <w:sz w:val="20"/>
          <w:szCs w:val="20"/>
        </w:rPr>
      </w:pPr>
      <w:r w:rsidRPr="00FF298B">
        <w:rPr>
          <w:rFonts w:asciiTheme="minorHAnsi" w:hAnsiTheme="minorHAnsi" w:cstheme="minorHAnsi"/>
          <w:b/>
          <w:bCs/>
          <w:sz w:val="20"/>
          <w:szCs w:val="20"/>
        </w:rPr>
        <w:t>Β.6.</w:t>
      </w:r>
      <w:r w:rsidRPr="00FF298B">
        <w:rPr>
          <w:rFonts w:asciiTheme="minorHAnsi" w:hAnsiTheme="minorHAnsi" w:cstheme="minorHAnsi"/>
          <w:bCs/>
          <w:sz w:val="20"/>
          <w:szCs w:val="20"/>
        </w:rPr>
        <w:t xml:space="preserve"> Επισημαίνεται ότι γίνονται αποδεκτές:</w:t>
      </w:r>
    </w:p>
    <w:p w14:paraId="1CCBCCDF" w14:textId="77777777" w:rsidR="00DF7D97" w:rsidRPr="00FF298B" w:rsidRDefault="00DF7D97" w:rsidP="00BD7F33">
      <w:pPr>
        <w:numPr>
          <w:ilvl w:val="0"/>
          <w:numId w:val="10"/>
        </w:numPr>
        <w:spacing w:after="120"/>
        <w:rPr>
          <w:rFonts w:asciiTheme="minorHAnsi" w:hAnsiTheme="minorHAnsi" w:cstheme="minorHAnsi"/>
          <w:bCs/>
          <w:sz w:val="20"/>
          <w:szCs w:val="20"/>
        </w:rPr>
      </w:pPr>
      <w:r w:rsidRPr="00FF298B">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517F56F6" w14:textId="77777777" w:rsidR="008D4FFF" w:rsidRPr="00FF298B" w:rsidRDefault="00DF7D97" w:rsidP="00BD7F33">
      <w:pPr>
        <w:numPr>
          <w:ilvl w:val="0"/>
          <w:numId w:val="10"/>
        </w:numPr>
        <w:spacing w:after="120"/>
        <w:rPr>
          <w:rFonts w:asciiTheme="minorHAnsi" w:hAnsiTheme="minorHAnsi" w:cstheme="minorHAnsi"/>
          <w:bCs/>
          <w:sz w:val="20"/>
          <w:szCs w:val="20"/>
        </w:rPr>
      </w:pPr>
      <w:r w:rsidRPr="00FF298B">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1D37EDF1" w14:textId="77777777" w:rsidR="00F23647" w:rsidRPr="00FF298B" w:rsidRDefault="00F23647" w:rsidP="008D4FFF">
      <w:pPr>
        <w:spacing w:after="120"/>
        <w:rPr>
          <w:rFonts w:asciiTheme="minorHAnsi" w:hAnsiTheme="minorHAnsi" w:cstheme="minorHAnsi"/>
          <w:bCs/>
          <w:sz w:val="20"/>
          <w:szCs w:val="20"/>
        </w:rPr>
      </w:pPr>
    </w:p>
    <w:p w14:paraId="05AFF079" w14:textId="77777777" w:rsidR="003C6086" w:rsidRPr="00FF298B" w:rsidRDefault="003C6086" w:rsidP="00B827A2">
      <w:pPr>
        <w:pStyle w:val="2"/>
        <w:rPr>
          <w:rFonts w:asciiTheme="minorHAnsi" w:hAnsiTheme="minorHAnsi" w:cstheme="minorHAnsi"/>
          <w:sz w:val="20"/>
          <w:szCs w:val="20"/>
          <w:u w:val="single"/>
        </w:rPr>
      </w:pPr>
      <w:bookmarkStart w:id="65" w:name="_Toc183954442"/>
      <w:r w:rsidRPr="00FF298B">
        <w:rPr>
          <w:rFonts w:asciiTheme="minorHAnsi" w:hAnsiTheme="minorHAnsi" w:cstheme="minorHAnsi"/>
          <w:sz w:val="20"/>
          <w:szCs w:val="20"/>
          <w:u w:val="single"/>
        </w:rPr>
        <w:t>2.3 Κριτήριο Ανάθεσης</w:t>
      </w:r>
      <w:bookmarkEnd w:id="65"/>
    </w:p>
    <w:p w14:paraId="49A91518" w14:textId="77777777" w:rsidR="00626BA7" w:rsidRPr="00FF298B"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FF298B">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 στο γενικό σύνολο κάθε είδους, δηλαδή η χαμηλότερη τιμή του αθροίσματος που αφορά στην προμήθεια και στις υπηρεσίες πενταετούς εγγύησης καλής λειτουργίας.</w:t>
      </w:r>
    </w:p>
    <w:p w14:paraId="769B09F7" w14:textId="77777777" w:rsidR="00626BA7" w:rsidRPr="00FF298B" w:rsidRDefault="00626BA7" w:rsidP="003C6086">
      <w:pPr>
        <w:pStyle w:val="para-1"/>
        <w:tabs>
          <w:tab w:val="clear" w:pos="1021"/>
          <w:tab w:val="clear" w:pos="1588"/>
          <w:tab w:val="left" w:pos="1600"/>
        </w:tabs>
        <w:ind w:left="0" w:firstLine="0"/>
        <w:rPr>
          <w:rFonts w:asciiTheme="minorHAnsi" w:hAnsiTheme="minorHAnsi" w:cstheme="minorHAnsi"/>
          <w:sz w:val="20"/>
        </w:rPr>
      </w:pPr>
    </w:p>
    <w:p w14:paraId="34DA372D" w14:textId="77777777" w:rsidR="003C6086" w:rsidRPr="00FF298B" w:rsidRDefault="003C6086" w:rsidP="003C6086">
      <w:pPr>
        <w:pStyle w:val="Default"/>
        <w:rPr>
          <w:rFonts w:asciiTheme="minorHAnsi" w:hAnsiTheme="minorHAnsi" w:cstheme="minorHAnsi"/>
          <w:sz w:val="20"/>
          <w:szCs w:val="20"/>
          <w:lang w:eastAsia="en-US"/>
        </w:rPr>
      </w:pPr>
    </w:p>
    <w:p w14:paraId="3283894C" w14:textId="77777777" w:rsidR="001F06CF" w:rsidRPr="00FF298B" w:rsidRDefault="001F06CF" w:rsidP="001F06CF">
      <w:pPr>
        <w:pStyle w:val="2"/>
        <w:rPr>
          <w:rFonts w:asciiTheme="minorHAnsi" w:hAnsiTheme="minorHAnsi" w:cstheme="minorHAnsi"/>
          <w:sz w:val="20"/>
          <w:szCs w:val="20"/>
          <w:u w:val="single"/>
        </w:rPr>
      </w:pPr>
      <w:bookmarkStart w:id="66" w:name="_Toc535577375"/>
      <w:bookmarkStart w:id="67" w:name="_Toc183954443"/>
      <w:r w:rsidRPr="00FF298B">
        <w:rPr>
          <w:rFonts w:asciiTheme="minorHAnsi" w:hAnsiTheme="minorHAnsi" w:cstheme="minorHAnsi"/>
          <w:sz w:val="20"/>
          <w:szCs w:val="20"/>
          <w:u w:val="single"/>
        </w:rPr>
        <w:t>2.4 Κατάρτιση - Περιεχόμενο Προσφορών</w:t>
      </w:r>
      <w:bookmarkEnd w:id="66"/>
      <w:bookmarkEnd w:id="67"/>
    </w:p>
    <w:p w14:paraId="7B36FB2D" w14:textId="77777777" w:rsidR="001F06CF" w:rsidRPr="00FF298B" w:rsidRDefault="001F06CF" w:rsidP="001F06CF">
      <w:pPr>
        <w:pStyle w:val="3"/>
        <w:rPr>
          <w:rFonts w:asciiTheme="minorHAnsi" w:hAnsiTheme="minorHAnsi" w:cstheme="minorHAnsi"/>
        </w:rPr>
      </w:pPr>
      <w:bookmarkStart w:id="68" w:name="__RefHeading___Toc470009803"/>
      <w:bookmarkStart w:id="69" w:name="_Toc535577376"/>
      <w:bookmarkStart w:id="70" w:name="_Toc183954444"/>
      <w:bookmarkEnd w:id="68"/>
      <w:r w:rsidRPr="00FF298B">
        <w:rPr>
          <w:rFonts w:asciiTheme="minorHAnsi" w:hAnsiTheme="minorHAnsi" w:cstheme="minorHAnsi"/>
        </w:rPr>
        <w:t>2.4.1</w:t>
      </w:r>
      <w:r w:rsidRPr="00FF298B">
        <w:rPr>
          <w:rFonts w:asciiTheme="minorHAnsi" w:hAnsiTheme="minorHAnsi" w:cstheme="minorHAnsi"/>
        </w:rPr>
        <w:tab/>
        <w:t>Γενικοί όροι υποβολής προσφορών</w:t>
      </w:r>
      <w:bookmarkEnd w:id="69"/>
      <w:bookmarkEnd w:id="70"/>
    </w:p>
    <w:p w14:paraId="074EF3FF" w14:textId="77777777" w:rsidR="001F06CF" w:rsidRPr="00FF298B" w:rsidRDefault="001F06CF" w:rsidP="001F06CF">
      <w:pPr>
        <w:rPr>
          <w:rFonts w:asciiTheme="minorHAnsi" w:hAnsiTheme="minorHAnsi" w:cstheme="minorHAnsi"/>
          <w:sz w:val="20"/>
          <w:szCs w:val="20"/>
        </w:rPr>
      </w:pPr>
      <w:r w:rsidRPr="00FF298B">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FF298B">
        <w:rPr>
          <w:rFonts w:asciiTheme="minorHAnsi" w:hAnsiTheme="minorHAnsi" w:cstheme="minorHAnsi"/>
          <w:sz w:val="20"/>
          <w:szCs w:val="20"/>
        </w:rPr>
        <w:t>του</w:t>
      </w:r>
      <w:r w:rsidRPr="00FF298B">
        <w:rPr>
          <w:rFonts w:asciiTheme="minorHAnsi" w:hAnsiTheme="minorHAnsi" w:cstheme="minorHAnsi"/>
          <w:sz w:val="20"/>
          <w:szCs w:val="20"/>
        </w:rPr>
        <w:t xml:space="preserve"> είδο</w:t>
      </w:r>
      <w:r w:rsidR="00ED29FA" w:rsidRPr="00FF298B">
        <w:rPr>
          <w:rFonts w:asciiTheme="minorHAnsi" w:hAnsiTheme="minorHAnsi" w:cstheme="minorHAnsi"/>
          <w:sz w:val="20"/>
          <w:szCs w:val="20"/>
        </w:rPr>
        <w:t>υ</w:t>
      </w:r>
      <w:r w:rsidRPr="00FF298B">
        <w:rPr>
          <w:rFonts w:asciiTheme="minorHAnsi" w:hAnsiTheme="minorHAnsi" w:cstheme="minorHAnsi"/>
          <w:sz w:val="20"/>
          <w:szCs w:val="20"/>
        </w:rPr>
        <w:t xml:space="preserve">ς. </w:t>
      </w:r>
    </w:p>
    <w:p w14:paraId="7AF340D8" w14:textId="77777777" w:rsidR="001F06CF" w:rsidRPr="00FF298B" w:rsidRDefault="001F06CF" w:rsidP="001F06CF">
      <w:pPr>
        <w:rPr>
          <w:rFonts w:asciiTheme="minorHAnsi" w:hAnsiTheme="minorHAnsi" w:cstheme="minorHAnsi"/>
          <w:color w:val="000000"/>
          <w:sz w:val="20"/>
          <w:szCs w:val="20"/>
          <w:lang w:eastAsia="el-GR"/>
        </w:rPr>
      </w:pPr>
      <w:r w:rsidRPr="00FF298B">
        <w:rPr>
          <w:rFonts w:asciiTheme="minorHAnsi" w:hAnsiTheme="minorHAnsi" w:cstheme="minorHAnsi"/>
          <w:sz w:val="20"/>
          <w:szCs w:val="20"/>
        </w:rPr>
        <w:t>Δεν επιτρέπονται εναλλακτικές προσφορές</w:t>
      </w:r>
      <w:r w:rsidRPr="00FF298B">
        <w:rPr>
          <w:rFonts w:asciiTheme="minorHAnsi" w:hAnsiTheme="minorHAnsi" w:cstheme="minorHAnsi"/>
          <w:i/>
          <w:iCs/>
          <w:color w:val="5B9BD5"/>
          <w:sz w:val="20"/>
          <w:szCs w:val="20"/>
        </w:rPr>
        <w:t>.</w:t>
      </w:r>
    </w:p>
    <w:p w14:paraId="610B9C0C" w14:textId="77777777" w:rsidR="00AD352A" w:rsidRPr="00FF298B" w:rsidRDefault="00A97939" w:rsidP="00AD352A">
      <w:pPr>
        <w:rPr>
          <w:rFonts w:asciiTheme="minorHAnsi" w:hAnsiTheme="minorHAnsi" w:cstheme="minorHAnsi"/>
          <w:color w:val="000000"/>
          <w:sz w:val="20"/>
          <w:szCs w:val="20"/>
          <w:lang w:eastAsia="el-GR"/>
        </w:rPr>
      </w:pPr>
      <w:r w:rsidRPr="00FF298B">
        <w:rPr>
          <w:rFonts w:asciiTheme="minorHAnsi" w:hAnsiTheme="minorHAnsi" w:cstheme="minorHAnsi"/>
          <w:color w:val="000000"/>
          <w:sz w:val="20"/>
          <w:szCs w:val="20"/>
          <w:lang w:eastAsia="el-GR"/>
        </w:rPr>
        <w:t>Η ένωση Οικονομικών Φ</w:t>
      </w:r>
      <w:r w:rsidR="001F06CF" w:rsidRPr="00FF298B">
        <w:rPr>
          <w:rFonts w:asciiTheme="minorHAnsi" w:hAnsiTheme="minorHAnsi" w:cstheme="minorHAnsi"/>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00DC5903" w:rsidRPr="00FF298B">
        <w:rPr>
          <w:rFonts w:asciiTheme="minorHAnsi" w:hAnsiTheme="minorHAnsi" w:cstheme="minorHAnsi"/>
          <w:color w:val="000000"/>
          <w:sz w:val="20"/>
          <w:szCs w:val="20"/>
          <w:lang w:eastAsia="el-GR"/>
        </w:rPr>
        <w:t>.</w:t>
      </w:r>
      <w:r w:rsidR="00AD352A" w:rsidRPr="00FF298B">
        <w:rPr>
          <w:rFonts w:asciiTheme="minorHAnsi" w:hAnsiTheme="minorHAnsi" w:cstheme="minorHAnsi"/>
          <w:sz w:val="20"/>
          <w:szCs w:val="20"/>
        </w:rPr>
        <w:t xml:space="preserve"> </w:t>
      </w:r>
      <w:r w:rsidR="00AD352A" w:rsidRPr="00FF298B">
        <w:rPr>
          <w:rFonts w:asciiTheme="minorHAnsi" w:hAnsiTheme="minorHAnsi" w:cstheme="minorHAnsi"/>
          <w:color w:val="000000"/>
          <w:sz w:val="20"/>
          <w:szCs w:val="2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23" w:history="1"/>
      <w:hyperlink r:id="rId24" w:history="1"/>
    </w:p>
    <w:p w14:paraId="156E62AF" w14:textId="77777777" w:rsidR="005F432B" w:rsidRPr="00FF298B" w:rsidRDefault="005F432B" w:rsidP="005F432B">
      <w:pPr>
        <w:rPr>
          <w:rFonts w:asciiTheme="minorHAnsi" w:hAnsiTheme="minorHAnsi" w:cstheme="minorHAnsi"/>
          <w:color w:val="000000"/>
          <w:sz w:val="20"/>
          <w:szCs w:val="20"/>
          <w:lang w:eastAsia="el-GR"/>
        </w:rPr>
      </w:pPr>
      <w:r w:rsidRPr="00FF298B">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p>
    <w:p w14:paraId="46CCA3BF" w14:textId="77777777" w:rsidR="00A97939" w:rsidRPr="00FF298B" w:rsidRDefault="00A97939" w:rsidP="00A97939">
      <w:pPr>
        <w:rPr>
          <w:rFonts w:asciiTheme="minorHAnsi" w:hAnsiTheme="minorHAnsi" w:cstheme="minorHAnsi"/>
          <w:color w:val="000000"/>
          <w:sz w:val="20"/>
          <w:szCs w:val="20"/>
          <w:lang w:eastAsia="el-GR"/>
        </w:rPr>
      </w:pPr>
    </w:p>
    <w:p w14:paraId="33B2BDDD" w14:textId="77777777" w:rsidR="001F06CF" w:rsidRPr="00FF298B" w:rsidRDefault="001F06CF" w:rsidP="001F06CF">
      <w:pPr>
        <w:rPr>
          <w:rFonts w:asciiTheme="minorHAnsi" w:hAnsiTheme="minorHAnsi" w:cstheme="minorHAnsi"/>
          <w:sz w:val="20"/>
          <w:szCs w:val="20"/>
        </w:rPr>
      </w:pPr>
    </w:p>
    <w:p w14:paraId="6B2A9B34" w14:textId="77777777" w:rsidR="001F06CF" w:rsidRPr="00FF298B" w:rsidRDefault="001F06CF" w:rsidP="001F06CF">
      <w:pPr>
        <w:pStyle w:val="3"/>
        <w:rPr>
          <w:rFonts w:asciiTheme="minorHAnsi" w:hAnsiTheme="minorHAnsi" w:cstheme="minorHAnsi"/>
        </w:rPr>
      </w:pPr>
      <w:bookmarkStart w:id="71" w:name="__RefHeading___Toc470009804"/>
      <w:bookmarkStart w:id="72" w:name="_Toc535577377"/>
      <w:bookmarkStart w:id="73" w:name="_Toc183954445"/>
      <w:r w:rsidRPr="00FF298B">
        <w:rPr>
          <w:rFonts w:asciiTheme="minorHAnsi" w:hAnsiTheme="minorHAnsi" w:cstheme="minorHAnsi"/>
        </w:rPr>
        <w:t>2.4.2</w:t>
      </w:r>
      <w:r w:rsidRPr="00FF298B">
        <w:rPr>
          <w:rFonts w:asciiTheme="minorHAnsi" w:hAnsiTheme="minorHAnsi" w:cstheme="minorHAnsi"/>
        </w:rPr>
        <w:tab/>
        <w:t>Χρόνος και Τρόπος υποβολής προσφορών</w:t>
      </w:r>
      <w:bookmarkEnd w:id="71"/>
      <w:bookmarkEnd w:id="72"/>
      <w:bookmarkEnd w:id="73"/>
      <w:r w:rsidRPr="00FF298B">
        <w:rPr>
          <w:rFonts w:asciiTheme="minorHAnsi" w:hAnsiTheme="minorHAnsi" w:cstheme="minorHAnsi"/>
        </w:rPr>
        <w:t xml:space="preserve"> </w:t>
      </w:r>
    </w:p>
    <w:p w14:paraId="5C910483" w14:textId="77777777" w:rsidR="001F06CF" w:rsidRPr="00FF298B" w:rsidRDefault="001F06CF" w:rsidP="001F06CF">
      <w:pPr>
        <w:rPr>
          <w:rFonts w:asciiTheme="minorHAnsi" w:hAnsiTheme="minorHAnsi" w:cstheme="minorHAnsi"/>
          <w:sz w:val="20"/>
          <w:szCs w:val="20"/>
        </w:rPr>
      </w:pPr>
    </w:p>
    <w:p w14:paraId="426701B6" w14:textId="77777777" w:rsidR="00001E9D" w:rsidRPr="00FF298B" w:rsidRDefault="00001E9D" w:rsidP="00001E9D">
      <w:pPr>
        <w:rPr>
          <w:rFonts w:asciiTheme="minorHAnsi" w:hAnsiTheme="minorHAnsi" w:cstheme="minorHAnsi"/>
          <w:i/>
          <w:iCs/>
          <w:color w:val="5B9BD5"/>
          <w:sz w:val="20"/>
          <w:szCs w:val="20"/>
        </w:rPr>
      </w:pPr>
      <w:r w:rsidRPr="00FF298B">
        <w:rPr>
          <w:rFonts w:asciiTheme="minorHAnsi" w:hAnsiTheme="minorHAnsi" w:cstheme="minorHAnsi"/>
          <w:b/>
          <w:bCs/>
          <w:sz w:val="20"/>
          <w:szCs w:val="20"/>
        </w:rPr>
        <w:t xml:space="preserve">2.4.2.1. </w:t>
      </w:r>
      <w:r w:rsidRPr="00FF298B">
        <w:rPr>
          <w:rFonts w:asciiTheme="minorHAnsi" w:hAnsiTheme="minorHAnsi" w:cstheme="minorHAnsi"/>
          <w:sz w:val="20"/>
          <w:szCs w:val="20"/>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EF78F0" w:rsidRPr="00FF298B">
        <w:rPr>
          <w:rFonts w:asciiTheme="minorHAnsi" w:hAnsiTheme="minorHAnsi" w:cstheme="minorHAnsi"/>
          <w:sz w:val="20"/>
          <w:szCs w:val="20"/>
        </w:rPr>
        <w:t xml:space="preserve">’ </w:t>
      </w:r>
      <w:r w:rsidRPr="00FF298B">
        <w:rPr>
          <w:rFonts w:asciiTheme="minorHAnsi" w:hAnsiTheme="minorHAnsi" w:cstheme="minorHAnsi"/>
          <w:sz w:val="20"/>
          <w:szCs w:val="20"/>
        </w:rPr>
        <w:t>αριθμ</w:t>
      </w:r>
      <w:r w:rsidR="00EF78F0" w:rsidRPr="00FF298B">
        <w:rPr>
          <w:rFonts w:asciiTheme="minorHAnsi" w:hAnsiTheme="minorHAnsi" w:cstheme="minorHAnsi"/>
          <w:sz w:val="20"/>
          <w:szCs w:val="20"/>
        </w:rPr>
        <w:t>ό</w:t>
      </w:r>
      <w:r w:rsidRPr="00FF298B">
        <w:rPr>
          <w:rFonts w:asciiTheme="minorHAnsi" w:hAnsiTheme="minorHAnsi" w:cs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04B98115" w14:textId="77777777" w:rsidR="00001E9D" w:rsidRPr="00FF298B" w:rsidRDefault="00001E9D" w:rsidP="00001E9D">
      <w:pPr>
        <w:suppressAutoHyphens w:val="0"/>
        <w:autoSpaceDE w:val="0"/>
        <w:rPr>
          <w:rFonts w:asciiTheme="minorHAnsi" w:hAnsiTheme="minorHAnsi" w:cstheme="minorHAnsi"/>
          <w:sz w:val="20"/>
          <w:szCs w:val="20"/>
        </w:rPr>
      </w:pPr>
      <w:r w:rsidRPr="00FF298B">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w:t>
      </w:r>
      <w:proofErr w:type="spellStart"/>
      <w:r w:rsidRPr="00FF298B">
        <w:rPr>
          <w:rFonts w:asciiTheme="minorHAnsi" w:hAnsiTheme="minorHAnsi" w:cstheme="minorHAnsi"/>
          <w:color w:val="000000"/>
          <w:sz w:val="20"/>
          <w:szCs w:val="20"/>
        </w:rPr>
        <w:t>εμπίστευσης</w:t>
      </w:r>
      <w:proofErr w:type="spellEnd"/>
      <w:r w:rsidRPr="00FF298B">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5B99AD90" w14:textId="77777777" w:rsidR="00001E9D" w:rsidRPr="00FF298B" w:rsidRDefault="00001E9D" w:rsidP="00001E9D">
      <w:pPr>
        <w:rPr>
          <w:rFonts w:asciiTheme="minorHAnsi" w:hAnsiTheme="minorHAnsi" w:cstheme="minorHAnsi"/>
          <w:b/>
          <w:bCs/>
          <w:sz w:val="20"/>
          <w:szCs w:val="20"/>
        </w:rPr>
      </w:pPr>
    </w:p>
    <w:p w14:paraId="31A44A3A"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b/>
          <w:bCs/>
          <w:sz w:val="20"/>
          <w:szCs w:val="20"/>
        </w:rPr>
        <w:t>2.4.2.2.</w:t>
      </w:r>
      <w:r w:rsidRPr="00FF298B">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06C04F8B"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FF298B">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1AB82B04" w14:textId="77777777" w:rsidR="00001E9D" w:rsidRPr="00FF298B" w:rsidRDefault="00001E9D" w:rsidP="00001E9D">
      <w:pPr>
        <w:rPr>
          <w:rFonts w:asciiTheme="minorHAnsi" w:hAnsiTheme="minorHAnsi" w:cstheme="minorHAnsi"/>
          <w:sz w:val="20"/>
          <w:szCs w:val="20"/>
        </w:rPr>
      </w:pPr>
    </w:p>
    <w:p w14:paraId="2656EFAD"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b/>
          <w:bCs/>
          <w:sz w:val="20"/>
          <w:szCs w:val="20"/>
        </w:rPr>
        <w:t>2.4.2.3.</w:t>
      </w:r>
      <w:r w:rsidRPr="00FF298B">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703594AA"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(α) έναν ηλεκτρονικό (</w:t>
      </w:r>
      <w:proofErr w:type="spellStart"/>
      <w:r w:rsidRPr="00FF298B">
        <w:rPr>
          <w:rFonts w:asciiTheme="minorHAnsi" w:hAnsiTheme="minorHAnsi" w:cstheme="minorHAnsi"/>
          <w:sz w:val="20"/>
          <w:szCs w:val="20"/>
        </w:rPr>
        <w:t>υπο</w:t>
      </w:r>
      <w:proofErr w:type="spellEnd"/>
      <w:r w:rsidRPr="00FF298B">
        <w:rPr>
          <w:rFonts w:asciiTheme="minorHAnsi" w:hAnsiTheme="minorHAnsi" w:cs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52952F46" w14:textId="77777777" w:rsidR="000F7BC8"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(β) έναν ηλεκτρονικό (</w:t>
      </w:r>
      <w:proofErr w:type="spellStart"/>
      <w:r w:rsidRPr="00FF298B">
        <w:rPr>
          <w:rFonts w:asciiTheme="minorHAnsi" w:hAnsiTheme="minorHAnsi" w:cstheme="minorHAnsi"/>
          <w:sz w:val="20"/>
          <w:szCs w:val="20"/>
        </w:rPr>
        <w:t>υπο</w:t>
      </w:r>
      <w:proofErr w:type="spellEnd"/>
      <w:r w:rsidRPr="00FF298B">
        <w:rPr>
          <w:rFonts w:asciiTheme="minorHAnsi" w:hAnsiTheme="minorHAnsi" w:cstheme="minorHAnsi"/>
          <w:sz w:val="20"/>
          <w:szCs w:val="20"/>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40437176"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lastRenderedPageBreak/>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6649E52"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0D1AA38F" w14:textId="77777777" w:rsidR="00BD1254" w:rsidRPr="00FF298B" w:rsidRDefault="00BD1254" w:rsidP="00001E9D">
      <w:pPr>
        <w:rPr>
          <w:rFonts w:asciiTheme="minorHAnsi" w:hAnsiTheme="minorHAnsi" w:cstheme="minorHAnsi"/>
          <w:b/>
          <w:bCs/>
          <w:sz w:val="20"/>
          <w:szCs w:val="20"/>
        </w:rPr>
      </w:pPr>
    </w:p>
    <w:p w14:paraId="52014A7D" w14:textId="77777777" w:rsidR="00001E9D" w:rsidRPr="00FF298B" w:rsidRDefault="00001E9D" w:rsidP="00001E9D">
      <w:pPr>
        <w:rPr>
          <w:rFonts w:asciiTheme="minorHAnsi" w:hAnsiTheme="minorHAnsi" w:cstheme="minorHAnsi"/>
          <w:strike/>
          <w:sz w:val="20"/>
          <w:szCs w:val="20"/>
        </w:rPr>
      </w:pPr>
      <w:r w:rsidRPr="00FF298B">
        <w:rPr>
          <w:rFonts w:asciiTheme="minorHAnsi" w:hAnsiTheme="minorHAnsi" w:cstheme="minorHAnsi"/>
          <w:b/>
          <w:bCs/>
          <w:sz w:val="20"/>
          <w:szCs w:val="20"/>
        </w:rPr>
        <w:t>2.4.2.4.</w:t>
      </w:r>
      <w:r w:rsidRPr="00FF298B">
        <w:rPr>
          <w:rFonts w:asciiTheme="minorHAnsi" w:hAnsiTheme="minorHAnsi" w:cstheme="minorHAnsi"/>
          <w:sz w:val="20"/>
          <w:szCs w:val="20"/>
        </w:rPr>
        <w:t xml:space="preserve"> Εφόσον οι Οικονομικοί Φορείς καταχωρίσουν τα στοιχεία, με</w:t>
      </w:r>
      <w:r w:rsidR="0057791D" w:rsidRPr="00FF298B">
        <w:rPr>
          <w:rFonts w:asciiTheme="minorHAnsi" w:hAnsiTheme="minorHAnsi" w:cstheme="minorHAnsi"/>
          <w:sz w:val="20"/>
          <w:szCs w:val="20"/>
        </w:rPr>
        <w:t xml:space="preserve"> </w:t>
      </w:r>
      <w:r w:rsidRPr="00FF298B">
        <w:rPr>
          <w:rFonts w:asciiTheme="minorHAnsi" w:hAnsiTheme="minorHAnsi" w:cstheme="minorHAnsi"/>
          <w:sz w:val="20"/>
          <w:szCs w:val="20"/>
        </w:rPr>
        <w:t>τα</w:t>
      </w:r>
      <w:r w:rsidR="0057791D"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sidRPr="00FF298B">
        <w:rPr>
          <w:rFonts w:asciiTheme="minorHAnsi" w:hAnsiTheme="minorHAnsi" w:cstheme="minorHAnsi"/>
          <w:sz w:val="20"/>
          <w:szCs w:val="20"/>
        </w:rPr>
        <w:t>υποφάκε</w:t>
      </w:r>
      <w:r w:rsidRPr="00FF298B">
        <w:rPr>
          <w:rFonts w:asciiTheme="minorHAnsi" w:hAnsiTheme="minorHAnsi" w:cstheme="minorHAnsi"/>
          <w:sz w:val="20"/>
          <w:szCs w:val="20"/>
        </w:rPr>
        <w:t xml:space="preserve">λο  ξεχωριστά, από τη στιγμή που έχει ολοκληρωθεί η καταχώριση των στοιχείων σε αυτόν.  </w:t>
      </w:r>
    </w:p>
    <w:p w14:paraId="16937754" w14:textId="77777777" w:rsidR="00001E9D" w:rsidRPr="00FF298B" w:rsidRDefault="00001E9D" w:rsidP="00001E9D">
      <w:pPr>
        <w:rPr>
          <w:rFonts w:asciiTheme="minorHAnsi" w:hAnsiTheme="minorHAnsi" w:cstheme="minorHAnsi"/>
          <w:strike/>
          <w:sz w:val="20"/>
          <w:szCs w:val="20"/>
        </w:rPr>
      </w:pPr>
    </w:p>
    <w:p w14:paraId="325583CB"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b/>
          <w:sz w:val="20"/>
          <w:szCs w:val="20"/>
        </w:rPr>
        <w:t>2.4.2.5.</w:t>
      </w:r>
      <w:r w:rsidRPr="00FF298B">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FF298B">
        <w:rPr>
          <w:rFonts w:asciiTheme="minorHAnsi" w:hAnsiTheme="minorHAnsi" w:cstheme="minorHAnsi"/>
          <w:sz w:val="20"/>
          <w:szCs w:val="20"/>
        </w:rPr>
        <w:t>υπο</w:t>
      </w:r>
      <w:proofErr w:type="spellEnd"/>
      <w:r w:rsidRPr="00FF298B">
        <w:rPr>
          <w:rFonts w:asciiTheme="minorHAnsi" w:hAnsiTheme="minorHAnsi" w:cstheme="minorHAnsi"/>
          <w:sz w:val="20"/>
          <w:szCs w:val="20"/>
        </w:rPr>
        <w:t>)φακέλους μέσω του Υποσυστήματος, ως εξής :</w:t>
      </w:r>
    </w:p>
    <w:p w14:paraId="15ADD804" w14:textId="77777777" w:rsidR="00001E9D" w:rsidRPr="00FF298B" w:rsidRDefault="00001E9D" w:rsidP="00001E9D">
      <w:pPr>
        <w:rPr>
          <w:rFonts w:asciiTheme="minorHAnsi" w:hAnsiTheme="minorHAnsi" w:cstheme="minorHAnsi"/>
          <w:color w:val="000000"/>
          <w:sz w:val="20"/>
          <w:szCs w:val="20"/>
        </w:rPr>
      </w:pPr>
      <w:bookmarkStart w:id="74" w:name="_Hlk71366084"/>
      <w:r w:rsidRPr="00FF298B">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4944E00D"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F298B">
        <w:rPr>
          <w:rFonts w:asciiTheme="minorHAnsi" w:hAnsiTheme="minorHAnsi" w:cstheme="minorHAnsi"/>
          <w:color w:val="000000"/>
          <w:sz w:val="20"/>
          <w:szCs w:val="20"/>
          <w:lang w:val="en-US"/>
        </w:rPr>
        <w:t>e</w:t>
      </w:r>
      <w:r w:rsidRPr="00FF298B">
        <w:rPr>
          <w:rFonts w:asciiTheme="minorHAnsi" w:hAnsiTheme="minorHAnsi" w:cstheme="minorHAnsi"/>
          <w:color w:val="000000"/>
          <w:sz w:val="20"/>
          <w:szCs w:val="20"/>
        </w:rPr>
        <w:t>-</w:t>
      </w:r>
      <w:r w:rsidRPr="00FF298B">
        <w:rPr>
          <w:rFonts w:asciiTheme="minorHAnsi" w:hAnsiTheme="minorHAnsi" w:cstheme="minorHAnsi"/>
          <w:color w:val="000000"/>
          <w:sz w:val="20"/>
          <w:szCs w:val="20"/>
          <w:lang w:val="en-US"/>
        </w:rPr>
        <w:t>Apostille</w:t>
      </w:r>
      <w:r w:rsidRPr="00FF298B">
        <w:rPr>
          <w:rFonts w:asciiTheme="minorHAnsi" w:hAnsiTheme="minorHAnsi" w:cstheme="minorHAnsi"/>
          <w:color w:val="000000"/>
          <w:sz w:val="20"/>
          <w:szCs w:val="20"/>
        </w:rPr>
        <w:t xml:space="preserve"> </w:t>
      </w:r>
    </w:p>
    <w:p w14:paraId="72544150"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255A9E2A"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γ) είτε του άρθρου 11 του ν. 2690/1999 (Α΄ 45),</w:t>
      </w:r>
    </w:p>
    <w:p w14:paraId="20726DBA"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60E84273"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ε) είτε της παρ. 8 του άρθρου 92 του ν. 4412/2016, περί συν</w:t>
      </w:r>
      <w:r w:rsidR="007201C4" w:rsidRPr="00FF298B">
        <w:rPr>
          <w:rFonts w:asciiTheme="minorHAnsi" w:hAnsiTheme="minorHAnsi" w:cstheme="minorHAnsi"/>
          <w:color w:val="000000"/>
          <w:sz w:val="20"/>
          <w:szCs w:val="20"/>
        </w:rPr>
        <w:t xml:space="preserve"> </w:t>
      </w:r>
      <w:r w:rsidRPr="00FF298B">
        <w:rPr>
          <w:rFonts w:asciiTheme="minorHAnsi" w:hAnsiTheme="minorHAnsi" w:cstheme="minorHAnsi"/>
          <w:color w:val="000000"/>
          <w:sz w:val="20"/>
          <w:szCs w:val="20"/>
        </w:rPr>
        <w:t xml:space="preserve">υποβολής υπεύθυνης δήλωσης στην περίπτωση απλής φωτοτυπίας ιδιωτικών εγγράφων. </w:t>
      </w:r>
    </w:p>
    <w:p w14:paraId="494A135D" w14:textId="77777777" w:rsidR="00001E9D" w:rsidRPr="00FF298B" w:rsidRDefault="00001E9D" w:rsidP="00001E9D">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39D5AB9B" w14:textId="77777777" w:rsidR="00001E9D" w:rsidRPr="00FF298B" w:rsidRDefault="00001E9D" w:rsidP="00001E9D">
      <w:pPr>
        <w:spacing w:after="144"/>
        <w:rPr>
          <w:rFonts w:asciiTheme="minorHAnsi" w:hAnsiTheme="minorHAnsi" w:cstheme="minorHAnsi"/>
          <w:b/>
          <w:strike/>
          <w:color w:val="000000"/>
          <w:sz w:val="20"/>
          <w:szCs w:val="20"/>
        </w:rPr>
      </w:pPr>
      <w:r w:rsidRPr="00FF298B">
        <w:rPr>
          <w:rFonts w:asciiTheme="minorHAnsi" w:hAnsiTheme="minorHAnsi" w:cs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FF298B">
        <w:rPr>
          <w:rFonts w:asciiTheme="minorHAnsi" w:hAnsiTheme="minorHAnsi" w:cstheme="minorHAnsi"/>
          <w:b/>
          <w:color w:val="000000"/>
          <w:sz w:val="20"/>
          <w:szCs w:val="20"/>
        </w:rPr>
        <w:t xml:space="preserve">. </w:t>
      </w:r>
      <w:bookmarkEnd w:id="74"/>
    </w:p>
    <w:p w14:paraId="55252476"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FF298B">
        <w:rPr>
          <w:rFonts w:asciiTheme="minorHAnsi" w:hAnsiTheme="minorHAnsi" w:cstheme="minorHAnsi"/>
          <w:sz w:val="20"/>
          <w:szCs w:val="20"/>
        </w:rPr>
        <w:t>ούς</w:t>
      </w:r>
      <w:proofErr w:type="spellEnd"/>
      <w:r w:rsidRPr="00FF298B">
        <w:rPr>
          <w:rFonts w:asciiTheme="minorHAnsi" w:hAnsiTheme="minorHAnsi" w:cstheme="minorHAnsi"/>
          <w:sz w:val="20"/>
          <w:szCs w:val="20"/>
        </w:rPr>
        <w:t xml:space="preserve"> φάκελο-</w:t>
      </w:r>
      <w:proofErr w:type="spellStart"/>
      <w:r w:rsidRPr="00FF298B">
        <w:rPr>
          <w:rFonts w:asciiTheme="minorHAnsi" w:hAnsiTheme="minorHAnsi" w:cstheme="minorHAnsi"/>
          <w:sz w:val="20"/>
          <w:szCs w:val="20"/>
        </w:rPr>
        <w:t>ους</w:t>
      </w:r>
      <w:proofErr w:type="spellEnd"/>
      <w:r w:rsidRPr="00FF298B">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FF298B">
        <w:rPr>
          <w:rFonts w:asciiTheme="minorHAnsi" w:eastAsia="Calibri" w:hAnsiTheme="minorHAnsi" w:cstheme="minorHAnsi"/>
          <w:sz w:val="20"/>
          <w:szCs w:val="20"/>
          <w:lang w:eastAsia="el-GR"/>
        </w:rPr>
        <w:t xml:space="preserve"> </w:t>
      </w:r>
      <w:r w:rsidRPr="00FF298B">
        <w:rPr>
          <w:rFonts w:asciiTheme="minorHAnsi" w:hAnsiTheme="minorHAnsi" w:cstheme="minorHAnsi"/>
          <w:sz w:val="20"/>
          <w:szCs w:val="20"/>
        </w:rPr>
        <w:t>Τέτοια στοιχεία και δικαιολογητικά ενδεικτικά είναι :</w:t>
      </w:r>
    </w:p>
    <w:p w14:paraId="0CF4A3D4"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203DB124"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β) αυτά που δεν υπάγονται στις διατάξεις του άρθρου 11 παρ. 2 του ν. 2690/1999</w:t>
      </w:r>
      <w:r w:rsidR="002664D6" w:rsidRPr="00FF298B">
        <w:rPr>
          <w:rFonts w:asciiTheme="minorHAnsi" w:hAnsiTheme="minorHAnsi" w:cs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FF298B">
        <w:rPr>
          <w:rFonts w:asciiTheme="minorHAnsi" w:hAnsiTheme="minorHAnsi" w:cstheme="minorHAnsi"/>
          <w:sz w:val="20"/>
          <w:szCs w:val="20"/>
        </w:rPr>
        <w:t xml:space="preserve">, </w:t>
      </w:r>
    </w:p>
    <w:p w14:paraId="79C18399"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0FE27667"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FF298B">
        <w:rPr>
          <w:rFonts w:asciiTheme="minorHAnsi" w:hAnsiTheme="minorHAnsi" w:cstheme="minorHAnsi"/>
          <w:sz w:val="20"/>
          <w:szCs w:val="20"/>
        </w:rPr>
        <w:t>Apostille</w:t>
      </w:r>
      <w:proofErr w:type="spellEnd"/>
      <w:r w:rsidRPr="00FF298B">
        <w:rPr>
          <w:rFonts w:asciiTheme="minorHAnsi" w:hAnsiTheme="minorHAnsi" w:cstheme="minorHAnsi"/>
          <w:sz w:val="20"/>
          <w:szCs w:val="20"/>
        </w:rPr>
        <w:t xml:space="preserve">), ή προξενική θεώρηση και δεν έχουν επικυρωθεί  από δικηγόρο. </w:t>
      </w:r>
    </w:p>
    <w:p w14:paraId="7DE4FD98"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lastRenderedPageBreak/>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4E1A88D"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FF298B">
        <w:rPr>
          <w:rFonts w:asciiTheme="minorHAnsi" w:hAnsiTheme="minorHAnsi" w:cstheme="minorHAnsi"/>
          <w:sz w:val="20"/>
          <w:szCs w:val="20"/>
        </w:rPr>
        <w:t>Apostille</w:t>
      </w:r>
      <w:proofErr w:type="spellEnd"/>
      <w:r w:rsidRPr="00FF298B">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700C1EA2"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1C001EE5"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4BADFC5A" w14:textId="77777777" w:rsidR="00001E9D" w:rsidRPr="00FF298B" w:rsidRDefault="00001E9D" w:rsidP="00001E9D">
      <w:pPr>
        <w:rPr>
          <w:rFonts w:asciiTheme="minorHAnsi" w:hAnsiTheme="minorHAnsi" w:cstheme="minorHAnsi"/>
          <w:sz w:val="20"/>
          <w:szCs w:val="20"/>
        </w:rPr>
      </w:pPr>
      <w:r w:rsidRPr="00FF298B">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6CB6D545" w14:textId="77777777" w:rsidR="00001E9D" w:rsidRPr="00FF298B" w:rsidRDefault="00001E9D" w:rsidP="00001E9D">
      <w:pPr>
        <w:rPr>
          <w:rFonts w:asciiTheme="minorHAnsi" w:hAnsiTheme="minorHAnsi" w:cstheme="minorHAnsi"/>
          <w:color w:val="00B050"/>
          <w:sz w:val="20"/>
          <w:szCs w:val="20"/>
        </w:rPr>
      </w:pPr>
      <w:r w:rsidRPr="00FF298B">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3D20AA55" w14:textId="77777777" w:rsidR="00001E9D" w:rsidRPr="00FF298B" w:rsidRDefault="00001E9D" w:rsidP="001F06CF">
      <w:pPr>
        <w:rPr>
          <w:rFonts w:asciiTheme="minorHAnsi" w:hAnsiTheme="minorHAnsi" w:cstheme="minorHAnsi"/>
          <w:b/>
          <w:sz w:val="20"/>
          <w:szCs w:val="20"/>
        </w:rPr>
      </w:pPr>
    </w:p>
    <w:p w14:paraId="293358DF" w14:textId="77777777" w:rsidR="001F06CF" w:rsidRPr="00FF298B" w:rsidRDefault="001F06CF" w:rsidP="001F06CF">
      <w:pPr>
        <w:pStyle w:val="3"/>
        <w:rPr>
          <w:rFonts w:asciiTheme="minorHAnsi" w:hAnsiTheme="minorHAnsi" w:cstheme="minorHAnsi"/>
          <w:i/>
          <w:iCs/>
          <w:color w:val="5B9BD5"/>
        </w:rPr>
      </w:pPr>
      <w:bookmarkStart w:id="75" w:name="__RefHeading___Toc470009805"/>
      <w:bookmarkStart w:id="76" w:name="_Toc535577378"/>
      <w:bookmarkStart w:id="77" w:name="_Toc183954446"/>
      <w:r w:rsidRPr="00FF298B">
        <w:rPr>
          <w:rFonts w:asciiTheme="minorHAnsi" w:hAnsiTheme="minorHAnsi" w:cstheme="minorHAnsi"/>
        </w:rPr>
        <w:t>2.4.3</w:t>
      </w:r>
      <w:r w:rsidRPr="00FF298B">
        <w:rPr>
          <w:rFonts w:asciiTheme="minorHAnsi" w:hAnsiTheme="minorHAnsi" w:cstheme="minorHAnsi"/>
        </w:rPr>
        <w:tab/>
        <w:t>Περιεχόμενα Φακέλου «Δικαιολογητικά Συμμετοχής- Τεχνική Προσφορά»</w:t>
      </w:r>
      <w:bookmarkEnd w:id="75"/>
      <w:bookmarkEnd w:id="76"/>
      <w:bookmarkEnd w:id="77"/>
      <w:r w:rsidRPr="00FF298B">
        <w:rPr>
          <w:rFonts w:asciiTheme="minorHAnsi" w:hAnsiTheme="minorHAnsi" w:cstheme="minorHAnsi"/>
        </w:rPr>
        <w:t xml:space="preserve"> </w:t>
      </w:r>
    </w:p>
    <w:p w14:paraId="31E51C42" w14:textId="77777777" w:rsidR="00F258D9" w:rsidRPr="00FF298B" w:rsidRDefault="00F258D9" w:rsidP="001F06CF">
      <w:pPr>
        <w:pStyle w:val="Default"/>
        <w:rPr>
          <w:rFonts w:asciiTheme="minorHAnsi" w:hAnsiTheme="minorHAnsi" w:cstheme="minorHAnsi"/>
          <w:b/>
          <w:bCs/>
          <w:sz w:val="20"/>
          <w:szCs w:val="20"/>
        </w:rPr>
      </w:pPr>
    </w:p>
    <w:p w14:paraId="3D79E120" w14:textId="77777777" w:rsidR="001F06CF" w:rsidRPr="00FF298B" w:rsidRDefault="001F06CF" w:rsidP="001F06CF">
      <w:pPr>
        <w:pStyle w:val="Default"/>
        <w:rPr>
          <w:rFonts w:asciiTheme="minorHAnsi" w:hAnsiTheme="minorHAnsi" w:cstheme="minorHAnsi"/>
          <w:b/>
          <w:bCs/>
          <w:color w:val="auto"/>
          <w:sz w:val="20"/>
          <w:szCs w:val="20"/>
        </w:rPr>
      </w:pPr>
      <w:r w:rsidRPr="00FF298B">
        <w:rPr>
          <w:rFonts w:asciiTheme="minorHAnsi" w:hAnsiTheme="minorHAnsi" w:cstheme="minorHAnsi"/>
          <w:b/>
          <w:bCs/>
          <w:sz w:val="20"/>
          <w:szCs w:val="20"/>
        </w:rPr>
        <w:t xml:space="preserve">2.4.3.1 </w:t>
      </w:r>
      <w:r w:rsidRPr="00FF298B">
        <w:rPr>
          <w:rFonts w:asciiTheme="minorHAnsi" w:hAnsiTheme="minorHAnsi" w:cstheme="minorHAnsi"/>
          <w:sz w:val="20"/>
          <w:szCs w:val="20"/>
        </w:rPr>
        <w:t xml:space="preserve"> </w:t>
      </w:r>
      <w:r w:rsidRPr="00FF298B">
        <w:rPr>
          <w:rFonts w:asciiTheme="minorHAnsi" w:hAnsiTheme="minorHAnsi" w:cstheme="minorHAnsi"/>
          <w:b/>
          <w:bCs/>
          <w:color w:val="auto"/>
          <w:sz w:val="20"/>
          <w:szCs w:val="20"/>
        </w:rPr>
        <w:t xml:space="preserve">Δικαιολογητικά συμμετοχής </w:t>
      </w:r>
    </w:p>
    <w:p w14:paraId="07BE579A" w14:textId="77777777" w:rsidR="00871EBC" w:rsidRPr="00FF298B" w:rsidRDefault="00C15893" w:rsidP="00120D65">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 τα ακόλουθα α</w:t>
      </w:r>
      <w:r w:rsidR="0091247C" w:rsidRPr="00FF298B">
        <w:rPr>
          <w:rFonts w:asciiTheme="minorHAnsi" w:hAnsiTheme="minorHAnsi" w:cstheme="minorHAnsi"/>
          <w:sz w:val="20"/>
          <w:szCs w:val="20"/>
        </w:rPr>
        <w:t>, β</w:t>
      </w:r>
      <w:r w:rsidR="00120D65" w:rsidRPr="00FF298B">
        <w:rPr>
          <w:rFonts w:asciiTheme="minorHAnsi" w:hAnsiTheme="minorHAnsi" w:cstheme="minorHAnsi"/>
          <w:sz w:val="20"/>
          <w:szCs w:val="20"/>
        </w:rPr>
        <w:t>, γ κα</w:t>
      </w:r>
      <w:r w:rsidR="00871EBC" w:rsidRPr="00FF298B">
        <w:rPr>
          <w:rFonts w:asciiTheme="minorHAnsi" w:hAnsiTheme="minorHAnsi" w:cstheme="minorHAnsi"/>
          <w:sz w:val="20"/>
          <w:szCs w:val="20"/>
        </w:rPr>
        <w:t>ι</w:t>
      </w:r>
      <w:r w:rsidR="00120D65" w:rsidRPr="00FF298B">
        <w:rPr>
          <w:rFonts w:asciiTheme="minorHAnsi" w:hAnsiTheme="minorHAnsi" w:cstheme="minorHAnsi"/>
          <w:sz w:val="20"/>
          <w:szCs w:val="20"/>
        </w:rPr>
        <w:t xml:space="preserve"> δ</w:t>
      </w:r>
      <w:r w:rsidRPr="00FF298B">
        <w:rPr>
          <w:rFonts w:asciiTheme="minorHAnsi" w:hAnsiTheme="minorHAnsi" w:cstheme="minorHAnsi"/>
          <w:sz w:val="20"/>
          <w:szCs w:val="20"/>
        </w:rPr>
        <w:t xml:space="preserve">  στοιχεία</w:t>
      </w:r>
      <w:r w:rsidR="00120D65" w:rsidRPr="00FF298B">
        <w:rPr>
          <w:rFonts w:asciiTheme="minorHAnsi" w:hAnsiTheme="minorHAnsi" w:cstheme="minorHAnsi"/>
          <w:sz w:val="20"/>
          <w:szCs w:val="20"/>
        </w:rPr>
        <w:t xml:space="preserve"> (με ποινή αποκλεισμού τα στοιχεία α και β) </w:t>
      </w:r>
      <w:r w:rsidRPr="00FF298B">
        <w:rPr>
          <w:rFonts w:asciiTheme="minorHAnsi" w:hAnsiTheme="minorHAnsi" w:cstheme="minorHAnsi"/>
          <w:sz w:val="20"/>
          <w:szCs w:val="20"/>
        </w:rPr>
        <w:t xml:space="preserve">: </w:t>
      </w:r>
    </w:p>
    <w:p w14:paraId="2C3373A8" w14:textId="77777777" w:rsidR="00871EBC" w:rsidRPr="00FF298B" w:rsidRDefault="00C15893" w:rsidP="00120D65">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FF298B">
        <w:rPr>
          <w:rFonts w:asciiTheme="minorHAnsi" w:hAnsiTheme="minorHAnsi" w:cstheme="minorHAnsi"/>
          <w:sz w:val="20"/>
          <w:szCs w:val="20"/>
          <w:u w:val="single"/>
        </w:rPr>
        <w:t>δύναται</w:t>
      </w:r>
      <w:r w:rsidRPr="00FF298B">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14:paraId="4CE8BD29" w14:textId="77777777" w:rsidR="00871EBC" w:rsidRPr="00FF298B" w:rsidRDefault="00C15893" w:rsidP="00120D65">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β) την εγγύηση συμμετοχής, όπως προβλέπεται στο άρθρο 72 του Ν.4412/2016 και τις παραγράφους 2.1.5 και 2.2.2 αντί</w:t>
      </w:r>
      <w:r w:rsidR="001865AB" w:rsidRPr="00FF298B">
        <w:rPr>
          <w:rFonts w:asciiTheme="minorHAnsi" w:hAnsiTheme="minorHAnsi" w:cstheme="minorHAnsi"/>
          <w:sz w:val="20"/>
          <w:szCs w:val="20"/>
        </w:rPr>
        <w:t xml:space="preserve">στοιχα της παρούσας διακήρυξης, </w:t>
      </w:r>
    </w:p>
    <w:p w14:paraId="17ADB287" w14:textId="77777777" w:rsidR="00871EBC" w:rsidRPr="00FF298B" w:rsidRDefault="001865AB" w:rsidP="00120D65">
      <w:pPr>
        <w:spacing w:after="120" w:line="264" w:lineRule="auto"/>
        <w:rPr>
          <w:rFonts w:asciiTheme="minorHAnsi" w:hAnsiTheme="minorHAnsi" w:cstheme="minorHAnsi"/>
          <w:bCs/>
          <w:sz w:val="20"/>
          <w:szCs w:val="20"/>
        </w:rPr>
      </w:pPr>
      <w:r w:rsidRPr="00FF298B">
        <w:rPr>
          <w:rFonts w:asciiTheme="minorHAnsi" w:hAnsiTheme="minorHAnsi" w:cstheme="minorHAnsi"/>
          <w:sz w:val="20"/>
          <w:szCs w:val="20"/>
        </w:rPr>
        <w:t>γ)</w:t>
      </w:r>
      <w:r w:rsidRPr="00FF298B">
        <w:rPr>
          <w:rFonts w:asciiTheme="minorHAnsi" w:hAnsiTheme="minorHAnsi" w:cstheme="minorHAnsi"/>
          <w:bCs/>
          <w:sz w:val="20"/>
          <w:szCs w:val="20"/>
        </w:rPr>
        <w:t xml:space="preserve"> υπεύθυνη δήλωση του ενδιαφερόμενου οικονομικού φορέα για τη μη συνδρομή των περιπτώσεων της </w:t>
      </w:r>
      <w:proofErr w:type="spellStart"/>
      <w:r w:rsidRPr="00FF298B">
        <w:rPr>
          <w:rFonts w:asciiTheme="minorHAnsi" w:hAnsiTheme="minorHAnsi" w:cstheme="minorHAnsi"/>
          <w:bCs/>
          <w:sz w:val="20"/>
          <w:szCs w:val="20"/>
        </w:rPr>
        <w:t>υποπαρ</w:t>
      </w:r>
      <w:proofErr w:type="spellEnd"/>
      <w:r w:rsidRPr="00FF298B">
        <w:rPr>
          <w:rFonts w:asciiTheme="minorHAnsi" w:hAnsiTheme="minorHAnsi" w:cstheme="minorHAnsi"/>
          <w:bCs/>
          <w:sz w:val="20"/>
          <w:szCs w:val="20"/>
        </w:rPr>
        <w:t xml:space="preserve">. </w:t>
      </w:r>
      <w:r w:rsidR="00056F19" w:rsidRPr="00FF298B">
        <w:rPr>
          <w:rFonts w:asciiTheme="minorHAnsi" w:hAnsiTheme="minorHAnsi" w:cstheme="minorHAnsi"/>
          <w:bCs/>
          <w:sz w:val="20"/>
          <w:szCs w:val="20"/>
        </w:rPr>
        <w:t xml:space="preserve">2.2.2.3 </w:t>
      </w:r>
      <w:r w:rsidRPr="00FF298B">
        <w:rPr>
          <w:rFonts w:asciiTheme="minorHAnsi" w:hAnsiTheme="minorHAnsi" w:cstheme="minorHAnsi"/>
          <w:bCs/>
          <w:sz w:val="20"/>
          <w:szCs w:val="20"/>
        </w:rPr>
        <w:t>της παρούσας αναφορικά με τα περιοριστικά μέτρα των κρατών – μελών της Ευρωπαϊκής ένωσης λόγω ενεργειών της Ρωσίας που αποσταθεροποιούν την κατάσταση στην Ουκρανία, σύμφωνα με το υπόδειγμα του Παραρτήματος ΣΤ’ της παρούσας</w:t>
      </w:r>
      <w:r w:rsidR="00120D65" w:rsidRPr="00FF298B">
        <w:rPr>
          <w:rFonts w:asciiTheme="minorHAnsi" w:hAnsiTheme="minorHAnsi" w:cstheme="minorHAnsi"/>
          <w:bCs/>
          <w:sz w:val="20"/>
          <w:szCs w:val="20"/>
        </w:rPr>
        <w:t xml:space="preserve"> </w:t>
      </w:r>
    </w:p>
    <w:p w14:paraId="7DA69658" w14:textId="77777777" w:rsidR="00B30A60" w:rsidRPr="004B64DC" w:rsidRDefault="00120D65" w:rsidP="00AC262A">
      <w:pPr>
        <w:spacing w:after="120" w:line="264" w:lineRule="auto"/>
        <w:rPr>
          <w:rFonts w:asciiTheme="minorHAnsi" w:hAnsiTheme="minorHAnsi" w:cstheme="minorHAnsi"/>
          <w:sz w:val="20"/>
          <w:szCs w:val="20"/>
        </w:rPr>
      </w:pPr>
      <w:r w:rsidRPr="00FF298B">
        <w:rPr>
          <w:rFonts w:asciiTheme="minorHAnsi" w:hAnsiTheme="minorHAnsi" w:cstheme="minorHAnsi"/>
          <w:bCs/>
          <w:sz w:val="20"/>
          <w:szCs w:val="20"/>
        </w:rPr>
        <w:t>δ)</w:t>
      </w:r>
      <w:r w:rsidR="00B30A60" w:rsidRPr="00FF298B">
        <w:rPr>
          <w:rFonts w:asciiTheme="minorHAnsi" w:hAnsiTheme="minorHAnsi" w:cstheme="minorHAnsi"/>
          <w:b/>
          <w:sz w:val="20"/>
          <w:szCs w:val="20"/>
        </w:rPr>
        <w:t xml:space="preserve"> </w:t>
      </w:r>
      <w:r w:rsidR="00B30A60" w:rsidRPr="00FF298B">
        <w:rPr>
          <w:rFonts w:asciiTheme="minorHAnsi" w:hAnsiTheme="minorHAnsi" w:cstheme="minorHAnsi"/>
          <w:sz w:val="20"/>
          <w:szCs w:val="20"/>
        </w:rPr>
        <w:t>πιστοποιητικά φορολογικής και ασφαλιστικής ενημερότητας</w:t>
      </w:r>
      <w:r w:rsidR="000031AD" w:rsidRPr="00FF298B">
        <w:rPr>
          <w:rFonts w:asciiTheme="minorHAnsi" w:hAnsiTheme="minorHAnsi" w:cstheme="minorHAnsi"/>
          <w:b/>
          <w:sz w:val="20"/>
          <w:szCs w:val="20"/>
        </w:rPr>
        <w:t xml:space="preserve">, </w:t>
      </w:r>
      <w:r w:rsidR="00B30A60" w:rsidRPr="00FF298B">
        <w:rPr>
          <w:rFonts w:asciiTheme="minorHAnsi" w:hAnsiTheme="minorHAnsi" w:cstheme="minorHAnsi"/>
          <w:b/>
          <w:sz w:val="20"/>
          <w:szCs w:val="20"/>
        </w:rPr>
        <w:t xml:space="preserve"> </w:t>
      </w:r>
      <w:r w:rsidR="000031AD" w:rsidRPr="00FF298B">
        <w:rPr>
          <w:rFonts w:asciiTheme="minorHAnsi" w:hAnsiTheme="minorHAnsi" w:cstheme="minorHAnsi"/>
          <w:sz w:val="20"/>
          <w:szCs w:val="20"/>
        </w:rPr>
        <w:t>τα οποία να καλύπτουν τον χρόνο υποβολής της προσφοράς.</w:t>
      </w:r>
    </w:p>
    <w:p w14:paraId="7AE29BBC" w14:textId="77777777" w:rsidR="00C15893" w:rsidRPr="00FF298B" w:rsidRDefault="00C15893" w:rsidP="00C15893">
      <w:pPr>
        <w:rPr>
          <w:rFonts w:asciiTheme="minorHAnsi" w:hAnsiTheme="minorHAnsi" w:cstheme="minorHAnsi"/>
          <w:sz w:val="20"/>
          <w:szCs w:val="20"/>
        </w:rPr>
      </w:pPr>
      <w:r w:rsidRPr="00FF298B">
        <w:rPr>
          <w:rFonts w:asciiTheme="minorHAnsi" w:hAnsiTheme="minorHAnsi" w:cstheme="minorHAnsi"/>
          <w:sz w:val="20"/>
          <w:szCs w:val="20"/>
        </w:rPr>
        <w:lastRenderedPageBreak/>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27D7F8B" w14:textId="77777777" w:rsidR="00C15893" w:rsidRPr="00FF298B" w:rsidRDefault="00C15893" w:rsidP="00C15893">
      <w:pPr>
        <w:rPr>
          <w:rFonts w:asciiTheme="minorHAnsi" w:hAnsiTheme="minorHAnsi" w:cstheme="minorHAnsi"/>
          <w:sz w:val="20"/>
          <w:szCs w:val="20"/>
        </w:rPr>
      </w:pPr>
      <w:r w:rsidRPr="00FF298B">
        <w:rPr>
          <w:rFonts w:asciiTheme="minorHAnsi" w:hAnsiTheme="minorHAnsi" w:cstheme="minorHAnsi"/>
          <w:sz w:val="20"/>
          <w:szCs w:val="20"/>
        </w:rPr>
        <w:t xml:space="preserve">Η συμπλήρωσή του δύναται να πραγματοποιηθεί με χρήση του υποσυστήματος </w:t>
      </w:r>
      <w:proofErr w:type="spellStart"/>
      <w:r w:rsidRPr="00FF298B">
        <w:rPr>
          <w:rFonts w:asciiTheme="minorHAnsi" w:hAnsiTheme="minorHAnsi" w:cstheme="minorHAnsi"/>
          <w:sz w:val="20"/>
          <w:szCs w:val="20"/>
          <w:lang w:val="en-US"/>
        </w:rPr>
        <w:t>Promitheus</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lang w:val="en-US"/>
        </w:rPr>
        <w:t>ESPDint</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προσβάσιμου</w:t>
      </w:r>
      <w:proofErr w:type="spellEnd"/>
      <w:r w:rsidRPr="00FF298B">
        <w:rPr>
          <w:rFonts w:asciiTheme="minorHAnsi" w:hAnsiTheme="minorHAnsi" w:cstheme="minorHAnsi"/>
          <w:sz w:val="20"/>
          <w:szCs w:val="20"/>
        </w:rPr>
        <w:t xml:space="preserve"> μέσω της Διαδικτυακής Πύλης (</w:t>
      </w:r>
      <w:hyperlink r:id="rId25" w:history="1">
        <w:r w:rsidRPr="00FF298B">
          <w:rPr>
            <w:rStyle w:val="-"/>
            <w:rFonts w:asciiTheme="minorHAnsi" w:hAnsiTheme="minorHAnsi" w:cstheme="minorHAnsi"/>
            <w:sz w:val="20"/>
            <w:szCs w:val="20"/>
            <w:lang w:val="en-US"/>
          </w:rPr>
          <w:t>www</w:t>
        </w:r>
        <w:r w:rsidRPr="00FF298B">
          <w:rPr>
            <w:rStyle w:val="-"/>
            <w:rFonts w:asciiTheme="minorHAnsi" w:hAnsiTheme="minorHAnsi" w:cstheme="minorHAnsi"/>
            <w:sz w:val="20"/>
            <w:szCs w:val="20"/>
          </w:rPr>
          <w:t>.</w:t>
        </w:r>
        <w:proofErr w:type="spellStart"/>
        <w:r w:rsidRPr="00FF298B">
          <w:rPr>
            <w:rStyle w:val="-"/>
            <w:rFonts w:asciiTheme="minorHAnsi" w:hAnsiTheme="minorHAnsi" w:cstheme="minorHAnsi"/>
            <w:sz w:val="20"/>
            <w:szCs w:val="20"/>
            <w:lang w:val="en-US"/>
          </w:rPr>
          <w:t>promitheus</w:t>
        </w:r>
        <w:proofErr w:type="spellEnd"/>
        <w:r w:rsidRPr="00FF298B">
          <w:rPr>
            <w:rStyle w:val="-"/>
            <w:rFonts w:asciiTheme="minorHAnsi" w:hAnsiTheme="minorHAnsi" w:cstheme="minorHAnsi"/>
            <w:sz w:val="20"/>
            <w:szCs w:val="20"/>
          </w:rPr>
          <w:t>.</w:t>
        </w:r>
        <w:r w:rsidRPr="00FF298B">
          <w:rPr>
            <w:rStyle w:val="-"/>
            <w:rFonts w:asciiTheme="minorHAnsi" w:hAnsiTheme="minorHAnsi" w:cstheme="minorHAnsi"/>
            <w:sz w:val="20"/>
            <w:szCs w:val="20"/>
            <w:lang w:val="en-US"/>
          </w:rPr>
          <w:t>gov</w:t>
        </w:r>
        <w:r w:rsidRPr="00FF298B">
          <w:rPr>
            <w:rStyle w:val="-"/>
            <w:rFonts w:asciiTheme="minorHAnsi" w:hAnsiTheme="minorHAnsi" w:cstheme="minorHAnsi"/>
            <w:sz w:val="20"/>
            <w:szCs w:val="20"/>
          </w:rPr>
          <w:t>.</w:t>
        </w:r>
        <w:r w:rsidRPr="00FF298B">
          <w:rPr>
            <w:rStyle w:val="-"/>
            <w:rFonts w:asciiTheme="minorHAnsi" w:hAnsiTheme="minorHAnsi" w:cstheme="minorHAnsi"/>
            <w:sz w:val="20"/>
            <w:szCs w:val="20"/>
            <w:lang w:val="en-US"/>
          </w:rPr>
          <w:t>gr</w:t>
        </w:r>
      </w:hyperlink>
      <w:r w:rsidRPr="00FF298B">
        <w:rPr>
          <w:rFonts w:asciiTheme="minorHAnsi" w:hAnsiTheme="minorHAnsi" w:cs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0392E844" w14:textId="77777777" w:rsidR="00C15893" w:rsidRPr="00FF298B" w:rsidRDefault="00C15893" w:rsidP="00C15893">
      <w:pPr>
        <w:rPr>
          <w:rFonts w:asciiTheme="minorHAnsi" w:hAnsiTheme="minorHAnsi" w:cstheme="minorHAnsi"/>
          <w:i/>
          <w:iCs/>
          <w:color w:val="5B9BD5"/>
          <w:sz w:val="20"/>
          <w:szCs w:val="20"/>
        </w:rPr>
      </w:pPr>
      <w:r w:rsidRPr="00FF298B">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FF298B">
        <w:rPr>
          <w:rFonts w:asciiTheme="minorHAnsi" w:hAnsiTheme="minorHAnsi" w:cstheme="minorHAnsi"/>
          <w:sz w:val="20"/>
          <w:szCs w:val="20"/>
          <w:lang w:val="en-US"/>
        </w:rPr>
        <w:t>PDF</w:t>
      </w:r>
      <w:r w:rsidRPr="00FF298B">
        <w:rPr>
          <w:rFonts w:asciiTheme="minorHAnsi" w:hAnsiTheme="minorHAnsi" w:cstheme="minorHAnsi"/>
          <w:sz w:val="20"/>
          <w:szCs w:val="20"/>
        </w:rPr>
        <w:t>.</w:t>
      </w:r>
    </w:p>
    <w:p w14:paraId="35E53A57" w14:textId="77777777" w:rsidR="00C15893" w:rsidRPr="00FF298B" w:rsidRDefault="00996130" w:rsidP="00C15893">
      <w:pPr>
        <w:rPr>
          <w:rFonts w:asciiTheme="minorHAnsi" w:hAnsiTheme="minorHAnsi" w:cstheme="minorHAnsi"/>
          <w:iCs/>
          <w:sz w:val="20"/>
          <w:szCs w:val="20"/>
        </w:rPr>
      </w:pPr>
      <w:r w:rsidRPr="00FF298B">
        <w:rPr>
          <w:rFonts w:asciiTheme="minorHAnsi" w:hAnsiTheme="minorHAnsi" w:cstheme="minorHAnsi"/>
          <w:iCs/>
          <w:sz w:val="20"/>
          <w:szCs w:val="20"/>
        </w:rPr>
        <w:t>(</w:t>
      </w:r>
      <w:r w:rsidR="00C15893" w:rsidRPr="00FF298B">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FF298B">
        <w:rPr>
          <w:rFonts w:asciiTheme="minorHAnsi" w:hAnsiTheme="minorHAnsi" w:cstheme="minorHAnsi"/>
          <w:iCs/>
          <w:sz w:val="20"/>
          <w:szCs w:val="20"/>
          <w:lang w:val="en-US"/>
        </w:rPr>
        <w:t>Promitheus</w:t>
      </w:r>
      <w:proofErr w:type="spellEnd"/>
      <w:r w:rsidR="00C15893" w:rsidRPr="00FF298B">
        <w:rPr>
          <w:rFonts w:asciiTheme="minorHAnsi" w:hAnsiTheme="minorHAnsi" w:cstheme="minorHAnsi"/>
          <w:iCs/>
          <w:sz w:val="20"/>
          <w:szCs w:val="20"/>
        </w:rPr>
        <w:t xml:space="preserve"> </w:t>
      </w:r>
      <w:proofErr w:type="spellStart"/>
      <w:r w:rsidR="00C15893" w:rsidRPr="00FF298B">
        <w:rPr>
          <w:rFonts w:asciiTheme="minorHAnsi" w:hAnsiTheme="minorHAnsi" w:cstheme="minorHAnsi"/>
          <w:iCs/>
          <w:sz w:val="20"/>
          <w:szCs w:val="20"/>
          <w:lang w:val="en-US"/>
        </w:rPr>
        <w:t>ESPDint</w:t>
      </w:r>
      <w:proofErr w:type="spellEnd"/>
      <w:r w:rsidR="00C15893" w:rsidRPr="00FF298B">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6" w:history="1">
        <w:r w:rsidR="00C15893" w:rsidRPr="00FF298B">
          <w:rPr>
            <w:rStyle w:val="-"/>
            <w:rFonts w:asciiTheme="minorHAnsi" w:hAnsiTheme="minorHAnsi" w:cstheme="minorHAnsi"/>
            <w:iCs/>
            <w:color w:val="auto"/>
            <w:sz w:val="20"/>
            <w:szCs w:val="20"/>
            <w:lang w:val="en-US"/>
          </w:rPr>
          <w:t>www</w:t>
        </w:r>
        <w:r w:rsidR="00C15893" w:rsidRPr="00FF298B">
          <w:rPr>
            <w:rStyle w:val="-"/>
            <w:rFonts w:asciiTheme="minorHAnsi" w:hAnsiTheme="minorHAnsi" w:cstheme="minorHAnsi"/>
            <w:color w:val="auto"/>
            <w:sz w:val="20"/>
            <w:szCs w:val="20"/>
          </w:rPr>
          <w:t>.</w:t>
        </w:r>
        <w:proofErr w:type="spellStart"/>
        <w:r w:rsidR="00C15893" w:rsidRPr="00FF298B">
          <w:rPr>
            <w:rStyle w:val="-"/>
            <w:rFonts w:asciiTheme="minorHAnsi" w:hAnsiTheme="minorHAnsi" w:cstheme="minorHAnsi"/>
            <w:iCs/>
            <w:color w:val="auto"/>
            <w:sz w:val="20"/>
            <w:szCs w:val="20"/>
            <w:lang w:val="en-US"/>
          </w:rPr>
          <w:t>promitheus</w:t>
        </w:r>
        <w:proofErr w:type="spellEnd"/>
        <w:r w:rsidR="00C15893" w:rsidRPr="00FF298B">
          <w:rPr>
            <w:rStyle w:val="-"/>
            <w:rFonts w:asciiTheme="minorHAnsi" w:hAnsiTheme="minorHAnsi" w:cstheme="minorHAnsi"/>
            <w:color w:val="auto"/>
            <w:sz w:val="20"/>
            <w:szCs w:val="20"/>
          </w:rPr>
          <w:t>.</w:t>
        </w:r>
        <w:r w:rsidR="00C15893" w:rsidRPr="00FF298B">
          <w:rPr>
            <w:rStyle w:val="-"/>
            <w:rFonts w:asciiTheme="minorHAnsi" w:hAnsiTheme="minorHAnsi" w:cstheme="minorHAnsi"/>
            <w:iCs/>
            <w:color w:val="auto"/>
            <w:sz w:val="20"/>
            <w:szCs w:val="20"/>
            <w:lang w:val="en-US"/>
          </w:rPr>
          <w:t>gov</w:t>
        </w:r>
        <w:r w:rsidR="00C15893" w:rsidRPr="00FF298B">
          <w:rPr>
            <w:rStyle w:val="-"/>
            <w:rFonts w:asciiTheme="minorHAnsi" w:hAnsiTheme="minorHAnsi" w:cstheme="minorHAnsi"/>
            <w:color w:val="auto"/>
            <w:sz w:val="20"/>
            <w:szCs w:val="20"/>
          </w:rPr>
          <w:t>.</w:t>
        </w:r>
        <w:r w:rsidR="00C15893" w:rsidRPr="00FF298B">
          <w:rPr>
            <w:rStyle w:val="-"/>
            <w:rFonts w:asciiTheme="minorHAnsi" w:hAnsiTheme="minorHAnsi" w:cstheme="minorHAnsi"/>
            <w:iCs/>
            <w:color w:val="auto"/>
            <w:sz w:val="20"/>
            <w:szCs w:val="20"/>
            <w:lang w:val="en-US"/>
          </w:rPr>
          <w:t>gr</w:t>
        </w:r>
      </w:hyperlink>
      <w:r w:rsidR="00C15893" w:rsidRPr="00FF298B">
        <w:rPr>
          <w:rFonts w:asciiTheme="minorHAnsi" w:hAnsiTheme="minorHAnsi" w:cstheme="minorHAnsi"/>
          <w:iCs/>
          <w:sz w:val="20"/>
          <w:szCs w:val="20"/>
        </w:rPr>
        <w:t xml:space="preserve">) </w:t>
      </w:r>
      <w:r w:rsidRPr="00FF298B">
        <w:rPr>
          <w:rFonts w:asciiTheme="minorHAnsi" w:hAnsiTheme="minorHAnsi" w:cstheme="minorHAnsi"/>
          <w:iCs/>
          <w:sz w:val="20"/>
          <w:szCs w:val="20"/>
        </w:rPr>
        <w:t>του ΟΠΣ ΕΣΗΔΗΣ).</w:t>
      </w:r>
    </w:p>
    <w:p w14:paraId="35FBF9F1" w14:textId="77777777" w:rsidR="00F258D9" w:rsidRPr="00FF298B" w:rsidRDefault="00F258D9" w:rsidP="001F06CF">
      <w:pPr>
        <w:rPr>
          <w:rFonts w:asciiTheme="minorHAnsi" w:hAnsiTheme="minorHAnsi" w:cstheme="minorHAnsi"/>
          <w:b/>
          <w:bCs/>
          <w:sz w:val="20"/>
          <w:szCs w:val="20"/>
        </w:rPr>
      </w:pPr>
    </w:p>
    <w:p w14:paraId="1EB06054" w14:textId="77777777" w:rsidR="001F06CF" w:rsidRPr="00FF298B" w:rsidRDefault="001F06CF" w:rsidP="001F06CF">
      <w:pPr>
        <w:rPr>
          <w:rFonts w:asciiTheme="minorHAnsi" w:hAnsiTheme="minorHAnsi" w:cstheme="minorHAnsi"/>
          <w:b/>
          <w:sz w:val="20"/>
          <w:szCs w:val="20"/>
        </w:rPr>
      </w:pPr>
      <w:r w:rsidRPr="00FF298B">
        <w:rPr>
          <w:rFonts w:asciiTheme="minorHAnsi" w:hAnsiTheme="minorHAnsi" w:cstheme="minorHAnsi"/>
          <w:b/>
          <w:bCs/>
          <w:sz w:val="20"/>
          <w:szCs w:val="20"/>
        </w:rPr>
        <w:t>2.4.3.2</w:t>
      </w:r>
      <w:r w:rsidRPr="00FF298B">
        <w:rPr>
          <w:rFonts w:asciiTheme="minorHAnsi" w:hAnsiTheme="minorHAnsi" w:cstheme="minorHAnsi"/>
          <w:sz w:val="20"/>
          <w:szCs w:val="20"/>
        </w:rPr>
        <w:t xml:space="preserve"> </w:t>
      </w:r>
      <w:r w:rsidRPr="00FF298B">
        <w:rPr>
          <w:rFonts w:asciiTheme="minorHAnsi" w:hAnsiTheme="minorHAnsi" w:cstheme="minorHAnsi"/>
          <w:b/>
          <w:sz w:val="20"/>
          <w:szCs w:val="20"/>
        </w:rPr>
        <w:t>Τεχνική προσφορά</w:t>
      </w:r>
    </w:p>
    <w:p w14:paraId="6F6C3ED2" w14:textId="77777777" w:rsidR="001F06CF" w:rsidRPr="00FF298B" w:rsidRDefault="001F06CF" w:rsidP="001F06CF">
      <w:pPr>
        <w:pStyle w:val="CM41"/>
        <w:spacing w:after="262"/>
        <w:contextualSpacing/>
        <w:jc w:val="both"/>
        <w:rPr>
          <w:rFonts w:asciiTheme="minorHAnsi" w:hAnsiTheme="minorHAnsi" w:cstheme="minorHAnsi"/>
          <w:sz w:val="20"/>
          <w:szCs w:val="20"/>
          <w:lang w:val="el-GR"/>
        </w:rPr>
      </w:pPr>
      <w:r w:rsidRPr="00FF298B">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FF298B">
        <w:rPr>
          <w:rFonts w:asciiTheme="minorHAnsi" w:hAnsiTheme="minorHAnsi" w:cstheme="minorHAnsi"/>
          <w:sz w:val="20"/>
          <w:szCs w:val="20"/>
        </w:rPr>
        <w:t>pdf</w:t>
      </w:r>
      <w:r w:rsidRPr="00FF298B">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26B2E2FF" w14:textId="77777777" w:rsidR="001F06CF" w:rsidRPr="00FF298B" w:rsidRDefault="001F06CF" w:rsidP="001F06CF">
      <w:pPr>
        <w:pStyle w:val="CM41"/>
        <w:spacing w:after="262"/>
        <w:contextualSpacing/>
        <w:jc w:val="both"/>
        <w:rPr>
          <w:rFonts w:asciiTheme="minorHAnsi" w:hAnsiTheme="minorHAnsi" w:cstheme="minorHAnsi"/>
          <w:sz w:val="20"/>
          <w:szCs w:val="20"/>
          <w:lang w:val="el-GR"/>
        </w:rPr>
      </w:pPr>
      <w:r w:rsidRPr="00FF298B">
        <w:rPr>
          <w:rFonts w:asciiTheme="minorHAnsi" w:hAnsiTheme="minorHAnsi" w:cstheme="minorHAnsi"/>
          <w:sz w:val="20"/>
          <w:szCs w:val="20"/>
          <w:lang w:val="el-GR"/>
        </w:rPr>
        <w:t>Τα ηλεκτρονικά υποβαλλόμενα τεχνικά φυλλάδια (</w:t>
      </w:r>
      <w:r w:rsidRPr="00FF298B">
        <w:rPr>
          <w:rFonts w:asciiTheme="minorHAnsi" w:hAnsiTheme="minorHAnsi" w:cstheme="minorHAnsi"/>
          <w:sz w:val="20"/>
          <w:szCs w:val="20"/>
        </w:rPr>
        <w:t>Prospectus</w:t>
      </w:r>
      <w:r w:rsidRPr="00FF298B">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FF298B">
        <w:rPr>
          <w:rFonts w:asciiTheme="minorHAnsi" w:hAnsiTheme="minorHAnsi" w:cstheme="minorHAnsi"/>
          <w:sz w:val="20"/>
          <w:szCs w:val="20"/>
        </w:rPr>
        <w:t>Prospectus</w:t>
      </w:r>
      <w:r w:rsidRPr="00FF298B">
        <w:rPr>
          <w:rFonts w:asciiTheme="minorHAnsi" w:hAnsiTheme="minorHAnsi" w:cstheme="minorHAnsi"/>
          <w:sz w:val="20"/>
          <w:szCs w:val="20"/>
          <w:lang w:val="el-GR"/>
        </w:rPr>
        <w:t>) του κατασκευαστικού οίκου.</w:t>
      </w:r>
    </w:p>
    <w:p w14:paraId="37BB08E9" w14:textId="77777777" w:rsidR="001F06CF" w:rsidRPr="00FF298B" w:rsidRDefault="001F06CF" w:rsidP="001F06CF">
      <w:pPr>
        <w:pStyle w:val="3"/>
        <w:rPr>
          <w:rFonts w:asciiTheme="minorHAnsi" w:hAnsiTheme="minorHAnsi" w:cstheme="minorHAnsi"/>
        </w:rPr>
      </w:pPr>
      <w:bookmarkStart w:id="78" w:name="__RefHeading___Toc470009806"/>
      <w:bookmarkStart w:id="79" w:name="_Toc535577379"/>
      <w:bookmarkStart w:id="80" w:name="_Toc183954447"/>
      <w:bookmarkEnd w:id="78"/>
      <w:r w:rsidRPr="00FF298B">
        <w:rPr>
          <w:rFonts w:asciiTheme="minorHAnsi" w:hAnsiTheme="minorHAnsi" w:cstheme="minorHAnsi"/>
        </w:rPr>
        <w:t>2.4.4</w:t>
      </w:r>
      <w:r w:rsidRPr="00FF298B">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79"/>
      <w:bookmarkEnd w:id="80"/>
    </w:p>
    <w:p w14:paraId="1D5195EF" w14:textId="77777777" w:rsidR="00D46FEB" w:rsidRPr="00FF298B" w:rsidRDefault="00D46FEB" w:rsidP="00D46FEB">
      <w:pPr>
        <w:rPr>
          <w:rFonts w:asciiTheme="minorHAnsi" w:hAnsiTheme="minorHAnsi" w:cstheme="minorHAnsi"/>
          <w:sz w:val="20"/>
          <w:szCs w:val="20"/>
        </w:rPr>
      </w:pPr>
    </w:p>
    <w:p w14:paraId="5DF1A9A5" w14:textId="77777777" w:rsidR="00626BA7" w:rsidRPr="00FF298B" w:rsidRDefault="00626BA7" w:rsidP="00626BA7">
      <w:pPr>
        <w:rPr>
          <w:rFonts w:asciiTheme="minorHAnsi" w:hAnsiTheme="minorHAnsi" w:cstheme="minorHAnsi"/>
          <w:sz w:val="20"/>
          <w:szCs w:val="20"/>
        </w:rPr>
      </w:pPr>
      <w:bookmarkStart w:id="81" w:name="__RefHeading___Toc470009807"/>
      <w:r w:rsidRPr="00FF298B">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1B060525"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Οι τιμές των προς προμήθεια ειδών και των υπηρεσιών, δίνονται σε ΕΥΡΩ.</w:t>
      </w:r>
    </w:p>
    <w:p w14:paraId="51002CFD"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FF298B">
        <w:rPr>
          <w:rFonts w:asciiTheme="minorHAnsi" w:hAnsiTheme="minorHAnsi" w:cstheme="minorHAnsi"/>
          <w:color w:val="000000" w:themeColor="text1"/>
          <w:sz w:val="20"/>
          <w:szCs w:val="20"/>
        </w:rPr>
        <w:t xml:space="preserve">και  οικονομική προσφορά σύμφωνα με το Παράρτημα Β΄. </w:t>
      </w:r>
      <w:r w:rsidRPr="00FF298B">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0ECAC9DE"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14AF08F7"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14:paraId="19F7B1DE" w14:textId="77777777" w:rsidR="000866D5" w:rsidRPr="00FF298B" w:rsidRDefault="000866D5" w:rsidP="000866D5">
      <w:pPr>
        <w:rPr>
          <w:rFonts w:asciiTheme="minorHAnsi" w:hAnsiTheme="minorHAnsi" w:cstheme="minorHAnsi"/>
          <w:sz w:val="20"/>
          <w:szCs w:val="20"/>
        </w:rPr>
      </w:pPr>
      <w:r w:rsidRPr="00FF298B">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4E6F45B9"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14:paraId="1DD2AD44" w14:textId="77777777" w:rsidR="00626BA7"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Ο Φ.Π.Α. βαρύνει το Ελληνικό Δημόσιο.</w:t>
      </w:r>
    </w:p>
    <w:p w14:paraId="601D16D8" w14:textId="77777777" w:rsidR="00626BA7" w:rsidRPr="00FF298B" w:rsidRDefault="00626BA7" w:rsidP="00BF3D18">
      <w:pPr>
        <w:spacing w:line="264" w:lineRule="auto"/>
        <w:rPr>
          <w:rFonts w:asciiTheme="minorHAnsi" w:hAnsiTheme="minorHAnsi" w:cstheme="minorHAnsi"/>
          <w:sz w:val="20"/>
          <w:szCs w:val="20"/>
        </w:rPr>
      </w:pPr>
      <w:r w:rsidRPr="00FF298B">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570258C6"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 xml:space="preserve">Ως απαράδεκτες θα απορρίπτονται προσφορές στις οποίες: </w:t>
      </w:r>
    </w:p>
    <w:p w14:paraId="10148AE2"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δεν δίνεται τιμή σε ΕΥΡΩ ή που καθορίζεται  σχέση ΕΥΡΩ προς ξένο νόμισμα, </w:t>
      </w:r>
    </w:p>
    <w:p w14:paraId="7F20C99A"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27E3206B"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lastRenderedPageBreak/>
        <w:t>η τιμή υπερβαίνει τον συνολικό προϋπολογισμό, που καθορίζεται στην παράγραφο 1.3 της παρούσας διακήρυξης,</w:t>
      </w:r>
    </w:p>
    <w:p w14:paraId="4F5F6BEE"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η τιμή υπερβαίνει τον προϋπολογισμό του είδους (ΚΑΕ 7131), που καθορίζεται στην παράγραφο 1.3 της παρούσας διακήρυξης, </w:t>
      </w:r>
    </w:p>
    <w:p w14:paraId="1ABC791B"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η τιμή υπερβαίνει τον κατ’ έτος προϋπολογισμό της τριετούς επέκτασης της εγγύησης καλής λειτουργίας (ΚΑΕ </w:t>
      </w:r>
      <w:r w:rsidR="00682291" w:rsidRPr="00FF298B">
        <w:rPr>
          <w:rFonts w:asciiTheme="minorHAnsi" w:hAnsiTheme="minorHAnsi" w:cstheme="minorHAnsi"/>
          <w:sz w:val="20"/>
          <w:szCs w:val="20"/>
        </w:rPr>
        <w:t>0</w:t>
      </w:r>
      <w:r w:rsidRPr="00FF298B">
        <w:rPr>
          <w:rFonts w:asciiTheme="minorHAnsi" w:hAnsiTheme="minorHAnsi" w:cstheme="minorHAnsi"/>
          <w:sz w:val="20"/>
          <w:szCs w:val="20"/>
        </w:rPr>
        <w:t>889), που καθορίζεται στην παράγραφο 1.3 της παρούσας διακήρυξης.</w:t>
      </w:r>
    </w:p>
    <w:p w14:paraId="4B7ECD03" w14:textId="77777777" w:rsidR="00626BA7" w:rsidRPr="00FF298B" w:rsidRDefault="00626BA7" w:rsidP="00BD7F33">
      <w:pPr>
        <w:pStyle w:val="aff0"/>
        <w:numPr>
          <w:ilvl w:val="0"/>
          <w:numId w:val="2"/>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Η εγγύηση καλής λειτουργίας για τα δύο πρώτα έτη δεν παρέχεται δωρεάν. </w:t>
      </w:r>
    </w:p>
    <w:p w14:paraId="5A8BBB83" w14:textId="77777777" w:rsidR="00626BA7" w:rsidRPr="00FF298B" w:rsidRDefault="00626BA7" w:rsidP="00626BA7">
      <w:pPr>
        <w:rPr>
          <w:rFonts w:asciiTheme="minorHAnsi" w:hAnsiTheme="minorHAnsi" w:cstheme="minorHAnsi"/>
          <w:sz w:val="20"/>
          <w:szCs w:val="20"/>
        </w:rPr>
      </w:pPr>
      <w:r w:rsidRPr="00FF298B">
        <w:rPr>
          <w:rFonts w:asciiTheme="minorHAnsi" w:hAnsiTheme="minorHAnsi" w:cstheme="minorHAnsi"/>
          <w:sz w:val="20"/>
          <w:szCs w:val="20"/>
        </w:rPr>
        <w:t>Εάν στο</w:t>
      </w:r>
      <w:r w:rsidR="00850863" w:rsidRPr="00FF298B">
        <w:rPr>
          <w:rFonts w:asciiTheme="minorHAnsi" w:hAnsiTheme="minorHAnsi" w:cstheme="minorHAnsi"/>
          <w:sz w:val="20"/>
          <w:szCs w:val="20"/>
        </w:rPr>
        <w:t>ν</w:t>
      </w:r>
      <w:r w:rsidRPr="00FF298B">
        <w:rPr>
          <w:rFonts w:asciiTheme="minorHAnsi" w:hAnsiTheme="minorHAnsi" w:cstheme="minorHAnsi"/>
          <w:sz w:val="20"/>
          <w:szCs w:val="20"/>
        </w:rPr>
        <w:t xml:space="preserve"> διαγωνισμό οι προσφερόμενες τιμές είναι ασυνήθιστα χαμηλές, ισχύουν τα αναφερόμενα στο άρθρο 88 του ν. 4412/2016.</w:t>
      </w:r>
    </w:p>
    <w:p w14:paraId="3DA57F1C" w14:textId="77777777" w:rsidR="00626BA7" w:rsidRPr="00FF298B" w:rsidRDefault="00626BA7" w:rsidP="00626BA7">
      <w:pPr>
        <w:rPr>
          <w:rFonts w:asciiTheme="minorHAnsi" w:hAnsiTheme="minorHAnsi" w:cstheme="minorHAnsi"/>
          <w:sz w:val="20"/>
          <w:szCs w:val="20"/>
        </w:rPr>
      </w:pPr>
    </w:p>
    <w:p w14:paraId="110A2BF1" w14:textId="77777777" w:rsidR="001F06CF" w:rsidRPr="00FF298B" w:rsidRDefault="001F06CF" w:rsidP="001F06CF">
      <w:pPr>
        <w:pStyle w:val="3"/>
        <w:rPr>
          <w:rFonts w:asciiTheme="minorHAnsi" w:hAnsiTheme="minorHAnsi" w:cstheme="minorHAnsi"/>
        </w:rPr>
      </w:pPr>
      <w:bookmarkStart w:id="82" w:name="_Toc535577380"/>
      <w:bookmarkStart w:id="83" w:name="_Toc183954448"/>
      <w:r w:rsidRPr="00FF298B">
        <w:rPr>
          <w:rFonts w:asciiTheme="minorHAnsi" w:hAnsiTheme="minorHAnsi" w:cstheme="minorHAnsi"/>
        </w:rPr>
        <w:t>2.4.5</w:t>
      </w:r>
      <w:r w:rsidRPr="00FF298B">
        <w:rPr>
          <w:rFonts w:asciiTheme="minorHAnsi" w:hAnsiTheme="minorHAnsi" w:cstheme="minorHAnsi"/>
        </w:rPr>
        <w:tab/>
        <w:t>Χρόνος ισχύος των προσφορών</w:t>
      </w:r>
      <w:bookmarkEnd w:id="81"/>
      <w:bookmarkEnd w:id="82"/>
      <w:bookmarkEnd w:id="83"/>
    </w:p>
    <w:p w14:paraId="4E447D10" w14:textId="77777777" w:rsidR="00BD1254" w:rsidRPr="00FF298B" w:rsidRDefault="00BD1254" w:rsidP="00BD1254">
      <w:pPr>
        <w:rPr>
          <w:rFonts w:asciiTheme="minorHAnsi" w:hAnsiTheme="minorHAnsi" w:cstheme="minorHAnsi"/>
          <w:sz w:val="20"/>
          <w:szCs w:val="20"/>
        </w:rPr>
      </w:pPr>
    </w:p>
    <w:p w14:paraId="347EB7B7" w14:textId="77777777" w:rsidR="001F06CF" w:rsidRPr="00FF298B" w:rsidRDefault="001F06CF" w:rsidP="00090551">
      <w:pPr>
        <w:rPr>
          <w:rFonts w:asciiTheme="minorHAnsi" w:hAnsiTheme="minorHAnsi" w:cstheme="minorHAnsi"/>
          <w:sz w:val="20"/>
          <w:szCs w:val="20"/>
          <w:lang w:eastAsia="el-GR"/>
        </w:rPr>
      </w:pPr>
      <w:r w:rsidRPr="00FF298B">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FF298B">
        <w:rPr>
          <w:rFonts w:asciiTheme="minorHAnsi" w:hAnsiTheme="minorHAnsi" w:cstheme="minorHAnsi"/>
          <w:sz w:val="20"/>
          <w:szCs w:val="20"/>
          <w:lang w:eastAsia="el-GR"/>
        </w:rPr>
        <w:t>προσμετρούμενες</w:t>
      </w:r>
      <w:proofErr w:type="spellEnd"/>
      <w:r w:rsidRPr="00FF298B">
        <w:rPr>
          <w:rFonts w:asciiTheme="minorHAnsi" w:hAnsiTheme="minorHAnsi" w:cstheme="minorHAnsi"/>
          <w:sz w:val="20"/>
          <w:szCs w:val="20"/>
          <w:lang w:eastAsia="el-GR"/>
        </w:rPr>
        <w:t xml:space="preserve"> από την επόμενη της </w:t>
      </w:r>
      <w:r w:rsidR="00090551" w:rsidRPr="00FF298B">
        <w:rPr>
          <w:rFonts w:asciiTheme="minorHAnsi" w:hAnsiTheme="minorHAnsi" w:cstheme="minorHAnsi"/>
          <w:sz w:val="20"/>
          <w:szCs w:val="20"/>
          <w:lang w:eastAsia="el-GR"/>
        </w:rPr>
        <w:t>καταληκτικής ημερομηνίας υποβολής προσφορών</w:t>
      </w:r>
      <w:r w:rsidRPr="00FF298B">
        <w:rPr>
          <w:rFonts w:asciiTheme="minorHAnsi" w:hAnsiTheme="minorHAnsi" w:cstheme="minorHAnsi"/>
          <w:sz w:val="20"/>
          <w:szCs w:val="20"/>
          <w:lang w:eastAsia="el-GR"/>
        </w:rPr>
        <w:t>.</w:t>
      </w:r>
    </w:p>
    <w:p w14:paraId="7C5AA658" w14:textId="77777777" w:rsidR="005B547F" w:rsidRPr="00FF298B" w:rsidRDefault="001F06CF" w:rsidP="005B547F">
      <w:pPr>
        <w:rPr>
          <w:rFonts w:asciiTheme="minorHAnsi" w:hAnsiTheme="minorHAnsi" w:cstheme="minorHAnsi"/>
          <w:sz w:val="20"/>
          <w:szCs w:val="20"/>
          <w:lang w:eastAsia="el-GR"/>
        </w:rPr>
      </w:pPr>
      <w:r w:rsidRPr="00FF298B">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r w:rsidR="00090551" w:rsidRPr="00FF298B">
        <w:rPr>
          <w:rFonts w:asciiTheme="minorHAnsi" w:hAnsiTheme="minorHAnsi" w:cstheme="minorHAnsi"/>
          <w:sz w:val="20"/>
          <w:szCs w:val="20"/>
          <w:lang w:eastAsia="el-GR"/>
        </w:rPr>
        <w:t xml:space="preserve"> ως μη κανονική.</w:t>
      </w:r>
    </w:p>
    <w:p w14:paraId="3CAC6705" w14:textId="77777777" w:rsidR="004E075E" w:rsidRPr="00FF298B" w:rsidRDefault="001F06CF" w:rsidP="004E075E">
      <w:pPr>
        <w:rPr>
          <w:rFonts w:asciiTheme="minorHAnsi" w:hAnsiTheme="minorHAnsi" w:cstheme="minorHAnsi"/>
          <w:sz w:val="20"/>
          <w:szCs w:val="20"/>
          <w:lang w:eastAsia="el-GR"/>
        </w:rPr>
      </w:pPr>
      <w:r w:rsidRPr="00FF298B">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FF298B">
        <w:rPr>
          <w:rFonts w:asciiTheme="minorHAnsi" w:hAnsiTheme="minorHAnsi" w:cstheme="minorHAnsi"/>
          <w:sz w:val="20"/>
          <w:szCs w:val="20"/>
        </w:rPr>
        <w:t xml:space="preserve">την </w:t>
      </w:r>
      <w:r w:rsidRPr="00FF298B">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FF298B">
        <w:rPr>
          <w:rFonts w:asciiTheme="minorHAnsi" w:hAnsiTheme="minorHAnsi" w:cs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3CF8F7C5" w14:textId="77777777" w:rsidR="001F06CF" w:rsidRPr="00FF298B" w:rsidRDefault="001F06CF" w:rsidP="001F06CF">
      <w:pPr>
        <w:rPr>
          <w:rFonts w:asciiTheme="minorHAnsi" w:hAnsiTheme="minorHAnsi" w:cstheme="minorHAnsi"/>
          <w:sz w:val="20"/>
          <w:szCs w:val="20"/>
          <w:lang w:eastAsia="el-GR"/>
        </w:rPr>
      </w:pPr>
      <w:r w:rsidRPr="00FF298B">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FF298B">
        <w:rPr>
          <w:rFonts w:asciiTheme="minorHAnsi" w:hAnsiTheme="minorHAnsi" w:cstheme="minorHAnsi"/>
          <w:sz w:val="20"/>
          <w:szCs w:val="20"/>
          <w:lang w:eastAsia="el-GR"/>
        </w:rPr>
        <w:t>παρέτειναν</w:t>
      </w:r>
      <w:proofErr w:type="spellEnd"/>
      <w:r w:rsidRPr="00FF298B">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364608F3" w14:textId="77777777" w:rsidR="009328E4" w:rsidRPr="00FF298B" w:rsidRDefault="009328E4" w:rsidP="009328E4">
      <w:pPr>
        <w:pStyle w:val="af3"/>
        <w:rPr>
          <w:rFonts w:asciiTheme="minorHAnsi" w:hAnsiTheme="minorHAnsi" w:cstheme="minorHAnsi"/>
        </w:rPr>
      </w:pPr>
      <w:r w:rsidRPr="00FF298B">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FF298B">
        <w:rPr>
          <w:rFonts w:asciiTheme="minorHAnsi" w:hAnsiTheme="minorHAnsi" w:cstheme="minorHAnsi"/>
          <w:bCs/>
        </w:rPr>
        <w:t>α παρατείνουν την προσφορά τους.</w:t>
      </w:r>
    </w:p>
    <w:p w14:paraId="37D21796" w14:textId="77777777" w:rsidR="001F06CF" w:rsidRPr="00FF298B" w:rsidRDefault="001F06CF" w:rsidP="001F06CF">
      <w:pPr>
        <w:rPr>
          <w:rFonts w:asciiTheme="minorHAnsi" w:hAnsiTheme="minorHAnsi" w:cstheme="minorHAnsi"/>
          <w:sz w:val="20"/>
          <w:szCs w:val="20"/>
        </w:rPr>
      </w:pPr>
    </w:p>
    <w:p w14:paraId="11DFB002" w14:textId="77777777" w:rsidR="001F06CF" w:rsidRPr="00FF298B" w:rsidRDefault="001F06CF" w:rsidP="001F06CF">
      <w:pPr>
        <w:pStyle w:val="3"/>
        <w:rPr>
          <w:rFonts w:asciiTheme="minorHAnsi" w:hAnsiTheme="minorHAnsi" w:cstheme="minorHAnsi"/>
        </w:rPr>
      </w:pPr>
      <w:bookmarkStart w:id="84" w:name="__RefHeading___Toc470009808"/>
      <w:bookmarkStart w:id="85" w:name="_Toc535577381"/>
      <w:bookmarkStart w:id="86" w:name="_Toc183954449"/>
      <w:bookmarkEnd w:id="84"/>
      <w:r w:rsidRPr="00FF298B">
        <w:rPr>
          <w:rFonts w:asciiTheme="minorHAnsi" w:hAnsiTheme="minorHAnsi" w:cstheme="minorHAnsi"/>
        </w:rPr>
        <w:t>2.4.6</w:t>
      </w:r>
      <w:r w:rsidRPr="00FF298B">
        <w:rPr>
          <w:rFonts w:asciiTheme="minorHAnsi" w:hAnsiTheme="minorHAnsi" w:cstheme="minorHAnsi"/>
        </w:rPr>
        <w:tab/>
        <w:t>Λόγοι απόρριψης προσφορών</w:t>
      </w:r>
      <w:bookmarkEnd w:id="85"/>
      <w:bookmarkEnd w:id="86"/>
    </w:p>
    <w:p w14:paraId="4D700063"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lang w:val="en-US"/>
        </w:rPr>
        <w:t>H</w:t>
      </w:r>
      <w:r w:rsidRPr="00FF298B">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προσφορά:</w:t>
      </w:r>
    </w:p>
    <w:p w14:paraId="5CCBB0A0"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α)</w:t>
      </w:r>
      <w:r w:rsidR="00831104" w:rsidRPr="00FF298B">
        <w:rPr>
          <w:rFonts w:asciiTheme="minorHAnsi" w:hAnsiTheme="minorHAnsi" w:cstheme="minorHAnsi"/>
          <w:sz w:val="20"/>
          <w:szCs w:val="20"/>
        </w:rPr>
        <w:t xml:space="preserve">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sidRPr="00FF298B">
        <w:rPr>
          <w:rFonts w:asciiTheme="minorHAnsi" w:hAnsiTheme="minorHAnsi" w:cstheme="minorHAnsi"/>
          <w:sz w:val="20"/>
          <w:szCs w:val="20"/>
        </w:rPr>
        <w:t xml:space="preserve">, </w:t>
      </w:r>
    </w:p>
    <w:p w14:paraId="0D43E217"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0045386B"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7A920CDA" w14:textId="77777777" w:rsidR="00AE62F4"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δ) η οποία είναι εναλλακτική προσφορά,</w:t>
      </w:r>
    </w:p>
    <w:p w14:paraId="5003F8F0" w14:textId="77777777" w:rsidR="005B547F" w:rsidRPr="00FF298B" w:rsidRDefault="00AE62F4" w:rsidP="00AE62F4">
      <w:pPr>
        <w:rPr>
          <w:rFonts w:asciiTheme="minorHAnsi" w:hAnsiTheme="minorHAnsi" w:cstheme="minorHAnsi"/>
          <w:sz w:val="20"/>
          <w:szCs w:val="20"/>
        </w:rPr>
      </w:pPr>
      <w:r w:rsidRPr="00FF298B">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4371ED13" w14:textId="77777777" w:rsidR="00AE62F4" w:rsidRPr="00FF298B" w:rsidRDefault="00AE62F4" w:rsidP="00AE62F4">
      <w:pPr>
        <w:rPr>
          <w:rFonts w:asciiTheme="minorHAnsi" w:hAnsiTheme="minorHAnsi" w:cstheme="minorHAnsi"/>
          <w:sz w:val="20"/>
          <w:szCs w:val="20"/>
        </w:rPr>
      </w:pPr>
      <w:proofErr w:type="spellStart"/>
      <w:r w:rsidRPr="00FF298B">
        <w:rPr>
          <w:rFonts w:asciiTheme="minorHAnsi" w:hAnsiTheme="minorHAnsi" w:cstheme="minorHAnsi"/>
          <w:sz w:val="20"/>
          <w:szCs w:val="20"/>
        </w:rPr>
        <w:t>στ</w:t>
      </w:r>
      <w:proofErr w:type="spellEnd"/>
      <w:r w:rsidRPr="00FF298B">
        <w:rPr>
          <w:rFonts w:asciiTheme="minorHAnsi" w:hAnsiTheme="minorHAnsi" w:cstheme="minorHAnsi"/>
          <w:sz w:val="20"/>
          <w:szCs w:val="20"/>
        </w:rPr>
        <w:t>) η οποία είναι υπό αίρεση,</w:t>
      </w:r>
    </w:p>
    <w:p w14:paraId="04A0BC3C" w14:textId="77777777" w:rsidR="00AE62F4" w:rsidRPr="00FF298B" w:rsidRDefault="00AA3FC4" w:rsidP="00AE62F4">
      <w:pPr>
        <w:rPr>
          <w:rFonts w:asciiTheme="minorHAnsi" w:hAnsiTheme="minorHAnsi" w:cstheme="minorHAnsi"/>
          <w:sz w:val="20"/>
          <w:szCs w:val="20"/>
        </w:rPr>
      </w:pPr>
      <w:r w:rsidRPr="00FF298B">
        <w:rPr>
          <w:rFonts w:asciiTheme="minorHAnsi" w:hAnsiTheme="minorHAnsi" w:cstheme="minorHAnsi"/>
          <w:sz w:val="20"/>
          <w:szCs w:val="20"/>
        </w:rPr>
        <w:lastRenderedPageBreak/>
        <w:t>ζ</w:t>
      </w:r>
      <w:r w:rsidR="00AE62F4" w:rsidRPr="00FF298B">
        <w:rPr>
          <w:rFonts w:asciiTheme="minorHAnsi" w:hAnsiTheme="minorHAnsi" w:cstheme="minorHAnsi"/>
          <w:sz w:val="20"/>
          <w:szCs w:val="20"/>
        </w:rPr>
        <w:t xml:space="preserve">) η οποία θέτει όρο αναπροσαρμογής, </w:t>
      </w:r>
    </w:p>
    <w:p w14:paraId="25620478" w14:textId="77777777" w:rsidR="00AA3FC4" w:rsidRPr="00FF298B" w:rsidRDefault="00AA3FC4" w:rsidP="00AA3FC4">
      <w:pPr>
        <w:rPr>
          <w:rFonts w:asciiTheme="minorHAnsi" w:hAnsiTheme="minorHAnsi" w:cstheme="minorHAnsi"/>
          <w:sz w:val="20"/>
          <w:szCs w:val="20"/>
        </w:rPr>
      </w:pPr>
      <w:r w:rsidRPr="00FF298B">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3C522BB0" w14:textId="77777777" w:rsidR="00AA3FC4" w:rsidRPr="00FF298B" w:rsidRDefault="00AA3FC4" w:rsidP="00AE62F4">
      <w:pPr>
        <w:rPr>
          <w:rFonts w:asciiTheme="minorHAnsi" w:hAnsiTheme="minorHAnsi" w:cstheme="minorHAnsi"/>
          <w:sz w:val="20"/>
          <w:szCs w:val="20"/>
        </w:rPr>
      </w:pPr>
      <w:r w:rsidRPr="00FF298B">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3762CC57" w14:textId="77777777" w:rsidR="00AE62F4" w:rsidRPr="00FF298B" w:rsidRDefault="00AA3FC4" w:rsidP="00AE62F4">
      <w:pPr>
        <w:rPr>
          <w:rFonts w:asciiTheme="minorHAnsi" w:hAnsiTheme="minorHAnsi" w:cstheme="minorHAnsi"/>
          <w:sz w:val="20"/>
          <w:szCs w:val="20"/>
        </w:rPr>
      </w:pPr>
      <w:r w:rsidRPr="00FF298B">
        <w:rPr>
          <w:rFonts w:asciiTheme="minorHAnsi" w:hAnsiTheme="minorHAnsi" w:cstheme="minorHAnsi"/>
          <w:sz w:val="20"/>
          <w:szCs w:val="20"/>
        </w:rPr>
        <w:t>ι</w:t>
      </w:r>
      <w:r w:rsidR="00AE62F4" w:rsidRPr="00FF298B">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14:paraId="6445F16E" w14:textId="77777777" w:rsidR="00AE62F4" w:rsidRPr="00FF298B" w:rsidRDefault="00AE62F4" w:rsidP="00AE62F4">
      <w:pPr>
        <w:rPr>
          <w:rFonts w:asciiTheme="minorHAnsi" w:hAnsiTheme="minorHAnsi" w:cstheme="minorHAnsi"/>
          <w:sz w:val="20"/>
          <w:szCs w:val="20"/>
        </w:rPr>
      </w:pPr>
      <w:proofErr w:type="spellStart"/>
      <w:r w:rsidRPr="00FF298B">
        <w:rPr>
          <w:rFonts w:asciiTheme="minorHAnsi" w:hAnsiTheme="minorHAnsi" w:cstheme="minorHAnsi"/>
          <w:sz w:val="20"/>
          <w:szCs w:val="20"/>
        </w:rPr>
        <w:t>ια</w:t>
      </w:r>
      <w:proofErr w:type="spellEnd"/>
      <w:r w:rsidRPr="00FF298B">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6A4C0245" w14:textId="77777777" w:rsidR="00AE62F4" w:rsidRPr="00FF298B" w:rsidRDefault="00AE62F4" w:rsidP="00AE62F4">
      <w:pPr>
        <w:rPr>
          <w:rFonts w:asciiTheme="minorHAnsi" w:hAnsiTheme="minorHAnsi" w:cstheme="minorHAnsi"/>
          <w:sz w:val="20"/>
          <w:szCs w:val="20"/>
          <w:lang w:eastAsia="el-GR"/>
        </w:rPr>
      </w:pPr>
      <w:proofErr w:type="spellStart"/>
      <w:r w:rsidRPr="00FF298B">
        <w:rPr>
          <w:rFonts w:asciiTheme="minorHAnsi" w:hAnsiTheme="minorHAnsi" w:cstheme="minorHAnsi"/>
          <w:sz w:val="20"/>
          <w:szCs w:val="20"/>
        </w:rPr>
        <w:t>ιβ</w:t>
      </w:r>
      <w:proofErr w:type="spellEnd"/>
      <w:r w:rsidRPr="00FF298B">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FF298B">
        <w:rPr>
          <w:rFonts w:asciiTheme="minorHAnsi" w:hAnsiTheme="minorHAnsi" w:cs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FF298B">
        <w:rPr>
          <w:rFonts w:asciiTheme="minorHAnsi" w:hAnsiTheme="minorHAnsi" w:cstheme="minorHAnsi"/>
          <w:sz w:val="20"/>
          <w:szCs w:val="20"/>
          <w:lang w:eastAsia="el-GR"/>
        </w:rPr>
        <w:t>επ</w:t>
      </w:r>
      <w:proofErr w:type="spellEnd"/>
      <w:r w:rsidRPr="00FF298B">
        <w:rPr>
          <w:rFonts w:asciiTheme="minorHAnsi" w:hAnsiTheme="minorHAnsi" w:cstheme="minorHAnsi"/>
          <w:sz w:val="20"/>
          <w:szCs w:val="20"/>
          <w:lang w:eastAsia="el-GR"/>
        </w:rPr>
        <w:t>., περί κριτηρίων επιλογής,</w:t>
      </w:r>
    </w:p>
    <w:p w14:paraId="00FFEDD5" w14:textId="77777777" w:rsidR="00AE62F4" w:rsidRPr="00FF298B" w:rsidRDefault="00AE62F4" w:rsidP="00AE62F4">
      <w:pPr>
        <w:rPr>
          <w:rFonts w:asciiTheme="minorHAnsi" w:hAnsiTheme="minorHAnsi" w:cstheme="minorHAnsi"/>
          <w:sz w:val="20"/>
          <w:szCs w:val="20"/>
        </w:rPr>
      </w:pPr>
      <w:proofErr w:type="spellStart"/>
      <w:r w:rsidRPr="00FF298B">
        <w:rPr>
          <w:rFonts w:asciiTheme="minorHAnsi" w:hAnsiTheme="minorHAnsi" w:cstheme="minorHAnsi"/>
          <w:sz w:val="20"/>
          <w:szCs w:val="20"/>
          <w:lang w:eastAsia="el-GR"/>
        </w:rPr>
        <w:t>ιγ</w:t>
      </w:r>
      <w:proofErr w:type="spellEnd"/>
      <w:r w:rsidRPr="00FF298B">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FF298B">
        <w:rPr>
          <w:rFonts w:asciiTheme="minorHAnsi" w:hAnsiTheme="minorHAnsi" w:cstheme="minorHAnsi"/>
          <w:sz w:val="20"/>
          <w:szCs w:val="20"/>
        </w:rPr>
        <w:t>.</w:t>
      </w:r>
    </w:p>
    <w:p w14:paraId="7553B2E8" w14:textId="77777777" w:rsidR="001F06CF" w:rsidRPr="00FF298B" w:rsidRDefault="001F06CF" w:rsidP="001F06CF">
      <w:pPr>
        <w:suppressAutoHyphens w:val="0"/>
        <w:jc w:val="left"/>
        <w:rPr>
          <w:rFonts w:asciiTheme="minorHAnsi" w:hAnsiTheme="minorHAnsi" w:cstheme="minorHAnsi"/>
          <w:strike/>
          <w:sz w:val="20"/>
          <w:szCs w:val="20"/>
        </w:rPr>
      </w:pPr>
    </w:p>
    <w:p w14:paraId="270366C5" w14:textId="77777777" w:rsidR="00617B46" w:rsidRPr="00FF298B" w:rsidRDefault="00617B46" w:rsidP="00617B46">
      <w:pPr>
        <w:pStyle w:val="1"/>
        <w:tabs>
          <w:tab w:val="left" w:pos="567"/>
        </w:tabs>
        <w:ind w:left="567" w:hanging="567"/>
        <w:jc w:val="both"/>
        <w:rPr>
          <w:rFonts w:asciiTheme="minorHAnsi" w:hAnsiTheme="minorHAnsi" w:cstheme="minorHAnsi"/>
          <w:sz w:val="20"/>
          <w:szCs w:val="20"/>
          <w:u w:val="single"/>
          <w:lang w:val="el-GR"/>
        </w:rPr>
      </w:pPr>
      <w:bookmarkStart w:id="87" w:name="__RefHeading___Toc470009809"/>
      <w:bookmarkStart w:id="88" w:name="_Toc535577382"/>
      <w:bookmarkStart w:id="89" w:name="_Toc183954450"/>
      <w:r w:rsidRPr="00FF298B">
        <w:rPr>
          <w:rFonts w:asciiTheme="minorHAnsi" w:hAnsiTheme="minorHAnsi" w:cstheme="minorHAnsi"/>
          <w:sz w:val="20"/>
          <w:szCs w:val="20"/>
          <w:u w:val="single"/>
          <w:lang w:val="el-GR"/>
        </w:rPr>
        <w:t>3. ΔΙΕΝΕΡΓΕΙΑ ΔΙΑΔΙΚΑΣΙΑΣ - ΑΞΙΟΛΟΓΗΣΗ ΠΡΟΣΦΟΡΩΝ</w:t>
      </w:r>
      <w:bookmarkEnd w:id="87"/>
      <w:bookmarkEnd w:id="88"/>
      <w:bookmarkEnd w:id="89"/>
      <w:r w:rsidRPr="00FF298B">
        <w:rPr>
          <w:rFonts w:asciiTheme="minorHAnsi" w:hAnsiTheme="minorHAnsi" w:cstheme="minorHAnsi"/>
          <w:sz w:val="20"/>
          <w:szCs w:val="20"/>
          <w:u w:val="single"/>
          <w:lang w:val="el-GR"/>
        </w:rPr>
        <w:t xml:space="preserve">  </w:t>
      </w:r>
    </w:p>
    <w:p w14:paraId="488A5594" w14:textId="77777777" w:rsidR="00617B46" w:rsidRPr="00FF298B" w:rsidRDefault="00617B46" w:rsidP="00617B46">
      <w:pPr>
        <w:rPr>
          <w:rFonts w:asciiTheme="minorHAnsi" w:hAnsiTheme="minorHAnsi" w:cstheme="minorHAnsi"/>
          <w:sz w:val="20"/>
          <w:szCs w:val="20"/>
          <w:u w:val="single"/>
        </w:rPr>
      </w:pPr>
    </w:p>
    <w:p w14:paraId="7E01E993" w14:textId="77777777" w:rsidR="00617B46" w:rsidRPr="00FF298B" w:rsidRDefault="00617B46" w:rsidP="00617B46">
      <w:pPr>
        <w:pStyle w:val="2"/>
        <w:rPr>
          <w:rFonts w:asciiTheme="minorHAnsi" w:hAnsiTheme="minorHAnsi" w:cstheme="minorHAnsi"/>
          <w:sz w:val="20"/>
          <w:szCs w:val="20"/>
          <w:u w:val="single"/>
        </w:rPr>
      </w:pPr>
      <w:bookmarkStart w:id="90" w:name="__RefHeading___Toc470009810"/>
      <w:bookmarkStart w:id="91" w:name="_Toc535577383"/>
      <w:bookmarkStart w:id="92" w:name="_Toc183954451"/>
      <w:r w:rsidRPr="00FF298B">
        <w:rPr>
          <w:rFonts w:asciiTheme="minorHAnsi" w:hAnsiTheme="minorHAnsi" w:cstheme="minorHAnsi"/>
          <w:sz w:val="20"/>
          <w:szCs w:val="20"/>
          <w:u w:val="single"/>
        </w:rPr>
        <w:t>3.1</w:t>
      </w:r>
      <w:r w:rsidRPr="00FF298B">
        <w:rPr>
          <w:rFonts w:asciiTheme="minorHAnsi" w:hAnsiTheme="minorHAnsi" w:cstheme="minorHAnsi"/>
          <w:sz w:val="20"/>
          <w:szCs w:val="20"/>
          <w:u w:val="single"/>
        </w:rPr>
        <w:tab/>
        <w:t>Αποσφράγιση και αξιολόγηση προσφορών</w:t>
      </w:r>
      <w:bookmarkEnd w:id="90"/>
      <w:bookmarkEnd w:id="91"/>
      <w:bookmarkEnd w:id="92"/>
      <w:r w:rsidRPr="00FF298B">
        <w:rPr>
          <w:rFonts w:asciiTheme="minorHAnsi" w:hAnsiTheme="minorHAnsi" w:cstheme="minorHAnsi"/>
          <w:sz w:val="20"/>
          <w:szCs w:val="20"/>
          <w:u w:val="single"/>
        </w:rPr>
        <w:t xml:space="preserve"> </w:t>
      </w:r>
    </w:p>
    <w:p w14:paraId="2A6AB24D" w14:textId="77777777" w:rsidR="00617B46" w:rsidRPr="00FF298B" w:rsidRDefault="00617B46" w:rsidP="00617B46">
      <w:pPr>
        <w:pStyle w:val="3"/>
        <w:rPr>
          <w:rFonts w:asciiTheme="minorHAnsi" w:hAnsiTheme="minorHAnsi" w:cstheme="minorHAnsi"/>
        </w:rPr>
      </w:pPr>
      <w:bookmarkStart w:id="93" w:name="__RefHeading___Toc470009811"/>
      <w:bookmarkStart w:id="94" w:name="_Toc535577384"/>
      <w:bookmarkStart w:id="95" w:name="_Toc183954452"/>
      <w:bookmarkEnd w:id="93"/>
      <w:r w:rsidRPr="00FF298B">
        <w:rPr>
          <w:rFonts w:asciiTheme="minorHAnsi" w:hAnsiTheme="minorHAnsi" w:cstheme="minorHAnsi"/>
        </w:rPr>
        <w:t>3.1.1 Ηλεκτρονική αποσφράγιση προσφορών</w:t>
      </w:r>
      <w:bookmarkEnd w:id="94"/>
      <w:bookmarkEnd w:id="95"/>
    </w:p>
    <w:p w14:paraId="5A46FE3A" w14:textId="77777777" w:rsidR="00BD1254" w:rsidRPr="00FF298B" w:rsidRDefault="00BD1254" w:rsidP="00BD1254">
      <w:pPr>
        <w:rPr>
          <w:rFonts w:asciiTheme="minorHAnsi" w:hAnsiTheme="minorHAnsi" w:cstheme="minorHAnsi"/>
          <w:sz w:val="20"/>
          <w:szCs w:val="20"/>
        </w:rPr>
      </w:pPr>
    </w:p>
    <w:p w14:paraId="7093D122" w14:textId="77777777" w:rsidR="00AC5590" w:rsidRPr="00FF298B" w:rsidRDefault="00AC5590" w:rsidP="00AC5590">
      <w:pPr>
        <w:textAlignment w:val="baseline"/>
        <w:rPr>
          <w:rFonts w:asciiTheme="minorHAnsi" w:hAnsiTheme="minorHAnsi" w:cstheme="minorHAnsi"/>
          <w:kern w:val="1"/>
          <w:sz w:val="20"/>
          <w:szCs w:val="20"/>
        </w:rPr>
      </w:pPr>
      <w:bookmarkStart w:id="96" w:name="__RefHeading___Toc187_1659156176"/>
      <w:bookmarkStart w:id="97" w:name="_Toc535577385"/>
      <w:bookmarkEnd w:id="96"/>
      <w:r w:rsidRPr="00FF298B">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FF298B">
        <w:rPr>
          <w:rFonts w:asciiTheme="minorHAnsi" w:hAnsiTheme="minorHAnsi" w:cstheme="minorHAnsi"/>
          <w:b/>
          <w:kern w:val="1"/>
          <w:sz w:val="20"/>
          <w:szCs w:val="20"/>
        </w:rPr>
        <w:t>εφεξής Επιτροπή Διαγωνισμού</w:t>
      </w:r>
      <w:r w:rsidRPr="00FF298B">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1CAEBED" w14:textId="2E66A10D" w:rsidR="00AC5590" w:rsidRPr="00FF298B" w:rsidRDefault="00AC5590" w:rsidP="00BD7F33">
      <w:pPr>
        <w:pStyle w:val="aff0"/>
        <w:widowControl w:val="0"/>
        <w:numPr>
          <w:ilvl w:val="0"/>
          <w:numId w:val="11"/>
        </w:numPr>
        <w:spacing w:after="60"/>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w:t>
      </w:r>
      <w:r w:rsidRPr="000A357D">
        <w:rPr>
          <w:rFonts w:asciiTheme="minorHAnsi" w:hAnsiTheme="minorHAnsi" w:cstheme="minorHAnsi"/>
          <w:kern w:val="1"/>
          <w:sz w:val="20"/>
          <w:szCs w:val="20"/>
        </w:rPr>
        <w:t>την</w:t>
      </w:r>
      <w:r w:rsidR="00F868A0" w:rsidRPr="000A357D">
        <w:rPr>
          <w:rFonts w:asciiTheme="minorHAnsi" w:hAnsiTheme="minorHAnsi" w:cstheme="minorHAnsi"/>
          <w:kern w:val="1"/>
          <w:sz w:val="20"/>
          <w:szCs w:val="20"/>
        </w:rPr>
        <w:t xml:space="preserve"> </w:t>
      </w:r>
      <w:r w:rsidR="00E07416">
        <w:rPr>
          <w:rFonts w:asciiTheme="minorHAnsi" w:hAnsiTheme="minorHAnsi" w:cstheme="minorHAnsi"/>
          <w:kern w:val="1"/>
          <w:sz w:val="20"/>
          <w:szCs w:val="20"/>
        </w:rPr>
        <w:t>06/06/2025</w:t>
      </w:r>
      <w:r w:rsidR="00D61501" w:rsidRPr="000A357D">
        <w:rPr>
          <w:rFonts w:asciiTheme="minorHAnsi" w:hAnsiTheme="minorHAnsi" w:cstheme="minorHAnsi"/>
          <w:kern w:val="1"/>
          <w:sz w:val="20"/>
          <w:szCs w:val="20"/>
        </w:rPr>
        <w:t xml:space="preserve"> και</w:t>
      </w:r>
      <w:r w:rsidR="00D61501" w:rsidRPr="00FF298B">
        <w:rPr>
          <w:rFonts w:asciiTheme="minorHAnsi" w:hAnsiTheme="minorHAnsi" w:cstheme="minorHAnsi"/>
          <w:kern w:val="1"/>
          <w:sz w:val="20"/>
          <w:szCs w:val="20"/>
        </w:rPr>
        <w:t xml:space="preserve"> ώρα 10:00</w:t>
      </w:r>
      <w:r w:rsidRPr="00FF298B">
        <w:rPr>
          <w:rFonts w:asciiTheme="minorHAnsi" w:hAnsiTheme="minorHAnsi" w:cstheme="minorHAnsi"/>
          <w:kern w:val="1"/>
          <w:sz w:val="20"/>
          <w:szCs w:val="20"/>
        </w:rPr>
        <w:t xml:space="preserve"> </w:t>
      </w:r>
    </w:p>
    <w:p w14:paraId="10C9D691" w14:textId="77777777" w:rsidR="00AC5590" w:rsidRPr="00FF298B" w:rsidRDefault="00AC5590" w:rsidP="00AC5590">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2A3928B5" w14:textId="77777777" w:rsidR="00617B46" w:rsidRPr="00FF298B" w:rsidRDefault="00617B46" w:rsidP="00617B46">
      <w:pPr>
        <w:pStyle w:val="3"/>
        <w:rPr>
          <w:rFonts w:asciiTheme="minorHAnsi" w:hAnsiTheme="minorHAnsi" w:cstheme="minorHAnsi"/>
        </w:rPr>
      </w:pPr>
    </w:p>
    <w:p w14:paraId="6DDB6BC9" w14:textId="77777777" w:rsidR="00617B46" w:rsidRPr="00FF298B" w:rsidRDefault="00617B46" w:rsidP="00617B46">
      <w:pPr>
        <w:pStyle w:val="3"/>
        <w:rPr>
          <w:rFonts w:asciiTheme="minorHAnsi" w:hAnsiTheme="minorHAnsi" w:cstheme="minorHAnsi"/>
        </w:rPr>
      </w:pPr>
      <w:bookmarkStart w:id="98" w:name="_Toc183954453"/>
      <w:r w:rsidRPr="00FF298B">
        <w:rPr>
          <w:rFonts w:asciiTheme="minorHAnsi" w:hAnsiTheme="minorHAnsi" w:cstheme="minorHAnsi"/>
        </w:rPr>
        <w:t>3.1.2</w:t>
      </w:r>
      <w:r w:rsidRPr="00FF298B">
        <w:rPr>
          <w:rFonts w:asciiTheme="minorHAnsi" w:hAnsiTheme="minorHAnsi" w:cstheme="minorHAnsi"/>
        </w:rPr>
        <w:tab/>
        <w:t>Αξιολόγηση προσφορών</w:t>
      </w:r>
      <w:bookmarkEnd w:id="97"/>
      <w:bookmarkEnd w:id="98"/>
    </w:p>
    <w:p w14:paraId="15C2FB87" w14:textId="77777777" w:rsidR="00BD1254" w:rsidRPr="00FF298B" w:rsidRDefault="00BD1254" w:rsidP="00BD1254">
      <w:pPr>
        <w:rPr>
          <w:rFonts w:asciiTheme="minorHAnsi" w:hAnsiTheme="minorHAnsi" w:cstheme="minorHAnsi"/>
          <w:sz w:val="20"/>
          <w:szCs w:val="20"/>
        </w:rPr>
      </w:pPr>
    </w:p>
    <w:p w14:paraId="7438271B" w14:textId="77777777" w:rsidR="00617B46" w:rsidRPr="00FF298B" w:rsidRDefault="00537808" w:rsidP="00537808">
      <w:pPr>
        <w:rPr>
          <w:rFonts w:asciiTheme="minorHAnsi" w:hAnsiTheme="minorHAnsi" w:cstheme="minorHAnsi"/>
          <w:kern w:val="1"/>
          <w:sz w:val="20"/>
          <w:szCs w:val="20"/>
        </w:rPr>
      </w:pPr>
      <w:r w:rsidRPr="00FF298B">
        <w:rPr>
          <w:rFonts w:asciiTheme="minorHAnsi" w:hAnsiTheme="minorHAnsi" w:cstheme="minorHAnsi"/>
          <w:b/>
          <w:sz w:val="20"/>
          <w:szCs w:val="20"/>
        </w:rPr>
        <w:t xml:space="preserve">3.1.2.1. </w:t>
      </w:r>
      <w:r w:rsidR="00617B46" w:rsidRPr="00FF298B">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29413870" w14:textId="77777777" w:rsidR="00537808" w:rsidRPr="00FF298B" w:rsidRDefault="00537808" w:rsidP="00537808">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FF298B">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FF298B">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w:t>
      </w:r>
      <w:proofErr w:type="spellStart"/>
      <w:r w:rsidRPr="00FF298B">
        <w:rPr>
          <w:rFonts w:asciiTheme="minorHAnsi" w:hAnsiTheme="minorHAnsi" w:cstheme="minorHAnsi"/>
          <w:kern w:val="1"/>
          <w:sz w:val="20"/>
          <w:szCs w:val="20"/>
        </w:rPr>
        <w:t>κατ</w:t>
      </w:r>
      <w:proofErr w:type="spellEnd"/>
      <w:r w:rsidRPr="00FF298B">
        <w:rPr>
          <w:rFonts w:asciiTheme="minorHAnsi" w:hAnsiTheme="minorHAnsi" w:cstheme="minorHAnsi"/>
          <w:kern w:val="1"/>
          <w:sz w:val="20"/>
          <w:szCs w:val="20"/>
        </w:rPr>
        <w:t xml:space="preserve">΄ </w:t>
      </w:r>
      <w:r w:rsidR="00275033" w:rsidRPr="00FF298B">
        <w:rPr>
          <w:rFonts w:asciiTheme="minorHAnsi" w:hAnsiTheme="minorHAnsi" w:cstheme="minorHAnsi"/>
          <w:kern w:val="1"/>
          <w:sz w:val="20"/>
          <w:szCs w:val="20"/>
        </w:rPr>
        <w:t>αναλογία</w:t>
      </w:r>
      <w:r w:rsidRPr="00FF298B">
        <w:rPr>
          <w:rFonts w:asciiTheme="minorHAnsi" w:hAnsiTheme="minorHAnsi" w:cstheme="minorHAnsi"/>
          <w:kern w:val="1"/>
          <w:sz w:val="20"/>
          <w:szCs w:val="20"/>
        </w:rPr>
        <w:t xml:space="preserve"> και για τυχόν ελλείπουσες δηλώσεις, υπό την προϋπόθεση ότι βεβαιώνουν γεγονότα αντικειμενικώς εξακριβώσιμα.</w:t>
      </w:r>
    </w:p>
    <w:p w14:paraId="461EDD74" w14:textId="77777777" w:rsidR="000C29EB" w:rsidRPr="00FF298B" w:rsidRDefault="000C29EB" w:rsidP="00381A55">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Επισημαίνεται ότι οι διευκρινίσεις/ συμπληρώσεις, κατ</w:t>
      </w:r>
      <w:r w:rsidR="000031AD" w:rsidRPr="00FF298B">
        <w:rPr>
          <w:rFonts w:asciiTheme="minorHAnsi" w:hAnsiTheme="minorHAnsi" w:cstheme="minorHAnsi"/>
          <w:kern w:val="1"/>
          <w:sz w:val="20"/>
          <w:szCs w:val="20"/>
        </w:rPr>
        <w:t xml:space="preserve">’ </w:t>
      </w:r>
      <w:r w:rsidRPr="00FF298B">
        <w:rPr>
          <w:rFonts w:asciiTheme="minorHAnsi" w:hAnsiTheme="minorHAnsi" w:cstheme="minorHAnsi"/>
          <w:kern w:val="1"/>
          <w:sz w:val="20"/>
          <w:szCs w:val="20"/>
        </w:rPr>
        <w:t>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292290E5" w14:textId="77777777" w:rsidR="000C29EB" w:rsidRPr="00FF298B" w:rsidRDefault="000C29EB" w:rsidP="00381A55">
      <w:pPr>
        <w:textAlignment w:val="baseline"/>
        <w:rPr>
          <w:rFonts w:asciiTheme="minorHAnsi" w:hAnsiTheme="minorHAnsi" w:cstheme="minorHAnsi"/>
          <w:kern w:val="1"/>
          <w:sz w:val="20"/>
          <w:szCs w:val="20"/>
        </w:rPr>
      </w:pPr>
    </w:p>
    <w:p w14:paraId="2E1D6E4B" w14:textId="2F162D5D" w:rsidR="000C29EB" w:rsidRPr="00FF298B" w:rsidRDefault="000C29EB" w:rsidP="00DC7071">
      <w:pPr>
        <w:pStyle w:val="aff0"/>
        <w:numPr>
          <w:ilvl w:val="0"/>
          <w:numId w:val="15"/>
        </w:numPr>
        <w:ind w:left="426" w:hanging="426"/>
        <w:jc w:val="both"/>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lastRenderedPageBreak/>
        <w:t xml:space="preserve">είτε από την Επιτροπή, μέσω </w:t>
      </w:r>
      <w:r w:rsidRPr="00F3067E">
        <w:rPr>
          <w:rFonts w:asciiTheme="minorHAnsi" w:hAnsiTheme="minorHAnsi" w:cstheme="minorHAnsi"/>
          <w:kern w:val="1"/>
          <w:sz w:val="20"/>
          <w:szCs w:val="20"/>
        </w:rPr>
        <w:t xml:space="preserve">του </w:t>
      </w:r>
      <w:bookmarkStart w:id="99" w:name="_Hlk182573203"/>
      <w:r w:rsidR="00403268" w:rsidRPr="00F3067E">
        <w:rPr>
          <w:rFonts w:asciiTheme="minorHAnsi" w:hAnsiTheme="minorHAnsi" w:cstheme="minorHAnsi"/>
          <w:kern w:val="1"/>
          <w:sz w:val="20"/>
          <w:szCs w:val="20"/>
        </w:rPr>
        <w:t>πιστοποιημένου</w:t>
      </w:r>
      <w:bookmarkEnd w:id="99"/>
      <w:r w:rsidR="00403268" w:rsidRPr="00F3067E">
        <w:rPr>
          <w:rFonts w:asciiTheme="minorHAnsi" w:hAnsiTheme="minorHAnsi" w:cstheme="minorHAnsi"/>
          <w:kern w:val="1"/>
          <w:sz w:val="20"/>
          <w:szCs w:val="20"/>
        </w:rPr>
        <w:t xml:space="preserve"> </w:t>
      </w:r>
      <w:r w:rsidRPr="00F3067E">
        <w:rPr>
          <w:rFonts w:asciiTheme="minorHAnsi" w:hAnsiTheme="minorHAnsi" w:cstheme="minorHAnsi"/>
          <w:kern w:val="1"/>
          <w:sz w:val="20"/>
          <w:szCs w:val="20"/>
        </w:rPr>
        <w:t>χρήστη</w:t>
      </w:r>
      <w:r w:rsidRPr="00FF298B">
        <w:rPr>
          <w:rFonts w:asciiTheme="minorHAnsi" w:hAnsiTheme="minorHAnsi" w:cstheme="minorHAnsi"/>
          <w:kern w:val="1"/>
          <w:sz w:val="20"/>
          <w:szCs w:val="20"/>
        </w:rPr>
        <w:t xml:space="preserve"> της παρούσας ηλεκτρονικής διαδικασίας (χειριστή του διαγωνισμού), χωρίς τη σύνταξη διακριτού εγγράφου</w:t>
      </w:r>
    </w:p>
    <w:p w14:paraId="3A1D0990" w14:textId="77777777" w:rsidR="000C29EB" w:rsidRPr="00FF298B" w:rsidRDefault="000C29EB" w:rsidP="00381A55">
      <w:pPr>
        <w:ind w:firstLine="45"/>
        <w:textAlignment w:val="baseline"/>
        <w:rPr>
          <w:rFonts w:asciiTheme="minorHAnsi" w:hAnsiTheme="minorHAnsi" w:cstheme="minorHAnsi"/>
          <w:kern w:val="1"/>
          <w:sz w:val="20"/>
          <w:szCs w:val="20"/>
        </w:rPr>
      </w:pPr>
    </w:p>
    <w:p w14:paraId="0704BCBF" w14:textId="58074D71" w:rsidR="000C29EB" w:rsidRPr="00FF298B" w:rsidRDefault="000C29EB" w:rsidP="00DC7071">
      <w:pPr>
        <w:pStyle w:val="aff0"/>
        <w:numPr>
          <w:ilvl w:val="0"/>
          <w:numId w:val="15"/>
        </w:numPr>
        <w:ind w:left="426" w:hanging="426"/>
        <w:jc w:val="both"/>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 xml:space="preserve">είτε, με αποστολή διακριτού εγγράφου της Επιτροπής, μέσω του </w:t>
      </w:r>
      <w:r w:rsidR="00403268" w:rsidRPr="00F3067E">
        <w:rPr>
          <w:rFonts w:asciiTheme="minorHAnsi" w:hAnsiTheme="minorHAnsi" w:cstheme="minorHAnsi"/>
          <w:kern w:val="1"/>
          <w:sz w:val="20"/>
          <w:szCs w:val="20"/>
        </w:rPr>
        <w:t>πιστοποιημένου</w:t>
      </w:r>
      <w:r w:rsidR="00403268" w:rsidRPr="00FF298B">
        <w:rPr>
          <w:rFonts w:asciiTheme="minorHAnsi" w:hAnsiTheme="minorHAnsi" w:cstheme="minorHAnsi"/>
          <w:kern w:val="1"/>
          <w:sz w:val="20"/>
          <w:szCs w:val="20"/>
        </w:rPr>
        <w:t xml:space="preserve"> </w:t>
      </w:r>
      <w:r w:rsidRPr="00FF298B">
        <w:rPr>
          <w:rFonts w:asciiTheme="minorHAnsi" w:hAnsiTheme="minorHAnsi" w:cstheme="minorHAnsi"/>
          <w:kern w:val="1"/>
          <w:sz w:val="20"/>
          <w:szCs w:val="20"/>
        </w:rPr>
        <w:t>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5BC9A049" w14:textId="77777777" w:rsidR="000C29EB" w:rsidRPr="00FF298B" w:rsidRDefault="000C29EB" w:rsidP="000C29EB">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 xml:space="preserve">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w:t>
      </w:r>
      <w:proofErr w:type="spellStart"/>
      <w:r w:rsidRPr="00FF298B">
        <w:rPr>
          <w:rFonts w:asciiTheme="minorHAnsi" w:hAnsiTheme="minorHAnsi" w:cstheme="minorHAnsi"/>
          <w:kern w:val="1"/>
          <w:sz w:val="20"/>
          <w:szCs w:val="20"/>
        </w:rPr>
        <w:t>αποφαινομένου</w:t>
      </w:r>
      <w:proofErr w:type="spellEnd"/>
      <w:r w:rsidRPr="00FF298B">
        <w:rPr>
          <w:rFonts w:asciiTheme="minorHAnsi" w:hAnsiTheme="minorHAnsi" w:cstheme="minorHAnsi"/>
          <w:kern w:val="1"/>
          <w:sz w:val="20"/>
          <w:szCs w:val="20"/>
        </w:rPr>
        <w:t xml:space="preserve"> οργάνου.</w:t>
      </w:r>
    </w:p>
    <w:p w14:paraId="6116F380" w14:textId="77777777" w:rsidR="000C29EB" w:rsidRPr="00FF298B" w:rsidRDefault="000C29EB" w:rsidP="000C29EB">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Σε κάθε περίπτωση, μετά την ολοκ</w:t>
      </w:r>
      <w:r w:rsidR="000031AD" w:rsidRPr="00FF298B">
        <w:rPr>
          <w:rFonts w:asciiTheme="minorHAnsi" w:hAnsiTheme="minorHAnsi" w:cstheme="minorHAnsi"/>
          <w:kern w:val="1"/>
          <w:sz w:val="20"/>
          <w:szCs w:val="20"/>
        </w:rPr>
        <w:t>λ</w:t>
      </w:r>
      <w:r w:rsidRPr="00FF298B">
        <w:rPr>
          <w:rFonts w:asciiTheme="minorHAnsi" w:hAnsiTheme="minorHAnsi" w:cstheme="minorHAnsi"/>
          <w:kern w:val="1"/>
          <w:sz w:val="20"/>
          <w:szCs w:val="20"/>
        </w:rPr>
        <w:t xml:space="preserve">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w:t>
      </w:r>
      <w:r w:rsidR="000031AD" w:rsidRPr="00FF298B">
        <w:rPr>
          <w:rFonts w:asciiTheme="minorHAnsi" w:hAnsiTheme="minorHAnsi" w:cstheme="minorHAnsi"/>
          <w:kern w:val="1"/>
          <w:sz w:val="20"/>
          <w:szCs w:val="20"/>
        </w:rPr>
        <w:t>οποία</w:t>
      </w:r>
      <w:r w:rsidRPr="00FF298B">
        <w:rPr>
          <w:rFonts w:asciiTheme="minorHAnsi" w:hAnsiTheme="minorHAnsi" w:cstheme="minorHAnsi"/>
          <w:kern w:val="1"/>
          <w:sz w:val="20"/>
          <w:szCs w:val="20"/>
        </w:rPr>
        <w:t xml:space="preserve"> έχει ήδη γνωμοδοτήσει σχετικώς η Επιτροπή. </w:t>
      </w:r>
    </w:p>
    <w:p w14:paraId="48884D51" w14:textId="77777777" w:rsidR="000C29EB" w:rsidRPr="00FF298B" w:rsidRDefault="000C29EB" w:rsidP="000C29EB">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300AF1C5" w14:textId="77777777" w:rsidR="000C29EB" w:rsidRPr="00FF298B" w:rsidRDefault="000C29EB" w:rsidP="00537808">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2EE9E823" w14:textId="77777777" w:rsidR="00537808" w:rsidRPr="00FF298B" w:rsidRDefault="001022A2" w:rsidP="00537808">
      <w:pPr>
        <w:textAlignment w:val="baseline"/>
        <w:rPr>
          <w:rFonts w:asciiTheme="minorHAnsi" w:hAnsiTheme="minorHAnsi" w:cstheme="minorHAnsi"/>
          <w:sz w:val="20"/>
          <w:szCs w:val="20"/>
        </w:rPr>
      </w:pPr>
      <w:r w:rsidRPr="00FF298B">
        <w:rPr>
          <w:rFonts w:asciiTheme="minorHAnsi" w:hAnsiTheme="minorHAnsi" w:cstheme="minorHAnsi"/>
          <w:kern w:val="1"/>
          <w:sz w:val="20"/>
          <w:szCs w:val="20"/>
        </w:rPr>
        <w:t>Ειδικότερα :</w:t>
      </w:r>
    </w:p>
    <w:p w14:paraId="5E7B4AD3" w14:textId="77777777" w:rsidR="00537808" w:rsidRPr="00FF298B" w:rsidRDefault="00537808" w:rsidP="00537808">
      <w:pPr>
        <w:suppressAutoHyphens w:val="0"/>
        <w:autoSpaceDE w:val="0"/>
        <w:autoSpaceDN w:val="0"/>
        <w:adjustRightInd w:val="0"/>
        <w:rPr>
          <w:rFonts w:asciiTheme="minorHAnsi" w:hAnsiTheme="minorHAnsi" w:cstheme="minorHAnsi"/>
          <w:strike/>
          <w:kern w:val="1"/>
          <w:sz w:val="20"/>
          <w:szCs w:val="20"/>
        </w:rPr>
      </w:pPr>
      <w:r w:rsidRPr="00FF298B">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3AF25EC3" w14:textId="77777777" w:rsidR="00537808" w:rsidRPr="00FF298B" w:rsidRDefault="00537808" w:rsidP="00537808">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7F2A3E12" w14:textId="77777777" w:rsidR="00537808" w:rsidRPr="00FF298B" w:rsidRDefault="00537808" w:rsidP="00537808">
      <w:pPr>
        <w:suppressAutoHyphens w:val="0"/>
        <w:autoSpaceDE w:val="0"/>
        <w:autoSpaceDN w:val="0"/>
        <w:adjustRightInd w:val="0"/>
        <w:rPr>
          <w:rFonts w:asciiTheme="minorHAnsi" w:hAnsiTheme="minorHAnsi" w:cstheme="minorHAnsi"/>
          <w:kern w:val="1"/>
          <w:sz w:val="20"/>
          <w:szCs w:val="20"/>
        </w:rPr>
      </w:pPr>
      <w:r w:rsidRPr="00FF298B">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129C3393" w14:textId="77777777" w:rsidR="00537808" w:rsidRPr="00FF298B" w:rsidRDefault="00537808" w:rsidP="00537808">
      <w:pPr>
        <w:suppressAutoHyphens w:val="0"/>
        <w:autoSpaceDE w:val="0"/>
        <w:autoSpaceDN w:val="0"/>
        <w:adjustRightInd w:val="0"/>
        <w:rPr>
          <w:rFonts w:asciiTheme="minorHAnsi" w:hAnsiTheme="minorHAnsi" w:cstheme="minorHAnsi"/>
          <w:kern w:val="1"/>
          <w:sz w:val="20"/>
          <w:szCs w:val="20"/>
        </w:rPr>
      </w:pPr>
      <w:r w:rsidRPr="00FF298B">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0D734BC6" w14:textId="77777777" w:rsidR="00537808" w:rsidRPr="00FF298B" w:rsidRDefault="00537808" w:rsidP="00537808">
      <w:pPr>
        <w:suppressAutoHyphens w:val="0"/>
        <w:autoSpaceDE w:val="0"/>
        <w:autoSpaceDN w:val="0"/>
        <w:adjustRightInd w:val="0"/>
        <w:rPr>
          <w:rFonts w:asciiTheme="minorHAnsi" w:hAnsiTheme="minorHAnsi" w:cstheme="minorHAnsi"/>
          <w:kern w:val="1"/>
          <w:sz w:val="20"/>
          <w:szCs w:val="20"/>
        </w:rPr>
      </w:pPr>
      <w:r w:rsidRPr="00FF298B">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1B2E9557" w14:textId="77777777" w:rsidR="00537808" w:rsidRPr="00FF298B" w:rsidRDefault="00537808" w:rsidP="00537808">
      <w:pPr>
        <w:textAlignment w:val="baseline"/>
        <w:rPr>
          <w:rFonts w:asciiTheme="minorHAnsi" w:hAnsiTheme="minorHAnsi" w:cstheme="minorHAnsi"/>
          <w:kern w:val="1"/>
          <w:sz w:val="20"/>
          <w:szCs w:val="20"/>
        </w:rPr>
      </w:pPr>
      <w:r w:rsidRPr="00FF298B">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6523FD19" w14:textId="77777777" w:rsidR="00537808" w:rsidRPr="00FF298B" w:rsidRDefault="00537808" w:rsidP="00537808">
      <w:pPr>
        <w:textAlignment w:val="baseline"/>
        <w:rPr>
          <w:rFonts w:asciiTheme="minorHAnsi" w:hAnsiTheme="minorHAnsi" w:cstheme="minorHAnsi"/>
          <w:kern w:val="1"/>
          <w:sz w:val="20"/>
          <w:szCs w:val="20"/>
          <w:lang w:eastAsia="el-GR"/>
        </w:rPr>
      </w:pPr>
      <w:r w:rsidRPr="00FF298B">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FF298B">
        <w:rPr>
          <w:rFonts w:asciiTheme="minorHAnsi" w:hAnsiTheme="minorHAnsi" w:cstheme="minorHAnsi"/>
          <w:sz w:val="20"/>
          <w:szCs w:val="20"/>
        </w:rPr>
        <w:t xml:space="preserve"> </w:t>
      </w:r>
      <w:r w:rsidRPr="00FF298B">
        <w:rPr>
          <w:rFonts w:asciiTheme="minorHAnsi" w:hAnsiTheme="minorHAnsi" w:cs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FF298B">
        <w:rPr>
          <w:rFonts w:asciiTheme="minorHAnsi" w:hAnsiTheme="minorHAnsi" w:cstheme="minorHAnsi"/>
          <w:kern w:val="1"/>
          <w:sz w:val="20"/>
          <w:szCs w:val="20"/>
        </w:rPr>
        <w:t>(</w:t>
      </w:r>
      <w:r w:rsidRPr="00FF298B">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FF298B">
        <w:rPr>
          <w:rFonts w:asciiTheme="minorHAnsi" w:hAnsiTheme="minorHAnsi" w:cstheme="minorHAnsi"/>
          <w:iCs/>
          <w:kern w:val="1"/>
          <w:sz w:val="20"/>
          <w:szCs w:val="20"/>
          <w:lang w:eastAsia="el-GR"/>
        </w:rPr>
        <w:t>).</w:t>
      </w:r>
    </w:p>
    <w:p w14:paraId="30B1A7C3" w14:textId="77777777" w:rsidR="00537808" w:rsidRPr="00FF298B" w:rsidRDefault="00537808" w:rsidP="00537808">
      <w:pPr>
        <w:textAlignment w:val="baseline"/>
        <w:rPr>
          <w:rFonts w:asciiTheme="minorHAnsi" w:hAnsiTheme="minorHAnsi" w:cstheme="minorHAnsi"/>
          <w:iCs/>
          <w:kern w:val="1"/>
          <w:sz w:val="20"/>
          <w:szCs w:val="20"/>
          <w:lang w:eastAsia="el-GR"/>
        </w:rPr>
      </w:pPr>
      <w:r w:rsidRPr="00FF298B">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FF298B">
        <w:rPr>
          <w:rFonts w:asciiTheme="minorHAnsi" w:hAnsiTheme="minorHAnsi" w:cstheme="minorHAnsi"/>
          <w:iCs/>
          <w:kern w:val="1"/>
          <w:sz w:val="20"/>
          <w:szCs w:val="20"/>
          <w:lang w:eastAsia="el-GR"/>
        </w:rPr>
        <w:t>(</w:t>
      </w:r>
      <w:r w:rsidRPr="00FF298B">
        <w:rPr>
          <w:rFonts w:asciiTheme="minorHAnsi" w:hAnsiTheme="minorHAnsi" w:cstheme="minorHAnsi"/>
          <w:iCs/>
          <w:kern w:val="1"/>
          <w:sz w:val="20"/>
          <w:szCs w:val="20"/>
          <w:lang w:eastAsia="el-GR"/>
        </w:rPr>
        <w:t xml:space="preserve">Επισημαίνεται ότι τα αποτελέσματα της κλήρωσης ενσωματώνονται ομοίως </w:t>
      </w:r>
      <w:r w:rsidR="00727C91" w:rsidRPr="00FF298B">
        <w:rPr>
          <w:rFonts w:asciiTheme="minorHAnsi" w:hAnsiTheme="minorHAnsi" w:cstheme="minorHAnsi"/>
          <w:iCs/>
          <w:kern w:val="1"/>
          <w:sz w:val="20"/>
          <w:szCs w:val="20"/>
          <w:lang w:eastAsia="el-GR"/>
        </w:rPr>
        <w:t>στην ως κατωτέρω ενιαία απόφαση).</w:t>
      </w:r>
    </w:p>
    <w:p w14:paraId="2A7DAB19" w14:textId="77777777" w:rsidR="005B547F" w:rsidRPr="00FF298B" w:rsidRDefault="00537808" w:rsidP="005B547F">
      <w:pPr>
        <w:textAlignment w:val="baseline"/>
        <w:rPr>
          <w:rFonts w:asciiTheme="minorHAnsi" w:hAnsiTheme="minorHAnsi" w:cstheme="minorHAnsi"/>
          <w:kern w:val="1"/>
          <w:sz w:val="20"/>
          <w:szCs w:val="20"/>
          <w:lang w:eastAsia="el-GR"/>
        </w:rPr>
      </w:pPr>
      <w:r w:rsidRPr="00FF298B">
        <w:rPr>
          <w:rFonts w:asciiTheme="minorHAnsi" w:hAnsiTheme="minorHAnsi" w:cstheme="minorHAnsi"/>
          <w:kern w:val="1"/>
          <w:sz w:val="20"/>
          <w:szCs w:val="20"/>
          <w:lang w:eastAsia="el-GR"/>
        </w:rPr>
        <w:lastRenderedPageBreak/>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6C0F97" w:rsidRPr="00FF298B">
        <w:rPr>
          <w:rFonts w:asciiTheme="minorHAnsi" w:hAnsiTheme="minorHAnsi" w:cstheme="minorHAnsi"/>
          <w:kern w:val="1"/>
          <w:sz w:val="20"/>
          <w:szCs w:val="20"/>
          <w:lang w:eastAsia="el-GR"/>
        </w:rPr>
        <w:t xml:space="preserve">, δεν αναρτάται στο ΚΗΜΔΗΣ και στη «ΔΙΑΥΓΕΙΑ» </w:t>
      </w:r>
      <w:r w:rsidRPr="00FF298B">
        <w:rPr>
          <w:rFonts w:asciiTheme="minorHAnsi" w:hAnsiTheme="minorHAnsi" w:cstheme="minorHAnsi"/>
          <w:kern w:val="1"/>
          <w:sz w:val="20"/>
          <w:szCs w:val="20"/>
          <w:lang w:eastAsia="el-GR"/>
        </w:rPr>
        <w:t>και ενσωματώνεται στην απόφαση κατακύρωσης.</w:t>
      </w:r>
      <w:bookmarkStart w:id="100" w:name="__RefHeading___Toc470009813"/>
      <w:bookmarkStart w:id="101" w:name="_Toc535577386"/>
      <w:bookmarkEnd w:id="100"/>
    </w:p>
    <w:p w14:paraId="3219ADF5" w14:textId="77777777" w:rsidR="00F258D9" w:rsidRPr="00FF298B" w:rsidRDefault="00F258D9" w:rsidP="005B547F">
      <w:pPr>
        <w:textAlignment w:val="baseline"/>
        <w:rPr>
          <w:rFonts w:asciiTheme="minorHAnsi" w:hAnsiTheme="minorHAnsi" w:cstheme="minorHAnsi"/>
          <w:kern w:val="1"/>
          <w:sz w:val="20"/>
          <w:szCs w:val="20"/>
          <w:lang w:eastAsia="el-GR"/>
        </w:rPr>
      </w:pPr>
    </w:p>
    <w:p w14:paraId="1E335B9C" w14:textId="77777777" w:rsidR="00617B46" w:rsidRPr="00FF298B" w:rsidRDefault="00617B46" w:rsidP="00CA3134">
      <w:pPr>
        <w:pStyle w:val="2"/>
        <w:spacing w:after="0"/>
        <w:rPr>
          <w:rFonts w:asciiTheme="minorHAnsi" w:hAnsiTheme="minorHAnsi" w:cstheme="minorHAnsi"/>
          <w:sz w:val="20"/>
          <w:szCs w:val="20"/>
          <w:u w:val="single"/>
        </w:rPr>
      </w:pPr>
      <w:bookmarkStart w:id="102" w:name="_Toc183954454"/>
      <w:r w:rsidRPr="00FF298B">
        <w:rPr>
          <w:rFonts w:asciiTheme="minorHAnsi" w:hAnsiTheme="minorHAnsi" w:cstheme="minorHAnsi"/>
          <w:sz w:val="20"/>
          <w:szCs w:val="20"/>
          <w:u w:val="single"/>
        </w:rPr>
        <w:t>3.2 Πρόσκληση υποβολής δικαιολογητικών προσωρινού αναδό</w:t>
      </w:r>
      <w:r w:rsidR="005B547F" w:rsidRPr="00FF298B">
        <w:rPr>
          <w:rFonts w:asciiTheme="minorHAnsi" w:hAnsiTheme="minorHAnsi" w:cstheme="minorHAnsi"/>
          <w:sz w:val="20"/>
          <w:szCs w:val="20"/>
          <w:u w:val="single"/>
        </w:rPr>
        <w:t xml:space="preserve">χου - Δικαιολογητικά προσωρινού </w:t>
      </w:r>
      <w:r w:rsidRPr="00FF298B">
        <w:rPr>
          <w:rFonts w:asciiTheme="minorHAnsi" w:hAnsiTheme="minorHAnsi" w:cstheme="minorHAnsi"/>
          <w:sz w:val="20"/>
          <w:szCs w:val="20"/>
          <w:u w:val="single"/>
        </w:rPr>
        <w:t>αναδόχου</w:t>
      </w:r>
      <w:bookmarkEnd w:id="101"/>
      <w:bookmarkEnd w:id="102"/>
    </w:p>
    <w:p w14:paraId="334E2DB7" w14:textId="77777777" w:rsidR="00BD1254" w:rsidRPr="00FF298B" w:rsidRDefault="00BD1254" w:rsidP="00BD1254">
      <w:pPr>
        <w:rPr>
          <w:rFonts w:asciiTheme="minorHAnsi" w:hAnsiTheme="minorHAnsi" w:cstheme="minorHAnsi"/>
          <w:sz w:val="20"/>
          <w:szCs w:val="20"/>
        </w:rPr>
      </w:pPr>
    </w:p>
    <w:p w14:paraId="593C883E" w14:textId="77777777" w:rsidR="00A460F1" w:rsidRPr="00FF298B" w:rsidRDefault="00A460F1" w:rsidP="00CA3134">
      <w:pPr>
        <w:rPr>
          <w:rFonts w:asciiTheme="minorHAnsi" w:hAnsiTheme="minorHAnsi" w:cstheme="minorHAnsi"/>
          <w:sz w:val="20"/>
          <w:szCs w:val="20"/>
        </w:rPr>
      </w:pPr>
      <w:r w:rsidRPr="00FF298B">
        <w:rPr>
          <w:rFonts w:asciiTheme="minorHAnsi" w:hAnsiTheme="minorHAnsi" w:cs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FF298B">
        <w:rPr>
          <w:rFonts w:asciiTheme="minorHAnsi" w:hAnsiTheme="minorHAnsi" w:cstheme="minorHAnsi"/>
          <w:sz w:val="20"/>
          <w:szCs w:val="20"/>
        </w:rPr>
        <w:t>6</w:t>
      </w:r>
      <w:r w:rsidRPr="00FF298B">
        <w:rPr>
          <w:rFonts w:asciiTheme="minorHAnsi" w:hAnsiTheme="minorHAnsi" w:cs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FF298B">
        <w:rPr>
          <w:rFonts w:asciiTheme="minorHAnsi" w:hAnsiTheme="minorHAnsi" w:cstheme="minorHAnsi"/>
          <w:sz w:val="20"/>
          <w:szCs w:val="20"/>
        </w:rPr>
        <w:t>ης, καθώς και για την πλήρωση του κριτηρίου ποιοτικής επιλογής της</w:t>
      </w:r>
      <w:r w:rsidRPr="00FF298B">
        <w:rPr>
          <w:rFonts w:asciiTheme="minorHAnsi" w:hAnsiTheme="minorHAnsi" w:cstheme="minorHAnsi"/>
          <w:sz w:val="20"/>
          <w:szCs w:val="20"/>
        </w:rPr>
        <w:t xml:space="preserve"> παραγράφ</w:t>
      </w:r>
      <w:r w:rsidR="00F907AF" w:rsidRPr="00FF298B">
        <w:rPr>
          <w:rFonts w:asciiTheme="minorHAnsi" w:hAnsiTheme="minorHAnsi" w:cstheme="minorHAnsi"/>
          <w:sz w:val="20"/>
          <w:szCs w:val="20"/>
        </w:rPr>
        <w:t>ου</w:t>
      </w:r>
      <w:r w:rsidRPr="00FF298B">
        <w:rPr>
          <w:rFonts w:asciiTheme="minorHAnsi" w:hAnsiTheme="minorHAnsi" w:cstheme="minorHAnsi"/>
          <w:sz w:val="20"/>
          <w:szCs w:val="20"/>
        </w:rPr>
        <w:t xml:space="preserve"> 2.2.4 αυτής. </w:t>
      </w:r>
    </w:p>
    <w:p w14:paraId="0243864C" w14:textId="77777777" w:rsidR="00A460F1" w:rsidRPr="00FF298B" w:rsidRDefault="00A460F1" w:rsidP="00A460F1">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7383C7EE" w14:textId="77777777" w:rsidR="00A460F1" w:rsidRPr="00FF298B" w:rsidRDefault="00A460F1" w:rsidP="00A460F1">
      <w:pPr>
        <w:rPr>
          <w:rFonts w:asciiTheme="minorHAnsi" w:hAnsiTheme="minorHAnsi" w:cstheme="minorHAnsi"/>
          <w:strike/>
          <w:sz w:val="20"/>
          <w:szCs w:val="20"/>
        </w:rPr>
      </w:pPr>
      <w:r w:rsidRPr="00FF298B">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FF298B">
        <w:rPr>
          <w:rFonts w:asciiTheme="minorHAnsi" w:hAnsiTheme="minorHAnsi" w:cstheme="minorHAnsi"/>
          <w:color w:val="000000"/>
          <w:sz w:val="20"/>
          <w:szCs w:val="20"/>
        </w:rPr>
        <w:t>, σύμφωνα με τα προβλεπόμενα στις διατάξεις της ως άνω παραγράφου 2.4.2.5</w:t>
      </w:r>
      <w:r w:rsidRPr="00FF298B">
        <w:rPr>
          <w:rFonts w:asciiTheme="minorHAnsi" w:hAnsiTheme="minorHAnsi" w:cstheme="minorHAnsi"/>
          <w:sz w:val="20"/>
          <w:szCs w:val="20"/>
        </w:rPr>
        <w:t xml:space="preserve">. </w:t>
      </w:r>
    </w:p>
    <w:p w14:paraId="2199E9C1"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proofErr w:type="spellStart"/>
      <w:r w:rsidRPr="00FF298B">
        <w:rPr>
          <w:rFonts w:asciiTheme="minorHAnsi" w:hAnsiTheme="minorHAnsi" w:cstheme="minorHAnsi"/>
          <w:sz w:val="20"/>
          <w:szCs w:val="20"/>
        </w:rPr>
        <w:t>υπoβλήθηκαν</w:t>
      </w:r>
      <w:proofErr w:type="spellEnd"/>
      <w:r w:rsidRPr="00FF298B">
        <w:rPr>
          <w:rFonts w:asciiTheme="minorHAnsi" w:hAnsiTheme="minorHAnsi" w:cs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28A95812"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FF298B">
        <w:rPr>
          <w:rFonts w:asciiTheme="minorHAnsi" w:hAnsiTheme="minorHAnsi" w:cstheme="minorHAnsi"/>
          <w:sz w:val="20"/>
          <w:szCs w:val="20"/>
        </w:rPr>
        <w:t>κατ</w:t>
      </w:r>
      <w:proofErr w:type="spellEnd"/>
      <w:r w:rsidRPr="00FF298B">
        <w:rPr>
          <w:rFonts w:asciiTheme="minorHAnsi" w:hAnsiTheme="minorHAnsi" w:cstheme="minorHAnsi"/>
          <w:sz w:val="20"/>
          <w:szCs w:val="20"/>
        </w:rPr>
        <w:t>΄ εφαρμογή της διάταξης του πρώτου εδαφίου της παρ. 5 του άρθρου 79  του ν. 4412/2016, τηρουμένων των αρχών της ίσης μεταχείρισης και της διαφάνειας.</w:t>
      </w:r>
    </w:p>
    <w:p w14:paraId="03A484E8"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98B6E01"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5507FF45" w14:textId="77777777" w:rsidR="00A460F1" w:rsidRPr="00FF298B" w:rsidRDefault="00A460F1" w:rsidP="00A460F1">
      <w:pPr>
        <w:rPr>
          <w:rFonts w:asciiTheme="minorHAnsi" w:hAnsiTheme="minorHAnsi" w:cstheme="minorHAnsi"/>
          <w:sz w:val="20"/>
          <w:szCs w:val="20"/>
        </w:rPr>
      </w:pPr>
      <w:proofErr w:type="spellStart"/>
      <w:r w:rsidRPr="00FF298B">
        <w:rPr>
          <w:rFonts w:asciiTheme="minorHAnsi" w:hAnsiTheme="minorHAnsi" w:cstheme="minorHAnsi"/>
          <w:sz w:val="20"/>
          <w:szCs w:val="20"/>
        </w:rPr>
        <w:t>ii</w:t>
      </w:r>
      <w:proofErr w:type="spellEnd"/>
      <w:r w:rsidRPr="00FF298B">
        <w:rPr>
          <w:rFonts w:asciiTheme="minorHAnsi" w:hAnsiTheme="minorHAnsi" w:cs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2ED8CAEA" w14:textId="77777777" w:rsidR="00A460F1" w:rsidRPr="00FF298B" w:rsidRDefault="00A460F1" w:rsidP="00A460F1">
      <w:pPr>
        <w:rPr>
          <w:rFonts w:asciiTheme="minorHAnsi" w:hAnsiTheme="minorHAnsi" w:cstheme="minorHAnsi"/>
          <w:sz w:val="20"/>
          <w:szCs w:val="20"/>
        </w:rPr>
      </w:pPr>
      <w:proofErr w:type="spellStart"/>
      <w:r w:rsidRPr="00FF298B">
        <w:rPr>
          <w:rFonts w:asciiTheme="minorHAnsi" w:hAnsiTheme="minorHAnsi" w:cstheme="minorHAnsi"/>
          <w:sz w:val="20"/>
          <w:szCs w:val="20"/>
        </w:rPr>
        <w:t>iii</w:t>
      </w:r>
      <w:proofErr w:type="spellEnd"/>
      <w:r w:rsidRPr="00FF298B">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FF298B">
        <w:rPr>
          <w:rFonts w:asciiTheme="minorHAnsi" w:hAnsiTheme="minorHAnsi" w:cstheme="minorHAnsi"/>
          <w:sz w:val="20"/>
          <w:szCs w:val="20"/>
        </w:rPr>
        <w:t>της απαίτησης του</w:t>
      </w:r>
      <w:r w:rsidRPr="00FF298B">
        <w:rPr>
          <w:rFonts w:asciiTheme="minorHAnsi" w:hAnsiTheme="minorHAnsi" w:cstheme="minorHAnsi"/>
          <w:sz w:val="20"/>
          <w:szCs w:val="20"/>
        </w:rPr>
        <w:t xml:space="preserve"> κριτηρί</w:t>
      </w:r>
      <w:r w:rsidR="00F907AF" w:rsidRPr="00FF298B">
        <w:rPr>
          <w:rFonts w:asciiTheme="minorHAnsi" w:hAnsiTheme="minorHAnsi" w:cstheme="minorHAnsi"/>
          <w:sz w:val="20"/>
          <w:szCs w:val="20"/>
        </w:rPr>
        <w:t>ου</w:t>
      </w:r>
      <w:r w:rsidRPr="00FF298B">
        <w:rPr>
          <w:rFonts w:asciiTheme="minorHAnsi" w:hAnsiTheme="minorHAnsi" w:cstheme="minorHAnsi"/>
          <w:sz w:val="20"/>
          <w:szCs w:val="20"/>
        </w:rPr>
        <w:t xml:space="preserve"> ποιοτικής επιλογής σύμφωνα με </w:t>
      </w:r>
      <w:r w:rsidR="00F907AF" w:rsidRPr="00FF298B">
        <w:rPr>
          <w:rFonts w:asciiTheme="minorHAnsi" w:hAnsiTheme="minorHAnsi" w:cstheme="minorHAnsi"/>
          <w:sz w:val="20"/>
          <w:szCs w:val="20"/>
        </w:rPr>
        <w:t>την παρά</w:t>
      </w:r>
      <w:r w:rsidRPr="00FF298B">
        <w:rPr>
          <w:rFonts w:asciiTheme="minorHAnsi" w:hAnsiTheme="minorHAnsi" w:cstheme="minorHAnsi"/>
          <w:sz w:val="20"/>
          <w:szCs w:val="20"/>
        </w:rPr>
        <w:t>γρ</w:t>
      </w:r>
      <w:r w:rsidR="00F907AF" w:rsidRPr="00FF298B">
        <w:rPr>
          <w:rFonts w:asciiTheme="minorHAnsi" w:hAnsiTheme="minorHAnsi" w:cstheme="minorHAnsi"/>
          <w:sz w:val="20"/>
          <w:szCs w:val="20"/>
        </w:rPr>
        <w:t>αφο</w:t>
      </w:r>
      <w:r w:rsidRPr="00FF298B">
        <w:rPr>
          <w:rFonts w:asciiTheme="minorHAnsi" w:hAnsiTheme="minorHAnsi" w:cstheme="minorHAnsi"/>
          <w:sz w:val="20"/>
          <w:szCs w:val="20"/>
        </w:rPr>
        <w:t xml:space="preserve"> 2.2.4 της παρούσας. </w:t>
      </w:r>
    </w:p>
    <w:p w14:paraId="4DED4C79"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FF298B">
        <w:rPr>
          <w:rFonts w:asciiTheme="minorHAnsi" w:hAnsiTheme="minorHAnsi" w:cstheme="minorHAnsi"/>
          <w:i/>
          <w:color w:val="5B9BD5"/>
          <w:sz w:val="20"/>
          <w:szCs w:val="20"/>
          <w:lang w:eastAsia="el-GR"/>
        </w:rPr>
        <w:t xml:space="preserve"> </w:t>
      </w:r>
      <w:r w:rsidRPr="00FF298B">
        <w:rPr>
          <w:rFonts w:asciiTheme="minorHAnsi" w:hAnsiTheme="minorHAnsi" w:cstheme="minorHAnsi"/>
          <w:sz w:val="20"/>
          <w:szCs w:val="20"/>
        </w:rPr>
        <w:t xml:space="preserve">το Ευρωπαϊκό Ενιαίο Έγγραφο Σύμβασης (ΕΕΕΣ) ότι πληροί,  οι οποίες </w:t>
      </w:r>
      <w:r w:rsidRPr="00FF298B">
        <w:rPr>
          <w:rFonts w:asciiTheme="minorHAnsi" w:hAnsiTheme="minorHAnsi" w:cstheme="minorHAnsi"/>
          <w:sz w:val="20"/>
          <w:szCs w:val="20"/>
        </w:rPr>
        <w:lastRenderedPageBreak/>
        <w:t xml:space="preserve">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239B9327"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 xml:space="preserve">Αν κανένας από τους προσφέροντες δεν υποβάλλει αληθή ή ακριβή δήλωση </w:t>
      </w:r>
      <w:r w:rsidRPr="00FF298B">
        <w:rPr>
          <w:rFonts w:asciiTheme="minorHAnsi" w:hAnsiTheme="minorHAnsi" w:cstheme="minorHAnsi"/>
          <w:b/>
          <w:sz w:val="20"/>
          <w:szCs w:val="20"/>
        </w:rPr>
        <w:t>ή</w:t>
      </w:r>
      <w:r w:rsidRPr="00FF298B">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FF298B">
        <w:rPr>
          <w:rFonts w:asciiTheme="minorHAnsi" w:hAnsiTheme="minorHAnsi" w:cstheme="minorHAnsi"/>
          <w:b/>
          <w:sz w:val="20"/>
          <w:szCs w:val="20"/>
        </w:rPr>
        <w:t>ή</w:t>
      </w:r>
      <w:r w:rsidRPr="00FF298B">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FF298B">
        <w:rPr>
          <w:rFonts w:asciiTheme="minorHAnsi" w:hAnsiTheme="minorHAnsi" w:cstheme="minorHAnsi"/>
          <w:sz w:val="20"/>
          <w:szCs w:val="20"/>
        </w:rPr>
        <w:t>ο σχετικό</w:t>
      </w:r>
      <w:r w:rsidRPr="00FF298B">
        <w:rPr>
          <w:rFonts w:asciiTheme="minorHAnsi" w:hAnsiTheme="minorHAnsi" w:cstheme="minorHAnsi"/>
          <w:sz w:val="20"/>
          <w:szCs w:val="20"/>
        </w:rPr>
        <w:t xml:space="preserve"> κριτήρι</w:t>
      </w:r>
      <w:r w:rsidR="00F907AF" w:rsidRPr="00FF298B">
        <w:rPr>
          <w:rFonts w:asciiTheme="minorHAnsi" w:hAnsiTheme="minorHAnsi" w:cstheme="minorHAnsi"/>
          <w:sz w:val="20"/>
          <w:szCs w:val="20"/>
        </w:rPr>
        <w:t>ο</w:t>
      </w:r>
      <w:r w:rsidRPr="00FF298B">
        <w:rPr>
          <w:rFonts w:asciiTheme="minorHAnsi" w:hAnsiTheme="minorHAnsi" w:cstheme="minorHAnsi"/>
          <w:sz w:val="20"/>
          <w:szCs w:val="20"/>
        </w:rPr>
        <w:t xml:space="preserve"> ποιοτικής επιλογής τ</w:t>
      </w:r>
      <w:r w:rsidR="00F907AF" w:rsidRPr="00FF298B">
        <w:rPr>
          <w:rFonts w:asciiTheme="minorHAnsi" w:hAnsiTheme="minorHAnsi" w:cstheme="minorHAnsi"/>
          <w:sz w:val="20"/>
          <w:szCs w:val="20"/>
        </w:rPr>
        <w:t>ο οποίο έχει καθοριστεί</w:t>
      </w:r>
      <w:r w:rsidRPr="00FF298B">
        <w:rPr>
          <w:rFonts w:asciiTheme="minorHAnsi" w:hAnsiTheme="minorHAnsi" w:cstheme="minorHAnsi"/>
          <w:sz w:val="20"/>
          <w:szCs w:val="20"/>
        </w:rPr>
        <w:t xml:space="preserve"> σύμφωνα με τ</w:t>
      </w:r>
      <w:r w:rsidR="00F907AF" w:rsidRPr="00FF298B">
        <w:rPr>
          <w:rFonts w:asciiTheme="minorHAnsi" w:hAnsiTheme="minorHAnsi" w:cstheme="minorHAnsi"/>
          <w:sz w:val="20"/>
          <w:szCs w:val="20"/>
        </w:rPr>
        <w:t>ην</w:t>
      </w:r>
      <w:r w:rsidRPr="00FF298B">
        <w:rPr>
          <w:rFonts w:asciiTheme="minorHAnsi" w:hAnsiTheme="minorHAnsi" w:cstheme="minorHAnsi"/>
          <w:sz w:val="20"/>
          <w:szCs w:val="20"/>
        </w:rPr>
        <w:t xml:space="preserve"> παρ</w:t>
      </w:r>
      <w:r w:rsidR="00F907AF" w:rsidRPr="00FF298B">
        <w:rPr>
          <w:rFonts w:asciiTheme="minorHAnsi" w:hAnsiTheme="minorHAnsi" w:cstheme="minorHAnsi"/>
          <w:sz w:val="20"/>
          <w:szCs w:val="20"/>
        </w:rPr>
        <w:t>άγραφο</w:t>
      </w:r>
      <w:r w:rsidRPr="00FF298B">
        <w:rPr>
          <w:rFonts w:asciiTheme="minorHAnsi" w:hAnsiTheme="minorHAnsi" w:cstheme="minorHAnsi"/>
          <w:sz w:val="20"/>
          <w:szCs w:val="20"/>
        </w:rPr>
        <w:t xml:space="preserve"> 2.2.4 της παρούσας διακήρυξης, η διαδικασία ματαιώνεται. </w:t>
      </w:r>
    </w:p>
    <w:p w14:paraId="226906CD" w14:textId="77777777" w:rsidR="00A460F1" w:rsidRPr="00FF298B" w:rsidRDefault="00A460F1" w:rsidP="00A460F1">
      <w:pPr>
        <w:rPr>
          <w:rFonts w:asciiTheme="minorHAnsi" w:hAnsiTheme="minorHAnsi" w:cstheme="minorHAnsi"/>
          <w:sz w:val="20"/>
          <w:szCs w:val="20"/>
        </w:rPr>
      </w:pPr>
      <w:r w:rsidRPr="00FF298B">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3236B2D3" w14:textId="77777777" w:rsidR="00D41976" w:rsidRPr="00FF298B" w:rsidRDefault="00D41976" w:rsidP="00617B46">
      <w:pPr>
        <w:pStyle w:val="2"/>
        <w:rPr>
          <w:rFonts w:asciiTheme="minorHAnsi" w:hAnsiTheme="minorHAnsi" w:cstheme="minorHAnsi"/>
          <w:sz w:val="20"/>
          <w:szCs w:val="20"/>
          <w:u w:val="single"/>
        </w:rPr>
      </w:pPr>
      <w:bookmarkStart w:id="103" w:name="__RefHeading___Toc470009814"/>
      <w:bookmarkStart w:id="104" w:name="_Toc535577387"/>
    </w:p>
    <w:p w14:paraId="77772603" w14:textId="77777777" w:rsidR="00617B46" w:rsidRPr="00FF298B" w:rsidRDefault="00617B46" w:rsidP="00617B46">
      <w:pPr>
        <w:pStyle w:val="2"/>
        <w:rPr>
          <w:rFonts w:asciiTheme="minorHAnsi" w:hAnsiTheme="minorHAnsi" w:cstheme="minorHAnsi"/>
          <w:sz w:val="20"/>
          <w:szCs w:val="20"/>
          <w:u w:val="single"/>
        </w:rPr>
      </w:pPr>
      <w:bookmarkStart w:id="105" w:name="_Toc183954455"/>
      <w:r w:rsidRPr="00FF298B">
        <w:rPr>
          <w:rFonts w:asciiTheme="minorHAnsi" w:hAnsiTheme="minorHAnsi" w:cstheme="minorHAnsi"/>
          <w:sz w:val="20"/>
          <w:szCs w:val="20"/>
          <w:u w:val="single"/>
        </w:rPr>
        <w:t>3.3 Κατακύρωση - σύναψη σύμβασης</w:t>
      </w:r>
      <w:bookmarkEnd w:id="103"/>
      <w:bookmarkEnd w:id="104"/>
      <w:bookmarkEnd w:id="105"/>
      <w:r w:rsidRPr="00FF298B">
        <w:rPr>
          <w:rFonts w:asciiTheme="minorHAnsi" w:hAnsiTheme="minorHAnsi" w:cstheme="minorHAnsi"/>
          <w:sz w:val="20"/>
          <w:szCs w:val="20"/>
          <w:u w:val="single"/>
        </w:rPr>
        <w:t xml:space="preserve"> </w:t>
      </w:r>
    </w:p>
    <w:p w14:paraId="30FA275E" w14:textId="77777777" w:rsidR="002F2133" w:rsidRPr="00FF298B" w:rsidRDefault="002F2133" w:rsidP="002F2133">
      <w:pPr>
        <w:rPr>
          <w:rFonts w:asciiTheme="minorHAnsi" w:hAnsiTheme="minorHAnsi" w:cstheme="minorHAnsi"/>
          <w:sz w:val="20"/>
          <w:szCs w:val="20"/>
        </w:rPr>
      </w:pPr>
      <w:r w:rsidRPr="00FF298B">
        <w:rPr>
          <w:rFonts w:asciiTheme="minorHAnsi" w:hAnsiTheme="minorHAnsi" w:cstheme="minorHAnsi"/>
          <w:b/>
          <w:sz w:val="20"/>
          <w:szCs w:val="20"/>
        </w:rPr>
        <w:t>3.3.1.</w:t>
      </w:r>
      <w:r w:rsidRPr="00FF298B">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07C518BE" w14:textId="77777777" w:rsidR="002F2133" w:rsidRPr="00FF298B" w:rsidRDefault="002F2133" w:rsidP="002F2133">
      <w:pPr>
        <w:rPr>
          <w:rFonts w:asciiTheme="minorHAnsi" w:hAnsiTheme="minorHAnsi" w:cstheme="minorHAnsi"/>
          <w:sz w:val="20"/>
          <w:szCs w:val="20"/>
        </w:rPr>
      </w:pPr>
      <w:r w:rsidRPr="00FF298B">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F14F44" w:rsidRPr="00FF298B">
        <w:rPr>
          <w:rFonts w:asciiTheme="minorHAnsi" w:hAnsiTheme="minorHAnsi" w:cstheme="minorHAnsi"/>
          <w:color w:val="000000"/>
          <w:sz w:val="20"/>
          <w:szCs w:val="20"/>
          <w:shd w:val="clear" w:color="auto" w:fill="FFFFFF"/>
        </w:rPr>
        <w:t xml:space="preserve"> του διαγωνισμού  στο  ΕΣΗΔΗΣ </w:t>
      </w:r>
      <w:r w:rsidRPr="00FF298B">
        <w:rPr>
          <w:rFonts w:asciiTheme="minorHAnsi" w:hAnsiTheme="minorHAnsi" w:cstheme="minorHAnsi"/>
          <w:color w:val="000000"/>
          <w:sz w:val="20"/>
          <w:szCs w:val="20"/>
          <w:shd w:val="clear" w:color="auto" w:fill="FFFFFF"/>
        </w:rPr>
        <w:t xml:space="preserve">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FF298B">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AE5D78" w:rsidRPr="00FF298B">
        <w:rPr>
          <w:rFonts w:asciiTheme="minorHAnsi" w:hAnsiTheme="minorHAnsi" w:cstheme="minorHAnsi"/>
          <w:color w:val="000000"/>
          <w:sz w:val="20"/>
          <w:szCs w:val="20"/>
        </w:rPr>
        <w:t>Ε</w:t>
      </w:r>
      <w:r w:rsidR="00F14F44" w:rsidRPr="00FF298B">
        <w:rPr>
          <w:rFonts w:asciiTheme="minorHAnsi" w:hAnsiTheme="minorHAnsi" w:cstheme="minorHAnsi"/>
          <w:color w:val="000000"/>
          <w:sz w:val="20"/>
          <w:szCs w:val="20"/>
        </w:rPr>
        <w:t>.</w:t>
      </w:r>
      <w:r w:rsidR="00AE5D78" w:rsidRPr="00FF298B">
        <w:rPr>
          <w:rFonts w:asciiTheme="minorHAnsi" w:hAnsiTheme="minorHAnsi" w:cstheme="minorHAnsi"/>
          <w:color w:val="000000"/>
          <w:sz w:val="20"/>
          <w:szCs w:val="20"/>
        </w:rPr>
        <w:t>Α</w:t>
      </w:r>
      <w:r w:rsidR="00F14F44" w:rsidRPr="00FF298B">
        <w:rPr>
          <w:rFonts w:asciiTheme="minorHAnsi" w:hAnsiTheme="minorHAnsi" w:cstheme="minorHAnsi"/>
          <w:color w:val="000000"/>
          <w:sz w:val="20"/>
          <w:szCs w:val="20"/>
        </w:rPr>
        <w:t>.</w:t>
      </w:r>
      <w:r w:rsidR="00AE5D78" w:rsidRPr="00FF298B">
        <w:rPr>
          <w:rFonts w:asciiTheme="minorHAnsi" w:hAnsiTheme="minorHAnsi" w:cstheme="minorHAnsi"/>
          <w:color w:val="000000"/>
          <w:sz w:val="20"/>
          <w:szCs w:val="20"/>
        </w:rPr>
        <w:t>ΔΗ</w:t>
      </w:r>
      <w:r w:rsidR="00F14F44" w:rsidRPr="00FF298B">
        <w:rPr>
          <w:rFonts w:asciiTheme="minorHAnsi" w:hAnsiTheme="minorHAnsi" w:cstheme="minorHAnsi"/>
          <w:color w:val="000000"/>
          <w:sz w:val="20"/>
          <w:szCs w:val="20"/>
        </w:rPr>
        <w:t>.</w:t>
      </w:r>
      <w:r w:rsidR="00AE5D78" w:rsidRPr="00FF298B">
        <w:rPr>
          <w:rFonts w:asciiTheme="minorHAnsi" w:hAnsiTheme="minorHAnsi" w:cstheme="minorHAnsi"/>
          <w:color w:val="000000"/>
          <w:sz w:val="20"/>
          <w:szCs w:val="20"/>
        </w:rPr>
        <w:t>ΣΥ</w:t>
      </w:r>
      <w:r w:rsidR="00F14F44" w:rsidRPr="00FF298B">
        <w:rPr>
          <w:rFonts w:asciiTheme="minorHAnsi" w:hAnsiTheme="minorHAnsi" w:cstheme="minorHAnsi"/>
          <w:color w:val="000000"/>
          <w:sz w:val="20"/>
          <w:szCs w:val="20"/>
        </w:rPr>
        <w:t>.</w:t>
      </w:r>
      <w:r w:rsidRPr="00FF298B">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2F52F177" w14:textId="77777777" w:rsidR="002F2133" w:rsidRPr="00FF298B" w:rsidRDefault="002F2133" w:rsidP="002F2133">
      <w:pPr>
        <w:rPr>
          <w:rFonts w:asciiTheme="minorHAnsi" w:hAnsiTheme="minorHAnsi" w:cstheme="minorHAnsi"/>
          <w:sz w:val="20"/>
          <w:szCs w:val="20"/>
        </w:rPr>
      </w:pPr>
    </w:p>
    <w:p w14:paraId="1C061DCD" w14:textId="77777777" w:rsidR="00DA6B52" w:rsidRPr="00FF298B" w:rsidRDefault="00DA6B52" w:rsidP="00DA6B52">
      <w:pPr>
        <w:rPr>
          <w:rFonts w:asciiTheme="minorHAnsi" w:hAnsiTheme="minorHAnsi" w:cstheme="minorHAnsi"/>
          <w:sz w:val="20"/>
          <w:szCs w:val="20"/>
        </w:rPr>
      </w:pPr>
      <w:r w:rsidRPr="00FF298B">
        <w:rPr>
          <w:rFonts w:asciiTheme="minorHAnsi" w:hAnsiTheme="minorHAnsi" w:cstheme="minorHAnsi"/>
          <w:b/>
          <w:sz w:val="20"/>
          <w:szCs w:val="20"/>
        </w:rPr>
        <w:t xml:space="preserve">3.3.2. </w:t>
      </w:r>
      <w:r w:rsidRPr="00FF298B">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31B20476" w14:textId="77777777" w:rsidR="00DA6B52" w:rsidRPr="00FF298B" w:rsidRDefault="00DA6B52" w:rsidP="00DA6B52">
      <w:pPr>
        <w:pStyle w:val="-HTML2"/>
        <w:jc w:val="both"/>
        <w:rPr>
          <w:rFonts w:asciiTheme="minorHAnsi" w:hAnsiTheme="minorHAnsi" w:cstheme="minorHAnsi"/>
        </w:rPr>
      </w:pPr>
      <w:r w:rsidRPr="00FF298B">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14:paraId="1561E52F" w14:textId="77777777" w:rsidR="00DA6B52" w:rsidRPr="00FF298B" w:rsidRDefault="00DA6B52" w:rsidP="00DA6B52">
      <w:pPr>
        <w:pStyle w:val="-HTML2"/>
        <w:jc w:val="both"/>
        <w:rPr>
          <w:rFonts w:asciiTheme="minorHAnsi" w:hAnsiTheme="minorHAnsi" w:cstheme="minorHAnsi"/>
        </w:rPr>
      </w:pPr>
      <w:r w:rsidRPr="00FF298B">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854AAF" w:rsidRPr="00FF298B">
        <w:rPr>
          <w:rFonts w:asciiTheme="minorHAnsi" w:hAnsiTheme="minorHAnsi" w:cstheme="minorHAnsi"/>
          <w:color w:val="000000"/>
        </w:rPr>
        <w:t>Ε.Α.ΔΗ.ΣΥ.</w:t>
      </w:r>
      <w:r w:rsidRPr="00FF298B">
        <w:rPr>
          <w:rFonts w:asciiTheme="minorHAnsi" w:hAnsiTheme="minorHAnsi" w:cstheme="minorHAnsi"/>
        </w:rPr>
        <w:t xml:space="preserve"> και σε περίπτωση άσκησης αίτησης αναστολής κατά της απόφασης της </w:t>
      </w:r>
      <w:r w:rsidR="00854AAF" w:rsidRPr="00FF298B">
        <w:rPr>
          <w:rFonts w:asciiTheme="minorHAnsi" w:hAnsiTheme="minorHAnsi" w:cstheme="minorHAnsi"/>
          <w:color w:val="000000"/>
        </w:rPr>
        <w:t>Ε.Α.ΔΗ.ΣΥ.</w:t>
      </w:r>
      <w:r w:rsidRPr="00FF298B">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7" w:anchor="art372_4" w:history="1">
        <w:r w:rsidRPr="00FF298B">
          <w:rPr>
            <w:rFonts w:asciiTheme="minorHAnsi" w:hAnsiTheme="minorHAnsi" w:cstheme="minorHAnsi"/>
          </w:rPr>
          <w:t>παρ.</w:t>
        </w:r>
      </w:hyperlink>
      <w:hyperlink r:id="rId28" w:anchor="art372_4" w:history="1"/>
      <w:hyperlink r:id="rId29" w:anchor="art372_4" w:history="1">
        <w:r w:rsidRPr="00FF298B">
          <w:rPr>
            <w:rFonts w:asciiTheme="minorHAnsi" w:hAnsiTheme="minorHAnsi" w:cstheme="minorHAnsi"/>
          </w:rPr>
          <w:t xml:space="preserve"> 4 του άρθρου 372</w:t>
        </w:r>
      </w:hyperlink>
      <w:r w:rsidRPr="00FF298B">
        <w:rPr>
          <w:rFonts w:asciiTheme="minorHAnsi" w:hAnsiTheme="minorHAnsi" w:cstheme="minorHAnsi"/>
        </w:rPr>
        <w:t xml:space="preserve"> του ν. 4412/2016,</w:t>
      </w:r>
    </w:p>
    <w:p w14:paraId="67A1E608" w14:textId="77777777" w:rsidR="00DA6B52" w:rsidRPr="00FF298B" w:rsidRDefault="00DA6B52" w:rsidP="00DA6B52">
      <w:pPr>
        <w:pStyle w:val="-HTML2"/>
        <w:jc w:val="both"/>
        <w:rPr>
          <w:rFonts w:asciiTheme="minorHAnsi" w:hAnsiTheme="minorHAnsi" w:cstheme="minorHAnsi"/>
        </w:rPr>
      </w:pPr>
      <w:r w:rsidRPr="00FF298B">
        <w:rPr>
          <w:rFonts w:asciiTheme="minorHAnsi" w:hAnsiTheme="minorHAnsi" w:cstheme="minorHAnsi"/>
        </w:rPr>
        <w:t>γ) ολοκληρωθεί επιτυχώς ο προσυμβατικός έλεγχος από το Ελεγκτικό Συνέδριο, σύμφωνα με τα άρθρα 324 έως 327 του ν. 4700/2020, εφόσον απαιτείται,</w:t>
      </w:r>
    </w:p>
    <w:p w14:paraId="4902B652" w14:textId="77777777" w:rsidR="00DA6B52" w:rsidRPr="00FF298B" w:rsidRDefault="00DA6B52" w:rsidP="00DA6B52">
      <w:pPr>
        <w:pStyle w:val="-HTML2"/>
        <w:jc w:val="both"/>
        <w:rPr>
          <w:rFonts w:asciiTheme="minorHAnsi" w:hAnsiTheme="minorHAnsi" w:cstheme="minorHAnsi"/>
        </w:rPr>
      </w:pPr>
      <w:r w:rsidRPr="00FF298B">
        <w:rPr>
          <w:rFonts w:asciiTheme="minorHAnsi" w:hAnsiTheme="minorHAnsi" w:cstheme="minorHAnsi"/>
        </w:rPr>
        <w:t>και </w:t>
      </w:r>
      <w:r w:rsidRPr="00FF298B">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0" w:history="1">
        <w:r w:rsidRPr="00FF298B">
          <w:rPr>
            <w:rFonts w:asciiTheme="minorHAnsi" w:hAnsiTheme="minorHAnsi" w:cstheme="minorHAnsi"/>
          </w:rPr>
          <w:t>άρθρο 79Α</w:t>
        </w:r>
      </w:hyperlink>
      <w:r w:rsidRPr="00FF298B">
        <w:rPr>
          <w:rFonts w:asciiTheme="minorHAnsi" w:hAnsiTheme="minorHAnsi" w:cstheme="minorHAnsi"/>
        </w:rPr>
        <w:t xml:space="preserve"> του ν. 4412/2016, στην οποία δηλώνεται ότι, δεν έχουν επέλθει στο πρόσωπό του οψιγενείς μεταβολές κατά την έννοια του </w:t>
      </w:r>
      <w:hyperlink r:id="rId31" w:anchor="art104" w:history="1">
        <w:r w:rsidRPr="00FF298B">
          <w:rPr>
            <w:rFonts w:asciiTheme="minorHAnsi" w:hAnsiTheme="minorHAnsi" w:cstheme="minorHAnsi"/>
          </w:rPr>
          <w:t>άρθρου 104</w:t>
        </w:r>
      </w:hyperlink>
      <w:r w:rsidRPr="00FF298B">
        <w:rPr>
          <w:rFonts w:asciiTheme="minorHAnsi" w:hAnsiTheme="minorHAnsi" w:cstheme="minorHAns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08193378" w14:textId="77777777" w:rsidR="00DA6B52" w:rsidRPr="00FF298B" w:rsidRDefault="00DA6B52" w:rsidP="00DA6B52">
      <w:pPr>
        <w:rPr>
          <w:rFonts w:asciiTheme="minorHAnsi" w:hAnsiTheme="minorHAnsi" w:cstheme="minorHAnsi"/>
          <w:sz w:val="20"/>
          <w:szCs w:val="20"/>
        </w:rPr>
      </w:pPr>
      <w:r w:rsidRPr="00FF298B">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093FC3F4" w14:textId="77777777" w:rsidR="008C42F5" w:rsidRPr="00FF298B" w:rsidRDefault="008C42F5" w:rsidP="008C42F5">
      <w:pPr>
        <w:rPr>
          <w:rFonts w:asciiTheme="minorHAnsi" w:hAnsiTheme="minorHAnsi" w:cstheme="minorHAnsi"/>
          <w:sz w:val="20"/>
          <w:szCs w:val="20"/>
        </w:rPr>
      </w:pPr>
      <w:r w:rsidRPr="00FF298B">
        <w:rPr>
          <w:rFonts w:asciiTheme="minorHAnsi" w:hAnsiTheme="minorHAnsi" w:cstheme="minorHAnsi"/>
          <w:sz w:val="20"/>
          <w:szCs w:val="20"/>
        </w:rPr>
        <w:t>Στην περίπτωση που ο ανάδοχος δεν προσέλθει να υπογράψει το ως άνω συμφωνητικό μέσα στην τ</w:t>
      </w:r>
      <w:r w:rsidR="00CF4A33" w:rsidRPr="00FF298B">
        <w:rPr>
          <w:rFonts w:asciiTheme="minorHAnsi" w:hAnsiTheme="minorHAnsi" w:cstheme="minorHAnsi"/>
          <w:sz w:val="20"/>
          <w:szCs w:val="20"/>
        </w:rPr>
        <w:t>αχ</w:t>
      </w:r>
      <w:r w:rsidRPr="00FF298B">
        <w:rPr>
          <w:rFonts w:asciiTheme="minorHAnsi" w:hAnsiTheme="minorHAnsi" w:cstheme="minorHAnsi"/>
          <w:sz w:val="20"/>
          <w:szCs w:val="20"/>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w:t>
      </w:r>
      <w:r w:rsidRPr="00FF298B">
        <w:rPr>
          <w:rFonts w:asciiTheme="minorHAnsi" w:hAnsiTheme="minorHAnsi" w:cstheme="minorHAnsi"/>
          <w:sz w:val="20"/>
          <w:szCs w:val="20"/>
        </w:rPr>
        <w:lastRenderedPageBreak/>
        <w:t>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E4D156B" w14:textId="77777777" w:rsidR="008C42F5" w:rsidRPr="00FF298B" w:rsidRDefault="008C42F5" w:rsidP="008C42F5">
      <w:pPr>
        <w:rPr>
          <w:rFonts w:asciiTheme="minorHAnsi" w:hAnsiTheme="minorHAnsi" w:cstheme="minorHAnsi"/>
          <w:sz w:val="20"/>
          <w:szCs w:val="20"/>
        </w:rPr>
      </w:pPr>
      <w:r w:rsidRPr="00FF298B">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1E3BA967" w14:textId="6C99511F" w:rsidR="008C42F5" w:rsidRDefault="008C42F5" w:rsidP="00DA6B52">
      <w:pPr>
        <w:rPr>
          <w:rFonts w:asciiTheme="minorHAnsi" w:hAnsiTheme="minorHAnsi" w:cstheme="minorHAnsi"/>
          <w:sz w:val="20"/>
          <w:szCs w:val="20"/>
        </w:rPr>
      </w:pPr>
    </w:p>
    <w:p w14:paraId="50C9F697" w14:textId="6F05E115" w:rsidR="00D80E1D" w:rsidRDefault="00D80E1D" w:rsidP="00DA6B52">
      <w:pPr>
        <w:rPr>
          <w:rFonts w:asciiTheme="minorHAnsi" w:hAnsiTheme="minorHAnsi" w:cstheme="minorHAnsi"/>
          <w:sz w:val="20"/>
          <w:szCs w:val="20"/>
        </w:rPr>
      </w:pPr>
    </w:p>
    <w:p w14:paraId="4F98E7DA" w14:textId="77777777" w:rsidR="00D80E1D" w:rsidRPr="00FF298B" w:rsidRDefault="00D80E1D" w:rsidP="00DA6B52">
      <w:pPr>
        <w:rPr>
          <w:rFonts w:asciiTheme="minorHAnsi" w:hAnsiTheme="minorHAnsi" w:cstheme="minorHAnsi"/>
          <w:sz w:val="20"/>
          <w:szCs w:val="20"/>
        </w:rPr>
      </w:pPr>
    </w:p>
    <w:p w14:paraId="71DE8DE3" w14:textId="0074E322" w:rsidR="00617B46" w:rsidRDefault="00617B46" w:rsidP="00617B46">
      <w:pPr>
        <w:pStyle w:val="2"/>
        <w:spacing w:after="120"/>
        <w:rPr>
          <w:rFonts w:asciiTheme="minorHAnsi" w:hAnsiTheme="minorHAnsi" w:cstheme="minorHAnsi"/>
          <w:sz w:val="20"/>
          <w:szCs w:val="20"/>
          <w:u w:val="single"/>
        </w:rPr>
      </w:pPr>
      <w:bookmarkStart w:id="106" w:name="_Toc535577388"/>
      <w:bookmarkStart w:id="107" w:name="_Toc183954456"/>
      <w:r w:rsidRPr="00FF298B">
        <w:rPr>
          <w:rFonts w:asciiTheme="minorHAnsi" w:hAnsiTheme="minorHAnsi" w:cstheme="minorHAnsi"/>
          <w:sz w:val="20"/>
          <w:szCs w:val="20"/>
          <w:u w:val="single"/>
        </w:rPr>
        <w:t>3.4 Προδικαστικές Προσφυγές - Προσωρινή Δικαστική Προστασία</w:t>
      </w:r>
      <w:bookmarkEnd w:id="106"/>
      <w:bookmarkEnd w:id="107"/>
      <w:r w:rsidRPr="00FF298B">
        <w:rPr>
          <w:rFonts w:asciiTheme="minorHAnsi" w:hAnsiTheme="minorHAnsi" w:cstheme="minorHAnsi"/>
          <w:sz w:val="20"/>
          <w:szCs w:val="20"/>
          <w:u w:val="single"/>
        </w:rPr>
        <w:t xml:space="preserve"> </w:t>
      </w:r>
    </w:p>
    <w:p w14:paraId="1F3A2FCC" w14:textId="77777777" w:rsidR="00D80E1D" w:rsidRPr="00D80E1D" w:rsidRDefault="00D80E1D" w:rsidP="00D80E1D"/>
    <w:p w14:paraId="01F62385"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w:t>
      </w:r>
      <w:r w:rsidR="007F525F" w:rsidRPr="00FF298B">
        <w:rPr>
          <w:rFonts w:asciiTheme="minorHAnsi" w:hAnsiTheme="minorHAnsi" w:cstheme="minorHAnsi"/>
          <w:color w:val="000000"/>
          <w:sz w:val="20"/>
          <w:szCs w:val="20"/>
        </w:rPr>
        <w:t>χει δικαίωμα να προσφύγει στην Ενιαία Αρχή Δημοσίων Συμβάσεων (</w:t>
      </w:r>
      <w:r w:rsidR="008C48F4" w:rsidRPr="00FF298B">
        <w:rPr>
          <w:rFonts w:asciiTheme="minorHAnsi" w:hAnsiTheme="minorHAnsi" w:cstheme="minorHAnsi"/>
          <w:color w:val="000000"/>
          <w:sz w:val="20"/>
          <w:szCs w:val="20"/>
        </w:rPr>
        <w:t>Ε.Α.ΔΗ.ΣΥ.</w:t>
      </w:r>
      <w:r w:rsidR="007F525F" w:rsidRPr="00FF298B">
        <w:rPr>
          <w:rFonts w:asciiTheme="minorHAnsi" w:hAnsiTheme="minorHAnsi" w:cstheme="minorHAnsi"/>
          <w:color w:val="000000"/>
          <w:sz w:val="20"/>
          <w:szCs w:val="20"/>
        </w:rPr>
        <w:t>)</w:t>
      </w:r>
      <w:r w:rsidRPr="00FF298B">
        <w:rPr>
          <w:rFonts w:asciiTheme="minorHAnsi" w:hAnsiTheme="minorHAnsi" w:cstheme="minorHAnsi"/>
          <w:color w:val="000000"/>
          <w:sz w:val="20"/>
          <w:szCs w:val="20"/>
        </w:rPr>
        <w:t xml:space="preserve">, σύμφωνα με τα ειδικότερα οριζόμενα στα άρθρα 345 </w:t>
      </w:r>
      <w:proofErr w:type="spellStart"/>
      <w:r w:rsidRPr="00FF298B">
        <w:rPr>
          <w:rFonts w:asciiTheme="minorHAnsi" w:hAnsiTheme="minorHAnsi" w:cstheme="minorHAnsi"/>
          <w:color w:val="000000"/>
          <w:sz w:val="20"/>
          <w:szCs w:val="20"/>
        </w:rPr>
        <w:t>επ</w:t>
      </w:r>
      <w:proofErr w:type="spellEnd"/>
      <w:r w:rsidRPr="00FF298B">
        <w:rPr>
          <w:rFonts w:asciiTheme="minorHAnsi" w:hAnsiTheme="minorHAnsi" w:cstheme="minorHAnsi"/>
          <w:color w:val="000000"/>
          <w:sz w:val="20"/>
          <w:szCs w:val="20"/>
        </w:rPr>
        <w:t xml:space="preserve">. ν. 4412/2016 και 1 </w:t>
      </w:r>
      <w:proofErr w:type="spellStart"/>
      <w:r w:rsidRPr="00FF298B">
        <w:rPr>
          <w:rFonts w:asciiTheme="minorHAnsi" w:hAnsiTheme="minorHAnsi" w:cstheme="minorHAnsi"/>
          <w:color w:val="000000"/>
          <w:sz w:val="20"/>
          <w:szCs w:val="20"/>
        </w:rPr>
        <w:t>επ</w:t>
      </w:r>
      <w:proofErr w:type="spellEnd"/>
      <w:r w:rsidRPr="00FF298B">
        <w:rPr>
          <w:rFonts w:asciiTheme="minorHAnsi" w:hAnsiTheme="minorHAnsi" w:cstheme="minorHAnsi"/>
          <w:color w:val="000000"/>
          <w:sz w:val="20"/>
          <w:szCs w:val="20"/>
        </w:rPr>
        <w:t xml:space="preserve">. </w:t>
      </w:r>
      <w:r w:rsidR="00495D9C" w:rsidRPr="00FF298B">
        <w:rPr>
          <w:rFonts w:asciiTheme="minorHAnsi" w:hAnsiTheme="minorHAnsi" w:cstheme="minorHAnsi"/>
          <w:color w:val="000000"/>
          <w:sz w:val="20"/>
          <w:szCs w:val="20"/>
        </w:rPr>
        <w:t xml:space="preserve">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5ABD6814"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2F4E9B0A"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(α) δέκα (10) ημέρες από την κοινοποίηση της προσβαλλόμενης πράξης στον ενδιαφερόμενο οικονομικό φορέα αν η πράξη κοινοποιήθηκε με ηλεκτρονικά μέσα ή</w:t>
      </w:r>
    </w:p>
    <w:p w14:paraId="759E9BF5"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60D1F13A"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71201536"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76DA9BF8"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3B9E73E7"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FF298B">
        <w:rPr>
          <w:rFonts w:asciiTheme="minorHAnsi" w:hAnsiTheme="minorHAnsi" w:cstheme="minorHAnsi"/>
          <w:sz w:val="20"/>
          <w:szCs w:val="20"/>
        </w:rPr>
        <w:t xml:space="preserve"> </w:t>
      </w:r>
      <w:r w:rsidRPr="00FF298B">
        <w:rPr>
          <w:rFonts w:asciiTheme="minorHAnsi" w:hAnsiTheme="minorHAnsi" w:cstheme="minorHAnsi"/>
          <w:color w:val="000000"/>
          <w:sz w:val="20"/>
          <w:szCs w:val="20"/>
        </w:rPr>
        <w:t>σύμφωνα με το άρθρο 18 της Κ.Υ.Α. Προμήθειες και Υπηρεσίες.</w:t>
      </w:r>
    </w:p>
    <w:p w14:paraId="48D133AB"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8C48F4" w:rsidRPr="00FF298B">
        <w:rPr>
          <w:rFonts w:asciiTheme="minorHAnsi" w:hAnsiTheme="minorHAnsi" w:cstheme="minorHAnsi"/>
          <w:color w:val="000000"/>
          <w:sz w:val="20"/>
          <w:szCs w:val="20"/>
        </w:rPr>
        <w:t>Ε.Α.ΔΗ.ΣΥ.</w:t>
      </w:r>
      <w:r w:rsidR="005C789D" w:rsidRPr="00FF298B">
        <w:rPr>
          <w:rFonts w:asciiTheme="minorHAnsi" w:hAnsiTheme="minorHAnsi" w:cstheme="minorHAnsi"/>
          <w:color w:val="000000"/>
          <w:sz w:val="20"/>
          <w:szCs w:val="20"/>
        </w:rPr>
        <w:t xml:space="preserve"> </w:t>
      </w:r>
      <w:r w:rsidRPr="00FF298B">
        <w:rPr>
          <w:rFonts w:asciiTheme="minorHAnsi" w:hAnsiTheme="minorHAnsi" w:cstheme="minorHAnsi"/>
          <w:color w:val="000000"/>
          <w:sz w:val="20"/>
          <w:szCs w:val="20"/>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14:paraId="1CB7FD4B"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xml:space="preserve"> μετά από άσκηση προδικαστικής προσφυγής, σύμφωνα με το άρθρο 368 του ν. 4412/2016 και 20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39/2017. </w:t>
      </w:r>
    </w:p>
    <w:p w14:paraId="597CD560"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512A762"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lastRenderedPageBreak/>
        <w:t>Μετά την, κατά τα ως άνω, ηλεκτρονική κατάθεση της προδικαστικής προσφυγής η αναθέτουσα αρχή,</w:t>
      </w:r>
      <w:r w:rsidRPr="00FF298B">
        <w:rPr>
          <w:rFonts w:asciiTheme="minorHAnsi" w:hAnsiTheme="minorHAnsi" w:cstheme="minorHAnsi"/>
          <w:sz w:val="20"/>
          <w:szCs w:val="20"/>
        </w:rPr>
        <w:t xml:space="preserve"> </w:t>
      </w:r>
      <w:r w:rsidRPr="00FF298B">
        <w:rPr>
          <w:rFonts w:asciiTheme="minorHAnsi" w:hAnsiTheme="minorHAnsi" w:cstheme="minorHAnsi"/>
          <w:color w:val="000000"/>
          <w:sz w:val="20"/>
          <w:szCs w:val="20"/>
        </w:rPr>
        <w:t xml:space="preserve"> μέσω της λειτουργίας «Επικοινωνία»  : </w:t>
      </w:r>
    </w:p>
    <w:p w14:paraId="57AC1678"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FE6D873"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β) Διαβιβάζει στην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60AB255"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736838C6"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0056F23A" w14:textId="77777777" w:rsidR="00CD2875" w:rsidRPr="00FF298B" w:rsidRDefault="00CD2875" w:rsidP="00CD2875">
      <w:pPr>
        <w:rPr>
          <w:rFonts w:asciiTheme="minorHAnsi" w:hAnsiTheme="minorHAnsi" w:cstheme="minorHAnsi"/>
          <w:color w:val="000000"/>
          <w:sz w:val="20"/>
          <w:szCs w:val="20"/>
        </w:rPr>
      </w:pPr>
      <w:r w:rsidRPr="00FF298B">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22975CEF" w14:textId="77777777" w:rsidR="008221E9" w:rsidRPr="00FF298B" w:rsidRDefault="008221E9" w:rsidP="008221E9">
      <w:pPr>
        <w:widowControl w:val="0"/>
        <w:suppressAutoHyphens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18/1989, την αναστολή εκτέλεσης της απόφασης της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xml:space="preserve"> και την ακύρωσή της ενώπιον του αρμοδίου Διοικητικού Δικαστηρίου</w:t>
      </w:r>
      <w:r w:rsidRPr="00FF298B">
        <w:rPr>
          <w:rFonts w:asciiTheme="minorHAnsi" w:hAnsiTheme="minorHAnsi" w:cstheme="minorHAnsi"/>
          <w:sz w:val="20"/>
          <w:szCs w:val="20"/>
        </w:rPr>
        <w:t>.</w:t>
      </w:r>
      <w:r w:rsidRPr="00FF298B">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F63C07" w:rsidRPr="00FF298B">
        <w:rPr>
          <w:rFonts w:asciiTheme="minorHAnsi" w:hAnsiTheme="minorHAnsi" w:cstheme="minorHAnsi"/>
          <w:color w:val="000000"/>
          <w:sz w:val="20"/>
          <w:szCs w:val="20"/>
        </w:rPr>
        <w:t xml:space="preserve">Ε.Α.ΔΗ.ΣΥ. </w:t>
      </w:r>
      <w:r w:rsidRPr="00FF298B">
        <w:rPr>
          <w:rFonts w:asciiTheme="minorHAnsi" w:hAnsiTheme="minorHAnsi" w:cstheme="minorHAnsi"/>
          <w:color w:val="000000"/>
          <w:sz w:val="20"/>
          <w:szCs w:val="20"/>
        </w:rPr>
        <w:t xml:space="preserve">Δικαίωμα άσκησης του ως άνω ένδικου βοηθήματος έχει και η αναθέτουσα αρχή, αν η </w:t>
      </w:r>
      <w:r w:rsidR="008C48F4" w:rsidRPr="00FF298B">
        <w:rPr>
          <w:rFonts w:asciiTheme="minorHAnsi" w:hAnsiTheme="minorHAnsi" w:cstheme="minorHAnsi"/>
          <w:color w:val="000000"/>
          <w:sz w:val="20"/>
          <w:szCs w:val="20"/>
        </w:rPr>
        <w:t>Ε.Α.ΔΗ.ΣΥ.</w:t>
      </w:r>
      <w:r w:rsidR="00D62586">
        <w:rPr>
          <w:rFonts w:asciiTheme="minorHAnsi" w:hAnsiTheme="minorHAnsi" w:cstheme="minorHAnsi"/>
          <w:color w:val="000000"/>
          <w:sz w:val="20"/>
          <w:szCs w:val="20"/>
        </w:rPr>
        <w:t xml:space="preserve"> </w:t>
      </w:r>
      <w:r w:rsidRPr="00FF298B">
        <w:rPr>
          <w:rFonts w:asciiTheme="minorHAnsi" w:hAnsiTheme="minorHAnsi" w:cstheme="minorHAnsi"/>
          <w:color w:val="000000"/>
          <w:sz w:val="20"/>
          <w:szCs w:val="20"/>
        </w:rPr>
        <w:t>κάνει δεκτή την προδικαστική προσφυγή, αλλά και αυτός του οποίου έχει γίνει εν μέρει δεκτή η προδικαστική προσφυγή.</w:t>
      </w:r>
    </w:p>
    <w:p w14:paraId="23D509B4" w14:textId="77777777" w:rsidR="008221E9" w:rsidRPr="00FF298B" w:rsidRDefault="008221E9" w:rsidP="008221E9">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Με την απόφαση της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xml:space="preserve"> λογίζονται ως </w:t>
      </w:r>
      <w:proofErr w:type="spellStart"/>
      <w:r w:rsidRPr="00FF298B">
        <w:rPr>
          <w:rFonts w:asciiTheme="minorHAnsi" w:hAnsiTheme="minorHAnsi" w:cstheme="minorHAnsi"/>
          <w:color w:val="000000"/>
          <w:sz w:val="20"/>
          <w:szCs w:val="20"/>
        </w:rPr>
        <w:t>συμπροσβαλλόμενες</w:t>
      </w:r>
      <w:proofErr w:type="spellEnd"/>
      <w:r w:rsidRPr="00FF298B">
        <w:rPr>
          <w:rFonts w:asciiTheme="minorHAnsi" w:hAnsiTheme="minorHAnsi" w:cs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3EE20E31" w14:textId="77777777" w:rsidR="008221E9" w:rsidRPr="00FF298B" w:rsidRDefault="008221E9" w:rsidP="008221E9">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8C48F4" w:rsidRPr="00FF298B">
        <w:rPr>
          <w:rFonts w:asciiTheme="minorHAnsi" w:hAnsiTheme="minorHAnsi" w:cstheme="minorHAnsi"/>
          <w:color w:val="000000"/>
          <w:sz w:val="20"/>
          <w:szCs w:val="20"/>
        </w:rPr>
        <w:t>Ε.Α.ΔΗ.ΣΥ.</w:t>
      </w:r>
      <w:r w:rsidR="005C789D" w:rsidRPr="00FF298B">
        <w:rPr>
          <w:rFonts w:asciiTheme="minorHAnsi" w:hAnsiTheme="minorHAnsi" w:cstheme="minorHAnsi"/>
          <w:color w:val="000000"/>
          <w:sz w:val="20"/>
          <w:szCs w:val="20"/>
        </w:rPr>
        <w:t xml:space="preserve"> </w:t>
      </w:r>
      <w:r w:rsidRPr="00FF298B">
        <w:rPr>
          <w:rFonts w:asciiTheme="minorHAnsi" w:hAnsiTheme="minorHAnsi" w:cstheme="minorHAnsi"/>
          <w:color w:val="000000"/>
          <w:sz w:val="20"/>
          <w:szCs w:val="20"/>
        </w:rPr>
        <w:t>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01473270" w14:textId="77777777" w:rsidR="008221E9" w:rsidRPr="00FF298B"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2366B4DA" w14:textId="77777777" w:rsidR="008221E9" w:rsidRPr="00FF298B" w:rsidRDefault="008221E9" w:rsidP="008C42F5">
      <w:pPr>
        <w:widowControl w:val="0"/>
        <w:tabs>
          <w:tab w:val="num" w:pos="720"/>
        </w:tabs>
        <w:spacing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8C48F4" w:rsidRPr="00FF298B">
        <w:rPr>
          <w:rFonts w:asciiTheme="minorHAnsi" w:hAnsiTheme="minorHAnsi" w:cstheme="minorHAnsi"/>
          <w:color w:val="000000"/>
          <w:sz w:val="20"/>
          <w:szCs w:val="20"/>
        </w:rPr>
        <w:t>Ε.Α.ΔΗ.ΣΥ.</w:t>
      </w:r>
      <w:r w:rsidRPr="00FF298B">
        <w:rPr>
          <w:rFonts w:asciiTheme="minorHAnsi" w:hAnsiTheme="minorHAnsi" w:cstheme="minorHAnsi"/>
          <w:color w:val="000000"/>
          <w:sz w:val="20"/>
          <w:szCs w:val="20"/>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3634D195" w14:textId="77777777" w:rsidR="008221E9" w:rsidRPr="00FF298B"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Επιπρόσθετα, η παρέμβαση κοινοποιείται με επιμέλεια του </w:t>
      </w:r>
      <w:proofErr w:type="spellStart"/>
      <w:r w:rsidRPr="00FF298B">
        <w:rPr>
          <w:rFonts w:asciiTheme="minorHAnsi" w:hAnsiTheme="minorHAnsi" w:cstheme="minorHAnsi"/>
          <w:color w:val="000000"/>
          <w:sz w:val="20"/>
          <w:szCs w:val="20"/>
        </w:rPr>
        <w:t>παρεμβαίνοντος</w:t>
      </w:r>
      <w:proofErr w:type="spellEnd"/>
      <w:r w:rsidRPr="00FF298B">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235923ED" w14:textId="77777777" w:rsidR="008221E9" w:rsidRPr="00FF298B" w:rsidRDefault="008221E9" w:rsidP="008221E9">
      <w:pPr>
        <w:widowControl w:val="0"/>
        <w:tabs>
          <w:tab w:val="num" w:pos="720"/>
        </w:tabs>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w:t>
      </w:r>
      <w:r w:rsidRPr="00FF298B">
        <w:rPr>
          <w:rFonts w:asciiTheme="minorHAnsi" w:hAnsiTheme="minorHAnsi" w:cstheme="minorHAnsi"/>
          <w:color w:val="000000"/>
          <w:sz w:val="20"/>
          <w:szCs w:val="20"/>
        </w:rPr>
        <w:lastRenderedPageBreak/>
        <w:t xml:space="preserve">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2DC3EE5A" w14:textId="77777777" w:rsidR="008221E9" w:rsidRPr="00FF298B" w:rsidRDefault="008221E9" w:rsidP="008221E9">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18/1989. </w:t>
      </w:r>
    </w:p>
    <w:p w14:paraId="509BAF76" w14:textId="77777777" w:rsidR="008221E9" w:rsidRPr="00FF298B" w:rsidRDefault="008221E9" w:rsidP="008221E9">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7FA7279E" w14:textId="77777777" w:rsidR="008221E9" w:rsidRPr="00FF298B" w:rsidRDefault="008221E9"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FF298B">
        <w:rPr>
          <w:rFonts w:asciiTheme="minorHAnsi" w:hAnsiTheme="minorHAnsi" w:cstheme="minorHAnsi"/>
          <w:color w:val="000000"/>
          <w:sz w:val="20"/>
          <w:szCs w:val="20"/>
        </w:rPr>
        <w:t>π.δ.</w:t>
      </w:r>
      <w:proofErr w:type="spellEnd"/>
      <w:r w:rsidRPr="00FF298B">
        <w:rPr>
          <w:rFonts w:asciiTheme="minorHAnsi" w:hAnsiTheme="minorHAnsi" w:cstheme="minorHAnsi"/>
          <w:color w:val="000000"/>
          <w:sz w:val="20"/>
          <w:szCs w:val="20"/>
        </w:rPr>
        <w:t xml:space="preserve"> 18/1989.</w:t>
      </w:r>
    </w:p>
    <w:p w14:paraId="4AA7CBDD" w14:textId="77777777" w:rsidR="001D0BFD" w:rsidRPr="00FF298B" w:rsidRDefault="001D0BFD" w:rsidP="008221E9">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2244B3AE" w14:textId="77777777" w:rsidR="001D0BFD" w:rsidRPr="00FF298B" w:rsidRDefault="001D0BFD" w:rsidP="001D0BFD">
      <w:pPr>
        <w:widowControl w:val="0"/>
        <w:spacing w:before="120" w:line="240" w:lineRule="atLeast"/>
        <w:textAlignment w:val="baseline"/>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w:t>
      </w:r>
      <w:proofErr w:type="spellStart"/>
      <w:r w:rsidRPr="00FF298B">
        <w:rPr>
          <w:rFonts w:asciiTheme="minorHAnsi" w:hAnsiTheme="minorHAnsi" w:cstheme="minorHAnsi"/>
          <w:color w:val="000000"/>
          <w:sz w:val="20"/>
          <w:szCs w:val="20"/>
        </w:rPr>
        <w:t>όλω</w:t>
      </w:r>
      <w:proofErr w:type="spellEnd"/>
      <w:r w:rsidRPr="00FF298B">
        <w:rPr>
          <w:rFonts w:asciiTheme="minorHAnsi" w:hAnsiTheme="minorHAnsi" w:cstheme="minorHAnsi"/>
          <w:color w:val="000000"/>
          <w:sz w:val="20"/>
          <w:szCs w:val="20"/>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14:paraId="40ADDE3F" w14:textId="77777777" w:rsidR="00617B46" w:rsidRPr="00FF298B" w:rsidRDefault="00617B46" w:rsidP="00617B46">
      <w:pPr>
        <w:rPr>
          <w:rFonts w:asciiTheme="minorHAnsi" w:hAnsiTheme="minorHAnsi" w:cstheme="minorHAnsi"/>
          <w:strike/>
          <w:sz w:val="20"/>
          <w:szCs w:val="20"/>
        </w:rPr>
      </w:pPr>
      <w:r w:rsidRPr="00FF298B">
        <w:rPr>
          <w:rFonts w:asciiTheme="minorHAnsi" w:hAnsiTheme="minorHAnsi" w:cstheme="minorHAnsi"/>
          <w:strike/>
          <w:sz w:val="20"/>
          <w:szCs w:val="20"/>
        </w:rPr>
        <w:t xml:space="preserve"> </w:t>
      </w:r>
    </w:p>
    <w:p w14:paraId="6933EE07" w14:textId="77777777" w:rsidR="00617B46" w:rsidRPr="00FF298B" w:rsidRDefault="00617B46" w:rsidP="008C42F5">
      <w:pPr>
        <w:pStyle w:val="2"/>
        <w:spacing w:after="0"/>
        <w:rPr>
          <w:rFonts w:asciiTheme="minorHAnsi" w:hAnsiTheme="minorHAnsi" w:cstheme="minorHAnsi"/>
          <w:sz w:val="20"/>
          <w:szCs w:val="20"/>
          <w:u w:val="single"/>
        </w:rPr>
      </w:pPr>
      <w:bookmarkStart w:id="108" w:name="__RefHeading___Toc470009817"/>
      <w:bookmarkStart w:id="109" w:name="_Toc535577389"/>
      <w:bookmarkStart w:id="110" w:name="_Toc183954457"/>
      <w:bookmarkEnd w:id="108"/>
      <w:r w:rsidRPr="00FF298B">
        <w:rPr>
          <w:rFonts w:asciiTheme="minorHAnsi" w:hAnsiTheme="minorHAnsi" w:cstheme="minorHAnsi"/>
          <w:sz w:val="20"/>
          <w:szCs w:val="20"/>
          <w:u w:val="single"/>
        </w:rPr>
        <w:t>3.5 Ματαίωση Διαδικασίας</w:t>
      </w:r>
      <w:bookmarkEnd w:id="109"/>
      <w:bookmarkEnd w:id="110"/>
    </w:p>
    <w:p w14:paraId="083F65E7" w14:textId="77777777" w:rsidR="00BD1254" w:rsidRPr="00FF298B" w:rsidRDefault="00BD1254" w:rsidP="00BD1254">
      <w:pPr>
        <w:rPr>
          <w:rFonts w:asciiTheme="minorHAnsi" w:hAnsiTheme="minorHAnsi" w:cstheme="minorHAnsi"/>
          <w:sz w:val="20"/>
          <w:szCs w:val="20"/>
        </w:rPr>
      </w:pPr>
    </w:p>
    <w:p w14:paraId="0334FCDA" w14:textId="77777777" w:rsidR="0082747B" w:rsidRPr="00FF298B" w:rsidRDefault="0082747B" w:rsidP="008C42F5">
      <w:pPr>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ματαιώνει ή δύναται να ματαιώσει εν </w:t>
      </w:r>
      <w:proofErr w:type="spellStart"/>
      <w:r w:rsidRPr="00FF298B">
        <w:rPr>
          <w:rFonts w:asciiTheme="minorHAnsi" w:hAnsiTheme="minorHAnsi" w:cstheme="minorHAnsi"/>
          <w:sz w:val="20"/>
          <w:szCs w:val="20"/>
        </w:rPr>
        <w:t>όλω</w:t>
      </w:r>
      <w:proofErr w:type="spellEnd"/>
      <w:r w:rsidRPr="00FF298B">
        <w:rPr>
          <w:rFonts w:asciiTheme="minorHAnsi" w:hAnsiTheme="minorHAnsi" w:cs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22D4F7EF" w14:textId="77777777" w:rsidR="0082747B" w:rsidRPr="00FF298B" w:rsidRDefault="0082747B" w:rsidP="0082747B">
      <w:pPr>
        <w:rPr>
          <w:rFonts w:asciiTheme="minorHAnsi" w:hAnsiTheme="minorHAnsi" w:cstheme="minorHAnsi"/>
          <w:sz w:val="20"/>
          <w:szCs w:val="20"/>
        </w:rPr>
      </w:pPr>
      <w:r w:rsidRPr="00FF298B">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5F386344" w14:textId="77777777" w:rsidR="0082747B" w:rsidRPr="00FF298B" w:rsidRDefault="0082747B" w:rsidP="0082747B">
      <w:pPr>
        <w:rPr>
          <w:rFonts w:asciiTheme="minorHAnsi" w:hAnsiTheme="minorHAnsi" w:cstheme="minorHAnsi"/>
          <w:sz w:val="20"/>
          <w:szCs w:val="20"/>
        </w:rPr>
      </w:pPr>
      <w:r w:rsidRPr="00FF298B">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FF298B">
        <w:rPr>
          <w:rFonts w:asciiTheme="minorHAnsi" w:hAnsiTheme="minorHAnsi" w:cstheme="minorHAnsi"/>
          <w:sz w:val="20"/>
          <w:szCs w:val="20"/>
        </w:rPr>
        <w:t>στ</w:t>
      </w:r>
      <w:proofErr w:type="spellEnd"/>
      <w:r w:rsidRPr="00FF298B">
        <w:rPr>
          <w:rFonts w:asciiTheme="minorHAnsi" w:hAnsiTheme="minorHAnsi" w:cstheme="minorHAnsi"/>
          <w:sz w:val="20"/>
          <w:szCs w:val="20"/>
        </w:rPr>
        <w:t>) για άλλους επιτακτικούς λόγους δημοσίου συμφέροντος, όπως ιδίως, δημόσιας υγείας ή προστασίας του περιβάλλοντος.</w:t>
      </w:r>
    </w:p>
    <w:p w14:paraId="11451793" w14:textId="77777777" w:rsidR="00022009" w:rsidRPr="00FF298B" w:rsidRDefault="00022009" w:rsidP="0082747B">
      <w:pPr>
        <w:rPr>
          <w:rFonts w:asciiTheme="minorHAnsi" w:hAnsiTheme="minorHAnsi" w:cstheme="minorHAnsi"/>
          <w:sz w:val="20"/>
          <w:szCs w:val="20"/>
        </w:rPr>
      </w:pPr>
    </w:p>
    <w:p w14:paraId="22A61D26" w14:textId="77777777" w:rsidR="00617B46" w:rsidRPr="00FF298B" w:rsidRDefault="00617B46" w:rsidP="00617B46">
      <w:pPr>
        <w:pStyle w:val="1"/>
        <w:jc w:val="both"/>
        <w:rPr>
          <w:rFonts w:asciiTheme="minorHAnsi" w:hAnsiTheme="minorHAnsi" w:cstheme="minorHAnsi"/>
          <w:sz w:val="20"/>
          <w:szCs w:val="20"/>
          <w:u w:val="single"/>
          <w:lang w:val="el-GR"/>
        </w:rPr>
      </w:pPr>
      <w:bookmarkStart w:id="111" w:name="__RefHeading___Toc470009818"/>
      <w:bookmarkStart w:id="112" w:name="_Toc535577390"/>
      <w:bookmarkStart w:id="113" w:name="_Toc183954458"/>
      <w:r w:rsidRPr="00FF298B">
        <w:rPr>
          <w:rFonts w:asciiTheme="minorHAnsi" w:hAnsiTheme="minorHAnsi" w:cstheme="minorHAnsi"/>
          <w:sz w:val="20"/>
          <w:szCs w:val="20"/>
          <w:u w:val="single"/>
          <w:lang w:val="el-GR"/>
        </w:rPr>
        <w:t>4. ΟΡΟΙ ΕΚΤΕΛΕΣΗΣ ΤΗΣ ΣΥΜΒΑΣΗΣ</w:t>
      </w:r>
      <w:bookmarkEnd w:id="111"/>
      <w:bookmarkEnd w:id="112"/>
      <w:bookmarkEnd w:id="113"/>
    </w:p>
    <w:p w14:paraId="59B8FDDD" w14:textId="77777777" w:rsidR="008C42F5" w:rsidRPr="00FF298B" w:rsidRDefault="008C42F5" w:rsidP="00161DB7">
      <w:pPr>
        <w:pStyle w:val="2"/>
        <w:spacing w:after="0"/>
        <w:rPr>
          <w:rFonts w:asciiTheme="minorHAnsi" w:hAnsiTheme="minorHAnsi" w:cstheme="minorHAnsi"/>
          <w:sz w:val="20"/>
          <w:szCs w:val="20"/>
          <w:u w:val="single"/>
        </w:rPr>
      </w:pPr>
      <w:bookmarkStart w:id="114" w:name="_Toc70320765"/>
    </w:p>
    <w:p w14:paraId="28EFF6EE" w14:textId="77777777" w:rsidR="00677647" w:rsidRPr="00FF298B" w:rsidRDefault="00161DB7" w:rsidP="00677647">
      <w:pPr>
        <w:pStyle w:val="2"/>
        <w:rPr>
          <w:rFonts w:asciiTheme="minorHAnsi" w:hAnsiTheme="minorHAnsi" w:cstheme="minorHAnsi"/>
          <w:sz w:val="20"/>
          <w:szCs w:val="20"/>
          <w:u w:val="single"/>
        </w:rPr>
      </w:pPr>
      <w:bookmarkStart w:id="115" w:name="_Toc183954459"/>
      <w:r w:rsidRPr="00FF298B">
        <w:rPr>
          <w:rFonts w:asciiTheme="minorHAnsi" w:hAnsiTheme="minorHAnsi" w:cstheme="minorHAnsi"/>
          <w:sz w:val="20"/>
          <w:szCs w:val="20"/>
          <w:u w:val="single"/>
        </w:rPr>
        <w:t xml:space="preserve">4.1 </w:t>
      </w:r>
      <w:bookmarkEnd w:id="114"/>
      <w:r w:rsidR="00677647" w:rsidRPr="00FF298B">
        <w:rPr>
          <w:rFonts w:asciiTheme="minorHAnsi" w:hAnsiTheme="minorHAnsi" w:cstheme="minorHAnsi"/>
          <w:sz w:val="20"/>
          <w:szCs w:val="20"/>
          <w:u w:val="single"/>
        </w:rPr>
        <w:t>Εγγύηση καλής εκτέλεσης της σύμβασης.</w:t>
      </w:r>
      <w:bookmarkEnd w:id="115"/>
    </w:p>
    <w:p w14:paraId="18E0D4AA" w14:textId="77777777" w:rsidR="00677647" w:rsidRPr="00EE144B" w:rsidRDefault="00161DB7" w:rsidP="00677647">
      <w:pPr>
        <w:rPr>
          <w:rFonts w:asciiTheme="minorHAnsi" w:hAnsiTheme="minorHAnsi" w:cstheme="minorHAnsi"/>
          <w:sz w:val="20"/>
          <w:szCs w:val="20"/>
        </w:rPr>
      </w:pPr>
      <w:r w:rsidRPr="00FF298B">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w:t>
      </w:r>
      <w:r w:rsidR="00677647" w:rsidRPr="00FF298B">
        <w:rPr>
          <w:rFonts w:asciiTheme="minorHAnsi" w:hAnsiTheme="minorHAnsi" w:cstheme="minorHAnsi"/>
          <w:sz w:val="20"/>
          <w:szCs w:val="20"/>
        </w:rPr>
        <w:t>συνολικής αξίας του αντικειμένου της σύμβασης (ήτοι της αξίας της προμήθειας και της παροχής υπηρεσιών πενταετούς διάρκειας εγγύησης καλής λειτουργίας), εκτός Φ.Π.Α., χρονικής διάρκειας  πέντε (5</w:t>
      </w:r>
      <w:r w:rsidR="00677647" w:rsidRPr="006E5E64">
        <w:rPr>
          <w:rFonts w:asciiTheme="minorHAnsi" w:hAnsiTheme="minorHAnsi" w:cstheme="minorHAnsi"/>
          <w:sz w:val="20"/>
          <w:szCs w:val="20"/>
        </w:rPr>
        <w:t>) ετών και έξι (</w:t>
      </w:r>
      <w:r w:rsidR="00E118E3" w:rsidRPr="006E5E64">
        <w:rPr>
          <w:rFonts w:asciiTheme="minorHAnsi" w:hAnsiTheme="minorHAnsi" w:cstheme="minorHAnsi"/>
          <w:sz w:val="20"/>
          <w:szCs w:val="20"/>
        </w:rPr>
        <w:t>6</w:t>
      </w:r>
      <w:r w:rsidR="00677647" w:rsidRPr="006E5E64">
        <w:rPr>
          <w:rFonts w:asciiTheme="minorHAnsi" w:hAnsiTheme="minorHAnsi" w:cstheme="minorHAnsi"/>
          <w:sz w:val="20"/>
          <w:szCs w:val="20"/>
        </w:rPr>
        <w:t xml:space="preserve">) μηνών, και κατατίθεται πριν ή κατά την υπογραφή της σύμβασης. </w:t>
      </w:r>
      <w:r w:rsidR="0048364B" w:rsidRPr="006E5E64">
        <w:rPr>
          <w:rFonts w:asciiTheme="minorHAnsi" w:hAnsiTheme="minorHAnsi" w:cstheme="minorHAnsi"/>
          <w:sz w:val="20"/>
          <w:szCs w:val="20"/>
        </w:rPr>
        <w:t>Αναλυτικά:</w:t>
      </w:r>
    </w:p>
    <w:p w14:paraId="044B4D30" w14:textId="77777777" w:rsidR="00873661" w:rsidRPr="00EE144B" w:rsidRDefault="00873661" w:rsidP="00677647">
      <w:pPr>
        <w:rPr>
          <w:rFonts w:asciiTheme="minorHAnsi" w:hAnsiTheme="minorHAnsi" w:cstheme="minorHAnsi"/>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992"/>
        <w:gridCol w:w="2126"/>
        <w:gridCol w:w="567"/>
        <w:gridCol w:w="2268"/>
      </w:tblGrid>
      <w:tr w:rsidR="00B452A7" w:rsidRPr="00FF298B" w14:paraId="4348057E" w14:textId="77777777" w:rsidTr="000C6D3A">
        <w:trPr>
          <w:trHeight w:val="273"/>
        </w:trPr>
        <w:tc>
          <w:tcPr>
            <w:tcW w:w="1276" w:type="dxa"/>
            <w:tcBorders>
              <w:top w:val="single" w:sz="4" w:space="0" w:color="auto"/>
              <w:left w:val="single" w:sz="4" w:space="0" w:color="auto"/>
              <w:right w:val="single" w:sz="4" w:space="0" w:color="auto"/>
            </w:tcBorders>
          </w:tcPr>
          <w:p w14:paraId="57DCCC3B" w14:textId="77777777" w:rsidR="00B452A7" w:rsidRPr="00FF298B" w:rsidRDefault="00B452A7" w:rsidP="006935E7">
            <w:pPr>
              <w:autoSpaceDE w:val="0"/>
              <w:autoSpaceDN w:val="0"/>
              <w:adjustRightInd w:val="0"/>
              <w:jc w:val="center"/>
              <w:rPr>
                <w:rFonts w:asciiTheme="minorHAnsi" w:hAnsiTheme="minorHAnsi" w:cstheme="minorHAnsi"/>
                <w:b/>
                <w:sz w:val="20"/>
                <w:szCs w:val="20"/>
              </w:rPr>
            </w:pPr>
            <w:r w:rsidRPr="00FF298B">
              <w:rPr>
                <w:rFonts w:asciiTheme="minorHAnsi" w:hAnsiTheme="minorHAnsi" w:cstheme="minorHAnsi"/>
                <w:b/>
                <w:sz w:val="20"/>
                <w:szCs w:val="20"/>
              </w:rPr>
              <w:t>ΕΙΔΟΣ</w:t>
            </w:r>
          </w:p>
        </w:tc>
        <w:tc>
          <w:tcPr>
            <w:tcW w:w="2410" w:type="dxa"/>
            <w:tcBorders>
              <w:top w:val="single" w:sz="4" w:space="0" w:color="auto"/>
              <w:left w:val="single" w:sz="4" w:space="0" w:color="auto"/>
              <w:right w:val="single" w:sz="4" w:space="0" w:color="auto"/>
            </w:tcBorders>
          </w:tcPr>
          <w:p w14:paraId="4C93CA33" w14:textId="77777777" w:rsidR="00B452A7" w:rsidRPr="00FF298B" w:rsidRDefault="00B452A7" w:rsidP="006935E7">
            <w:pPr>
              <w:autoSpaceDE w:val="0"/>
              <w:autoSpaceDN w:val="0"/>
              <w:adjustRightInd w:val="0"/>
              <w:jc w:val="center"/>
              <w:rPr>
                <w:rFonts w:asciiTheme="minorHAnsi" w:hAnsiTheme="minorHAnsi" w:cstheme="minorHAnsi"/>
                <w:b/>
                <w:sz w:val="20"/>
                <w:szCs w:val="20"/>
              </w:rPr>
            </w:pPr>
            <w:r w:rsidRPr="00FF298B">
              <w:rPr>
                <w:rFonts w:asciiTheme="minorHAnsi" w:hAnsiTheme="minorHAnsi" w:cstheme="minorHAnsi"/>
                <w:b/>
                <w:sz w:val="20"/>
                <w:szCs w:val="20"/>
              </w:rPr>
              <w:t>ΠΡΟΫΠΟΛΟΓΙΣΘΕΙΣΑ</w:t>
            </w:r>
          </w:p>
          <w:p w14:paraId="5CC0ED67" w14:textId="77777777" w:rsidR="00B452A7" w:rsidRPr="00FF298B" w:rsidRDefault="00B452A7"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FF298B">
              <w:rPr>
                <w:rFonts w:asciiTheme="minorHAnsi" w:hAnsiTheme="minorHAnsi" w:cstheme="minorHAnsi"/>
                <w:b/>
                <w:sz w:val="20"/>
                <w:szCs w:val="20"/>
              </w:rPr>
              <w:t>ΔΑΠΑΝΗ ΧΩΡΙΣ Φ.Π.Α.</w:t>
            </w:r>
          </w:p>
        </w:tc>
        <w:tc>
          <w:tcPr>
            <w:tcW w:w="992" w:type="dxa"/>
            <w:tcBorders>
              <w:top w:val="nil"/>
              <w:left w:val="single" w:sz="4" w:space="0" w:color="auto"/>
              <w:bottom w:val="nil"/>
              <w:right w:val="single" w:sz="4" w:space="0" w:color="auto"/>
            </w:tcBorders>
          </w:tcPr>
          <w:p w14:paraId="70607151" w14:textId="77777777" w:rsidR="00B452A7" w:rsidRPr="00FF298B" w:rsidRDefault="00B452A7" w:rsidP="00BD7F33">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2126" w:type="dxa"/>
            <w:tcBorders>
              <w:top w:val="single" w:sz="4" w:space="0" w:color="auto"/>
              <w:left w:val="single" w:sz="4" w:space="0" w:color="auto"/>
              <w:right w:val="single" w:sz="4" w:space="0" w:color="auto"/>
            </w:tcBorders>
            <w:vAlign w:val="center"/>
          </w:tcPr>
          <w:p w14:paraId="3EE815A8" w14:textId="77777777" w:rsidR="00B452A7" w:rsidRPr="00FF298B" w:rsidRDefault="00B452A7" w:rsidP="00355E79">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b/>
                <w:sz w:val="20"/>
                <w:szCs w:val="20"/>
              </w:rPr>
              <w:t>ΠΟΣΟΣΤΟ 4%</w:t>
            </w:r>
          </w:p>
        </w:tc>
        <w:tc>
          <w:tcPr>
            <w:tcW w:w="567" w:type="dxa"/>
            <w:vMerge w:val="restart"/>
            <w:tcBorders>
              <w:top w:val="single" w:sz="4" w:space="0" w:color="auto"/>
              <w:left w:val="single" w:sz="4" w:space="0" w:color="auto"/>
              <w:bottom w:val="single" w:sz="4" w:space="0" w:color="auto"/>
              <w:right w:val="single" w:sz="4" w:space="0" w:color="auto"/>
            </w:tcBorders>
          </w:tcPr>
          <w:p w14:paraId="689390CA" w14:textId="77777777" w:rsidR="00B452A7" w:rsidRPr="00FF298B" w:rsidRDefault="00B452A7" w:rsidP="0087262F">
            <w:pPr>
              <w:pStyle w:val="a9"/>
              <w:widowControl w:val="0"/>
              <w:tabs>
                <w:tab w:val="left" w:pos="709"/>
              </w:tabs>
              <w:suppressAutoHyphens w:val="0"/>
              <w:spacing w:line="239" w:lineRule="auto"/>
              <w:ind w:right="112"/>
              <w:jc w:val="right"/>
              <w:rPr>
                <w:rFonts w:asciiTheme="minorHAnsi" w:hAnsiTheme="minorHAnsi" w:cstheme="minorHAnsi"/>
                <w:b/>
                <w:sz w:val="20"/>
                <w:szCs w:val="20"/>
              </w:rPr>
            </w:pPr>
          </w:p>
          <w:p w14:paraId="00268F85" w14:textId="77777777" w:rsidR="00B452A7" w:rsidRPr="00FF298B" w:rsidRDefault="00B452A7" w:rsidP="0087262F">
            <w:pPr>
              <w:pStyle w:val="a9"/>
              <w:widowControl w:val="0"/>
              <w:tabs>
                <w:tab w:val="left" w:pos="709"/>
              </w:tabs>
              <w:suppressAutoHyphens w:val="0"/>
              <w:spacing w:line="239" w:lineRule="auto"/>
              <w:ind w:right="112"/>
              <w:jc w:val="right"/>
              <w:rPr>
                <w:rFonts w:asciiTheme="minorHAnsi" w:hAnsiTheme="minorHAnsi" w:cstheme="minorHAnsi"/>
                <w:b/>
                <w:sz w:val="20"/>
                <w:szCs w:val="20"/>
              </w:rPr>
            </w:pPr>
          </w:p>
          <w:p w14:paraId="625C97A3" w14:textId="77777777" w:rsidR="00B452A7" w:rsidRPr="00FF298B" w:rsidRDefault="00B452A7" w:rsidP="0087262F">
            <w:pPr>
              <w:pStyle w:val="a9"/>
              <w:widowControl w:val="0"/>
              <w:tabs>
                <w:tab w:val="left" w:pos="709"/>
              </w:tabs>
              <w:suppressAutoHyphens w:val="0"/>
              <w:spacing w:line="239" w:lineRule="auto"/>
              <w:ind w:right="112"/>
              <w:jc w:val="right"/>
              <w:rPr>
                <w:rFonts w:asciiTheme="minorHAnsi" w:hAnsiTheme="minorHAnsi" w:cstheme="minorHAnsi"/>
                <w:b/>
                <w:sz w:val="20"/>
                <w:szCs w:val="20"/>
              </w:rPr>
            </w:pPr>
            <w:r w:rsidRPr="00FF298B">
              <w:rPr>
                <w:rFonts w:asciiTheme="minorHAnsi" w:hAnsiTheme="minorHAnsi" w:cstheme="minorHAnsi"/>
                <w:b/>
                <w:sz w:val="20"/>
                <w:szCs w:val="20"/>
              </w:rPr>
              <w:lastRenderedPageBreak/>
              <w:t>=</w:t>
            </w:r>
          </w:p>
        </w:tc>
        <w:tc>
          <w:tcPr>
            <w:tcW w:w="2268" w:type="dxa"/>
            <w:tcBorders>
              <w:left w:val="single" w:sz="4" w:space="0" w:color="auto"/>
            </w:tcBorders>
            <w:vAlign w:val="center"/>
          </w:tcPr>
          <w:p w14:paraId="15323C82" w14:textId="77777777" w:rsidR="00B452A7" w:rsidRPr="00FF298B" w:rsidRDefault="00B452A7" w:rsidP="006935E7">
            <w:pPr>
              <w:pStyle w:val="a9"/>
              <w:widowControl w:val="0"/>
              <w:tabs>
                <w:tab w:val="left" w:pos="709"/>
              </w:tabs>
              <w:spacing w:line="239" w:lineRule="auto"/>
              <w:ind w:right="112"/>
              <w:jc w:val="center"/>
              <w:rPr>
                <w:rFonts w:asciiTheme="minorHAnsi" w:hAnsiTheme="minorHAnsi" w:cstheme="minorHAnsi"/>
                <w:b/>
                <w:sz w:val="20"/>
                <w:szCs w:val="20"/>
              </w:rPr>
            </w:pPr>
            <w:r w:rsidRPr="00FF298B">
              <w:rPr>
                <w:rFonts w:asciiTheme="minorHAnsi" w:hAnsiTheme="minorHAnsi" w:cstheme="minorHAnsi"/>
                <w:b/>
                <w:sz w:val="20"/>
                <w:szCs w:val="20"/>
              </w:rPr>
              <w:lastRenderedPageBreak/>
              <w:t>ΑΡΙΘΜΗΤΙΚΩΣ</w:t>
            </w:r>
          </w:p>
        </w:tc>
      </w:tr>
      <w:tr w:rsidR="000C6D3A" w:rsidRPr="00FF298B" w14:paraId="7C068F18" w14:textId="77777777" w:rsidTr="00B452A7">
        <w:trPr>
          <w:trHeight w:val="392"/>
        </w:trPr>
        <w:tc>
          <w:tcPr>
            <w:tcW w:w="1276" w:type="dxa"/>
            <w:tcBorders>
              <w:right w:val="single" w:sz="4" w:space="0" w:color="auto"/>
            </w:tcBorders>
          </w:tcPr>
          <w:p w14:paraId="3D078A71" w14:textId="77777777" w:rsidR="000C6D3A" w:rsidRPr="00FF298B" w:rsidRDefault="000C6D3A" w:rsidP="000C6D3A">
            <w:pPr>
              <w:jc w:val="center"/>
              <w:rPr>
                <w:rFonts w:asciiTheme="minorHAnsi" w:hAnsiTheme="minorHAnsi" w:cstheme="minorHAnsi"/>
                <w:b/>
                <w:sz w:val="20"/>
                <w:szCs w:val="20"/>
              </w:rPr>
            </w:pPr>
            <w:r w:rsidRPr="00FF298B">
              <w:rPr>
                <w:rFonts w:asciiTheme="minorHAnsi" w:hAnsiTheme="minorHAnsi" w:cstheme="minorHAnsi"/>
                <w:b/>
                <w:sz w:val="20"/>
                <w:szCs w:val="20"/>
              </w:rPr>
              <w:lastRenderedPageBreak/>
              <w:t>ΕΙΔΟΣ 1</w:t>
            </w:r>
          </w:p>
        </w:tc>
        <w:tc>
          <w:tcPr>
            <w:tcW w:w="2410" w:type="dxa"/>
            <w:tcBorders>
              <w:right w:val="single" w:sz="4" w:space="0" w:color="auto"/>
            </w:tcBorders>
          </w:tcPr>
          <w:p w14:paraId="6556D875" w14:textId="77866541" w:rsidR="000C6D3A" w:rsidRPr="00FF298B" w:rsidRDefault="000C6D3A" w:rsidP="000C6D3A">
            <w:pPr>
              <w:jc w:val="center"/>
              <w:rPr>
                <w:rFonts w:asciiTheme="minorHAnsi" w:hAnsiTheme="minorHAnsi" w:cstheme="minorHAnsi"/>
                <w:sz w:val="20"/>
                <w:szCs w:val="20"/>
              </w:rPr>
            </w:pPr>
            <w:r>
              <w:rPr>
                <w:rFonts w:asciiTheme="minorHAnsi" w:hAnsiTheme="minorHAnsi" w:cstheme="minorHAnsi"/>
                <w:sz w:val="20"/>
                <w:szCs w:val="20"/>
                <w:lang w:val="en-US"/>
              </w:rPr>
              <w:t>37.500</w:t>
            </w:r>
            <w:r w:rsidRPr="00FF298B">
              <w:rPr>
                <w:rFonts w:asciiTheme="minorHAnsi" w:hAnsiTheme="minorHAnsi" w:cstheme="minorHAnsi"/>
                <w:sz w:val="20"/>
                <w:szCs w:val="20"/>
              </w:rPr>
              <w:t>,00€</w:t>
            </w:r>
          </w:p>
        </w:tc>
        <w:tc>
          <w:tcPr>
            <w:tcW w:w="992" w:type="dxa"/>
            <w:tcBorders>
              <w:top w:val="nil"/>
              <w:left w:val="single" w:sz="4" w:space="0" w:color="auto"/>
              <w:bottom w:val="nil"/>
              <w:right w:val="single" w:sz="4" w:space="0" w:color="auto"/>
            </w:tcBorders>
          </w:tcPr>
          <w:p w14:paraId="4FBADE50" w14:textId="77777777" w:rsidR="000C6D3A" w:rsidRPr="00FF298B" w:rsidRDefault="000C6D3A" w:rsidP="000C6D3A">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lang w:val="en-US"/>
              </w:rPr>
              <w:t>x</w:t>
            </w:r>
          </w:p>
        </w:tc>
        <w:tc>
          <w:tcPr>
            <w:tcW w:w="2126" w:type="dxa"/>
            <w:tcBorders>
              <w:left w:val="single" w:sz="4" w:space="0" w:color="auto"/>
              <w:right w:val="single" w:sz="4" w:space="0" w:color="auto"/>
            </w:tcBorders>
          </w:tcPr>
          <w:p w14:paraId="4EEF8CC9" w14:textId="77777777" w:rsidR="000C6D3A" w:rsidRPr="00FF298B" w:rsidRDefault="000C6D3A" w:rsidP="000C6D3A">
            <w:pPr>
              <w:pStyle w:val="a9"/>
              <w:widowControl w:val="0"/>
              <w:tabs>
                <w:tab w:val="left" w:pos="709"/>
              </w:tabs>
              <w:spacing w:line="239" w:lineRule="auto"/>
              <w:ind w:right="112"/>
              <w:jc w:val="center"/>
              <w:rPr>
                <w:rFonts w:asciiTheme="minorHAnsi" w:hAnsiTheme="minorHAnsi" w:cstheme="minorHAnsi"/>
                <w:sz w:val="20"/>
                <w:szCs w:val="20"/>
              </w:rPr>
            </w:pPr>
            <w:r w:rsidRPr="00FF298B">
              <w:rPr>
                <w:rFonts w:asciiTheme="minorHAnsi" w:hAnsiTheme="minorHAnsi" w:cstheme="minorHAnsi"/>
                <w:sz w:val="20"/>
                <w:szCs w:val="20"/>
              </w:rPr>
              <w:t>0,04</w:t>
            </w:r>
          </w:p>
        </w:tc>
        <w:tc>
          <w:tcPr>
            <w:tcW w:w="567" w:type="dxa"/>
            <w:vMerge/>
            <w:tcBorders>
              <w:top w:val="single" w:sz="4" w:space="0" w:color="auto"/>
              <w:left w:val="single" w:sz="4" w:space="0" w:color="auto"/>
              <w:bottom w:val="single" w:sz="4" w:space="0" w:color="auto"/>
              <w:right w:val="single" w:sz="4" w:space="0" w:color="auto"/>
            </w:tcBorders>
          </w:tcPr>
          <w:p w14:paraId="56F8E02C" w14:textId="77777777" w:rsidR="000C6D3A" w:rsidRPr="00FF298B" w:rsidRDefault="000C6D3A" w:rsidP="000C6D3A">
            <w:pPr>
              <w:pStyle w:val="a9"/>
              <w:widowControl w:val="0"/>
              <w:tabs>
                <w:tab w:val="left" w:pos="709"/>
              </w:tabs>
              <w:spacing w:line="239" w:lineRule="auto"/>
              <w:ind w:right="112"/>
              <w:jc w:val="right"/>
              <w:rPr>
                <w:rFonts w:asciiTheme="minorHAnsi" w:hAnsiTheme="minorHAnsi" w:cstheme="minorHAnsi"/>
                <w:b/>
                <w:sz w:val="20"/>
                <w:szCs w:val="20"/>
              </w:rPr>
            </w:pPr>
          </w:p>
        </w:tc>
        <w:tc>
          <w:tcPr>
            <w:tcW w:w="2268" w:type="dxa"/>
            <w:tcBorders>
              <w:left w:val="single" w:sz="4" w:space="0" w:color="auto"/>
            </w:tcBorders>
          </w:tcPr>
          <w:p w14:paraId="24BCDA11" w14:textId="567927F4" w:rsidR="000C6D3A" w:rsidRPr="00FF298B" w:rsidRDefault="000C6D3A" w:rsidP="000C6D3A">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lang w:val="en-US"/>
              </w:rPr>
              <w:t>1.500</w:t>
            </w:r>
            <w:r w:rsidRPr="00FF298B">
              <w:rPr>
                <w:rFonts w:asciiTheme="minorHAnsi" w:hAnsiTheme="minorHAnsi" w:cstheme="minorHAnsi"/>
                <w:sz w:val="20"/>
                <w:szCs w:val="20"/>
              </w:rPr>
              <w:t>,00€</w:t>
            </w:r>
          </w:p>
        </w:tc>
      </w:tr>
      <w:tr w:rsidR="000C6D3A" w:rsidRPr="00FF298B" w14:paraId="1980C2CB" w14:textId="77777777" w:rsidTr="00B452A7">
        <w:tc>
          <w:tcPr>
            <w:tcW w:w="1276" w:type="dxa"/>
            <w:tcBorders>
              <w:right w:val="single" w:sz="4" w:space="0" w:color="auto"/>
            </w:tcBorders>
          </w:tcPr>
          <w:p w14:paraId="22AC9284" w14:textId="77777777" w:rsidR="000C6D3A" w:rsidRPr="00FF298B" w:rsidRDefault="000C6D3A" w:rsidP="000C6D3A">
            <w:pPr>
              <w:jc w:val="center"/>
              <w:rPr>
                <w:rFonts w:asciiTheme="minorHAnsi" w:hAnsiTheme="minorHAnsi" w:cstheme="minorHAnsi"/>
                <w:b/>
                <w:sz w:val="20"/>
                <w:szCs w:val="20"/>
              </w:rPr>
            </w:pPr>
            <w:r w:rsidRPr="00FF298B">
              <w:rPr>
                <w:rFonts w:asciiTheme="minorHAnsi" w:hAnsiTheme="minorHAnsi" w:cstheme="minorHAnsi"/>
                <w:b/>
                <w:sz w:val="20"/>
                <w:szCs w:val="20"/>
              </w:rPr>
              <w:t>ΕΙΔΟΣ 2</w:t>
            </w:r>
          </w:p>
        </w:tc>
        <w:tc>
          <w:tcPr>
            <w:tcW w:w="2410" w:type="dxa"/>
            <w:tcBorders>
              <w:right w:val="single" w:sz="4" w:space="0" w:color="auto"/>
            </w:tcBorders>
          </w:tcPr>
          <w:p w14:paraId="517DA31A" w14:textId="00FE9D93" w:rsidR="000C6D3A" w:rsidRPr="00FF298B" w:rsidRDefault="000C6D3A" w:rsidP="000C6D3A">
            <w:pPr>
              <w:jc w:val="center"/>
              <w:rPr>
                <w:rFonts w:asciiTheme="minorHAnsi" w:hAnsiTheme="minorHAnsi" w:cstheme="minorHAnsi"/>
                <w:sz w:val="20"/>
                <w:szCs w:val="20"/>
              </w:rPr>
            </w:pPr>
            <w:r>
              <w:rPr>
                <w:rFonts w:asciiTheme="minorHAnsi" w:hAnsiTheme="minorHAnsi" w:cstheme="minorHAnsi"/>
                <w:sz w:val="20"/>
                <w:szCs w:val="20"/>
                <w:lang w:val="en-US"/>
              </w:rPr>
              <w:t>52.000</w:t>
            </w:r>
            <w:r w:rsidRPr="00FF298B">
              <w:rPr>
                <w:rFonts w:asciiTheme="minorHAnsi" w:hAnsiTheme="minorHAnsi" w:cstheme="minorHAnsi"/>
                <w:sz w:val="20"/>
                <w:szCs w:val="20"/>
              </w:rPr>
              <w:t>,00€</w:t>
            </w:r>
          </w:p>
        </w:tc>
        <w:tc>
          <w:tcPr>
            <w:tcW w:w="992" w:type="dxa"/>
            <w:tcBorders>
              <w:top w:val="nil"/>
              <w:left w:val="single" w:sz="4" w:space="0" w:color="auto"/>
              <w:bottom w:val="nil"/>
              <w:right w:val="single" w:sz="4" w:space="0" w:color="auto"/>
            </w:tcBorders>
          </w:tcPr>
          <w:p w14:paraId="5BE6EB6B" w14:textId="09D1B291" w:rsidR="000C6D3A" w:rsidRPr="00FF298B" w:rsidRDefault="000C6D3A" w:rsidP="000C6D3A">
            <w:pPr>
              <w:pStyle w:val="a9"/>
              <w:widowControl w:val="0"/>
              <w:tabs>
                <w:tab w:val="left" w:pos="709"/>
              </w:tabs>
              <w:spacing w:line="239" w:lineRule="auto"/>
              <w:ind w:right="112"/>
              <w:jc w:val="center"/>
              <w:rPr>
                <w:rFonts w:asciiTheme="minorHAnsi" w:hAnsiTheme="minorHAnsi" w:cstheme="minorHAnsi"/>
                <w:sz w:val="20"/>
                <w:szCs w:val="20"/>
                <w:lang w:val="en-US"/>
              </w:rPr>
            </w:pPr>
            <w:r w:rsidRPr="002B0F31">
              <w:rPr>
                <w:rFonts w:asciiTheme="minorHAnsi" w:hAnsiTheme="minorHAnsi" w:cstheme="minorHAnsi"/>
                <w:sz w:val="20"/>
                <w:szCs w:val="20"/>
                <w:lang w:val="en-US"/>
              </w:rPr>
              <w:t>x</w:t>
            </w:r>
          </w:p>
        </w:tc>
        <w:tc>
          <w:tcPr>
            <w:tcW w:w="2126" w:type="dxa"/>
            <w:tcBorders>
              <w:left w:val="single" w:sz="4" w:space="0" w:color="auto"/>
              <w:right w:val="single" w:sz="4" w:space="0" w:color="auto"/>
            </w:tcBorders>
          </w:tcPr>
          <w:p w14:paraId="44E252F2" w14:textId="77777777" w:rsidR="000C6D3A" w:rsidRPr="00FF298B" w:rsidRDefault="000C6D3A" w:rsidP="000C6D3A">
            <w:pPr>
              <w:rPr>
                <w:rFonts w:asciiTheme="minorHAnsi" w:hAnsiTheme="minorHAnsi" w:cstheme="minorHAnsi"/>
                <w:sz w:val="20"/>
                <w:szCs w:val="20"/>
              </w:rPr>
            </w:pPr>
            <w:r w:rsidRPr="00FF298B">
              <w:rPr>
                <w:rFonts w:asciiTheme="minorHAnsi" w:hAnsiTheme="minorHAnsi" w:cstheme="minorHAnsi"/>
                <w:sz w:val="20"/>
                <w:szCs w:val="20"/>
              </w:rPr>
              <w:t xml:space="preserve">                 0,04</w:t>
            </w:r>
          </w:p>
        </w:tc>
        <w:tc>
          <w:tcPr>
            <w:tcW w:w="567" w:type="dxa"/>
            <w:tcBorders>
              <w:top w:val="single" w:sz="4" w:space="0" w:color="auto"/>
              <w:left w:val="single" w:sz="4" w:space="0" w:color="auto"/>
              <w:bottom w:val="single" w:sz="4" w:space="0" w:color="auto"/>
              <w:right w:val="single" w:sz="4" w:space="0" w:color="auto"/>
            </w:tcBorders>
          </w:tcPr>
          <w:p w14:paraId="3994D70B" w14:textId="77777777" w:rsidR="000C6D3A" w:rsidRPr="00FF298B" w:rsidRDefault="000C6D3A" w:rsidP="000C6D3A">
            <w:pPr>
              <w:pStyle w:val="a9"/>
              <w:widowControl w:val="0"/>
              <w:tabs>
                <w:tab w:val="left" w:pos="709"/>
              </w:tabs>
              <w:spacing w:line="239" w:lineRule="auto"/>
              <w:ind w:right="112"/>
              <w:jc w:val="right"/>
              <w:rPr>
                <w:rFonts w:asciiTheme="minorHAnsi" w:hAnsiTheme="minorHAnsi" w:cstheme="minorHAnsi"/>
                <w:b/>
                <w:sz w:val="20"/>
                <w:szCs w:val="20"/>
              </w:rPr>
            </w:pPr>
            <w:r w:rsidRPr="00FF298B">
              <w:rPr>
                <w:rFonts w:asciiTheme="minorHAnsi" w:hAnsiTheme="minorHAnsi" w:cstheme="minorHAnsi"/>
                <w:b/>
                <w:sz w:val="20"/>
                <w:szCs w:val="20"/>
              </w:rPr>
              <w:t>=</w:t>
            </w:r>
          </w:p>
        </w:tc>
        <w:tc>
          <w:tcPr>
            <w:tcW w:w="2268" w:type="dxa"/>
            <w:tcBorders>
              <w:left w:val="single" w:sz="4" w:space="0" w:color="auto"/>
            </w:tcBorders>
          </w:tcPr>
          <w:p w14:paraId="1E0AA5A1" w14:textId="6ED874B5" w:rsidR="000C6D3A" w:rsidRPr="00FF298B" w:rsidRDefault="000C6D3A" w:rsidP="000C6D3A">
            <w:pPr>
              <w:jc w:val="center"/>
              <w:rPr>
                <w:rFonts w:asciiTheme="minorHAnsi" w:hAnsiTheme="minorHAnsi" w:cstheme="minorHAnsi"/>
                <w:sz w:val="20"/>
                <w:szCs w:val="20"/>
              </w:rPr>
            </w:pPr>
            <w:r>
              <w:rPr>
                <w:rFonts w:asciiTheme="minorHAnsi" w:hAnsiTheme="minorHAnsi" w:cstheme="minorHAnsi"/>
                <w:sz w:val="20"/>
                <w:szCs w:val="20"/>
                <w:lang w:val="en-US"/>
              </w:rPr>
              <w:t>2.080,00</w:t>
            </w:r>
            <w:r w:rsidRPr="00FF298B">
              <w:rPr>
                <w:rFonts w:asciiTheme="minorHAnsi" w:hAnsiTheme="minorHAnsi" w:cstheme="minorHAnsi"/>
                <w:sz w:val="20"/>
                <w:szCs w:val="20"/>
              </w:rPr>
              <w:t>€</w:t>
            </w:r>
          </w:p>
        </w:tc>
      </w:tr>
      <w:tr w:rsidR="000C6D3A" w:rsidRPr="00FF298B" w14:paraId="148ECBD5" w14:textId="77777777" w:rsidTr="00B452A7">
        <w:tc>
          <w:tcPr>
            <w:tcW w:w="1276" w:type="dxa"/>
            <w:tcBorders>
              <w:right w:val="single" w:sz="4" w:space="0" w:color="auto"/>
            </w:tcBorders>
          </w:tcPr>
          <w:p w14:paraId="7BBDAD26" w14:textId="77777777" w:rsidR="000C6D3A" w:rsidRPr="00FF298B" w:rsidRDefault="000C6D3A" w:rsidP="000C6D3A">
            <w:pPr>
              <w:jc w:val="center"/>
              <w:rPr>
                <w:rFonts w:asciiTheme="minorHAnsi" w:hAnsiTheme="minorHAnsi" w:cstheme="minorHAnsi"/>
                <w:sz w:val="20"/>
                <w:szCs w:val="20"/>
              </w:rPr>
            </w:pPr>
            <w:r w:rsidRPr="00FF298B">
              <w:rPr>
                <w:rFonts w:asciiTheme="minorHAnsi" w:hAnsiTheme="minorHAnsi" w:cstheme="minorHAnsi"/>
                <w:b/>
                <w:sz w:val="20"/>
                <w:szCs w:val="20"/>
              </w:rPr>
              <w:t>ΕΙΔΟΣ 3</w:t>
            </w:r>
          </w:p>
        </w:tc>
        <w:tc>
          <w:tcPr>
            <w:tcW w:w="2410" w:type="dxa"/>
            <w:tcBorders>
              <w:right w:val="single" w:sz="4" w:space="0" w:color="auto"/>
            </w:tcBorders>
          </w:tcPr>
          <w:p w14:paraId="36A88EFB" w14:textId="564BC696" w:rsidR="000C6D3A" w:rsidRPr="00FF298B" w:rsidRDefault="000C6D3A" w:rsidP="000C6D3A">
            <w:pPr>
              <w:jc w:val="center"/>
              <w:rPr>
                <w:rFonts w:asciiTheme="minorHAnsi" w:hAnsiTheme="minorHAnsi" w:cstheme="minorHAnsi"/>
                <w:sz w:val="20"/>
                <w:szCs w:val="20"/>
              </w:rPr>
            </w:pPr>
            <w:r>
              <w:rPr>
                <w:rFonts w:asciiTheme="minorHAnsi" w:hAnsiTheme="minorHAnsi" w:cstheme="minorHAnsi"/>
                <w:sz w:val="20"/>
                <w:szCs w:val="20"/>
                <w:lang w:val="en-US"/>
              </w:rPr>
              <w:t>21.000</w:t>
            </w:r>
            <w:r w:rsidRPr="00FF298B">
              <w:rPr>
                <w:rFonts w:asciiTheme="minorHAnsi" w:hAnsiTheme="minorHAnsi" w:cstheme="minorHAnsi"/>
                <w:sz w:val="20"/>
                <w:szCs w:val="20"/>
              </w:rPr>
              <w:t>,00€</w:t>
            </w:r>
          </w:p>
        </w:tc>
        <w:tc>
          <w:tcPr>
            <w:tcW w:w="992" w:type="dxa"/>
            <w:tcBorders>
              <w:top w:val="nil"/>
              <w:left w:val="single" w:sz="4" w:space="0" w:color="auto"/>
              <w:bottom w:val="nil"/>
              <w:right w:val="single" w:sz="4" w:space="0" w:color="auto"/>
            </w:tcBorders>
          </w:tcPr>
          <w:p w14:paraId="7B81F68A" w14:textId="4CBC0D70" w:rsidR="000C6D3A" w:rsidRPr="00FF298B" w:rsidRDefault="000C6D3A" w:rsidP="000C6D3A">
            <w:pPr>
              <w:pStyle w:val="a9"/>
              <w:widowControl w:val="0"/>
              <w:tabs>
                <w:tab w:val="left" w:pos="709"/>
              </w:tabs>
              <w:spacing w:line="239" w:lineRule="auto"/>
              <w:ind w:right="112"/>
              <w:jc w:val="center"/>
              <w:rPr>
                <w:rFonts w:asciiTheme="minorHAnsi" w:hAnsiTheme="minorHAnsi" w:cstheme="minorHAnsi"/>
                <w:sz w:val="20"/>
                <w:szCs w:val="20"/>
                <w:lang w:val="en-US"/>
              </w:rPr>
            </w:pPr>
            <w:r w:rsidRPr="002B0F31">
              <w:rPr>
                <w:rFonts w:asciiTheme="minorHAnsi" w:hAnsiTheme="minorHAnsi" w:cstheme="minorHAnsi"/>
                <w:sz w:val="20"/>
                <w:szCs w:val="20"/>
                <w:lang w:val="en-US"/>
              </w:rPr>
              <w:t>x</w:t>
            </w:r>
          </w:p>
        </w:tc>
        <w:tc>
          <w:tcPr>
            <w:tcW w:w="2126" w:type="dxa"/>
            <w:tcBorders>
              <w:left w:val="single" w:sz="4" w:space="0" w:color="auto"/>
              <w:right w:val="single" w:sz="4" w:space="0" w:color="auto"/>
            </w:tcBorders>
          </w:tcPr>
          <w:p w14:paraId="43DC17A6" w14:textId="69896708" w:rsidR="000C6D3A" w:rsidRPr="00FF298B" w:rsidRDefault="000C6D3A" w:rsidP="000C6D3A">
            <w:pPr>
              <w:jc w:val="center"/>
              <w:rPr>
                <w:rFonts w:asciiTheme="minorHAnsi" w:hAnsiTheme="minorHAnsi" w:cstheme="minorHAnsi"/>
                <w:sz w:val="20"/>
                <w:szCs w:val="20"/>
              </w:rPr>
            </w:pPr>
            <w:r w:rsidRPr="00FF298B">
              <w:rPr>
                <w:rFonts w:asciiTheme="minorHAnsi" w:hAnsiTheme="minorHAnsi" w:cstheme="minorHAnsi"/>
                <w:sz w:val="20"/>
                <w:szCs w:val="20"/>
              </w:rPr>
              <w:t>0,04</w:t>
            </w:r>
          </w:p>
        </w:tc>
        <w:tc>
          <w:tcPr>
            <w:tcW w:w="567" w:type="dxa"/>
            <w:tcBorders>
              <w:top w:val="single" w:sz="4" w:space="0" w:color="auto"/>
              <w:left w:val="single" w:sz="4" w:space="0" w:color="auto"/>
              <w:bottom w:val="single" w:sz="4" w:space="0" w:color="auto"/>
              <w:right w:val="single" w:sz="4" w:space="0" w:color="auto"/>
            </w:tcBorders>
          </w:tcPr>
          <w:p w14:paraId="6D841D89" w14:textId="77777777" w:rsidR="000C6D3A" w:rsidRPr="00FF298B" w:rsidRDefault="000C6D3A" w:rsidP="000C6D3A">
            <w:pPr>
              <w:pStyle w:val="a9"/>
              <w:widowControl w:val="0"/>
              <w:tabs>
                <w:tab w:val="left" w:pos="709"/>
              </w:tabs>
              <w:spacing w:line="239" w:lineRule="auto"/>
              <w:ind w:right="112"/>
              <w:jc w:val="right"/>
              <w:rPr>
                <w:rFonts w:asciiTheme="minorHAnsi" w:hAnsiTheme="minorHAnsi" w:cstheme="minorHAnsi"/>
                <w:b/>
                <w:sz w:val="20"/>
                <w:szCs w:val="20"/>
              </w:rPr>
            </w:pPr>
            <w:r w:rsidRPr="00FF298B">
              <w:rPr>
                <w:rFonts w:asciiTheme="minorHAnsi" w:hAnsiTheme="minorHAnsi" w:cstheme="minorHAnsi"/>
                <w:b/>
                <w:sz w:val="20"/>
                <w:szCs w:val="20"/>
              </w:rPr>
              <w:t>=</w:t>
            </w:r>
          </w:p>
        </w:tc>
        <w:tc>
          <w:tcPr>
            <w:tcW w:w="2268" w:type="dxa"/>
            <w:tcBorders>
              <w:left w:val="single" w:sz="4" w:space="0" w:color="auto"/>
            </w:tcBorders>
          </w:tcPr>
          <w:p w14:paraId="006DEFA2" w14:textId="01C43F22" w:rsidR="000C6D3A" w:rsidRPr="00FF298B" w:rsidRDefault="000C6D3A" w:rsidP="000C6D3A">
            <w:pPr>
              <w:jc w:val="center"/>
              <w:rPr>
                <w:rFonts w:asciiTheme="minorHAnsi" w:hAnsiTheme="minorHAnsi" w:cstheme="minorHAnsi"/>
                <w:sz w:val="20"/>
                <w:szCs w:val="20"/>
              </w:rPr>
            </w:pPr>
            <w:r>
              <w:rPr>
                <w:rFonts w:asciiTheme="minorHAnsi" w:hAnsiTheme="minorHAnsi" w:cstheme="minorHAnsi"/>
                <w:sz w:val="20"/>
                <w:szCs w:val="20"/>
                <w:lang w:val="en-US"/>
              </w:rPr>
              <w:t>840,00</w:t>
            </w:r>
            <w:r w:rsidRPr="00FF298B">
              <w:rPr>
                <w:rFonts w:asciiTheme="minorHAnsi" w:hAnsiTheme="minorHAnsi" w:cstheme="minorHAnsi"/>
                <w:sz w:val="20"/>
                <w:szCs w:val="20"/>
              </w:rPr>
              <w:t>€</w:t>
            </w:r>
          </w:p>
        </w:tc>
      </w:tr>
      <w:tr w:rsidR="000C6D3A" w:rsidRPr="00FF298B" w14:paraId="0A6D4319" w14:textId="77777777" w:rsidTr="00B452A7">
        <w:tc>
          <w:tcPr>
            <w:tcW w:w="1276" w:type="dxa"/>
            <w:tcBorders>
              <w:right w:val="single" w:sz="4" w:space="0" w:color="auto"/>
            </w:tcBorders>
          </w:tcPr>
          <w:p w14:paraId="5A5359BC" w14:textId="39B95495" w:rsidR="000C6D3A" w:rsidRPr="000C6D3A" w:rsidRDefault="000C6D3A" w:rsidP="000C6D3A">
            <w:pPr>
              <w:jc w:val="center"/>
              <w:rPr>
                <w:rFonts w:asciiTheme="minorHAnsi" w:hAnsiTheme="minorHAnsi" w:cstheme="minorHAnsi"/>
                <w:b/>
                <w:sz w:val="20"/>
                <w:szCs w:val="20"/>
                <w:lang w:val="en-US"/>
              </w:rPr>
            </w:pPr>
            <w:r w:rsidRPr="00FF298B">
              <w:rPr>
                <w:rFonts w:asciiTheme="minorHAnsi" w:hAnsiTheme="minorHAnsi" w:cstheme="minorHAnsi"/>
                <w:b/>
                <w:sz w:val="20"/>
                <w:szCs w:val="20"/>
              </w:rPr>
              <w:t xml:space="preserve">ΕΙΔΟΣ </w:t>
            </w:r>
            <w:r>
              <w:rPr>
                <w:rFonts w:asciiTheme="minorHAnsi" w:hAnsiTheme="minorHAnsi" w:cstheme="minorHAnsi"/>
                <w:b/>
                <w:sz w:val="20"/>
                <w:szCs w:val="20"/>
                <w:lang w:val="en-US"/>
              </w:rPr>
              <w:t>4</w:t>
            </w:r>
          </w:p>
        </w:tc>
        <w:tc>
          <w:tcPr>
            <w:tcW w:w="2410" w:type="dxa"/>
            <w:tcBorders>
              <w:right w:val="single" w:sz="4" w:space="0" w:color="auto"/>
            </w:tcBorders>
          </w:tcPr>
          <w:p w14:paraId="4AA66DB8" w14:textId="340E5211" w:rsidR="000C6D3A" w:rsidRDefault="000C6D3A" w:rsidP="000C6D3A">
            <w:pPr>
              <w:jc w:val="center"/>
              <w:rPr>
                <w:rFonts w:asciiTheme="minorHAnsi" w:hAnsiTheme="minorHAnsi" w:cstheme="minorHAnsi"/>
                <w:sz w:val="20"/>
                <w:szCs w:val="20"/>
              </w:rPr>
            </w:pPr>
            <w:r>
              <w:rPr>
                <w:rFonts w:asciiTheme="minorHAnsi" w:hAnsiTheme="minorHAnsi" w:cstheme="minorHAnsi"/>
                <w:sz w:val="20"/>
                <w:szCs w:val="20"/>
                <w:lang w:val="en-US"/>
              </w:rPr>
              <w:t>3.500</w:t>
            </w:r>
            <w:r w:rsidRPr="00FF298B">
              <w:rPr>
                <w:rFonts w:asciiTheme="minorHAnsi" w:hAnsiTheme="minorHAnsi" w:cstheme="minorHAnsi"/>
                <w:sz w:val="20"/>
                <w:szCs w:val="20"/>
              </w:rPr>
              <w:t>,00€</w:t>
            </w:r>
          </w:p>
        </w:tc>
        <w:tc>
          <w:tcPr>
            <w:tcW w:w="992" w:type="dxa"/>
            <w:tcBorders>
              <w:top w:val="nil"/>
              <w:left w:val="single" w:sz="4" w:space="0" w:color="auto"/>
              <w:bottom w:val="nil"/>
              <w:right w:val="single" w:sz="4" w:space="0" w:color="auto"/>
            </w:tcBorders>
          </w:tcPr>
          <w:p w14:paraId="6DCBFF50" w14:textId="655C5455" w:rsidR="000C6D3A" w:rsidRPr="00FF298B" w:rsidRDefault="000C6D3A" w:rsidP="000C6D3A">
            <w:pPr>
              <w:pStyle w:val="a9"/>
              <w:widowControl w:val="0"/>
              <w:tabs>
                <w:tab w:val="left" w:pos="709"/>
              </w:tabs>
              <w:spacing w:line="239" w:lineRule="auto"/>
              <w:ind w:right="112"/>
              <w:jc w:val="center"/>
              <w:rPr>
                <w:rFonts w:asciiTheme="minorHAnsi" w:hAnsiTheme="minorHAnsi" w:cstheme="minorHAnsi"/>
                <w:sz w:val="20"/>
                <w:szCs w:val="20"/>
                <w:lang w:val="en-US"/>
              </w:rPr>
            </w:pPr>
            <w:r w:rsidRPr="002B0F31">
              <w:rPr>
                <w:rFonts w:asciiTheme="minorHAnsi" w:hAnsiTheme="minorHAnsi" w:cstheme="minorHAnsi"/>
                <w:sz w:val="20"/>
                <w:szCs w:val="20"/>
                <w:lang w:val="en-US"/>
              </w:rPr>
              <w:t>x</w:t>
            </w:r>
          </w:p>
        </w:tc>
        <w:tc>
          <w:tcPr>
            <w:tcW w:w="2126" w:type="dxa"/>
            <w:tcBorders>
              <w:left w:val="single" w:sz="4" w:space="0" w:color="auto"/>
              <w:right w:val="single" w:sz="4" w:space="0" w:color="auto"/>
            </w:tcBorders>
          </w:tcPr>
          <w:p w14:paraId="460E873D" w14:textId="65F4814B" w:rsidR="000C6D3A" w:rsidRPr="00FF298B" w:rsidRDefault="000C6D3A" w:rsidP="000C6D3A">
            <w:pPr>
              <w:jc w:val="center"/>
              <w:rPr>
                <w:rFonts w:asciiTheme="minorHAnsi" w:hAnsiTheme="minorHAnsi" w:cstheme="minorHAnsi"/>
                <w:sz w:val="20"/>
                <w:szCs w:val="20"/>
              </w:rPr>
            </w:pPr>
            <w:r w:rsidRPr="00FF298B">
              <w:rPr>
                <w:rFonts w:asciiTheme="minorHAnsi" w:hAnsiTheme="minorHAnsi" w:cstheme="minorHAnsi"/>
                <w:sz w:val="20"/>
                <w:szCs w:val="20"/>
              </w:rPr>
              <w:t>0,04</w:t>
            </w:r>
          </w:p>
        </w:tc>
        <w:tc>
          <w:tcPr>
            <w:tcW w:w="567" w:type="dxa"/>
            <w:tcBorders>
              <w:top w:val="single" w:sz="4" w:space="0" w:color="auto"/>
              <w:left w:val="single" w:sz="4" w:space="0" w:color="auto"/>
              <w:bottom w:val="single" w:sz="4" w:space="0" w:color="auto"/>
              <w:right w:val="single" w:sz="4" w:space="0" w:color="auto"/>
            </w:tcBorders>
          </w:tcPr>
          <w:p w14:paraId="36670DA5" w14:textId="002369C7" w:rsidR="000C6D3A" w:rsidRPr="00FF298B" w:rsidRDefault="000C6D3A" w:rsidP="000C6D3A">
            <w:pPr>
              <w:pStyle w:val="a9"/>
              <w:widowControl w:val="0"/>
              <w:tabs>
                <w:tab w:val="left" w:pos="709"/>
              </w:tabs>
              <w:spacing w:line="239" w:lineRule="auto"/>
              <w:ind w:right="112"/>
              <w:jc w:val="right"/>
              <w:rPr>
                <w:rFonts w:asciiTheme="minorHAnsi" w:hAnsiTheme="minorHAnsi" w:cstheme="minorHAnsi"/>
                <w:b/>
                <w:sz w:val="20"/>
                <w:szCs w:val="20"/>
              </w:rPr>
            </w:pPr>
            <w:r w:rsidRPr="00FF298B">
              <w:rPr>
                <w:rFonts w:asciiTheme="minorHAnsi" w:hAnsiTheme="minorHAnsi" w:cstheme="minorHAnsi"/>
                <w:b/>
                <w:sz w:val="20"/>
                <w:szCs w:val="20"/>
              </w:rPr>
              <w:t>=</w:t>
            </w:r>
          </w:p>
        </w:tc>
        <w:tc>
          <w:tcPr>
            <w:tcW w:w="2268" w:type="dxa"/>
            <w:tcBorders>
              <w:left w:val="single" w:sz="4" w:space="0" w:color="auto"/>
            </w:tcBorders>
          </w:tcPr>
          <w:p w14:paraId="2A834EA8" w14:textId="7435ECA9" w:rsidR="000C6D3A" w:rsidRDefault="000C6D3A" w:rsidP="000C6D3A">
            <w:pPr>
              <w:jc w:val="center"/>
              <w:rPr>
                <w:rFonts w:asciiTheme="minorHAnsi" w:hAnsiTheme="minorHAnsi" w:cstheme="minorHAnsi"/>
                <w:sz w:val="20"/>
                <w:szCs w:val="20"/>
                <w:lang w:val="en-US"/>
              </w:rPr>
            </w:pPr>
            <w:r>
              <w:rPr>
                <w:rFonts w:asciiTheme="minorHAnsi" w:hAnsiTheme="minorHAnsi" w:cstheme="minorHAnsi"/>
                <w:sz w:val="20"/>
                <w:szCs w:val="20"/>
                <w:lang w:val="en-US"/>
              </w:rPr>
              <w:t>140,00</w:t>
            </w:r>
            <w:r w:rsidRPr="00FF298B">
              <w:rPr>
                <w:rFonts w:asciiTheme="minorHAnsi" w:hAnsiTheme="minorHAnsi" w:cstheme="minorHAnsi"/>
                <w:sz w:val="20"/>
                <w:szCs w:val="20"/>
              </w:rPr>
              <w:t>€</w:t>
            </w:r>
          </w:p>
        </w:tc>
      </w:tr>
    </w:tbl>
    <w:p w14:paraId="452E63C6" w14:textId="77777777" w:rsidR="0087262F" w:rsidRPr="00FF298B" w:rsidRDefault="0087262F" w:rsidP="00677647">
      <w:pPr>
        <w:rPr>
          <w:rFonts w:asciiTheme="minorHAnsi" w:hAnsiTheme="minorHAnsi" w:cstheme="minorHAnsi"/>
          <w:sz w:val="20"/>
          <w:szCs w:val="20"/>
        </w:rPr>
      </w:pPr>
    </w:p>
    <w:p w14:paraId="1FB68D84" w14:textId="77777777" w:rsidR="00677647" w:rsidRPr="00FF298B" w:rsidRDefault="00677647" w:rsidP="00677647">
      <w:pPr>
        <w:rPr>
          <w:rFonts w:asciiTheme="minorHAnsi" w:hAnsiTheme="minorHAnsi" w:cstheme="minorHAnsi"/>
          <w:sz w:val="20"/>
          <w:szCs w:val="20"/>
        </w:rPr>
      </w:pPr>
      <w:r w:rsidRPr="00FF298B">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395FD65F" w14:textId="77777777" w:rsidR="00677647" w:rsidRPr="00FF298B" w:rsidRDefault="00677647" w:rsidP="00677647">
      <w:pPr>
        <w:rPr>
          <w:rFonts w:asciiTheme="minorHAnsi" w:hAnsiTheme="minorHAnsi" w:cstheme="minorHAnsi"/>
          <w:sz w:val="20"/>
          <w:szCs w:val="20"/>
        </w:rPr>
      </w:pPr>
      <w:r w:rsidRPr="00FF298B">
        <w:rPr>
          <w:rFonts w:asciiTheme="minorHAnsi" w:hAnsiTheme="minorHAnsi" w:cstheme="minorHAnsi"/>
          <w:sz w:val="20"/>
          <w:szCs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2CAFD70D" w14:textId="77777777" w:rsidR="00F235AC" w:rsidRPr="00FF298B" w:rsidRDefault="00F235AC" w:rsidP="00F235AC">
      <w:pPr>
        <w:rPr>
          <w:rFonts w:asciiTheme="minorHAnsi" w:hAnsiTheme="minorHAnsi" w:cstheme="minorHAnsi"/>
          <w:sz w:val="20"/>
          <w:szCs w:val="20"/>
        </w:rPr>
      </w:pPr>
      <w:r w:rsidRPr="00FF298B">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70D9CDB5" w14:textId="77777777" w:rsidR="00AD2E3F" w:rsidRPr="00FF298B" w:rsidRDefault="00F235AC" w:rsidP="00AD2E3F">
      <w:pPr>
        <w:rPr>
          <w:rFonts w:asciiTheme="minorHAnsi" w:hAnsiTheme="minorHAnsi" w:cstheme="minorHAnsi"/>
          <w:sz w:val="20"/>
          <w:szCs w:val="20"/>
        </w:rPr>
      </w:pPr>
      <w:r w:rsidRPr="00FF298B">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FF298B">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6EB59D99" w14:textId="77777777" w:rsidR="00677647" w:rsidRPr="00FF298B" w:rsidRDefault="00677647" w:rsidP="00677647">
      <w:pPr>
        <w:rPr>
          <w:rFonts w:asciiTheme="minorHAnsi" w:hAnsiTheme="minorHAnsi" w:cstheme="minorHAnsi"/>
          <w:sz w:val="20"/>
          <w:szCs w:val="20"/>
        </w:rPr>
      </w:pPr>
      <w:r w:rsidRPr="00FF298B">
        <w:rPr>
          <w:rFonts w:asciiTheme="minorHAnsi" w:hAnsiTheme="minorHAnsi" w:cstheme="minorHAnsi"/>
          <w:sz w:val="20"/>
          <w:szCs w:val="20"/>
        </w:rPr>
        <w:t xml:space="preserve">Η εγγύηση καλής εκτέλεσης επιστρέφεται στο σύνολό της ή αποδεσμεύεται τμηματικά, κατά το ποσό που αναλογεί στην αξία τμήματος των ειδών που παραλήφθηκε οριστικά. Κατά την τμηματική αποδέσμευση,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παραλαβή των </w:t>
      </w:r>
      <w:proofErr w:type="spellStart"/>
      <w:r w:rsidRPr="00FF298B">
        <w:rPr>
          <w:rFonts w:asciiTheme="minorHAnsi" w:hAnsiTheme="minorHAnsi" w:cstheme="minorHAnsi"/>
          <w:sz w:val="20"/>
          <w:szCs w:val="20"/>
        </w:rPr>
        <w:t>παρασχεθεισών</w:t>
      </w:r>
      <w:proofErr w:type="spellEnd"/>
      <w:r w:rsidRPr="00FF298B">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486BF8BB" w14:textId="77777777" w:rsidR="00C73F6B" w:rsidRPr="00FF298B" w:rsidRDefault="00C73F6B" w:rsidP="00F235AC">
      <w:pPr>
        <w:rPr>
          <w:rFonts w:asciiTheme="minorHAnsi" w:hAnsiTheme="minorHAnsi" w:cstheme="minorHAnsi"/>
          <w:sz w:val="20"/>
          <w:szCs w:val="20"/>
        </w:rPr>
      </w:pPr>
    </w:p>
    <w:p w14:paraId="71320B67" w14:textId="77777777" w:rsidR="00617B46" w:rsidRPr="00FF298B" w:rsidRDefault="00617B46" w:rsidP="00617B46">
      <w:pPr>
        <w:pStyle w:val="2"/>
        <w:rPr>
          <w:rFonts w:asciiTheme="minorHAnsi" w:hAnsiTheme="minorHAnsi" w:cstheme="minorHAnsi"/>
          <w:sz w:val="20"/>
          <w:szCs w:val="20"/>
          <w:u w:val="single"/>
        </w:rPr>
      </w:pPr>
      <w:bookmarkStart w:id="116" w:name="__RefHeading___Toc470009819"/>
      <w:bookmarkStart w:id="117" w:name="__RefHeading___Toc470009820"/>
      <w:bookmarkStart w:id="118" w:name="_Toc535577392"/>
      <w:bookmarkStart w:id="119" w:name="_Toc183954460"/>
      <w:bookmarkEnd w:id="116"/>
      <w:r w:rsidRPr="00FF298B">
        <w:rPr>
          <w:rFonts w:asciiTheme="minorHAnsi" w:hAnsiTheme="minorHAnsi" w:cstheme="minorHAnsi"/>
          <w:sz w:val="20"/>
          <w:szCs w:val="20"/>
          <w:u w:val="single"/>
        </w:rPr>
        <w:t>4.2  Συμβατικό Πλαίσιο - Εφαρμοστέα Νομοθεσία</w:t>
      </w:r>
      <w:bookmarkEnd w:id="117"/>
      <w:bookmarkEnd w:id="118"/>
      <w:bookmarkEnd w:id="119"/>
      <w:r w:rsidRPr="00FF298B">
        <w:rPr>
          <w:rFonts w:asciiTheme="minorHAnsi" w:hAnsiTheme="minorHAnsi" w:cstheme="minorHAnsi"/>
          <w:sz w:val="20"/>
          <w:szCs w:val="20"/>
          <w:u w:val="single"/>
        </w:rPr>
        <w:t xml:space="preserve"> </w:t>
      </w:r>
    </w:p>
    <w:p w14:paraId="27EC56B8"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30C7A4B1" w14:textId="77777777" w:rsidR="00617B46" w:rsidRPr="00FF298B" w:rsidRDefault="00617B46" w:rsidP="00617B46">
      <w:pPr>
        <w:rPr>
          <w:rFonts w:asciiTheme="minorHAnsi" w:hAnsiTheme="minorHAnsi" w:cstheme="minorHAnsi"/>
          <w:sz w:val="20"/>
          <w:szCs w:val="20"/>
        </w:rPr>
      </w:pPr>
    </w:p>
    <w:p w14:paraId="7605D797" w14:textId="77777777" w:rsidR="00617B46" w:rsidRPr="00FF298B" w:rsidRDefault="00617B46" w:rsidP="00617B46">
      <w:pPr>
        <w:pStyle w:val="2"/>
        <w:rPr>
          <w:rFonts w:asciiTheme="minorHAnsi" w:hAnsiTheme="minorHAnsi" w:cstheme="minorHAnsi"/>
          <w:sz w:val="20"/>
          <w:szCs w:val="20"/>
          <w:u w:val="single"/>
        </w:rPr>
      </w:pPr>
      <w:bookmarkStart w:id="120" w:name="__RefHeading___Toc470009821"/>
      <w:bookmarkStart w:id="121" w:name="_Toc535577393"/>
      <w:bookmarkStart w:id="122" w:name="_Toc183954461"/>
      <w:bookmarkEnd w:id="120"/>
      <w:r w:rsidRPr="00FF298B">
        <w:rPr>
          <w:rFonts w:asciiTheme="minorHAnsi" w:hAnsiTheme="minorHAnsi" w:cstheme="minorHAnsi"/>
          <w:sz w:val="20"/>
          <w:szCs w:val="20"/>
          <w:u w:val="single"/>
        </w:rPr>
        <w:t>4.3 Όροι εκτέλεσης της σύμβασης</w:t>
      </w:r>
      <w:bookmarkEnd w:id="121"/>
      <w:bookmarkEnd w:id="122"/>
    </w:p>
    <w:p w14:paraId="592CAC06" w14:textId="77777777" w:rsidR="00617B46" w:rsidRPr="00FF298B" w:rsidRDefault="006F54A2" w:rsidP="00617B46">
      <w:pPr>
        <w:rPr>
          <w:rFonts w:asciiTheme="minorHAnsi" w:hAnsiTheme="minorHAnsi" w:cstheme="minorHAnsi"/>
          <w:sz w:val="20"/>
          <w:szCs w:val="20"/>
        </w:rPr>
      </w:pPr>
      <w:r w:rsidRPr="00FF298B">
        <w:rPr>
          <w:rFonts w:asciiTheme="minorHAnsi" w:hAnsiTheme="minorHAnsi" w:cstheme="minorHAnsi"/>
          <w:b/>
          <w:sz w:val="20"/>
          <w:szCs w:val="20"/>
        </w:rPr>
        <w:t>4.3.1</w:t>
      </w:r>
      <w:r w:rsidRPr="00FF298B">
        <w:rPr>
          <w:rFonts w:asciiTheme="minorHAnsi" w:hAnsiTheme="minorHAnsi" w:cstheme="minorHAnsi"/>
          <w:sz w:val="20"/>
          <w:szCs w:val="20"/>
        </w:rPr>
        <w:t xml:space="preserve">. </w:t>
      </w:r>
      <w:r w:rsidR="00617B46" w:rsidRPr="00FF298B">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21D038E0"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FF298B">
        <w:rPr>
          <w:rFonts w:asciiTheme="minorHAnsi" w:hAnsiTheme="minorHAnsi" w:cstheme="minorHAnsi"/>
          <w:sz w:val="20"/>
          <w:szCs w:val="20"/>
        </w:rPr>
        <w:t>τους</w:t>
      </w:r>
    </w:p>
    <w:p w14:paraId="4C22A2EB" w14:textId="77777777" w:rsidR="006F24D3" w:rsidRPr="00FF298B" w:rsidRDefault="006F24D3" w:rsidP="00617B46">
      <w:pPr>
        <w:rPr>
          <w:rFonts w:asciiTheme="minorHAnsi" w:hAnsiTheme="minorHAnsi" w:cstheme="minorHAnsi"/>
          <w:sz w:val="20"/>
          <w:szCs w:val="20"/>
        </w:rPr>
      </w:pPr>
    </w:p>
    <w:p w14:paraId="67D0FE64" w14:textId="77777777" w:rsidR="006F24D3" w:rsidRPr="00FF298B" w:rsidRDefault="006F24D3" w:rsidP="006F24D3">
      <w:pPr>
        <w:rPr>
          <w:rFonts w:asciiTheme="minorHAnsi" w:hAnsiTheme="minorHAnsi" w:cstheme="minorHAnsi"/>
          <w:sz w:val="20"/>
          <w:szCs w:val="20"/>
        </w:rPr>
      </w:pPr>
      <w:r w:rsidRPr="00FF298B">
        <w:rPr>
          <w:rFonts w:asciiTheme="minorHAnsi" w:hAnsiTheme="minorHAnsi" w:cstheme="minorHAnsi"/>
          <w:b/>
          <w:sz w:val="20"/>
          <w:szCs w:val="20"/>
        </w:rPr>
        <w:t>4.3.2.</w:t>
      </w:r>
      <w:r w:rsidRPr="00FF298B">
        <w:rPr>
          <w:rFonts w:asciiTheme="minorHAnsi" w:hAnsiTheme="minorHAnsi" w:cstheme="minorHAnsi"/>
          <w:sz w:val="20"/>
          <w:szCs w:val="20"/>
        </w:rPr>
        <w:t xml:space="preserve"> Στις συμβάσεις προμηθειών προϊόντων που εμπίπτουν στο πεδίο εφαρμογής του ν. </w:t>
      </w:r>
      <w:r w:rsidR="00ED6218" w:rsidRPr="00FF298B">
        <w:rPr>
          <w:rFonts w:asciiTheme="minorHAnsi" w:hAnsiTheme="minorHAnsi" w:cstheme="minorHAnsi"/>
          <w:sz w:val="20"/>
          <w:szCs w:val="20"/>
        </w:rPr>
        <w:t>4819</w:t>
      </w:r>
      <w:r w:rsidR="00AD3631" w:rsidRPr="00FF298B">
        <w:rPr>
          <w:rFonts w:asciiTheme="minorHAnsi" w:hAnsiTheme="minorHAnsi" w:cstheme="minorHAnsi"/>
          <w:sz w:val="20"/>
          <w:szCs w:val="20"/>
        </w:rPr>
        <w:t>/2021</w:t>
      </w:r>
      <w:r w:rsidRPr="00FF298B">
        <w:rPr>
          <w:rFonts w:asciiTheme="minorHAnsi" w:hAnsiTheme="minorHAnsi" w:cstheme="minorHAnsi"/>
          <w:sz w:val="20"/>
          <w:szCs w:val="20"/>
        </w:rPr>
        <w:t xml:space="preserve">, </w:t>
      </w:r>
      <w:r w:rsidR="00AD3631" w:rsidRPr="00FF298B">
        <w:rPr>
          <w:rFonts w:asciiTheme="minorHAnsi" w:hAnsiTheme="minorHAnsi" w:cstheme="minorHAnsi"/>
          <w:sz w:val="20"/>
          <w:szCs w:val="20"/>
        </w:rPr>
        <w:t>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w:t>
      </w:r>
      <w:r w:rsidR="005C789D"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w:t>
      </w:r>
      <w:r w:rsidRPr="00FF298B">
        <w:rPr>
          <w:rFonts w:asciiTheme="minorHAnsi" w:hAnsiTheme="minorHAnsi" w:cstheme="minorHAnsi"/>
          <w:sz w:val="20"/>
          <w:szCs w:val="20"/>
        </w:rPr>
        <w:lastRenderedPageBreak/>
        <w:t>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57BC272E" w14:textId="77777777" w:rsidR="006F24D3" w:rsidRPr="00FF298B" w:rsidRDefault="006F24D3" w:rsidP="00617B46">
      <w:pPr>
        <w:rPr>
          <w:rFonts w:asciiTheme="minorHAnsi" w:hAnsiTheme="minorHAnsi" w:cstheme="minorHAnsi"/>
          <w:sz w:val="20"/>
          <w:szCs w:val="20"/>
        </w:rPr>
      </w:pPr>
    </w:p>
    <w:p w14:paraId="6837FC48" w14:textId="77777777" w:rsidR="006F54A2" w:rsidRPr="00FF298B"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FF298B">
        <w:rPr>
          <w:rStyle w:val="-"/>
          <w:rFonts w:asciiTheme="minorHAnsi" w:hAnsiTheme="minorHAnsi" w:cstheme="minorHAnsi"/>
          <w:b/>
          <w:color w:val="auto"/>
          <w:sz w:val="20"/>
          <w:szCs w:val="20"/>
          <w:u w:val="none"/>
        </w:rPr>
        <w:t>4.3.</w:t>
      </w:r>
      <w:r w:rsidR="006F24D3" w:rsidRPr="00FF298B">
        <w:rPr>
          <w:rStyle w:val="-"/>
          <w:rFonts w:asciiTheme="minorHAnsi" w:hAnsiTheme="minorHAnsi" w:cstheme="minorHAnsi"/>
          <w:b/>
          <w:color w:val="auto"/>
          <w:sz w:val="20"/>
          <w:szCs w:val="20"/>
          <w:u w:val="none"/>
        </w:rPr>
        <w:t>3</w:t>
      </w:r>
      <w:r w:rsidRPr="00FF298B">
        <w:rPr>
          <w:rStyle w:val="-"/>
          <w:rFonts w:asciiTheme="minorHAnsi" w:hAnsiTheme="minorHAnsi" w:cstheme="minorHAnsi"/>
          <w:b/>
          <w:color w:val="auto"/>
          <w:sz w:val="20"/>
          <w:szCs w:val="20"/>
          <w:u w:val="none"/>
        </w:rPr>
        <w:t>.</w:t>
      </w:r>
      <w:r w:rsidRPr="00FF298B">
        <w:rPr>
          <w:rStyle w:val="-"/>
          <w:rFonts w:asciiTheme="minorHAnsi" w:hAnsiTheme="minorHAnsi" w:cstheme="minorHAnsi"/>
          <w:color w:val="auto"/>
          <w:sz w:val="20"/>
          <w:szCs w:val="20"/>
          <w:u w:val="none"/>
        </w:rPr>
        <w:t xml:space="preserve"> Ο ανάδοχος δεσμεύεται ότι : </w:t>
      </w:r>
    </w:p>
    <w:p w14:paraId="46D63790" w14:textId="77777777" w:rsidR="006F54A2" w:rsidRPr="00FF298B" w:rsidRDefault="006F54A2" w:rsidP="006F54A2">
      <w:pPr>
        <w:rPr>
          <w:rStyle w:val="-"/>
          <w:rFonts w:asciiTheme="minorHAnsi" w:hAnsiTheme="minorHAnsi" w:cstheme="minorHAnsi"/>
          <w:sz w:val="20"/>
          <w:szCs w:val="20"/>
          <w:u w:val="none"/>
        </w:rPr>
      </w:pPr>
      <w:r w:rsidRPr="00FF298B">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231E6E40" w14:textId="77777777" w:rsidR="006F54A2" w:rsidRPr="00FF298B" w:rsidRDefault="006F54A2" w:rsidP="006F54A2">
      <w:pPr>
        <w:rPr>
          <w:rStyle w:val="-"/>
          <w:rFonts w:asciiTheme="minorHAnsi" w:hAnsiTheme="minorHAnsi" w:cstheme="minorHAnsi"/>
          <w:sz w:val="20"/>
          <w:szCs w:val="20"/>
          <w:u w:val="none"/>
        </w:rPr>
      </w:pPr>
      <w:r w:rsidRPr="00FF298B">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FF298B">
        <w:rPr>
          <w:rStyle w:val="-"/>
          <w:rFonts w:asciiTheme="minorHAnsi" w:hAnsiTheme="minorHAnsi" w:cstheme="minorHAnsi"/>
          <w:color w:val="auto"/>
          <w:sz w:val="20"/>
          <w:szCs w:val="20"/>
          <w:u w:val="none"/>
        </w:rPr>
        <w:t>νομίμων</w:t>
      </w:r>
      <w:proofErr w:type="spellEnd"/>
      <w:r w:rsidRPr="00FF298B">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6178460B" w14:textId="77777777" w:rsidR="006F54A2" w:rsidRPr="00FF298B" w:rsidRDefault="006F54A2" w:rsidP="006F54A2">
      <w:pPr>
        <w:rPr>
          <w:rStyle w:val="-"/>
          <w:rFonts w:asciiTheme="minorHAnsi" w:hAnsiTheme="minorHAnsi" w:cstheme="minorHAnsi"/>
          <w:sz w:val="20"/>
          <w:szCs w:val="20"/>
          <w:u w:val="none"/>
        </w:rPr>
      </w:pPr>
      <w:r w:rsidRPr="00FF298B">
        <w:rPr>
          <w:rStyle w:val="-"/>
          <w:rFonts w:asciiTheme="minorHAnsi" w:hAnsiTheme="minorHAnsi" w:cs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5E24080F" w14:textId="77777777" w:rsidR="00F258D9" w:rsidRPr="00FF298B" w:rsidRDefault="00F258D9" w:rsidP="00617B46">
      <w:pPr>
        <w:rPr>
          <w:rFonts w:asciiTheme="minorHAnsi" w:hAnsiTheme="minorHAnsi" w:cstheme="minorHAnsi"/>
          <w:b/>
          <w:sz w:val="20"/>
          <w:szCs w:val="20"/>
          <w:u w:val="single"/>
        </w:rPr>
      </w:pPr>
    </w:p>
    <w:p w14:paraId="27560F27" w14:textId="77777777" w:rsidR="00617B46" w:rsidRPr="00FF298B" w:rsidRDefault="00617B46" w:rsidP="00EB1A3E">
      <w:pPr>
        <w:pStyle w:val="2"/>
        <w:rPr>
          <w:rFonts w:asciiTheme="minorHAnsi" w:hAnsiTheme="minorHAnsi" w:cstheme="minorHAnsi"/>
          <w:sz w:val="20"/>
          <w:szCs w:val="20"/>
          <w:u w:val="single"/>
        </w:rPr>
      </w:pPr>
      <w:bookmarkStart w:id="123" w:name="_Toc183954462"/>
      <w:r w:rsidRPr="00FF298B">
        <w:rPr>
          <w:rFonts w:asciiTheme="minorHAnsi" w:hAnsiTheme="minorHAnsi" w:cstheme="minorHAnsi"/>
          <w:sz w:val="20"/>
          <w:szCs w:val="20"/>
          <w:u w:val="single"/>
        </w:rPr>
        <w:t>4.4 Υπεργολαβία</w:t>
      </w:r>
      <w:bookmarkEnd w:id="123"/>
    </w:p>
    <w:p w14:paraId="2B900DA2"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b/>
          <w:sz w:val="20"/>
          <w:szCs w:val="20"/>
        </w:rPr>
        <w:t>4.4.1.</w:t>
      </w:r>
      <w:r w:rsidRPr="00FF298B">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067B7BF"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b/>
          <w:sz w:val="20"/>
          <w:szCs w:val="20"/>
        </w:rPr>
        <w:t>4.4.2.</w:t>
      </w:r>
      <w:r w:rsidRPr="00FF298B">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3601078F"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b/>
          <w:sz w:val="20"/>
          <w:szCs w:val="20"/>
        </w:rPr>
        <w:t>4.4.3.</w:t>
      </w:r>
      <w:r w:rsidRPr="00FF298B">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FF298B">
        <w:rPr>
          <w:rFonts w:asciiTheme="minorHAnsi" w:hAnsiTheme="minorHAnsi" w:cstheme="minorHAnsi"/>
          <w:sz w:val="20"/>
          <w:szCs w:val="20"/>
        </w:rPr>
        <w:t>6</w:t>
      </w:r>
      <w:r w:rsidRPr="00FF298B">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608BC560"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D1FD834" w14:textId="77777777" w:rsidR="0087262F" w:rsidRPr="00FF298B" w:rsidRDefault="0087262F" w:rsidP="00617B46">
      <w:pPr>
        <w:rPr>
          <w:rFonts w:asciiTheme="minorHAnsi" w:hAnsiTheme="minorHAnsi" w:cstheme="minorHAnsi"/>
          <w:sz w:val="20"/>
          <w:szCs w:val="20"/>
        </w:rPr>
      </w:pPr>
    </w:p>
    <w:p w14:paraId="79B6250B" w14:textId="77777777" w:rsidR="00617B46" w:rsidRPr="00FF298B" w:rsidRDefault="00617B46" w:rsidP="009D18A5">
      <w:pPr>
        <w:pStyle w:val="2"/>
        <w:ind w:left="0" w:firstLine="0"/>
        <w:rPr>
          <w:rFonts w:asciiTheme="minorHAnsi" w:hAnsiTheme="minorHAnsi" w:cstheme="minorHAnsi"/>
          <w:sz w:val="20"/>
          <w:szCs w:val="20"/>
          <w:u w:val="single"/>
        </w:rPr>
      </w:pPr>
      <w:bookmarkStart w:id="124" w:name="__RefHeading___Toc470009823"/>
      <w:bookmarkStart w:id="125" w:name="_Toc535577394"/>
      <w:bookmarkStart w:id="126" w:name="_Toc183954463"/>
      <w:r w:rsidRPr="00FF298B">
        <w:rPr>
          <w:rFonts w:asciiTheme="minorHAnsi" w:hAnsiTheme="minorHAnsi" w:cstheme="minorHAnsi"/>
          <w:sz w:val="20"/>
          <w:szCs w:val="20"/>
          <w:u w:val="single"/>
        </w:rPr>
        <w:t>4.5 Τροποποίηση σύμβασης κατά τη διάρκειά της</w:t>
      </w:r>
      <w:bookmarkEnd w:id="124"/>
      <w:bookmarkEnd w:id="125"/>
      <w:bookmarkEnd w:id="126"/>
      <w:r w:rsidRPr="00FF298B">
        <w:rPr>
          <w:rFonts w:asciiTheme="minorHAnsi" w:hAnsiTheme="minorHAnsi" w:cstheme="minorHAnsi"/>
          <w:sz w:val="20"/>
          <w:szCs w:val="20"/>
          <w:u w:val="single"/>
        </w:rPr>
        <w:t xml:space="preserve"> </w:t>
      </w:r>
    </w:p>
    <w:p w14:paraId="5BB81566" w14:textId="77777777" w:rsidR="00144545"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4019D461" w14:textId="77777777" w:rsidR="00144545" w:rsidRPr="00FF298B" w:rsidRDefault="00144545" w:rsidP="00144545">
      <w:pPr>
        <w:rPr>
          <w:rFonts w:asciiTheme="minorHAnsi" w:hAnsiTheme="minorHAnsi" w:cstheme="minorHAnsi"/>
          <w:sz w:val="20"/>
          <w:szCs w:val="20"/>
        </w:rPr>
      </w:pPr>
      <w:r w:rsidRPr="00FF298B">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w:t>
      </w:r>
      <w:r w:rsidRPr="00FF298B">
        <w:rPr>
          <w:rFonts w:asciiTheme="minorHAnsi" w:hAnsiTheme="minorHAnsi" w:cstheme="minorHAnsi"/>
          <w:sz w:val="20"/>
          <w:szCs w:val="20"/>
        </w:rPr>
        <w:lastRenderedPageBreak/>
        <w:t xml:space="preserve">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39F55D6A" w14:textId="77777777" w:rsidR="00D94B20" w:rsidRPr="00FF298B" w:rsidRDefault="00D94B20" w:rsidP="00144545">
      <w:pPr>
        <w:rPr>
          <w:rFonts w:asciiTheme="minorHAnsi" w:hAnsiTheme="minorHAnsi" w:cstheme="minorHAnsi"/>
          <w:sz w:val="20"/>
          <w:szCs w:val="20"/>
        </w:rPr>
      </w:pPr>
    </w:p>
    <w:p w14:paraId="150D6CA0" w14:textId="77777777" w:rsidR="00617B46" w:rsidRPr="00FF298B" w:rsidRDefault="00617B46" w:rsidP="00617B46">
      <w:pPr>
        <w:pStyle w:val="2"/>
        <w:rPr>
          <w:rFonts w:asciiTheme="minorHAnsi" w:hAnsiTheme="minorHAnsi" w:cstheme="minorHAnsi"/>
          <w:bCs/>
          <w:sz w:val="20"/>
          <w:szCs w:val="20"/>
          <w:u w:val="single"/>
        </w:rPr>
      </w:pPr>
      <w:bookmarkStart w:id="127" w:name="__RefHeading___Toc470009824"/>
      <w:bookmarkStart w:id="128" w:name="_Toc535577395"/>
      <w:bookmarkStart w:id="129" w:name="_Toc183954464"/>
      <w:r w:rsidRPr="00FF298B">
        <w:rPr>
          <w:rFonts w:asciiTheme="minorHAnsi" w:hAnsiTheme="minorHAnsi" w:cstheme="minorHAnsi"/>
          <w:sz w:val="20"/>
          <w:szCs w:val="20"/>
          <w:u w:val="single"/>
        </w:rPr>
        <w:t>4.6 Δικαίωμα μονομερούς λύσης της σύμβασης</w:t>
      </w:r>
      <w:bookmarkEnd w:id="127"/>
      <w:bookmarkEnd w:id="128"/>
      <w:bookmarkEnd w:id="129"/>
    </w:p>
    <w:p w14:paraId="3F0CE3AF"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C8774D5" w14:textId="77777777" w:rsidR="00617B46" w:rsidRPr="00FF298B" w:rsidRDefault="00617B46" w:rsidP="00BD7F33">
      <w:pPr>
        <w:pStyle w:val="aff0"/>
        <w:numPr>
          <w:ilvl w:val="0"/>
          <w:numId w:val="4"/>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2399FB6D" w14:textId="77777777" w:rsidR="00617B46" w:rsidRPr="00FF298B" w:rsidRDefault="00617B46" w:rsidP="00BD7F33">
      <w:pPr>
        <w:pStyle w:val="aff0"/>
        <w:numPr>
          <w:ilvl w:val="0"/>
          <w:numId w:val="4"/>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54F5BBD" w14:textId="77777777" w:rsidR="00617B46" w:rsidRPr="00FF298B" w:rsidRDefault="00617B46" w:rsidP="00BD7F33">
      <w:pPr>
        <w:pStyle w:val="aff0"/>
        <w:numPr>
          <w:ilvl w:val="0"/>
          <w:numId w:val="4"/>
        </w:numPr>
        <w:ind w:left="284" w:hanging="284"/>
        <w:jc w:val="both"/>
        <w:rPr>
          <w:rFonts w:asciiTheme="minorHAnsi" w:hAnsiTheme="minorHAnsi" w:cstheme="minorHAnsi"/>
          <w:sz w:val="20"/>
          <w:szCs w:val="20"/>
        </w:rPr>
      </w:pPr>
      <w:r w:rsidRPr="00FF298B">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07F4504" w14:textId="77777777" w:rsidR="0087262F" w:rsidRPr="00FF298B" w:rsidRDefault="0087262F" w:rsidP="0087262F">
      <w:pPr>
        <w:pStyle w:val="aff0"/>
        <w:ind w:left="284"/>
        <w:jc w:val="both"/>
        <w:rPr>
          <w:rFonts w:asciiTheme="minorHAnsi" w:hAnsiTheme="minorHAnsi" w:cstheme="minorHAnsi"/>
          <w:sz w:val="20"/>
          <w:szCs w:val="20"/>
        </w:rPr>
      </w:pPr>
    </w:p>
    <w:p w14:paraId="1D877EC0" w14:textId="77777777" w:rsidR="0087262F" w:rsidRPr="00FF298B" w:rsidRDefault="0087262F" w:rsidP="0087262F">
      <w:pPr>
        <w:pStyle w:val="aff0"/>
        <w:ind w:left="284"/>
        <w:jc w:val="both"/>
        <w:rPr>
          <w:rFonts w:asciiTheme="minorHAnsi" w:hAnsiTheme="minorHAnsi" w:cstheme="minorHAnsi"/>
          <w:sz w:val="20"/>
          <w:szCs w:val="20"/>
        </w:rPr>
      </w:pPr>
    </w:p>
    <w:p w14:paraId="72164C7C" w14:textId="77777777" w:rsidR="00347E30" w:rsidRDefault="00347E30" w:rsidP="00617B46">
      <w:pPr>
        <w:pStyle w:val="1"/>
        <w:jc w:val="both"/>
        <w:rPr>
          <w:rFonts w:asciiTheme="minorHAnsi" w:hAnsiTheme="minorHAnsi" w:cstheme="minorHAnsi"/>
          <w:sz w:val="20"/>
          <w:szCs w:val="20"/>
          <w:u w:val="single"/>
          <w:lang w:val="el-GR"/>
        </w:rPr>
      </w:pPr>
      <w:bookmarkStart w:id="130" w:name="_Toc535577396"/>
    </w:p>
    <w:p w14:paraId="5C812EDA" w14:textId="77777777" w:rsidR="00617B46" w:rsidRPr="00FF298B" w:rsidRDefault="00617B46" w:rsidP="00617B46">
      <w:pPr>
        <w:pStyle w:val="1"/>
        <w:jc w:val="both"/>
        <w:rPr>
          <w:rFonts w:asciiTheme="minorHAnsi" w:hAnsiTheme="minorHAnsi" w:cstheme="minorHAnsi"/>
          <w:sz w:val="20"/>
          <w:szCs w:val="20"/>
          <w:u w:val="single"/>
          <w:lang w:val="el-GR"/>
        </w:rPr>
      </w:pPr>
      <w:bookmarkStart w:id="131" w:name="_Toc183954465"/>
      <w:r w:rsidRPr="00FF298B">
        <w:rPr>
          <w:rFonts w:asciiTheme="minorHAnsi" w:hAnsiTheme="minorHAnsi" w:cstheme="minorHAnsi"/>
          <w:sz w:val="20"/>
          <w:szCs w:val="20"/>
          <w:u w:val="single"/>
          <w:lang w:val="el-GR"/>
        </w:rPr>
        <w:t>5. ΕΙΔΙΚΟΙ ΟΡΟΙ ΕΚΤΕΛΕΣΗΣ ΤΗΣ ΣΥΜΒΑΣΗΣ</w:t>
      </w:r>
      <w:bookmarkEnd w:id="130"/>
      <w:bookmarkEnd w:id="131"/>
    </w:p>
    <w:p w14:paraId="62EF3A22" w14:textId="77777777" w:rsidR="00617B46" w:rsidRPr="00FF298B" w:rsidRDefault="00617B46" w:rsidP="00617B46">
      <w:pPr>
        <w:rPr>
          <w:rFonts w:asciiTheme="minorHAnsi" w:hAnsiTheme="minorHAnsi" w:cstheme="minorHAnsi"/>
          <w:b/>
          <w:sz w:val="20"/>
          <w:szCs w:val="20"/>
          <w:u w:val="single"/>
        </w:rPr>
      </w:pPr>
    </w:p>
    <w:p w14:paraId="0E961B7F" w14:textId="77777777" w:rsidR="00A43F26" w:rsidRPr="00FF298B" w:rsidRDefault="00A43F26" w:rsidP="00A43F26">
      <w:pPr>
        <w:pStyle w:val="2"/>
        <w:rPr>
          <w:rFonts w:asciiTheme="minorHAnsi" w:hAnsiTheme="minorHAnsi" w:cstheme="minorHAnsi"/>
          <w:bCs/>
          <w:sz w:val="20"/>
          <w:szCs w:val="20"/>
          <w:u w:val="single"/>
        </w:rPr>
      </w:pPr>
      <w:bookmarkStart w:id="132" w:name="_Toc65066447"/>
      <w:bookmarkStart w:id="133" w:name="_Toc183954466"/>
      <w:r w:rsidRPr="00FF298B">
        <w:rPr>
          <w:rFonts w:asciiTheme="minorHAnsi" w:hAnsiTheme="minorHAnsi" w:cstheme="minorHAnsi"/>
          <w:sz w:val="20"/>
          <w:szCs w:val="20"/>
          <w:u w:val="single"/>
        </w:rPr>
        <w:t>5.1 Τρόπος πληρωμής</w:t>
      </w:r>
      <w:bookmarkEnd w:id="132"/>
      <w:bookmarkEnd w:id="133"/>
      <w:r w:rsidRPr="00FF298B">
        <w:rPr>
          <w:rFonts w:asciiTheme="minorHAnsi" w:hAnsiTheme="minorHAnsi" w:cstheme="minorHAnsi"/>
          <w:sz w:val="20"/>
          <w:szCs w:val="20"/>
          <w:u w:val="single"/>
        </w:rPr>
        <w:t xml:space="preserve"> </w:t>
      </w:r>
    </w:p>
    <w:p w14:paraId="2FA99541" w14:textId="77777777" w:rsidR="00A43F26" w:rsidRPr="00FF298B" w:rsidRDefault="00A43F26" w:rsidP="00A43F26">
      <w:pPr>
        <w:rPr>
          <w:rFonts w:asciiTheme="minorHAnsi" w:hAnsiTheme="minorHAnsi" w:cstheme="minorHAnsi"/>
          <w:b/>
          <w:bCs/>
          <w:sz w:val="20"/>
          <w:szCs w:val="20"/>
        </w:rPr>
      </w:pPr>
      <w:r w:rsidRPr="00FF298B">
        <w:rPr>
          <w:rFonts w:asciiTheme="minorHAnsi" w:hAnsiTheme="minorHAnsi" w:cstheme="minorHAnsi"/>
          <w:b/>
          <w:bCs/>
          <w:sz w:val="20"/>
          <w:szCs w:val="20"/>
        </w:rPr>
        <w:t>5.1.1.</w:t>
      </w:r>
    </w:p>
    <w:p w14:paraId="17CFA858" w14:textId="77777777" w:rsidR="00A43F26" w:rsidRPr="00FF298B" w:rsidRDefault="00A43F26" w:rsidP="00A43F26">
      <w:pPr>
        <w:rPr>
          <w:rFonts w:asciiTheme="minorHAnsi" w:hAnsiTheme="minorHAnsi" w:cstheme="minorHAnsi"/>
          <w:sz w:val="20"/>
          <w:szCs w:val="20"/>
        </w:rPr>
      </w:pPr>
      <w:r w:rsidRPr="00FF298B">
        <w:rPr>
          <w:rFonts w:asciiTheme="minorHAnsi" w:hAnsiTheme="minorHAnsi" w:cstheme="minorHAnsi"/>
          <w:sz w:val="20"/>
          <w:szCs w:val="20"/>
        </w:rPr>
        <w:t>Η πληρωμή του αναδόχ</w:t>
      </w:r>
      <w:r w:rsidR="007E70A6" w:rsidRPr="00FF298B">
        <w:rPr>
          <w:rFonts w:asciiTheme="minorHAnsi" w:hAnsiTheme="minorHAnsi" w:cstheme="minorHAnsi"/>
          <w:sz w:val="20"/>
          <w:szCs w:val="20"/>
        </w:rPr>
        <w:t>ου</w:t>
      </w:r>
      <w:r w:rsidRPr="00FF298B">
        <w:rPr>
          <w:rFonts w:asciiTheme="minorHAnsi" w:hAnsiTheme="minorHAnsi" w:cstheme="minorHAnsi"/>
          <w:sz w:val="20"/>
          <w:szCs w:val="20"/>
        </w:rPr>
        <w:t xml:space="preserve">  θα γίνει ως εξής:</w:t>
      </w:r>
    </w:p>
    <w:p w14:paraId="147A079F" w14:textId="77777777" w:rsidR="00A43F26" w:rsidRPr="00FF298B" w:rsidRDefault="00A43F26" w:rsidP="00A43F26">
      <w:pPr>
        <w:rPr>
          <w:rFonts w:asciiTheme="minorHAnsi" w:hAnsiTheme="minorHAnsi" w:cstheme="minorHAnsi"/>
          <w:sz w:val="20"/>
          <w:szCs w:val="20"/>
        </w:rPr>
      </w:pPr>
      <w:r w:rsidRPr="00FF298B">
        <w:rPr>
          <w:rFonts w:asciiTheme="minorHAnsi" w:hAnsiTheme="minorHAnsi" w:cstheme="minorHAnsi"/>
          <w:sz w:val="20"/>
          <w:szCs w:val="20"/>
        </w:rPr>
        <w:t>α) Για την  προμήθεια των ειδών, μετά τη σύνταξη του σχετικού πρωτοκόλλου παραλαβής από τις αρμόδιες Επιτροπές Παραλαβής των Χημικών Υπηρεσιών, το οποίο θα βεβαιώνει:</w:t>
      </w:r>
    </w:p>
    <w:p w14:paraId="28831576" w14:textId="77777777" w:rsidR="00A43F26" w:rsidRPr="00FF298B" w:rsidRDefault="00A43F26" w:rsidP="00BD7F33">
      <w:pPr>
        <w:pStyle w:val="aff0"/>
        <w:numPr>
          <w:ilvl w:val="0"/>
          <w:numId w:val="6"/>
        </w:numPr>
        <w:ind w:left="284" w:firstLine="0"/>
        <w:jc w:val="both"/>
        <w:rPr>
          <w:rFonts w:asciiTheme="minorHAnsi" w:hAnsiTheme="minorHAnsi" w:cstheme="minorHAnsi"/>
          <w:sz w:val="20"/>
          <w:szCs w:val="20"/>
        </w:rPr>
      </w:pPr>
      <w:r w:rsidRPr="00FF298B">
        <w:rPr>
          <w:rFonts w:asciiTheme="minorHAnsi" w:hAnsiTheme="minorHAnsi" w:cstheme="minorHAnsi"/>
          <w:sz w:val="20"/>
          <w:szCs w:val="20"/>
        </w:rPr>
        <w:t xml:space="preserve">την εμπρόθεσμη παράδοση/εγκατάσταση  του είδους και </w:t>
      </w:r>
    </w:p>
    <w:p w14:paraId="47DB1A45" w14:textId="77777777" w:rsidR="00A43F26" w:rsidRPr="00FF298B" w:rsidRDefault="00A43F26" w:rsidP="00BD7F33">
      <w:pPr>
        <w:pStyle w:val="aff0"/>
        <w:numPr>
          <w:ilvl w:val="0"/>
          <w:numId w:val="6"/>
        </w:numPr>
        <w:ind w:left="709" w:hanging="425"/>
        <w:jc w:val="both"/>
        <w:rPr>
          <w:rFonts w:asciiTheme="minorHAnsi" w:hAnsiTheme="minorHAnsi" w:cstheme="minorHAnsi"/>
          <w:sz w:val="20"/>
          <w:szCs w:val="20"/>
        </w:rPr>
      </w:pPr>
      <w:r w:rsidRPr="00FF298B">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3B8BB111" w14:textId="77777777" w:rsidR="00824235" w:rsidRPr="00FF298B" w:rsidRDefault="00A43F26" w:rsidP="00CF2172">
      <w:pPr>
        <w:rPr>
          <w:rFonts w:asciiTheme="minorHAnsi" w:hAnsiTheme="minorHAnsi" w:cstheme="minorHAnsi"/>
          <w:sz w:val="20"/>
          <w:szCs w:val="20"/>
        </w:rPr>
      </w:pPr>
      <w:r w:rsidRPr="00FF298B">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bookmarkStart w:id="134" w:name="_Hlk139536404"/>
      <w:r w:rsidRPr="00FF298B">
        <w:rPr>
          <w:rFonts w:asciiTheme="minorHAnsi" w:hAnsiTheme="minorHAnsi" w:cstheme="minorHAnsi"/>
          <w:sz w:val="20"/>
          <w:szCs w:val="20"/>
        </w:rPr>
        <w:t xml:space="preserve">με </w:t>
      </w:r>
      <w:r w:rsidR="00CF2172" w:rsidRPr="00FF298B">
        <w:rPr>
          <w:rFonts w:asciiTheme="minorHAnsi" w:hAnsiTheme="minorHAnsi" w:cstheme="minorHAnsi"/>
          <w:sz w:val="20"/>
          <w:szCs w:val="20"/>
        </w:rPr>
        <w:t>έμβασμα στον τραπεζικό λογαριασμό του δικαιούχου</w:t>
      </w:r>
      <w:r w:rsidRPr="00FF298B">
        <w:rPr>
          <w:rFonts w:asciiTheme="minorHAnsi" w:hAnsiTheme="minorHAnsi" w:cstheme="minorHAnsi"/>
          <w:sz w:val="20"/>
          <w:szCs w:val="20"/>
        </w:rPr>
        <w:t>, σε βάρος της πίστωσης του προϋπολογισμού εξόδων του Ε.Τ.Ε.Π.Π.Α.Α. - ΚΑΕ 7131.</w:t>
      </w:r>
      <w:r w:rsidR="00CF2172" w:rsidRPr="00FF298B">
        <w:rPr>
          <w:rFonts w:asciiTheme="minorHAnsi" w:hAnsiTheme="minorHAnsi" w:cstheme="minorHAnsi"/>
          <w:sz w:val="20"/>
          <w:szCs w:val="20"/>
        </w:rPr>
        <w:t xml:space="preserve">  </w:t>
      </w:r>
      <w:bookmarkEnd w:id="134"/>
      <w:r w:rsidR="00824235" w:rsidRPr="00FF298B">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7914B782" w14:textId="00238D1D" w:rsidR="00080DA6" w:rsidRPr="00143A8D" w:rsidRDefault="00080DA6" w:rsidP="000C6D3A">
      <w:pPr>
        <w:spacing w:line="276" w:lineRule="auto"/>
        <w:rPr>
          <w:rFonts w:asciiTheme="minorHAnsi" w:hAnsiTheme="minorHAnsi" w:cstheme="minorHAnsi"/>
          <w:sz w:val="20"/>
          <w:szCs w:val="20"/>
        </w:rPr>
      </w:pPr>
      <w:bookmarkStart w:id="135" w:name="_Hlk183958449"/>
      <w:r w:rsidRPr="00143A8D">
        <w:rPr>
          <w:rFonts w:asciiTheme="minorHAnsi" w:hAnsiTheme="minorHAnsi" w:cstheme="minorHAnsi"/>
          <w:sz w:val="20"/>
          <w:szCs w:val="20"/>
        </w:rPr>
        <w:t>Η τιμολόγηση γίνεται στα στοιχεία ΑΑΔΕ – ΓΕΝΙΚΟ ΧΗΜΕΙΟ ΤΟΥ ΚΡΑΤΟΥΣ, Δ/</w:t>
      </w:r>
      <w:proofErr w:type="spellStart"/>
      <w:r w:rsidRPr="00143A8D">
        <w:rPr>
          <w:rFonts w:asciiTheme="minorHAnsi" w:hAnsiTheme="minorHAnsi" w:cstheme="minorHAnsi"/>
          <w:sz w:val="20"/>
          <w:szCs w:val="20"/>
        </w:rPr>
        <w:t>νση</w:t>
      </w:r>
      <w:proofErr w:type="spellEnd"/>
      <w:r w:rsidRPr="00143A8D">
        <w:rPr>
          <w:rFonts w:asciiTheme="minorHAnsi" w:hAnsiTheme="minorHAnsi" w:cstheme="minorHAnsi"/>
          <w:sz w:val="20"/>
          <w:szCs w:val="20"/>
        </w:rPr>
        <w:t xml:space="preserve"> Αν. Τσόχα 16, ΤΚ 115 21, Αθήνα, στον Αριθμό Φορολογικού Μητρώου (Α.Φ.Μ.) 997073525 (κωδικός ηλεκτρονικής τιμολόγησης ΑΑΗΤ 1024.8010000000.0005). Στο τιμολόγιο θα πρέπει να δίνεται η περιγραφή των ειδών και να αναγράφονται ο </w:t>
      </w:r>
      <w:proofErr w:type="spellStart"/>
      <w:r w:rsidRPr="00143A8D">
        <w:rPr>
          <w:rFonts w:asciiTheme="minorHAnsi" w:hAnsiTheme="minorHAnsi" w:cstheme="minorHAnsi"/>
          <w:sz w:val="20"/>
          <w:szCs w:val="20"/>
        </w:rPr>
        <w:t>αρ</w:t>
      </w:r>
      <w:proofErr w:type="spellEnd"/>
      <w:r w:rsidRPr="00143A8D">
        <w:rPr>
          <w:rFonts w:asciiTheme="minorHAnsi" w:hAnsiTheme="minorHAnsi" w:cstheme="minorHAnsi"/>
          <w:sz w:val="20"/>
          <w:szCs w:val="20"/>
        </w:rPr>
        <w:t xml:space="preserve">. ΑΔΑ  Έγκρισης δαπάνης (Ανάληψης), ο αριθμός πρωτοκόλλου της διακήρυξης </w:t>
      </w:r>
      <w:r w:rsidRPr="00E07416">
        <w:rPr>
          <w:rFonts w:asciiTheme="minorHAnsi" w:hAnsiTheme="minorHAnsi" w:cstheme="minorHAnsi"/>
          <w:sz w:val="20"/>
          <w:szCs w:val="20"/>
        </w:rPr>
        <w:t>(30/002/000/</w:t>
      </w:r>
      <w:r w:rsidR="00E07416" w:rsidRPr="00E07416">
        <w:rPr>
          <w:rFonts w:asciiTheme="minorHAnsi" w:hAnsiTheme="minorHAnsi" w:cstheme="minorHAnsi"/>
          <w:sz w:val="20"/>
          <w:szCs w:val="20"/>
        </w:rPr>
        <w:t>3493</w:t>
      </w:r>
      <w:r w:rsidRPr="00E07416">
        <w:rPr>
          <w:rFonts w:asciiTheme="minorHAnsi" w:hAnsiTheme="minorHAnsi" w:cstheme="minorHAnsi"/>
          <w:sz w:val="20"/>
          <w:szCs w:val="20"/>
        </w:rPr>
        <w:t>/202</w:t>
      </w:r>
      <w:r w:rsidR="009C3684" w:rsidRPr="00E07416">
        <w:rPr>
          <w:rFonts w:asciiTheme="minorHAnsi" w:hAnsiTheme="minorHAnsi" w:cstheme="minorHAnsi"/>
          <w:sz w:val="20"/>
          <w:szCs w:val="20"/>
        </w:rPr>
        <w:t>5</w:t>
      </w:r>
      <w:r w:rsidRPr="00E07416">
        <w:rPr>
          <w:rFonts w:asciiTheme="minorHAnsi" w:hAnsiTheme="minorHAnsi" w:cstheme="minorHAnsi"/>
          <w:sz w:val="20"/>
          <w:szCs w:val="20"/>
        </w:rPr>
        <w:t>),</w:t>
      </w:r>
      <w:r w:rsidRPr="00143A8D">
        <w:rPr>
          <w:rFonts w:asciiTheme="minorHAnsi" w:hAnsiTheme="minorHAnsi" w:cstheme="minorHAnsi"/>
          <w:sz w:val="20"/>
          <w:szCs w:val="20"/>
        </w:rPr>
        <w:t xml:space="preserve"> ο ΚΑΕ 7131, ο κωδικός CPV: </w:t>
      </w:r>
      <w:r w:rsidR="000C6D3A" w:rsidRPr="006D65DD">
        <w:rPr>
          <w:rFonts w:asciiTheme="minorHAnsi" w:hAnsiTheme="minorHAnsi" w:cstheme="minorHAnsi"/>
          <w:sz w:val="20"/>
          <w:szCs w:val="20"/>
        </w:rPr>
        <w:t>38425800-8  «ΠΥΚΝΟΜΕΤΡΑ»</w:t>
      </w:r>
      <w:r w:rsidR="000C6D3A" w:rsidRPr="000C6D3A">
        <w:rPr>
          <w:rFonts w:asciiTheme="minorHAnsi" w:hAnsiTheme="minorHAnsi" w:cstheme="minorHAnsi"/>
          <w:sz w:val="20"/>
          <w:szCs w:val="20"/>
        </w:rPr>
        <w:t xml:space="preserve">     </w:t>
      </w:r>
      <w:r w:rsidRPr="00143A8D">
        <w:rPr>
          <w:rFonts w:asciiTheme="minorHAnsi" w:hAnsiTheme="minorHAnsi" w:cstheme="minorHAnsi"/>
          <w:sz w:val="20"/>
          <w:szCs w:val="20"/>
        </w:rPr>
        <w:t>και ο αριθμός ΑΔΑΜ της Σύμβασης.</w:t>
      </w:r>
    </w:p>
    <w:bookmarkEnd w:id="135"/>
    <w:p w14:paraId="2AD0EA5E" w14:textId="77777777" w:rsidR="00E118E3" w:rsidRPr="00143A8D" w:rsidRDefault="00E118E3" w:rsidP="00CF2172">
      <w:pPr>
        <w:rPr>
          <w:rFonts w:asciiTheme="minorHAnsi" w:hAnsiTheme="minorHAnsi" w:cstheme="minorHAnsi"/>
          <w:sz w:val="20"/>
          <w:szCs w:val="20"/>
        </w:rPr>
      </w:pPr>
    </w:p>
    <w:p w14:paraId="2BBBE09B" w14:textId="77777777" w:rsidR="00CF2172" w:rsidRPr="00143A8D" w:rsidRDefault="00A43F26" w:rsidP="00CF2172">
      <w:pPr>
        <w:rPr>
          <w:rFonts w:asciiTheme="minorHAnsi" w:hAnsiTheme="minorHAnsi" w:cstheme="minorHAnsi"/>
          <w:sz w:val="20"/>
          <w:szCs w:val="20"/>
        </w:rPr>
      </w:pPr>
      <w:r w:rsidRPr="00143A8D">
        <w:rPr>
          <w:rFonts w:asciiTheme="minorHAnsi" w:hAnsiTheme="minorHAnsi" w:cstheme="minorHAnsi"/>
          <w:sz w:val="20"/>
          <w:szCs w:val="20"/>
        </w:rPr>
        <w:t xml:space="preserve">β) 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143A8D">
        <w:rPr>
          <w:rFonts w:asciiTheme="minorHAnsi" w:eastAsia="SimSun" w:hAnsiTheme="minorHAnsi" w:cstheme="minorHAnsi"/>
          <w:sz w:val="20"/>
          <w:szCs w:val="20"/>
        </w:rPr>
        <w:t xml:space="preserve">επανορθωτικής </w:t>
      </w:r>
      <w:r w:rsidRPr="00143A8D">
        <w:rPr>
          <w:rFonts w:asciiTheme="minorHAnsi" w:hAnsiTheme="minorHAnsi" w:cstheme="minorHAnsi"/>
          <w:sz w:val="20"/>
          <w:szCs w:val="20"/>
        </w:rPr>
        <w:t xml:space="preserve">συντήρησης κατά το διάστημα εκείνο, από τις αρμόδιες Επιτροπές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r w:rsidR="00CF2172" w:rsidRPr="00143A8D">
        <w:rPr>
          <w:rFonts w:asciiTheme="minorHAnsi" w:hAnsiTheme="minorHAnsi" w:cstheme="minorHAnsi"/>
          <w:sz w:val="20"/>
          <w:szCs w:val="20"/>
        </w:rPr>
        <w:t xml:space="preserve">με έμβασμα στον τραπεζικό λογαριασμό του δικαιούχου, </w:t>
      </w:r>
      <w:r w:rsidRPr="00143A8D">
        <w:rPr>
          <w:rFonts w:asciiTheme="minorHAnsi" w:hAnsiTheme="minorHAnsi" w:cstheme="minorHAnsi"/>
          <w:sz w:val="20"/>
          <w:szCs w:val="20"/>
        </w:rPr>
        <w:t>σε βάρος της πίστωσης του προϋπολογισμού εξόδων του Ε.Τ.Ε.Π.Π.Α.Α. - ΚΑΕ 0889.</w:t>
      </w:r>
      <w:r w:rsidR="00CF2172" w:rsidRPr="00143A8D">
        <w:rPr>
          <w:rFonts w:asciiTheme="minorHAnsi" w:hAnsiTheme="minorHAnsi" w:cstheme="minorHAnsi"/>
          <w:sz w:val="20"/>
          <w:szCs w:val="20"/>
        </w:rPr>
        <w:t xml:space="preserve"> 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61A46695" w14:textId="279EA3FC" w:rsidR="00080DA6" w:rsidRPr="00FF298B" w:rsidRDefault="00080DA6" w:rsidP="00080DA6">
      <w:pPr>
        <w:rPr>
          <w:rFonts w:asciiTheme="minorHAnsi" w:hAnsiTheme="minorHAnsi" w:cstheme="minorHAnsi"/>
          <w:sz w:val="20"/>
          <w:szCs w:val="20"/>
        </w:rPr>
      </w:pPr>
      <w:r w:rsidRPr="00143A8D">
        <w:rPr>
          <w:rFonts w:asciiTheme="minorHAnsi" w:hAnsiTheme="minorHAnsi" w:cstheme="minorHAnsi"/>
          <w:sz w:val="20"/>
          <w:szCs w:val="20"/>
        </w:rPr>
        <w:lastRenderedPageBreak/>
        <w:t>Η τιμολόγηση γίνεται στα στοιχεία ΑΑΔΕ – ΓΕΝΙΚΟ ΧΗΜΕΙΟ ΤΟΥ ΚΡΑΤΟΥΣ, Δ/</w:t>
      </w:r>
      <w:proofErr w:type="spellStart"/>
      <w:r w:rsidRPr="00143A8D">
        <w:rPr>
          <w:rFonts w:asciiTheme="minorHAnsi" w:hAnsiTheme="minorHAnsi" w:cstheme="minorHAnsi"/>
          <w:sz w:val="20"/>
          <w:szCs w:val="20"/>
        </w:rPr>
        <w:t>νση</w:t>
      </w:r>
      <w:proofErr w:type="spellEnd"/>
      <w:r w:rsidRPr="00143A8D">
        <w:rPr>
          <w:rFonts w:asciiTheme="minorHAnsi" w:hAnsiTheme="minorHAnsi" w:cstheme="minorHAnsi"/>
          <w:sz w:val="20"/>
          <w:szCs w:val="20"/>
        </w:rPr>
        <w:t xml:space="preserve"> Αν. Τσόχα 16, ΤΚ 115 21, Αθήνα, στον Αριθμό Φορολογικού Μητρώου (Α.Φ.Μ.) 997073525 (κωδικός ηλεκτρονικής τιμολόγησης ΑΑΗΤ 1024.8010000000.0005). Στο τιμολόγιο θα πρέπει να δίνεται η περιγραφή των ειδών και να αναγράφονται ο </w:t>
      </w:r>
      <w:proofErr w:type="spellStart"/>
      <w:r w:rsidRPr="00143A8D">
        <w:rPr>
          <w:rFonts w:asciiTheme="minorHAnsi" w:hAnsiTheme="minorHAnsi" w:cstheme="minorHAnsi"/>
          <w:sz w:val="20"/>
          <w:szCs w:val="20"/>
        </w:rPr>
        <w:t>αρ</w:t>
      </w:r>
      <w:proofErr w:type="spellEnd"/>
      <w:r w:rsidRPr="00143A8D">
        <w:rPr>
          <w:rFonts w:asciiTheme="minorHAnsi" w:hAnsiTheme="minorHAnsi" w:cstheme="minorHAnsi"/>
          <w:sz w:val="20"/>
          <w:szCs w:val="20"/>
        </w:rPr>
        <w:t xml:space="preserve">. ΑΔΑ  Έγκρισης δαπάνης (Ανάληψης), ο αριθμός πρωτοκόλλου της διακήρυξης </w:t>
      </w:r>
      <w:r w:rsidRPr="00E07416">
        <w:rPr>
          <w:rFonts w:asciiTheme="minorHAnsi" w:hAnsiTheme="minorHAnsi" w:cstheme="minorHAnsi"/>
          <w:sz w:val="20"/>
          <w:szCs w:val="20"/>
        </w:rPr>
        <w:t>(30/002/000/</w:t>
      </w:r>
      <w:r w:rsidR="00E07416" w:rsidRPr="00E07416">
        <w:rPr>
          <w:rFonts w:asciiTheme="minorHAnsi" w:hAnsiTheme="minorHAnsi" w:cstheme="minorHAnsi"/>
          <w:sz w:val="20"/>
          <w:szCs w:val="20"/>
        </w:rPr>
        <w:t>3493</w:t>
      </w:r>
      <w:r w:rsidRPr="00E07416">
        <w:rPr>
          <w:rFonts w:asciiTheme="minorHAnsi" w:hAnsiTheme="minorHAnsi" w:cstheme="minorHAnsi"/>
          <w:sz w:val="20"/>
          <w:szCs w:val="20"/>
        </w:rPr>
        <w:t>/202</w:t>
      </w:r>
      <w:r w:rsidR="009C3684" w:rsidRPr="00E07416">
        <w:rPr>
          <w:rFonts w:asciiTheme="minorHAnsi" w:hAnsiTheme="minorHAnsi" w:cstheme="minorHAnsi"/>
          <w:sz w:val="20"/>
          <w:szCs w:val="20"/>
        </w:rPr>
        <w:t>5</w:t>
      </w:r>
      <w:r w:rsidRPr="00E07416">
        <w:rPr>
          <w:rFonts w:asciiTheme="minorHAnsi" w:hAnsiTheme="minorHAnsi" w:cstheme="minorHAnsi"/>
          <w:sz w:val="20"/>
          <w:szCs w:val="20"/>
        </w:rPr>
        <w:t>),</w:t>
      </w:r>
      <w:r w:rsidRPr="00143A8D">
        <w:rPr>
          <w:rFonts w:asciiTheme="minorHAnsi" w:hAnsiTheme="minorHAnsi" w:cstheme="minorHAnsi"/>
          <w:sz w:val="20"/>
          <w:szCs w:val="20"/>
        </w:rPr>
        <w:t xml:space="preserve"> ο ΚΑΕ 0889, ο κωδικός CPV: 50324200-4 </w:t>
      </w:r>
      <w:r w:rsidRPr="00143A8D">
        <w:rPr>
          <w:rFonts w:asciiTheme="minorHAnsi" w:hAnsiTheme="minorHAnsi" w:cstheme="minorHAnsi"/>
          <w:color w:val="000000"/>
          <w:sz w:val="20"/>
          <w:szCs w:val="20"/>
        </w:rPr>
        <w:t xml:space="preserve">«ΥΠΗΡΕΣΙΕΣ ΠΡΟΛΗΠΤΙΚΗΣ ΣΥΝΤΗΡΗΣΗΣ» </w:t>
      </w:r>
      <w:r w:rsidRPr="00143A8D">
        <w:rPr>
          <w:rFonts w:asciiTheme="minorHAnsi" w:hAnsiTheme="minorHAnsi" w:cstheme="minorHAnsi"/>
          <w:sz w:val="20"/>
          <w:szCs w:val="20"/>
        </w:rPr>
        <w:t>και ο αριθμός ΑΔΑΜ της Σύμβασης.</w:t>
      </w:r>
    </w:p>
    <w:p w14:paraId="7B005EE2" w14:textId="77777777" w:rsidR="00A43F26" w:rsidRPr="00FF298B" w:rsidRDefault="00A43F26" w:rsidP="00A43F26">
      <w:pPr>
        <w:rPr>
          <w:rFonts w:asciiTheme="minorHAnsi" w:hAnsiTheme="minorHAnsi" w:cstheme="minorHAnsi"/>
          <w:sz w:val="20"/>
          <w:szCs w:val="20"/>
        </w:rPr>
      </w:pPr>
    </w:p>
    <w:p w14:paraId="5844EE80" w14:textId="77777777" w:rsidR="00347E30" w:rsidRDefault="00347E30" w:rsidP="00617B46">
      <w:pPr>
        <w:rPr>
          <w:rFonts w:asciiTheme="minorHAnsi" w:hAnsiTheme="minorHAnsi" w:cstheme="minorHAnsi"/>
          <w:b/>
          <w:bCs/>
          <w:sz w:val="20"/>
          <w:szCs w:val="20"/>
        </w:rPr>
      </w:pPr>
    </w:p>
    <w:p w14:paraId="677E7BA4"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b/>
          <w:bCs/>
          <w:sz w:val="20"/>
          <w:szCs w:val="20"/>
        </w:rPr>
        <w:t>5.1.2.</w:t>
      </w:r>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Toν</w:t>
      </w:r>
      <w:proofErr w:type="spellEnd"/>
      <w:r w:rsidRPr="00FF298B">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FF298B">
        <w:rPr>
          <w:rFonts w:asciiTheme="minorHAnsi" w:hAnsiTheme="minorHAnsi" w:cstheme="minorHAnsi"/>
          <w:sz w:val="20"/>
          <w:szCs w:val="20"/>
        </w:rPr>
        <w:t>είδους</w:t>
      </w:r>
      <w:r w:rsidRPr="00FF298B">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14:paraId="7A5A25EE" w14:textId="77777777" w:rsidR="00617B46" w:rsidRPr="00FF298B" w:rsidRDefault="00617B46" w:rsidP="00A90D4E">
      <w:pPr>
        <w:spacing w:line="276" w:lineRule="auto"/>
        <w:contextualSpacing/>
        <w:rPr>
          <w:rFonts w:asciiTheme="minorHAnsi" w:hAnsiTheme="minorHAnsi" w:cstheme="minorHAnsi"/>
          <w:sz w:val="20"/>
          <w:szCs w:val="20"/>
        </w:rPr>
      </w:pPr>
      <w:r w:rsidRPr="00FF298B">
        <w:rPr>
          <w:rFonts w:asciiTheme="minorHAnsi" w:hAnsiTheme="minorHAnsi" w:cstheme="minorHAnsi"/>
          <w:sz w:val="20"/>
          <w:szCs w:val="20"/>
        </w:rPr>
        <w:t xml:space="preserve">α) Κράτηση </w:t>
      </w:r>
      <w:r w:rsidR="00A90D4E" w:rsidRPr="00FF298B">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6F6E161E" w14:textId="77777777" w:rsidR="00617B46" w:rsidRPr="00FF298B" w:rsidRDefault="00617B46" w:rsidP="00617B46">
      <w:pPr>
        <w:rPr>
          <w:rFonts w:asciiTheme="minorHAnsi" w:hAnsiTheme="minorHAnsi" w:cstheme="minorHAnsi"/>
          <w:sz w:val="20"/>
          <w:szCs w:val="20"/>
        </w:rPr>
      </w:pPr>
      <w:r w:rsidRPr="00FF298B">
        <w:rPr>
          <w:rFonts w:asciiTheme="minorHAnsi" w:hAnsiTheme="minorHAnsi" w:cstheme="minorHAnsi"/>
          <w:sz w:val="20"/>
          <w:szCs w:val="20"/>
        </w:rPr>
        <w:t xml:space="preserve">β) </w:t>
      </w:r>
      <w:r w:rsidR="0023792B" w:rsidRPr="00FF298B">
        <w:rPr>
          <w:rFonts w:asciiTheme="minorHAnsi" w:hAnsiTheme="minorHAnsi" w:cs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0023792B" w:rsidRPr="00FF298B">
        <w:rPr>
          <w:rFonts w:asciiTheme="minorHAnsi" w:hAnsiTheme="minorHAnsi" w:cstheme="minorHAnsi"/>
          <w:sz w:val="20"/>
          <w:szCs w:val="20"/>
        </w:rPr>
        <w:t>παρακρατείται</w:t>
      </w:r>
      <w:proofErr w:type="spellEnd"/>
      <w:r w:rsidR="0023792B" w:rsidRPr="00FF298B">
        <w:rPr>
          <w:rFonts w:asciiTheme="minorHAnsi"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CF2172" w:rsidRPr="00FF298B">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14:paraId="33330B63" w14:textId="77777777" w:rsidR="00941E72" w:rsidRPr="00FF298B" w:rsidRDefault="00941E72" w:rsidP="00941E72">
      <w:pPr>
        <w:rPr>
          <w:rFonts w:asciiTheme="minorHAnsi" w:hAnsiTheme="minorHAnsi" w:cstheme="minorHAnsi"/>
          <w:sz w:val="20"/>
          <w:szCs w:val="20"/>
        </w:rPr>
      </w:pPr>
      <w:r w:rsidRPr="00FF298B">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 και 8% επί του καθαρού ποσού για τις υπηρεσίες.</w:t>
      </w:r>
    </w:p>
    <w:p w14:paraId="4848B0C0" w14:textId="77777777" w:rsidR="00355E79" w:rsidRPr="00FF298B" w:rsidRDefault="00617B46" w:rsidP="00A90D4E">
      <w:pPr>
        <w:rPr>
          <w:rFonts w:asciiTheme="minorHAnsi" w:hAnsiTheme="minorHAnsi" w:cstheme="minorHAnsi"/>
          <w:sz w:val="20"/>
          <w:szCs w:val="20"/>
        </w:rPr>
      </w:pPr>
      <w:r w:rsidRPr="00FF298B">
        <w:rPr>
          <w:rFonts w:asciiTheme="minorHAnsi" w:hAnsiTheme="minorHAnsi" w:cstheme="minorHAnsi"/>
          <w:sz w:val="20"/>
          <w:szCs w:val="20"/>
        </w:rPr>
        <w:t>Ο Φ.Π.Α. βαρύνει το Ελληνικό Δημόσιο.</w:t>
      </w:r>
      <w:bookmarkStart w:id="136" w:name="__RefHeading___Toc470009827"/>
      <w:bookmarkStart w:id="137" w:name="_Toc535577398"/>
    </w:p>
    <w:p w14:paraId="27B1A326" w14:textId="77777777" w:rsidR="00C57834" w:rsidRPr="00FF298B" w:rsidRDefault="00C57834" w:rsidP="00A90D4E">
      <w:pPr>
        <w:rPr>
          <w:rFonts w:asciiTheme="minorHAnsi" w:hAnsiTheme="minorHAnsi" w:cstheme="minorHAnsi"/>
          <w:sz w:val="20"/>
          <w:szCs w:val="20"/>
        </w:rPr>
      </w:pPr>
    </w:p>
    <w:p w14:paraId="64CCA3C5" w14:textId="77777777" w:rsidR="00303E8A" w:rsidRPr="00FF298B" w:rsidRDefault="00303E8A" w:rsidP="00303E8A">
      <w:pPr>
        <w:rPr>
          <w:rFonts w:asciiTheme="minorHAnsi" w:hAnsiTheme="minorHAnsi" w:cstheme="minorHAnsi"/>
          <w:sz w:val="20"/>
          <w:szCs w:val="20"/>
        </w:rPr>
      </w:pPr>
      <w:r w:rsidRPr="00FF298B">
        <w:rPr>
          <w:rFonts w:asciiTheme="minorHAnsi" w:hAnsiTheme="minorHAnsi" w:cstheme="minorHAnsi"/>
          <w:b/>
          <w:sz w:val="20"/>
          <w:szCs w:val="20"/>
        </w:rPr>
        <w:t>5.1.3.</w:t>
      </w:r>
      <w:r w:rsidRPr="00FF298B">
        <w:rPr>
          <w:rFonts w:asciiTheme="minorHAnsi" w:hAnsiTheme="minorHAnsi" w:cstheme="minorHAnsi"/>
          <w:sz w:val="20"/>
          <w:szCs w:val="20"/>
        </w:rPr>
        <w:t xml:space="preserve"> Κατά την υποβολή του ηλεκτρονικού τιμολογίου, ο ανάδοχος συμπληρώνει στο πεδίο BT-11:Στοιχείο αναφοράς αγαθού του Εθνικού Μορφότυπου Ηλεκτρονικού Τιμολογίου, την «ΑΔΑ Ανάληψης».</w:t>
      </w:r>
    </w:p>
    <w:p w14:paraId="19B3BAE6" w14:textId="77777777" w:rsidR="00303E8A" w:rsidRPr="00FF298B" w:rsidRDefault="00303E8A" w:rsidP="00A90D4E">
      <w:pPr>
        <w:rPr>
          <w:rFonts w:asciiTheme="minorHAnsi" w:hAnsiTheme="minorHAnsi" w:cstheme="minorHAnsi"/>
          <w:sz w:val="20"/>
          <w:szCs w:val="20"/>
        </w:rPr>
      </w:pPr>
    </w:p>
    <w:p w14:paraId="1F15C679" w14:textId="77777777" w:rsidR="00303E8A" w:rsidRPr="00FF298B" w:rsidRDefault="00303E8A" w:rsidP="00A90D4E">
      <w:pPr>
        <w:rPr>
          <w:rFonts w:asciiTheme="minorHAnsi" w:hAnsiTheme="minorHAnsi" w:cstheme="minorHAnsi"/>
          <w:sz w:val="20"/>
          <w:szCs w:val="20"/>
        </w:rPr>
      </w:pPr>
    </w:p>
    <w:p w14:paraId="216BDD49" w14:textId="2EF8FB4E" w:rsidR="00A90D4E" w:rsidRDefault="00A90D4E" w:rsidP="00A90D4E">
      <w:pPr>
        <w:rPr>
          <w:rFonts w:asciiTheme="minorHAnsi" w:hAnsiTheme="minorHAnsi" w:cstheme="minorHAnsi"/>
          <w:sz w:val="20"/>
          <w:szCs w:val="20"/>
        </w:rPr>
      </w:pPr>
    </w:p>
    <w:p w14:paraId="20CDA446" w14:textId="77777777" w:rsidR="00143A8D" w:rsidRPr="00FF298B" w:rsidRDefault="00143A8D" w:rsidP="00A90D4E">
      <w:pPr>
        <w:rPr>
          <w:rFonts w:asciiTheme="minorHAnsi" w:hAnsiTheme="minorHAnsi" w:cstheme="minorHAnsi"/>
          <w:sz w:val="20"/>
          <w:szCs w:val="20"/>
        </w:rPr>
      </w:pPr>
    </w:p>
    <w:p w14:paraId="4214FE61" w14:textId="77777777" w:rsidR="00617B46" w:rsidRPr="00FF298B" w:rsidRDefault="00617B46" w:rsidP="00617B46">
      <w:pPr>
        <w:pStyle w:val="2"/>
        <w:rPr>
          <w:rFonts w:asciiTheme="minorHAnsi" w:hAnsiTheme="minorHAnsi" w:cstheme="minorHAnsi"/>
          <w:sz w:val="20"/>
          <w:szCs w:val="20"/>
          <w:u w:val="single"/>
        </w:rPr>
      </w:pPr>
      <w:bookmarkStart w:id="138" w:name="_Toc183954467"/>
      <w:r w:rsidRPr="00FF298B">
        <w:rPr>
          <w:rFonts w:asciiTheme="minorHAnsi" w:hAnsiTheme="minorHAnsi" w:cstheme="minorHAnsi"/>
          <w:sz w:val="20"/>
          <w:szCs w:val="20"/>
          <w:u w:val="single"/>
        </w:rPr>
        <w:t>5.2 Κήρυξη οικονομικού φορέα εκπτώτου - Κυρώσεις</w:t>
      </w:r>
      <w:bookmarkEnd w:id="136"/>
      <w:bookmarkEnd w:id="137"/>
      <w:bookmarkEnd w:id="138"/>
      <w:r w:rsidRPr="00FF298B">
        <w:rPr>
          <w:rFonts w:asciiTheme="minorHAnsi" w:hAnsiTheme="minorHAnsi" w:cstheme="minorHAnsi"/>
          <w:sz w:val="20"/>
          <w:szCs w:val="20"/>
          <w:u w:val="single"/>
        </w:rPr>
        <w:t xml:space="preserve"> </w:t>
      </w:r>
    </w:p>
    <w:p w14:paraId="3A6FA64E"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b/>
          <w:bCs/>
          <w:sz w:val="20"/>
          <w:szCs w:val="20"/>
        </w:rPr>
        <w:t>5.2.1.</w:t>
      </w:r>
      <w:r w:rsidRPr="00FF298B">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684BDAB8"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α) στην περίπτωση της παρ. 7 του άρθρου 105 περί κατακύρωσης και σύναψης σύμβασης,</w:t>
      </w:r>
    </w:p>
    <w:p w14:paraId="4112C39F"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07E7917E"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59C5435F"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FF298B">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FF298B">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FB680FA"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77F057D"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7F0239E3"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1373C37C" w14:textId="77777777" w:rsidR="00224373" w:rsidRPr="00FF298B" w:rsidRDefault="00224373"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lastRenderedPageBreak/>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5B1F3600" w14:textId="77777777" w:rsidR="001F01CF" w:rsidRPr="00FF298B" w:rsidRDefault="00224373"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γ</w:t>
      </w:r>
      <w:r w:rsidR="001F01CF" w:rsidRPr="00FF298B">
        <w:rPr>
          <w:rFonts w:asciiTheme="minorHAnsi" w:hAnsiTheme="minorHAnsi" w:cs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5767828D" w14:textId="77777777" w:rsidR="008A670A" w:rsidRPr="00FF298B" w:rsidRDefault="001F01CF" w:rsidP="00BF54AF">
      <w:pPr>
        <w:suppressAutoHyphens w:val="0"/>
        <w:autoSpaceDE w:val="0"/>
        <w:jc w:val="center"/>
        <w:rPr>
          <w:rFonts w:asciiTheme="minorHAnsi" w:hAnsiTheme="minorHAnsi" w:cstheme="minorHAnsi"/>
          <w:color w:val="000000" w:themeColor="text1"/>
          <w:sz w:val="20"/>
          <w:szCs w:val="20"/>
        </w:rPr>
      </w:pPr>
      <w:r w:rsidRPr="00FF298B">
        <w:rPr>
          <w:rFonts w:asciiTheme="minorHAnsi" w:hAnsiTheme="minorHAnsi" w:cstheme="minorHAnsi"/>
          <w:color w:val="000000" w:themeColor="text1"/>
          <w:sz w:val="20"/>
          <w:szCs w:val="20"/>
        </w:rPr>
        <w:t xml:space="preserve">Δ = (ΤΚΤ </w:t>
      </w:r>
      <w:r w:rsidR="008A670A" w:rsidRPr="00FF298B">
        <w:rPr>
          <w:rFonts w:asciiTheme="minorHAnsi" w:hAnsiTheme="minorHAnsi" w:cstheme="minorHAnsi"/>
          <w:color w:val="000000" w:themeColor="text1"/>
          <w:sz w:val="20"/>
          <w:szCs w:val="20"/>
        </w:rPr>
        <w:t xml:space="preserve">- </w:t>
      </w:r>
      <w:r w:rsidRPr="00FF298B">
        <w:rPr>
          <w:rFonts w:asciiTheme="minorHAnsi" w:hAnsiTheme="minorHAnsi" w:cstheme="minorHAnsi"/>
          <w:color w:val="000000" w:themeColor="text1"/>
          <w:sz w:val="20"/>
          <w:szCs w:val="20"/>
        </w:rPr>
        <w:t>ΤΚΕ) x Π</w:t>
      </w:r>
    </w:p>
    <w:p w14:paraId="39085249"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0F49860D"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12A857CC"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5F3CF3FD" w14:textId="77777777" w:rsidR="001F01CF" w:rsidRPr="00FF298B" w:rsidRDefault="001F01CF" w:rsidP="001F01CF">
      <w:pPr>
        <w:suppressAutoHyphens w:val="0"/>
        <w:autoSpaceDE w:val="0"/>
        <w:rPr>
          <w:rFonts w:asciiTheme="minorHAnsi" w:hAnsiTheme="minorHAnsi" w:cstheme="minorHAnsi"/>
          <w:i/>
          <w:color w:val="4F81BD"/>
          <w:sz w:val="20"/>
          <w:szCs w:val="20"/>
        </w:rPr>
      </w:pPr>
      <w:r w:rsidRPr="00FF298B">
        <w:rPr>
          <w:rFonts w:asciiTheme="minorHAnsi" w:hAnsiTheme="minorHAnsi" w:cs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FF298B">
        <w:rPr>
          <w:rFonts w:asciiTheme="minorHAnsi" w:hAnsiTheme="minorHAnsi" w:cstheme="minorHAnsi"/>
          <w:sz w:val="20"/>
          <w:szCs w:val="20"/>
        </w:rPr>
        <w:t>1,05.</w:t>
      </w:r>
    </w:p>
    <w:p w14:paraId="40692AAB"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D96C255" w14:textId="77777777" w:rsidR="001F01CF" w:rsidRPr="00FF298B" w:rsidRDefault="00224373"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δ</w:t>
      </w:r>
      <w:r w:rsidR="001F01CF" w:rsidRPr="00FF298B">
        <w:rPr>
          <w:rFonts w:asciiTheme="minorHAnsi" w:hAnsiTheme="minorHAnsi" w:cs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FF298B">
        <w:rPr>
          <w:rFonts w:asciiTheme="minorHAnsi" w:hAnsiTheme="minorHAnsi" w:cstheme="minorHAnsi"/>
          <w:sz w:val="20"/>
          <w:szCs w:val="20"/>
        </w:rPr>
        <w:t>.</w:t>
      </w:r>
    </w:p>
    <w:p w14:paraId="3BA9F30C"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b/>
          <w:bCs/>
          <w:sz w:val="20"/>
          <w:szCs w:val="20"/>
        </w:rPr>
        <w:t>5.2.2.</w:t>
      </w:r>
      <w:r w:rsidRPr="00FF298B">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01DDE7BC"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FF298B">
        <w:rPr>
          <w:rFonts w:asciiTheme="minorHAnsi" w:hAnsiTheme="minorHAnsi" w:cstheme="minorHAnsi"/>
          <w:sz w:val="20"/>
          <w:szCs w:val="20"/>
        </w:rPr>
        <w:t>παραδοθέντων</w:t>
      </w:r>
      <w:proofErr w:type="spellEnd"/>
      <w:r w:rsidRPr="00FF298B">
        <w:rPr>
          <w:rFonts w:asciiTheme="minorHAnsi" w:hAnsiTheme="minorHAnsi" w:cstheme="minorHAnsi"/>
          <w:sz w:val="20"/>
          <w:szCs w:val="20"/>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390FB8A4"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FF298B">
        <w:rPr>
          <w:rFonts w:asciiTheme="minorHAnsi" w:hAnsiTheme="minorHAnsi" w:cstheme="minorHAnsi"/>
          <w:sz w:val="20"/>
          <w:szCs w:val="20"/>
        </w:rPr>
        <w:t>αποφαινομένου</w:t>
      </w:r>
      <w:proofErr w:type="spellEnd"/>
      <w:r w:rsidRPr="00FF298B">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2B2B3EE7"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3518EDCC" w14:textId="77777777" w:rsidR="001F01CF" w:rsidRPr="00FF298B" w:rsidRDefault="001F01CF" w:rsidP="001F01CF">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186788B3" w14:textId="77777777" w:rsidR="001B6E9F" w:rsidRPr="00FF298B" w:rsidRDefault="001B6E9F" w:rsidP="001B6E9F">
      <w:pPr>
        <w:suppressAutoHyphens w:val="0"/>
        <w:autoSpaceDE w:val="0"/>
        <w:rPr>
          <w:rFonts w:asciiTheme="minorHAnsi" w:hAnsiTheme="minorHAnsi" w:cstheme="minorHAnsi"/>
          <w:sz w:val="20"/>
          <w:szCs w:val="20"/>
        </w:rPr>
      </w:pPr>
      <w:r w:rsidRPr="00FF298B">
        <w:rPr>
          <w:rFonts w:asciiTheme="minorHAnsi" w:hAnsiTheme="minorHAnsi" w:cstheme="minorHAnsi"/>
          <w:b/>
          <w:sz w:val="20"/>
          <w:szCs w:val="20"/>
        </w:rPr>
        <w:t>5.2.3.</w:t>
      </w:r>
      <w:r w:rsidRPr="00FF298B">
        <w:rPr>
          <w:rFonts w:asciiTheme="minorHAnsi" w:hAnsiTheme="minorHAnsi" w:cstheme="minorHAnsi"/>
          <w:sz w:val="20"/>
          <w:szCs w:val="20"/>
        </w:rPr>
        <w:t xml:space="preserve"> 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56F3E97B" w14:textId="77777777" w:rsidR="001B6E9F" w:rsidRPr="00FF298B" w:rsidRDefault="001B6E9F" w:rsidP="001B6E9F">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w:t>
      </w:r>
      <w:r w:rsidRPr="00FF298B">
        <w:rPr>
          <w:rFonts w:asciiTheme="minorHAnsi" w:hAnsiTheme="minorHAnsi" w:cstheme="minorHAnsi"/>
          <w:sz w:val="20"/>
          <w:szCs w:val="20"/>
        </w:rPr>
        <w:lastRenderedPageBreak/>
        <w:t>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66510533" w14:textId="77777777" w:rsidR="001B6E9F" w:rsidRPr="00FF298B" w:rsidRDefault="001B6E9F" w:rsidP="001B6E9F">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FF298B">
        <w:rPr>
          <w:rFonts w:asciiTheme="minorHAnsi" w:hAnsiTheme="minorHAnsi" w:cstheme="minorHAnsi"/>
          <w:sz w:val="20"/>
          <w:szCs w:val="20"/>
        </w:rPr>
        <w:t>downtime</w:t>
      </w:r>
      <w:proofErr w:type="spellEnd"/>
      <w:r w:rsidRPr="00FF298B">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FF298B">
        <w:rPr>
          <w:rFonts w:asciiTheme="minorHAnsi" w:hAnsiTheme="minorHAnsi" w:cstheme="minorHAnsi"/>
          <w:sz w:val="20"/>
          <w:szCs w:val="20"/>
        </w:rPr>
        <w:t>downtime</w:t>
      </w:r>
      <w:proofErr w:type="spellEnd"/>
      <w:r w:rsidRPr="00FF298B">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σύστημα/συσκευή. Το επίπεδο διαθεσιμότητας (</w:t>
      </w:r>
      <w:proofErr w:type="spellStart"/>
      <w:r w:rsidRPr="00FF298B">
        <w:rPr>
          <w:rFonts w:asciiTheme="minorHAnsi" w:hAnsiTheme="minorHAnsi" w:cstheme="minorHAnsi"/>
          <w:sz w:val="20"/>
          <w:szCs w:val="20"/>
        </w:rPr>
        <w:t>availability</w:t>
      </w:r>
      <w:proofErr w:type="spellEnd"/>
      <w:r w:rsidRPr="00FF298B">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FF298B">
        <w:rPr>
          <w:rFonts w:asciiTheme="minorHAnsi" w:hAnsiTheme="minorHAnsi" w:cstheme="minorHAnsi"/>
          <w:sz w:val="20"/>
          <w:szCs w:val="20"/>
        </w:rPr>
        <w:t>availability</w:t>
      </w:r>
      <w:proofErr w:type="spellEnd"/>
      <w:r w:rsidRPr="00FF298B">
        <w:rPr>
          <w:rFonts w:asciiTheme="minorHAnsi" w:hAnsiTheme="minorHAnsi" w:cstheme="minorHAnsi"/>
          <w:sz w:val="20"/>
          <w:szCs w:val="20"/>
        </w:rPr>
        <w:t>) του συστήματος συντάσσεται το σχετικό πρακτικό από την Επιτροπή Παραλαβής.</w:t>
      </w:r>
    </w:p>
    <w:p w14:paraId="4D41567C" w14:textId="77777777" w:rsidR="001B6E9F" w:rsidRPr="00FF298B" w:rsidRDefault="001B6E9F" w:rsidP="001B6E9F">
      <w:pPr>
        <w:suppressAutoHyphens w:val="0"/>
        <w:autoSpaceDE w:val="0"/>
        <w:rPr>
          <w:rFonts w:asciiTheme="minorHAnsi" w:hAnsiTheme="minorHAnsi" w:cstheme="minorHAnsi"/>
          <w:strike/>
          <w:sz w:val="20"/>
          <w:szCs w:val="20"/>
        </w:rPr>
      </w:pPr>
      <w:r w:rsidRPr="00FF298B">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5E9FAE88" w14:textId="77777777" w:rsidR="00CC2579" w:rsidRPr="00FF298B" w:rsidRDefault="00CC2579" w:rsidP="00617B46">
      <w:pPr>
        <w:suppressAutoHyphens w:val="0"/>
        <w:autoSpaceDE w:val="0"/>
        <w:rPr>
          <w:rFonts w:asciiTheme="minorHAnsi" w:hAnsiTheme="minorHAnsi" w:cstheme="minorHAnsi"/>
          <w:strike/>
          <w:sz w:val="20"/>
          <w:szCs w:val="20"/>
        </w:rPr>
      </w:pPr>
    </w:p>
    <w:p w14:paraId="2EF78F4B" w14:textId="77777777" w:rsidR="00347E30" w:rsidRDefault="00347E30" w:rsidP="00CC2579">
      <w:pPr>
        <w:pStyle w:val="2"/>
        <w:suppressAutoHyphens w:val="0"/>
        <w:autoSpaceDE w:val="0"/>
        <w:rPr>
          <w:rFonts w:asciiTheme="minorHAnsi" w:hAnsiTheme="minorHAnsi" w:cstheme="minorHAnsi"/>
          <w:sz w:val="20"/>
          <w:szCs w:val="20"/>
        </w:rPr>
      </w:pPr>
      <w:bookmarkStart w:id="139" w:name="_Toc74084888"/>
    </w:p>
    <w:p w14:paraId="6A40FBB2" w14:textId="77777777" w:rsidR="00CC2579" w:rsidRPr="008D3B66" w:rsidRDefault="00CC2579" w:rsidP="008D3B66">
      <w:pPr>
        <w:pStyle w:val="2"/>
        <w:rPr>
          <w:rFonts w:asciiTheme="minorHAnsi" w:hAnsiTheme="minorHAnsi" w:cstheme="minorHAnsi"/>
          <w:sz w:val="20"/>
          <w:szCs w:val="20"/>
          <w:u w:val="single"/>
        </w:rPr>
      </w:pPr>
      <w:bookmarkStart w:id="140" w:name="_Toc183954468"/>
      <w:r w:rsidRPr="003B4736">
        <w:rPr>
          <w:rFonts w:asciiTheme="minorHAnsi" w:hAnsiTheme="minorHAnsi" w:cstheme="minorHAnsi"/>
          <w:sz w:val="20"/>
          <w:szCs w:val="20"/>
          <w:u w:val="single"/>
        </w:rPr>
        <w:t>5.3</w:t>
      </w:r>
      <w:r w:rsidRPr="003B4736">
        <w:rPr>
          <w:rFonts w:asciiTheme="minorHAnsi" w:hAnsiTheme="minorHAnsi" w:cstheme="minorHAnsi"/>
          <w:sz w:val="20"/>
          <w:szCs w:val="20"/>
          <w:u w:val="single"/>
        </w:rPr>
        <w:tab/>
        <w:t>Διοικητικές προσφυγές κατά τη διαδικασία εκτέλεσης των συμβάσεων</w:t>
      </w:r>
      <w:bookmarkEnd w:id="139"/>
      <w:bookmarkEnd w:id="140"/>
      <w:r w:rsidRPr="008D3B66">
        <w:rPr>
          <w:rFonts w:asciiTheme="minorHAnsi" w:hAnsiTheme="minorHAnsi" w:cstheme="minorHAnsi"/>
          <w:sz w:val="20"/>
          <w:szCs w:val="20"/>
          <w:u w:val="single"/>
        </w:rPr>
        <w:t xml:space="preserve">  </w:t>
      </w:r>
    </w:p>
    <w:p w14:paraId="5A04D87E" w14:textId="77777777" w:rsidR="00CC2579" w:rsidRPr="00FF298B" w:rsidRDefault="00CC2579" w:rsidP="00CC2579">
      <w:pPr>
        <w:suppressAutoHyphens w:val="0"/>
        <w:autoSpaceDE w:val="0"/>
        <w:rPr>
          <w:rFonts w:asciiTheme="minorHAnsi" w:hAnsiTheme="minorHAnsi" w:cstheme="minorHAnsi"/>
          <w:sz w:val="20"/>
          <w:szCs w:val="20"/>
        </w:rPr>
      </w:pPr>
      <w:r w:rsidRPr="00FF298B">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06F24B25" w14:textId="77777777" w:rsidR="0087262F" w:rsidRPr="00FF298B" w:rsidRDefault="0087262F" w:rsidP="00CC2579">
      <w:pPr>
        <w:suppressAutoHyphens w:val="0"/>
        <w:autoSpaceDE w:val="0"/>
        <w:rPr>
          <w:rFonts w:asciiTheme="minorHAnsi" w:hAnsiTheme="minorHAnsi" w:cstheme="minorHAnsi"/>
          <w:sz w:val="20"/>
          <w:szCs w:val="20"/>
        </w:rPr>
      </w:pPr>
    </w:p>
    <w:p w14:paraId="1839771A" w14:textId="77777777" w:rsidR="00347E30" w:rsidRDefault="00347E30" w:rsidP="00CC2579">
      <w:pPr>
        <w:pStyle w:val="2"/>
        <w:suppressAutoHyphens w:val="0"/>
        <w:autoSpaceDE w:val="0"/>
        <w:rPr>
          <w:rFonts w:asciiTheme="minorHAnsi" w:hAnsiTheme="minorHAnsi" w:cstheme="minorHAnsi"/>
          <w:sz w:val="20"/>
          <w:szCs w:val="20"/>
        </w:rPr>
      </w:pPr>
      <w:bookmarkStart w:id="141" w:name="_Toc74084889"/>
    </w:p>
    <w:p w14:paraId="6F9ADDCF" w14:textId="77777777" w:rsidR="00CC2579" w:rsidRPr="007D78C5" w:rsidRDefault="00CC2579" w:rsidP="008D3B66">
      <w:pPr>
        <w:pStyle w:val="2"/>
        <w:rPr>
          <w:rFonts w:asciiTheme="minorHAnsi" w:hAnsiTheme="minorHAnsi" w:cstheme="minorHAnsi"/>
          <w:sz w:val="20"/>
          <w:szCs w:val="20"/>
          <w:u w:val="single"/>
        </w:rPr>
      </w:pPr>
      <w:bookmarkStart w:id="142" w:name="_Toc183954469"/>
      <w:r w:rsidRPr="007D78C5">
        <w:rPr>
          <w:rFonts w:asciiTheme="minorHAnsi" w:hAnsiTheme="minorHAnsi" w:cstheme="minorHAnsi"/>
          <w:sz w:val="20"/>
          <w:szCs w:val="20"/>
          <w:u w:val="single"/>
        </w:rPr>
        <w:t>5.4</w:t>
      </w:r>
      <w:r w:rsidRPr="007D78C5">
        <w:rPr>
          <w:rFonts w:asciiTheme="minorHAnsi" w:hAnsiTheme="minorHAnsi" w:cstheme="minorHAnsi"/>
          <w:sz w:val="20"/>
          <w:szCs w:val="20"/>
          <w:u w:val="single"/>
        </w:rPr>
        <w:tab/>
        <w:t>Δικαστική επίλυση διαφορών</w:t>
      </w:r>
      <w:bookmarkEnd w:id="141"/>
      <w:bookmarkEnd w:id="142"/>
    </w:p>
    <w:p w14:paraId="233C4556" w14:textId="77777777" w:rsidR="00CC2579" w:rsidRPr="00FF298B" w:rsidRDefault="00CC2579" w:rsidP="00CC2579">
      <w:pPr>
        <w:rPr>
          <w:rFonts w:asciiTheme="minorHAnsi" w:hAnsiTheme="minorHAnsi" w:cstheme="minorHAnsi"/>
          <w:sz w:val="20"/>
          <w:szCs w:val="20"/>
        </w:rPr>
      </w:pPr>
      <w:r w:rsidRPr="00FF298B">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FF298B">
        <w:rPr>
          <w:rFonts w:asciiTheme="minorHAnsi" w:hAnsiTheme="minorHAnsi" w:cstheme="minorHAnsi"/>
          <w:sz w:val="20"/>
          <w:szCs w:val="20"/>
        </w:rPr>
        <w:t>ενδικοφανούς</w:t>
      </w:r>
      <w:proofErr w:type="spellEnd"/>
      <w:r w:rsidRPr="00FF298B">
        <w:rPr>
          <w:rFonts w:asciiTheme="minorHAnsi" w:hAnsiTheme="minorHAnsi" w:cs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FF298B">
        <w:rPr>
          <w:rFonts w:asciiTheme="minorHAnsi" w:hAnsiTheme="minorHAnsi" w:cstheme="minorHAnsi"/>
          <w:sz w:val="20"/>
          <w:szCs w:val="20"/>
        </w:rPr>
        <w:t>ενδικοφανούς</w:t>
      </w:r>
      <w:proofErr w:type="spellEnd"/>
      <w:r w:rsidRPr="00FF298B">
        <w:rPr>
          <w:rFonts w:asciiTheme="minorHAnsi" w:hAnsiTheme="minorHAnsi" w:cs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5A3CC6E3" w14:textId="77777777" w:rsidR="00617B46" w:rsidRPr="00FF298B" w:rsidRDefault="00617B46" w:rsidP="00617B46">
      <w:pPr>
        <w:contextualSpacing/>
        <w:rPr>
          <w:rFonts w:asciiTheme="minorHAnsi" w:hAnsiTheme="minorHAnsi" w:cstheme="minorHAnsi"/>
          <w:strike/>
          <w:sz w:val="20"/>
          <w:szCs w:val="20"/>
        </w:rPr>
      </w:pPr>
    </w:p>
    <w:p w14:paraId="68A6D9B7" w14:textId="77777777" w:rsidR="00DD76F8" w:rsidRPr="00FF298B" w:rsidRDefault="00DD76F8" w:rsidP="00617B46">
      <w:pPr>
        <w:pStyle w:val="1"/>
        <w:jc w:val="both"/>
        <w:rPr>
          <w:rFonts w:asciiTheme="minorHAnsi" w:hAnsiTheme="minorHAnsi" w:cstheme="minorHAnsi"/>
          <w:sz w:val="20"/>
          <w:szCs w:val="20"/>
          <w:u w:val="single"/>
          <w:lang w:val="el-GR"/>
        </w:rPr>
      </w:pPr>
      <w:bookmarkStart w:id="143" w:name="__RefHeading___Toc470009829"/>
      <w:bookmarkStart w:id="144" w:name="_Toc535577400"/>
    </w:p>
    <w:p w14:paraId="63FB26DB" w14:textId="77777777" w:rsidR="00DD76F8" w:rsidRPr="00FF298B" w:rsidRDefault="00DD76F8" w:rsidP="00617B46">
      <w:pPr>
        <w:pStyle w:val="1"/>
        <w:jc w:val="both"/>
        <w:rPr>
          <w:rFonts w:asciiTheme="minorHAnsi" w:hAnsiTheme="minorHAnsi" w:cstheme="minorHAnsi"/>
          <w:sz w:val="20"/>
          <w:szCs w:val="20"/>
          <w:u w:val="single"/>
          <w:lang w:val="el-GR"/>
        </w:rPr>
      </w:pPr>
    </w:p>
    <w:p w14:paraId="350E968C" w14:textId="77777777" w:rsidR="00617B46" w:rsidRPr="00FF298B" w:rsidRDefault="00617B46" w:rsidP="00617B46">
      <w:pPr>
        <w:pStyle w:val="1"/>
        <w:jc w:val="both"/>
        <w:rPr>
          <w:rFonts w:asciiTheme="minorHAnsi" w:hAnsiTheme="minorHAnsi" w:cstheme="minorHAnsi"/>
          <w:sz w:val="20"/>
          <w:szCs w:val="20"/>
          <w:u w:val="single"/>
          <w:lang w:val="el-GR"/>
        </w:rPr>
      </w:pPr>
      <w:bookmarkStart w:id="145" w:name="_Toc183954470"/>
      <w:r w:rsidRPr="00FF298B">
        <w:rPr>
          <w:rFonts w:asciiTheme="minorHAnsi" w:hAnsiTheme="minorHAnsi" w:cstheme="minorHAnsi"/>
          <w:sz w:val="20"/>
          <w:szCs w:val="20"/>
          <w:u w:val="single"/>
          <w:lang w:val="el-GR"/>
        </w:rPr>
        <w:t xml:space="preserve">6. </w:t>
      </w:r>
      <w:bookmarkEnd w:id="143"/>
      <w:bookmarkEnd w:id="144"/>
      <w:r w:rsidR="00256CF8" w:rsidRPr="00FF298B">
        <w:rPr>
          <w:rFonts w:asciiTheme="minorHAnsi" w:hAnsiTheme="minorHAnsi" w:cstheme="minorHAnsi"/>
          <w:sz w:val="20"/>
          <w:szCs w:val="20"/>
          <w:u w:val="single"/>
          <w:lang w:val="el-GR"/>
        </w:rPr>
        <w:t>ΧΡΟΝΟΣ ΚΑΙ ΤΡΟΠΟΣ ΕΚΤΕΛΕΣΗΣ</w:t>
      </w:r>
      <w:bookmarkEnd w:id="145"/>
      <w:r w:rsidRPr="00FF298B">
        <w:rPr>
          <w:rFonts w:asciiTheme="minorHAnsi" w:hAnsiTheme="minorHAnsi" w:cstheme="minorHAnsi"/>
          <w:sz w:val="20"/>
          <w:szCs w:val="20"/>
          <w:u w:val="single"/>
          <w:lang w:val="el-GR"/>
        </w:rPr>
        <w:t xml:space="preserve"> </w:t>
      </w:r>
    </w:p>
    <w:p w14:paraId="0BB23D6C" w14:textId="77777777" w:rsidR="00617B46" w:rsidRPr="00FF298B" w:rsidRDefault="00617B46" w:rsidP="00617B46">
      <w:pPr>
        <w:rPr>
          <w:rFonts w:asciiTheme="minorHAnsi" w:hAnsiTheme="minorHAnsi" w:cstheme="minorHAnsi"/>
          <w:sz w:val="20"/>
          <w:szCs w:val="20"/>
        </w:rPr>
      </w:pPr>
    </w:p>
    <w:p w14:paraId="4FEB136D" w14:textId="77777777" w:rsidR="00617B46" w:rsidRPr="00FF298B" w:rsidRDefault="00617B46" w:rsidP="00617B46">
      <w:pPr>
        <w:pStyle w:val="2"/>
        <w:rPr>
          <w:rFonts w:asciiTheme="minorHAnsi" w:hAnsiTheme="minorHAnsi" w:cstheme="minorHAnsi"/>
          <w:sz w:val="20"/>
          <w:szCs w:val="20"/>
          <w:u w:val="single"/>
        </w:rPr>
      </w:pPr>
      <w:bookmarkStart w:id="146" w:name="__RefHeading___Toc470009830"/>
      <w:bookmarkStart w:id="147" w:name="_Toc535577401"/>
      <w:bookmarkStart w:id="148" w:name="_Toc183954471"/>
      <w:bookmarkEnd w:id="146"/>
      <w:r w:rsidRPr="00FF298B">
        <w:rPr>
          <w:rFonts w:asciiTheme="minorHAnsi" w:hAnsiTheme="minorHAnsi" w:cstheme="minorHAnsi"/>
          <w:sz w:val="20"/>
          <w:szCs w:val="20"/>
          <w:u w:val="single"/>
        </w:rPr>
        <w:t>6.1  Χρόνος παράδοσης ειδών</w:t>
      </w:r>
      <w:bookmarkEnd w:id="147"/>
      <w:r w:rsidR="009039E3" w:rsidRPr="00FF298B">
        <w:rPr>
          <w:rFonts w:asciiTheme="minorHAnsi" w:hAnsiTheme="minorHAnsi" w:cstheme="minorHAnsi"/>
          <w:sz w:val="20"/>
          <w:szCs w:val="20"/>
          <w:u w:val="single"/>
        </w:rPr>
        <w:t xml:space="preserve"> / υπηρεσιών</w:t>
      </w:r>
      <w:bookmarkEnd w:id="148"/>
    </w:p>
    <w:p w14:paraId="08552979" w14:textId="77777777" w:rsidR="006B01D3" w:rsidRPr="00FF298B" w:rsidRDefault="00617B46" w:rsidP="006B01D3">
      <w:pPr>
        <w:pStyle w:val="Standard"/>
        <w:widowControl/>
        <w:textAlignment w:val="auto"/>
        <w:rPr>
          <w:rFonts w:asciiTheme="minorHAnsi" w:hAnsiTheme="minorHAnsi" w:cstheme="minorHAnsi"/>
          <w:bCs/>
          <w:sz w:val="20"/>
          <w:szCs w:val="20"/>
          <w:lang w:val="el-GR"/>
        </w:rPr>
      </w:pPr>
      <w:r w:rsidRPr="00FF298B">
        <w:rPr>
          <w:rFonts w:asciiTheme="minorHAnsi" w:hAnsiTheme="minorHAnsi" w:cstheme="minorHAnsi"/>
          <w:b/>
          <w:bCs/>
          <w:sz w:val="20"/>
          <w:szCs w:val="20"/>
          <w:lang w:val="el-GR" w:eastAsia="el-GR"/>
        </w:rPr>
        <w:t>6.1.1.</w:t>
      </w:r>
      <w:r w:rsidRPr="00FF298B">
        <w:rPr>
          <w:rFonts w:asciiTheme="minorHAnsi" w:hAnsiTheme="minorHAnsi" w:cstheme="minorHAnsi"/>
          <w:sz w:val="20"/>
          <w:szCs w:val="20"/>
          <w:lang w:val="el-GR" w:eastAsia="el-GR"/>
        </w:rPr>
        <w:t xml:space="preserve"> </w:t>
      </w:r>
      <w:r w:rsidR="006B01D3" w:rsidRPr="00FF298B">
        <w:rPr>
          <w:rFonts w:asciiTheme="minorHAnsi" w:hAnsiTheme="minorHAnsi" w:cstheme="minorHAnsi"/>
          <w:sz w:val="20"/>
          <w:szCs w:val="20"/>
          <w:lang w:val="el-GR"/>
        </w:rPr>
        <w:t xml:space="preserve">Ο ανάδοχος υποχρεούται να παραδώσει και να εγκαταστήσει τα προς προμήθεια είδη (συμπεριλαμβανομένης της </w:t>
      </w:r>
      <w:r w:rsidR="006B01D3" w:rsidRPr="000A357D">
        <w:rPr>
          <w:rFonts w:asciiTheme="minorHAnsi" w:hAnsiTheme="minorHAnsi" w:cstheme="minorHAnsi"/>
          <w:sz w:val="20"/>
          <w:szCs w:val="20"/>
          <w:lang w:val="el-GR"/>
        </w:rPr>
        <w:t xml:space="preserve">εκπαίδευσης) εντός </w:t>
      </w:r>
      <w:r w:rsidR="00E118E3" w:rsidRPr="000A357D">
        <w:rPr>
          <w:rFonts w:asciiTheme="minorHAnsi" w:hAnsiTheme="minorHAnsi" w:cstheme="minorHAnsi"/>
          <w:sz w:val="20"/>
          <w:szCs w:val="20"/>
          <w:lang w:val="el-GR"/>
        </w:rPr>
        <w:t>τριών (3</w:t>
      </w:r>
      <w:r w:rsidR="006B01D3" w:rsidRPr="000A357D">
        <w:rPr>
          <w:rFonts w:asciiTheme="minorHAnsi" w:hAnsiTheme="minorHAnsi" w:cstheme="minorHAnsi"/>
          <w:sz w:val="20"/>
          <w:szCs w:val="20"/>
          <w:lang w:val="el-GR"/>
        </w:rPr>
        <w:t>)</w:t>
      </w:r>
      <w:r w:rsidR="006B01D3" w:rsidRPr="000A357D">
        <w:rPr>
          <w:rFonts w:asciiTheme="minorHAnsi" w:hAnsiTheme="minorHAnsi" w:cstheme="minorHAnsi"/>
          <w:bCs/>
          <w:sz w:val="20"/>
          <w:szCs w:val="20"/>
          <w:lang w:val="el-GR"/>
        </w:rPr>
        <w:t xml:space="preserve"> μηνών από</w:t>
      </w:r>
      <w:r w:rsidR="006B01D3" w:rsidRPr="00FF298B">
        <w:rPr>
          <w:rFonts w:asciiTheme="minorHAnsi" w:hAnsiTheme="minorHAnsi" w:cstheme="minorHAnsi"/>
          <w:bCs/>
          <w:sz w:val="20"/>
          <w:szCs w:val="20"/>
          <w:lang w:val="el-GR"/>
        </w:rPr>
        <w:t xml:space="preserve"> την</w:t>
      </w:r>
      <w:r w:rsidR="005453D2" w:rsidRPr="00FF298B">
        <w:rPr>
          <w:rFonts w:asciiTheme="minorHAnsi" w:hAnsiTheme="minorHAnsi" w:cstheme="minorHAnsi"/>
          <w:bCs/>
          <w:sz w:val="20"/>
          <w:szCs w:val="20"/>
          <w:lang w:val="el-GR"/>
        </w:rPr>
        <w:t xml:space="preserve"> </w:t>
      </w:r>
      <w:r w:rsidR="006B01D3" w:rsidRPr="00FF298B">
        <w:rPr>
          <w:rFonts w:asciiTheme="minorHAnsi" w:hAnsiTheme="minorHAnsi" w:cstheme="minorHAnsi"/>
          <w:bCs/>
          <w:sz w:val="20"/>
          <w:szCs w:val="20"/>
          <w:lang w:val="el-GR"/>
        </w:rPr>
        <w:t xml:space="preserve">ανάρτηση της σύμβασης στο ΚΗΜΔΗΣ. </w:t>
      </w:r>
    </w:p>
    <w:p w14:paraId="4624B783" w14:textId="77777777" w:rsidR="00900F95" w:rsidRPr="00FF298B" w:rsidRDefault="00900F95" w:rsidP="00941E72">
      <w:pPr>
        <w:rPr>
          <w:rFonts w:asciiTheme="minorHAnsi" w:hAnsiTheme="minorHAnsi" w:cstheme="minorHAnsi"/>
          <w:sz w:val="20"/>
          <w:szCs w:val="20"/>
          <w:lang w:eastAsia="ar-SA"/>
        </w:rPr>
      </w:pPr>
      <w:r w:rsidRPr="00FF298B">
        <w:rPr>
          <w:rFonts w:asciiTheme="minorHAnsi" w:hAnsiTheme="minorHAnsi" w:cstheme="minorHAns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09A0EB0B" w14:textId="77777777" w:rsidR="00900F95" w:rsidRPr="00FF298B" w:rsidRDefault="00900F95" w:rsidP="00900F95">
      <w:pPr>
        <w:pStyle w:val="Standard"/>
        <w:rPr>
          <w:rFonts w:asciiTheme="minorHAnsi" w:hAnsiTheme="minorHAnsi" w:cstheme="minorHAnsi"/>
          <w:sz w:val="20"/>
          <w:szCs w:val="20"/>
          <w:lang w:val="el-GR" w:eastAsia="ar-SA"/>
        </w:rPr>
      </w:pPr>
      <w:r w:rsidRPr="00FF298B">
        <w:rPr>
          <w:rFonts w:asciiTheme="minorHAnsi" w:hAnsiTheme="minorHAnsi" w:cstheme="minorHAns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7D65BF49" w14:textId="77777777" w:rsidR="00900F95" w:rsidRPr="00FF298B" w:rsidRDefault="00900F95" w:rsidP="00900F95">
      <w:pPr>
        <w:pStyle w:val="Standard"/>
        <w:widowControl/>
        <w:spacing w:after="120"/>
        <w:textAlignment w:val="auto"/>
        <w:rPr>
          <w:rFonts w:asciiTheme="minorHAnsi" w:hAnsiTheme="minorHAnsi" w:cstheme="minorHAnsi"/>
          <w:sz w:val="20"/>
          <w:szCs w:val="20"/>
          <w:lang w:val="el-GR" w:eastAsia="ar-SA"/>
        </w:rPr>
      </w:pPr>
      <w:r w:rsidRPr="00FF298B">
        <w:rPr>
          <w:rFonts w:asciiTheme="minorHAnsi" w:hAnsiTheme="minorHAnsi" w:cstheme="minorHAns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43685FDC" w14:textId="77777777" w:rsidR="00617B46" w:rsidRPr="00FF298B" w:rsidRDefault="00617B46" w:rsidP="00617B46">
      <w:pPr>
        <w:pStyle w:val="Standard"/>
        <w:widowControl/>
        <w:spacing w:after="120"/>
        <w:textAlignment w:val="auto"/>
        <w:rPr>
          <w:rFonts w:asciiTheme="minorHAnsi" w:hAnsiTheme="minorHAnsi" w:cstheme="minorHAnsi"/>
          <w:b/>
          <w:bCs/>
          <w:sz w:val="20"/>
          <w:szCs w:val="20"/>
          <w:lang w:val="el-GR" w:eastAsia="el-GR"/>
        </w:rPr>
      </w:pPr>
      <w:r w:rsidRPr="00FF298B">
        <w:rPr>
          <w:rFonts w:asciiTheme="minorHAnsi" w:hAnsiTheme="minorHAnsi" w:cstheme="minorHAnsi"/>
          <w:b/>
          <w:bCs/>
          <w:sz w:val="20"/>
          <w:szCs w:val="20"/>
          <w:lang w:val="el-GR" w:eastAsia="el-GR"/>
        </w:rPr>
        <w:t xml:space="preserve">6.1.2. </w:t>
      </w:r>
      <w:r w:rsidRPr="00FF298B">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FF298B">
        <w:rPr>
          <w:rFonts w:asciiTheme="minorHAnsi" w:hAnsiTheme="minorHAnsi" w:cstheme="minorHAnsi"/>
          <w:sz w:val="20"/>
          <w:szCs w:val="20"/>
          <w:lang w:val="el-GR"/>
        </w:rPr>
        <w:t>είδος</w:t>
      </w:r>
      <w:r w:rsidRPr="00FF298B">
        <w:rPr>
          <w:rFonts w:asciiTheme="minorHAnsi" w:hAnsiTheme="minorHAnsi" w:cstheme="minorHAnsi"/>
          <w:sz w:val="20"/>
          <w:szCs w:val="20"/>
          <w:lang w:val="el-GR" w:eastAsia="el-GR"/>
        </w:rPr>
        <w:t>, ο ανάδοχος κηρύσσεται έκπτωτος.</w:t>
      </w:r>
    </w:p>
    <w:p w14:paraId="16325D02" w14:textId="77777777" w:rsidR="003B33B4" w:rsidRPr="00FF298B" w:rsidRDefault="00617B46" w:rsidP="00617B46">
      <w:pPr>
        <w:pStyle w:val="Standard"/>
        <w:widowControl/>
        <w:spacing w:after="120"/>
        <w:textAlignment w:val="auto"/>
        <w:rPr>
          <w:rFonts w:asciiTheme="minorHAnsi" w:hAnsiTheme="minorHAnsi" w:cstheme="minorHAnsi"/>
          <w:sz w:val="20"/>
          <w:szCs w:val="20"/>
          <w:lang w:val="el-GR" w:eastAsia="el-GR"/>
        </w:rPr>
      </w:pPr>
      <w:r w:rsidRPr="00FF298B">
        <w:rPr>
          <w:rFonts w:asciiTheme="minorHAnsi" w:hAnsiTheme="minorHAnsi" w:cstheme="minorHAnsi"/>
          <w:b/>
          <w:bCs/>
          <w:sz w:val="20"/>
          <w:szCs w:val="20"/>
          <w:lang w:val="el-GR" w:eastAsia="el-GR"/>
        </w:rPr>
        <w:t>6.1.3.</w:t>
      </w:r>
      <w:r w:rsidRPr="00FF298B">
        <w:rPr>
          <w:rFonts w:asciiTheme="minorHAnsi" w:hAnsiTheme="minorHAnsi" w:cstheme="minorHAns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FF298B">
        <w:rPr>
          <w:rFonts w:asciiTheme="minorHAnsi" w:hAnsiTheme="minorHAnsi" w:cstheme="minorHAnsi"/>
          <w:sz w:val="20"/>
          <w:szCs w:val="20"/>
          <w:lang w:val="el-GR"/>
        </w:rPr>
        <w:t>ειδών</w:t>
      </w:r>
      <w:r w:rsidRPr="00FF298B">
        <w:rPr>
          <w:rFonts w:asciiTheme="minorHAnsi" w:hAnsiTheme="minorHAnsi" w:cstheme="minorHAnsi"/>
          <w:sz w:val="20"/>
          <w:szCs w:val="20"/>
          <w:lang w:val="el-GR" w:eastAsia="el-GR"/>
        </w:rPr>
        <w:t xml:space="preserve"> και την επιτροπή παραλαβής, για την ημερομηνία που προτίθεται να παραδώσει το </w:t>
      </w:r>
      <w:r w:rsidRPr="00FF298B">
        <w:rPr>
          <w:rFonts w:asciiTheme="minorHAnsi" w:hAnsiTheme="minorHAnsi" w:cstheme="minorHAnsi"/>
          <w:sz w:val="20"/>
          <w:szCs w:val="20"/>
          <w:lang w:val="el-GR"/>
        </w:rPr>
        <w:t>είδος,</w:t>
      </w:r>
      <w:r w:rsidRPr="00FF298B">
        <w:rPr>
          <w:rFonts w:asciiTheme="minorHAnsi" w:hAnsiTheme="minorHAnsi" w:cstheme="minorHAnsi"/>
          <w:sz w:val="20"/>
          <w:szCs w:val="20"/>
          <w:lang w:val="el-GR" w:eastAsia="el-GR"/>
        </w:rPr>
        <w:t xml:space="preserve"> τουλάχιστον πέντε (5) εργάσιμες ημέρες νωρίτερα.</w:t>
      </w:r>
    </w:p>
    <w:p w14:paraId="2526C04A" w14:textId="77777777" w:rsidR="00BE64E9" w:rsidRPr="00FF298B" w:rsidRDefault="009039E3" w:rsidP="006B01D3">
      <w:pPr>
        <w:pStyle w:val="Standard"/>
        <w:widowControl/>
        <w:textAlignment w:val="auto"/>
        <w:rPr>
          <w:rFonts w:asciiTheme="minorHAnsi" w:hAnsiTheme="minorHAnsi" w:cstheme="minorHAnsi"/>
          <w:sz w:val="20"/>
          <w:szCs w:val="20"/>
          <w:lang w:val="el-GR"/>
        </w:rPr>
      </w:pPr>
      <w:r w:rsidRPr="00FF298B">
        <w:rPr>
          <w:rFonts w:asciiTheme="minorHAnsi" w:hAnsiTheme="minorHAnsi" w:cstheme="minorHAnsi"/>
          <w:b/>
          <w:sz w:val="20"/>
          <w:szCs w:val="20"/>
          <w:lang w:val="el-GR" w:eastAsia="el-GR"/>
        </w:rPr>
        <w:t xml:space="preserve">6.1.4. </w:t>
      </w:r>
      <w:r w:rsidR="006B01D3" w:rsidRPr="00FF298B">
        <w:rPr>
          <w:rFonts w:asciiTheme="minorHAnsi" w:hAnsiTheme="minorHAnsi" w:cstheme="minorHAnsi"/>
          <w:sz w:val="20"/>
          <w:szCs w:val="20"/>
          <w:lang w:val="el-GR"/>
        </w:rPr>
        <w:t xml:space="preserve">Κατά τη διάρκεια της </w:t>
      </w:r>
      <w:bookmarkStart w:id="149" w:name="_Hlk183958894"/>
      <w:r w:rsidR="006B01D3" w:rsidRPr="00FF298B">
        <w:rPr>
          <w:rFonts w:asciiTheme="minorHAnsi" w:hAnsiTheme="minorHAnsi" w:cstheme="minorHAnsi"/>
          <w:sz w:val="20"/>
          <w:szCs w:val="20"/>
          <w:lang w:val="el-GR"/>
        </w:rPr>
        <w:t>πενταετούς εγγύησης καλής λειτουργίας</w:t>
      </w:r>
      <w:bookmarkEnd w:id="149"/>
      <w:r w:rsidR="006B01D3" w:rsidRPr="00FF298B">
        <w:rPr>
          <w:rFonts w:asciiTheme="minorHAnsi" w:hAnsiTheme="minorHAnsi" w:cstheme="minorHAnsi"/>
          <w:sz w:val="20"/>
          <w:szCs w:val="20"/>
          <w:lang w:val="el-GR"/>
        </w:rPr>
        <w:t>, ο ανάδοχος θα προβαίνει στην προλ</w:t>
      </w:r>
      <w:r w:rsidR="006C479C" w:rsidRPr="00FF298B">
        <w:rPr>
          <w:rFonts w:asciiTheme="minorHAnsi" w:hAnsiTheme="minorHAnsi" w:cstheme="minorHAnsi"/>
          <w:sz w:val="20"/>
          <w:szCs w:val="20"/>
          <w:lang w:val="el-GR"/>
        </w:rPr>
        <w:t xml:space="preserve">ηπτική συντήρηση </w:t>
      </w:r>
      <w:r w:rsidR="00600AF8" w:rsidRPr="00FF298B">
        <w:rPr>
          <w:rFonts w:asciiTheme="minorHAnsi" w:hAnsiTheme="minorHAnsi" w:cstheme="minorHAnsi"/>
          <w:sz w:val="20"/>
          <w:szCs w:val="20"/>
          <w:lang w:val="el-GR"/>
        </w:rPr>
        <w:t xml:space="preserve">των </w:t>
      </w:r>
      <w:r w:rsidR="00954320" w:rsidRPr="000A357D">
        <w:rPr>
          <w:rFonts w:asciiTheme="minorHAnsi" w:hAnsiTheme="minorHAnsi" w:cstheme="minorHAnsi"/>
          <w:sz w:val="20"/>
          <w:szCs w:val="20"/>
          <w:lang w:val="el-GR"/>
        </w:rPr>
        <w:t xml:space="preserve">συσκευών </w:t>
      </w:r>
      <w:r w:rsidR="00600AF8" w:rsidRPr="000A357D">
        <w:rPr>
          <w:rFonts w:asciiTheme="minorHAnsi" w:hAnsiTheme="minorHAnsi" w:cstheme="minorHAnsi"/>
          <w:sz w:val="20"/>
          <w:szCs w:val="20"/>
          <w:lang w:val="el-GR"/>
        </w:rPr>
        <w:t xml:space="preserve"> </w:t>
      </w:r>
      <w:r w:rsidR="001B1496" w:rsidRPr="000A357D">
        <w:rPr>
          <w:rFonts w:asciiTheme="minorHAnsi" w:hAnsiTheme="minorHAnsi" w:cstheme="minorHAnsi"/>
          <w:sz w:val="20"/>
          <w:szCs w:val="20"/>
          <w:lang w:val="el-GR"/>
        </w:rPr>
        <w:t xml:space="preserve">ανά </w:t>
      </w:r>
      <w:r w:rsidR="006C479C" w:rsidRPr="000A357D">
        <w:rPr>
          <w:rFonts w:asciiTheme="minorHAnsi" w:hAnsiTheme="minorHAnsi" w:cstheme="minorHAnsi"/>
          <w:sz w:val="20"/>
          <w:szCs w:val="20"/>
          <w:lang w:val="el-GR"/>
        </w:rPr>
        <w:t>έτος</w:t>
      </w:r>
      <w:r w:rsidR="00D62586" w:rsidRPr="000A357D">
        <w:rPr>
          <w:rFonts w:asciiTheme="minorHAnsi" w:hAnsiTheme="minorHAnsi" w:cstheme="minorHAnsi"/>
          <w:sz w:val="20"/>
          <w:szCs w:val="20"/>
          <w:lang w:val="el-GR"/>
        </w:rPr>
        <w:t>.</w:t>
      </w:r>
      <w:r w:rsidR="006B01D3" w:rsidRPr="000A357D">
        <w:rPr>
          <w:rFonts w:asciiTheme="minorHAnsi" w:hAnsiTheme="minorHAnsi" w:cstheme="minorHAnsi"/>
          <w:sz w:val="20"/>
          <w:szCs w:val="20"/>
          <w:lang w:val="el-GR"/>
        </w:rPr>
        <w:t xml:space="preserve"> Η ακριβής</w:t>
      </w:r>
      <w:r w:rsidR="006B01D3" w:rsidRPr="00FF298B">
        <w:rPr>
          <w:rFonts w:asciiTheme="minorHAnsi" w:hAnsiTheme="minorHAnsi" w:cstheme="minorHAnsi"/>
          <w:sz w:val="20"/>
          <w:szCs w:val="20"/>
          <w:lang w:val="el-GR"/>
        </w:rPr>
        <w:t xml:space="preserve"> ημερομηνία παράδοσης των υπηρεσιών προληπτικής συντήρησης ορίζεται κατόπιν συνεννόησης με την κάθε Χημική Υπηρεσία.</w:t>
      </w:r>
    </w:p>
    <w:p w14:paraId="5AAB90F3" w14:textId="77777777" w:rsidR="006B01D3" w:rsidRPr="00FF298B" w:rsidRDefault="006B01D3" w:rsidP="006B01D3">
      <w:pPr>
        <w:pStyle w:val="Standard"/>
        <w:widowControl/>
        <w:textAlignment w:val="auto"/>
        <w:rPr>
          <w:rFonts w:asciiTheme="minorHAnsi" w:hAnsiTheme="minorHAnsi" w:cstheme="minorHAnsi"/>
          <w:sz w:val="20"/>
          <w:szCs w:val="20"/>
          <w:lang w:val="el-GR" w:eastAsia="el-GR"/>
        </w:rPr>
      </w:pPr>
    </w:p>
    <w:p w14:paraId="02E4B1B8" w14:textId="77777777" w:rsidR="00DD76F8" w:rsidRPr="00FF298B" w:rsidRDefault="00DD76F8" w:rsidP="001B6E9F">
      <w:pPr>
        <w:pStyle w:val="2"/>
        <w:ind w:left="0" w:firstLine="0"/>
        <w:rPr>
          <w:rFonts w:asciiTheme="minorHAnsi" w:hAnsiTheme="minorHAnsi" w:cstheme="minorHAnsi"/>
          <w:sz w:val="20"/>
          <w:szCs w:val="20"/>
          <w:u w:val="single"/>
        </w:rPr>
      </w:pPr>
      <w:bookmarkStart w:id="150" w:name="_Toc65066453"/>
    </w:p>
    <w:p w14:paraId="1A82817D" w14:textId="77777777" w:rsidR="001B6E9F" w:rsidRPr="00FF298B" w:rsidRDefault="001B6E9F" w:rsidP="001B6E9F">
      <w:pPr>
        <w:pStyle w:val="2"/>
        <w:ind w:left="0" w:firstLine="0"/>
        <w:rPr>
          <w:rFonts w:asciiTheme="minorHAnsi" w:hAnsiTheme="minorHAnsi" w:cstheme="minorHAnsi"/>
          <w:sz w:val="20"/>
          <w:szCs w:val="20"/>
          <w:u w:val="single"/>
        </w:rPr>
      </w:pPr>
      <w:bookmarkStart w:id="151" w:name="_Toc183954472"/>
      <w:r w:rsidRPr="00FF298B">
        <w:rPr>
          <w:rFonts w:asciiTheme="minorHAnsi" w:hAnsiTheme="minorHAnsi" w:cstheme="minorHAnsi"/>
          <w:sz w:val="20"/>
          <w:szCs w:val="20"/>
          <w:u w:val="single"/>
        </w:rPr>
        <w:t>6.2 Παραλαβή ειδών/ υπηρεσιών  - Χρόνος και τρόπος παραλαβής ειδών</w:t>
      </w:r>
      <w:bookmarkEnd w:id="150"/>
      <w:bookmarkEnd w:id="151"/>
    </w:p>
    <w:p w14:paraId="1BAE613F" w14:textId="77777777" w:rsidR="001B6E9F" w:rsidRPr="00FF298B" w:rsidRDefault="001B6E9F" w:rsidP="001B6E9F">
      <w:pPr>
        <w:contextualSpacing/>
        <w:rPr>
          <w:rFonts w:asciiTheme="minorHAnsi" w:hAnsiTheme="minorHAnsi" w:cstheme="minorHAnsi"/>
          <w:sz w:val="20"/>
          <w:szCs w:val="20"/>
        </w:rPr>
      </w:pPr>
      <w:r w:rsidRPr="00FF298B">
        <w:rPr>
          <w:rFonts w:asciiTheme="minorHAnsi" w:hAnsiTheme="minorHAnsi" w:cstheme="minorHAnsi"/>
          <w:b/>
          <w:sz w:val="20"/>
          <w:szCs w:val="20"/>
        </w:rPr>
        <w:t>6.2.1.</w:t>
      </w:r>
      <w:r w:rsidRPr="00FF298B">
        <w:rPr>
          <w:rFonts w:asciiTheme="minorHAnsi" w:hAnsiTheme="minorHAnsi" w:cstheme="minorHAnsi"/>
          <w:sz w:val="20"/>
          <w:szCs w:val="20"/>
        </w:rPr>
        <w:t xml:space="preserve"> 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FF298B">
        <w:rPr>
          <w:rFonts w:asciiTheme="minorHAnsi" w:hAnsiTheme="minorHAnsi" w:cstheme="minorHAnsi"/>
          <w:sz w:val="20"/>
          <w:szCs w:val="20"/>
          <w:lang w:eastAsia="el-GR"/>
        </w:rPr>
        <w:t xml:space="preserve">των υπηρεσιών </w:t>
      </w:r>
      <w:r w:rsidRPr="00FF298B">
        <w:rPr>
          <w:rFonts w:asciiTheme="minorHAnsi" w:hAnsiTheme="minorHAnsi" w:cstheme="minorHAnsi"/>
          <w:sz w:val="20"/>
          <w:szCs w:val="20"/>
        </w:rPr>
        <w:t xml:space="preserve">προληπτικής και τυχόν </w:t>
      </w:r>
      <w:r w:rsidRPr="00FF298B">
        <w:rPr>
          <w:rFonts w:asciiTheme="minorHAnsi" w:eastAsia="SimSun" w:hAnsiTheme="minorHAnsi" w:cstheme="minorHAnsi"/>
          <w:sz w:val="20"/>
          <w:szCs w:val="20"/>
        </w:rPr>
        <w:t xml:space="preserve">επανορθωτικής </w:t>
      </w:r>
      <w:r w:rsidRPr="00FF298B">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FF298B">
        <w:rPr>
          <w:rFonts w:asciiTheme="minorHAnsi" w:eastAsia="SimSun" w:hAnsiTheme="minorHAnsi" w:cstheme="minorHAnsi"/>
          <w:sz w:val="20"/>
          <w:szCs w:val="20"/>
        </w:rPr>
        <w:t xml:space="preserve">επανορθωτικής </w:t>
      </w:r>
      <w:r w:rsidRPr="00FF298B">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0BD56749" w14:textId="77777777" w:rsidR="001B6E9F" w:rsidRPr="00FF298B" w:rsidRDefault="001B6E9F" w:rsidP="001B6E9F">
      <w:pPr>
        <w:rPr>
          <w:rFonts w:asciiTheme="minorHAnsi" w:hAnsiTheme="minorHAnsi" w:cstheme="minorHAnsi"/>
          <w:sz w:val="20"/>
          <w:szCs w:val="20"/>
        </w:rPr>
      </w:pPr>
      <w:r w:rsidRPr="00FF298B">
        <w:rPr>
          <w:rFonts w:asciiTheme="minorHAnsi" w:hAnsiTheme="minorHAnsi" w:cstheme="minorHAnsi"/>
          <w:b/>
          <w:sz w:val="20"/>
          <w:szCs w:val="20"/>
        </w:rPr>
        <w:t>6.2.2.</w:t>
      </w:r>
      <w:r w:rsidRPr="00FF298B">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14:paraId="14E8143E" w14:textId="77777777" w:rsidR="00617B46" w:rsidRPr="00FF298B" w:rsidRDefault="00617B46" w:rsidP="00617B46">
      <w:pPr>
        <w:pStyle w:val="Default"/>
        <w:rPr>
          <w:rFonts w:asciiTheme="minorHAnsi" w:hAnsiTheme="minorHAnsi" w:cstheme="minorHAnsi"/>
          <w:sz w:val="20"/>
          <w:szCs w:val="20"/>
          <w:lang w:eastAsia="en-US"/>
        </w:rPr>
      </w:pPr>
    </w:p>
    <w:p w14:paraId="265D5542" w14:textId="77777777" w:rsidR="00617B46" w:rsidRPr="00FF298B" w:rsidRDefault="00617B46" w:rsidP="00617B46">
      <w:pPr>
        <w:pStyle w:val="2"/>
        <w:rPr>
          <w:rFonts w:asciiTheme="minorHAnsi" w:hAnsiTheme="minorHAnsi" w:cstheme="minorHAnsi"/>
          <w:sz w:val="20"/>
          <w:szCs w:val="20"/>
          <w:u w:val="single"/>
        </w:rPr>
      </w:pPr>
      <w:bookmarkStart w:id="152" w:name="_Toc535577403"/>
      <w:bookmarkStart w:id="153" w:name="_Toc183954473"/>
      <w:r w:rsidRPr="00FF298B">
        <w:rPr>
          <w:rFonts w:asciiTheme="minorHAnsi" w:hAnsiTheme="minorHAnsi" w:cstheme="minorHAnsi"/>
          <w:sz w:val="20"/>
          <w:szCs w:val="20"/>
          <w:u w:val="single"/>
        </w:rPr>
        <w:lastRenderedPageBreak/>
        <w:t>6.3 Απόρριψη συμβατικών ειδών – Αντικατάσταση</w:t>
      </w:r>
      <w:bookmarkEnd w:id="152"/>
      <w:bookmarkEnd w:id="153"/>
    </w:p>
    <w:p w14:paraId="659C8A6F" w14:textId="77777777" w:rsidR="00617B46" w:rsidRPr="00FF298B" w:rsidRDefault="00617B46" w:rsidP="00617B46">
      <w:pPr>
        <w:rPr>
          <w:rFonts w:asciiTheme="minorHAnsi" w:eastAsia="SimSun" w:hAnsiTheme="minorHAnsi" w:cstheme="minorHAnsi"/>
          <w:b/>
          <w:bCs/>
          <w:sz w:val="20"/>
          <w:szCs w:val="20"/>
        </w:rPr>
      </w:pPr>
      <w:r w:rsidRPr="00FF298B">
        <w:rPr>
          <w:rFonts w:asciiTheme="minorHAnsi" w:eastAsia="SimSun" w:hAnsiTheme="minorHAnsi" w:cstheme="minorHAnsi"/>
          <w:b/>
          <w:bCs/>
          <w:sz w:val="20"/>
          <w:szCs w:val="20"/>
        </w:rPr>
        <w:t>6.3.1.</w:t>
      </w:r>
      <w:r w:rsidRPr="00FF298B">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w:t>
      </w:r>
      <w:r w:rsidR="002568FA" w:rsidRPr="00FF298B">
        <w:rPr>
          <w:rFonts w:asciiTheme="minorHAnsi" w:eastAsia="SimSun" w:hAnsiTheme="minorHAnsi" w:cstheme="minorHAnsi"/>
          <w:sz w:val="20"/>
          <w:szCs w:val="20"/>
        </w:rPr>
        <w:t>του είδους</w:t>
      </w:r>
      <w:r w:rsidRPr="00FF298B">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4177ACC6" w14:textId="77777777" w:rsidR="00600AF8" w:rsidRPr="00FF298B" w:rsidRDefault="001B6E9F" w:rsidP="00600AF8">
      <w:pPr>
        <w:rPr>
          <w:rFonts w:asciiTheme="minorHAnsi" w:eastAsia="SimSun" w:hAnsiTheme="minorHAnsi" w:cstheme="minorHAnsi"/>
          <w:sz w:val="20"/>
          <w:szCs w:val="20"/>
        </w:rPr>
      </w:pPr>
      <w:bookmarkStart w:id="154" w:name="_Toc499644065"/>
      <w:bookmarkStart w:id="155" w:name="_Toc535577404"/>
      <w:r w:rsidRPr="00FF298B">
        <w:rPr>
          <w:rFonts w:asciiTheme="minorHAnsi" w:eastAsia="SimSun" w:hAnsiTheme="minorHAnsi" w:cstheme="minorHAnsi"/>
          <w:b/>
          <w:bCs/>
          <w:sz w:val="20"/>
          <w:szCs w:val="20"/>
        </w:rPr>
        <w:t>6.3.2.</w:t>
      </w:r>
      <w:r w:rsidRPr="00FF298B">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bookmarkStart w:id="156" w:name="_Toc74084896"/>
    </w:p>
    <w:p w14:paraId="272C09B7" w14:textId="77777777" w:rsidR="00600AF8" w:rsidRPr="00FF298B" w:rsidRDefault="00600AF8" w:rsidP="00600AF8">
      <w:pPr>
        <w:rPr>
          <w:rFonts w:asciiTheme="minorHAnsi" w:hAnsiTheme="minorHAnsi" w:cstheme="minorHAnsi"/>
          <w:sz w:val="20"/>
          <w:szCs w:val="20"/>
        </w:rPr>
      </w:pPr>
    </w:p>
    <w:p w14:paraId="2EDD956E" w14:textId="77777777" w:rsidR="000B4A13" w:rsidRDefault="000B4A13" w:rsidP="00BE64E9">
      <w:pPr>
        <w:pStyle w:val="2"/>
        <w:rPr>
          <w:rFonts w:asciiTheme="minorHAnsi" w:hAnsiTheme="minorHAnsi" w:cstheme="minorHAnsi"/>
          <w:sz w:val="20"/>
          <w:szCs w:val="20"/>
          <w:u w:val="single"/>
        </w:rPr>
      </w:pPr>
      <w:bookmarkStart w:id="157" w:name="_Toc183954474"/>
    </w:p>
    <w:p w14:paraId="5F7D6687" w14:textId="2D3D972E" w:rsidR="006107FD" w:rsidRPr="00FF298B" w:rsidRDefault="006107FD" w:rsidP="00BE64E9">
      <w:pPr>
        <w:pStyle w:val="2"/>
        <w:rPr>
          <w:rFonts w:asciiTheme="minorHAnsi" w:hAnsiTheme="minorHAnsi" w:cstheme="minorHAnsi"/>
          <w:i/>
          <w:iCs/>
          <w:color w:val="5B9BD5"/>
          <w:spacing w:val="5"/>
          <w:kern w:val="1"/>
          <w:sz w:val="20"/>
          <w:szCs w:val="20"/>
        </w:rPr>
      </w:pPr>
      <w:r w:rsidRPr="00FF298B">
        <w:rPr>
          <w:rFonts w:asciiTheme="minorHAnsi" w:hAnsiTheme="minorHAnsi" w:cstheme="minorHAnsi"/>
          <w:sz w:val="20"/>
          <w:szCs w:val="20"/>
          <w:u w:val="single"/>
        </w:rPr>
        <w:t>6.4 Εγγυημένη λειτουργία προμήθειας</w:t>
      </w:r>
      <w:bookmarkEnd w:id="156"/>
      <w:bookmarkEnd w:id="157"/>
      <w:r w:rsidRPr="00FF298B">
        <w:rPr>
          <w:rFonts w:asciiTheme="minorHAnsi" w:hAnsiTheme="minorHAnsi" w:cstheme="minorHAnsi"/>
          <w:sz w:val="20"/>
          <w:szCs w:val="20"/>
        </w:rPr>
        <w:t xml:space="preserve"> </w:t>
      </w:r>
    </w:p>
    <w:p w14:paraId="68D339F5" w14:textId="134E7043" w:rsidR="009763AA" w:rsidRPr="00FF298B" w:rsidRDefault="009763AA" w:rsidP="00BE64E9">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Οι ανάδοχοι εγγυώνται την </w:t>
      </w:r>
      <w:r w:rsidRPr="00FF298B">
        <w:rPr>
          <w:rFonts w:asciiTheme="minorHAnsi" w:hAnsiTheme="minorHAnsi" w:cstheme="minorHAnsi"/>
          <w:sz w:val="20"/>
          <w:szCs w:val="20"/>
        </w:rPr>
        <w:t xml:space="preserve">πενταετούς διάρκειας </w:t>
      </w:r>
      <w:r w:rsidR="00DB18F0" w:rsidRPr="00FF298B">
        <w:rPr>
          <w:rFonts w:asciiTheme="minorHAnsi" w:hAnsiTheme="minorHAnsi" w:cstheme="minorHAnsi"/>
          <w:sz w:val="20"/>
          <w:szCs w:val="20"/>
        </w:rPr>
        <w:t xml:space="preserve">(60 μηνών) </w:t>
      </w:r>
      <w:r w:rsidRPr="00FF298B">
        <w:rPr>
          <w:rFonts w:asciiTheme="minorHAnsi" w:hAnsiTheme="minorHAnsi" w:cstheme="minorHAnsi"/>
          <w:sz w:val="20"/>
          <w:szCs w:val="20"/>
        </w:rPr>
        <w:t xml:space="preserve">καλή λειτουργία των υπό προμήθεια ειδών, </w:t>
      </w:r>
      <w:r w:rsidRPr="00FF298B">
        <w:rPr>
          <w:rFonts w:asciiTheme="minorHAnsi" w:eastAsia="SimSun" w:hAnsiTheme="minorHAnsi" w:cstheme="minorHAnsi"/>
          <w:sz w:val="20"/>
          <w:szCs w:val="20"/>
        </w:rPr>
        <w:t xml:space="preserve">η οποία θα </w:t>
      </w:r>
      <w:proofErr w:type="spellStart"/>
      <w:r w:rsidRPr="00FF298B">
        <w:rPr>
          <w:rFonts w:asciiTheme="minorHAnsi" w:eastAsia="SimSun" w:hAnsiTheme="minorHAnsi" w:cstheme="minorHAnsi"/>
          <w:sz w:val="20"/>
          <w:szCs w:val="20"/>
        </w:rPr>
        <w:t>άρχεται</w:t>
      </w:r>
      <w:proofErr w:type="spellEnd"/>
      <w:r w:rsidRPr="00FF298B">
        <w:rPr>
          <w:rFonts w:asciiTheme="minorHAnsi" w:eastAsia="SimSun" w:hAnsiTheme="minorHAnsi" w:cstheme="minorHAnsi"/>
          <w:sz w:val="20"/>
          <w:szCs w:val="20"/>
        </w:rPr>
        <w:t xml:space="preserve"> από την ημερομηνία οριστικής παραλαβής αυτών. Κατά την περίοδο της εγγυημένης λειτουργίας, οι ανάδοχοι ευθύνονται για την καλή λειτουργία του αντικειμένου της προμήθειας. Επίσης, οφείλουν κατά το χρόνο της εγγυημένης λειτουργίας να προβαίνουν στην προβλεπόμενη προληπτική αλλά και επανορθωτική συντήρηση των υπό προμήθεια ειδών, αποκαθιστώντας  οποιαδήποτε βλάβη με τρόπο και σε χρόνο που περιγράφεται στις τεχνικές προδιαγραφές του Παραρτήματος Α΄</w:t>
      </w:r>
      <w:r w:rsidR="002C0124" w:rsidRPr="00FF298B">
        <w:rPr>
          <w:rFonts w:asciiTheme="minorHAnsi" w:eastAsia="SimSun" w:hAnsiTheme="minorHAnsi" w:cstheme="minorHAnsi"/>
          <w:sz w:val="20"/>
          <w:szCs w:val="20"/>
        </w:rPr>
        <w:t xml:space="preserve"> </w:t>
      </w:r>
      <w:r w:rsidRPr="00FF298B">
        <w:rPr>
          <w:rFonts w:asciiTheme="minorHAnsi" w:eastAsia="SimSun" w:hAnsiTheme="minorHAnsi" w:cstheme="minorHAnsi"/>
          <w:sz w:val="20"/>
          <w:szCs w:val="20"/>
        </w:rPr>
        <w:t>της παρούσης και στα λοιπά τεύχη της σύμβασης.</w:t>
      </w:r>
    </w:p>
    <w:p w14:paraId="0A6361F2" w14:textId="77777777" w:rsidR="009763AA" w:rsidRPr="00FF298B"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Ειδικότερα</w:t>
      </w:r>
      <w:r w:rsidR="00F978AE" w:rsidRPr="00FF298B">
        <w:rPr>
          <w:rFonts w:asciiTheme="minorHAnsi" w:eastAsia="SimSun" w:hAnsiTheme="minorHAnsi" w:cstheme="minorHAnsi"/>
          <w:sz w:val="20"/>
          <w:szCs w:val="20"/>
        </w:rPr>
        <w:t xml:space="preserve"> οι </w:t>
      </w:r>
      <w:r w:rsidRPr="00FF298B">
        <w:rPr>
          <w:rFonts w:asciiTheme="minorHAnsi" w:eastAsia="SimSun" w:hAnsiTheme="minorHAnsi" w:cstheme="minorHAnsi"/>
          <w:sz w:val="20"/>
          <w:szCs w:val="20"/>
        </w:rPr>
        <w:t>ελάχιστες προδιαγραφές της εγγυημένης καλής λειτουργίας του εξοπλισμού και της σχετικής παροχής υπηρεσιών είναι:</w:t>
      </w:r>
    </w:p>
    <w:p w14:paraId="056921AD" w14:textId="77777777" w:rsidR="000B4A13"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00632174" w:rsidRPr="00FF298B">
        <w:rPr>
          <w:rFonts w:asciiTheme="minorHAnsi" w:hAnsiTheme="minorHAnsi" w:cstheme="minorHAnsi"/>
          <w:sz w:val="20"/>
          <w:szCs w:val="20"/>
        </w:rPr>
        <w:t xml:space="preserve"> </w:t>
      </w:r>
      <w:r w:rsidRPr="00FF298B">
        <w:rPr>
          <w:rFonts w:asciiTheme="minorHAnsi" w:eastAsia="SimSun" w:hAnsiTheme="minorHAnsi" w:cstheme="minorHAnsi"/>
          <w:sz w:val="20"/>
          <w:szCs w:val="20"/>
        </w:rPr>
        <w:t>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p>
    <w:p w14:paraId="21B130A5" w14:textId="5AF5090D" w:rsidR="009763AA" w:rsidRPr="00FF298B" w:rsidRDefault="00B41499" w:rsidP="009763AA">
      <w:pPr>
        <w:rPr>
          <w:rFonts w:asciiTheme="minorHAnsi" w:eastAsia="SimSun" w:hAnsiTheme="minorHAnsi" w:cstheme="minorHAnsi"/>
          <w:sz w:val="20"/>
          <w:szCs w:val="20"/>
        </w:rPr>
      </w:pPr>
      <w:r w:rsidRPr="000B4A13">
        <w:rPr>
          <w:rFonts w:asciiTheme="minorHAnsi" w:eastAsia="SimSun" w:hAnsiTheme="minorHAnsi" w:cstheme="minorHAnsi"/>
          <w:sz w:val="20"/>
          <w:szCs w:val="20"/>
        </w:rPr>
        <w:t xml:space="preserve"> </w:t>
      </w:r>
      <w:r w:rsidR="009763AA" w:rsidRPr="000B4A13">
        <w:rPr>
          <w:rFonts w:asciiTheme="minorHAnsi" w:eastAsia="SimSun" w:hAnsiTheme="minorHAnsi" w:cstheme="minorHAnsi"/>
          <w:sz w:val="20"/>
          <w:szCs w:val="20"/>
        </w:rPr>
        <w:t>Αποκατάσταση οποιασδήποτε δυσλειτουργίας, που οφείλεται σε σφάλματα λογισμικού (όπου ισχύει).</w:t>
      </w:r>
    </w:p>
    <w:p w14:paraId="25A3F878" w14:textId="77777777" w:rsidR="009763AA" w:rsidRPr="00FF298B"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1E7FD4DC" w14:textId="77777777" w:rsidR="009763AA" w:rsidRPr="00FF298B"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2915B76B" w14:textId="77777777" w:rsidR="009763AA" w:rsidRPr="00FF298B" w:rsidRDefault="009763AA" w:rsidP="009763AA">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που προβλέπεται </w:t>
      </w:r>
      <w:proofErr w:type="spellStart"/>
      <w:r w:rsidRPr="00FF298B">
        <w:rPr>
          <w:rFonts w:asciiTheme="minorHAnsi" w:eastAsia="SimSun" w:hAnsiTheme="minorHAnsi" w:cstheme="minorHAnsi"/>
          <w:sz w:val="20"/>
          <w:szCs w:val="20"/>
        </w:rPr>
        <w:t>στ</w:t>
      </w:r>
      <w:proofErr w:type="spellEnd"/>
      <w:r w:rsidRPr="00FF298B">
        <w:rPr>
          <w:rFonts w:asciiTheme="minorHAnsi" w:eastAsia="SimSun" w:hAnsiTheme="minorHAnsi" w:cstheme="minorHAnsi"/>
          <w:sz w:val="20"/>
          <w:szCs w:val="20"/>
          <w:lang w:val="en-US"/>
        </w:rPr>
        <w:t>o</w:t>
      </w:r>
      <w:r w:rsidRPr="00FF298B">
        <w:rPr>
          <w:rFonts w:asciiTheme="minorHAnsi" w:eastAsia="SimSun" w:hAnsiTheme="minorHAnsi" w:cstheme="minorHAnsi"/>
          <w:sz w:val="20"/>
          <w:szCs w:val="20"/>
        </w:rPr>
        <w:t xml:space="preserve"> </w:t>
      </w:r>
      <w:proofErr w:type="spellStart"/>
      <w:r w:rsidRPr="00FF298B">
        <w:rPr>
          <w:rFonts w:asciiTheme="minorHAnsi" w:eastAsia="SimSun" w:hAnsiTheme="minorHAnsi" w:cstheme="minorHAnsi"/>
          <w:sz w:val="20"/>
          <w:szCs w:val="20"/>
        </w:rPr>
        <w:t>άρθρ</w:t>
      </w:r>
      <w:proofErr w:type="spellEnd"/>
      <w:r w:rsidRPr="00FF298B">
        <w:rPr>
          <w:rFonts w:asciiTheme="minorHAnsi" w:eastAsia="SimSun" w:hAnsiTheme="minorHAnsi" w:cstheme="minorHAnsi"/>
          <w:sz w:val="20"/>
          <w:szCs w:val="20"/>
          <w:lang w:val="en-US"/>
        </w:rPr>
        <w:t>o</w:t>
      </w:r>
      <w:r w:rsidRPr="00FF298B">
        <w:rPr>
          <w:rFonts w:asciiTheme="minorHAnsi" w:eastAsia="SimSun" w:hAnsiTheme="minorHAnsi" w:cstheme="minorHAnsi"/>
          <w:sz w:val="20"/>
          <w:szCs w:val="20"/>
        </w:rPr>
        <w:t xml:space="preserve"> 4.1., η οποία εγκρίνεται από το αρμόδιο αποφαινόμενο όργανο.</w:t>
      </w:r>
    </w:p>
    <w:p w14:paraId="412A3FE4" w14:textId="77777777" w:rsidR="0065369F" w:rsidRPr="00FF298B" w:rsidRDefault="0065369F" w:rsidP="009763AA">
      <w:pPr>
        <w:rPr>
          <w:rFonts w:asciiTheme="minorHAnsi" w:eastAsia="SimSun" w:hAnsiTheme="minorHAnsi" w:cstheme="minorHAnsi"/>
          <w:sz w:val="20"/>
          <w:szCs w:val="20"/>
        </w:rPr>
      </w:pPr>
    </w:p>
    <w:p w14:paraId="0CE1D444" w14:textId="77777777" w:rsidR="0065369F" w:rsidRPr="00FF298B" w:rsidRDefault="0065369F" w:rsidP="0065369F">
      <w:pPr>
        <w:pStyle w:val="2"/>
        <w:rPr>
          <w:rFonts w:asciiTheme="minorHAnsi" w:hAnsiTheme="minorHAnsi" w:cstheme="minorHAnsi"/>
          <w:sz w:val="20"/>
          <w:szCs w:val="20"/>
          <w:u w:val="single"/>
        </w:rPr>
      </w:pPr>
      <w:bookmarkStart w:id="158" w:name="_Toc183954475"/>
      <w:r w:rsidRPr="00FF298B">
        <w:rPr>
          <w:rFonts w:asciiTheme="minorHAnsi" w:hAnsiTheme="minorHAnsi" w:cstheme="minorHAnsi"/>
          <w:sz w:val="20"/>
          <w:szCs w:val="20"/>
          <w:u w:val="single"/>
        </w:rPr>
        <w:t>6.</w:t>
      </w:r>
      <w:r w:rsidR="00D62586">
        <w:rPr>
          <w:rFonts w:asciiTheme="minorHAnsi" w:hAnsiTheme="minorHAnsi" w:cstheme="minorHAnsi"/>
          <w:sz w:val="20"/>
          <w:szCs w:val="20"/>
          <w:u w:val="single"/>
        </w:rPr>
        <w:t>5</w:t>
      </w:r>
      <w:r w:rsidRPr="00FF298B">
        <w:rPr>
          <w:rFonts w:asciiTheme="minorHAnsi" w:hAnsiTheme="minorHAnsi" w:cstheme="minorHAnsi"/>
          <w:sz w:val="20"/>
          <w:szCs w:val="20"/>
          <w:u w:val="single"/>
        </w:rPr>
        <w:t xml:space="preserve"> </w:t>
      </w:r>
      <w:r w:rsidRPr="00FF298B">
        <w:rPr>
          <w:rFonts w:asciiTheme="minorHAnsi" w:hAnsiTheme="minorHAnsi" w:cstheme="minorHAnsi"/>
          <w:sz w:val="20"/>
          <w:szCs w:val="20"/>
          <w:u w:val="single"/>
        </w:rPr>
        <w:tab/>
      </w:r>
      <w:proofErr w:type="spellStart"/>
      <w:r w:rsidRPr="00FF298B">
        <w:rPr>
          <w:rFonts w:asciiTheme="minorHAnsi" w:hAnsiTheme="minorHAnsi" w:cstheme="minorHAnsi"/>
          <w:sz w:val="20"/>
          <w:szCs w:val="20"/>
          <w:u w:val="single"/>
        </w:rPr>
        <w:t>Επικαιροποίηση</w:t>
      </w:r>
      <w:proofErr w:type="spellEnd"/>
      <w:r w:rsidRPr="00FF298B">
        <w:rPr>
          <w:rFonts w:asciiTheme="minorHAnsi" w:hAnsiTheme="minorHAnsi" w:cstheme="minorHAnsi"/>
          <w:sz w:val="20"/>
          <w:szCs w:val="20"/>
          <w:u w:val="single"/>
        </w:rPr>
        <w:t xml:space="preserve"> τεχνικών προδιαγραφών κατά την εκτέλεση της σύμβασης</w:t>
      </w:r>
      <w:bookmarkEnd w:id="158"/>
      <w:r w:rsidRPr="00FF298B">
        <w:rPr>
          <w:rFonts w:asciiTheme="minorHAnsi" w:hAnsiTheme="minorHAnsi" w:cstheme="minorHAnsi"/>
          <w:sz w:val="20"/>
          <w:szCs w:val="20"/>
          <w:u w:val="single"/>
        </w:rPr>
        <w:t xml:space="preserve"> </w:t>
      </w:r>
    </w:p>
    <w:p w14:paraId="4E98DE4A" w14:textId="77777777" w:rsidR="0065369F" w:rsidRPr="00FF298B" w:rsidRDefault="0065369F" w:rsidP="0065369F">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FF298B">
        <w:rPr>
          <w:rFonts w:asciiTheme="minorHAnsi" w:eastAsia="SimSun" w:hAnsiTheme="minorHAnsi" w:cstheme="minorHAnsi"/>
          <w:sz w:val="20"/>
          <w:szCs w:val="20"/>
        </w:rPr>
        <w:t>επικαιροποίησης</w:t>
      </w:r>
      <w:proofErr w:type="spellEnd"/>
      <w:r w:rsidRPr="00FF298B">
        <w:rPr>
          <w:rFonts w:asciiTheme="minorHAnsi" w:eastAsia="SimSun" w:hAnsiTheme="minorHAnsi" w:cstheme="minorHAnsi"/>
          <w:sz w:val="20"/>
          <w:szCs w:val="20"/>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FF298B">
        <w:rPr>
          <w:rFonts w:asciiTheme="minorHAnsi" w:eastAsia="SimSun" w:hAnsiTheme="minorHAnsi" w:cstheme="minorHAnsi"/>
          <w:sz w:val="20"/>
          <w:szCs w:val="20"/>
        </w:rPr>
        <w:t>επικαιροποίησης</w:t>
      </w:r>
      <w:proofErr w:type="spellEnd"/>
      <w:r w:rsidRPr="00FF298B">
        <w:rPr>
          <w:rFonts w:asciiTheme="minorHAnsi" w:eastAsia="SimSun" w:hAnsiTheme="minorHAnsi" w:cstheme="minorHAnsi"/>
          <w:sz w:val="20"/>
          <w:szCs w:val="20"/>
        </w:rPr>
        <w:t xml:space="preserve">, τα αγαθά που θα αντικαταστήσουν εκείνα </w:t>
      </w:r>
      <w:r w:rsidRPr="00FF298B">
        <w:rPr>
          <w:rFonts w:asciiTheme="minorHAnsi" w:eastAsia="SimSun" w:hAnsiTheme="minorHAnsi" w:cstheme="minorHAnsi"/>
          <w:sz w:val="20"/>
          <w:szCs w:val="20"/>
        </w:rPr>
        <w:lastRenderedPageBreak/>
        <w:t xml:space="preserve">που προσφέρθηκαν και αξιολογήθηκαν πρέπει είναι τουλάχιστον ισοδύναμα με τα </w:t>
      </w:r>
      <w:proofErr w:type="spellStart"/>
      <w:r w:rsidRPr="00FF298B">
        <w:rPr>
          <w:rFonts w:asciiTheme="minorHAnsi" w:eastAsia="SimSun" w:hAnsiTheme="minorHAnsi" w:cstheme="minorHAnsi"/>
          <w:sz w:val="20"/>
          <w:szCs w:val="20"/>
        </w:rPr>
        <w:t>προσφερθέντα</w:t>
      </w:r>
      <w:proofErr w:type="spellEnd"/>
      <w:r w:rsidRPr="00FF298B">
        <w:rPr>
          <w:rFonts w:asciiTheme="minorHAnsi" w:eastAsia="SimSun" w:hAnsiTheme="minorHAnsi" w:cstheme="minorHAnsi"/>
          <w:sz w:val="20"/>
          <w:szCs w:val="20"/>
        </w:rPr>
        <w:t xml:space="preserve">. Εφόσον εγκριθεί η πρόταση, ο ανάδοχος υποχρεούται να προμηθεύσει τα </w:t>
      </w:r>
      <w:proofErr w:type="spellStart"/>
      <w:r w:rsidRPr="00FF298B">
        <w:rPr>
          <w:rFonts w:asciiTheme="minorHAnsi" w:eastAsia="SimSun" w:hAnsiTheme="minorHAnsi" w:cstheme="minorHAnsi"/>
          <w:sz w:val="20"/>
          <w:szCs w:val="20"/>
        </w:rPr>
        <w:t>επικαιροποιημένα</w:t>
      </w:r>
      <w:proofErr w:type="spellEnd"/>
      <w:r w:rsidRPr="00FF298B">
        <w:rPr>
          <w:rFonts w:asciiTheme="minorHAnsi" w:eastAsia="SimSun" w:hAnsiTheme="minorHAnsi" w:cstheme="minorHAnsi"/>
          <w:sz w:val="20"/>
          <w:szCs w:val="20"/>
        </w:rPr>
        <w:t xml:space="preserve"> αγαθά αντί των αρχικά </w:t>
      </w:r>
      <w:proofErr w:type="spellStart"/>
      <w:r w:rsidRPr="00FF298B">
        <w:rPr>
          <w:rFonts w:asciiTheme="minorHAnsi" w:eastAsia="SimSun" w:hAnsiTheme="minorHAnsi" w:cstheme="minorHAnsi"/>
          <w:sz w:val="20"/>
          <w:szCs w:val="20"/>
        </w:rPr>
        <w:t>προσφερθέντων</w:t>
      </w:r>
      <w:proofErr w:type="spellEnd"/>
      <w:r w:rsidRPr="00FF298B">
        <w:rPr>
          <w:rFonts w:asciiTheme="minorHAnsi" w:eastAsia="SimSun" w:hAnsiTheme="minorHAnsi" w:cstheme="minorHAnsi"/>
          <w:sz w:val="20"/>
          <w:szCs w:val="20"/>
        </w:rPr>
        <w:t xml:space="preserve">, χωρίς πρόσθετη οικονομική επιβάρυνση της αναθέτουσας αρχής και χωρίς μεταβολή των όρων πληρωμής. Ο χρόνος παράδοσης των </w:t>
      </w:r>
      <w:proofErr w:type="spellStart"/>
      <w:r w:rsidRPr="00FF298B">
        <w:rPr>
          <w:rFonts w:asciiTheme="minorHAnsi" w:eastAsia="SimSun" w:hAnsiTheme="minorHAnsi" w:cstheme="minorHAnsi"/>
          <w:sz w:val="20"/>
          <w:szCs w:val="20"/>
        </w:rPr>
        <w:t>επικαιροποιημένων</w:t>
      </w:r>
      <w:proofErr w:type="spellEnd"/>
      <w:r w:rsidRPr="00FF298B">
        <w:rPr>
          <w:rFonts w:asciiTheme="minorHAnsi" w:eastAsia="SimSun" w:hAnsiTheme="minorHAnsi" w:cstheme="minorHAnsi"/>
          <w:sz w:val="20"/>
          <w:szCs w:val="20"/>
        </w:rPr>
        <w:t xml:space="preserve"> αγαθών, όπως έχει οριστεί στην παρ. 6.1.1. της παρούσας, εκκινεί από την κοινοποίηση της εγκριτικής απόφασης της αναθέτουσας αρχής στον ανάδοχο. </w:t>
      </w:r>
    </w:p>
    <w:p w14:paraId="59948F74" w14:textId="77777777" w:rsidR="0065369F" w:rsidRPr="00FF298B" w:rsidRDefault="0065369F" w:rsidP="009763AA">
      <w:pPr>
        <w:rPr>
          <w:rFonts w:asciiTheme="minorHAnsi" w:eastAsia="SimSun" w:hAnsiTheme="minorHAnsi" w:cstheme="minorHAnsi"/>
          <w:sz w:val="20"/>
          <w:szCs w:val="20"/>
        </w:rPr>
      </w:pPr>
    </w:p>
    <w:p w14:paraId="3350356D" w14:textId="77777777" w:rsidR="00C82B18" w:rsidRPr="00FF298B" w:rsidRDefault="00C82B18" w:rsidP="009763AA">
      <w:pPr>
        <w:rPr>
          <w:rFonts w:asciiTheme="minorHAnsi" w:eastAsia="SimSun" w:hAnsiTheme="minorHAnsi" w:cstheme="minorHAnsi"/>
          <w:sz w:val="20"/>
          <w:szCs w:val="20"/>
        </w:rPr>
      </w:pPr>
    </w:p>
    <w:tbl>
      <w:tblPr>
        <w:tblW w:w="10911" w:type="dxa"/>
        <w:jc w:val="center"/>
        <w:tblLayout w:type="fixed"/>
        <w:tblLook w:val="04A0" w:firstRow="1" w:lastRow="0" w:firstColumn="1" w:lastColumn="0" w:noHBand="0" w:noVBand="1"/>
      </w:tblPr>
      <w:tblGrid>
        <w:gridCol w:w="1696"/>
        <w:gridCol w:w="1843"/>
        <w:gridCol w:w="2977"/>
        <w:gridCol w:w="2268"/>
        <w:gridCol w:w="2127"/>
      </w:tblGrid>
      <w:tr w:rsidR="00C82B18" w:rsidRPr="00FF298B" w14:paraId="0809FE20" w14:textId="77777777" w:rsidTr="00BC7D6B">
        <w:trPr>
          <w:trHeight w:val="331"/>
          <w:jc w:val="center"/>
        </w:trPr>
        <w:tc>
          <w:tcPr>
            <w:tcW w:w="1696" w:type="dxa"/>
          </w:tcPr>
          <w:p w14:paraId="271E59BC" w14:textId="4146C237" w:rsidR="00C82B18" w:rsidRPr="00FF298B" w:rsidRDefault="00C82B18" w:rsidP="003D6D73">
            <w:pPr>
              <w:suppressAutoHyphens w:val="0"/>
              <w:spacing w:after="120" w:line="264" w:lineRule="auto"/>
              <w:rPr>
                <w:rFonts w:asciiTheme="minorHAnsi" w:hAnsiTheme="minorHAnsi" w:cstheme="minorHAnsi"/>
                <w:b/>
                <w:kern w:val="1"/>
                <w:sz w:val="20"/>
                <w:szCs w:val="20"/>
                <w:lang w:eastAsia="el-GR"/>
              </w:rPr>
            </w:pPr>
          </w:p>
        </w:tc>
        <w:tc>
          <w:tcPr>
            <w:tcW w:w="1843" w:type="dxa"/>
          </w:tcPr>
          <w:p w14:paraId="5265518B" w14:textId="124A23A9" w:rsidR="00C82B18" w:rsidRPr="00FF298B" w:rsidRDefault="00C82B18" w:rsidP="003D6D73">
            <w:pPr>
              <w:suppressAutoHyphens w:val="0"/>
              <w:spacing w:after="120" w:line="264" w:lineRule="auto"/>
              <w:rPr>
                <w:rFonts w:asciiTheme="minorHAnsi" w:hAnsiTheme="minorHAnsi" w:cstheme="minorHAnsi"/>
                <w:b/>
                <w:kern w:val="1"/>
                <w:sz w:val="20"/>
                <w:szCs w:val="20"/>
                <w:lang w:eastAsia="el-GR"/>
              </w:rPr>
            </w:pPr>
          </w:p>
        </w:tc>
        <w:tc>
          <w:tcPr>
            <w:tcW w:w="2977" w:type="dxa"/>
          </w:tcPr>
          <w:p w14:paraId="13F62FF2" w14:textId="1A6E3DEB" w:rsidR="00C82B18" w:rsidRPr="00FF298B" w:rsidRDefault="00C82B18" w:rsidP="003D6D73">
            <w:pPr>
              <w:suppressAutoHyphens w:val="0"/>
              <w:spacing w:after="120" w:line="264" w:lineRule="auto"/>
              <w:rPr>
                <w:rFonts w:asciiTheme="minorHAnsi" w:hAnsiTheme="minorHAnsi" w:cstheme="minorHAnsi"/>
                <w:b/>
                <w:kern w:val="1"/>
                <w:sz w:val="20"/>
                <w:szCs w:val="20"/>
                <w:lang w:eastAsia="el-GR"/>
              </w:rPr>
            </w:pPr>
          </w:p>
        </w:tc>
        <w:tc>
          <w:tcPr>
            <w:tcW w:w="2268" w:type="dxa"/>
          </w:tcPr>
          <w:p w14:paraId="3D0C4155" w14:textId="0DB957E9" w:rsidR="00C82B18" w:rsidRPr="00FF298B" w:rsidRDefault="00C82B18" w:rsidP="0087262F">
            <w:pPr>
              <w:suppressAutoHyphens w:val="0"/>
              <w:spacing w:line="264" w:lineRule="auto"/>
              <w:jc w:val="center"/>
              <w:rPr>
                <w:rFonts w:asciiTheme="minorHAnsi" w:hAnsiTheme="minorHAnsi" w:cstheme="minorHAnsi"/>
                <w:b/>
                <w:kern w:val="1"/>
                <w:sz w:val="20"/>
                <w:szCs w:val="20"/>
                <w:lang w:eastAsia="el-GR"/>
              </w:rPr>
            </w:pPr>
          </w:p>
        </w:tc>
        <w:tc>
          <w:tcPr>
            <w:tcW w:w="2127" w:type="dxa"/>
          </w:tcPr>
          <w:p w14:paraId="1A331C0B" w14:textId="77777777" w:rsidR="0087262F" w:rsidRPr="00FF298B" w:rsidRDefault="00C82B18" w:rsidP="0087262F">
            <w:pPr>
              <w:suppressAutoHyphens w:val="0"/>
              <w:spacing w:line="264" w:lineRule="auto"/>
              <w:jc w:val="center"/>
              <w:rPr>
                <w:rFonts w:asciiTheme="minorHAnsi" w:hAnsiTheme="minorHAnsi" w:cstheme="minorHAnsi"/>
                <w:b/>
                <w:kern w:val="1"/>
                <w:sz w:val="20"/>
                <w:szCs w:val="20"/>
                <w:lang w:eastAsia="el-GR"/>
              </w:rPr>
            </w:pPr>
            <w:r w:rsidRPr="00FF298B">
              <w:rPr>
                <w:rFonts w:asciiTheme="minorHAnsi" w:hAnsiTheme="minorHAnsi" w:cstheme="minorHAnsi"/>
                <w:b/>
                <w:kern w:val="1"/>
                <w:sz w:val="20"/>
                <w:szCs w:val="20"/>
                <w:lang w:eastAsia="el-GR"/>
              </w:rPr>
              <w:t xml:space="preserve">Ο ΔΙΟΙΚΗΤΗΣ ΤΗΣ </w:t>
            </w:r>
          </w:p>
          <w:p w14:paraId="35C79462" w14:textId="77777777" w:rsidR="00C82B18" w:rsidRPr="00FF298B" w:rsidRDefault="00C82B18" w:rsidP="0087262F">
            <w:pPr>
              <w:suppressAutoHyphens w:val="0"/>
              <w:spacing w:line="264" w:lineRule="auto"/>
              <w:jc w:val="center"/>
              <w:rPr>
                <w:rFonts w:asciiTheme="minorHAnsi" w:hAnsiTheme="minorHAnsi" w:cstheme="minorHAnsi"/>
                <w:b/>
                <w:kern w:val="1"/>
                <w:sz w:val="20"/>
                <w:szCs w:val="20"/>
                <w:lang w:eastAsia="el-GR"/>
              </w:rPr>
            </w:pPr>
            <w:r w:rsidRPr="00FF298B">
              <w:rPr>
                <w:rFonts w:asciiTheme="minorHAnsi" w:hAnsiTheme="minorHAnsi" w:cstheme="minorHAnsi"/>
                <w:b/>
                <w:kern w:val="1"/>
                <w:sz w:val="20"/>
                <w:szCs w:val="20"/>
                <w:lang w:eastAsia="el-GR"/>
              </w:rPr>
              <w:t>ΑΝΕΞΑΡΤΗΤΗΣ ΑΡΧΗΣ</w:t>
            </w:r>
          </w:p>
          <w:p w14:paraId="44944AE5" w14:textId="77777777" w:rsidR="00C82B18" w:rsidRPr="00FF298B" w:rsidRDefault="00C82B18" w:rsidP="0087262F">
            <w:pPr>
              <w:suppressAutoHyphens w:val="0"/>
              <w:spacing w:line="264" w:lineRule="auto"/>
              <w:jc w:val="center"/>
              <w:rPr>
                <w:rFonts w:asciiTheme="minorHAnsi" w:hAnsiTheme="minorHAnsi" w:cstheme="minorHAnsi"/>
                <w:b/>
                <w:kern w:val="1"/>
                <w:sz w:val="20"/>
                <w:szCs w:val="20"/>
                <w:lang w:eastAsia="el-GR"/>
              </w:rPr>
            </w:pPr>
            <w:r w:rsidRPr="00FF298B">
              <w:rPr>
                <w:rFonts w:asciiTheme="minorHAnsi" w:hAnsiTheme="minorHAnsi" w:cstheme="minorHAnsi"/>
                <w:b/>
                <w:kern w:val="1"/>
                <w:sz w:val="20"/>
                <w:szCs w:val="20"/>
                <w:lang w:eastAsia="el-GR"/>
              </w:rPr>
              <w:t>ΔΗΜΟΣΙΩΝ ΕΣΟΔΩΝ</w:t>
            </w:r>
          </w:p>
        </w:tc>
      </w:tr>
      <w:tr w:rsidR="00C82B18" w:rsidRPr="00FF298B" w14:paraId="4752B5CD" w14:textId="77777777" w:rsidTr="00BC7D6B">
        <w:trPr>
          <w:trHeight w:val="2202"/>
          <w:jc w:val="center"/>
        </w:trPr>
        <w:tc>
          <w:tcPr>
            <w:tcW w:w="1696" w:type="dxa"/>
          </w:tcPr>
          <w:p w14:paraId="0266B751" w14:textId="77777777" w:rsidR="00C82B18" w:rsidRPr="00FF298B" w:rsidRDefault="00C82B18" w:rsidP="003D6D73">
            <w:pPr>
              <w:suppressAutoHyphens w:val="0"/>
              <w:spacing w:after="120" w:line="264" w:lineRule="auto"/>
              <w:rPr>
                <w:rFonts w:asciiTheme="minorHAnsi" w:hAnsiTheme="minorHAnsi" w:cstheme="minorHAnsi"/>
                <w:kern w:val="1"/>
                <w:sz w:val="20"/>
                <w:szCs w:val="20"/>
                <w:lang w:eastAsia="el-GR"/>
              </w:rPr>
            </w:pPr>
          </w:p>
        </w:tc>
        <w:tc>
          <w:tcPr>
            <w:tcW w:w="1843" w:type="dxa"/>
          </w:tcPr>
          <w:p w14:paraId="39935FEA" w14:textId="77777777" w:rsidR="00C82B18" w:rsidRPr="00FF298B" w:rsidRDefault="00C82B18" w:rsidP="003D6D73">
            <w:pPr>
              <w:suppressAutoHyphens w:val="0"/>
              <w:spacing w:after="120" w:line="264" w:lineRule="auto"/>
              <w:rPr>
                <w:rFonts w:asciiTheme="minorHAnsi" w:hAnsiTheme="minorHAnsi" w:cstheme="minorHAnsi"/>
                <w:kern w:val="1"/>
                <w:sz w:val="20"/>
                <w:szCs w:val="20"/>
                <w:lang w:eastAsia="el-GR"/>
              </w:rPr>
            </w:pPr>
          </w:p>
        </w:tc>
        <w:tc>
          <w:tcPr>
            <w:tcW w:w="2977" w:type="dxa"/>
          </w:tcPr>
          <w:p w14:paraId="4FA05B53" w14:textId="77777777" w:rsidR="009658F1" w:rsidRPr="00FF298B" w:rsidRDefault="009658F1" w:rsidP="003D6D73">
            <w:pPr>
              <w:suppressAutoHyphens w:val="0"/>
              <w:spacing w:after="120" w:line="264" w:lineRule="auto"/>
              <w:jc w:val="left"/>
              <w:rPr>
                <w:rFonts w:asciiTheme="minorHAnsi" w:hAnsiTheme="minorHAnsi" w:cstheme="minorHAnsi"/>
                <w:kern w:val="1"/>
                <w:sz w:val="20"/>
                <w:szCs w:val="20"/>
                <w:lang w:eastAsia="el-GR"/>
              </w:rPr>
            </w:pPr>
          </w:p>
        </w:tc>
        <w:tc>
          <w:tcPr>
            <w:tcW w:w="2268" w:type="dxa"/>
          </w:tcPr>
          <w:p w14:paraId="561B290D" w14:textId="77777777" w:rsidR="00C82B18" w:rsidRPr="00FF298B" w:rsidRDefault="00C82B18" w:rsidP="003D6D73">
            <w:pPr>
              <w:suppressAutoHyphens w:val="0"/>
              <w:spacing w:after="120" w:line="264" w:lineRule="auto"/>
              <w:rPr>
                <w:rFonts w:asciiTheme="minorHAnsi" w:hAnsiTheme="minorHAnsi" w:cstheme="minorHAnsi"/>
                <w:kern w:val="1"/>
                <w:sz w:val="20"/>
                <w:szCs w:val="20"/>
                <w:lang w:eastAsia="el-GR"/>
              </w:rPr>
            </w:pPr>
          </w:p>
        </w:tc>
        <w:tc>
          <w:tcPr>
            <w:tcW w:w="2127" w:type="dxa"/>
          </w:tcPr>
          <w:p w14:paraId="6B02BC93"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63093FF9"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74E814F0"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06782118"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499A4A65"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3F24D2C4"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02B68D63"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305ABCD2" w14:textId="77777777" w:rsidR="00600AF8" w:rsidRPr="00FF298B" w:rsidRDefault="00600AF8" w:rsidP="003D6D73">
            <w:pPr>
              <w:suppressAutoHyphens w:val="0"/>
              <w:spacing w:after="120" w:line="264" w:lineRule="auto"/>
              <w:rPr>
                <w:rFonts w:asciiTheme="minorHAnsi" w:hAnsiTheme="minorHAnsi" w:cstheme="minorHAnsi"/>
                <w:b/>
                <w:kern w:val="1"/>
                <w:sz w:val="20"/>
                <w:szCs w:val="20"/>
                <w:lang w:eastAsia="el-GR"/>
              </w:rPr>
            </w:pPr>
          </w:p>
          <w:p w14:paraId="240AA46D" w14:textId="77777777" w:rsidR="00C82B18" w:rsidRPr="00FF298B" w:rsidRDefault="00600AF8" w:rsidP="003D6D73">
            <w:pPr>
              <w:suppressAutoHyphens w:val="0"/>
              <w:spacing w:after="120" w:line="264" w:lineRule="auto"/>
              <w:rPr>
                <w:rFonts w:asciiTheme="minorHAnsi" w:hAnsiTheme="minorHAnsi" w:cstheme="minorHAnsi"/>
                <w:kern w:val="1"/>
                <w:sz w:val="20"/>
                <w:szCs w:val="20"/>
                <w:lang w:eastAsia="el-GR"/>
              </w:rPr>
            </w:pPr>
            <w:r w:rsidRPr="00FF298B">
              <w:rPr>
                <w:rFonts w:asciiTheme="minorHAnsi" w:hAnsiTheme="minorHAnsi" w:cstheme="minorHAnsi"/>
                <w:b/>
                <w:kern w:val="1"/>
                <w:sz w:val="20"/>
                <w:szCs w:val="20"/>
                <w:lang w:eastAsia="el-GR"/>
              </w:rPr>
              <w:t>ΓΕΩΡΓΙΟΣ ΠΙΤΣΙΛΗΣ</w:t>
            </w:r>
          </w:p>
        </w:tc>
      </w:tr>
      <w:bookmarkEnd w:id="154"/>
      <w:bookmarkEnd w:id="155"/>
    </w:tbl>
    <w:p w14:paraId="4B1548E5" w14:textId="77777777" w:rsidR="00D62586" w:rsidRDefault="00D62586" w:rsidP="00617B46">
      <w:pPr>
        <w:tabs>
          <w:tab w:val="left" w:pos="5040"/>
        </w:tabs>
        <w:ind w:right="-108"/>
        <w:rPr>
          <w:rFonts w:asciiTheme="minorHAnsi" w:hAnsiTheme="minorHAnsi" w:cstheme="minorHAnsi"/>
          <w:b/>
          <w:sz w:val="20"/>
          <w:szCs w:val="20"/>
          <w:u w:val="single"/>
        </w:rPr>
      </w:pPr>
    </w:p>
    <w:p w14:paraId="4DE5AE87" w14:textId="77777777" w:rsidR="00D62586" w:rsidRDefault="00D62586" w:rsidP="00617B46">
      <w:pPr>
        <w:tabs>
          <w:tab w:val="left" w:pos="5040"/>
        </w:tabs>
        <w:ind w:right="-108"/>
        <w:rPr>
          <w:rFonts w:asciiTheme="minorHAnsi" w:hAnsiTheme="minorHAnsi" w:cstheme="minorHAnsi"/>
          <w:b/>
          <w:sz w:val="20"/>
          <w:szCs w:val="20"/>
          <w:u w:val="single"/>
        </w:rPr>
      </w:pPr>
    </w:p>
    <w:p w14:paraId="7F654DBA" w14:textId="77777777" w:rsidR="00D62586" w:rsidRDefault="00D62586" w:rsidP="00D62586">
      <w:pPr>
        <w:tabs>
          <w:tab w:val="left" w:pos="5040"/>
        </w:tabs>
        <w:ind w:right="-108"/>
        <w:rPr>
          <w:rFonts w:asciiTheme="minorHAnsi" w:hAnsiTheme="minorHAnsi" w:cstheme="minorHAnsi"/>
          <w:b/>
          <w:sz w:val="20"/>
          <w:szCs w:val="20"/>
          <w:u w:val="single"/>
        </w:rPr>
      </w:pPr>
    </w:p>
    <w:p w14:paraId="6C63CCDB" w14:textId="77777777" w:rsidR="00D62586" w:rsidRDefault="00D62586" w:rsidP="00617B46">
      <w:pPr>
        <w:tabs>
          <w:tab w:val="left" w:pos="5040"/>
        </w:tabs>
        <w:ind w:right="-108"/>
        <w:rPr>
          <w:rFonts w:asciiTheme="minorHAnsi" w:hAnsiTheme="minorHAnsi" w:cstheme="minorHAnsi"/>
          <w:b/>
          <w:sz w:val="20"/>
          <w:szCs w:val="20"/>
          <w:u w:val="single"/>
        </w:rPr>
      </w:pPr>
    </w:p>
    <w:p w14:paraId="4BB6EA2A" w14:textId="77777777" w:rsidR="00D62586" w:rsidRDefault="00D62586" w:rsidP="00617B46">
      <w:pPr>
        <w:tabs>
          <w:tab w:val="left" w:pos="5040"/>
        </w:tabs>
        <w:ind w:right="-108"/>
        <w:rPr>
          <w:rFonts w:asciiTheme="minorHAnsi" w:hAnsiTheme="minorHAnsi" w:cstheme="minorHAnsi"/>
          <w:b/>
          <w:sz w:val="20"/>
          <w:szCs w:val="20"/>
          <w:u w:val="single"/>
        </w:rPr>
      </w:pPr>
    </w:p>
    <w:p w14:paraId="434229CB" w14:textId="77777777" w:rsidR="00617B46" w:rsidRPr="00FF298B" w:rsidRDefault="00617B46" w:rsidP="00617B46">
      <w:pPr>
        <w:tabs>
          <w:tab w:val="left" w:pos="5040"/>
        </w:tabs>
        <w:ind w:right="-108"/>
        <w:rPr>
          <w:rFonts w:asciiTheme="minorHAnsi" w:hAnsiTheme="minorHAnsi" w:cstheme="minorHAnsi"/>
          <w:b/>
          <w:sz w:val="20"/>
          <w:szCs w:val="20"/>
          <w:u w:val="single"/>
        </w:rPr>
      </w:pPr>
      <w:r w:rsidRPr="00FF298B">
        <w:rPr>
          <w:rFonts w:asciiTheme="minorHAnsi" w:hAnsiTheme="minorHAnsi" w:cstheme="minorHAnsi"/>
          <w:b/>
          <w:sz w:val="20"/>
          <w:szCs w:val="20"/>
          <w:u w:val="single"/>
        </w:rPr>
        <w:t>Κοινοποίηση:</w:t>
      </w:r>
    </w:p>
    <w:p w14:paraId="5C4A3719" w14:textId="77777777" w:rsidR="00981AFF" w:rsidRPr="00FF298B"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FF298B">
        <w:rPr>
          <w:rFonts w:asciiTheme="minorHAnsi" w:hAnsiTheme="minorHAnsi" w:cstheme="minorHAnsi"/>
          <w:sz w:val="20"/>
          <w:szCs w:val="20"/>
        </w:rPr>
        <w:t>Διεύθυνση Προϋπολογισμού και Δημοσιονομικών Αναφορών (e-</w:t>
      </w:r>
      <w:proofErr w:type="spellStart"/>
      <w:r w:rsidRPr="00FF298B">
        <w:rPr>
          <w:rFonts w:asciiTheme="minorHAnsi" w:hAnsiTheme="minorHAnsi" w:cstheme="minorHAnsi"/>
          <w:sz w:val="20"/>
          <w:szCs w:val="20"/>
        </w:rPr>
        <w:t>mail</w:t>
      </w:r>
      <w:proofErr w:type="spellEnd"/>
      <w:r w:rsidRPr="00FF298B">
        <w:rPr>
          <w:rFonts w:asciiTheme="minorHAnsi" w:hAnsiTheme="minorHAnsi" w:cstheme="minorHAnsi"/>
          <w:sz w:val="20"/>
          <w:szCs w:val="20"/>
        </w:rPr>
        <w:t xml:space="preserve">: </w:t>
      </w:r>
      <w:hyperlink r:id="rId32" w:history="1">
        <w:r w:rsidR="00FD410C" w:rsidRPr="00FF298B">
          <w:rPr>
            <w:rFonts w:asciiTheme="minorHAnsi" w:hAnsiTheme="minorHAnsi" w:cstheme="minorHAnsi"/>
            <w:sz w:val="20"/>
            <w:szCs w:val="20"/>
          </w:rPr>
          <w:t>dpdad2@aade.g</w:t>
        </w:r>
        <w:r w:rsidRPr="00FF298B">
          <w:rPr>
            <w:rFonts w:asciiTheme="minorHAnsi" w:hAnsiTheme="minorHAnsi" w:cstheme="minorHAnsi"/>
            <w:sz w:val="20"/>
            <w:szCs w:val="20"/>
          </w:rPr>
          <w:t>r</w:t>
        </w:r>
      </w:hyperlink>
      <w:r w:rsidRPr="00FF298B">
        <w:rPr>
          <w:rFonts w:asciiTheme="minorHAnsi" w:hAnsiTheme="minorHAnsi" w:cstheme="minorHAnsi"/>
          <w:sz w:val="20"/>
          <w:szCs w:val="20"/>
        </w:rPr>
        <w:t>)</w:t>
      </w:r>
    </w:p>
    <w:p w14:paraId="26309892" w14:textId="77777777" w:rsidR="00617B46" w:rsidRPr="00FF298B"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FF298B">
        <w:rPr>
          <w:rFonts w:asciiTheme="minorHAnsi" w:hAnsiTheme="minorHAnsi" w:cstheme="minorHAnsi"/>
          <w:sz w:val="20"/>
          <w:szCs w:val="20"/>
        </w:rPr>
        <w:t>Διεύθυνση Υποστήριξης Ηλεκτρονικών Υπηρεσιών ΑΑΔΕ (</w:t>
      </w:r>
      <w:r w:rsidRPr="00FF298B">
        <w:rPr>
          <w:rFonts w:asciiTheme="minorHAnsi" w:hAnsiTheme="minorHAnsi" w:cstheme="minorHAnsi"/>
          <w:sz w:val="20"/>
          <w:szCs w:val="20"/>
          <w:lang w:val="en-US"/>
        </w:rPr>
        <w:t>e</w:t>
      </w:r>
      <w:r w:rsidRPr="00FF298B">
        <w:rPr>
          <w:rFonts w:asciiTheme="minorHAnsi" w:hAnsiTheme="minorHAnsi" w:cstheme="minorHAnsi"/>
          <w:sz w:val="20"/>
          <w:szCs w:val="20"/>
        </w:rPr>
        <w:t>-</w:t>
      </w:r>
      <w:r w:rsidRPr="00FF298B">
        <w:rPr>
          <w:rFonts w:asciiTheme="minorHAnsi" w:hAnsiTheme="minorHAnsi" w:cstheme="minorHAnsi"/>
          <w:sz w:val="20"/>
          <w:szCs w:val="20"/>
          <w:lang w:val="en-US"/>
        </w:rPr>
        <w:t>mail</w:t>
      </w:r>
      <w:r w:rsidRPr="00FF298B">
        <w:rPr>
          <w:rFonts w:asciiTheme="minorHAnsi" w:hAnsiTheme="minorHAnsi" w:cstheme="minorHAnsi"/>
          <w:sz w:val="20"/>
          <w:szCs w:val="20"/>
        </w:rPr>
        <w:t xml:space="preserve">: </w:t>
      </w:r>
      <w:hyperlink r:id="rId33" w:history="1">
        <w:r w:rsidRPr="00FF298B">
          <w:rPr>
            <w:rStyle w:val="-"/>
            <w:rFonts w:asciiTheme="minorHAnsi" w:hAnsiTheme="minorHAnsi" w:cstheme="minorHAnsi"/>
            <w:sz w:val="20"/>
            <w:szCs w:val="20"/>
            <w:lang w:val="en-US"/>
          </w:rPr>
          <w:t>siteadmin</w:t>
        </w:r>
        <w:r w:rsidRPr="00FF298B">
          <w:rPr>
            <w:rStyle w:val="-"/>
            <w:rFonts w:asciiTheme="minorHAnsi" w:hAnsiTheme="minorHAnsi" w:cstheme="minorHAnsi"/>
            <w:sz w:val="20"/>
            <w:szCs w:val="20"/>
          </w:rPr>
          <w:t>@</w:t>
        </w:r>
        <w:r w:rsidRPr="00FF298B">
          <w:rPr>
            <w:rStyle w:val="-"/>
            <w:rFonts w:asciiTheme="minorHAnsi" w:hAnsiTheme="minorHAnsi" w:cstheme="minorHAnsi"/>
            <w:sz w:val="20"/>
            <w:szCs w:val="20"/>
            <w:lang w:val="en-US"/>
          </w:rPr>
          <w:t>aade</w:t>
        </w:r>
        <w:r w:rsidRPr="00FF298B">
          <w:rPr>
            <w:rStyle w:val="-"/>
            <w:rFonts w:asciiTheme="minorHAnsi" w:hAnsiTheme="minorHAnsi" w:cstheme="minorHAnsi"/>
            <w:sz w:val="20"/>
            <w:szCs w:val="20"/>
          </w:rPr>
          <w:t>.</w:t>
        </w:r>
        <w:r w:rsidRPr="00FF298B">
          <w:rPr>
            <w:rStyle w:val="-"/>
            <w:rFonts w:asciiTheme="minorHAnsi" w:hAnsiTheme="minorHAnsi" w:cstheme="minorHAnsi"/>
            <w:sz w:val="20"/>
            <w:szCs w:val="20"/>
            <w:lang w:val="en-US"/>
          </w:rPr>
          <w:t>gr</w:t>
        </w:r>
      </w:hyperlink>
      <w:r w:rsidRPr="00FF298B">
        <w:rPr>
          <w:rFonts w:asciiTheme="minorHAnsi" w:hAnsiTheme="minorHAnsi" w:cstheme="minorHAnsi"/>
          <w:sz w:val="20"/>
          <w:szCs w:val="20"/>
        </w:rPr>
        <w:t>)</w:t>
      </w:r>
    </w:p>
    <w:p w14:paraId="3159CE64" w14:textId="77777777" w:rsidR="0087262F" w:rsidRPr="00FF298B" w:rsidRDefault="0087262F" w:rsidP="00617B46">
      <w:pPr>
        <w:tabs>
          <w:tab w:val="left" w:pos="5040"/>
        </w:tabs>
        <w:ind w:right="-108"/>
        <w:rPr>
          <w:rFonts w:asciiTheme="minorHAnsi" w:hAnsiTheme="minorHAnsi" w:cstheme="minorHAnsi"/>
          <w:sz w:val="20"/>
          <w:szCs w:val="20"/>
        </w:rPr>
      </w:pPr>
    </w:p>
    <w:p w14:paraId="5D4F9264" w14:textId="77777777" w:rsidR="00617B46" w:rsidRPr="00FF298B" w:rsidRDefault="00617B46" w:rsidP="00617B46">
      <w:pPr>
        <w:tabs>
          <w:tab w:val="left" w:pos="5040"/>
        </w:tabs>
        <w:ind w:right="-108"/>
        <w:rPr>
          <w:rFonts w:asciiTheme="minorHAnsi" w:hAnsiTheme="minorHAnsi" w:cstheme="minorHAnsi"/>
          <w:b/>
          <w:sz w:val="20"/>
          <w:szCs w:val="20"/>
          <w:u w:val="single"/>
        </w:rPr>
      </w:pPr>
      <w:r w:rsidRPr="00FF298B">
        <w:rPr>
          <w:rFonts w:asciiTheme="minorHAnsi" w:hAnsiTheme="minorHAnsi" w:cstheme="minorHAnsi"/>
          <w:sz w:val="20"/>
          <w:szCs w:val="20"/>
        </w:rPr>
        <w:t xml:space="preserve"> </w:t>
      </w:r>
      <w:r w:rsidRPr="00FF298B">
        <w:rPr>
          <w:rFonts w:asciiTheme="minorHAnsi" w:hAnsiTheme="minorHAnsi" w:cstheme="minorHAnsi"/>
          <w:b/>
          <w:sz w:val="20"/>
          <w:szCs w:val="20"/>
          <w:u w:val="single"/>
        </w:rPr>
        <w:t>Εσωτερική Διανομή:</w:t>
      </w:r>
    </w:p>
    <w:p w14:paraId="50AFEBC8" w14:textId="77777777" w:rsidR="00617B46" w:rsidRPr="00FF298B"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FF298B">
        <w:rPr>
          <w:rFonts w:asciiTheme="minorHAnsi" w:hAnsiTheme="minorHAnsi" w:cstheme="minorHAnsi"/>
          <w:sz w:val="20"/>
          <w:szCs w:val="20"/>
        </w:rPr>
        <w:t xml:space="preserve">Γραφείο Διοικητή της ΑΑΔΕ </w:t>
      </w:r>
    </w:p>
    <w:p w14:paraId="07F52F40" w14:textId="77777777" w:rsidR="00617B46" w:rsidRPr="00FF298B" w:rsidRDefault="00617B46" w:rsidP="00BD7F33">
      <w:pPr>
        <w:pStyle w:val="aff0"/>
        <w:numPr>
          <w:ilvl w:val="0"/>
          <w:numId w:val="7"/>
        </w:numPr>
        <w:tabs>
          <w:tab w:val="left" w:pos="5040"/>
        </w:tabs>
        <w:ind w:left="351" w:right="-108" w:hanging="284"/>
        <w:rPr>
          <w:rFonts w:asciiTheme="minorHAnsi" w:hAnsiTheme="minorHAnsi" w:cstheme="minorHAnsi"/>
          <w:sz w:val="20"/>
          <w:szCs w:val="20"/>
        </w:rPr>
      </w:pPr>
      <w:r w:rsidRPr="00FF298B">
        <w:rPr>
          <w:rFonts w:asciiTheme="minorHAnsi" w:hAnsiTheme="minorHAnsi" w:cstheme="minorHAnsi"/>
          <w:sz w:val="20"/>
          <w:szCs w:val="20"/>
        </w:rPr>
        <w:t>Γραφείο Προϊσταμένης Γενικής Διεύθυνσης Γ.Χ.Κ.</w:t>
      </w:r>
    </w:p>
    <w:p w14:paraId="64226AB0" w14:textId="77777777" w:rsidR="00617B46" w:rsidRPr="00FF298B" w:rsidRDefault="00617B46" w:rsidP="00BD7F33">
      <w:pPr>
        <w:pStyle w:val="aff0"/>
        <w:numPr>
          <w:ilvl w:val="0"/>
          <w:numId w:val="7"/>
        </w:numPr>
        <w:tabs>
          <w:tab w:val="left" w:pos="5040"/>
        </w:tabs>
        <w:ind w:left="351" w:right="-108" w:hanging="284"/>
        <w:rPr>
          <w:rFonts w:asciiTheme="minorHAnsi" w:hAnsiTheme="minorHAnsi" w:cstheme="minorHAnsi"/>
          <w:bCs/>
          <w:sz w:val="20"/>
          <w:szCs w:val="20"/>
        </w:rPr>
      </w:pPr>
      <w:r w:rsidRPr="00FF298B">
        <w:rPr>
          <w:rFonts w:asciiTheme="minorHAnsi" w:hAnsiTheme="minorHAnsi" w:cstheme="minorHAnsi"/>
          <w:sz w:val="20"/>
          <w:szCs w:val="20"/>
        </w:rPr>
        <w:t>Διεύθυνση Σχεδιασμ</w:t>
      </w:r>
      <w:r w:rsidR="0087262F" w:rsidRPr="00FF298B">
        <w:rPr>
          <w:rFonts w:asciiTheme="minorHAnsi" w:hAnsiTheme="minorHAnsi" w:cstheme="minorHAnsi"/>
          <w:sz w:val="20"/>
          <w:szCs w:val="20"/>
        </w:rPr>
        <w:t>ού και Υποστήριξης Εργαστηρίων</w:t>
      </w:r>
    </w:p>
    <w:p w14:paraId="1763C3DF" w14:textId="77777777" w:rsidR="006D0B5F" w:rsidRPr="00FF298B" w:rsidRDefault="006D0B5F" w:rsidP="000F006B">
      <w:pPr>
        <w:ind w:firstLine="284"/>
        <w:rPr>
          <w:rFonts w:asciiTheme="minorHAnsi" w:hAnsiTheme="minorHAnsi" w:cstheme="minorHAnsi"/>
          <w:sz w:val="20"/>
          <w:szCs w:val="20"/>
        </w:rPr>
      </w:pPr>
      <w:r w:rsidRPr="00FF298B">
        <w:rPr>
          <w:rFonts w:asciiTheme="minorHAnsi" w:hAnsiTheme="minorHAnsi" w:cstheme="minorHAnsi"/>
          <w:b/>
          <w:bCs/>
          <w:sz w:val="20"/>
          <w:szCs w:val="20"/>
        </w:rPr>
        <w:br w:type="page"/>
      </w:r>
    </w:p>
    <w:p w14:paraId="695E04FF" w14:textId="77777777" w:rsidR="006E431B" w:rsidRPr="00FF298B" w:rsidRDefault="006E431B" w:rsidP="00A65C3D">
      <w:pPr>
        <w:pStyle w:val="1"/>
        <w:rPr>
          <w:rFonts w:asciiTheme="minorHAnsi" w:hAnsiTheme="minorHAnsi" w:cstheme="minorHAnsi"/>
          <w:b w:val="0"/>
          <w:bCs w:val="0"/>
          <w:sz w:val="20"/>
          <w:szCs w:val="20"/>
          <w:lang w:val="el-GR"/>
        </w:rPr>
        <w:sectPr w:rsidR="006E431B" w:rsidRPr="00FF298B">
          <w:footerReference w:type="default" r:id="rId34"/>
          <w:pgSz w:w="11906" w:h="16838" w:code="9"/>
          <w:pgMar w:top="1134" w:right="1134" w:bottom="1134" w:left="1134" w:header="709" w:footer="709" w:gutter="0"/>
          <w:cols w:space="708"/>
          <w:docGrid w:linePitch="360"/>
        </w:sectPr>
      </w:pPr>
    </w:p>
    <w:p w14:paraId="56F2934F" w14:textId="77777777" w:rsidR="00FF298B" w:rsidRPr="00FF298B" w:rsidRDefault="00FF298B" w:rsidP="00FF298B">
      <w:pPr>
        <w:pStyle w:val="1"/>
        <w:rPr>
          <w:rFonts w:asciiTheme="minorHAnsi" w:hAnsiTheme="minorHAnsi" w:cstheme="minorHAnsi"/>
          <w:sz w:val="20"/>
          <w:szCs w:val="20"/>
          <w:u w:val="single"/>
          <w:lang w:val="el-GR"/>
        </w:rPr>
      </w:pPr>
      <w:bookmarkStart w:id="159" w:name="_Toc183954476"/>
      <w:r w:rsidRPr="00FF298B">
        <w:rPr>
          <w:rFonts w:asciiTheme="minorHAnsi" w:hAnsiTheme="minorHAnsi" w:cstheme="minorHAnsi"/>
          <w:sz w:val="20"/>
          <w:szCs w:val="20"/>
          <w:u w:val="single"/>
          <w:lang w:val="el-GR"/>
        </w:rPr>
        <w:lastRenderedPageBreak/>
        <w:t>ΠΑΡΑΡΤΗΜΑΤΑ</w:t>
      </w:r>
      <w:bookmarkEnd w:id="159"/>
    </w:p>
    <w:p w14:paraId="330A3463" w14:textId="77777777" w:rsidR="00FF298B" w:rsidRPr="00FF298B" w:rsidRDefault="00FF298B" w:rsidP="00FF298B">
      <w:pPr>
        <w:pStyle w:val="2"/>
        <w:jc w:val="center"/>
        <w:rPr>
          <w:rFonts w:asciiTheme="minorHAnsi" w:hAnsiTheme="minorHAnsi" w:cstheme="minorHAnsi"/>
          <w:sz w:val="20"/>
          <w:szCs w:val="20"/>
          <w:u w:val="single"/>
        </w:rPr>
      </w:pPr>
      <w:bookmarkStart w:id="160" w:name="_Toc183954477"/>
      <w:r w:rsidRPr="00FF298B">
        <w:rPr>
          <w:rFonts w:asciiTheme="minorHAnsi" w:hAnsiTheme="minorHAnsi" w:cstheme="minorHAnsi"/>
          <w:sz w:val="20"/>
          <w:szCs w:val="20"/>
          <w:u w:val="single"/>
        </w:rPr>
        <w:t>ΠΑΡΑΡΤΗΜΑ Α΄: ΤΕΧΝΙΚΕΣ ΠΡΟΔΙΑΓΡΑΦΕΣ- ΠΙΝΑΚΑΣ  ΣΥΜΜΟΡΦΩΣΗΣ</w:t>
      </w:r>
      <w:bookmarkEnd w:id="160"/>
    </w:p>
    <w:p w14:paraId="29888904" w14:textId="77777777" w:rsidR="00FF298B" w:rsidRPr="00FF298B" w:rsidRDefault="00FF298B" w:rsidP="00A65C3D">
      <w:pPr>
        <w:pStyle w:val="1"/>
        <w:rPr>
          <w:rFonts w:asciiTheme="minorHAnsi" w:hAnsiTheme="minorHAnsi" w:cstheme="minorHAnsi"/>
          <w:b w:val="0"/>
          <w:bCs w:val="0"/>
          <w:sz w:val="20"/>
          <w:szCs w:val="20"/>
          <w:lang w:val="el-GR"/>
        </w:rPr>
      </w:pPr>
    </w:p>
    <w:p w14:paraId="75FD2A21" w14:textId="77777777" w:rsidR="00FF298B" w:rsidRPr="00FF298B" w:rsidRDefault="00FF298B" w:rsidP="00FF298B">
      <w:pPr>
        <w:rPr>
          <w:rFonts w:asciiTheme="minorHAnsi" w:hAnsiTheme="minorHAnsi" w:cstheme="minorHAnsi"/>
          <w:sz w:val="20"/>
          <w:szCs w:val="20"/>
        </w:rPr>
      </w:pPr>
    </w:p>
    <w:p w14:paraId="4DBF5035" w14:textId="6F059E58" w:rsidR="00CC6300" w:rsidRPr="008D3B66" w:rsidRDefault="00CC6300" w:rsidP="00CC6300">
      <w:pPr>
        <w:ind w:right="5"/>
        <w:rPr>
          <w:rFonts w:asciiTheme="minorHAnsi" w:hAnsiTheme="minorHAnsi" w:cstheme="minorHAnsi"/>
          <w:strike/>
          <w:sz w:val="20"/>
          <w:szCs w:val="20"/>
        </w:rPr>
      </w:pPr>
      <w:r w:rsidRPr="008D3B66">
        <w:rPr>
          <w:rFonts w:asciiTheme="minorHAnsi" w:hAnsiTheme="minorHAnsi" w:cstheme="minorHAnsi"/>
          <w:strike/>
          <w:sz w:val="20"/>
          <w:szCs w:val="20"/>
        </w:rPr>
        <w:t xml:space="preserve"> </w:t>
      </w:r>
    </w:p>
    <w:p w14:paraId="04F8897E" w14:textId="77777777" w:rsidR="00CC6300" w:rsidRDefault="00CC6300" w:rsidP="00FF298B">
      <w:pPr>
        <w:ind w:right="5"/>
        <w:jc w:val="center"/>
        <w:rPr>
          <w:rFonts w:asciiTheme="minorHAnsi" w:hAnsiTheme="minorHAnsi" w:cstheme="minorHAnsi"/>
          <w:b/>
          <w:sz w:val="20"/>
          <w:szCs w:val="20"/>
        </w:rPr>
      </w:pPr>
    </w:p>
    <w:p w14:paraId="1F898A5E" w14:textId="77777777" w:rsidR="002C4A0D" w:rsidRDefault="002C4A0D" w:rsidP="002C4A0D">
      <w:pPr>
        <w:ind w:right="5"/>
        <w:jc w:val="center"/>
        <w:rPr>
          <w:rFonts w:asciiTheme="minorHAnsi" w:hAnsiTheme="minorHAnsi" w:cstheme="minorHAnsi"/>
          <w:b/>
          <w:sz w:val="20"/>
          <w:szCs w:val="20"/>
        </w:rPr>
      </w:pPr>
      <w:r w:rsidRPr="00FF298B">
        <w:rPr>
          <w:rFonts w:asciiTheme="minorHAnsi" w:hAnsiTheme="minorHAnsi" w:cstheme="minorHAnsi"/>
          <w:b/>
          <w:sz w:val="20"/>
          <w:szCs w:val="20"/>
        </w:rPr>
        <w:t xml:space="preserve">ΕΙΔΟΣ 1               </w:t>
      </w:r>
    </w:p>
    <w:p w14:paraId="7A8E0852" w14:textId="0EAAEEE4" w:rsidR="002C4A0D" w:rsidRPr="00FF298B" w:rsidRDefault="005042E5" w:rsidP="002C4A0D">
      <w:pPr>
        <w:spacing w:line="264" w:lineRule="auto"/>
        <w:jc w:val="center"/>
        <w:rPr>
          <w:rFonts w:asciiTheme="minorHAnsi" w:hAnsiTheme="minorHAnsi" w:cstheme="minorHAnsi"/>
          <w:b/>
          <w:sz w:val="20"/>
          <w:szCs w:val="20"/>
        </w:rPr>
      </w:pPr>
      <w:r w:rsidRPr="005042E5">
        <w:rPr>
          <w:rFonts w:asciiTheme="minorHAnsi" w:hAnsiTheme="minorHAnsi" w:cstheme="minorHAnsi"/>
          <w:b/>
          <w:sz w:val="20"/>
          <w:szCs w:val="20"/>
        </w:rPr>
        <w:t>Πλήρως αυτοματοποιημένο σύστημα ανάλυσης μπύρας</w:t>
      </w:r>
      <w:r w:rsidRPr="005042E5">
        <w:rPr>
          <w:rFonts w:asciiTheme="minorHAnsi" w:hAnsiTheme="minorHAnsi" w:cstheme="minorHAnsi"/>
          <w:sz w:val="20"/>
          <w:szCs w:val="20"/>
        </w:rPr>
        <w:t xml:space="preserve"> </w:t>
      </w:r>
      <w:r w:rsidR="002C4A0D" w:rsidRPr="005042E5">
        <w:rPr>
          <w:rFonts w:asciiTheme="minorHAnsi" w:hAnsiTheme="minorHAnsi" w:cstheme="minorHAnsi"/>
          <w:b/>
          <w:sz w:val="20"/>
          <w:szCs w:val="20"/>
        </w:rPr>
        <w:t>&amp; παροχή υπηρεσιών πενταετούς διάρκειας εγγύησης</w:t>
      </w:r>
      <w:r w:rsidR="002C4A0D" w:rsidRPr="00FF298B">
        <w:rPr>
          <w:rFonts w:asciiTheme="minorHAnsi" w:hAnsiTheme="minorHAnsi" w:cstheme="minorHAnsi"/>
          <w:b/>
          <w:sz w:val="20"/>
          <w:szCs w:val="20"/>
        </w:rPr>
        <w:t xml:space="preserve"> καλής λειτουργίας </w:t>
      </w:r>
    </w:p>
    <w:p w14:paraId="35E21944" w14:textId="6A62E5D0" w:rsidR="002C4A0D" w:rsidRPr="005042E5" w:rsidRDefault="005042E5" w:rsidP="002C4A0D">
      <w:pPr>
        <w:spacing w:line="264" w:lineRule="auto"/>
        <w:jc w:val="center"/>
        <w:rPr>
          <w:rFonts w:asciiTheme="minorHAnsi" w:hAnsiTheme="minorHAnsi" w:cstheme="minorHAnsi"/>
          <w:b/>
          <w:sz w:val="20"/>
          <w:szCs w:val="20"/>
        </w:rPr>
      </w:pPr>
      <w:r w:rsidRPr="005042E5">
        <w:rPr>
          <w:rFonts w:asciiTheme="minorHAnsi" w:hAnsiTheme="minorHAnsi" w:cstheme="minorHAnsi"/>
          <w:b/>
          <w:sz w:val="20"/>
          <w:szCs w:val="20"/>
        </w:rPr>
        <w:t>1</w:t>
      </w:r>
      <w:r w:rsidR="002C4A0D" w:rsidRPr="00FF298B">
        <w:rPr>
          <w:rFonts w:asciiTheme="minorHAnsi" w:hAnsiTheme="minorHAnsi" w:cstheme="minorHAnsi"/>
          <w:b/>
          <w:sz w:val="20"/>
          <w:szCs w:val="20"/>
        </w:rPr>
        <w:t xml:space="preserve"> </w:t>
      </w:r>
      <w:proofErr w:type="spellStart"/>
      <w:r w:rsidR="002C4A0D" w:rsidRPr="00FF298B">
        <w:rPr>
          <w:rFonts w:asciiTheme="minorHAnsi" w:hAnsiTheme="minorHAnsi" w:cstheme="minorHAnsi"/>
          <w:b/>
          <w:sz w:val="20"/>
          <w:szCs w:val="20"/>
        </w:rPr>
        <w:t>τεμάχι</w:t>
      </w:r>
      <w:proofErr w:type="spellEnd"/>
      <w:r>
        <w:rPr>
          <w:rFonts w:asciiTheme="minorHAnsi" w:hAnsiTheme="minorHAnsi" w:cstheme="minorHAnsi"/>
          <w:b/>
          <w:sz w:val="20"/>
          <w:szCs w:val="20"/>
          <w:lang w:val="en-US"/>
        </w:rPr>
        <w:t>o</w:t>
      </w:r>
    </w:p>
    <w:p w14:paraId="3DF019B3" w14:textId="53D7CAB1" w:rsidR="002C4A0D" w:rsidRPr="002C1751" w:rsidRDefault="002C4A0D" w:rsidP="002C4A0D">
      <w:pPr>
        <w:spacing w:line="264" w:lineRule="auto"/>
        <w:jc w:val="center"/>
        <w:rPr>
          <w:rFonts w:asciiTheme="minorHAnsi" w:hAnsiTheme="minorHAnsi" w:cstheme="minorHAnsi"/>
          <w:b/>
          <w:sz w:val="20"/>
          <w:szCs w:val="20"/>
        </w:rPr>
      </w:pPr>
      <w:r w:rsidRPr="00FF298B">
        <w:rPr>
          <w:rFonts w:asciiTheme="minorHAnsi" w:hAnsiTheme="minorHAnsi" w:cstheme="minorHAnsi"/>
          <w:b/>
          <w:sz w:val="20"/>
          <w:szCs w:val="20"/>
        </w:rPr>
        <w:t>Προορίζ</w:t>
      </w:r>
      <w:r w:rsidR="005042E5">
        <w:rPr>
          <w:rFonts w:asciiTheme="minorHAnsi" w:hAnsiTheme="minorHAnsi" w:cstheme="minorHAnsi"/>
          <w:b/>
          <w:sz w:val="20"/>
          <w:szCs w:val="20"/>
        </w:rPr>
        <w:t>ε</w:t>
      </w:r>
      <w:r w:rsidRPr="00FF298B">
        <w:rPr>
          <w:rFonts w:asciiTheme="minorHAnsi" w:hAnsiTheme="minorHAnsi" w:cstheme="minorHAnsi"/>
          <w:b/>
          <w:sz w:val="20"/>
          <w:szCs w:val="20"/>
        </w:rPr>
        <w:t>ται</w:t>
      </w:r>
      <w:r>
        <w:rPr>
          <w:rFonts w:asciiTheme="minorHAnsi" w:hAnsiTheme="minorHAnsi" w:cstheme="minorHAnsi"/>
          <w:b/>
          <w:sz w:val="20"/>
          <w:szCs w:val="20"/>
        </w:rPr>
        <w:t xml:space="preserve"> </w:t>
      </w:r>
      <w:r w:rsidRPr="0019295A">
        <w:rPr>
          <w:rFonts w:asciiTheme="minorHAnsi" w:hAnsiTheme="minorHAnsi" w:cstheme="minorHAnsi"/>
          <w:b/>
          <w:sz w:val="20"/>
          <w:szCs w:val="20"/>
        </w:rPr>
        <w:t xml:space="preserve"> για τ</w:t>
      </w:r>
      <w:r>
        <w:rPr>
          <w:rFonts w:asciiTheme="minorHAnsi" w:hAnsiTheme="minorHAnsi" w:cstheme="minorHAnsi"/>
          <w:b/>
          <w:sz w:val="20"/>
          <w:szCs w:val="20"/>
        </w:rPr>
        <w:t>ην</w:t>
      </w:r>
      <w:r w:rsidRPr="0019295A">
        <w:rPr>
          <w:rFonts w:asciiTheme="minorHAnsi" w:hAnsiTheme="minorHAnsi" w:cstheme="minorHAnsi"/>
          <w:b/>
          <w:sz w:val="20"/>
          <w:szCs w:val="20"/>
        </w:rPr>
        <w:t xml:space="preserve"> </w:t>
      </w:r>
      <w:r w:rsidRPr="002C1751">
        <w:rPr>
          <w:rFonts w:asciiTheme="minorHAnsi" w:hAnsiTheme="minorHAnsi" w:cstheme="minorHAnsi"/>
          <w:b/>
          <w:sz w:val="20"/>
          <w:szCs w:val="20"/>
        </w:rPr>
        <w:t xml:space="preserve">Χ.Υ. Αν. Μακεδονίας -Θράκης </w:t>
      </w:r>
    </w:p>
    <w:p w14:paraId="3F16B341" w14:textId="77777777" w:rsidR="002C4A0D" w:rsidRPr="002C1751" w:rsidRDefault="002C4A0D" w:rsidP="002C4A0D">
      <w:pPr>
        <w:spacing w:line="264" w:lineRule="auto"/>
        <w:jc w:val="center"/>
        <w:rPr>
          <w:rFonts w:asciiTheme="minorHAnsi" w:hAnsiTheme="minorHAnsi" w:cstheme="minorHAnsi"/>
          <w:b/>
          <w:sz w:val="20"/>
          <w:szCs w:val="20"/>
        </w:rPr>
      </w:pPr>
      <w:r w:rsidRPr="002C1751">
        <w:rPr>
          <w:rFonts w:asciiTheme="minorHAnsi" w:hAnsiTheme="minorHAnsi" w:cstheme="minorHAnsi"/>
          <w:b/>
          <w:sz w:val="20"/>
          <w:szCs w:val="20"/>
        </w:rPr>
        <w:t>Τμήμα Χ.Υ. Αλεξανδρούπολης </w:t>
      </w:r>
    </w:p>
    <w:p w14:paraId="6BE71165" w14:textId="77777777" w:rsidR="00814336" w:rsidRPr="0019295A" w:rsidRDefault="00814336" w:rsidP="00814336">
      <w:pPr>
        <w:spacing w:line="264" w:lineRule="auto"/>
        <w:jc w:val="center"/>
        <w:rPr>
          <w:rFonts w:asciiTheme="minorHAnsi" w:hAnsiTheme="minorHAnsi" w:cstheme="minorHAnsi"/>
          <w:b/>
          <w:sz w:val="20"/>
          <w:szCs w:val="20"/>
          <w:u w:val="single"/>
        </w:rPr>
      </w:pPr>
    </w:p>
    <w:p w14:paraId="3A9CF710" w14:textId="77777777" w:rsidR="002C4A0D" w:rsidRPr="00D7493C" w:rsidRDefault="002C4A0D" w:rsidP="002C4A0D">
      <w:pPr>
        <w:rPr>
          <w:rFonts w:asciiTheme="minorHAnsi" w:hAnsiTheme="minorHAnsi" w:cstheme="minorHAnsi"/>
          <w:b/>
          <w:sz w:val="20"/>
          <w:szCs w:val="20"/>
        </w:rPr>
      </w:pPr>
      <w:r w:rsidRPr="00D7493C">
        <w:rPr>
          <w:rFonts w:asciiTheme="minorHAnsi" w:hAnsiTheme="minorHAnsi" w:cstheme="minorHAnsi"/>
          <w:b/>
          <w:bCs/>
          <w:sz w:val="20"/>
          <w:szCs w:val="20"/>
        </w:rPr>
        <w:t>Α.</w:t>
      </w:r>
      <w:r w:rsidRPr="00D7493C">
        <w:rPr>
          <w:rFonts w:asciiTheme="minorHAnsi" w:hAnsiTheme="minorHAnsi" w:cstheme="minorHAnsi"/>
          <w:b/>
          <w:sz w:val="20"/>
          <w:szCs w:val="20"/>
        </w:rPr>
        <w:t xml:space="preserve"> Εργαστηριακή συσκευή μέτρησης πυκνότητας - ειδικού βάρους </w:t>
      </w:r>
    </w:p>
    <w:p w14:paraId="32BEEF90" w14:textId="77777777" w:rsidR="002C4A0D" w:rsidRPr="00733467" w:rsidRDefault="002C4A0D" w:rsidP="002C4A0D">
      <w:pPr>
        <w:rPr>
          <w:rFonts w:asciiTheme="minorHAnsi" w:hAnsiTheme="minorHAnsi" w:cstheme="minorHAnsi"/>
          <w:sz w:val="20"/>
          <w:szCs w:val="20"/>
        </w:rPr>
      </w:pPr>
      <w:r w:rsidRPr="00733467">
        <w:rPr>
          <w:rFonts w:asciiTheme="minorHAnsi" w:hAnsiTheme="minorHAnsi" w:cstheme="minorHAnsi"/>
          <w:sz w:val="20"/>
          <w:szCs w:val="20"/>
        </w:rPr>
        <w:t xml:space="preserve">Η συσκευή να διαθέτει τα εξής ελάχιστα τεχνικά χαρακτηριστικά:  </w:t>
      </w:r>
    </w:p>
    <w:p w14:paraId="61F93D7A" w14:textId="77777777" w:rsidR="002C4A0D" w:rsidRPr="00057CB1"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sidRPr="00057CB1">
        <w:rPr>
          <w:rFonts w:asciiTheme="minorHAnsi" w:hAnsiTheme="minorHAnsi" w:cstheme="minorHAnsi"/>
          <w:sz w:val="20"/>
          <w:szCs w:val="20"/>
        </w:rPr>
        <w:t>Εύρος μέτρησης: 0 έως 3 g/cm</w:t>
      </w:r>
      <w:r w:rsidRPr="00057CB1">
        <w:rPr>
          <w:rFonts w:asciiTheme="minorHAnsi" w:hAnsiTheme="minorHAnsi" w:cstheme="minorHAnsi"/>
          <w:sz w:val="20"/>
          <w:szCs w:val="20"/>
          <w:vertAlign w:val="superscript"/>
        </w:rPr>
        <w:t>3</w:t>
      </w:r>
      <w:r w:rsidRPr="00057CB1">
        <w:rPr>
          <w:rFonts w:asciiTheme="minorHAnsi" w:hAnsiTheme="minorHAnsi" w:cstheme="minorHAnsi"/>
          <w:sz w:val="20"/>
          <w:szCs w:val="20"/>
        </w:rPr>
        <w:t>  για την πυκνότητα και</w:t>
      </w:r>
    </w:p>
    <w:p w14:paraId="31B86D2E" w14:textId="77777777" w:rsidR="002C4A0D" w:rsidRPr="00733467" w:rsidRDefault="002C4A0D" w:rsidP="002C4A0D">
      <w:pPr>
        <w:rPr>
          <w:rFonts w:asciiTheme="minorHAnsi" w:hAnsiTheme="minorHAnsi" w:cstheme="minorHAnsi"/>
          <w:sz w:val="20"/>
          <w:szCs w:val="20"/>
        </w:rPr>
      </w:pPr>
      <w:r>
        <w:rPr>
          <w:rFonts w:asciiTheme="minorHAnsi" w:hAnsiTheme="minorHAnsi" w:cstheme="minorHAnsi"/>
          <w:sz w:val="20"/>
          <w:szCs w:val="20"/>
        </w:rPr>
        <w:t xml:space="preserve">                                       </w:t>
      </w:r>
      <w:r w:rsidRPr="00733467">
        <w:rPr>
          <w:rFonts w:asciiTheme="minorHAnsi" w:hAnsiTheme="minorHAnsi" w:cstheme="minorHAnsi"/>
          <w:sz w:val="20"/>
          <w:szCs w:val="20"/>
        </w:rPr>
        <w:t xml:space="preserve">0 έως + </w:t>
      </w:r>
      <w:r>
        <w:rPr>
          <w:rFonts w:asciiTheme="minorHAnsi" w:hAnsiTheme="minorHAnsi" w:cstheme="minorHAnsi"/>
          <w:sz w:val="20"/>
          <w:szCs w:val="20"/>
        </w:rPr>
        <w:t>90</w:t>
      </w:r>
      <w:r w:rsidRPr="00733467">
        <w:rPr>
          <w:rFonts w:asciiTheme="minorHAnsi" w:hAnsiTheme="minorHAnsi" w:cstheme="minorHAnsi"/>
          <w:sz w:val="20"/>
          <w:szCs w:val="20"/>
        </w:rPr>
        <w:t xml:space="preserve">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733467">
        <w:rPr>
          <w:rFonts w:asciiTheme="minorHAnsi" w:hAnsiTheme="minorHAnsi" w:cstheme="minorHAnsi"/>
          <w:sz w:val="20"/>
          <w:szCs w:val="20"/>
        </w:rPr>
        <w:t xml:space="preserve">  για τη θερμοκρασία. </w:t>
      </w:r>
    </w:p>
    <w:p w14:paraId="0B413ADB" w14:textId="77777777" w:rsidR="002C4A0D" w:rsidRPr="00057CB1"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Αναγνωσιμότητα</w:t>
      </w:r>
      <w:r w:rsidRPr="00057CB1">
        <w:rPr>
          <w:rFonts w:asciiTheme="minorHAnsi" w:hAnsiTheme="minorHAnsi" w:cstheme="minorHAnsi"/>
          <w:sz w:val="20"/>
          <w:szCs w:val="20"/>
        </w:rPr>
        <w:t>: 0,00001 g/cm</w:t>
      </w:r>
      <w:r w:rsidRPr="00057CB1">
        <w:rPr>
          <w:rFonts w:asciiTheme="minorHAnsi" w:hAnsiTheme="minorHAnsi" w:cstheme="minorHAnsi"/>
          <w:sz w:val="20"/>
          <w:szCs w:val="20"/>
          <w:vertAlign w:val="superscript"/>
        </w:rPr>
        <w:t>3</w:t>
      </w:r>
      <w:r w:rsidRPr="00057CB1">
        <w:rPr>
          <w:rFonts w:asciiTheme="minorHAnsi" w:hAnsiTheme="minorHAnsi" w:cstheme="minorHAnsi"/>
          <w:sz w:val="20"/>
          <w:szCs w:val="20"/>
        </w:rPr>
        <w:t xml:space="preserve"> για την πυκνότητα </w:t>
      </w:r>
    </w:p>
    <w:p w14:paraId="607B9F6D" w14:textId="77777777" w:rsidR="002C4A0D" w:rsidRPr="00057CB1"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sidRPr="00057CB1">
        <w:rPr>
          <w:rFonts w:asciiTheme="minorHAnsi" w:hAnsiTheme="minorHAnsi" w:cstheme="minorHAnsi"/>
          <w:sz w:val="20"/>
          <w:szCs w:val="20"/>
        </w:rPr>
        <w:t xml:space="preserve">Ακρίβεια μέτρησης: </w:t>
      </w:r>
      <w:r>
        <w:rPr>
          <w:rFonts w:asciiTheme="minorHAnsi" w:hAnsiTheme="minorHAnsi" w:cstheme="minorHAnsi"/>
          <w:sz w:val="20"/>
          <w:szCs w:val="20"/>
        </w:rPr>
        <w:t>±5</w:t>
      </w:r>
      <w:r w:rsidRPr="00057CB1">
        <w:rPr>
          <w:rFonts w:asciiTheme="minorHAnsi" w:hAnsiTheme="minorHAnsi" w:cstheme="minorHAnsi"/>
          <w:sz w:val="20"/>
          <w:szCs w:val="20"/>
        </w:rPr>
        <w:t xml:space="preserve"> x 10</w:t>
      </w:r>
      <w:r w:rsidRPr="00733467">
        <w:rPr>
          <w:rFonts w:asciiTheme="minorHAnsi" w:hAnsiTheme="minorHAnsi" w:cstheme="minorHAnsi"/>
          <w:sz w:val="20"/>
          <w:szCs w:val="20"/>
          <w:vertAlign w:val="superscript"/>
        </w:rPr>
        <w:t>-5</w:t>
      </w:r>
      <w:r w:rsidRPr="00057CB1">
        <w:rPr>
          <w:rFonts w:asciiTheme="minorHAnsi" w:hAnsiTheme="minorHAnsi" w:cstheme="minorHAnsi"/>
          <w:sz w:val="20"/>
          <w:szCs w:val="20"/>
        </w:rPr>
        <w:t xml:space="preserve"> g/cm</w:t>
      </w:r>
      <w:r w:rsidRPr="00B52CB0">
        <w:rPr>
          <w:rFonts w:asciiTheme="minorHAnsi" w:hAnsiTheme="minorHAnsi" w:cstheme="minorHAnsi"/>
          <w:sz w:val="20"/>
          <w:szCs w:val="20"/>
          <w:vertAlign w:val="superscript"/>
        </w:rPr>
        <w:t>3</w:t>
      </w:r>
      <w:r w:rsidRPr="00057CB1">
        <w:rPr>
          <w:rFonts w:asciiTheme="minorHAnsi" w:hAnsiTheme="minorHAnsi" w:cstheme="minorHAnsi"/>
          <w:sz w:val="20"/>
          <w:szCs w:val="20"/>
        </w:rPr>
        <w:t xml:space="preserve"> για την πυκνότητα και</w:t>
      </w:r>
    </w:p>
    <w:p w14:paraId="019FF776" w14:textId="77777777" w:rsidR="002C4A0D" w:rsidRPr="00B52CB0" w:rsidRDefault="002C4A0D" w:rsidP="002C4A0D">
      <w:pPr>
        <w:rPr>
          <w:rFonts w:asciiTheme="minorHAnsi" w:hAnsiTheme="minorHAnsi" w:cstheme="minorHAnsi"/>
          <w:sz w:val="20"/>
          <w:szCs w:val="20"/>
        </w:rPr>
      </w:pPr>
      <w:r>
        <w:rPr>
          <w:rFonts w:asciiTheme="minorHAnsi" w:hAnsiTheme="minorHAnsi" w:cstheme="minorHAnsi"/>
          <w:sz w:val="20"/>
          <w:szCs w:val="20"/>
        </w:rPr>
        <w:t xml:space="preserve">                                            </w:t>
      </w:r>
      <w:r w:rsidRPr="00B52CB0">
        <w:rPr>
          <w:rFonts w:asciiTheme="minorHAnsi" w:hAnsiTheme="minorHAnsi" w:cstheme="minorHAnsi"/>
          <w:sz w:val="20"/>
          <w:szCs w:val="20"/>
        </w:rPr>
        <w:t>±0,0</w:t>
      </w:r>
      <w:r w:rsidRPr="00B52CB0">
        <w:rPr>
          <w:rFonts w:asciiTheme="minorHAnsi" w:hAnsiTheme="minorHAnsi" w:cstheme="minorHAnsi"/>
          <w:sz w:val="20"/>
          <w:szCs w:val="20"/>
          <w:lang w:val="en-US"/>
        </w:rPr>
        <w:t>2</w:t>
      </w:r>
      <w:r w:rsidRPr="00B52CB0">
        <w:rPr>
          <w:rFonts w:asciiTheme="minorHAnsi" w:hAnsiTheme="minorHAnsi" w:cstheme="minorHAnsi"/>
          <w:sz w:val="20"/>
          <w:szCs w:val="20"/>
        </w:rPr>
        <w:t xml:space="preserve"> °C για τη θερμοκρασία.</w:t>
      </w:r>
    </w:p>
    <w:p w14:paraId="70E51BB1" w14:textId="77777777" w:rsidR="002C4A0D"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proofErr w:type="spellStart"/>
      <w:r w:rsidRPr="00A31720">
        <w:rPr>
          <w:rFonts w:asciiTheme="minorHAnsi" w:hAnsiTheme="minorHAnsi" w:cstheme="minorHAnsi"/>
          <w:sz w:val="20"/>
          <w:szCs w:val="20"/>
        </w:rPr>
        <w:t>Επαναληψιμότητα</w:t>
      </w:r>
      <w:proofErr w:type="spellEnd"/>
      <w:r w:rsidRPr="00A31720">
        <w:rPr>
          <w:rFonts w:asciiTheme="minorHAnsi" w:hAnsiTheme="minorHAnsi" w:cstheme="minorHAnsi"/>
          <w:sz w:val="20"/>
          <w:szCs w:val="20"/>
        </w:rPr>
        <w:t>: ίση ή καλύτερη από</w:t>
      </w:r>
      <w:r w:rsidRPr="00767865">
        <w:rPr>
          <w:rFonts w:asciiTheme="minorHAnsi" w:hAnsiTheme="minorHAnsi" w:cstheme="minorHAnsi"/>
          <w:sz w:val="20"/>
          <w:szCs w:val="20"/>
        </w:rPr>
        <w:t xml:space="preserve"> </w:t>
      </w:r>
      <w:r w:rsidRPr="00EB670B">
        <w:rPr>
          <w:rFonts w:asciiTheme="minorHAnsi" w:hAnsiTheme="minorHAnsi" w:cstheme="minorHAnsi"/>
          <w:sz w:val="20"/>
          <w:szCs w:val="20"/>
        </w:rPr>
        <w:t>5</w:t>
      </w:r>
      <w:r w:rsidRPr="00767865">
        <w:rPr>
          <w:rFonts w:asciiTheme="minorHAnsi" w:hAnsiTheme="minorHAnsi" w:cstheme="minorHAnsi"/>
          <w:sz w:val="20"/>
          <w:szCs w:val="20"/>
        </w:rPr>
        <w:t xml:space="preserve"> x 10</w:t>
      </w:r>
      <w:r w:rsidRPr="00767865">
        <w:rPr>
          <w:rFonts w:asciiTheme="minorHAnsi" w:hAnsiTheme="minorHAnsi" w:cstheme="minorHAnsi"/>
          <w:sz w:val="20"/>
          <w:szCs w:val="20"/>
          <w:vertAlign w:val="superscript"/>
        </w:rPr>
        <w:t xml:space="preserve">-6 </w:t>
      </w:r>
      <w:r w:rsidRPr="00767865">
        <w:rPr>
          <w:rFonts w:asciiTheme="minorHAnsi" w:hAnsiTheme="minorHAnsi" w:cstheme="minorHAnsi"/>
          <w:sz w:val="20"/>
          <w:szCs w:val="20"/>
        </w:rPr>
        <w:t>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xml:space="preserve"> για την πυκνότητα.</w:t>
      </w:r>
    </w:p>
    <w:p w14:paraId="20644D7D" w14:textId="77777777" w:rsidR="002C4A0D" w:rsidRPr="00EB670B" w:rsidRDefault="002C4A0D" w:rsidP="002C4A0D">
      <w:pPr>
        <w:overflowPunct w:val="0"/>
        <w:autoSpaceDE w:val="0"/>
        <w:autoSpaceDN w:val="0"/>
        <w:textAlignment w:val="baseline"/>
        <w:rPr>
          <w:rFonts w:asciiTheme="minorHAnsi" w:hAnsiTheme="minorHAnsi" w:cstheme="minorHAnsi"/>
          <w:sz w:val="20"/>
          <w:szCs w:val="20"/>
        </w:rPr>
      </w:pPr>
      <w:r w:rsidRPr="00EB670B">
        <w:rPr>
          <w:rFonts w:asciiTheme="minorHAnsi" w:hAnsiTheme="minorHAnsi" w:cstheme="minorHAnsi"/>
          <w:sz w:val="20"/>
          <w:szCs w:val="20"/>
        </w:rPr>
        <w:t xml:space="preserve">                                           ίση ή καλύτερη από 0,</w:t>
      </w:r>
      <w:r w:rsidRPr="00AD5192">
        <w:rPr>
          <w:rFonts w:asciiTheme="minorHAnsi" w:hAnsiTheme="minorHAnsi" w:cstheme="minorHAnsi"/>
          <w:sz w:val="20"/>
          <w:szCs w:val="20"/>
        </w:rPr>
        <w:t>01 °</w:t>
      </w:r>
      <w:r w:rsidRPr="00EB670B">
        <w:rPr>
          <w:rFonts w:asciiTheme="minorHAnsi" w:hAnsiTheme="minorHAnsi" w:cstheme="minorHAnsi"/>
          <w:sz w:val="20"/>
          <w:szCs w:val="20"/>
        </w:rPr>
        <w:t>C για τη θερμοκρασία.</w:t>
      </w:r>
    </w:p>
    <w:p w14:paraId="42FD80E9" w14:textId="77777777" w:rsidR="002C4A0D" w:rsidRPr="00767865"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Pr>
          <w:rFonts w:asciiTheme="minorHAnsi" w:hAnsiTheme="minorHAnsi" w:cstheme="minorHAnsi"/>
          <w:sz w:val="20"/>
          <w:szCs w:val="20"/>
          <w:lang w:val="en-US"/>
        </w:rPr>
        <w:t>pulsed</w:t>
      </w:r>
      <w:r w:rsidRPr="00362EBA">
        <w:rPr>
          <w:rFonts w:asciiTheme="minorHAnsi" w:hAnsiTheme="minorHAnsi" w:cstheme="minorHAnsi"/>
          <w:sz w:val="20"/>
          <w:szCs w:val="20"/>
        </w:rPr>
        <w:t xml:space="preserve"> </w:t>
      </w:r>
      <w:r>
        <w:rPr>
          <w:rFonts w:asciiTheme="minorHAnsi" w:hAnsiTheme="minorHAnsi" w:cstheme="minorHAnsi"/>
          <w:sz w:val="20"/>
          <w:szCs w:val="20"/>
          <w:lang w:val="en-US"/>
        </w:rPr>
        <w:t>excitation</w:t>
      </w:r>
      <w:r w:rsidRPr="00362EBA">
        <w:rPr>
          <w:rFonts w:asciiTheme="minorHAnsi" w:hAnsiTheme="minorHAnsi" w:cstheme="minorHAnsi"/>
          <w:sz w:val="20"/>
          <w:szCs w:val="20"/>
        </w:rPr>
        <w:t xml:space="preserve"> </w:t>
      </w:r>
      <w:r>
        <w:rPr>
          <w:rFonts w:asciiTheme="minorHAnsi" w:hAnsiTheme="minorHAnsi" w:cstheme="minorHAnsi"/>
          <w:sz w:val="20"/>
          <w:szCs w:val="20"/>
          <w:lang w:val="en-US"/>
        </w:rPr>
        <w:t>method</w:t>
      </w:r>
      <w:r w:rsidRPr="00362EBA">
        <w:rPr>
          <w:rFonts w:asciiTheme="minorHAnsi" w:hAnsiTheme="minorHAnsi" w:cstheme="minorHAnsi"/>
          <w:sz w:val="20"/>
          <w:szCs w:val="20"/>
        </w:rPr>
        <w:t>).</w:t>
      </w:r>
    </w:p>
    <w:p w14:paraId="124755F2" w14:textId="77777777" w:rsidR="002C4A0D"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Να έχει τη δυνατότητα αυτόματου ελέγχου φυσαλίδων στο δείγμα με μήνυμα προειδοποίησης στο χρήστη.</w:t>
      </w:r>
    </w:p>
    <w:p w14:paraId="55B8DC96" w14:textId="77777777" w:rsidR="002C4A0D"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sidRPr="00362EBA">
        <w:rPr>
          <w:rFonts w:asciiTheme="minorHAnsi" w:hAnsiTheme="minorHAnsi" w:cstheme="minorHAnsi"/>
          <w:sz w:val="20"/>
          <w:szCs w:val="20"/>
        </w:rPr>
        <w:t>Ν</w:t>
      </w:r>
      <w:r>
        <w:rPr>
          <w:rFonts w:asciiTheme="minorHAnsi" w:hAnsiTheme="minorHAnsi" w:cstheme="minorHAnsi"/>
          <w:sz w:val="20"/>
          <w:szCs w:val="20"/>
        </w:rPr>
        <w:t>α</w:t>
      </w:r>
      <w:r w:rsidRPr="00362EBA">
        <w:rPr>
          <w:rFonts w:asciiTheme="minorHAnsi" w:hAnsiTheme="minorHAnsi" w:cstheme="minorHAnsi"/>
          <w:sz w:val="20"/>
          <w:szCs w:val="20"/>
        </w:rPr>
        <w:t xml:space="preserve"> διαθέτει απεικόνιση</w:t>
      </w:r>
      <w:r>
        <w:rPr>
          <w:rFonts w:asciiTheme="minorHAnsi" w:hAnsiTheme="minorHAnsi" w:cstheme="minorHAnsi"/>
          <w:sz w:val="20"/>
          <w:szCs w:val="20"/>
        </w:rPr>
        <w:t xml:space="preserve"> ολόκληρου του ταλαντωτή </w:t>
      </w:r>
      <w:r>
        <w:rPr>
          <w:rFonts w:asciiTheme="minorHAnsi" w:hAnsiTheme="minorHAnsi" w:cstheme="minorHAnsi"/>
          <w:sz w:val="20"/>
          <w:szCs w:val="20"/>
          <w:lang w:val="en-US"/>
        </w:rPr>
        <w:t>U</w:t>
      </w:r>
      <w:r w:rsidRPr="00362EBA">
        <w:rPr>
          <w:rFonts w:asciiTheme="minorHAnsi" w:hAnsiTheme="minorHAnsi" w:cstheme="minorHAnsi"/>
          <w:sz w:val="20"/>
          <w:szCs w:val="20"/>
        </w:rPr>
        <w:t>-</w:t>
      </w:r>
      <w:r>
        <w:rPr>
          <w:rFonts w:asciiTheme="minorHAnsi" w:hAnsiTheme="minorHAnsi" w:cstheme="minorHAnsi"/>
          <w:sz w:val="20"/>
          <w:szCs w:val="20"/>
          <w:lang w:val="en-US"/>
        </w:rPr>
        <w:t>Tube</w:t>
      </w:r>
      <w:r w:rsidRPr="00362EBA">
        <w:rPr>
          <w:rFonts w:asciiTheme="minorHAnsi" w:hAnsiTheme="minorHAnsi" w:cstheme="minorHAnsi"/>
          <w:sz w:val="20"/>
          <w:szCs w:val="20"/>
        </w:rPr>
        <w:t xml:space="preserve"> </w:t>
      </w:r>
      <w:r>
        <w:rPr>
          <w:rFonts w:asciiTheme="minorHAnsi" w:hAnsiTheme="minorHAnsi" w:cstheme="minorHAnsi"/>
          <w:sz w:val="20"/>
          <w:szCs w:val="20"/>
        </w:rPr>
        <w:t xml:space="preserve">με το δείγμα κατά τη διάρκεια της μέτρησης και να γίνεται αυτόματη αποθήκευση της εικόνας. </w:t>
      </w:r>
    </w:p>
    <w:p w14:paraId="2FF33EC2" w14:textId="77777777" w:rsidR="002C4A0D"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Να διαθέτει αυτόματη διόρθωση ιξώδους σε όλο το εύρος.</w:t>
      </w:r>
    </w:p>
    <w:p w14:paraId="21BB7145" w14:textId="77777777" w:rsidR="002C4A0D" w:rsidRPr="00767865"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Να διαθέτει θερμοηλεκτρικό θερμοστάτη τύπου </w:t>
      </w:r>
      <w:proofErr w:type="spellStart"/>
      <w:r w:rsidRPr="00767865">
        <w:rPr>
          <w:rFonts w:asciiTheme="minorHAnsi" w:hAnsiTheme="minorHAnsi" w:cstheme="minorHAnsi"/>
          <w:sz w:val="20"/>
          <w:szCs w:val="20"/>
        </w:rPr>
        <w:t>Peltier</w:t>
      </w:r>
      <w:proofErr w:type="spellEnd"/>
      <w:r w:rsidRPr="00767865">
        <w:rPr>
          <w:rFonts w:asciiTheme="minorHAnsi" w:hAnsiTheme="minorHAnsi" w:cstheme="minorHAnsi"/>
          <w:sz w:val="20"/>
          <w:szCs w:val="20"/>
        </w:rPr>
        <w:t xml:space="preserve"> για τη </w:t>
      </w:r>
      <w:proofErr w:type="spellStart"/>
      <w:r w:rsidRPr="00767865">
        <w:rPr>
          <w:rFonts w:asciiTheme="minorHAnsi" w:hAnsiTheme="minorHAnsi" w:cstheme="minorHAnsi"/>
          <w:sz w:val="20"/>
          <w:szCs w:val="20"/>
        </w:rPr>
        <w:t>θερμοστάτηση</w:t>
      </w:r>
      <w:proofErr w:type="spellEnd"/>
      <w:r w:rsidRPr="00767865">
        <w:rPr>
          <w:rFonts w:asciiTheme="minorHAnsi" w:hAnsiTheme="minorHAnsi" w:cstheme="minorHAnsi"/>
          <w:sz w:val="20"/>
          <w:szCs w:val="20"/>
        </w:rPr>
        <w:t xml:space="preserve"> του δείγματος στην επιθυμητή θερμοκρασία.</w:t>
      </w:r>
    </w:p>
    <w:p w14:paraId="2EF520E9" w14:textId="77777777" w:rsidR="002C4A0D" w:rsidRPr="00767865"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Να έχει </w:t>
      </w:r>
      <w:r w:rsidRPr="00397D96">
        <w:rPr>
          <w:rFonts w:asciiTheme="minorHAnsi" w:hAnsiTheme="minorHAnsi" w:cstheme="minorHAnsi"/>
          <w:sz w:val="20"/>
          <w:szCs w:val="20"/>
        </w:rPr>
        <w:t>ευανάγνωστη οθόνη για το χειρισμό του οργάνου</w:t>
      </w:r>
      <w:r w:rsidRPr="00767865">
        <w:rPr>
          <w:rFonts w:asciiTheme="minorHAnsi" w:hAnsiTheme="minorHAnsi" w:cstheme="minorHAnsi"/>
          <w:sz w:val="20"/>
          <w:szCs w:val="20"/>
        </w:rPr>
        <w:t>.</w:t>
      </w:r>
    </w:p>
    <w:p w14:paraId="0CFC5101" w14:textId="77777777" w:rsidR="002C4A0D" w:rsidRPr="00767865"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Να έχει ενσωματωμένους πίνακες για αυτόματη μετατροπή της μετρούμενης πυκνότητας σε άλλα μεγέθη: % </w:t>
      </w:r>
      <w:proofErr w:type="spellStart"/>
      <w:r w:rsidRPr="00767865">
        <w:rPr>
          <w:rFonts w:asciiTheme="minorHAnsi" w:hAnsiTheme="minorHAnsi" w:cstheme="minorHAnsi"/>
          <w:sz w:val="20"/>
          <w:szCs w:val="20"/>
        </w:rPr>
        <w:t>vol</w:t>
      </w:r>
      <w:proofErr w:type="spellEnd"/>
      <w:r w:rsidRPr="00767865">
        <w:rPr>
          <w:rFonts w:asciiTheme="minorHAnsi" w:hAnsiTheme="minorHAnsi" w:cstheme="minorHAnsi"/>
          <w:sz w:val="20"/>
          <w:szCs w:val="20"/>
        </w:rPr>
        <w:t xml:space="preserve">, % w/w αλκοόλη, ειδικό βάρος, </w:t>
      </w:r>
      <w:proofErr w:type="spellStart"/>
      <w:r w:rsidRPr="00767865">
        <w:rPr>
          <w:rFonts w:asciiTheme="minorHAnsi" w:hAnsiTheme="minorHAnsi" w:cstheme="minorHAnsi"/>
          <w:sz w:val="20"/>
          <w:szCs w:val="20"/>
        </w:rPr>
        <w:t>Brix</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Baume</w:t>
      </w:r>
      <w:proofErr w:type="spellEnd"/>
      <w:r w:rsidRPr="00767865">
        <w:rPr>
          <w:rFonts w:asciiTheme="minorHAnsi" w:hAnsiTheme="minorHAnsi" w:cstheme="minorHAnsi"/>
          <w:sz w:val="20"/>
          <w:szCs w:val="20"/>
        </w:rPr>
        <w:t xml:space="preserve">, API,  </w:t>
      </w:r>
      <w:proofErr w:type="spellStart"/>
      <w:r w:rsidRPr="00767865">
        <w:rPr>
          <w:rFonts w:asciiTheme="minorHAnsi" w:hAnsiTheme="minorHAnsi" w:cstheme="minorHAnsi"/>
          <w:sz w:val="20"/>
          <w:szCs w:val="20"/>
        </w:rPr>
        <w:t>Plato</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κ.λ</w:t>
      </w:r>
      <w:r>
        <w:rPr>
          <w:rFonts w:asciiTheme="minorHAnsi" w:hAnsiTheme="minorHAnsi" w:cstheme="minorHAnsi"/>
          <w:sz w:val="20"/>
          <w:szCs w:val="20"/>
        </w:rPr>
        <w:t>.</w:t>
      </w:r>
      <w:r w:rsidRPr="00767865">
        <w:rPr>
          <w:rFonts w:asciiTheme="minorHAnsi" w:hAnsiTheme="minorHAnsi" w:cstheme="minorHAnsi"/>
          <w:sz w:val="20"/>
          <w:szCs w:val="20"/>
        </w:rPr>
        <w:t>π</w:t>
      </w:r>
      <w:proofErr w:type="spellEnd"/>
      <w:r w:rsidRPr="00767865">
        <w:rPr>
          <w:rFonts w:asciiTheme="minorHAnsi" w:hAnsiTheme="minorHAnsi" w:cstheme="minorHAnsi"/>
          <w:sz w:val="20"/>
          <w:szCs w:val="20"/>
        </w:rPr>
        <w:t>.</w:t>
      </w:r>
      <w:r>
        <w:rPr>
          <w:rFonts w:asciiTheme="minorHAnsi" w:hAnsiTheme="minorHAnsi" w:cstheme="minorHAnsi"/>
          <w:sz w:val="20"/>
          <w:szCs w:val="20"/>
        </w:rPr>
        <w:t xml:space="preserve"> Στην οθόνη να υπάρχει η ταυτόχρονη ένδειξη πυκνότητας, θερμοκρασίας και τουλάχιστον μίας ακόμα μετρούμενης παραμέτρου της επιλογής του χειριστή. </w:t>
      </w:r>
    </w:p>
    <w:p w14:paraId="46BC5C58" w14:textId="77777777" w:rsidR="002C4A0D" w:rsidRPr="00767865" w:rsidRDefault="002C4A0D" w:rsidP="00392594">
      <w:pPr>
        <w:numPr>
          <w:ilvl w:val="0"/>
          <w:numId w:val="1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Να αποθηκεύει τουλάχιστον 10.000 μετρήσεις στη μνήμη της συσκευής με τη φωτογραφία της κυψελίδας</w:t>
      </w:r>
      <w:r w:rsidRPr="00767865">
        <w:rPr>
          <w:rFonts w:asciiTheme="minorHAnsi" w:hAnsiTheme="minorHAnsi" w:cstheme="minorHAnsi"/>
          <w:sz w:val="20"/>
          <w:szCs w:val="20"/>
        </w:rPr>
        <w:t>.</w:t>
      </w:r>
    </w:p>
    <w:p w14:paraId="432F72A9" w14:textId="77777777" w:rsidR="002C4A0D" w:rsidRPr="00EB670B" w:rsidRDefault="002C4A0D" w:rsidP="00392594">
      <w:pPr>
        <w:pStyle w:val="aff0"/>
        <w:numPr>
          <w:ilvl w:val="0"/>
          <w:numId w:val="17"/>
        </w:numPr>
        <w:shd w:val="clear" w:color="auto" w:fill="FFFFFF"/>
        <w:spacing w:line="0" w:lineRule="auto"/>
        <w:jc w:val="both"/>
        <w:rPr>
          <w:rFonts w:asciiTheme="minorHAnsi" w:hAnsiTheme="minorHAnsi" w:cstheme="minorHAnsi"/>
          <w:color w:val="000000"/>
          <w:sz w:val="20"/>
          <w:szCs w:val="20"/>
        </w:rPr>
      </w:pPr>
      <w:r w:rsidRPr="00EB670B">
        <w:rPr>
          <w:rFonts w:asciiTheme="minorHAnsi" w:hAnsiTheme="minorHAnsi" w:cstheme="minorHAnsi"/>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&lt;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BP</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nP3</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proofErr w:type="spellStart"/>
      <w:r w:rsidRPr="00EB670B">
        <w:rPr>
          <w:rFonts w:asciiTheme="minorHAnsi" w:hAnsiTheme="minorHAnsi" w:cstheme="minorHAnsi"/>
          <w:color w:val="000000"/>
          <w:sz w:val="20"/>
          <w:szCs w:val="20"/>
        </w:rPr>
        <w:t>Oo</w:t>
      </w:r>
      <w:proofErr w:type="spellEnd"/>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&lt;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0</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&lt;</w:t>
      </w:r>
      <w:r w:rsidRPr="00EB670B">
        <w:rPr>
          <w:rFonts w:asciiTheme="minorHAnsi" w:hAnsiTheme="minorHAnsi" w:cstheme="minorHAnsi" w:hint="eastAsia"/>
          <w:color w:val="000000"/>
          <w:sz w:val="20"/>
          <w:szCs w:val="20"/>
        </w:rPr>
        <w:t></w:t>
      </w:r>
    </w:p>
    <w:p w14:paraId="0E4E9D4E" w14:textId="77777777" w:rsidR="002C4A0D" w:rsidRPr="00EB670B" w:rsidRDefault="002C4A0D" w:rsidP="00392594">
      <w:pPr>
        <w:pStyle w:val="aff0"/>
        <w:numPr>
          <w:ilvl w:val="0"/>
          <w:numId w:val="17"/>
        </w:numPr>
        <w:shd w:val="clear" w:color="auto" w:fill="FFFFFF"/>
        <w:spacing w:line="0" w:lineRule="auto"/>
        <w:jc w:val="both"/>
        <w:rPr>
          <w:rFonts w:asciiTheme="minorHAnsi" w:hAnsiTheme="minorHAnsi" w:cstheme="minorHAnsi"/>
          <w:color w:val="000000"/>
          <w:sz w:val="20"/>
          <w:szCs w:val="20"/>
        </w:rPr>
      </w:pP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,-.IE2C.C-2C.#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fK-D%2.8bC#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?6</w:t>
      </w:r>
    </w:p>
    <w:p w14:paraId="78F57FFD" w14:textId="77777777" w:rsidR="002C4A0D" w:rsidRPr="00767865"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lang w:eastAsia="en-US"/>
        </w:rPr>
      </w:pPr>
      <w:r w:rsidRPr="00767865">
        <w:rPr>
          <w:rFonts w:asciiTheme="minorHAnsi" w:hAnsiTheme="minorHAnsi" w:cstheme="minorHAnsi"/>
          <w:sz w:val="20"/>
          <w:szCs w:val="20"/>
        </w:rPr>
        <w:t xml:space="preserve">Η ρύθμιση της συσκευής να γίνεται με αέρα και νερό στους 20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767865">
        <w:rPr>
          <w:rFonts w:asciiTheme="minorHAnsi" w:hAnsiTheme="minorHAnsi" w:cstheme="minorHAnsi"/>
          <w:sz w:val="20"/>
          <w:szCs w:val="20"/>
        </w:rPr>
        <w:t xml:space="preserve"> και να καλύπτει όλο το εύρος μέτρησης, ώστε σε περίπτωση αλλαγής της θερμοκρασίας μέτρησης να μην απαιτείται </w:t>
      </w:r>
      <w:r>
        <w:rPr>
          <w:rFonts w:asciiTheme="minorHAnsi" w:hAnsiTheme="minorHAnsi" w:cstheme="minorHAnsi"/>
          <w:sz w:val="20"/>
          <w:szCs w:val="20"/>
        </w:rPr>
        <w:t>νέα βαθμονόμηση</w:t>
      </w:r>
      <w:r w:rsidRPr="00767865">
        <w:rPr>
          <w:rFonts w:asciiTheme="minorHAnsi" w:hAnsiTheme="minorHAnsi" w:cstheme="minorHAnsi"/>
          <w:sz w:val="20"/>
          <w:szCs w:val="20"/>
        </w:rPr>
        <w:t>  του οργάνου.</w:t>
      </w:r>
    </w:p>
    <w:p w14:paraId="7D3C1820" w14:textId="77777777" w:rsidR="002C4A0D"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Να διαθέτει ενσωματωμένη αντλία για το στέγνωμα της κυψελίδας μέτρησης μετά τον καθαρισμό της. </w:t>
      </w:r>
    </w:p>
    <w:p w14:paraId="0576705A" w14:textId="77777777" w:rsidR="002C4A0D"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rPr>
      </w:pPr>
      <w:r w:rsidRPr="00767865">
        <w:rPr>
          <w:rFonts w:asciiTheme="minorHAnsi" w:hAnsiTheme="minorHAnsi" w:cstheme="minorHAnsi"/>
          <w:sz w:val="20"/>
          <w:szCs w:val="20"/>
        </w:rPr>
        <w:t>Να υπάρχει η δυνατότητα ξήρανσης της κυψελίδας και εξωτερικά σε περίπτωση συμπύκνωσης υγρασίας στο εξωτερικό της.</w:t>
      </w:r>
    </w:p>
    <w:p w14:paraId="2BC0CF64" w14:textId="77777777" w:rsidR="002C4A0D"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rPr>
      </w:pPr>
      <w:r w:rsidRPr="00767865">
        <w:rPr>
          <w:rFonts w:asciiTheme="minorHAnsi" w:hAnsiTheme="minorHAnsi" w:cstheme="minorHAnsi"/>
          <w:sz w:val="20"/>
          <w:szCs w:val="20"/>
        </w:rPr>
        <w:t>Να έχει εξόδους USB</w:t>
      </w:r>
      <w:r w:rsidRPr="00362EBA">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Ethernet</w:t>
      </w:r>
      <w:proofErr w:type="spellEnd"/>
      <w:r w:rsidRPr="00767865">
        <w:rPr>
          <w:rFonts w:asciiTheme="minorHAnsi" w:hAnsiTheme="minorHAnsi" w:cstheme="minorHAnsi"/>
          <w:sz w:val="20"/>
          <w:szCs w:val="20"/>
        </w:rPr>
        <w:t xml:space="preserve"> για σύνδεση με περιφερειακές συσκευές (εκτυπωτή, πληκτρολόγιο, Η/Υ).</w:t>
      </w:r>
    </w:p>
    <w:p w14:paraId="1EE0E6A1" w14:textId="77777777" w:rsidR="002C4A0D"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Η εξαγωγή των αποτελεσμάτων να γίνεται σε μορφή </w:t>
      </w:r>
      <w:r>
        <w:rPr>
          <w:rFonts w:asciiTheme="minorHAnsi" w:hAnsiTheme="minorHAnsi" w:cstheme="minorHAnsi"/>
          <w:sz w:val="20"/>
          <w:szCs w:val="20"/>
          <w:lang w:val="en-US"/>
        </w:rPr>
        <w:t>pdf</w:t>
      </w:r>
      <w:r w:rsidRPr="00362EBA">
        <w:rPr>
          <w:rFonts w:asciiTheme="minorHAnsi" w:hAnsiTheme="minorHAnsi" w:cstheme="minorHAnsi"/>
          <w:sz w:val="20"/>
          <w:szCs w:val="20"/>
        </w:rPr>
        <w:t xml:space="preserve"> </w:t>
      </w:r>
      <w:r>
        <w:rPr>
          <w:rFonts w:asciiTheme="minorHAnsi" w:hAnsiTheme="minorHAnsi" w:cstheme="minorHAnsi"/>
          <w:sz w:val="20"/>
          <w:szCs w:val="20"/>
          <w:lang w:val="en-US"/>
        </w:rPr>
        <w:t>report</w:t>
      </w:r>
      <w:r w:rsidRPr="00362EBA">
        <w:rPr>
          <w:rFonts w:asciiTheme="minorHAnsi" w:hAnsiTheme="minorHAnsi" w:cstheme="minorHAnsi"/>
          <w:sz w:val="20"/>
          <w:szCs w:val="20"/>
        </w:rPr>
        <w:t xml:space="preserve"> </w:t>
      </w:r>
      <w:r>
        <w:rPr>
          <w:rFonts w:asciiTheme="minorHAnsi" w:hAnsiTheme="minorHAnsi" w:cstheme="minorHAnsi"/>
          <w:sz w:val="20"/>
          <w:szCs w:val="20"/>
        </w:rPr>
        <w:t>(εκτυπώσιμη μορφή)</w:t>
      </w:r>
    </w:p>
    <w:p w14:paraId="34FC63EA" w14:textId="77777777" w:rsidR="002C4A0D"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rPr>
      </w:pPr>
      <w:r w:rsidRPr="00D972DE">
        <w:rPr>
          <w:rFonts w:asciiTheme="minorHAnsi" w:hAnsiTheme="minorHAnsi" w:cstheme="minorHAnsi"/>
          <w:sz w:val="20"/>
          <w:szCs w:val="20"/>
        </w:rPr>
        <w:t xml:space="preserve">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sidRPr="00D972DE">
        <w:rPr>
          <w:rFonts w:asciiTheme="minorHAnsi" w:hAnsiTheme="minorHAnsi" w:cstheme="minorHAnsi"/>
          <w:sz w:val="20"/>
          <w:szCs w:val="20"/>
          <w:lang w:val="en-US"/>
        </w:rPr>
        <w:t>CO</w:t>
      </w:r>
      <w:r w:rsidRPr="00D972DE">
        <w:rPr>
          <w:rFonts w:asciiTheme="minorHAnsi" w:hAnsiTheme="minorHAnsi" w:cstheme="minorHAnsi"/>
          <w:sz w:val="20"/>
          <w:szCs w:val="20"/>
        </w:rPr>
        <w:t xml:space="preserve">2 και με </w:t>
      </w:r>
      <w:proofErr w:type="spellStart"/>
      <w:r w:rsidRPr="00D972DE">
        <w:rPr>
          <w:rFonts w:asciiTheme="minorHAnsi" w:hAnsiTheme="minorHAnsi" w:cstheme="minorHAnsi"/>
          <w:sz w:val="20"/>
          <w:szCs w:val="20"/>
        </w:rPr>
        <w:t>θολερόμετρο</w:t>
      </w:r>
      <w:proofErr w:type="spellEnd"/>
      <w:r w:rsidRPr="00D972DE">
        <w:rPr>
          <w:rFonts w:asciiTheme="minorHAnsi" w:hAnsiTheme="minorHAnsi" w:cstheme="minorHAnsi"/>
          <w:sz w:val="20"/>
          <w:szCs w:val="20"/>
        </w:rPr>
        <w:t>.</w:t>
      </w:r>
    </w:p>
    <w:p w14:paraId="5191CF0A" w14:textId="77777777" w:rsidR="002C4A0D" w:rsidRPr="004E6211"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rPr>
      </w:pPr>
      <w:r w:rsidRPr="004E6211">
        <w:rPr>
          <w:rFonts w:asciiTheme="minorHAnsi" w:hAnsiTheme="minorHAnsi" w:cstheme="minorHAnsi"/>
          <w:sz w:val="20"/>
          <w:szCs w:val="20"/>
        </w:rPr>
        <w:t>Δυνατότητα μέτρησης και απευθείας από κλειστό μπουκάλι ή κουτί με την προσθήκη των κατάλληλων εξαρτημάτων.</w:t>
      </w:r>
    </w:p>
    <w:p w14:paraId="61C093F7" w14:textId="77777777" w:rsidR="002C4A0D"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Να διαθέτει ηλεκτρονικό σύστημα υπενθύμισης των συντηρήσεων.</w:t>
      </w:r>
    </w:p>
    <w:p w14:paraId="33F942B3" w14:textId="77777777" w:rsidR="002C4A0D" w:rsidRPr="00BF7604"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rPr>
      </w:pPr>
      <w:r w:rsidRPr="00BF7604">
        <w:rPr>
          <w:rFonts w:asciiTheme="minorHAnsi" w:hAnsiTheme="minorHAnsi" w:cstheme="minorHAnsi"/>
          <w:sz w:val="20"/>
          <w:szCs w:val="20"/>
        </w:rPr>
        <w:t xml:space="preserve">Να συνοδεύεται από ένα σετ πέντε προτύπων </w:t>
      </w:r>
      <w:proofErr w:type="spellStart"/>
      <w:r w:rsidRPr="00BF7604">
        <w:rPr>
          <w:rFonts w:asciiTheme="minorHAnsi" w:hAnsiTheme="minorHAnsi" w:cstheme="minorHAnsi"/>
          <w:sz w:val="20"/>
          <w:szCs w:val="20"/>
        </w:rPr>
        <w:t>υπερκάθαρου</w:t>
      </w:r>
      <w:proofErr w:type="spellEnd"/>
      <w:r w:rsidRPr="00BF7604">
        <w:rPr>
          <w:rFonts w:asciiTheme="minorHAnsi" w:hAnsiTheme="minorHAnsi" w:cstheme="minorHAnsi"/>
          <w:sz w:val="20"/>
          <w:szCs w:val="20"/>
        </w:rPr>
        <w:t xml:space="preserve"> νερού με πιστοποιητικό για τη βαθμονόμηση του οργάνου.</w:t>
      </w:r>
    </w:p>
    <w:p w14:paraId="7C8089F1" w14:textId="77777777" w:rsidR="002C4A0D" w:rsidRPr="00767865" w:rsidRDefault="002C4A0D" w:rsidP="00392594">
      <w:pPr>
        <w:numPr>
          <w:ilvl w:val="0"/>
          <w:numId w:val="18"/>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Η συσκευή να συνοδεύεται από ειδικό ξηραντικό για την ξήρανση του αέρα στεγνώματος. </w:t>
      </w:r>
    </w:p>
    <w:p w14:paraId="217FCD62" w14:textId="77777777" w:rsidR="002C4A0D" w:rsidRPr="00767865" w:rsidRDefault="002C4A0D" w:rsidP="002C4A0D">
      <w:pPr>
        <w:spacing w:after="11" w:line="259" w:lineRule="auto"/>
        <w:rPr>
          <w:rFonts w:asciiTheme="minorHAnsi" w:hAnsiTheme="minorHAnsi" w:cstheme="minorHAnsi"/>
          <w:sz w:val="20"/>
          <w:szCs w:val="20"/>
        </w:rPr>
      </w:pPr>
    </w:p>
    <w:p w14:paraId="3EF6FFAB" w14:textId="478441C3" w:rsidR="002C4A0D" w:rsidRPr="00D7493C" w:rsidRDefault="002C4A0D" w:rsidP="002C4A0D">
      <w:pPr>
        <w:rPr>
          <w:rFonts w:asciiTheme="minorHAnsi" w:hAnsiTheme="minorHAnsi" w:cstheme="minorHAnsi"/>
          <w:b/>
          <w:sz w:val="20"/>
          <w:szCs w:val="20"/>
        </w:rPr>
      </w:pPr>
      <w:r w:rsidRPr="00D7493C">
        <w:rPr>
          <w:rFonts w:asciiTheme="minorHAnsi" w:hAnsiTheme="minorHAnsi" w:cstheme="minorHAnsi"/>
          <w:b/>
          <w:bCs/>
          <w:sz w:val="20"/>
          <w:szCs w:val="20"/>
        </w:rPr>
        <w:lastRenderedPageBreak/>
        <w:t>Β.</w:t>
      </w:r>
      <w:r w:rsidRPr="00D7493C">
        <w:rPr>
          <w:rFonts w:asciiTheme="minorHAnsi" w:hAnsiTheme="minorHAnsi" w:cstheme="minorHAnsi"/>
          <w:b/>
          <w:sz w:val="20"/>
          <w:szCs w:val="20"/>
        </w:rPr>
        <w:t xml:space="preserve"> Συσκευή μέτρησης αλκοολικού βαθμού μπύρας </w:t>
      </w:r>
    </w:p>
    <w:p w14:paraId="24BB1F82" w14:textId="77777777" w:rsidR="002C4A0D" w:rsidRPr="00D972DE" w:rsidRDefault="002C4A0D" w:rsidP="002C4A0D">
      <w:pPr>
        <w:rPr>
          <w:rFonts w:asciiTheme="minorHAnsi" w:hAnsiTheme="minorHAnsi" w:cstheme="minorHAnsi"/>
          <w:sz w:val="20"/>
          <w:szCs w:val="20"/>
        </w:rPr>
      </w:pPr>
      <w:r w:rsidRPr="00733467">
        <w:rPr>
          <w:rFonts w:asciiTheme="minorHAnsi" w:hAnsiTheme="minorHAnsi" w:cstheme="minorHAnsi"/>
          <w:sz w:val="20"/>
          <w:szCs w:val="20"/>
        </w:rPr>
        <w:t xml:space="preserve">Η συσκευή να διαθέτει τα εξής ελάχιστα τεχνικά χαρακτηριστικά:  </w:t>
      </w:r>
      <w:r w:rsidRPr="00EB670B">
        <w:rPr>
          <w:rFonts w:asciiTheme="minorHAnsi" w:hAnsiTheme="minorHAnsi" w:cstheme="minorHAnsi"/>
          <w:sz w:val="20"/>
          <w:szCs w:val="20"/>
          <w:highlight w:val="yellow"/>
        </w:rPr>
        <w:t xml:space="preserve"> </w:t>
      </w:r>
    </w:p>
    <w:p w14:paraId="39B496A5" w14:textId="77777777" w:rsidR="002C4A0D" w:rsidRPr="00932A4A" w:rsidRDefault="002C4A0D" w:rsidP="00392594">
      <w:pPr>
        <w:numPr>
          <w:ilvl w:val="0"/>
          <w:numId w:val="19"/>
        </w:numPr>
        <w:suppressAutoHyphens w:val="0"/>
        <w:rPr>
          <w:rFonts w:asciiTheme="minorHAnsi" w:hAnsiTheme="minorHAnsi" w:cstheme="minorHAnsi"/>
          <w:sz w:val="20"/>
          <w:szCs w:val="20"/>
        </w:rPr>
      </w:pPr>
      <w:r w:rsidRPr="00932A4A">
        <w:rPr>
          <w:rFonts w:asciiTheme="minorHAnsi" w:hAnsiTheme="minorHAnsi" w:cstheme="minorHAnsi"/>
          <w:sz w:val="20"/>
          <w:szCs w:val="20"/>
        </w:rPr>
        <w:t xml:space="preserve">Η αρχή λειτουργίας της συσκευής να βασίζεται στη Φασματοσκοπία NIR. Η μέτρηση να γίνεται απ’ ευθείας στη μπύρα και όχι σε απόσταγμα. </w:t>
      </w:r>
    </w:p>
    <w:p w14:paraId="6003F84E" w14:textId="77777777" w:rsidR="002C4A0D" w:rsidRPr="00932A4A" w:rsidRDefault="002C4A0D" w:rsidP="00392594">
      <w:pPr>
        <w:numPr>
          <w:ilvl w:val="0"/>
          <w:numId w:val="19"/>
        </w:numPr>
        <w:suppressAutoHyphens w:val="0"/>
        <w:ind w:left="357" w:hanging="357"/>
        <w:rPr>
          <w:rFonts w:asciiTheme="minorHAnsi" w:hAnsiTheme="minorHAnsi" w:cstheme="minorHAnsi"/>
          <w:sz w:val="20"/>
          <w:szCs w:val="20"/>
        </w:rPr>
      </w:pPr>
      <w:r w:rsidRPr="00932A4A">
        <w:rPr>
          <w:rFonts w:asciiTheme="minorHAnsi" w:hAnsiTheme="minorHAnsi" w:cstheme="minorHAnsi"/>
          <w:sz w:val="20"/>
          <w:szCs w:val="20"/>
        </w:rPr>
        <w:t xml:space="preserve">Το δείγμα να μην χρειάζεται απόσταξη αλλά μόνο </w:t>
      </w:r>
      <w:proofErr w:type="spellStart"/>
      <w:r w:rsidRPr="00932A4A">
        <w:rPr>
          <w:rFonts w:asciiTheme="minorHAnsi" w:hAnsiTheme="minorHAnsi" w:cstheme="minorHAnsi"/>
          <w:sz w:val="20"/>
          <w:szCs w:val="20"/>
        </w:rPr>
        <w:t>απαέρωση</w:t>
      </w:r>
      <w:proofErr w:type="spellEnd"/>
      <w:r w:rsidRPr="00932A4A">
        <w:rPr>
          <w:rFonts w:asciiTheme="minorHAnsi" w:hAnsiTheme="minorHAnsi" w:cstheme="minorHAnsi"/>
          <w:sz w:val="20"/>
          <w:szCs w:val="20"/>
        </w:rPr>
        <w:t xml:space="preserve">. </w:t>
      </w:r>
    </w:p>
    <w:p w14:paraId="1359A34D" w14:textId="77777777" w:rsidR="002C4A0D" w:rsidRPr="00932A4A" w:rsidRDefault="002C4A0D" w:rsidP="00392594">
      <w:pPr>
        <w:numPr>
          <w:ilvl w:val="0"/>
          <w:numId w:val="19"/>
        </w:numPr>
        <w:suppressAutoHyphens w:val="0"/>
        <w:ind w:left="357" w:hanging="357"/>
        <w:rPr>
          <w:rFonts w:asciiTheme="minorHAnsi" w:hAnsiTheme="minorHAnsi" w:cstheme="minorHAnsi"/>
          <w:sz w:val="20"/>
          <w:szCs w:val="20"/>
        </w:rPr>
      </w:pPr>
      <w:r w:rsidRPr="00932A4A">
        <w:rPr>
          <w:rFonts w:asciiTheme="minorHAnsi" w:hAnsiTheme="minorHAnsi" w:cstheme="minorHAnsi"/>
          <w:sz w:val="20"/>
          <w:szCs w:val="20"/>
        </w:rPr>
        <w:t>Περιοχή μέτρησης :  αλκοόλη 0 έως 12 % v/v</w:t>
      </w:r>
      <w:r w:rsidRPr="00925D95">
        <w:rPr>
          <w:rFonts w:asciiTheme="minorHAnsi" w:hAnsiTheme="minorHAnsi" w:cstheme="minorHAnsi"/>
          <w:sz w:val="20"/>
          <w:szCs w:val="20"/>
        </w:rPr>
        <w:t xml:space="preserve">, </w:t>
      </w:r>
      <w:r>
        <w:rPr>
          <w:rFonts w:asciiTheme="minorHAnsi" w:hAnsiTheme="minorHAnsi" w:cstheme="minorHAnsi"/>
          <w:sz w:val="20"/>
          <w:szCs w:val="20"/>
        </w:rPr>
        <w:t>εκχύλισμα 0-30</w:t>
      </w:r>
      <w:r w:rsidRPr="00925D95">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sz w:val="20"/>
          <w:szCs w:val="20"/>
          <w:lang w:val="en-US"/>
        </w:rPr>
        <w:t>Plato</w:t>
      </w:r>
      <w:r>
        <w:rPr>
          <w:rFonts w:asciiTheme="minorHAnsi" w:hAnsiTheme="minorHAnsi" w:cstheme="minorHAnsi"/>
          <w:sz w:val="20"/>
          <w:szCs w:val="20"/>
        </w:rPr>
        <w:t>.</w:t>
      </w:r>
    </w:p>
    <w:p w14:paraId="70DA8814" w14:textId="77777777" w:rsidR="002C4A0D" w:rsidRPr="00932A4A" w:rsidRDefault="002C4A0D" w:rsidP="00392594">
      <w:pPr>
        <w:numPr>
          <w:ilvl w:val="0"/>
          <w:numId w:val="19"/>
        </w:numPr>
        <w:suppressAutoHyphens w:val="0"/>
        <w:ind w:left="357" w:hanging="357"/>
        <w:rPr>
          <w:rFonts w:asciiTheme="minorHAnsi" w:hAnsiTheme="minorHAnsi" w:cstheme="minorHAnsi"/>
          <w:sz w:val="20"/>
          <w:szCs w:val="20"/>
        </w:rPr>
      </w:pPr>
      <w:r w:rsidRPr="00932A4A">
        <w:rPr>
          <w:rFonts w:asciiTheme="minorHAnsi" w:hAnsiTheme="minorHAnsi" w:cstheme="minorHAnsi"/>
          <w:sz w:val="20"/>
          <w:szCs w:val="20"/>
        </w:rPr>
        <w:t xml:space="preserve">Ενσωματωμένος θερμοστάτης ακρίβειας  </w:t>
      </w:r>
    </w:p>
    <w:p w14:paraId="0AA34F92" w14:textId="77777777" w:rsidR="002C4A0D" w:rsidRPr="00932A4A" w:rsidRDefault="002C4A0D" w:rsidP="00392594">
      <w:pPr>
        <w:numPr>
          <w:ilvl w:val="0"/>
          <w:numId w:val="19"/>
        </w:numPr>
        <w:suppressAutoHyphens w:val="0"/>
        <w:ind w:left="357" w:hanging="357"/>
        <w:rPr>
          <w:rFonts w:asciiTheme="minorHAnsi" w:hAnsiTheme="minorHAnsi" w:cstheme="minorHAnsi"/>
          <w:sz w:val="20"/>
          <w:szCs w:val="20"/>
        </w:rPr>
      </w:pPr>
      <w:r w:rsidRPr="00932A4A">
        <w:rPr>
          <w:rFonts w:asciiTheme="minorHAnsi" w:hAnsiTheme="minorHAnsi" w:cstheme="minorHAnsi"/>
          <w:sz w:val="20"/>
          <w:szCs w:val="20"/>
        </w:rPr>
        <w:t xml:space="preserve">Εύκολη βαθμονόμηση της συσκευής με νερό και αλκοόλη. </w:t>
      </w:r>
    </w:p>
    <w:p w14:paraId="36304185" w14:textId="77777777" w:rsidR="002C4A0D" w:rsidRPr="00932A4A" w:rsidRDefault="002C4A0D" w:rsidP="00392594">
      <w:pPr>
        <w:numPr>
          <w:ilvl w:val="0"/>
          <w:numId w:val="19"/>
        </w:numPr>
        <w:suppressAutoHyphens w:val="0"/>
        <w:rPr>
          <w:rFonts w:asciiTheme="minorHAnsi" w:hAnsiTheme="minorHAnsi" w:cstheme="minorHAnsi"/>
          <w:sz w:val="20"/>
          <w:szCs w:val="20"/>
        </w:rPr>
      </w:pPr>
      <w:r w:rsidRPr="00932A4A">
        <w:rPr>
          <w:rFonts w:asciiTheme="minorHAnsi" w:hAnsiTheme="minorHAnsi" w:cstheme="minorHAnsi"/>
          <w:sz w:val="20"/>
          <w:szCs w:val="20"/>
        </w:rPr>
        <w:t xml:space="preserve">Σε συνδυασμό με την ηλεκτρονική συσκευή μέτρησης πυκνότητας, με την οποία θα συνεργάζεται, να υπολογίζει αυτόματα τα εξής : </w:t>
      </w:r>
    </w:p>
    <w:p w14:paraId="744E6EF8" w14:textId="77777777" w:rsidR="002C4A0D" w:rsidRPr="00925D95" w:rsidRDefault="002C4A0D" w:rsidP="002C4A0D">
      <w:pPr>
        <w:pStyle w:val="aff0"/>
        <w:ind w:left="360"/>
        <w:jc w:val="both"/>
        <w:rPr>
          <w:rFonts w:asciiTheme="minorHAnsi" w:hAnsiTheme="minorHAnsi" w:cstheme="minorHAnsi"/>
          <w:sz w:val="20"/>
          <w:szCs w:val="20"/>
        </w:rPr>
      </w:pPr>
      <w:r w:rsidRPr="00932A4A">
        <w:rPr>
          <w:rFonts w:asciiTheme="minorHAnsi" w:hAnsiTheme="minorHAnsi" w:cstheme="minorHAnsi"/>
          <w:sz w:val="20"/>
          <w:szCs w:val="20"/>
        </w:rPr>
        <w:t xml:space="preserve">Περιεκτικότητα αλκοόλης </w:t>
      </w:r>
      <w:r w:rsidRPr="00021504">
        <w:rPr>
          <w:rFonts w:asciiTheme="minorHAnsi" w:hAnsiTheme="minorHAnsi" w:cstheme="minorHAnsi"/>
          <w:sz w:val="20"/>
          <w:szCs w:val="20"/>
        </w:rPr>
        <w:t>(</w:t>
      </w:r>
      <w:r w:rsidRPr="00932A4A">
        <w:rPr>
          <w:rFonts w:asciiTheme="minorHAnsi" w:hAnsiTheme="minorHAnsi" w:cstheme="minorHAnsi"/>
          <w:sz w:val="20"/>
          <w:szCs w:val="20"/>
        </w:rPr>
        <w:t xml:space="preserve">% </w:t>
      </w:r>
      <w:r>
        <w:rPr>
          <w:rFonts w:asciiTheme="minorHAnsi" w:hAnsiTheme="minorHAnsi" w:cstheme="minorHAnsi"/>
          <w:sz w:val="20"/>
          <w:szCs w:val="20"/>
          <w:lang w:val="en-US"/>
        </w:rPr>
        <w:t>v</w:t>
      </w:r>
      <w:r w:rsidRPr="00932A4A">
        <w:rPr>
          <w:rFonts w:asciiTheme="minorHAnsi" w:hAnsiTheme="minorHAnsi" w:cstheme="minorHAnsi"/>
          <w:sz w:val="20"/>
          <w:szCs w:val="20"/>
        </w:rPr>
        <w:t>/</w:t>
      </w:r>
      <w:r>
        <w:rPr>
          <w:rFonts w:asciiTheme="minorHAnsi" w:hAnsiTheme="minorHAnsi" w:cstheme="minorHAnsi"/>
          <w:sz w:val="20"/>
          <w:szCs w:val="20"/>
          <w:lang w:val="en-US"/>
        </w:rPr>
        <w:t>v</w:t>
      </w:r>
      <w:r>
        <w:rPr>
          <w:rFonts w:asciiTheme="minorHAnsi" w:hAnsiTheme="minorHAnsi" w:cstheme="minorHAnsi"/>
          <w:sz w:val="20"/>
          <w:szCs w:val="20"/>
        </w:rPr>
        <w:t xml:space="preserve"> και % </w:t>
      </w:r>
      <w:r>
        <w:rPr>
          <w:rFonts w:asciiTheme="minorHAnsi" w:hAnsiTheme="minorHAnsi" w:cstheme="minorHAnsi"/>
          <w:sz w:val="20"/>
          <w:szCs w:val="20"/>
          <w:lang w:val="en-US"/>
        </w:rPr>
        <w:t>w</w:t>
      </w:r>
      <w:r w:rsidRPr="00021504">
        <w:rPr>
          <w:rFonts w:asciiTheme="minorHAnsi" w:hAnsiTheme="minorHAnsi" w:cstheme="minorHAnsi"/>
          <w:sz w:val="20"/>
          <w:szCs w:val="20"/>
        </w:rPr>
        <w:t>/</w:t>
      </w:r>
      <w:r>
        <w:rPr>
          <w:rFonts w:asciiTheme="minorHAnsi" w:hAnsiTheme="minorHAnsi" w:cstheme="minorHAnsi"/>
          <w:sz w:val="20"/>
          <w:szCs w:val="20"/>
          <w:lang w:val="en-US"/>
        </w:rPr>
        <w:t>w</w:t>
      </w:r>
      <w:r w:rsidRPr="00021504">
        <w:rPr>
          <w:rFonts w:asciiTheme="minorHAnsi" w:hAnsiTheme="minorHAnsi" w:cstheme="minorHAnsi"/>
          <w:sz w:val="20"/>
          <w:szCs w:val="20"/>
        </w:rPr>
        <w:t>)</w:t>
      </w:r>
      <w:r w:rsidRPr="00925D95">
        <w:rPr>
          <w:rFonts w:asciiTheme="minorHAnsi" w:hAnsiTheme="minorHAnsi" w:cstheme="minorHAnsi"/>
          <w:sz w:val="20"/>
          <w:szCs w:val="20"/>
        </w:rPr>
        <w:t>,</w:t>
      </w:r>
      <w:r w:rsidRPr="00932A4A">
        <w:rPr>
          <w:rFonts w:asciiTheme="minorHAnsi" w:hAnsiTheme="minorHAnsi" w:cstheme="minorHAnsi"/>
          <w:sz w:val="20"/>
          <w:szCs w:val="20"/>
        </w:rPr>
        <w:t xml:space="preserve"> </w:t>
      </w:r>
      <w:r>
        <w:rPr>
          <w:rFonts w:asciiTheme="minorHAnsi" w:hAnsiTheme="minorHAnsi" w:cstheme="minorHAnsi"/>
          <w:sz w:val="20"/>
          <w:szCs w:val="20"/>
        </w:rPr>
        <w:t xml:space="preserve">βαθμό </w:t>
      </w:r>
      <w:proofErr w:type="spellStart"/>
      <w:r w:rsidRPr="00925D95">
        <w:rPr>
          <w:rFonts w:asciiTheme="minorHAnsi" w:hAnsiTheme="minorHAnsi" w:cstheme="minorHAnsi"/>
          <w:sz w:val="20"/>
          <w:szCs w:val="20"/>
        </w:rPr>
        <w:t>Plato</w:t>
      </w:r>
      <w:proofErr w:type="spellEnd"/>
      <w:r w:rsidRPr="00021504">
        <w:rPr>
          <w:rFonts w:asciiTheme="minorHAnsi" w:hAnsiTheme="minorHAnsi" w:cstheme="minorHAnsi"/>
          <w:sz w:val="20"/>
          <w:szCs w:val="20"/>
        </w:rPr>
        <w:t xml:space="preserve"> (% v/v και % w/w)</w:t>
      </w:r>
      <w:r w:rsidRPr="00925D95">
        <w:rPr>
          <w:rFonts w:asciiTheme="minorHAnsi" w:hAnsiTheme="minorHAnsi" w:cstheme="minorHAnsi"/>
          <w:sz w:val="20"/>
          <w:szCs w:val="20"/>
        </w:rPr>
        <w:t xml:space="preserve">, </w:t>
      </w:r>
      <w:r w:rsidRPr="00021504">
        <w:rPr>
          <w:rFonts w:asciiTheme="minorHAnsi" w:hAnsiTheme="minorHAnsi" w:cstheme="minorHAnsi"/>
          <w:sz w:val="20"/>
          <w:szCs w:val="20"/>
        </w:rPr>
        <w:t xml:space="preserve">εκχυλισματική απόδοση βύνης, </w:t>
      </w:r>
      <w:r>
        <w:rPr>
          <w:rFonts w:asciiTheme="minorHAnsi" w:hAnsiTheme="minorHAnsi" w:cstheme="minorHAnsi"/>
          <w:sz w:val="20"/>
          <w:szCs w:val="20"/>
        </w:rPr>
        <w:t>Π1 (%</w:t>
      </w:r>
      <w:r>
        <w:rPr>
          <w:rFonts w:asciiTheme="minorHAnsi" w:hAnsiTheme="minorHAnsi" w:cstheme="minorHAnsi"/>
          <w:sz w:val="20"/>
          <w:szCs w:val="20"/>
          <w:lang w:val="en-US"/>
        </w:rPr>
        <w:t>w</w:t>
      </w:r>
      <w:r w:rsidRPr="00021504">
        <w:rPr>
          <w:rFonts w:asciiTheme="minorHAnsi" w:hAnsiTheme="minorHAnsi" w:cstheme="minorHAnsi"/>
          <w:sz w:val="20"/>
          <w:szCs w:val="20"/>
        </w:rPr>
        <w:t>/</w:t>
      </w:r>
      <w:r>
        <w:rPr>
          <w:rFonts w:asciiTheme="minorHAnsi" w:hAnsiTheme="minorHAnsi" w:cstheme="minorHAnsi"/>
          <w:sz w:val="20"/>
          <w:szCs w:val="20"/>
          <w:lang w:val="en-US"/>
        </w:rPr>
        <w:t>w</w:t>
      </w:r>
      <w:r w:rsidRPr="00021504">
        <w:rPr>
          <w:rFonts w:asciiTheme="minorHAnsi" w:hAnsiTheme="minorHAnsi" w:cstheme="minorHAnsi"/>
          <w:sz w:val="20"/>
          <w:szCs w:val="20"/>
        </w:rPr>
        <w:t xml:space="preserve">), βαθμό ζύμωσης. </w:t>
      </w:r>
    </w:p>
    <w:p w14:paraId="00041044" w14:textId="77777777" w:rsidR="002C4A0D" w:rsidRPr="00355D67" w:rsidRDefault="002C4A0D" w:rsidP="00392594">
      <w:pPr>
        <w:pStyle w:val="aff0"/>
        <w:numPr>
          <w:ilvl w:val="0"/>
          <w:numId w:val="19"/>
        </w:numPr>
        <w:jc w:val="both"/>
        <w:rPr>
          <w:rFonts w:asciiTheme="minorHAnsi" w:hAnsiTheme="minorHAnsi" w:cstheme="minorHAnsi"/>
          <w:sz w:val="20"/>
          <w:szCs w:val="20"/>
        </w:rPr>
      </w:pPr>
      <w:r w:rsidRPr="00932A4A">
        <w:rPr>
          <w:rFonts w:asciiTheme="minorHAnsi" w:hAnsiTheme="minorHAnsi" w:cstheme="minorHAnsi"/>
          <w:sz w:val="20"/>
          <w:szCs w:val="20"/>
        </w:rPr>
        <w:t xml:space="preserve">Η </w:t>
      </w:r>
      <w:proofErr w:type="spellStart"/>
      <w:r w:rsidRPr="00932A4A">
        <w:rPr>
          <w:rFonts w:asciiTheme="minorHAnsi" w:hAnsiTheme="minorHAnsi" w:cstheme="minorHAnsi"/>
          <w:sz w:val="20"/>
          <w:szCs w:val="20"/>
        </w:rPr>
        <w:t>επαναληψιμότητα</w:t>
      </w:r>
      <w:proofErr w:type="spellEnd"/>
      <w:r w:rsidRPr="00932A4A">
        <w:rPr>
          <w:rFonts w:asciiTheme="minorHAnsi" w:hAnsiTheme="minorHAnsi" w:cstheme="minorHAnsi"/>
          <w:sz w:val="20"/>
          <w:szCs w:val="20"/>
        </w:rPr>
        <w:t xml:space="preserve"> του οργάνου να είναι </w:t>
      </w:r>
      <w:r w:rsidRPr="00355D67">
        <w:rPr>
          <w:rFonts w:asciiTheme="minorHAnsi" w:hAnsiTheme="minorHAnsi" w:cstheme="minorHAnsi"/>
          <w:sz w:val="20"/>
          <w:szCs w:val="20"/>
        </w:rPr>
        <w:t xml:space="preserve">± 0,01 % </w:t>
      </w:r>
      <w:r w:rsidRPr="00355D67">
        <w:rPr>
          <w:rFonts w:asciiTheme="minorHAnsi" w:hAnsiTheme="minorHAnsi" w:cstheme="minorHAnsi"/>
          <w:sz w:val="20"/>
          <w:szCs w:val="20"/>
          <w:lang w:val="en-US"/>
        </w:rPr>
        <w:t>v</w:t>
      </w:r>
      <w:r w:rsidRPr="00355D67">
        <w:rPr>
          <w:rFonts w:asciiTheme="minorHAnsi" w:hAnsiTheme="minorHAnsi" w:cstheme="minorHAnsi"/>
          <w:sz w:val="20"/>
          <w:szCs w:val="20"/>
        </w:rPr>
        <w:t>/</w:t>
      </w:r>
      <w:r w:rsidRPr="00355D67">
        <w:rPr>
          <w:rFonts w:asciiTheme="minorHAnsi" w:hAnsiTheme="minorHAnsi" w:cstheme="minorHAnsi"/>
          <w:sz w:val="20"/>
          <w:szCs w:val="20"/>
          <w:lang w:val="en-US"/>
        </w:rPr>
        <w:t>v</w:t>
      </w:r>
      <w:r w:rsidRPr="00355D67">
        <w:rPr>
          <w:rFonts w:asciiTheme="minorHAnsi" w:hAnsiTheme="minorHAnsi" w:cstheme="minorHAnsi"/>
          <w:sz w:val="20"/>
          <w:szCs w:val="20"/>
        </w:rPr>
        <w:t xml:space="preserve"> για την αλκοόλη και ± 0,03 βαθμοί PLATO </w:t>
      </w:r>
    </w:p>
    <w:p w14:paraId="36F0B108" w14:textId="77777777" w:rsidR="002C4A0D" w:rsidRPr="00932A4A" w:rsidRDefault="002C4A0D" w:rsidP="00392594">
      <w:pPr>
        <w:numPr>
          <w:ilvl w:val="0"/>
          <w:numId w:val="19"/>
        </w:numPr>
        <w:suppressAutoHyphens w:val="0"/>
        <w:rPr>
          <w:rFonts w:asciiTheme="minorHAnsi" w:hAnsiTheme="minorHAnsi" w:cstheme="minorHAnsi"/>
          <w:sz w:val="20"/>
          <w:szCs w:val="20"/>
        </w:rPr>
      </w:pPr>
      <w:r w:rsidRPr="00932A4A">
        <w:rPr>
          <w:rFonts w:asciiTheme="minorHAnsi" w:hAnsiTheme="minorHAnsi" w:cstheme="minorHAnsi"/>
          <w:sz w:val="20"/>
          <w:szCs w:val="20"/>
        </w:rPr>
        <w:t xml:space="preserve">Όλες οι υπολογιζόμενες  παράμετροι (πυκνότητα, αλκοολικός βαθμός, </w:t>
      </w:r>
      <w:proofErr w:type="spellStart"/>
      <w:r w:rsidRPr="00932A4A">
        <w:rPr>
          <w:rFonts w:asciiTheme="minorHAnsi" w:hAnsiTheme="minorHAnsi" w:cstheme="minorHAnsi"/>
          <w:sz w:val="20"/>
          <w:szCs w:val="20"/>
        </w:rPr>
        <w:t>Plato</w:t>
      </w:r>
      <w:proofErr w:type="spellEnd"/>
      <w:r w:rsidRPr="00932A4A">
        <w:rPr>
          <w:rFonts w:asciiTheme="minorHAnsi" w:hAnsiTheme="minorHAnsi" w:cstheme="minorHAnsi"/>
          <w:sz w:val="20"/>
          <w:szCs w:val="20"/>
        </w:rPr>
        <w:t xml:space="preserve">, εκχύλισμα, βαθμός ζύμωσης, κλπ.) να αποθηκεύονται ως ένα ενιαίο αρχείο αναφοράς σε μορφή </w:t>
      </w:r>
      <w:proofErr w:type="spellStart"/>
      <w:r w:rsidRPr="00932A4A">
        <w:rPr>
          <w:rFonts w:asciiTheme="minorHAnsi" w:hAnsiTheme="minorHAnsi" w:cstheme="minorHAnsi"/>
          <w:sz w:val="20"/>
          <w:szCs w:val="20"/>
        </w:rPr>
        <w:t>pdf</w:t>
      </w:r>
      <w:proofErr w:type="spellEnd"/>
      <w:r w:rsidRPr="00932A4A">
        <w:rPr>
          <w:rFonts w:asciiTheme="minorHAnsi" w:hAnsiTheme="minorHAnsi" w:cstheme="minorHAnsi"/>
          <w:sz w:val="20"/>
          <w:szCs w:val="20"/>
        </w:rPr>
        <w:t xml:space="preserve">, το οποίο θα μπορεί να εκτυπώνεται απευθείας ή να μεταφέρεται σε Η/Υ. </w:t>
      </w:r>
    </w:p>
    <w:p w14:paraId="4AC45FD1" w14:textId="77777777" w:rsidR="002C4A0D" w:rsidRPr="00932A4A" w:rsidRDefault="002C4A0D" w:rsidP="00392594">
      <w:pPr>
        <w:numPr>
          <w:ilvl w:val="0"/>
          <w:numId w:val="19"/>
        </w:numPr>
        <w:suppressAutoHyphens w:val="0"/>
        <w:rPr>
          <w:rFonts w:asciiTheme="minorHAnsi" w:hAnsiTheme="minorHAnsi" w:cstheme="minorHAnsi"/>
          <w:sz w:val="20"/>
          <w:szCs w:val="20"/>
        </w:rPr>
      </w:pPr>
      <w:r w:rsidRPr="00932A4A">
        <w:rPr>
          <w:rFonts w:asciiTheme="minorHAnsi" w:hAnsiTheme="minorHAnsi" w:cstheme="minorHAnsi"/>
          <w:sz w:val="20"/>
          <w:szCs w:val="20"/>
        </w:rPr>
        <w:t>Η συσκευή να συνοδεύεται από μία περισταλτική αντλία ημιαυτόματης εισαγωγής δειγμάτων.</w:t>
      </w:r>
    </w:p>
    <w:p w14:paraId="6A9CA971" w14:textId="77777777" w:rsidR="002C4A0D" w:rsidRPr="00932A4A" w:rsidRDefault="002C4A0D" w:rsidP="002C4A0D">
      <w:pPr>
        <w:suppressAutoHyphens w:val="0"/>
        <w:rPr>
          <w:rFonts w:asciiTheme="minorHAnsi" w:hAnsiTheme="minorHAnsi" w:cstheme="minorHAnsi"/>
          <w:sz w:val="20"/>
          <w:szCs w:val="20"/>
        </w:rPr>
      </w:pPr>
    </w:p>
    <w:p w14:paraId="171D500F" w14:textId="77777777" w:rsidR="002C4A0D" w:rsidRPr="007539BD" w:rsidRDefault="002C4A0D" w:rsidP="002C4A0D">
      <w:pPr>
        <w:rPr>
          <w:rFonts w:asciiTheme="minorHAnsi" w:hAnsiTheme="minorHAnsi" w:cstheme="minorHAnsi"/>
          <w:b/>
          <w:bCs/>
          <w:sz w:val="20"/>
          <w:szCs w:val="20"/>
        </w:rPr>
      </w:pPr>
      <w:r w:rsidRPr="00932A4A">
        <w:rPr>
          <w:rFonts w:asciiTheme="minorHAnsi" w:hAnsiTheme="minorHAnsi" w:cstheme="minorHAnsi"/>
          <w:b/>
          <w:bCs/>
          <w:sz w:val="20"/>
          <w:szCs w:val="20"/>
        </w:rPr>
        <w:t>Γ. Γενικές απαιτήσεις</w:t>
      </w:r>
    </w:p>
    <w:p w14:paraId="5A951A87" w14:textId="77777777" w:rsidR="002C4A0D" w:rsidRPr="00BD7E9C" w:rsidRDefault="002C4A0D" w:rsidP="00392594">
      <w:pPr>
        <w:numPr>
          <w:ilvl w:val="0"/>
          <w:numId w:val="20"/>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25278709" w14:textId="77777777" w:rsidR="002C4A0D" w:rsidRPr="00BD7E9C" w:rsidRDefault="002C4A0D" w:rsidP="00392594">
      <w:pPr>
        <w:numPr>
          <w:ilvl w:val="0"/>
          <w:numId w:val="20"/>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Η συσκευή να διαθέτει CE.</w:t>
      </w:r>
    </w:p>
    <w:p w14:paraId="78741D83" w14:textId="77777777" w:rsidR="002C4A0D" w:rsidRPr="00BD7E9C" w:rsidRDefault="002C4A0D" w:rsidP="00392594">
      <w:pPr>
        <w:numPr>
          <w:ilvl w:val="0"/>
          <w:numId w:val="20"/>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Να παραδοθούν εγχειρίδια χρήσης και εγκατάστασης</w:t>
      </w:r>
      <w:r w:rsidRPr="00B04A25">
        <w:t xml:space="preserve"> </w:t>
      </w:r>
      <w:r w:rsidRPr="00B04A25">
        <w:rPr>
          <w:rFonts w:asciiTheme="minorHAnsi" w:hAnsiTheme="minorHAnsi" w:cstheme="minorHAnsi"/>
          <w:sz w:val="20"/>
          <w:szCs w:val="20"/>
        </w:rPr>
        <w:t>σε έντυπη και ηλεκτρονική μορφή</w:t>
      </w:r>
      <w:r w:rsidRPr="00BD7E9C">
        <w:rPr>
          <w:rFonts w:asciiTheme="minorHAnsi" w:hAnsiTheme="minorHAnsi" w:cstheme="minorHAnsi"/>
          <w:sz w:val="20"/>
          <w:szCs w:val="20"/>
        </w:rPr>
        <w:t>. Η συσκευή πρέπει να παραδοθεί πλήρης και έτοιμη προς λειτουργία με όλους τους ζητούμενους τρόπους λειτουργίας της.</w:t>
      </w:r>
    </w:p>
    <w:p w14:paraId="199D221A" w14:textId="77777777" w:rsidR="002C4A0D" w:rsidRPr="00BD7E9C" w:rsidRDefault="002C4A0D" w:rsidP="00392594">
      <w:pPr>
        <w:numPr>
          <w:ilvl w:val="0"/>
          <w:numId w:val="20"/>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 κατασκευαστής να διαθέτει ΕΝ ISO 9001.</w:t>
      </w:r>
    </w:p>
    <w:p w14:paraId="3C320E7F" w14:textId="77777777" w:rsidR="002C4A0D" w:rsidRPr="00BD7E9C" w:rsidRDefault="002C4A0D" w:rsidP="00392594">
      <w:pPr>
        <w:numPr>
          <w:ilvl w:val="0"/>
          <w:numId w:val="20"/>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 προμηθευτής να διαθέτει ΕΝ ISO 9001.</w:t>
      </w:r>
    </w:p>
    <w:p w14:paraId="6762E9D0" w14:textId="77777777" w:rsidR="002C4A0D" w:rsidRPr="00BD7E9C" w:rsidRDefault="002C4A0D" w:rsidP="00392594">
      <w:pPr>
        <w:numPr>
          <w:ilvl w:val="0"/>
          <w:numId w:val="20"/>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p w14:paraId="58B0BBEF" w14:textId="77777777" w:rsidR="002C4A0D" w:rsidRPr="00BD7E9C" w:rsidRDefault="002C4A0D" w:rsidP="00392594">
      <w:pPr>
        <w:numPr>
          <w:ilvl w:val="0"/>
          <w:numId w:val="20"/>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0F26A4D5" w14:textId="77777777" w:rsidR="002C4A0D" w:rsidRDefault="002C4A0D" w:rsidP="00392594">
      <w:pPr>
        <w:numPr>
          <w:ilvl w:val="0"/>
          <w:numId w:val="20"/>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588E2D29" w14:textId="77777777" w:rsidR="002C4A0D" w:rsidRDefault="002C4A0D" w:rsidP="002C4A0D">
      <w:pPr>
        <w:suppressAutoHyphens w:val="0"/>
        <w:overflowPunct w:val="0"/>
        <w:autoSpaceDE w:val="0"/>
        <w:autoSpaceDN w:val="0"/>
        <w:textAlignment w:val="baseline"/>
        <w:rPr>
          <w:rFonts w:asciiTheme="minorHAnsi" w:hAnsiTheme="minorHAnsi" w:cstheme="minorHAnsi"/>
          <w:sz w:val="20"/>
          <w:szCs w:val="20"/>
        </w:rPr>
      </w:pPr>
    </w:p>
    <w:p w14:paraId="5483BA22" w14:textId="77777777" w:rsidR="002C4A0D" w:rsidRPr="008D1351" w:rsidRDefault="002C4A0D" w:rsidP="002C4A0D">
      <w:pPr>
        <w:rPr>
          <w:rFonts w:asciiTheme="minorHAnsi" w:hAnsiTheme="minorHAnsi" w:cstheme="minorHAnsi"/>
          <w:b/>
          <w:bCs/>
          <w:sz w:val="20"/>
          <w:szCs w:val="20"/>
        </w:rPr>
      </w:pPr>
      <w:bookmarkStart w:id="161" w:name="_Hlk192072860"/>
      <w:r w:rsidRPr="008D1351">
        <w:rPr>
          <w:rFonts w:asciiTheme="minorHAnsi" w:hAnsiTheme="minorHAnsi" w:cstheme="minorHAnsi"/>
          <w:b/>
          <w:bCs/>
          <w:sz w:val="20"/>
          <w:szCs w:val="20"/>
        </w:rPr>
        <w:t>Δ. ΕΓΓΥΗΣΗ ΚΑΛΗΣ ΛΕΙΤΟΥΡΓΙΑΣ ΠΡΟΜΗΘΕΙΑΣ</w:t>
      </w:r>
    </w:p>
    <w:p w14:paraId="5C888277" w14:textId="77777777" w:rsidR="002C4A0D" w:rsidRPr="008D1351" w:rsidRDefault="002C4A0D" w:rsidP="00392594">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w:t>
      </w:r>
      <w:r w:rsidRPr="004966FC">
        <w:rPr>
          <w:rFonts w:asciiTheme="minorHAnsi" w:hAnsiTheme="minorHAnsi" w:cstheme="minorHAnsi"/>
          <w:sz w:val="20"/>
          <w:szCs w:val="20"/>
        </w:rPr>
        <w:t>(</w:t>
      </w:r>
      <w:r w:rsidRPr="008D1351">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p>
    <w:p w14:paraId="7C020072" w14:textId="2A9400CB" w:rsidR="002C4A0D" w:rsidRPr="008D1351" w:rsidRDefault="002C4A0D" w:rsidP="00392594">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Η δωρεάν εγγύηση καλής λειτουργίας των </w:t>
      </w:r>
      <w:r>
        <w:rPr>
          <w:rFonts w:asciiTheme="minorHAnsi" w:hAnsiTheme="minorHAnsi" w:cstheme="minorHAnsi"/>
          <w:sz w:val="20"/>
          <w:szCs w:val="20"/>
        </w:rPr>
        <w:t>δύο</w:t>
      </w:r>
      <w:r w:rsidRPr="008D1351">
        <w:rPr>
          <w:rFonts w:asciiTheme="minorHAnsi" w:hAnsiTheme="minorHAnsi" w:cstheme="minorHAnsi"/>
          <w:sz w:val="20"/>
          <w:szCs w:val="20"/>
        </w:rPr>
        <w:t>(</w:t>
      </w:r>
      <w:r>
        <w:rPr>
          <w:rFonts w:asciiTheme="minorHAnsi" w:hAnsiTheme="minorHAnsi" w:cstheme="minorHAnsi"/>
          <w:sz w:val="20"/>
          <w:szCs w:val="20"/>
        </w:rPr>
        <w:t>2</w:t>
      </w:r>
      <w:r w:rsidRPr="008D1351">
        <w:rPr>
          <w:rFonts w:asciiTheme="minorHAnsi" w:hAnsiTheme="minorHAnsi" w:cstheme="minorHAnsi"/>
          <w:sz w:val="20"/>
          <w:szCs w:val="20"/>
        </w:rPr>
        <w:t>) ετών (</w:t>
      </w:r>
      <w:r>
        <w:rPr>
          <w:rFonts w:asciiTheme="minorHAnsi" w:hAnsiTheme="minorHAnsi" w:cstheme="minorHAnsi"/>
          <w:sz w:val="20"/>
          <w:szCs w:val="20"/>
        </w:rPr>
        <w:t>24</w:t>
      </w:r>
      <w:r w:rsidRPr="008D1351">
        <w:rPr>
          <w:rFonts w:asciiTheme="minorHAnsi" w:hAnsiTheme="minorHAnsi" w:cstheme="minorHAnsi"/>
          <w:sz w:val="20"/>
          <w:szCs w:val="20"/>
        </w:rPr>
        <w:t xml:space="preserve"> μήνες) θα εκκινεί με την οριστική ποιοτική και ποσοτική παραλαβή του είδους, από τη σχετική Επιτροπή Παραλαβής της Χημικής Υπηρεσίας. </w:t>
      </w:r>
    </w:p>
    <w:p w14:paraId="73D800DC" w14:textId="77777777" w:rsidR="002C4A0D" w:rsidRPr="008D1351" w:rsidRDefault="002C4A0D" w:rsidP="00392594">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40A5E40B" w14:textId="77777777" w:rsidR="002C4A0D" w:rsidRPr="008D1351" w:rsidRDefault="002C4A0D" w:rsidP="00392594">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p w14:paraId="372A5808" w14:textId="77777777" w:rsidR="002C4A0D" w:rsidRPr="008D1351" w:rsidRDefault="002C4A0D" w:rsidP="00392594">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6E80032B" w14:textId="77777777" w:rsidR="002C4A0D" w:rsidRPr="008D1351" w:rsidRDefault="002C4A0D" w:rsidP="00392594">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400687C6" w14:textId="77777777" w:rsidR="002C4A0D" w:rsidRPr="008D1351" w:rsidRDefault="002C4A0D" w:rsidP="00392594">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6EE3664E" w14:textId="77777777" w:rsidR="007642F4" w:rsidRPr="007642F4" w:rsidRDefault="002C4A0D" w:rsidP="00BA2B17">
      <w:pPr>
        <w:numPr>
          <w:ilvl w:val="0"/>
          <w:numId w:val="21"/>
        </w:numPr>
        <w:suppressAutoHyphens w:val="0"/>
        <w:overflowPunct w:val="0"/>
        <w:autoSpaceDE w:val="0"/>
        <w:autoSpaceDN w:val="0"/>
        <w:textAlignment w:val="baseline"/>
      </w:pPr>
      <w:r w:rsidRPr="007642F4">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4DE2AA14" w14:textId="7183F88E" w:rsidR="007642F4" w:rsidRDefault="002C4A0D" w:rsidP="00BA2B17">
      <w:pPr>
        <w:numPr>
          <w:ilvl w:val="0"/>
          <w:numId w:val="21"/>
        </w:numPr>
        <w:suppressAutoHyphens w:val="0"/>
        <w:overflowPunct w:val="0"/>
        <w:autoSpaceDE w:val="0"/>
        <w:autoSpaceDN w:val="0"/>
        <w:textAlignment w:val="baseline"/>
      </w:pPr>
      <w:r w:rsidRPr="007642F4">
        <w:rPr>
          <w:rFonts w:asciiTheme="minorHAnsi" w:hAnsiTheme="minorHAnsi" w:cstheme="minorHAnsi"/>
          <w:sz w:val="20"/>
          <w:szCs w:val="20"/>
        </w:rPr>
        <w:t xml:space="preserve">Να </w:t>
      </w:r>
      <w:proofErr w:type="spellStart"/>
      <w:r w:rsidR="007642F4" w:rsidRPr="007642F4">
        <w:rPr>
          <w:rFonts w:asciiTheme="minorHAnsi" w:hAnsiTheme="minorHAnsi" w:cstheme="minorHAnsi"/>
          <w:sz w:val="20"/>
          <w:szCs w:val="20"/>
        </w:rPr>
        <w:t>Να</w:t>
      </w:r>
      <w:proofErr w:type="spellEnd"/>
      <w:r w:rsidR="007642F4" w:rsidRPr="007642F4">
        <w:rPr>
          <w:rFonts w:asciiTheme="minorHAnsi" w:hAnsiTheme="minorHAnsi" w:cstheme="minorHAnsi"/>
          <w:sz w:val="20"/>
          <w:szCs w:val="20"/>
        </w:rPr>
        <w:t xml:space="preserve"> δοθεί εγγύηση για ύπαρξη ανταλλακτικών για τουλάχιστον επτά (7) χρόνια.</w:t>
      </w:r>
    </w:p>
    <w:p w14:paraId="1B35C6C7" w14:textId="603AE150" w:rsidR="002C4A0D" w:rsidRPr="007642F4" w:rsidRDefault="002C4A0D" w:rsidP="00BA2B17">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7642F4">
        <w:rPr>
          <w:rFonts w:asciiTheme="minorHAnsi" w:hAnsiTheme="minorHAnsi" w:cstheme="minorHAnsi"/>
          <w:sz w:val="20"/>
          <w:szCs w:val="20"/>
        </w:rPr>
        <w:lastRenderedPageBreak/>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791770FE" w14:textId="77777777" w:rsidR="002C4A0D" w:rsidRPr="008D1351" w:rsidRDefault="002C4A0D" w:rsidP="00392594">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1356C307" w14:textId="77777777" w:rsidR="002C4A0D" w:rsidRPr="008D1351" w:rsidRDefault="002C4A0D" w:rsidP="00392594">
      <w:pPr>
        <w:numPr>
          <w:ilvl w:val="0"/>
          <w:numId w:val="2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bookmarkEnd w:id="161"/>
    <w:p w14:paraId="028495AD" w14:textId="77777777" w:rsidR="002C4A0D" w:rsidRDefault="002C4A0D" w:rsidP="002C4A0D">
      <w:pPr>
        <w:suppressAutoHyphens w:val="0"/>
        <w:overflowPunct w:val="0"/>
        <w:autoSpaceDE w:val="0"/>
        <w:autoSpaceDN w:val="0"/>
        <w:ind w:left="360"/>
        <w:textAlignment w:val="baseline"/>
        <w:rPr>
          <w:rFonts w:asciiTheme="minorHAnsi" w:hAnsiTheme="minorHAnsi" w:cstheme="minorHAnsi"/>
          <w:sz w:val="20"/>
          <w:szCs w:val="20"/>
        </w:rPr>
      </w:pPr>
    </w:p>
    <w:p w14:paraId="336EAED1" w14:textId="77777777" w:rsidR="002C4A0D" w:rsidRDefault="002C4A0D" w:rsidP="002C4A0D">
      <w:pPr>
        <w:suppressAutoHyphens w:val="0"/>
        <w:overflowPunct w:val="0"/>
        <w:autoSpaceDE w:val="0"/>
        <w:autoSpaceDN w:val="0"/>
        <w:ind w:left="360"/>
        <w:textAlignment w:val="baseline"/>
        <w:rPr>
          <w:rFonts w:asciiTheme="minorHAnsi" w:hAnsiTheme="minorHAnsi" w:cstheme="minorHAnsi"/>
          <w:sz w:val="20"/>
          <w:szCs w:val="20"/>
        </w:rPr>
      </w:pPr>
    </w:p>
    <w:p w14:paraId="4809B37D" w14:textId="77777777" w:rsidR="00FF298B" w:rsidRPr="0045681F" w:rsidRDefault="00FF298B" w:rsidP="002C4A0D">
      <w:pPr>
        <w:ind w:right="5"/>
        <w:rPr>
          <w:rFonts w:asciiTheme="minorHAnsi" w:hAnsiTheme="minorHAnsi" w:cstheme="minorHAnsi"/>
          <w:b/>
          <w:sz w:val="20"/>
          <w:szCs w:val="20"/>
        </w:rPr>
      </w:pPr>
      <w:r w:rsidRPr="00FF298B">
        <w:rPr>
          <w:rFonts w:asciiTheme="minorHAnsi" w:hAnsiTheme="minorHAnsi" w:cstheme="minorHAnsi"/>
          <w:b/>
          <w:sz w:val="20"/>
          <w:szCs w:val="20"/>
        </w:rPr>
        <w:t xml:space="preserve">                                                                                                                                                                                                                                                                                                                                                                                                                                                                                                                                                                                                                                                                                                                                                                                                                                                                                                                                                                                                                                                                                                                                                                    </w:t>
      </w:r>
    </w:p>
    <w:p w14:paraId="37378BC4" w14:textId="77777777" w:rsidR="0045681F" w:rsidRPr="00CF362C" w:rsidRDefault="0045681F" w:rsidP="0045681F">
      <w:pPr>
        <w:tabs>
          <w:tab w:val="left" w:pos="9356"/>
        </w:tabs>
        <w:jc w:val="center"/>
        <w:rPr>
          <w:rFonts w:asciiTheme="minorHAnsi" w:hAnsiTheme="minorHAnsi" w:cstheme="minorHAnsi"/>
          <w:b/>
          <w:sz w:val="20"/>
          <w:szCs w:val="20"/>
        </w:rPr>
      </w:pPr>
    </w:p>
    <w:p w14:paraId="31E75C38" w14:textId="77777777" w:rsidR="002C4A0D" w:rsidRPr="002C4A0D" w:rsidRDefault="002C4A0D" w:rsidP="002C4A0D">
      <w:pPr>
        <w:suppressAutoHyphens w:val="0"/>
        <w:overflowPunct w:val="0"/>
        <w:autoSpaceDE w:val="0"/>
        <w:autoSpaceDN w:val="0"/>
        <w:jc w:val="center"/>
        <w:textAlignment w:val="baseline"/>
        <w:rPr>
          <w:rFonts w:asciiTheme="minorHAnsi" w:hAnsiTheme="minorHAnsi" w:cstheme="minorHAnsi"/>
          <w:b/>
          <w:sz w:val="20"/>
          <w:szCs w:val="20"/>
        </w:rPr>
      </w:pPr>
      <w:r w:rsidRPr="002C4A0D">
        <w:rPr>
          <w:rFonts w:asciiTheme="minorHAnsi" w:hAnsiTheme="minorHAnsi" w:cstheme="minorHAnsi"/>
          <w:b/>
          <w:sz w:val="20"/>
          <w:szCs w:val="20"/>
        </w:rPr>
        <w:t>ΕΙΔΟΣ 2</w:t>
      </w:r>
    </w:p>
    <w:p w14:paraId="13C98F83" w14:textId="77777777" w:rsidR="002C4A0D" w:rsidRPr="002C4A0D" w:rsidRDefault="002C4A0D" w:rsidP="002C4A0D">
      <w:pPr>
        <w:autoSpaceDE w:val="0"/>
        <w:autoSpaceDN w:val="0"/>
        <w:adjustRightInd w:val="0"/>
        <w:spacing w:line="264" w:lineRule="auto"/>
        <w:jc w:val="center"/>
        <w:rPr>
          <w:rFonts w:asciiTheme="minorHAnsi" w:hAnsiTheme="minorHAnsi" w:cstheme="minorHAnsi"/>
          <w:b/>
          <w:sz w:val="20"/>
          <w:szCs w:val="20"/>
        </w:rPr>
      </w:pPr>
      <w:r w:rsidRPr="002C4A0D">
        <w:rPr>
          <w:rFonts w:asciiTheme="minorHAnsi" w:hAnsiTheme="minorHAnsi" w:cstheme="minorHAnsi"/>
          <w:b/>
          <w:sz w:val="20"/>
          <w:szCs w:val="20"/>
        </w:rPr>
        <w:t>Εργαστηριακό ηλεκτρονικό πυκνόμετρο &amp; παροχή υπηρεσιών πενταετούς διάρκειας εγγύησης καλής λειτουργίας</w:t>
      </w:r>
    </w:p>
    <w:p w14:paraId="36934CC9" w14:textId="77777777" w:rsidR="002C4A0D" w:rsidRPr="002C4A0D" w:rsidRDefault="002C4A0D" w:rsidP="002C4A0D">
      <w:pPr>
        <w:autoSpaceDE w:val="0"/>
        <w:autoSpaceDN w:val="0"/>
        <w:adjustRightInd w:val="0"/>
        <w:spacing w:line="264" w:lineRule="auto"/>
        <w:jc w:val="center"/>
        <w:rPr>
          <w:rFonts w:asciiTheme="minorHAnsi" w:hAnsiTheme="minorHAnsi" w:cstheme="minorHAnsi"/>
          <w:b/>
          <w:sz w:val="20"/>
          <w:szCs w:val="20"/>
        </w:rPr>
      </w:pPr>
      <w:r w:rsidRPr="002C4A0D">
        <w:rPr>
          <w:rFonts w:asciiTheme="minorHAnsi" w:hAnsiTheme="minorHAnsi" w:cstheme="minorHAnsi"/>
          <w:b/>
          <w:sz w:val="20"/>
          <w:szCs w:val="20"/>
        </w:rPr>
        <w:t>2 τεμάχια</w:t>
      </w:r>
    </w:p>
    <w:p w14:paraId="4BF59DB3" w14:textId="77777777" w:rsidR="002C4A0D" w:rsidRPr="004C086A" w:rsidRDefault="002C4A0D" w:rsidP="002C4A0D">
      <w:pPr>
        <w:jc w:val="center"/>
        <w:rPr>
          <w:rFonts w:asciiTheme="minorHAnsi" w:hAnsiTheme="minorHAnsi" w:cstheme="minorHAnsi"/>
          <w:b/>
          <w:sz w:val="20"/>
          <w:szCs w:val="20"/>
        </w:rPr>
      </w:pPr>
      <w:r w:rsidRPr="002C4A0D">
        <w:rPr>
          <w:rFonts w:asciiTheme="minorHAnsi" w:hAnsiTheme="minorHAnsi" w:cstheme="minorHAnsi"/>
          <w:b/>
          <w:sz w:val="20"/>
          <w:szCs w:val="20"/>
        </w:rPr>
        <w:t>Προορίζεται για τις</w:t>
      </w:r>
      <w:r w:rsidRPr="004C086A">
        <w:rPr>
          <w:rFonts w:asciiTheme="minorHAnsi" w:hAnsiTheme="minorHAnsi" w:cstheme="minorHAnsi"/>
          <w:b/>
          <w:sz w:val="20"/>
          <w:szCs w:val="20"/>
        </w:rPr>
        <w:t>:</w:t>
      </w:r>
    </w:p>
    <w:p w14:paraId="28AFBE56" w14:textId="77777777" w:rsidR="002C4A0D" w:rsidRPr="002C4A0D" w:rsidRDefault="002C4A0D" w:rsidP="002C4A0D">
      <w:pPr>
        <w:pStyle w:val="aff0"/>
        <w:jc w:val="center"/>
        <w:rPr>
          <w:rFonts w:ascii="Calibri" w:eastAsia="Calibri" w:hAnsi="Calibri" w:cs="Calibri"/>
          <w:b/>
          <w:sz w:val="18"/>
          <w:szCs w:val="18"/>
          <w:lang w:eastAsia="en-GB"/>
        </w:rPr>
      </w:pPr>
      <w:r w:rsidRPr="002C4A0D">
        <w:rPr>
          <w:rFonts w:ascii="Calibri" w:eastAsia="Calibri" w:hAnsi="Calibri" w:cs="Calibri"/>
          <w:b/>
          <w:sz w:val="18"/>
          <w:szCs w:val="18"/>
          <w:lang w:eastAsia="en-GB"/>
        </w:rPr>
        <w:t>Χ.Υ. Κρήτης, Ηράκλειο</w:t>
      </w:r>
    </w:p>
    <w:p w14:paraId="7925A8B4" w14:textId="77777777" w:rsidR="002C4A0D" w:rsidRPr="002C4A0D" w:rsidRDefault="002C4A0D" w:rsidP="002C4A0D">
      <w:pPr>
        <w:pStyle w:val="aff0"/>
        <w:jc w:val="center"/>
        <w:rPr>
          <w:rFonts w:ascii="Calibri" w:eastAsia="Calibri" w:hAnsi="Calibri" w:cs="Calibri"/>
          <w:b/>
          <w:sz w:val="18"/>
          <w:szCs w:val="18"/>
          <w:lang w:eastAsia="en-GB"/>
        </w:rPr>
      </w:pPr>
      <w:r w:rsidRPr="002C4A0D">
        <w:rPr>
          <w:rFonts w:ascii="Calibri" w:eastAsia="Calibri" w:hAnsi="Calibri" w:cs="Calibri"/>
          <w:b/>
          <w:sz w:val="18"/>
          <w:szCs w:val="18"/>
          <w:lang w:eastAsia="en-GB"/>
        </w:rPr>
        <w:t>Χ.Υ. Πελοποννήσου, Δυτικής Ελλάδας και Ιονίου, Πάτρα</w:t>
      </w:r>
    </w:p>
    <w:p w14:paraId="53E396A7" w14:textId="77777777" w:rsidR="002C4A0D" w:rsidRPr="002C4A0D" w:rsidRDefault="002C4A0D" w:rsidP="002C4A0D">
      <w:pPr>
        <w:jc w:val="center"/>
        <w:rPr>
          <w:rFonts w:ascii="Calibri" w:eastAsia="Calibri" w:hAnsi="Calibri" w:cs="Calibri"/>
          <w:b/>
          <w:sz w:val="18"/>
          <w:szCs w:val="18"/>
          <w:lang w:eastAsia="en-GB"/>
        </w:rPr>
      </w:pPr>
    </w:p>
    <w:p w14:paraId="5ACD4E84" w14:textId="2A5AA000" w:rsidR="002D7FD4" w:rsidRDefault="002D7FD4" w:rsidP="0045681F">
      <w:pPr>
        <w:tabs>
          <w:tab w:val="left" w:pos="9356"/>
        </w:tabs>
        <w:rPr>
          <w:rFonts w:asciiTheme="minorHAnsi" w:hAnsiTheme="minorHAnsi" w:cstheme="minorHAnsi"/>
          <w:b/>
          <w:sz w:val="20"/>
          <w:szCs w:val="20"/>
        </w:rPr>
      </w:pPr>
    </w:p>
    <w:p w14:paraId="398872A4" w14:textId="77777777" w:rsidR="002C4A0D" w:rsidRPr="00767865" w:rsidRDefault="002C4A0D" w:rsidP="002C4A0D">
      <w:pPr>
        <w:rPr>
          <w:rFonts w:asciiTheme="minorHAnsi" w:hAnsiTheme="minorHAnsi" w:cstheme="minorHAnsi"/>
          <w:sz w:val="20"/>
          <w:szCs w:val="20"/>
        </w:rPr>
      </w:pPr>
      <w:r w:rsidRPr="00475D8B">
        <w:rPr>
          <w:rFonts w:asciiTheme="minorHAnsi" w:hAnsiTheme="minorHAnsi" w:cstheme="minorHAnsi"/>
          <w:b/>
          <w:bCs/>
          <w:sz w:val="20"/>
          <w:szCs w:val="20"/>
        </w:rPr>
        <w:t>Α.</w:t>
      </w:r>
      <w:r w:rsidRPr="00475D8B">
        <w:rPr>
          <w:rFonts w:asciiTheme="minorHAnsi" w:hAnsiTheme="minorHAnsi" w:cstheme="minorHAnsi"/>
          <w:sz w:val="20"/>
          <w:szCs w:val="20"/>
        </w:rPr>
        <w:t xml:space="preserve"> Εργαστηριακή συσκευή πάγκου μέτρησης πυκνότητας οινοπνεύματος και ποτών με αλκοόλη.</w:t>
      </w:r>
      <w:r w:rsidRPr="00767865">
        <w:rPr>
          <w:rFonts w:asciiTheme="minorHAnsi" w:hAnsiTheme="minorHAnsi" w:cstheme="minorHAnsi"/>
          <w:sz w:val="20"/>
          <w:szCs w:val="20"/>
        </w:rPr>
        <w:t xml:space="preserve">  </w:t>
      </w:r>
    </w:p>
    <w:p w14:paraId="42A2CCA1" w14:textId="77777777" w:rsidR="002C4A0D" w:rsidRDefault="002C4A0D" w:rsidP="002C4A0D">
      <w:pPr>
        <w:suppressAutoHyphens w:val="0"/>
        <w:overflowPunct w:val="0"/>
        <w:autoSpaceDE w:val="0"/>
        <w:autoSpaceDN w:val="0"/>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Η συσκευή να διαθέτει τα εξής ελάχιστα τεχνικά χαρακτηριστικά:  </w:t>
      </w:r>
    </w:p>
    <w:p w14:paraId="7A91082A" w14:textId="77777777" w:rsidR="002C4A0D" w:rsidRPr="00057CB1"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057CB1">
        <w:rPr>
          <w:rFonts w:asciiTheme="minorHAnsi" w:hAnsiTheme="minorHAnsi" w:cstheme="minorHAnsi"/>
          <w:sz w:val="20"/>
          <w:szCs w:val="20"/>
        </w:rPr>
        <w:t>Εύρος μέτρησης: 0 έως 3 g/cm</w:t>
      </w:r>
      <w:r w:rsidRPr="00057CB1">
        <w:rPr>
          <w:rFonts w:asciiTheme="minorHAnsi" w:hAnsiTheme="minorHAnsi" w:cstheme="minorHAnsi"/>
          <w:sz w:val="20"/>
          <w:szCs w:val="20"/>
          <w:vertAlign w:val="superscript"/>
        </w:rPr>
        <w:t>3</w:t>
      </w:r>
      <w:r w:rsidRPr="00057CB1">
        <w:rPr>
          <w:rFonts w:asciiTheme="minorHAnsi" w:hAnsiTheme="minorHAnsi" w:cstheme="minorHAnsi"/>
          <w:sz w:val="20"/>
          <w:szCs w:val="20"/>
        </w:rPr>
        <w:t>  για την πυκνότητα και</w:t>
      </w:r>
    </w:p>
    <w:p w14:paraId="28F31EA2" w14:textId="77777777" w:rsidR="002C4A0D" w:rsidRDefault="002C4A0D" w:rsidP="002C4A0D">
      <w:pPr>
        <w:ind w:left="357" w:hanging="357"/>
        <w:rPr>
          <w:rFonts w:asciiTheme="minorHAnsi" w:hAnsiTheme="minorHAnsi" w:cstheme="minorHAnsi"/>
          <w:sz w:val="20"/>
          <w:szCs w:val="20"/>
        </w:rPr>
      </w:pPr>
      <w:r w:rsidRPr="00057CB1">
        <w:rPr>
          <w:rFonts w:asciiTheme="minorHAnsi" w:hAnsiTheme="minorHAnsi" w:cstheme="minorHAnsi"/>
          <w:sz w:val="20"/>
          <w:szCs w:val="20"/>
        </w:rPr>
        <w:t xml:space="preserve">                               </w:t>
      </w:r>
      <w:r w:rsidRPr="00EB670B">
        <w:rPr>
          <w:rFonts w:asciiTheme="minorHAnsi" w:hAnsiTheme="minorHAnsi" w:cstheme="minorHAnsi"/>
          <w:sz w:val="20"/>
          <w:szCs w:val="20"/>
        </w:rPr>
        <w:t xml:space="preserve">        </w:t>
      </w:r>
      <w:r w:rsidRPr="00057CB1">
        <w:rPr>
          <w:rFonts w:asciiTheme="minorHAnsi" w:hAnsiTheme="minorHAnsi" w:cstheme="minorHAnsi"/>
          <w:sz w:val="20"/>
          <w:szCs w:val="20"/>
        </w:rPr>
        <w:t xml:space="preserve">0 έως + 100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057CB1">
        <w:rPr>
          <w:rFonts w:asciiTheme="minorHAnsi" w:hAnsiTheme="minorHAnsi" w:cstheme="minorHAnsi"/>
          <w:sz w:val="20"/>
          <w:szCs w:val="20"/>
        </w:rPr>
        <w:t xml:space="preserve">  για τη θερμοκρασία. </w:t>
      </w:r>
    </w:p>
    <w:p w14:paraId="11EAEB92" w14:textId="77777777" w:rsidR="002C4A0D" w:rsidRPr="00E975E0" w:rsidRDefault="002C4A0D" w:rsidP="002C4A0D">
      <w:pPr>
        <w:ind w:left="357" w:hanging="357"/>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EB670B">
        <w:rPr>
          <w:rFonts w:asciiTheme="minorHAnsi" w:hAnsiTheme="minorHAnsi" w:cstheme="minorHAnsi"/>
          <w:sz w:val="20"/>
          <w:szCs w:val="20"/>
        </w:rPr>
        <w:t xml:space="preserve">                       </w:t>
      </w:r>
      <w:r>
        <w:rPr>
          <w:rFonts w:asciiTheme="minorHAnsi" w:hAnsiTheme="minorHAnsi" w:cstheme="minorHAnsi"/>
          <w:sz w:val="20"/>
          <w:szCs w:val="20"/>
        </w:rPr>
        <w:t xml:space="preserve">0 έως 10 </w:t>
      </w:r>
      <w:r>
        <w:rPr>
          <w:rFonts w:asciiTheme="minorHAnsi" w:hAnsiTheme="minorHAnsi" w:cstheme="minorHAnsi"/>
          <w:sz w:val="20"/>
          <w:szCs w:val="20"/>
          <w:lang w:val="en-US"/>
        </w:rPr>
        <w:t>bar</w:t>
      </w:r>
      <w:r w:rsidRPr="00EB670B">
        <w:rPr>
          <w:rFonts w:asciiTheme="minorHAnsi" w:hAnsiTheme="minorHAnsi" w:cstheme="minorHAnsi"/>
          <w:sz w:val="20"/>
          <w:szCs w:val="20"/>
        </w:rPr>
        <w:t xml:space="preserve"> </w:t>
      </w:r>
      <w:r>
        <w:rPr>
          <w:rFonts w:asciiTheme="minorHAnsi" w:hAnsiTheme="minorHAnsi" w:cstheme="minorHAnsi"/>
          <w:sz w:val="20"/>
          <w:szCs w:val="20"/>
        </w:rPr>
        <w:t>για την πίεση</w:t>
      </w:r>
    </w:p>
    <w:p w14:paraId="7C5BF4C9" w14:textId="77777777" w:rsidR="002C4A0D" w:rsidRPr="00057CB1"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Pr>
          <w:rFonts w:asciiTheme="minorHAnsi" w:hAnsiTheme="minorHAnsi" w:cstheme="minorHAnsi"/>
          <w:sz w:val="20"/>
          <w:szCs w:val="20"/>
        </w:rPr>
        <w:t>Αναγνωσιμότητα</w:t>
      </w:r>
      <w:r w:rsidRPr="00057CB1">
        <w:rPr>
          <w:rFonts w:asciiTheme="minorHAnsi" w:hAnsiTheme="minorHAnsi" w:cstheme="minorHAnsi"/>
          <w:sz w:val="20"/>
          <w:szCs w:val="20"/>
        </w:rPr>
        <w:t>: 0,000001 g/cm</w:t>
      </w:r>
      <w:r w:rsidRPr="00057CB1">
        <w:rPr>
          <w:rFonts w:asciiTheme="minorHAnsi" w:hAnsiTheme="minorHAnsi" w:cstheme="minorHAnsi"/>
          <w:sz w:val="20"/>
          <w:szCs w:val="20"/>
          <w:vertAlign w:val="superscript"/>
        </w:rPr>
        <w:t>3</w:t>
      </w:r>
      <w:r w:rsidRPr="00057CB1">
        <w:rPr>
          <w:rFonts w:asciiTheme="minorHAnsi" w:hAnsiTheme="minorHAnsi" w:cstheme="minorHAnsi"/>
          <w:sz w:val="20"/>
          <w:szCs w:val="20"/>
        </w:rPr>
        <w:t xml:space="preserve"> για την πυκνότητα </w:t>
      </w:r>
    </w:p>
    <w:p w14:paraId="6ECABE6D" w14:textId="77777777" w:rsidR="002C4A0D" w:rsidRPr="00057CB1"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057CB1">
        <w:rPr>
          <w:rFonts w:asciiTheme="minorHAnsi" w:hAnsiTheme="minorHAnsi" w:cstheme="minorHAnsi"/>
          <w:sz w:val="20"/>
          <w:szCs w:val="20"/>
        </w:rPr>
        <w:t xml:space="preserve">Ακρίβεια μέτρησης: </w:t>
      </w:r>
      <w:r>
        <w:rPr>
          <w:rFonts w:asciiTheme="minorHAnsi" w:hAnsiTheme="minorHAnsi" w:cstheme="minorHAnsi"/>
          <w:sz w:val="20"/>
          <w:szCs w:val="20"/>
        </w:rPr>
        <w:t>±5</w:t>
      </w:r>
      <w:r w:rsidRPr="00057CB1">
        <w:rPr>
          <w:rFonts w:asciiTheme="minorHAnsi" w:hAnsiTheme="minorHAnsi" w:cstheme="minorHAnsi"/>
          <w:sz w:val="20"/>
          <w:szCs w:val="20"/>
        </w:rPr>
        <w:t xml:space="preserve"> x 10</w:t>
      </w:r>
      <w:r w:rsidRPr="00EB670B">
        <w:rPr>
          <w:rFonts w:asciiTheme="minorHAnsi" w:hAnsiTheme="minorHAnsi" w:cstheme="minorHAnsi"/>
          <w:sz w:val="20"/>
          <w:szCs w:val="20"/>
          <w:vertAlign w:val="superscript"/>
        </w:rPr>
        <w:t>-6</w:t>
      </w:r>
      <w:r w:rsidRPr="00057CB1">
        <w:rPr>
          <w:rFonts w:asciiTheme="minorHAnsi" w:hAnsiTheme="minorHAnsi" w:cstheme="minorHAnsi"/>
          <w:sz w:val="20"/>
          <w:szCs w:val="20"/>
        </w:rPr>
        <w:t xml:space="preserve"> g/cm</w:t>
      </w:r>
      <w:r w:rsidRPr="00AD5192">
        <w:rPr>
          <w:rFonts w:asciiTheme="minorHAnsi" w:hAnsiTheme="minorHAnsi" w:cstheme="minorHAnsi"/>
          <w:sz w:val="20"/>
          <w:szCs w:val="20"/>
          <w:vertAlign w:val="superscript"/>
        </w:rPr>
        <w:t>3</w:t>
      </w:r>
      <w:r w:rsidRPr="00057CB1">
        <w:rPr>
          <w:rFonts w:asciiTheme="minorHAnsi" w:hAnsiTheme="minorHAnsi" w:cstheme="minorHAnsi"/>
          <w:sz w:val="20"/>
          <w:szCs w:val="20"/>
        </w:rPr>
        <w:t xml:space="preserve"> για την πυκνότητα </w:t>
      </w:r>
    </w:p>
    <w:p w14:paraId="72F83BBA" w14:textId="77777777" w:rsidR="002C4A0D" w:rsidRDefault="002C4A0D" w:rsidP="002C4A0D">
      <w:pPr>
        <w:ind w:left="357" w:hanging="357"/>
        <w:rPr>
          <w:rFonts w:asciiTheme="minorHAnsi" w:hAnsiTheme="minorHAnsi" w:cstheme="minorHAnsi"/>
          <w:sz w:val="20"/>
          <w:szCs w:val="20"/>
        </w:rPr>
      </w:pPr>
      <w:r w:rsidRPr="00767865">
        <w:rPr>
          <w:rFonts w:asciiTheme="minorHAnsi" w:hAnsiTheme="minorHAnsi" w:cstheme="minorHAnsi"/>
          <w:sz w:val="20"/>
          <w:szCs w:val="20"/>
        </w:rPr>
        <w:t>                                     </w:t>
      </w:r>
      <w:r w:rsidRPr="00EB670B">
        <w:rPr>
          <w:rFonts w:asciiTheme="minorHAnsi" w:hAnsiTheme="minorHAnsi" w:cstheme="minorHAnsi"/>
          <w:sz w:val="20"/>
          <w:szCs w:val="20"/>
        </w:rPr>
        <w:t xml:space="preserve">       </w:t>
      </w:r>
      <w:r>
        <w:rPr>
          <w:rFonts w:asciiTheme="minorHAnsi" w:hAnsiTheme="minorHAnsi" w:cstheme="minorHAnsi"/>
          <w:sz w:val="20"/>
          <w:szCs w:val="20"/>
        </w:rPr>
        <w:t>±</w:t>
      </w:r>
      <w:r w:rsidRPr="00A31720">
        <w:rPr>
          <w:rFonts w:asciiTheme="minorHAnsi" w:hAnsiTheme="minorHAnsi" w:cstheme="minorHAnsi"/>
          <w:sz w:val="20"/>
          <w:szCs w:val="20"/>
        </w:rPr>
        <w:t xml:space="preserve">0,01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A31720">
        <w:rPr>
          <w:rFonts w:asciiTheme="minorHAnsi" w:hAnsiTheme="minorHAnsi" w:cstheme="minorHAnsi"/>
          <w:sz w:val="20"/>
          <w:szCs w:val="20"/>
        </w:rPr>
        <w:t xml:space="preserve"> για τη θερμοκρασία</w:t>
      </w:r>
    </w:p>
    <w:p w14:paraId="38185092" w14:textId="77777777" w:rsidR="002C4A0D" w:rsidRPr="00A31720" w:rsidRDefault="002C4A0D" w:rsidP="002C4A0D">
      <w:pPr>
        <w:ind w:left="357" w:hanging="357"/>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r w:rsidRPr="00EB670B">
        <w:rPr>
          <w:rFonts w:asciiTheme="minorHAnsi" w:hAnsiTheme="minorHAnsi" w:cstheme="minorHAnsi"/>
          <w:sz w:val="20"/>
          <w:szCs w:val="20"/>
        </w:rPr>
        <w:t xml:space="preserve">                       </w:t>
      </w:r>
      <w:r>
        <w:rPr>
          <w:rFonts w:asciiTheme="minorHAnsi" w:hAnsiTheme="minorHAnsi" w:cstheme="minorHAnsi"/>
          <w:sz w:val="20"/>
          <w:szCs w:val="20"/>
        </w:rPr>
        <w:t>±0,01% για την αλκοόλη</w:t>
      </w:r>
    </w:p>
    <w:p w14:paraId="17D7D093"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proofErr w:type="spellStart"/>
      <w:r w:rsidRPr="00A31720">
        <w:rPr>
          <w:rFonts w:asciiTheme="minorHAnsi" w:hAnsiTheme="minorHAnsi" w:cstheme="minorHAnsi"/>
          <w:sz w:val="20"/>
          <w:szCs w:val="20"/>
        </w:rPr>
        <w:t>Επαναληψιμότητα</w:t>
      </w:r>
      <w:proofErr w:type="spellEnd"/>
      <w:r w:rsidRPr="00A31720">
        <w:rPr>
          <w:rFonts w:asciiTheme="minorHAnsi" w:hAnsiTheme="minorHAnsi" w:cstheme="minorHAnsi"/>
          <w:sz w:val="20"/>
          <w:szCs w:val="20"/>
        </w:rPr>
        <w:t>: ίση ή καλύτερη από</w:t>
      </w:r>
      <w:r w:rsidRPr="00767865">
        <w:rPr>
          <w:rFonts w:asciiTheme="minorHAnsi" w:hAnsiTheme="minorHAnsi" w:cstheme="minorHAnsi"/>
          <w:sz w:val="20"/>
          <w:szCs w:val="20"/>
        </w:rPr>
        <w:t xml:space="preserve"> 1 x 10</w:t>
      </w:r>
      <w:r w:rsidRPr="00767865">
        <w:rPr>
          <w:rFonts w:asciiTheme="minorHAnsi" w:hAnsiTheme="minorHAnsi" w:cstheme="minorHAnsi"/>
          <w:sz w:val="20"/>
          <w:szCs w:val="20"/>
          <w:vertAlign w:val="superscript"/>
        </w:rPr>
        <w:t xml:space="preserve">-6 </w:t>
      </w:r>
      <w:r w:rsidRPr="00767865">
        <w:rPr>
          <w:rFonts w:asciiTheme="minorHAnsi" w:hAnsiTheme="minorHAnsi" w:cstheme="minorHAnsi"/>
          <w:sz w:val="20"/>
          <w:szCs w:val="20"/>
        </w:rPr>
        <w:t>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xml:space="preserve"> για την πυκνότητα.</w:t>
      </w:r>
    </w:p>
    <w:p w14:paraId="4D696195" w14:textId="77777777" w:rsidR="002C4A0D" w:rsidRDefault="002C4A0D" w:rsidP="002C4A0D">
      <w:pPr>
        <w:suppressAutoHyphens w:val="0"/>
        <w:overflowPunct w:val="0"/>
        <w:autoSpaceDE w:val="0"/>
        <w:autoSpaceDN w:val="0"/>
        <w:ind w:left="357" w:hanging="357"/>
        <w:textAlignment w:val="baseline"/>
        <w:rPr>
          <w:rFonts w:asciiTheme="minorHAnsi" w:hAnsiTheme="minorHAnsi" w:cstheme="minorHAnsi"/>
          <w:sz w:val="20"/>
          <w:szCs w:val="20"/>
        </w:rPr>
      </w:pPr>
      <w:r w:rsidRPr="00EB670B">
        <w:rPr>
          <w:rFonts w:asciiTheme="minorHAnsi" w:hAnsiTheme="minorHAnsi" w:cstheme="minorHAnsi"/>
          <w:sz w:val="20"/>
          <w:szCs w:val="20"/>
        </w:rPr>
        <w:t xml:space="preserve">                                       </w:t>
      </w:r>
      <w:r>
        <w:rPr>
          <w:rFonts w:asciiTheme="minorHAnsi" w:hAnsiTheme="minorHAnsi" w:cstheme="minorHAnsi"/>
          <w:sz w:val="20"/>
          <w:szCs w:val="20"/>
        </w:rPr>
        <w:t xml:space="preserve">    ίση ή καλύτερη από 0,001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A31720">
        <w:rPr>
          <w:rFonts w:asciiTheme="minorHAnsi" w:hAnsiTheme="minorHAnsi" w:cstheme="minorHAnsi"/>
          <w:sz w:val="20"/>
          <w:szCs w:val="20"/>
        </w:rPr>
        <w:t xml:space="preserve"> για τη θερμοκρασία</w:t>
      </w:r>
      <w:r>
        <w:rPr>
          <w:rFonts w:asciiTheme="minorHAnsi" w:hAnsiTheme="minorHAnsi" w:cstheme="minorHAnsi"/>
          <w:sz w:val="20"/>
          <w:szCs w:val="20"/>
        </w:rPr>
        <w:t>.</w:t>
      </w:r>
    </w:p>
    <w:p w14:paraId="5ED16439" w14:textId="77777777" w:rsidR="002C4A0D" w:rsidRPr="00767865"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Pr>
          <w:rFonts w:asciiTheme="minorHAnsi" w:hAnsiTheme="minorHAnsi" w:cstheme="minorHAnsi"/>
          <w:sz w:val="20"/>
          <w:szCs w:val="20"/>
        </w:rPr>
        <w:t>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Pr>
          <w:rFonts w:asciiTheme="minorHAnsi" w:hAnsiTheme="minorHAnsi" w:cstheme="minorHAnsi"/>
          <w:sz w:val="20"/>
          <w:szCs w:val="20"/>
          <w:lang w:val="en-US"/>
        </w:rPr>
        <w:t>pulsed</w:t>
      </w:r>
      <w:r w:rsidRPr="00EB670B">
        <w:rPr>
          <w:rFonts w:asciiTheme="minorHAnsi" w:hAnsiTheme="minorHAnsi" w:cstheme="minorHAnsi"/>
          <w:sz w:val="20"/>
          <w:szCs w:val="20"/>
        </w:rPr>
        <w:t xml:space="preserve"> </w:t>
      </w:r>
      <w:r>
        <w:rPr>
          <w:rFonts w:asciiTheme="minorHAnsi" w:hAnsiTheme="minorHAnsi" w:cstheme="minorHAnsi"/>
          <w:sz w:val="20"/>
          <w:szCs w:val="20"/>
          <w:lang w:val="en-US"/>
        </w:rPr>
        <w:t>excitation</w:t>
      </w:r>
      <w:r w:rsidRPr="00EB670B">
        <w:rPr>
          <w:rFonts w:asciiTheme="minorHAnsi" w:hAnsiTheme="minorHAnsi" w:cstheme="minorHAnsi"/>
          <w:sz w:val="20"/>
          <w:szCs w:val="20"/>
        </w:rPr>
        <w:t xml:space="preserve"> </w:t>
      </w:r>
      <w:r>
        <w:rPr>
          <w:rFonts w:asciiTheme="minorHAnsi" w:hAnsiTheme="minorHAnsi" w:cstheme="minorHAnsi"/>
          <w:sz w:val="20"/>
          <w:szCs w:val="20"/>
          <w:lang w:val="en-US"/>
        </w:rPr>
        <w:t>method</w:t>
      </w:r>
      <w:r w:rsidRPr="00EB670B">
        <w:rPr>
          <w:rFonts w:asciiTheme="minorHAnsi" w:hAnsiTheme="minorHAnsi" w:cstheme="minorHAnsi"/>
          <w:sz w:val="20"/>
          <w:szCs w:val="20"/>
        </w:rPr>
        <w:t>).</w:t>
      </w:r>
    </w:p>
    <w:p w14:paraId="21FEC968"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Pr>
          <w:rFonts w:asciiTheme="minorHAnsi" w:hAnsiTheme="minorHAnsi" w:cstheme="minorHAnsi"/>
          <w:sz w:val="20"/>
          <w:szCs w:val="20"/>
        </w:rPr>
        <w:t>Να έχει τη δυνατότητα αυτόματου ελέγχου φυσαλίδων στο δείγμα με μήνυμα προειδοποίησης στο χρήστη.</w:t>
      </w:r>
    </w:p>
    <w:p w14:paraId="4681676F"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EB670B">
        <w:rPr>
          <w:rFonts w:asciiTheme="minorHAnsi" w:hAnsiTheme="minorHAnsi" w:cstheme="minorHAnsi"/>
          <w:sz w:val="20"/>
          <w:szCs w:val="20"/>
        </w:rPr>
        <w:t>Ν</w:t>
      </w:r>
      <w:r>
        <w:rPr>
          <w:rFonts w:asciiTheme="minorHAnsi" w:hAnsiTheme="minorHAnsi" w:cstheme="minorHAnsi"/>
          <w:sz w:val="20"/>
          <w:szCs w:val="20"/>
        </w:rPr>
        <w:t>α</w:t>
      </w:r>
      <w:r w:rsidRPr="00EB670B">
        <w:rPr>
          <w:rFonts w:asciiTheme="minorHAnsi" w:hAnsiTheme="minorHAnsi" w:cstheme="minorHAnsi"/>
          <w:sz w:val="20"/>
          <w:szCs w:val="20"/>
        </w:rPr>
        <w:t xml:space="preserve"> διαθέτει απεικόνιση</w:t>
      </w:r>
      <w:r>
        <w:rPr>
          <w:rFonts w:asciiTheme="minorHAnsi" w:hAnsiTheme="minorHAnsi" w:cstheme="minorHAnsi"/>
          <w:sz w:val="20"/>
          <w:szCs w:val="20"/>
        </w:rPr>
        <w:t xml:space="preserve"> ολόκληρου του ταλαντωτή </w:t>
      </w:r>
      <w:r>
        <w:rPr>
          <w:rFonts w:asciiTheme="minorHAnsi" w:hAnsiTheme="minorHAnsi" w:cstheme="minorHAnsi"/>
          <w:sz w:val="20"/>
          <w:szCs w:val="20"/>
          <w:lang w:val="en-US"/>
        </w:rPr>
        <w:t>U</w:t>
      </w:r>
      <w:r w:rsidRPr="00EB670B">
        <w:rPr>
          <w:rFonts w:asciiTheme="minorHAnsi" w:hAnsiTheme="minorHAnsi" w:cstheme="minorHAnsi"/>
          <w:sz w:val="20"/>
          <w:szCs w:val="20"/>
        </w:rPr>
        <w:t>-</w:t>
      </w:r>
      <w:r>
        <w:rPr>
          <w:rFonts w:asciiTheme="minorHAnsi" w:hAnsiTheme="minorHAnsi" w:cstheme="minorHAnsi"/>
          <w:sz w:val="20"/>
          <w:szCs w:val="20"/>
          <w:lang w:val="en-US"/>
        </w:rPr>
        <w:t>Tube</w:t>
      </w:r>
      <w:r w:rsidRPr="00EB670B">
        <w:rPr>
          <w:rFonts w:asciiTheme="minorHAnsi" w:hAnsiTheme="minorHAnsi" w:cstheme="minorHAnsi"/>
          <w:sz w:val="20"/>
          <w:szCs w:val="20"/>
        </w:rPr>
        <w:t xml:space="preserve"> </w:t>
      </w:r>
      <w:r>
        <w:rPr>
          <w:rFonts w:asciiTheme="minorHAnsi" w:hAnsiTheme="minorHAnsi" w:cstheme="minorHAnsi"/>
          <w:sz w:val="20"/>
          <w:szCs w:val="20"/>
        </w:rPr>
        <w:t xml:space="preserve">με το δείγμα κατά τη διάρκεια της μέτρησης και να γίνεται αυτόματη αποθήκευση της εικόνας. </w:t>
      </w:r>
    </w:p>
    <w:p w14:paraId="6D69E031"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Pr>
          <w:rFonts w:asciiTheme="minorHAnsi" w:hAnsiTheme="minorHAnsi" w:cstheme="minorHAnsi"/>
          <w:sz w:val="20"/>
          <w:szCs w:val="20"/>
        </w:rPr>
        <w:t>Να διαθέτει αυτόματη διόρθωση ιξώδους σε όλο το εύρος.</w:t>
      </w:r>
    </w:p>
    <w:p w14:paraId="11CAB3F6" w14:textId="77777777" w:rsidR="002C4A0D" w:rsidRPr="00BD7E9C"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BD7E9C">
        <w:rPr>
          <w:rFonts w:asciiTheme="minorHAnsi" w:hAnsiTheme="minorHAnsi" w:cstheme="minorHAnsi"/>
          <w:sz w:val="20"/>
          <w:szCs w:val="20"/>
        </w:rPr>
        <w:t xml:space="preserve">Να διαθέτει ενσωματωμένο αισθητήρα πίεσης. </w:t>
      </w:r>
    </w:p>
    <w:p w14:paraId="28669718" w14:textId="77777777" w:rsidR="002C4A0D" w:rsidRPr="00767865"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Να διαθέτει θερμοηλεκτρικό θερμοστάτη τύπου </w:t>
      </w:r>
      <w:proofErr w:type="spellStart"/>
      <w:r w:rsidRPr="00767865">
        <w:rPr>
          <w:rFonts w:asciiTheme="minorHAnsi" w:hAnsiTheme="minorHAnsi" w:cstheme="minorHAnsi"/>
          <w:sz w:val="20"/>
          <w:szCs w:val="20"/>
        </w:rPr>
        <w:t>Peltier</w:t>
      </w:r>
      <w:proofErr w:type="spellEnd"/>
      <w:r w:rsidRPr="00767865">
        <w:rPr>
          <w:rFonts w:asciiTheme="minorHAnsi" w:hAnsiTheme="minorHAnsi" w:cstheme="minorHAnsi"/>
          <w:sz w:val="20"/>
          <w:szCs w:val="20"/>
        </w:rPr>
        <w:t xml:space="preserve"> για τη </w:t>
      </w:r>
      <w:proofErr w:type="spellStart"/>
      <w:r w:rsidRPr="00767865">
        <w:rPr>
          <w:rFonts w:asciiTheme="minorHAnsi" w:hAnsiTheme="minorHAnsi" w:cstheme="minorHAnsi"/>
          <w:sz w:val="20"/>
          <w:szCs w:val="20"/>
        </w:rPr>
        <w:t>θερμοστάτηση</w:t>
      </w:r>
      <w:proofErr w:type="spellEnd"/>
      <w:r w:rsidRPr="00767865">
        <w:rPr>
          <w:rFonts w:asciiTheme="minorHAnsi" w:hAnsiTheme="minorHAnsi" w:cstheme="minorHAnsi"/>
          <w:sz w:val="20"/>
          <w:szCs w:val="20"/>
        </w:rPr>
        <w:t xml:space="preserve"> του δείγματος στην επιθυμητή θερμοκρασία.</w:t>
      </w:r>
    </w:p>
    <w:p w14:paraId="02BF4C70" w14:textId="77777777" w:rsidR="002C4A0D" w:rsidRPr="00767865"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D60EE8">
        <w:rPr>
          <w:rFonts w:asciiTheme="minorHAnsi" w:hAnsiTheme="minorHAnsi" w:cstheme="minorHAnsi"/>
          <w:sz w:val="20"/>
          <w:szCs w:val="20"/>
        </w:rPr>
        <w:t>Να έχει ευανάγνωστη οθόνη για το χειρισμό του οργάνου</w:t>
      </w:r>
      <w:r w:rsidRPr="00767865">
        <w:rPr>
          <w:rFonts w:asciiTheme="minorHAnsi" w:hAnsiTheme="minorHAnsi" w:cstheme="minorHAnsi"/>
          <w:sz w:val="20"/>
          <w:szCs w:val="20"/>
        </w:rPr>
        <w:t>.</w:t>
      </w:r>
    </w:p>
    <w:p w14:paraId="7FE41A8F" w14:textId="77777777" w:rsidR="002C4A0D" w:rsidRPr="00767865"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Να έχει ενσωματωμένους πίνακες για αυτόματη μετατροπή της μετρούμενης πυκνότητας σε άλλα μεγέθη: % </w:t>
      </w:r>
      <w:proofErr w:type="spellStart"/>
      <w:r w:rsidRPr="00767865">
        <w:rPr>
          <w:rFonts w:asciiTheme="minorHAnsi" w:hAnsiTheme="minorHAnsi" w:cstheme="minorHAnsi"/>
          <w:sz w:val="20"/>
          <w:szCs w:val="20"/>
        </w:rPr>
        <w:t>vol</w:t>
      </w:r>
      <w:proofErr w:type="spellEnd"/>
      <w:r w:rsidRPr="00767865">
        <w:rPr>
          <w:rFonts w:asciiTheme="minorHAnsi" w:hAnsiTheme="minorHAnsi" w:cstheme="minorHAnsi"/>
          <w:sz w:val="20"/>
          <w:szCs w:val="20"/>
        </w:rPr>
        <w:t xml:space="preserve">, % w/w αλκοόλη, ειδικό βάρος, </w:t>
      </w:r>
      <w:proofErr w:type="spellStart"/>
      <w:r w:rsidRPr="00767865">
        <w:rPr>
          <w:rFonts w:asciiTheme="minorHAnsi" w:hAnsiTheme="minorHAnsi" w:cstheme="minorHAnsi"/>
          <w:sz w:val="20"/>
          <w:szCs w:val="20"/>
        </w:rPr>
        <w:t>Brix</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Baume</w:t>
      </w:r>
      <w:proofErr w:type="spellEnd"/>
      <w:r w:rsidRPr="00767865">
        <w:rPr>
          <w:rFonts w:asciiTheme="minorHAnsi" w:hAnsiTheme="minorHAnsi" w:cstheme="minorHAnsi"/>
          <w:sz w:val="20"/>
          <w:szCs w:val="20"/>
        </w:rPr>
        <w:t xml:space="preserve">, API,  </w:t>
      </w:r>
      <w:proofErr w:type="spellStart"/>
      <w:r w:rsidRPr="00767865">
        <w:rPr>
          <w:rFonts w:asciiTheme="minorHAnsi" w:hAnsiTheme="minorHAnsi" w:cstheme="minorHAnsi"/>
          <w:sz w:val="20"/>
          <w:szCs w:val="20"/>
        </w:rPr>
        <w:t>Plato</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κ.λ</w:t>
      </w:r>
      <w:r>
        <w:rPr>
          <w:rFonts w:asciiTheme="minorHAnsi" w:hAnsiTheme="minorHAnsi" w:cstheme="minorHAnsi"/>
          <w:sz w:val="20"/>
          <w:szCs w:val="20"/>
        </w:rPr>
        <w:t>.</w:t>
      </w:r>
      <w:r w:rsidRPr="00767865">
        <w:rPr>
          <w:rFonts w:asciiTheme="minorHAnsi" w:hAnsiTheme="minorHAnsi" w:cstheme="minorHAnsi"/>
          <w:sz w:val="20"/>
          <w:szCs w:val="20"/>
        </w:rPr>
        <w:t>π</w:t>
      </w:r>
      <w:proofErr w:type="spellEnd"/>
      <w:r w:rsidRPr="00767865">
        <w:rPr>
          <w:rFonts w:asciiTheme="minorHAnsi" w:hAnsiTheme="minorHAnsi" w:cstheme="minorHAnsi"/>
          <w:sz w:val="20"/>
          <w:szCs w:val="20"/>
        </w:rPr>
        <w:t>.</w:t>
      </w:r>
      <w:r>
        <w:rPr>
          <w:rFonts w:asciiTheme="minorHAnsi" w:hAnsiTheme="minorHAnsi" w:cstheme="minorHAnsi"/>
          <w:sz w:val="20"/>
          <w:szCs w:val="20"/>
        </w:rPr>
        <w:t xml:space="preserve"> Στην οθόνη να υπάρχει η ταυτόχρονη ένδειξη πυκνότητας, θερμοκρασίας και τουλάχιστον μίας ακόμα μετρούμενης παραμέτρου. </w:t>
      </w:r>
    </w:p>
    <w:p w14:paraId="6CDBD0CB" w14:textId="77777777" w:rsidR="002C4A0D" w:rsidRPr="00767865"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Pr>
          <w:rFonts w:asciiTheme="minorHAnsi" w:hAnsiTheme="minorHAnsi" w:cstheme="minorHAnsi"/>
          <w:sz w:val="20"/>
          <w:szCs w:val="20"/>
        </w:rPr>
        <w:t>Να αποθηκεύει τουλάχιστον 10.000 μετρήσεις στη μνήμη της συσκευής</w:t>
      </w:r>
      <w:r w:rsidRPr="00767865">
        <w:rPr>
          <w:rFonts w:asciiTheme="minorHAnsi" w:hAnsiTheme="minorHAnsi" w:cstheme="minorHAnsi"/>
          <w:sz w:val="20"/>
          <w:szCs w:val="20"/>
        </w:rPr>
        <w:t>.</w:t>
      </w:r>
    </w:p>
    <w:p w14:paraId="47E5DB6E" w14:textId="77777777" w:rsidR="002C4A0D" w:rsidRPr="00767865" w:rsidRDefault="002C4A0D" w:rsidP="002C4A0D">
      <w:pPr>
        <w:shd w:val="clear" w:color="auto" w:fill="FFFFFF"/>
        <w:spacing w:line="0" w:lineRule="auto"/>
        <w:ind w:left="357" w:hanging="357"/>
        <w:rPr>
          <w:rFonts w:asciiTheme="minorHAnsi" w:hAnsiTheme="minorHAnsi" w:cstheme="minorHAnsi"/>
          <w:color w:val="000000"/>
          <w:sz w:val="20"/>
          <w:szCs w:val="20"/>
          <w:lang w:eastAsia="el-GR"/>
        </w:rPr>
      </w:pPr>
      <w:r w:rsidRPr="00767865">
        <w:rPr>
          <w:rFonts w:asciiTheme="minorHAnsi" w:hAnsiTheme="minorHAnsi" w:cstheme="minorHAnsi"/>
          <w:sz w:val="20"/>
          <w:szCs w:val="20"/>
        </w:rPr>
        <w:t>.</w:t>
      </w:r>
      <w:r w:rsidRPr="00767865">
        <w:rPr>
          <w:rFonts w:asciiTheme="minorHAnsi" w:hAnsiTheme="minorHAnsi" w:cstheme="minorHAnsi"/>
          <w:color w:val="000000"/>
          <w:sz w:val="20"/>
          <w:szCs w:val="20"/>
          <w:lang w:eastAsia="el-GR"/>
        </w:rPr>
        <w:t xml:space="preserve">  &lt;//!*BP# /!*nP3 </w:t>
      </w:r>
      <w:proofErr w:type="spellStart"/>
      <w:r w:rsidRPr="00767865">
        <w:rPr>
          <w:rFonts w:asciiTheme="minorHAnsi" w:hAnsiTheme="minorHAnsi" w:cstheme="minorHAnsi"/>
          <w:color w:val="000000"/>
          <w:sz w:val="20"/>
          <w:szCs w:val="20"/>
          <w:lang w:eastAsia="el-GR"/>
        </w:rPr>
        <w:t>Oo</w:t>
      </w:r>
      <w:proofErr w:type="spellEnd"/>
      <w:r w:rsidRPr="00767865">
        <w:rPr>
          <w:rFonts w:asciiTheme="minorHAnsi" w:hAnsiTheme="minorHAnsi" w:cstheme="minorHAnsi"/>
          <w:color w:val="000000"/>
          <w:sz w:val="20"/>
          <w:szCs w:val="20"/>
          <w:lang w:eastAsia="el-GR"/>
        </w:rPr>
        <w:t xml:space="preserve">  &lt;0 !&lt;</w:t>
      </w:r>
    </w:p>
    <w:p w14:paraId="581FE327" w14:textId="77777777" w:rsidR="002C4A0D" w:rsidRPr="00767865" w:rsidRDefault="002C4A0D" w:rsidP="002C4A0D">
      <w:pPr>
        <w:shd w:val="clear" w:color="auto" w:fill="FFFFFF"/>
        <w:spacing w:line="0" w:lineRule="auto"/>
        <w:ind w:left="357" w:hanging="357"/>
        <w:rPr>
          <w:rFonts w:asciiTheme="minorHAnsi" w:hAnsiTheme="minorHAnsi" w:cstheme="minorHAnsi"/>
          <w:color w:val="000000"/>
          <w:sz w:val="20"/>
          <w:szCs w:val="20"/>
          <w:lang w:eastAsia="el-GR"/>
        </w:rPr>
      </w:pPr>
      <w:r w:rsidRPr="00767865">
        <w:rPr>
          <w:rFonts w:asciiTheme="minorHAnsi" w:hAnsiTheme="minorHAnsi" w:cstheme="minorHAnsi"/>
          <w:color w:val="000000"/>
          <w:sz w:val="20"/>
          <w:szCs w:val="20"/>
          <w:lang w:eastAsia="el-GR"/>
        </w:rPr>
        <w:t>#  ,-.IE2C.C-2C.#  )#  fK-D%2.8bC#  )    ?6</w:t>
      </w:r>
    </w:p>
    <w:p w14:paraId="5A5A20FD" w14:textId="77777777" w:rsidR="002C4A0D" w:rsidRPr="00767865"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lang w:eastAsia="en-US"/>
        </w:rPr>
      </w:pPr>
      <w:r w:rsidRPr="00767865">
        <w:rPr>
          <w:rFonts w:asciiTheme="minorHAnsi" w:hAnsiTheme="minorHAnsi" w:cstheme="minorHAnsi"/>
          <w:sz w:val="20"/>
          <w:szCs w:val="20"/>
        </w:rPr>
        <w:t xml:space="preserve">Η ρύθμιση της συσκευής να γίνεται με αέρα και νερό στους 20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767865">
        <w:rPr>
          <w:rFonts w:asciiTheme="minorHAnsi" w:hAnsiTheme="minorHAnsi" w:cstheme="minorHAnsi"/>
          <w:sz w:val="20"/>
          <w:szCs w:val="20"/>
        </w:rPr>
        <w:t xml:space="preserve"> και να καλύπτει όλο το εύρος μέτρησης, ώστε σε περίπτωση αλλαγής της θερμοκρασίας μέτρησης να μην απαιτείται </w:t>
      </w:r>
      <w:r>
        <w:rPr>
          <w:rFonts w:asciiTheme="minorHAnsi" w:hAnsiTheme="minorHAnsi" w:cstheme="minorHAnsi"/>
          <w:sz w:val="20"/>
          <w:szCs w:val="20"/>
        </w:rPr>
        <w:t>νέα βαθμονόμηση</w:t>
      </w:r>
      <w:r w:rsidRPr="00767865">
        <w:rPr>
          <w:rFonts w:asciiTheme="minorHAnsi" w:hAnsiTheme="minorHAnsi" w:cstheme="minorHAnsi"/>
          <w:sz w:val="20"/>
          <w:szCs w:val="20"/>
        </w:rPr>
        <w:t>  του οργάνου.</w:t>
      </w:r>
    </w:p>
    <w:p w14:paraId="4EB0713C"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Να διαθέτει ενσωματωμένη αντλία για το στέγνωμα της κυψελίδας μέτρησης μετά τον καθαρισμό της. </w:t>
      </w:r>
    </w:p>
    <w:p w14:paraId="61F4F724"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767865">
        <w:rPr>
          <w:rFonts w:asciiTheme="minorHAnsi" w:hAnsiTheme="minorHAnsi" w:cstheme="minorHAnsi"/>
          <w:sz w:val="20"/>
          <w:szCs w:val="20"/>
        </w:rPr>
        <w:t>Να υπάρχει η δυνατότητα ξήρανσης της κυψελίδας και εξωτερικά σε περίπτωση συμπύκνωσης υγρασίας στο εξωτερικό της.</w:t>
      </w:r>
    </w:p>
    <w:p w14:paraId="0DBA12F2"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767865">
        <w:rPr>
          <w:rFonts w:asciiTheme="minorHAnsi" w:hAnsiTheme="minorHAnsi" w:cstheme="minorHAnsi"/>
          <w:sz w:val="20"/>
          <w:szCs w:val="20"/>
        </w:rPr>
        <w:t>Να έχει εξόδους USB</w:t>
      </w:r>
      <w:r w:rsidRPr="00EB670B">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Ethernet</w:t>
      </w:r>
      <w:proofErr w:type="spellEnd"/>
      <w:r w:rsidRPr="00767865">
        <w:rPr>
          <w:rFonts w:asciiTheme="minorHAnsi" w:hAnsiTheme="minorHAnsi" w:cstheme="minorHAnsi"/>
          <w:sz w:val="20"/>
          <w:szCs w:val="20"/>
        </w:rPr>
        <w:t xml:space="preserve"> για σύνδεση με περιφερειακές συσκευές (εκτυπωτή, πληκτρολόγιο, Η/Υ).</w:t>
      </w:r>
    </w:p>
    <w:p w14:paraId="367592D9"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Pr>
          <w:rFonts w:asciiTheme="minorHAnsi" w:hAnsiTheme="minorHAnsi" w:cstheme="minorHAnsi"/>
          <w:sz w:val="20"/>
          <w:szCs w:val="20"/>
        </w:rPr>
        <w:lastRenderedPageBreak/>
        <w:t xml:space="preserve">Η εξαγωγή των αποτελεσμάτων να γίνεται σε μορφή </w:t>
      </w:r>
      <w:r>
        <w:rPr>
          <w:rFonts w:asciiTheme="minorHAnsi" w:hAnsiTheme="minorHAnsi" w:cstheme="minorHAnsi"/>
          <w:sz w:val="20"/>
          <w:szCs w:val="20"/>
          <w:lang w:val="en-US"/>
        </w:rPr>
        <w:t>pdf</w:t>
      </w:r>
      <w:r w:rsidRPr="00EB670B">
        <w:rPr>
          <w:rFonts w:asciiTheme="minorHAnsi" w:hAnsiTheme="minorHAnsi" w:cstheme="minorHAnsi"/>
          <w:sz w:val="20"/>
          <w:szCs w:val="20"/>
        </w:rPr>
        <w:t xml:space="preserve"> </w:t>
      </w:r>
      <w:r>
        <w:rPr>
          <w:rFonts w:asciiTheme="minorHAnsi" w:hAnsiTheme="minorHAnsi" w:cstheme="minorHAnsi"/>
          <w:sz w:val="20"/>
          <w:szCs w:val="20"/>
          <w:lang w:val="en-US"/>
        </w:rPr>
        <w:t>report</w:t>
      </w:r>
      <w:r w:rsidRPr="00EB670B">
        <w:rPr>
          <w:rFonts w:asciiTheme="minorHAnsi" w:hAnsiTheme="minorHAnsi" w:cstheme="minorHAnsi"/>
          <w:sz w:val="20"/>
          <w:szCs w:val="20"/>
        </w:rPr>
        <w:t xml:space="preserve"> </w:t>
      </w:r>
      <w:r>
        <w:rPr>
          <w:rFonts w:asciiTheme="minorHAnsi" w:hAnsiTheme="minorHAnsi" w:cstheme="minorHAnsi"/>
          <w:sz w:val="20"/>
          <w:szCs w:val="20"/>
        </w:rPr>
        <w:t>(εκτυπώσιμη μορφή)</w:t>
      </w:r>
      <w:r w:rsidRPr="00BD7E9C">
        <w:rPr>
          <w:rFonts w:asciiTheme="minorHAnsi" w:hAnsiTheme="minorHAnsi" w:cstheme="minorHAnsi"/>
          <w:sz w:val="20"/>
          <w:szCs w:val="20"/>
        </w:rPr>
        <w:t>.</w:t>
      </w:r>
    </w:p>
    <w:p w14:paraId="578F6CDE"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Pr>
          <w:rFonts w:asciiTheme="minorHAnsi" w:hAnsiTheme="minorHAnsi" w:cstheme="minorHAnsi"/>
          <w:sz w:val="20"/>
          <w:szCs w:val="20"/>
        </w:rPr>
        <w:t xml:space="preserve">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Pr>
          <w:rFonts w:asciiTheme="minorHAnsi" w:hAnsiTheme="minorHAnsi" w:cstheme="minorHAnsi"/>
          <w:sz w:val="20"/>
          <w:szCs w:val="20"/>
          <w:lang w:val="en-US"/>
        </w:rPr>
        <w:t>CO</w:t>
      </w:r>
      <w:r w:rsidRPr="00AD5192">
        <w:rPr>
          <w:rFonts w:asciiTheme="minorHAnsi" w:hAnsiTheme="minorHAnsi" w:cstheme="minorHAnsi"/>
          <w:sz w:val="20"/>
          <w:szCs w:val="20"/>
          <w:vertAlign w:val="subscript"/>
        </w:rPr>
        <w:t>2</w:t>
      </w:r>
      <w:r w:rsidRPr="00EB670B">
        <w:rPr>
          <w:rFonts w:asciiTheme="minorHAnsi" w:hAnsiTheme="minorHAnsi" w:cstheme="minorHAnsi"/>
          <w:sz w:val="20"/>
          <w:szCs w:val="20"/>
        </w:rPr>
        <w:t xml:space="preserve"> </w:t>
      </w:r>
      <w:r>
        <w:rPr>
          <w:rFonts w:asciiTheme="minorHAnsi" w:hAnsiTheme="minorHAnsi" w:cstheme="minorHAnsi"/>
          <w:sz w:val="20"/>
          <w:szCs w:val="20"/>
        </w:rPr>
        <w:t xml:space="preserve">και με </w:t>
      </w:r>
      <w:proofErr w:type="spellStart"/>
      <w:r>
        <w:rPr>
          <w:rFonts w:asciiTheme="minorHAnsi" w:hAnsiTheme="minorHAnsi" w:cstheme="minorHAnsi"/>
          <w:sz w:val="20"/>
          <w:szCs w:val="20"/>
        </w:rPr>
        <w:t>θολερόμετρο</w:t>
      </w:r>
      <w:proofErr w:type="spellEnd"/>
      <w:r>
        <w:rPr>
          <w:rFonts w:asciiTheme="minorHAnsi" w:hAnsiTheme="minorHAnsi" w:cstheme="minorHAnsi"/>
          <w:sz w:val="20"/>
          <w:szCs w:val="20"/>
        </w:rPr>
        <w:t>.</w:t>
      </w:r>
    </w:p>
    <w:p w14:paraId="345058EA" w14:textId="77777777" w:rsidR="002C4A0D" w:rsidRPr="00CB4BC9"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Pr>
          <w:rFonts w:asciiTheme="minorHAnsi" w:hAnsiTheme="minorHAnsi" w:cstheme="minorHAnsi"/>
          <w:sz w:val="20"/>
          <w:szCs w:val="20"/>
        </w:rPr>
        <w:t>Να διαθέτει ηλεκτρονικό σύστημα υπενθύμισης των συντηρήσεων.</w:t>
      </w:r>
    </w:p>
    <w:p w14:paraId="096FE1CD" w14:textId="77777777" w:rsidR="002C4A0D" w:rsidRDefault="002C4A0D" w:rsidP="00392594">
      <w:pPr>
        <w:numPr>
          <w:ilvl w:val="0"/>
          <w:numId w:val="23"/>
        </w:numPr>
        <w:suppressAutoHyphens w:val="0"/>
        <w:overflowPunct w:val="0"/>
        <w:autoSpaceDE w:val="0"/>
        <w:autoSpaceDN w:val="0"/>
        <w:ind w:left="357" w:hanging="357"/>
        <w:textAlignment w:val="baseline"/>
        <w:rPr>
          <w:rFonts w:asciiTheme="minorHAnsi" w:hAnsiTheme="minorHAnsi" w:cstheme="minorHAnsi"/>
          <w:sz w:val="20"/>
          <w:szCs w:val="20"/>
        </w:rPr>
      </w:pPr>
      <w:r w:rsidRPr="00444E9B">
        <w:rPr>
          <w:rFonts w:asciiTheme="minorHAnsi" w:hAnsiTheme="minorHAnsi" w:cstheme="minorHAnsi"/>
          <w:sz w:val="20"/>
          <w:szCs w:val="20"/>
        </w:rPr>
        <w:t xml:space="preserve">Να συνοδεύεται </w:t>
      </w:r>
      <w:r w:rsidRPr="00EB670B">
        <w:rPr>
          <w:rFonts w:asciiTheme="minorHAnsi" w:hAnsiTheme="minorHAnsi" w:cstheme="minorHAnsi"/>
          <w:sz w:val="20"/>
          <w:szCs w:val="20"/>
        </w:rPr>
        <w:t xml:space="preserve">από ένα σετ πέντε προτύπων </w:t>
      </w:r>
      <w:proofErr w:type="spellStart"/>
      <w:r>
        <w:rPr>
          <w:rFonts w:asciiTheme="minorHAnsi" w:hAnsiTheme="minorHAnsi" w:cstheme="minorHAnsi"/>
          <w:sz w:val="20"/>
          <w:szCs w:val="20"/>
        </w:rPr>
        <w:t>υπερκάθαρου</w:t>
      </w:r>
      <w:proofErr w:type="spellEnd"/>
      <w:r>
        <w:rPr>
          <w:rFonts w:asciiTheme="minorHAnsi" w:hAnsiTheme="minorHAnsi" w:cstheme="minorHAnsi"/>
          <w:sz w:val="20"/>
          <w:szCs w:val="20"/>
        </w:rPr>
        <w:t xml:space="preserve"> </w:t>
      </w:r>
      <w:r w:rsidRPr="00EB670B">
        <w:rPr>
          <w:rFonts w:asciiTheme="minorHAnsi" w:hAnsiTheme="minorHAnsi" w:cstheme="minorHAnsi"/>
          <w:sz w:val="20"/>
          <w:szCs w:val="20"/>
        </w:rPr>
        <w:t>νερού με πιστοποιητικό για τη βαθμονόμηση του οργάνου.</w:t>
      </w:r>
    </w:p>
    <w:p w14:paraId="24363251" w14:textId="77777777" w:rsidR="002C4A0D" w:rsidRPr="00BD7E9C" w:rsidRDefault="002C4A0D" w:rsidP="00392594">
      <w:pPr>
        <w:numPr>
          <w:ilvl w:val="0"/>
          <w:numId w:val="23"/>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Η συσκευή να συνοδεύεται από ειδικό ξηραντικό για την ξήρανση του αέρα στεγνώματος. </w:t>
      </w:r>
    </w:p>
    <w:p w14:paraId="4E3513C8" w14:textId="77777777" w:rsidR="002C4A0D" w:rsidRDefault="002C4A0D" w:rsidP="002C4A0D">
      <w:pPr>
        <w:suppressAutoHyphens w:val="0"/>
      </w:pPr>
    </w:p>
    <w:p w14:paraId="6544CEFF" w14:textId="77777777" w:rsidR="002C4A0D" w:rsidRPr="007539BD" w:rsidRDefault="002C4A0D" w:rsidP="002C4A0D">
      <w:pPr>
        <w:rPr>
          <w:rFonts w:asciiTheme="minorHAnsi" w:hAnsiTheme="minorHAnsi" w:cstheme="minorHAnsi"/>
          <w:b/>
          <w:bCs/>
          <w:sz w:val="20"/>
          <w:szCs w:val="20"/>
        </w:rPr>
      </w:pPr>
      <w:r>
        <w:rPr>
          <w:rFonts w:asciiTheme="minorHAnsi" w:hAnsiTheme="minorHAnsi" w:cstheme="minorHAnsi"/>
          <w:b/>
          <w:bCs/>
          <w:sz w:val="20"/>
          <w:szCs w:val="20"/>
          <w:lang w:val="en-US"/>
        </w:rPr>
        <w:t>B</w:t>
      </w:r>
      <w:r w:rsidRPr="00932A4A">
        <w:rPr>
          <w:rFonts w:asciiTheme="minorHAnsi" w:hAnsiTheme="minorHAnsi" w:cstheme="minorHAnsi"/>
          <w:b/>
          <w:bCs/>
          <w:sz w:val="20"/>
          <w:szCs w:val="20"/>
        </w:rPr>
        <w:t>. Γενικές απαιτήσεις</w:t>
      </w:r>
    </w:p>
    <w:p w14:paraId="1BC609B2" w14:textId="77777777" w:rsidR="002C4A0D" w:rsidRPr="00BD7E9C" w:rsidRDefault="002C4A0D" w:rsidP="00392594">
      <w:pPr>
        <w:numPr>
          <w:ilvl w:val="0"/>
          <w:numId w:val="24"/>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176EAB36" w14:textId="77777777" w:rsidR="002C4A0D" w:rsidRPr="00BD7E9C" w:rsidRDefault="002C4A0D" w:rsidP="00392594">
      <w:pPr>
        <w:numPr>
          <w:ilvl w:val="0"/>
          <w:numId w:val="24"/>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Η συσκευή να διαθέτει CE.</w:t>
      </w:r>
    </w:p>
    <w:p w14:paraId="0BAAFD47" w14:textId="77777777" w:rsidR="002C4A0D" w:rsidRPr="00BD7E9C" w:rsidRDefault="002C4A0D" w:rsidP="00392594">
      <w:pPr>
        <w:numPr>
          <w:ilvl w:val="0"/>
          <w:numId w:val="24"/>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Να παραδοθούν εγχειρίδια χρήσης και εγκατάστασης</w:t>
      </w:r>
      <w:r w:rsidRPr="00B04A25">
        <w:t xml:space="preserve"> </w:t>
      </w:r>
      <w:r w:rsidRPr="00B04A25">
        <w:rPr>
          <w:rFonts w:asciiTheme="minorHAnsi" w:hAnsiTheme="minorHAnsi" w:cstheme="minorHAnsi"/>
          <w:sz w:val="20"/>
          <w:szCs w:val="20"/>
        </w:rPr>
        <w:t>σε έντυπη και ηλεκτρονική μορφή</w:t>
      </w:r>
      <w:r w:rsidRPr="00BD7E9C">
        <w:rPr>
          <w:rFonts w:asciiTheme="minorHAnsi" w:hAnsiTheme="minorHAnsi" w:cstheme="minorHAnsi"/>
          <w:sz w:val="20"/>
          <w:szCs w:val="20"/>
        </w:rPr>
        <w:t>. Η συσκευή πρέπει να παραδοθεί πλήρης και έτοιμη προς λειτουργία με όλους τους ζητούμενους τρόπους λειτουργίας της.</w:t>
      </w:r>
    </w:p>
    <w:p w14:paraId="39C34B49" w14:textId="77777777" w:rsidR="002C4A0D" w:rsidRPr="00BD7E9C" w:rsidRDefault="002C4A0D" w:rsidP="00392594">
      <w:pPr>
        <w:numPr>
          <w:ilvl w:val="0"/>
          <w:numId w:val="24"/>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 κατασκευαστής να διαθέτει ΕΝ ISO 9001.</w:t>
      </w:r>
    </w:p>
    <w:p w14:paraId="142BF5BB" w14:textId="77777777" w:rsidR="002C4A0D" w:rsidRPr="00BD7E9C" w:rsidRDefault="002C4A0D" w:rsidP="00392594">
      <w:pPr>
        <w:numPr>
          <w:ilvl w:val="0"/>
          <w:numId w:val="24"/>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 προμηθευτής να διαθέτει ΕΝ ISO 9001.</w:t>
      </w:r>
    </w:p>
    <w:p w14:paraId="757EC1F9" w14:textId="77777777" w:rsidR="002C4A0D" w:rsidRPr="00BD7E9C" w:rsidRDefault="002C4A0D" w:rsidP="00392594">
      <w:pPr>
        <w:numPr>
          <w:ilvl w:val="0"/>
          <w:numId w:val="24"/>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p w14:paraId="1AE472C2" w14:textId="77777777" w:rsidR="002C4A0D" w:rsidRPr="00BD7E9C" w:rsidRDefault="002C4A0D" w:rsidP="00392594">
      <w:pPr>
        <w:numPr>
          <w:ilvl w:val="0"/>
          <w:numId w:val="24"/>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49133559" w14:textId="77777777" w:rsidR="002C4A0D" w:rsidRDefault="002C4A0D" w:rsidP="00392594">
      <w:pPr>
        <w:numPr>
          <w:ilvl w:val="0"/>
          <w:numId w:val="24"/>
        </w:numPr>
        <w:suppressAutoHyphens w:val="0"/>
        <w:overflowPunct w:val="0"/>
        <w:autoSpaceDE w:val="0"/>
        <w:autoSpaceDN w:val="0"/>
        <w:textAlignment w:val="baseline"/>
        <w:rPr>
          <w:rFonts w:asciiTheme="minorHAnsi" w:hAnsiTheme="minorHAnsi" w:cstheme="minorHAnsi"/>
          <w:sz w:val="20"/>
          <w:szCs w:val="20"/>
        </w:rPr>
      </w:pPr>
      <w:r w:rsidRPr="00BD7E9C">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249659F8" w14:textId="77777777" w:rsidR="002C4A0D" w:rsidRDefault="002C4A0D" w:rsidP="002C4A0D">
      <w:pPr>
        <w:spacing w:line="259" w:lineRule="auto"/>
        <w:ind w:right="1"/>
        <w:jc w:val="left"/>
        <w:rPr>
          <w:rFonts w:asciiTheme="minorHAnsi" w:hAnsiTheme="minorHAnsi" w:cstheme="minorHAnsi"/>
          <w:b/>
          <w:sz w:val="20"/>
          <w:szCs w:val="20"/>
        </w:rPr>
      </w:pPr>
    </w:p>
    <w:p w14:paraId="05AC073F" w14:textId="77777777" w:rsidR="002C4A0D" w:rsidRPr="008D1351" w:rsidRDefault="002C4A0D" w:rsidP="002C4A0D">
      <w:pPr>
        <w:rPr>
          <w:rFonts w:asciiTheme="minorHAnsi" w:hAnsiTheme="minorHAnsi" w:cstheme="minorHAnsi"/>
          <w:b/>
          <w:bCs/>
          <w:sz w:val="20"/>
          <w:szCs w:val="20"/>
        </w:rPr>
      </w:pPr>
      <w:r>
        <w:rPr>
          <w:rFonts w:asciiTheme="minorHAnsi" w:hAnsiTheme="minorHAnsi" w:cstheme="minorHAnsi"/>
          <w:b/>
          <w:bCs/>
          <w:sz w:val="20"/>
          <w:szCs w:val="20"/>
        </w:rPr>
        <w:t>Γ</w:t>
      </w:r>
      <w:r w:rsidRPr="008D1351">
        <w:rPr>
          <w:rFonts w:asciiTheme="minorHAnsi" w:hAnsiTheme="minorHAnsi" w:cstheme="minorHAnsi"/>
          <w:b/>
          <w:bCs/>
          <w:sz w:val="20"/>
          <w:szCs w:val="20"/>
        </w:rPr>
        <w:t>. ΕΓΓΥΗΣΗ ΚΑΛΗΣ ΛΕΙΤΟΥΡΓΙΑΣ ΠΡΟΜΗΘΕΙΑΣ</w:t>
      </w:r>
    </w:p>
    <w:p w14:paraId="339EB55C" w14:textId="77777777"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w:t>
      </w:r>
      <w:r w:rsidRPr="004966FC">
        <w:rPr>
          <w:rFonts w:asciiTheme="minorHAnsi" w:hAnsiTheme="minorHAnsi" w:cstheme="minorHAnsi"/>
          <w:sz w:val="20"/>
          <w:szCs w:val="20"/>
        </w:rPr>
        <w:t>(</w:t>
      </w:r>
      <w:r w:rsidRPr="008D1351">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p>
    <w:p w14:paraId="6AA04A1C" w14:textId="2E8FE380"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Η δωρεάν εγγύηση καλής λειτουργίας των </w:t>
      </w:r>
      <w:r>
        <w:rPr>
          <w:rFonts w:asciiTheme="minorHAnsi" w:hAnsiTheme="minorHAnsi" w:cstheme="minorHAnsi"/>
          <w:sz w:val="20"/>
          <w:szCs w:val="20"/>
        </w:rPr>
        <w:t>δύο</w:t>
      </w:r>
      <w:r w:rsidRPr="008D1351">
        <w:rPr>
          <w:rFonts w:asciiTheme="minorHAnsi" w:hAnsiTheme="minorHAnsi" w:cstheme="minorHAnsi"/>
          <w:sz w:val="20"/>
          <w:szCs w:val="20"/>
        </w:rPr>
        <w:t>(</w:t>
      </w:r>
      <w:r>
        <w:rPr>
          <w:rFonts w:asciiTheme="minorHAnsi" w:hAnsiTheme="minorHAnsi" w:cstheme="minorHAnsi"/>
          <w:sz w:val="20"/>
          <w:szCs w:val="20"/>
        </w:rPr>
        <w:t>2</w:t>
      </w:r>
      <w:r w:rsidRPr="008D1351">
        <w:rPr>
          <w:rFonts w:asciiTheme="minorHAnsi" w:hAnsiTheme="minorHAnsi" w:cstheme="minorHAnsi"/>
          <w:sz w:val="20"/>
          <w:szCs w:val="20"/>
        </w:rPr>
        <w:t>) ετών (</w:t>
      </w:r>
      <w:r>
        <w:rPr>
          <w:rFonts w:asciiTheme="minorHAnsi" w:hAnsiTheme="minorHAnsi" w:cstheme="minorHAnsi"/>
          <w:sz w:val="20"/>
          <w:szCs w:val="20"/>
        </w:rPr>
        <w:t>24</w:t>
      </w:r>
      <w:r w:rsidRPr="008D1351">
        <w:rPr>
          <w:rFonts w:asciiTheme="minorHAnsi" w:hAnsiTheme="minorHAnsi" w:cstheme="minorHAnsi"/>
          <w:sz w:val="20"/>
          <w:szCs w:val="20"/>
        </w:rPr>
        <w:t xml:space="preserve"> μήνες) θα εκκινεί με την οριστική ποιοτική και ποσοτική παραλαβή του είδους, από τη σχετική Επιτροπή Παραλαβής της Χημικής Υπηρεσίας. </w:t>
      </w:r>
    </w:p>
    <w:p w14:paraId="2247FD26" w14:textId="77777777"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3EC760A3" w14:textId="77777777"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p w14:paraId="01D33226" w14:textId="77777777"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1E37829F" w14:textId="77777777"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529AC4B0" w14:textId="77777777"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33C08C54" w14:textId="77777777" w:rsidR="009453A8" w:rsidRPr="009453A8" w:rsidRDefault="002C4A0D" w:rsidP="00BA2B17">
      <w:pPr>
        <w:numPr>
          <w:ilvl w:val="0"/>
          <w:numId w:val="25"/>
        </w:numPr>
        <w:suppressAutoHyphens w:val="0"/>
        <w:overflowPunct w:val="0"/>
        <w:autoSpaceDE w:val="0"/>
        <w:autoSpaceDN w:val="0"/>
        <w:textAlignment w:val="baseline"/>
      </w:pPr>
      <w:r w:rsidRPr="009453A8">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239CCE0A" w14:textId="4DD30701" w:rsidR="002C4A0D" w:rsidRPr="009453A8" w:rsidRDefault="009453A8" w:rsidP="00BA2B17">
      <w:pPr>
        <w:numPr>
          <w:ilvl w:val="0"/>
          <w:numId w:val="25"/>
        </w:numPr>
        <w:suppressAutoHyphens w:val="0"/>
        <w:overflowPunct w:val="0"/>
        <w:autoSpaceDE w:val="0"/>
        <w:autoSpaceDN w:val="0"/>
        <w:textAlignment w:val="baseline"/>
      </w:pPr>
      <w:r w:rsidRPr="009453A8">
        <w:rPr>
          <w:rFonts w:asciiTheme="minorHAnsi" w:hAnsiTheme="minorHAnsi" w:cstheme="minorHAnsi"/>
          <w:sz w:val="20"/>
          <w:szCs w:val="20"/>
        </w:rPr>
        <w:t>Να δοθεί εγγύηση για ύπαρξη ανταλλακτικών για τουλάχιστον επτά (7) χρόνια.</w:t>
      </w:r>
    </w:p>
    <w:p w14:paraId="51990F8D" w14:textId="77777777"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77F67DB8" w14:textId="77777777"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4641F275" w14:textId="77777777" w:rsidR="002C4A0D" w:rsidRPr="008D1351" w:rsidRDefault="002C4A0D" w:rsidP="00392594">
      <w:pPr>
        <w:numPr>
          <w:ilvl w:val="0"/>
          <w:numId w:val="25"/>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lastRenderedPageBreak/>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6AFF3AA8" w14:textId="77777777" w:rsidR="002C4A0D" w:rsidRDefault="002C4A0D" w:rsidP="002C4A0D">
      <w:pPr>
        <w:spacing w:line="259" w:lineRule="auto"/>
        <w:ind w:right="1"/>
        <w:jc w:val="left"/>
        <w:rPr>
          <w:rFonts w:asciiTheme="minorHAnsi" w:hAnsiTheme="minorHAnsi" w:cstheme="minorHAnsi"/>
          <w:b/>
          <w:sz w:val="20"/>
          <w:szCs w:val="20"/>
        </w:rPr>
      </w:pPr>
    </w:p>
    <w:p w14:paraId="27D79CDC" w14:textId="15A97D8A" w:rsidR="002C4A0D" w:rsidRDefault="002C4A0D" w:rsidP="0045681F">
      <w:pPr>
        <w:tabs>
          <w:tab w:val="left" w:pos="9356"/>
        </w:tabs>
        <w:rPr>
          <w:rFonts w:asciiTheme="minorHAnsi" w:hAnsiTheme="minorHAnsi" w:cstheme="minorHAnsi"/>
          <w:b/>
          <w:sz w:val="20"/>
          <w:szCs w:val="20"/>
        </w:rPr>
      </w:pPr>
    </w:p>
    <w:p w14:paraId="2241D3E7" w14:textId="77777777" w:rsidR="002C4A0D" w:rsidRPr="002D7FD4" w:rsidRDefault="002C4A0D" w:rsidP="0045681F">
      <w:pPr>
        <w:tabs>
          <w:tab w:val="left" w:pos="9356"/>
        </w:tabs>
        <w:rPr>
          <w:rFonts w:asciiTheme="minorHAnsi" w:hAnsiTheme="minorHAnsi" w:cstheme="minorHAnsi"/>
          <w:b/>
          <w:sz w:val="20"/>
          <w:szCs w:val="20"/>
        </w:rPr>
      </w:pPr>
    </w:p>
    <w:p w14:paraId="114A16AA" w14:textId="77777777" w:rsidR="002D7FD4" w:rsidRPr="00814336" w:rsidRDefault="002D7FD4" w:rsidP="00814336">
      <w:pPr>
        <w:jc w:val="center"/>
        <w:rPr>
          <w:rFonts w:asciiTheme="minorHAnsi" w:hAnsiTheme="minorHAnsi" w:cstheme="minorHAnsi"/>
          <w:b/>
          <w:sz w:val="20"/>
          <w:szCs w:val="20"/>
        </w:rPr>
      </w:pPr>
      <w:r w:rsidRPr="00814336">
        <w:rPr>
          <w:rFonts w:asciiTheme="minorHAnsi" w:hAnsiTheme="minorHAnsi" w:cstheme="minorHAnsi"/>
          <w:b/>
          <w:sz w:val="20"/>
          <w:szCs w:val="20"/>
        </w:rPr>
        <w:t>Είδος 3</w:t>
      </w:r>
    </w:p>
    <w:p w14:paraId="6BE934F5" w14:textId="77777777" w:rsidR="002C4A0D" w:rsidRPr="002C4A0D" w:rsidRDefault="002C4A0D" w:rsidP="001B38DF">
      <w:pPr>
        <w:spacing w:line="264" w:lineRule="auto"/>
        <w:jc w:val="center"/>
        <w:rPr>
          <w:rFonts w:asciiTheme="minorHAnsi" w:hAnsiTheme="minorHAnsi" w:cstheme="minorHAnsi"/>
          <w:b/>
          <w:sz w:val="20"/>
          <w:szCs w:val="20"/>
        </w:rPr>
      </w:pPr>
      <w:r w:rsidRPr="002C4A0D">
        <w:rPr>
          <w:rFonts w:asciiTheme="minorHAnsi" w:hAnsiTheme="minorHAnsi" w:cstheme="minorHAnsi"/>
          <w:b/>
          <w:sz w:val="20"/>
          <w:szCs w:val="20"/>
        </w:rPr>
        <w:t>Συσκευή μέτρησης αλκοόλης σε ζύθο &amp; παροχή υπηρεσιών πενταετούς διάρκειας εγγύησης καλής λειτουργίας</w:t>
      </w:r>
    </w:p>
    <w:p w14:paraId="63024935" w14:textId="54248FBC" w:rsidR="002C4A0D" w:rsidRDefault="002C4A0D" w:rsidP="001B38DF">
      <w:pPr>
        <w:spacing w:line="264" w:lineRule="auto"/>
        <w:jc w:val="center"/>
        <w:rPr>
          <w:rFonts w:asciiTheme="minorHAnsi" w:hAnsiTheme="minorHAnsi" w:cstheme="minorHAnsi"/>
          <w:sz w:val="20"/>
          <w:szCs w:val="20"/>
        </w:rPr>
      </w:pPr>
      <w:r w:rsidRPr="002C4A0D">
        <w:rPr>
          <w:rFonts w:asciiTheme="minorHAnsi" w:hAnsiTheme="minorHAnsi" w:cstheme="minorHAnsi"/>
          <w:b/>
          <w:sz w:val="20"/>
          <w:szCs w:val="20"/>
        </w:rPr>
        <w:t>1 τεμάχιο</w:t>
      </w:r>
    </w:p>
    <w:p w14:paraId="7763E795" w14:textId="184764BC" w:rsidR="001B38DF" w:rsidRPr="001B38DF" w:rsidRDefault="00814336" w:rsidP="001B38DF">
      <w:pPr>
        <w:jc w:val="center"/>
        <w:rPr>
          <w:rFonts w:ascii="Calibri" w:eastAsia="Calibri" w:hAnsi="Calibri" w:cs="Calibri"/>
          <w:b/>
          <w:sz w:val="18"/>
          <w:szCs w:val="18"/>
          <w:lang w:eastAsia="en-GB"/>
        </w:rPr>
      </w:pPr>
      <w:proofErr w:type="spellStart"/>
      <w:r w:rsidRPr="00814336">
        <w:rPr>
          <w:rFonts w:asciiTheme="minorHAnsi" w:hAnsiTheme="minorHAnsi" w:cstheme="minorHAnsi"/>
          <w:b/>
          <w:sz w:val="20"/>
          <w:szCs w:val="20"/>
        </w:rPr>
        <w:t>Προορίζ</w:t>
      </w:r>
      <w:proofErr w:type="spellEnd"/>
      <w:r w:rsidR="002C4A0D">
        <w:rPr>
          <w:rFonts w:asciiTheme="minorHAnsi" w:hAnsiTheme="minorHAnsi" w:cstheme="minorHAnsi"/>
          <w:b/>
          <w:sz w:val="20"/>
          <w:szCs w:val="20"/>
          <w:lang w:val="en-US"/>
        </w:rPr>
        <w:t>e</w:t>
      </w:r>
      <w:proofErr w:type="spellStart"/>
      <w:r w:rsidRPr="00814336">
        <w:rPr>
          <w:rFonts w:asciiTheme="minorHAnsi" w:hAnsiTheme="minorHAnsi" w:cstheme="minorHAnsi"/>
          <w:b/>
          <w:sz w:val="20"/>
          <w:szCs w:val="20"/>
        </w:rPr>
        <w:t>ται</w:t>
      </w:r>
      <w:proofErr w:type="spellEnd"/>
      <w:r w:rsidRPr="00814336">
        <w:rPr>
          <w:rFonts w:asciiTheme="minorHAnsi" w:hAnsiTheme="minorHAnsi" w:cstheme="minorHAnsi"/>
          <w:b/>
          <w:sz w:val="20"/>
          <w:szCs w:val="20"/>
        </w:rPr>
        <w:t xml:space="preserve"> προορίζεται </w:t>
      </w:r>
      <w:r w:rsidRPr="001B38DF">
        <w:rPr>
          <w:rFonts w:asciiTheme="minorHAnsi" w:hAnsiTheme="minorHAnsi" w:cstheme="minorHAnsi"/>
          <w:b/>
          <w:sz w:val="20"/>
          <w:szCs w:val="20"/>
        </w:rPr>
        <w:t>για τ</w:t>
      </w:r>
      <w:r w:rsidR="001B38DF" w:rsidRPr="001B38DF">
        <w:rPr>
          <w:rFonts w:asciiTheme="minorHAnsi" w:hAnsiTheme="minorHAnsi" w:cstheme="minorHAnsi"/>
          <w:b/>
          <w:sz w:val="20"/>
          <w:szCs w:val="20"/>
        </w:rPr>
        <w:t xml:space="preserve">η </w:t>
      </w:r>
      <w:r w:rsidR="001B38DF" w:rsidRPr="001B38DF">
        <w:rPr>
          <w:rFonts w:ascii="Calibri" w:eastAsia="Calibri" w:hAnsi="Calibri" w:cs="Calibri"/>
          <w:b/>
          <w:sz w:val="18"/>
          <w:szCs w:val="18"/>
          <w:lang w:eastAsia="en-GB"/>
        </w:rPr>
        <w:t xml:space="preserve">Χ.Υ. Αιγαίου, </w:t>
      </w:r>
      <w:proofErr w:type="spellStart"/>
      <w:r w:rsidR="001B38DF" w:rsidRPr="001B38DF">
        <w:rPr>
          <w:rFonts w:ascii="Calibri" w:eastAsia="Calibri" w:hAnsi="Calibri" w:cs="Calibri"/>
          <w:b/>
          <w:sz w:val="18"/>
          <w:szCs w:val="18"/>
          <w:lang w:eastAsia="en-GB"/>
        </w:rPr>
        <w:t>Αυτ</w:t>
      </w:r>
      <w:proofErr w:type="spellEnd"/>
      <w:r w:rsidR="001B38DF" w:rsidRPr="001B38DF">
        <w:rPr>
          <w:rFonts w:ascii="Calibri" w:eastAsia="Calibri" w:hAnsi="Calibri" w:cs="Calibri"/>
          <w:b/>
          <w:sz w:val="18"/>
          <w:szCs w:val="18"/>
          <w:lang w:eastAsia="en-GB"/>
        </w:rPr>
        <w:t>. Γραφείο Χ.Υ. Σύρου</w:t>
      </w:r>
    </w:p>
    <w:p w14:paraId="0557BE1C" w14:textId="414F56CD" w:rsidR="00814336" w:rsidRPr="00814336" w:rsidRDefault="00814336" w:rsidP="001B38DF">
      <w:pPr>
        <w:spacing w:line="264" w:lineRule="auto"/>
        <w:jc w:val="center"/>
        <w:rPr>
          <w:rFonts w:asciiTheme="minorHAnsi" w:hAnsiTheme="minorHAnsi" w:cstheme="minorHAnsi"/>
          <w:b/>
          <w:sz w:val="20"/>
          <w:szCs w:val="20"/>
        </w:rPr>
      </w:pPr>
    </w:p>
    <w:p w14:paraId="1224E475" w14:textId="77777777" w:rsidR="002D7FD4" w:rsidRPr="00814336" w:rsidRDefault="002D7FD4" w:rsidP="00814336">
      <w:pPr>
        <w:jc w:val="center"/>
        <w:rPr>
          <w:rFonts w:asciiTheme="minorHAnsi" w:hAnsiTheme="minorHAnsi" w:cstheme="minorHAnsi"/>
          <w:b/>
          <w:sz w:val="20"/>
          <w:szCs w:val="20"/>
        </w:rPr>
      </w:pPr>
    </w:p>
    <w:p w14:paraId="738978B5" w14:textId="77777777" w:rsidR="001B38DF" w:rsidRPr="00705FBC" w:rsidRDefault="001B38DF" w:rsidP="001B38DF">
      <w:pPr>
        <w:rPr>
          <w:rFonts w:asciiTheme="minorHAnsi" w:hAnsiTheme="minorHAnsi" w:cstheme="minorHAnsi"/>
          <w:b/>
          <w:sz w:val="20"/>
          <w:szCs w:val="20"/>
        </w:rPr>
      </w:pPr>
      <w:bookmarkStart w:id="162" w:name="_Hlk183602493"/>
      <w:r>
        <w:rPr>
          <w:rFonts w:asciiTheme="minorHAnsi" w:hAnsiTheme="minorHAnsi" w:cstheme="minorHAnsi"/>
          <w:b/>
          <w:bCs/>
          <w:sz w:val="20"/>
          <w:szCs w:val="20"/>
        </w:rPr>
        <w:t>Α.</w:t>
      </w:r>
      <w:r>
        <w:rPr>
          <w:rFonts w:asciiTheme="minorHAnsi" w:hAnsiTheme="minorHAnsi" w:cstheme="minorHAnsi"/>
          <w:b/>
          <w:sz w:val="20"/>
          <w:szCs w:val="20"/>
        </w:rPr>
        <w:t xml:space="preserve"> Συσκευή μέτρησης αλκοολικού βαθμού ζύθου</w:t>
      </w:r>
      <w:r w:rsidRPr="00705FBC">
        <w:rPr>
          <w:rFonts w:asciiTheme="minorHAnsi" w:hAnsiTheme="minorHAnsi" w:cstheme="minorHAnsi"/>
          <w:b/>
          <w:sz w:val="20"/>
          <w:szCs w:val="20"/>
        </w:rPr>
        <w:t xml:space="preserve"> συνδεόμεν</w:t>
      </w:r>
      <w:r>
        <w:rPr>
          <w:rFonts w:asciiTheme="minorHAnsi" w:hAnsiTheme="minorHAnsi" w:cstheme="minorHAnsi"/>
          <w:b/>
          <w:sz w:val="20"/>
          <w:szCs w:val="20"/>
        </w:rPr>
        <w:t>η</w:t>
      </w:r>
      <w:r w:rsidRPr="00705FBC">
        <w:rPr>
          <w:rFonts w:asciiTheme="minorHAnsi" w:hAnsiTheme="minorHAnsi" w:cstheme="minorHAnsi"/>
          <w:b/>
          <w:sz w:val="20"/>
          <w:szCs w:val="20"/>
        </w:rPr>
        <w:t xml:space="preserve"> με το υπάρχον πυκνόμετρο DMA 5000 M</w:t>
      </w:r>
    </w:p>
    <w:p w14:paraId="7BE8A4D9" w14:textId="77777777" w:rsidR="001B38DF" w:rsidRDefault="001B38DF" w:rsidP="001B38DF">
      <w:pPr>
        <w:rPr>
          <w:rFonts w:asciiTheme="minorHAnsi" w:hAnsiTheme="minorHAnsi" w:cstheme="minorHAnsi"/>
          <w:sz w:val="20"/>
          <w:szCs w:val="20"/>
        </w:rPr>
      </w:pPr>
      <w:r>
        <w:rPr>
          <w:rFonts w:asciiTheme="minorHAnsi" w:hAnsiTheme="minorHAnsi" w:cstheme="minorHAnsi"/>
          <w:sz w:val="20"/>
          <w:szCs w:val="20"/>
        </w:rPr>
        <w:t xml:space="preserve">Η συσκευή να διαθέτει τα εξής ελάχιστα τεχνικά χαρακτηριστικά:  </w:t>
      </w:r>
      <w:r>
        <w:rPr>
          <w:rFonts w:asciiTheme="minorHAnsi" w:hAnsiTheme="minorHAnsi" w:cstheme="minorHAnsi"/>
          <w:sz w:val="20"/>
          <w:szCs w:val="20"/>
          <w:highlight w:val="yellow"/>
        </w:rPr>
        <w:t xml:space="preserve"> </w:t>
      </w:r>
    </w:p>
    <w:p w14:paraId="270904A8" w14:textId="77777777" w:rsidR="001B38DF" w:rsidRDefault="001B38DF" w:rsidP="00392594">
      <w:pPr>
        <w:numPr>
          <w:ilvl w:val="0"/>
          <w:numId w:val="26"/>
        </w:numPr>
        <w:suppressAutoHyphens w:val="0"/>
        <w:rPr>
          <w:rFonts w:asciiTheme="minorHAnsi" w:hAnsiTheme="minorHAnsi" w:cstheme="minorHAnsi"/>
          <w:sz w:val="20"/>
          <w:szCs w:val="20"/>
        </w:rPr>
      </w:pPr>
      <w:r>
        <w:rPr>
          <w:rFonts w:asciiTheme="minorHAnsi" w:hAnsiTheme="minorHAnsi" w:cstheme="minorHAnsi"/>
          <w:sz w:val="20"/>
          <w:szCs w:val="20"/>
        </w:rPr>
        <w:t xml:space="preserve">Η αρχή λειτουργίας της συσκευής να βασίζεται στη Φασματοσκοπία NIR. Η μέτρηση να γίνεται απ’ ευθείας στη μπύρα και όχι σε απόσταγμα. </w:t>
      </w:r>
    </w:p>
    <w:p w14:paraId="20046332" w14:textId="77777777" w:rsidR="001B38DF" w:rsidRDefault="001B38DF" w:rsidP="00392594">
      <w:pPr>
        <w:numPr>
          <w:ilvl w:val="0"/>
          <w:numId w:val="26"/>
        </w:numPr>
        <w:suppressAutoHyphens w:val="0"/>
        <w:ind w:left="357" w:hanging="357"/>
        <w:rPr>
          <w:rFonts w:asciiTheme="minorHAnsi" w:hAnsiTheme="minorHAnsi" w:cstheme="minorHAnsi"/>
          <w:sz w:val="20"/>
          <w:szCs w:val="20"/>
        </w:rPr>
      </w:pPr>
      <w:r>
        <w:rPr>
          <w:rFonts w:asciiTheme="minorHAnsi" w:hAnsiTheme="minorHAnsi" w:cstheme="minorHAnsi"/>
          <w:sz w:val="20"/>
          <w:szCs w:val="20"/>
        </w:rPr>
        <w:t xml:space="preserve">Το δείγμα να μην χρειάζεται απόσταξη αλλά μόνο </w:t>
      </w:r>
      <w:proofErr w:type="spellStart"/>
      <w:r>
        <w:rPr>
          <w:rFonts w:asciiTheme="minorHAnsi" w:hAnsiTheme="minorHAnsi" w:cstheme="minorHAnsi"/>
          <w:sz w:val="20"/>
          <w:szCs w:val="20"/>
        </w:rPr>
        <w:t>απαέρωση</w:t>
      </w:r>
      <w:proofErr w:type="spellEnd"/>
      <w:r>
        <w:rPr>
          <w:rFonts w:asciiTheme="minorHAnsi" w:hAnsiTheme="minorHAnsi" w:cstheme="minorHAnsi"/>
          <w:sz w:val="20"/>
          <w:szCs w:val="20"/>
        </w:rPr>
        <w:t xml:space="preserve">. </w:t>
      </w:r>
    </w:p>
    <w:p w14:paraId="635E378C" w14:textId="77777777" w:rsidR="001B38DF" w:rsidRDefault="001B38DF" w:rsidP="00392594">
      <w:pPr>
        <w:numPr>
          <w:ilvl w:val="0"/>
          <w:numId w:val="26"/>
        </w:numPr>
        <w:suppressAutoHyphens w:val="0"/>
        <w:ind w:left="357" w:hanging="357"/>
        <w:rPr>
          <w:rFonts w:asciiTheme="minorHAnsi" w:hAnsiTheme="minorHAnsi" w:cstheme="minorHAnsi"/>
          <w:sz w:val="20"/>
          <w:szCs w:val="20"/>
        </w:rPr>
      </w:pPr>
      <w:r>
        <w:rPr>
          <w:rFonts w:asciiTheme="minorHAnsi" w:hAnsiTheme="minorHAnsi" w:cstheme="minorHAnsi"/>
          <w:sz w:val="20"/>
          <w:szCs w:val="20"/>
        </w:rPr>
        <w:t xml:space="preserve">Περιοχή μέτρησης :  αλκοόλη 0 έως 12 % v/v, εκχύλισμα 0-30° </w:t>
      </w:r>
      <w:r>
        <w:rPr>
          <w:rFonts w:asciiTheme="minorHAnsi" w:hAnsiTheme="minorHAnsi" w:cstheme="minorHAnsi"/>
          <w:sz w:val="20"/>
          <w:szCs w:val="20"/>
          <w:lang w:val="en-US"/>
        </w:rPr>
        <w:t>Plato</w:t>
      </w:r>
      <w:r>
        <w:rPr>
          <w:rFonts w:asciiTheme="minorHAnsi" w:hAnsiTheme="minorHAnsi" w:cstheme="minorHAnsi"/>
          <w:sz w:val="20"/>
          <w:szCs w:val="20"/>
        </w:rPr>
        <w:t>.</w:t>
      </w:r>
    </w:p>
    <w:p w14:paraId="3085F384" w14:textId="77777777" w:rsidR="001B38DF" w:rsidRDefault="001B38DF" w:rsidP="00392594">
      <w:pPr>
        <w:numPr>
          <w:ilvl w:val="0"/>
          <w:numId w:val="26"/>
        </w:numPr>
        <w:suppressAutoHyphens w:val="0"/>
        <w:ind w:left="357" w:hanging="357"/>
        <w:rPr>
          <w:rFonts w:asciiTheme="minorHAnsi" w:hAnsiTheme="minorHAnsi" w:cstheme="minorHAnsi"/>
          <w:sz w:val="20"/>
          <w:szCs w:val="20"/>
        </w:rPr>
      </w:pPr>
      <w:r>
        <w:rPr>
          <w:rFonts w:asciiTheme="minorHAnsi" w:hAnsiTheme="minorHAnsi" w:cstheme="minorHAnsi"/>
          <w:sz w:val="20"/>
          <w:szCs w:val="20"/>
        </w:rPr>
        <w:t xml:space="preserve">Ενσωματωμένος θερμοστάτης ακρίβειας  </w:t>
      </w:r>
    </w:p>
    <w:p w14:paraId="1DDBD9E2" w14:textId="77777777" w:rsidR="001B38DF" w:rsidRDefault="001B38DF" w:rsidP="00392594">
      <w:pPr>
        <w:numPr>
          <w:ilvl w:val="0"/>
          <w:numId w:val="26"/>
        </w:numPr>
        <w:suppressAutoHyphens w:val="0"/>
        <w:ind w:left="357" w:hanging="357"/>
        <w:rPr>
          <w:rFonts w:asciiTheme="minorHAnsi" w:hAnsiTheme="minorHAnsi" w:cstheme="minorHAnsi"/>
          <w:sz w:val="20"/>
          <w:szCs w:val="20"/>
        </w:rPr>
      </w:pPr>
      <w:r>
        <w:rPr>
          <w:rFonts w:asciiTheme="minorHAnsi" w:hAnsiTheme="minorHAnsi" w:cstheme="minorHAnsi"/>
          <w:sz w:val="20"/>
          <w:szCs w:val="20"/>
        </w:rPr>
        <w:t xml:space="preserve">Εύκολη βαθμονόμηση της συσκευής με νερό και αλκοόλη. </w:t>
      </w:r>
    </w:p>
    <w:p w14:paraId="16427F28" w14:textId="77777777" w:rsidR="001B38DF" w:rsidRPr="00705FBC" w:rsidRDefault="001B38DF" w:rsidP="00392594">
      <w:pPr>
        <w:numPr>
          <w:ilvl w:val="0"/>
          <w:numId w:val="26"/>
        </w:numPr>
        <w:suppressAutoHyphens w:val="0"/>
        <w:rPr>
          <w:rFonts w:asciiTheme="minorHAnsi" w:hAnsiTheme="minorHAnsi" w:cstheme="minorHAnsi"/>
          <w:sz w:val="20"/>
          <w:szCs w:val="20"/>
        </w:rPr>
      </w:pPr>
      <w:r>
        <w:rPr>
          <w:rFonts w:asciiTheme="minorHAnsi" w:hAnsiTheme="minorHAnsi" w:cstheme="minorHAnsi"/>
          <w:sz w:val="20"/>
          <w:szCs w:val="20"/>
        </w:rPr>
        <w:t xml:space="preserve">Σε συνδυασμό με την ηλεκτρονική συσκευή μέτρησης πυκνότητας, με την οποία θα συνεργάζεται, να υπολογίζει αυτόματα τα εξής : </w:t>
      </w:r>
      <w:r w:rsidRPr="00705FBC">
        <w:rPr>
          <w:rFonts w:asciiTheme="minorHAnsi" w:hAnsiTheme="minorHAnsi" w:cstheme="minorHAnsi"/>
          <w:sz w:val="20"/>
          <w:szCs w:val="20"/>
        </w:rPr>
        <w:t xml:space="preserve">Περιεκτικότητα αλκοόλης (% </w:t>
      </w:r>
      <w:r w:rsidRPr="00705FBC">
        <w:rPr>
          <w:rFonts w:asciiTheme="minorHAnsi" w:hAnsiTheme="minorHAnsi" w:cstheme="minorHAnsi"/>
          <w:sz w:val="20"/>
          <w:szCs w:val="20"/>
          <w:lang w:val="en-US"/>
        </w:rPr>
        <w:t>v</w:t>
      </w:r>
      <w:r w:rsidRPr="00705FBC">
        <w:rPr>
          <w:rFonts w:asciiTheme="minorHAnsi" w:hAnsiTheme="minorHAnsi" w:cstheme="minorHAnsi"/>
          <w:sz w:val="20"/>
          <w:szCs w:val="20"/>
        </w:rPr>
        <w:t>/</w:t>
      </w:r>
      <w:r w:rsidRPr="00705FBC">
        <w:rPr>
          <w:rFonts w:asciiTheme="minorHAnsi" w:hAnsiTheme="minorHAnsi" w:cstheme="minorHAnsi"/>
          <w:sz w:val="20"/>
          <w:szCs w:val="20"/>
          <w:lang w:val="en-US"/>
        </w:rPr>
        <w:t>v</w:t>
      </w:r>
      <w:r w:rsidRPr="00705FBC">
        <w:rPr>
          <w:rFonts w:asciiTheme="minorHAnsi" w:hAnsiTheme="minorHAnsi" w:cstheme="minorHAnsi"/>
          <w:sz w:val="20"/>
          <w:szCs w:val="20"/>
        </w:rPr>
        <w:t xml:space="preserve"> και % </w:t>
      </w:r>
      <w:r w:rsidRPr="00705FBC">
        <w:rPr>
          <w:rFonts w:asciiTheme="minorHAnsi" w:hAnsiTheme="minorHAnsi" w:cstheme="minorHAnsi"/>
          <w:sz w:val="20"/>
          <w:szCs w:val="20"/>
          <w:lang w:val="en-US"/>
        </w:rPr>
        <w:t>w</w:t>
      </w:r>
      <w:r w:rsidRPr="00705FBC">
        <w:rPr>
          <w:rFonts w:asciiTheme="minorHAnsi" w:hAnsiTheme="minorHAnsi" w:cstheme="minorHAnsi"/>
          <w:sz w:val="20"/>
          <w:szCs w:val="20"/>
        </w:rPr>
        <w:t>/</w:t>
      </w:r>
      <w:r w:rsidRPr="00705FBC">
        <w:rPr>
          <w:rFonts w:asciiTheme="minorHAnsi" w:hAnsiTheme="minorHAnsi" w:cstheme="minorHAnsi"/>
          <w:sz w:val="20"/>
          <w:szCs w:val="20"/>
          <w:lang w:val="en-US"/>
        </w:rPr>
        <w:t>w</w:t>
      </w:r>
      <w:r w:rsidRPr="00705FBC">
        <w:rPr>
          <w:rFonts w:asciiTheme="minorHAnsi" w:hAnsiTheme="minorHAnsi" w:cstheme="minorHAnsi"/>
          <w:sz w:val="20"/>
          <w:szCs w:val="20"/>
        </w:rPr>
        <w:t xml:space="preserve">), βαθμό </w:t>
      </w:r>
      <w:proofErr w:type="spellStart"/>
      <w:r w:rsidRPr="00705FBC">
        <w:rPr>
          <w:rFonts w:asciiTheme="minorHAnsi" w:hAnsiTheme="minorHAnsi" w:cstheme="minorHAnsi"/>
          <w:sz w:val="20"/>
          <w:szCs w:val="20"/>
        </w:rPr>
        <w:t>Plato</w:t>
      </w:r>
      <w:proofErr w:type="spellEnd"/>
      <w:r w:rsidRPr="00705FBC">
        <w:rPr>
          <w:rFonts w:asciiTheme="minorHAnsi" w:hAnsiTheme="minorHAnsi" w:cstheme="minorHAnsi"/>
          <w:sz w:val="20"/>
          <w:szCs w:val="20"/>
        </w:rPr>
        <w:t xml:space="preserve"> (% v/v και % w/w), εκχυλισματική απόδοση βύνης, Π1 (%</w:t>
      </w:r>
      <w:r w:rsidRPr="00705FBC">
        <w:rPr>
          <w:rFonts w:asciiTheme="minorHAnsi" w:hAnsiTheme="minorHAnsi" w:cstheme="minorHAnsi"/>
          <w:sz w:val="20"/>
          <w:szCs w:val="20"/>
          <w:lang w:val="en-US"/>
        </w:rPr>
        <w:t>w</w:t>
      </w:r>
      <w:r w:rsidRPr="00705FBC">
        <w:rPr>
          <w:rFonts w:asciiTheme="minorHAnsi" w:hAnsiTheme="minorHAnsi" w:cstheme="minorHAnsi"/>
          <w:sz w:val="20"/>
          <w:szCs w:val="20"/>
        </w:rPr>
        <w:t>/</w:t>
      </w:r>
      <w:r w:rsidRPr="00705FBC">
        <w:rPr>
          <w:rFonts w:asciiTheme="minorHAnsi" w:hAnsiTheme="minorHAnsi" w:cstheme="minorHAnsi"/>
          <w:sz w:val="20"/>
          <w:szCs w:val="20"/>
          <w:lang w:val="en-US"/>
        </w:rPr>
        <w:t>w</w:t>
      </w:r>
      <w:r w:rsidRPr="00705FBC">
        <w:rPr>
          <w:rFonts w:asciiTheme="minorHAnsi" w:hAnsiTheme="minorHAnsi" w:cstheme="minorHAnsi"/>
          <w:sz w:val="20"/>
          <w:szCs w:val="20"/>
        </w:rPr>
        <w:t xml:space="preserve">), βαθμό ζύμωσης. </w:t>
      </w:r>
    </w:p>
    <w:p w14:paraId="1014E306" w14:textId="77777777" w:rsidR="001B38DF" w:rsidRDefault="001B38DF" w:rsidP="00392594">
      <w:pPr>
        <w:pStyle w:val="aff0"/>
        <w:numPr>
          <w:ilvl w:val="0"/>
          <w:numId w:val="26"/>
        </w:numPr>
        <w:jc w:val="both"/>
        <w:rPr>
          <w:rFonts w:asciiTheme="minorHAnsi" w:hAnsiTheme="minorHAnsi" w:cstheme="minorHAnsi"/>
          <w:sz w:val="20"/>
          <w:szCs w:val="20"/>
        </w:rPr>
      </w:pPr>
      <w:r>
        <w:rPr>
          <w:rFonts w:asciiTheme="minorHAnsi" w:hAnsiTheme="minorHAnsi" w:cstheme="minorHAnsi"/>
          <w:sz w:val="20"/>
          <w:szCs w:val="20"/>
        </w:rPr>
        <w:t xml:space="preserve">Η </w:t>
      </w:r>
      <w:proofErr w:type="spellStart"/>
      <w:r>
        <w:rPr>
          <w:rFonts w:asciiTheme="minorHAnsi" w:hAnsiTheme="minorHAnsi" w:cstheme="minorHAnsi"/>
          <w:sz w:val="20"/>
          <w:szCs w:val="20"/>
        </w:rPr>
        <w:t>επαναληψιμότητα</w:t>
      </w:r>
      <w:proofErr w:type="spellEnd"/>
      <w:r>
        <w:rPr>
          <w:rFonts w:asciiTheme="minorHAnsi" w:hAnsiTheme="minorHAnsi" w:cstheme="minorHAnsi"/>
          <w:sz w:val="20"/>
          <w:szCs w:val="20"/>
        </w:rPr>
        <w:t xml:space="preserve"> του οργάνου να είναι ± 0,01 % </w:t>
      </w:r>
      <w:r>
        <w:rPr>
          <w:rFonts w:asciiTheme="minorHAnsi" w:hAnsiTheme="minorHAnsi" w:cstheme="minorHAnsi"/>
          <w:sz w:val="20"/>
          <w:szCs w:val="20"/>
          <w:lang w:val="en-US"/>
        </w:rPr>
        <w:t>v</w:t>
      </w:r>
      <w:r>
        <w:rPr>
          <w:rFonts w:asciiTheme="minorHAnsi" w:hAnsiTheme="minorHAnsi" w:cstheme="minorHAnsi"/>
          <w:sz w:val="20"/>
          <w:szCs w:val="20"/>
        </w:rPr>
        <w:t>/</w:t>
      </w:r>
      <w:r>
        <w:rPr>
          <w:rFonts w:asciiTheme="minorHAnsi" w:hAnsiTheme="minorHAnsi" w:cstheme="minorHAnsi"/>
          <w:sz w:val="20"/>
          <w:szCs w:val="20"/>
          <w:lang w:val="en-US"/>
        </w:rPr>
        <w:t>v</w:t>
      </w:r>
      <w:r w:rsidRPr="00B55C19">
        <w:rPr>
          <w:rFonts w:asciiTheme="minorHAnsi" w:hAnsiTheme="minorHAnsi" w:cstheme="minorHAnsi"/>
          <w:sz w:val="20"/>
          <w:szCs w:val="20"/>
        </w:rPr>
        <w:t xml:space="preserve"> </w:t>
      </w:r>
      <w:r>
        <w:rPr>
          <w:rFonts w:asciiTheme="minorHAnsi" w:hAnsiTheme="minorHAnsi" w:cstheme="minorHAnsi"/>
          <w:sz w:val="20"/>
          <w:szCs w:val="20"/>
        </w:rPr>
        <w:t xml:space="preserve">για την αλκοόλη και ± 0,03 βαθμοί PLATO </w:t>
      </w:r>
    </w:p>
    <w:p w14:paraId="0C560738" w14:textId="77777777" w:rsidR="001B38DF" w:rsidRDefault="001B38DF" w:rsidP="00392594">
      <w:pPr>
        <w:numPr>
          <w:ilvl w:val="0"/>
          <w:numId w:val="26"/>
        </w:numPr>
        <w:suppressAutoHyphens w:val="0"/>
        <w:rPr>
          <w:rFonts w:asciiTheme="minorHAnsi" w:hAnsiTheme="minorHAnsi" w:cstheme="minorHAnsi"/>
          <w:sz w:val="20"/>
          <w:szCs w:val="20"/>
        </w:rPr>
      </w:pPr>
      <w:r>
        <w:rPr>
          <w:rFonts w:asciiTheme="minorHAnsi" w:hAnsiTheme="minorHAnsi" w:cstheme="minorHAnsi"/>
          <w:sz w:val="20"/>
          <w:szCs w:val="20"/>
        </w:rPr>
        <w:t xml:space="preserve">Όλες οι υπολογιζόμενες  παράμετροι (πυκνότητα, αλκοολικός βαθμός, </w:t>
      </w:r>
      <w:proofErr w:type="spellStart"/>
      <w:r>
        <w:rPr>
          <w:rFonts w:asciiTheme="minorHAnsi" w:hAnsiTheme="minorHAnsi" w:cstheme="minorHAnsi"/>
          <w:sz w:val="20"/>
          <w:szCs w:val="20"/>
        </w:rPr>
        <w:t>Plato</w:t>
      </w:r>
      <w:proofErr w:type="spellEnd"/>
      <w:r>
        <w:rPr>
          <w:rFonts w:asciiTheme="minorHAnsi" w:hAnsiTheme="minorHAnsi" w:cstheme="minorHAnsi"/>
          <w:sz w:val="20"/>
          <w:szCs w:val="20"/>
        </w:rPr>
        <w:t xml:space="preserve">, εκχύλισμα, βαθμός ζύμωσης, κλπ.) να αποθηκεύονται ως ένα ενιαίο αρχείο αναφοράς σε μορφή </w:t>
      </w:r>
      <w:proofErr w:type="spellStart"/>
      <w:r>
        <w:rPr>
          <w:rFonts w:asciiTheme="minorHAnsi" w:hAnsiTheme="minorHAnsi" w:cstheme="minorHAnsi"/>
          <w:sz w:val="20"/>
          <w:szCs w:val="20"/>
        </w:rPr>
        <w:t>pdf</w:t>
      </w:r>
      <w:proofErr w:type="spellEnd"/>
      <w:r>
        <w:rPr>
          <w:rFonts w:asciiTheme="minorHAnsi" w:hAnsiTheme="minorHAnsi" w:cstheme="minorHAnsi"/>
          <w:sz w:val="20"/>
          <w:szCs w:val="20"/>
        </w:rPr>
        <w:t xml:space="preserve">, το οποίο θα μπορεί να εκτυπώνεται απευθείας ή να μεταφέρεται σε Η/Υ. </w:t>
      </w:r>
    </w:p>
    <w:p w14:paraId="5B5F9EFF" w14:textId="77777777" w:rsidR="001B38DF" w:rsidRDefault="001B38DF" w:rsidP="00392594">
      <w:pPr>
        <w:numPr>
          <w:ilvl w:val="0"/>
          <w:numId w:val="26"/>
        </w:numPr>
        <w:suppressAutoHyphens w:val="0"/>
        <w:rPr>
          <w:rFonts w:asciiTheme="minorHAnsi" w:hAnsiTheme="minorHAnsi" w:cstheme="minorHAnsi"/>
          <w:sz w:val="20"/>
          <w:szCs w:val="20"/>
        </w:rPr>
      </w:pPr>
      <w:r>
        <w:rPr>
          <w:rFonts w:asciiTheme="minorHAnsi" w:hAnsiTheme="minorHAnsi" w:cstheme="minorHAnsi"/>
          <w:sz w:val="20"/>
          <w:szCs w:val="20"/>
        </w:rPr>
        <w:t>Η συσκευή να συνοδεύεται από μία περισταλτική αντλία ημιαυτόματης εισαγωγής δειγμάτων.</w:t>
      </w:r>
    </w:p>
    <w:p w14:paraId="7E638A8E" w14:textId="77777777" w:rsidR="001B38DF" w:rsidRDefault="001B38DF" w:rsidP="001B38DF">
      <w:pPr>
        <w:suppressAutoHyphens w:val="0"/>
        <w:rPr>
          <w:rFonts w:asciiTheme="minorHAnsi" w:hAnsiTheme="minorHAnsi" w:cstheme="minorHAnsi"/>
          <w:sz w:val="20"/>
          <w:szCs w:val="20"/>
        </w:rPr>
      </w:pPr>
    </w:p>
    <w:p w14:paraId="4BC75555" w14:textId="77777777" w:rsidR="001B38DF" w:rsidRDefault="001B38DF" w:rsidP="001B38DF">
      <w:pPr>
        <w:rPr>
          <w:rFonts w:asciiTheme="minorHAnsi" w:hAnsiTheme="minorHAnsi" w:cstheme="minorHAnsi"/>
          <w:b/>
          <w:bCs/>
          <w:sz w:val="20"/>
          <w:szCs w:val="20"/>
        </w:rPr>
      </w:pPr>
      <w:r>
        <w:rPr>
          <w:rFonts w:asciiTheme="minorHAnsi" w:hAnsiTheme="minorHAnsi" w:cstheme="minorHAnsi"/>
          <w:b/>
          <w:bCs/>
          <w:sz w:val="20"/>
          <w:szCs w:val="20"/>
        </w:rPr>
        <w:t>Β. Γενικές απαιτήσεις</w:t>
      </w:r>
    </w:p>
    <w:p w14:paraId="39217F83" w14:textId="77777777" w:rsidR="001B38DF" w:rsidRDefault="001B38DF" w:rsidP="00392594">
      <w:pPr>
        <w:numPr>
          <w:ilvl w:val="0"/>
          <w:numId w:val="2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55259211" w14:textId="77777777" w:rsidR="001B38DF" w:rsidRDefault="001B38DF" w:rsidP="00392594">
      <w:pPr>
        <w:numPr>
          <w:ilvl w:val="0"/>
          <w:numId w:val="2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Η συσκευή να διαθέτει CE.</w:t>
      </w:r>
    </w:p>
    <w:p w14:paraId="1D6168F9" w14:textId="77777777" w:rsidR="001B38DF" w:rsidRDefault="001B38DF" w:rsidP="00392594">
      <w:pPr>
        <w:numPr>
          <w:ilvl w:val="0"/>
          <w:numId w:val="2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Να παραδοθούν εγχειρίδια χρήσης και εγκατάστασης</w:t>
      </w:r>
      <w:r>
        <w:t xml:space="preserve"> </w:t>
      </w:r>
      <w:r>
        <w:rPr>
          <w:rFonts w:asciiTheme="minorHAnsi" w:hAnsiTheme="minorHAnsi" w:cstheme="minorHAnsi"/>
          <w:sz w:val="20"/>
          <w:szCs w:val="20"/>
        </w:rPr>
        <w:t>σε έντυπη και ηλεκτρονική μορφή. Η συσκευή πρέπει να παραδοθεί πλήρης και έτοιμη προς λειτουργία με όλους τους ζητούμενους τρόπους λειτουργίας της.</w:t>
      </w:r>
    </w:p>
    <w:p w14:paraId="3D04E748" w14:textId="77777777" w:rsidR="001B38DF" w:rsidRDefault="001B38DF" w:rsidP="00392594">
      <w:pPr>
        <w:numPr>
          <w:ilvl w:val="0"/>
          <w:numId w:val="2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Ο κατασκευαστής να διαθέτει ΕΝ ISO 9001.</w:t>
      </w:r>
    </w:p>
    <w:p w14:paraId="0029924C" w14:textId="77777777" w:rsidR="001B38DF" w:rsidRDefault="001B38DF" w:rsidP="00392594">
      <w:pPr>
        <w:numPr>
          <w:ilvl w:val="0"/>
          <w:numId w:val="2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Ο προμηθευτής να διαθέτει ΕΝ ISO 9001.</w:t>
      </w:r>
    </w:p>
    <w:p w14:paraId="55DE189E" w14:textId="77777777" w:rsidR="001B38DF" w:rsidRDefault="001B38DF" w:rsidP="00392594">
      <w:pPr>
        <w:numPr>
          <w:ilvl w:val="0"/>
          <w:numId w:val="2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p w14:paraId="44634948" w14:textId="77777777" w:rsidR="001B38DF" w:rsidRDefault="001B38DF" w:rsidP="00392594">
      <w:pPr>
        <w:numPr>
          <w:ilvl w:val="0"/>
          <w:numId w:val="2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2FFF15E4" w14:textId="77777777" w:rsidR="001B38DF" w:rsidRDefault="001B38DF" w:rsidP="00392594">
      <w:pPr>
        <w:numPr>
          <w:ilvl w:val="0"/>
          <w:numId w:val="27"/>
        </w:num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67F79149" w14:textId="77777777" w:rsidR="001B38DF" w:rsidRDefault="001B38DF" w:rsidP="001B38DF">
      <w:pPr>
        <w:suppressAutoHyphens w:val="0"/>
        <w:spacing w:after="160" w:line="259" w:lineRule="auto"/>
        <w:jc w:val="left"/>
        <w:rPr>
          <w:rFonts w:asciiTheme="minorHAnsi" w:hAnsiTheme="minorHAnsi" w:cstheme="minorHAnsi"/>
          <w:b/>
          <w:sz w:val="20"/>
          <w:szCs w:val="20"/>
        </w:rPr>
      </w:pPr>
    </w:p>
    <w:p w14:paraId="13595CE1" w14:textId="77777777" w:rsidR="001B38DF" w:rsidRPr="008D1351" w:rsidRDefault="001B38DF" w:rsidP="001B38DF">
      <w:pPr>
        <w:rPr>
          <w:rFonts w:asciiTheme="minorHAnsi" w:hAnsiTheme="minorHAnsi" w:cstheme="minorHAnsi"/>
          <w:b/>
          <w:bCs/>
          <w:sz w:val="20"/>
          <w:szCs w:val="20"/>
        </w:rPr>
      </w:pPr>
      <w:r>
        <w:rPr>
          <w:rFonts w:asciiTheme="minorHAnsi" w:hAnsiTheme="minorHAnsi" w:cstheme="minorHAnsi"/>
          <w:b/>
          <w:bCs/>
          <w:sz w:val="20"/>
          <w:szCs w:val="20"/>
        </w:rPr>
        <w:t>Γ</w:t>
      </w:r>
      <w:r w:rsidRPr="008D1351">
        <w:rPr>
          <w:rFonts w:asciiTheme="minorHAnsi" w:hAnsiTheme="minorHAnsi" w:cstheme="minorHAnsi"/>
          <w:b/>
          <w:bCs/>
          <w:sz w:val="20"/>
          <w:szCs w:val="20"/>
        </w:rPr>
        <w:t>. ΕΓΓΥΗΣΗ ΚΑΛΗΣ ΛΕΙΤΟΥΡΓΙΑΣ ΠΡΟΜΗΘΕΙΑΣ</w:t>
      </w:r>
    </w:p>
    <w:p w14:paraId="664CD8C9" w14:textId="77777777" w:rsidR="001B38DF" w:rsidRPr="008D1351"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w:t>
      </w:r>
      <w:r w:rsidRPr="004966FC">
        <w:rPr>
          <w:rFonts w:asciiTheme="minorHAnsi" w:hAnsiTheme="minorHAnsi" w:cstheme="minorHAnsi"/>
          <w:sz w:val="20"/>
          <w:szCs w:val="20"/>
        </w:rPr>
        <w:t>(</w:t>
      </w:r>
      <w:r w:rsidRPr="008D1351">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p>
    <w:p w14:paraId="2D2587F0" w14:textId="282EC8C3" w:rsidR="001B38DF" w:rsidRPr="00062F2E"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Η δωρεάν εγγύηση καλής λειτουργίας των </w:t>
      </w:r>
      <w:r>
        <w:rPr>
          <w:rFonts w:asciiTheme="minorHAnsi" w:hAnsiTheme="minorHAnsi" w:cstheme="minorHAnsi"/>
          <w:sz w:val="20"/>
          <w:szCs w:val="20"/>
        </w:rPr>
        <w:t>δύο</w:t>
      </w:r>
      <w:r w:rsidRPr="008D1351">
        <w:rPr>
          <w:rFonts w:asciiTheme="minorHAnsi" w:hAnsiTheme="minorHAnsi" w:cstheme="minorHAnsi"/>
          <w:sz w:val="20"/>
          <w:szCs w:val="20"/>
        </w:rPr>
        <w:t>(</w:t>
      </w:r>
      <w:r>
        <w:rPr>
          <w:rFonts w:asciiTheme="minorHAnsi" w:hAnsiTheme="minorHAnsi" w:cstheme="minorHAnsi"/>
          <w:sz w:val="20"/>
          <w:szCs w:val="20"/>
        </w:rPr>
        <w:t>2</w:t>
      </w:r>
      <w:r w:rsidRPr="008D1351">
        <w:rPr>
          <w:rFonts w:asciiTheme="minorHAnsi" w:hAnsiTheme="minorHAnsi" w:cstheme="minorHAnsi"/>
          <w:sz w:val="20"/>
          <w:szCs w:val="20"/>
        </w:rPr>
        <w:t>) ετών (</w:t>
      </w:r>
      <w:r>
        <w:rPr>
          <w:rFonts w:asciiTheme="minorHAnsi" w:hAnsiTheme="minorHAnsi" w:cstheme="minorHAnsi"/>
          <w:sz w:val="20"/>
          <w:szCs w:val="20"/>
        </w:rPr>
        <w:t>24</w:t>
      </w:r>
      <w:r w:rsidRPr="008D1351">
        <w:rPr>
          <w:rFonts w:asciiTheme="minorHAnsi" w:hAnsiTheme="minorHAnsi" w:cstheme="minorHAnsi"/>
          <w:sz w:val="20"/>
          <w:szCs w:val="20"/>
        </w:rPr>
        <w:t xml:space="preserve"> μήνες) θα εκκινεί με την οριστική ποιοτική και ποσοτική παραλαβή του είδους, από τη σχετική Επιτροπή Παραλαβής της Χημικής Υπηρεσίας. </w:t>
      </w:r>
    </w:p>
    <w:p w14:paraId="13DCD1C4" w14:textId="77777777" w:rsidR="001B38DF" w:rsidRPr="008D1351"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1967FBEF" w14:textId="77777777" w:rsidR="001B38DF" w:rsidRPr="008D1351"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lastRenderedPageBreak/>
        <w:t>Κατά τη διάρκεια της πενταετούς εγγύησης καλής λειτουργίας θα πραγματοποιείται και η προληπτική συντήρηση ανά έτος.</w:t>
      </w:r>
    </w:p>
    <w:p w14:paraId="4538CE59" w14:textId="77777777" w:rsidR="001B38DF" w:rsidRPr="008D1351"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2F5113F6" w14:textId="77777777" w:rsidR="001B38DF" w:rsidRPr="008D1351"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54777FDC" w14:textId="77777777" w:rsidR="001B38DF" w:rsidRPr="008D1351"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0770FD4E" w14:textId="77777777" w:rsidR="001B38DF" w:rsidRPr="008D1351"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254E9FB6" w14:textId="2C578B05" w:rsidR="009F6150" w:rsidRDefault="009F6150" w:rsidP="00BA2B17">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9453A8">
        <w:rPr>
          <w:rFonts w:asciiTheme="minorHAnsi" w:hAnsiTheme="minorHAnsi" w:cstheme="minorHAnsi"/>
          <w:sz w:val="20"/>
          <w:szCs w:val="20"/>
        </w:rPr>
        <w:t>Να δοθεί εγγύηση για ύπαρξη ανταλλακτικών για τουλάχιστον επτά (7) χρόνια</w:t>
      </w:r>
      <w:r w:rsidRPr="009F6150">
        <w:rPr>
          <w:rFonts w:asciiTheme="minorHAnsi" w:hAnsiTheme="minorHAnsi" w:cstheme="minorHAnsi"/>
          <w:sz w:val="20"/>
          <w:szCs w:val="20"/>
        </w:rPr>
        <w:t xml:space="preserve"> </w:t>
      </w:r>
    </w:p>
    <w:p w14:paraId="1A10D884" w14:textId="7FEF95B1" w:rsidR="001B38DF" w:rsidRPr="009F6150" w:rsidRDefault="001B38DF" w:rsidP="00BA2B17">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9F6150">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134F1287" w14:textId="77777777" w:rsidR="001B38DF" w:rsidRPr="008D1351"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5B867EF6" w14:textId="77777777" w:rsidR="001B38DF" w:rsidRPr="008D1351" w:rsidRDefault="001B38DF" w:rsidP="00392594">
      <w:pPr>
        <w:numPr>
          <w:ilvl w:val="0"/>
          <w:numId w:val="28"/>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51C18CDE" w14:textId="77777777" w:rsidR="001B38DF" w:rsidRDefault="001B38DF" w:rsidP="001B38DF">
      <w:pPr>
        <w:suppressAutoHyphens w:val="0"/>
        <w:spacing w:after="160" w:line="259" w:lineRule="auto"/>
        <w:jc w:val="left"/>
        <w:rPr>
          <w:rFonts w:asciiTheme="minorHAnsi" w:hAnsiTheme="minorHAnsi" w:cstheme="minorHAnsi"/>
          <w:b/>
          <w:sz w:val="20"/>
          <w:szCs w:val="20"/>
        </w:rPr>
      </w:pPr>
    </w:p>
    <w:p w14:paraId="0945F0E6" w14:textId="77777777" w:rsidR="001B38DF" w:rsidRDefault="001B38DF" w:rsidP="001B38DF">
      <w:pPr>
        <w:suppressAutoHyphens w:val="0"/>
        <w:spacing w:after="160" w:line="259"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57CC083A" w14:textId="77777777" w:rsidR="001B38DF" w:rsidRDefault="001B38DF" w:rsidP="001B38DF">
      <w:pPr>
        <w:jc w:val="center"/>
        <w:rPr>
          <w:rFonts w:asciiTheme="minorHAnsi" w:hAnsiTheme="minorHAnsi" w:cstheme="minorHAnsi"/>
          <w:b/>
          <w:sz w:val="20"/>
          <w:szCs w:val="20"/>
        </w:rPr>
      </w:pPr>
      <w:r w:rsidRPr="001B38DF">
        <w:rPr>
          <w:rFonts w:asciiTheme="minorHAnsi" w:hAnsiTheme="minorHAnsi" w:cstheme="minorHAnsi"/>
          <w:b/>
          <w:sz w:val="20"/>
          <w:szCs w:val="20"/>
        </w:rPr>
        <w:lastRenderedPageBreak/>
        <w:t>ΕΙΔΟΣ 4</w:t>
      </w:r>
    </w:p>
    <w:p w14:paraId="6E9E03BF" w14:textId="3F02B6E4" w:rsidR="001B38DF" w:rsidRDefault="001B38DF" w:rsidP="001B38DF">
      <w:pPr>
        <w:jc w:val="center"/>
        <w:rPr>
          <w:rFonts w:asciiTheme="minorHAnsi" w:hAnsiTheme="minorHAnsi" w:cstheme="minorHAnsi"/>
          <w:b/>
          <w:sz w:val="20"/>
          <w:szCs w:val="20"/>
        </w:rPr>
      </w:pPr>
      <w:r w:rsidRPr="001B38DF">
        <w:rPr>
          <w:rFonts w:asciiTheme="minorHAnsi" w:hAnsiTheme="minorHAnsi" w:cstheme="minorHAnsi"/>
          <w:b/>
          <w:sz w:val="20"/>
          <w:szCs w:val="20"/>
        </w:rPr>
        <w:t>Φορητό ηλεκτρονικό πυκνόμετρο &amp; παροχή υπηρεσιών πενταετούς διάρκειας εγγύησης καλής λειτουργίας</w:t>
      </w:r>
    </w:p>
    <w:p w14:paraId="21ED32B4" w14:textId="31679A7A" w:rsidR="001B38DF" w:rsidRPr="001B38DF" w:rsidRDefault="001B38DF" w:rsidP="001B38DF">
      <w:pPr>
        <w:jc w:val="center"/>
        <w:rPr>
          <w:rFonts w:asciiTheme="minorHAnsi" w:hAnsiTheme="minorHAnsi" w:cstheme="minorHAnsi"/>
          <w:b/>
          <w:sz w:val="20"/>
          <w:szCs w:val="20"/>
        </w:rPr>
      </w:pPr>
      <w:r w:rsidRPr="001B38DF">
        <w:rPr>
          <w:rFonts w:asciiTheme="minorHAnsi" w:hAnsiTheme="minorHAnsi" w:cstheme="minorHAnsi"/>
          <w:b/>
          <w:sz w:val="20"/>
          <w:szCs w:val="20"/>
        </w:rPr>
        <w:t>1 τεμάχιο</w:t>
      </w:r>
    </w:p>
    <w:p w14:paraId="5868DEEA" w14:textId="6EB02B62" w:rsidR="001B38DF" w:rsidRPr="001B38DF" w:rsidRDefault="001B38DF" w:rsidP="001B38DF">
      <w:pPr>
        <w:jc w:val="center"/>
        <w:rPr>
          <w:b/>
        </w:rPr>
      </w:pPr>
      <w:r>
        <w:rPr>
          <w:rFonts w:ascii="Calibri" w:eastAsia="Calibri" w:hAnsi="Calibri" w:cs="Calibri"/>
          <w:b/>
          <w:sz w:val="18"/>
          <w:szCs w:val="18"/>
          <w:lang w:eastAsia="en-GB"/>
        </w:rPr>
        <w:t xml:space="preserve">Προορίζεται για τη </w:t>
      </w:r>
      <w:r w:rsidRPr="001B38DF">
        <w:rPr>
          <w:rFonts w:ascii="Calibri" w:eastAsia="Calibri" w:hAnsi="Calibri" w:cs="Calibri"/>
          <w:b/>
          <w:sz w:val="18"/>
          <w:szCs w:val="18"/>
          <w:lang w:eastAsia="en-GB"/>
        </w:rPr>
        <w:t xml:space="preserve">Χ.Υ. Ηπείρου – Δυτικής Μακεδονίας, </w:t>
      </w:r>
      <w:proofErr w:type="spellStart"/>
      <w:r w:rsidRPr="001B38DF">
        <w:rPr>
          <w:rFonts w:ascii="Calibri" w:eastAsia="Calibri" w:hAnsi="Calibri" w:cs="Calibri"/>
          <w:b/>
          <w:sz w:val="18"/>
          <w:szCs w:val="18"/>
          <w:lang w:eastAsia="en-GB"/>
        </w:rPr>
        <w:t>Αυτ</w:t>
      </w:r>
      <w:proofErr w:type="spellEnd"/>
      <w:r w:rsidRPr="001B38DF">
        <w:rPr>
          <w:rFonts w:ascii="Calibri" w:eastAsia="Calibri" w:hAnsi="Calibri" w:cs="Calibri"/>
          <w:b/>
          <w:sz w:val="18"/>
          <w:szCs w:val="18"/>
          <w:lang w:eastAsia="en-GB"/>
        </w:rPr>
        <w:t>. Γραφείο Χ.Υ. Κοζάνης</w:t>
      </w:r>
    </w:p>
    <w:p w14:paraId="2CE788AD" w14:textId="77777777" w:rsidR="009F034D" w:rsidRDefault="009F034D" w:rsidP="001B38DF">
      <w:pPr>
        <w:jc w:val="left"/>
        <w:rPr>
          <w:rFonts w:asciiTheme="minorHAnsi" w:hAnsiTheme="minorHAnsi" w:cstheme="minorHAnsi"/>
          <w:sz w:val="20"/>
          <w:szCs w:val="20"/>
        </w:rPr>
      </w:pPr>
    </w:p>
    <w:p w14:paraId="27C326B7" w14:textId="77777777" w:rsidR="001B38DF" w:rsidRDefault="001B38DF" w:rsidP="001B38DF">
      <w:pPr>
        <w:jc w:val="left"/>
        <w:rPr>
          <w:rFonts w:asciiTheme="minorHAnsi" w:hAnsiTheme="minorHAnsi" w:cstheme="minorHAnsi"/>
          <w:sz w:val="20"/>
          <w:szCs w:val="20"/>
        </w:rPr>
      </w:pPr>
    </w:p>
    <w:p w14:paraId="1565E1FE" w14:textId="77777777" w:rsidR="001B38DF" w:rsidRDefault="001B38DF" w:rsidP="001B38DF">
      <w:pPr>
        <w:jc w:val="left"/>
        <w:rPr>
          <w:rFonts w:asciiTheme="minorHAnsi" w:hAnsiTheme="minorHAnsi" w:cstheme="minorHAnsi"/>
          <w:sz w:val="20"/>
          <w:szCs w:val="20"/>
        </w:rPr>
      </w:pPr>
    </w:p>
    <w:p w14:paraId="009B9A74" w14:textId="77777777" w:rsidR="001B38DF" w:rsidRPr="005F659E" w:rsidRDefault="001B38DF" w:rsidP="001B38DF">
      <w:pPr>
        <w:rPr>
          <w:rFonts w:asciiTheme="minorHAnsi" w:hAnsiTheme="minorHAnsi" w:cstheme="minorHAnsi"/>
          <w:b/>
          <w:bCs/>
          <w:sz w:val="20"/>
          <w:szCs w:val="20"/>
        </w:rPr>
      </w:pPr>
      <w:r w:rsidRPr="005F659E">
        <w:rPr>
          <w:rFonts w:asciiTheme="minorHAnsi" w:hAnsiTheme="minorHAnsi" w:cstheme="minorHAnsi"/>
          <w:b/>
          <w:bCs/>
          <w:sz w:val="20"/>
          <w:szCs w:val="20"/>
          <w:lang w:val="en-US"/>
        </w:rPr>
        <w:t>A</w:t>
      </w:r>
      <w:r w:rsidRPr="005F659E">
        <w:rPr>
          <w:rFonts w:asciiTheme="minorHAnsi" w:hAnsiTheme="minorHAnsi" w:cstheme="minorHAnsi"/>
          <w:b/>
          <w:bCs/>
          <w:sz w:val="20"/>
          <w:szCs w:val="20"/>
        </w:rPr>
        <w:t xml:space="preserve">. Φορητή συσκευή μέτρησης </w:t>
      </w:r>
      <w:r>
        <w:rPr>
          <w:rFonts w:asciiTheme="minorHAnsi" w:hAnsiTheme="minorHAnsi" w:cstheme="minorHAnsi"/>
          <w:b/>
          <w:bCs/>
          <w:sz w:val="20"/>
          <w:szCs w:val="20"/>
        </w:rPr>
        <w:t>πυκνότητας</w:t>
      </w:r>
      <w:r w:rsidRPr="005F659E">
        <w:rPr>
          <w:rFonts w:asciiTheme="minorHAnsi" w:hAnsiTheme="minorHAnsi" w:cstheme="minorHAnsi"/>
          <w:b/>
          <w:bCs/>
          <w:sz w:val="20"/>
          <w:szCs w:val="20"/>
        </w:rPr>
        <w:t xml:space="preserve">   </w:t>
      </w:r>
    </w:p>
    <w:p w14:paraId="6C810B10" w14:textId="77777777" w:rsidR="001B38DF" w:rsidRPr="005F659E" w:rsidRDefault="001B38DF" w:rsidP="001B38DF">
      <w:pPr>
        <w:rPr>
          <w:rFonts w:asciiTheme="minorHAnsi" w:hAnsiTheme="minorHAnsi" w:cstheme="minorHAnsi"/>
          <w:sz w:val="20"/>
          <w:szCs w:val="20"/>
        </w:rPr>
      </w:pPr>
      <w:r w:rsidRPr="00767865">
        <w:rPr>
          <w:rFonts w:asciiTheme="minorHAnsi" w:hAnsiTheme="minorHAnsi" w:cstheme="minorHAnsi"/>
          <w:sz w:val="20"/>
          <w:szCs w:val="20"/>
        </w:rPr>
        <w:t xml:space="preserve">Η συσκευή να διαθέτει τα εξής ελάχιστα τεχνικά χαρακτηριστικά:  </w:t>
      </w:r>
    </w:p>
    <w:p w14:paraId="2D924420" w14:textId="77777777" w:rsidR="001B38DF" w:rsidRPr="0089641B" w:rsidRDefault="001B38DF" w:rsidP="00392594">
      <w:pPr>
        <w:pStyle w:val="aff0"/>
        <w:numPr>
          <w:ilvl w:val="0"/>
          <w:numId w:val="29"/>
        </w:numPr>
        <w:tabs>
          <w:tab w:val="clear" w:pos="360"/>
          <w:tab w:val="num" w:pos="142"/>
          <w:tab w:val="left" w:pos="4305"/>
        </w:tabs>
        <w:ind w:left="284" w:hanging="284"/>
        <w:jc w:val="both"/>
        <w:rPr>
          <w:rFonts w:asciiTheme="minorHAnsi" w:hAnsiTheme="minorHAnsi" w:cstheme="minorHAnsi"/>
          <w:sz w:val="20"/>
          <w:szCs w:val="20"/>
        </w:rPr>
      </w:pPr>
      <w:r w:rsidRPr="0089641B">
        <w:rPr>
          <w:rFonts w:asciiTheme="minorHAnsi" w:hAnsiTheme="minorHAnsi" w:cstheme="minorHAnsi"/>
          <w:sz w:val="20"/>
          <w:szCs w:val="20"/>
        </w:rPr>
        <w:t>Εύρος μέτρησης : 0 έως 3 g/cm</w:t>
      </w:r>
      <w:r w:rsidRPr="0089641B">
        <w:rPr>
          <w:rFonts w:asciiTheme="minorHAnsi" w:hAnsiTheme="minorHAnsi" w:cstheme="minorHAnsi"/>
          <w:sz w:val="20"/>
          <w:szCs w:val="20"/>
          <w:vertAlign w:val="superscript"/>
        </w:rPr>
        <w:t>3</w:t>
      </w:r>
      <w:r w:rsidRPr="0089641B">
        <w:rPr>
          <w:rFonts w:asciiTheme="minorHAnsi" w:hAnsiTheme="minorHAnsi" w:cstheme="minorHAnsi"/>
          <w:sz w:val="20"/>
          <w:szCs w:val="20"/>
        </w:rPr>
        <w:t xml:space="preserve">  για την πυκνότητα </w:t>
      </w:r>
    </w:p>
    <w:p w14:paraId="5F4C4070" w14:textId="77777777" w:rsidR="001B38DF" w:rsidRPr="0089641B" w:rsidRDefault="001B38DF" w:rsidP="001B38DF">
      <w:pPr>
        <w:pStyle w:val="aff0"/>
        <w:tabs>
          <w:tab w:val="left" w:pos="4305"/>
        </w:tabs>
        <w:ind w:left="284"/>
        <w:jc w:val="both"/>
        <w:rPr>
          <w:rFonts w:asciiTheme="minorHAnsi" w:hAnsiTheme="minorHAnsi" w:cstheme="minorHAnsi"/>
          <w:sz w:val="20"/>
          <w:szCs w:val="20"/>
        </w:rPr>
      </w:pPr>
      <w:r w:rsidRPr="0089641B">
        <w:rPr>
          <w:rFonts w:asciiTheme="minorHAnsi" w:hAnsiTheme="minorHAnsi" w:cstheme="minorHAnsi"/>
          <w:sz w:val="20"/>
          <w:szCs w:val="20"/>
        </w:rPr>
        <w:t xml:space="preserve">                                 0 έως + 40 °C  για τη θερμοκρασία  </w:t>
      </w:r>
    </w:p>
    <w:p w14:paraId="0B50E71A" w14:textId="77777777" w:rsidR="001B38DF" w:rsidRPr="0089641B" w:rsidRDefault="001B38DF" w:rsidP="00392594">
      <w:pPr>
        <w:pStyle w:val="aff0"/>
        <w:numPr>
          <w:ilvl w:val="0"/>
          <w:numId w:val="29"/>
        </w:numPr>
        <w:tabs>
          <w:tab w:val="clear" w:pos="360"/>
          <w:tab w:val="num" w:pos="142"/>
          <w:tab w:val="left" w:pos="4305"/>
        </w:tabs>
        <w:ind w:left="284" w:hanging="284"/>
        <w:jc w:val="both"/>
        <w:rPr>
          <w:rFonts w:asciiTheme="minorHAnsi" w:hAnsiTheme="minorHAnsi" w:cstheme="minorHAnsi"/>
          <w:sz w:val="20"/>
          <w:szCs w:val="20"/>
        </w:rPr>
      </w:pPr>
      <w:r w:rsidRPr="0089641B">
        <w:rPr>
          <w:rFonts w:asciiTheme="minorHAnsi" w:hAnsiTheme="minorHAnsi" w:cstheme="minorHAnsi"/>
          <w:sz w:val="20"/>
          <w:szCs w:val="20"/>
        </w:rPr>
        <w:t>Ακρίβεια μέτρησης: ± 0,001 g/cm</w:t>
      </w:r>
      <w:r w:rsidRPr="0089641B">
        <w:rPr>
          <w:rFonts w:asciiTheme="minorHAnsi" w:hAnsiTheme="minorHAnsi" w:cstheme="minorHAnsi"/>
          <w:sz w:val="20"/>
          <w:szCs w:val="20"/>
          <w:vertAlign w:val="superscript"/>
        </w:rPr>
        <w:t xml:space="preserve">3 </w:t>
      </w:r>
      <w:r w:rsidRPr="0089641B">
        <w:rPr>
          <w:rFonts w:asciiTheme="minorHAnsi" w:hAnsiTheme="minorHAnsi" w:cstheme="minorHAnsi"/>
          <w:sz w:val="20"/>
          <w:szCs w:val="20"/>
        </w:rPr>
        <w:t>για την πυκνότητα</w:t>
      </w:r>
    </w:p>
    <w:p w14:paraId="39BE7ED4" w14:textId="77777777" w:rsidR="001B38DF" w:rsidRPr="0089641B" w:rsidRDefault="001B38DF" w:rsidP="001B38DF">
      <w:pPr>
        <w:pStyle w:val="aff0"/>
        <w:tabs>
          <w:tab w:val="left" w:pos="4305"/>
        </w:tabs>
        <w:ind w:left="284"/>
        <w:jc w:val="both"/>
        <w:rPr>
          <w:rFonts w:asciiTheme="minorHAnsi" w:hAnsiTheme="minorHAnsi" w:cstheme="minorHAnsi"/>
          <w:sz w:val="20"/>
          <w:szCs w:val="20"/>
        </w:rPr>
      </w:pPr>
      <w:r w:rsidRPr="00A56359">
        <w:rPr>
          <w:rFonts w:asciiTheme="minorHAnsi" w:hAnsiTheme="minorHAnsi" w:cstheme="minorHAnsi"/>
          <w:sz w:val="20"/>
          <w:szCs w:val="20"/>
        </w:rPr>
        <w:t xml:space="preserve">                                     </w:t>
      </w:r>
      <w:r w:rsidRPr="0089641B">
        <w:rPr>
          <w:rFonts w:asciiTheme="minorHAnsi" w:hAnsiTheme="minorHAnsi" w:cstheme="minorHAnsi"/>
          <w:sz w:val="20"/>
          <w:szCs w:val="20"/>
        </w:rPr>
        <w:t>± 0,2 °C  για τη θερμοκρασία</w:t>
      </w:r>
    </w:p>
    <w:p w14:paraId="5C144F33" w14:textId="77777777" w:rsidR="001B38DF" w:rsidRPr="0089641B" w:rsidRDefault="001B38DF" w:rsidP="00392594">
      <w:pPr>
        <w:pStyle w:val="aff0"/>
        <w:numPr>
          <w:ilvl w:val="0"/>
          <w:numId w:val="29"/>
        </w:numPr>
        <w:tabs>
          <w:tab w:val="clear" w:pos="360"/>
          <w:tab w:val="num" w:pos="142"/>
          <w:tab w:val="left" w:pos="4305"/>
        </w:tabs>
        <w:ind w:left="284" w:hanging="284"/>
        <w:jc w:val="both"/>
        <w:rPr>
          <w:rFonts w:asciiTheme="minorHAnsi" w:hAnsiTheme="minorHAnsi" w:cstheme="minorHAnsi"/>
          <w:sz w:val="20"/>
          <w:szCs w:val="20"/>
        </w:rPr>
      </w:pPr>
      <w:proofErr w:type="spellStart"/>
      <w:r w:rsidRPr="0089641B">
        <w:rPr>
          <w:rFonts w:asciiTheme="minorHAnsi" w:hAnsiTheme="minorHAnsi" w:cstheme="minorHAnsi"/>
          <w:sz w:val="20"/>
          <w:szCs w:val="20"/>
        </w:rPr>
        <w:t>Επαναληψιμότητα</w:t>
      </w:r>
      <w:proofErr w:type="spellEnd"/>
      <w:r w:rsidRPr="0089641B">
        <w:rPr>
          <w:rFonts w:asciiTheme="minorHAnsi" w:hAnsiTheme="minorHAnsi" w:cstheme="minorHAnsi"/>
          <w:sz w:val="20"/>
          <w:szCs w:val="20"/>
        </w:rPr>
        <w:t>: 0,0005 g/cm</w:t>
      </w:r>
      <w:r w:rsidRPr="0089641B">
        <w:rPr>
          <w:rFonts w:asciiTheme="minorHAnsi" w:hAnsiTheme="minorHAnsi" w:cstheme="minorHAnsi"/>
          <w:sz w:val="20"/>
          <w:szCs w:val="20"/>
          <w:vertAlign w:val="superscript"/>
        </w:rPr>
        <w:t>3</w:t>
      </w:r>
      <w:r w:rsidRPr="0089641B">
        <w:rPr>
          <w:rFonts w:asciiTheme="minorHAnsi" w:hAnsiTheme="minorHAnsi" w:cstheme="minorHAnsi"/>
          <w:sz w:val="20"/>
          <w:szCs w:val="20"/>
        </w:rPr>
        <w:t xml:space="preserve"> για την πυκνότητα</w:t>
      </w:r>
    </w:p>
    <w:p w14:paraId="122F3C9C" w14:textId="77777777" w:rsidR="001B38DF" w:rsidRPr="0089641B" w:rsidRDefault="001B38DF" w:rsidP="001B38DF">
      <w:pPr>
        <w:pStyle w:val="aff0"/>
        <w:tabs>
          <w:tab w:val="left" w:pos="4305"/>
        </w:tabs>
        <w:ind w:left="284"/>
        <w:jc w:val="both"/>
        <w:rPr>
          <w:rFonts w:asciiTheme="minorHAnsi" w:hAnsiTheme="minorHAnsi" w:cstheme="minorHAnsi"/>
          <w:sz w:val="20"/>
          <w:szCs w:val="20"/>
        </w:rPr>
      </w:pPr>
      <w:r w:rsidRPr="00A56359">
        <w:rPr>
          <w:rFonts w:asciiTheme="minorHAnsi" w:hAnsiTheme="minorHAnsi" w:cstheme="minorHAnsi"/>
          <w:sz w:val="20"/>
          <w:szCs w:val="20"/>
        </w:rPr>
        <w:t xml:space="preserve">                                    </w:t>
      </w:r>
      <w:r w:rsidRPr="0089641B">
        <w:rPr>
          <w:rFonts w:asciiTheme="minorHAnsi" w:hAnsiTheme="minorHAnsi" w:cstheme="minorHAnsi"/>
          <w:sz w:val="20"/>
          <w:szCs w:val="20"/>
        </w:rPr>
        <w:t>0,1 °C  για τη θερμοκρασία</w:t>
      </w:r>
    </w:p>
    <w:p w14:paraId="3934E16C" w14:textId="77777777" w:rsidR="001B38DF" w:rsidRPr="0089641B"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89641B">
        <w:rPr>
          <w:rFonts w:ascii="Calibri" w:hAnsi="Calibri" w:cs="Calibri"/>
          <w:sz w:val="20"/>
          <w:szCs w:val="20"/>
        </w:rPr>
        <w:t xml:space="preserve">Απαιτούμενη ποσότητα δείγματος περίπου 2 </w:t>
      </w:r>
      <w:proofErr w:type="spellStart"/>
      <w:r w:rsidRPr="0089641B">
        <w:rPr>
          <w:rFonts w:ascii="Calibri" w:hAnsi="Calibri" w:cs="Calibri"/>
          <w:sz w:val="20"/>
          <w:szCs w:val="20"/>
        </w:rPr>
        <w:t>ml</w:t>
      </w:r>
      <w:proofErr w:type="spellEnd"/>
      <w:r w:rsidRPr="0089641B">
        <w:rPr>
          <w:rFonts w:ascii="Calibri" w:hAnsi="Calibri" w:cs="Calibri"/>
          <w:sz w:val="20"/>
          <w:szCs w:val="20"/>
        </w:rPr>
        <w:t xml:space="preserve">. </w:t>
      </w:r>
    </w:p>
    <w:p w14:paraId="3CB8C147" w14:textId="77777777" w:rsidR="001B38DF" w:rsidRPr="0089641B"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89641B">
        <w:rPr>
          <w:rFonts w:ascii="Calibri" w:hAnsi="Calibri" w:cs="Calibri"/>
          <w:sz w:val="20"/>
          <w:szCs w:val="20"/>
        </w:rPr>
        <w:t xml:space="preserve">Η πλήρωση του δείγματος να γίνεται με μηχανικό τρόπο μέσω ενσωματωμένης αντλίας ή μέσω σύριγγας. </w:t>
      </w:r>
    </w:p>
    <w:p w14:paraId="16DBA0DB" w14:textId="77777777" w:rsidR="001B38DF" w:rsidRPr="0089641B"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89641B">
        <w:rPr>
          <w:rFonts w:ascii="Calibri" w:hAnsi="Calibri" w:cs="Calibri"/>
          <w:sz w:val="20"/>
          <w:szCs w:val="20"/>
        </w:rPr>
        <w:t xml:space="preserve">Η κυψελίδα μέτρησης να είναι εύκολα ορατή ώστε να μπορεί ο χρήστης να δει αν το δείγμα εισέρχεται σωστά χωρίς φυσαλίδες. </w:t>
      </w:r>
    </w:p>
    <w:p w14:paraId="02B69FCB" w14:textId="77777777" w:rsidR="001B38DF" w:rsidRDefault="001B38DF" w:rsidP="00392594">
      <w:pPr>
        <w:pStyle w:val="aff0"/>
        <w:numPr>
          <w:ilvl w:val="0"/>
          <w:numId w:val="29"/>
        </w:numPr>
        <w:tabs>
          <w:tab w:val="clear" w:pos="360"/>
          <w:tab w:val="num" w:pos="284"/>
        </w:tabs>
        <w:ind w:left="284" w:hanging="284"/>
        <w:jc w:val="both"/>
        <w:rPr>
          <w:rFonts w:asciiTheme="minorHAnsi" w:hAnsiTheme="minorHAnsi" w:cstheme="minorHAnsi"/>
          <w:bCs/>
          <w:sz w:val="20"/>
          <w:szCs w:val="20"/>
        </w:rPr>
      </w:pPr>
      <w:r w:rsidRPr="00131947">
        <w:rPr>
          <w:rFonts w:asciiTheme="minorHAnsi" w:hAnsiTheme="minorHAnsi" w:cstheme="minorHAnsi"/>
          <w:bCs/>
          <w:sz w:val="20"/>
          <w:szCs w:val="20"/>
        </w:rPr>
        <w:t>Εύκολη, άμεση από το χειριστή αλλαγή της κυψελίδας μέτρησης σε περίπτωση θραύσης, βλάβης, καθαρισμού κτλ.</w:t>
      </w:r>
    </w:p>
    <w:p w14:paraId="331CE4FF" w14:textId="77777777" w:rsidR="001B38DF" w:rsidRPr="0089641B"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89641B">
        <w:rPr>
          <w:rFonts w:ascii="Calibri" w:hAnsi="Calibri" w:cs="Calibri"/>
          <w:sz w:val="20"/>
          <w:szCs w:val="20"/>
        </w:rPr>
        <w:t>Έγχρωμη ψηφιακή οθόνη</w:t>
      </w:r>
      <w:r>
        <w:rPr>
          <w:rFonts w:ascii="Calibri" w:hAnsi="Calibri" w:cs="Calibri"/>
          <w:sz w:val="20"/>
          <w:szCs w:val="20"/>
          <w:lang w:val="en-US"/>
        </w:rPr>
        <w:t>.</w:t>
      </w:r>
    </w:p>
    <w:p w14:paraId="7689D198" w14:textId="77777777" w:rsidR="001B38DF" w:rsidRPr="0089641B"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89641B">
        <w:rPr>
          <w:rFonts w:ascii="Calibri" w:hAnsi="Calibri" w:cs="Calibri"/>
          <w:sz w:val="20"/>
          <w:szCs w:val="20"/>
        </w:rPr>
        <w:t xml:space="preserve">Μνήμη για αποθήκευση μέχρι 1000 αποτελεσμάτων μέτρησης. </w:t>
      </w:r>
    </w:p>
    <w:p w14:paraId="203AA596" w14:textId="77777777" w:rsidR="001B38DF" w:rsidRPr="0089641B"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89641B">
        <w:rPr>
          <w:rFonts w:ascii="Calibri" w:hAnsi="Calibri" w:cs="Calibri"/>
          <w:sz w:val="20"/>
          <w:szCs w:val="20"/>
        </w:rPr>
        <w:t xml:space="preserve">Μνήμη για αποθήκευση  μέχρι 30 μεθόδων. </w:t>
      </w:r>
    </w:p>
    <w:p w14:paraId="04EF3E97" w14:textId="77777777" w:rsidR="001B38DF" w:rsidRPr="0089641B"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89641B">
        <w:rPr>
          <w:rFonts w:ascii="Calibri" w:hAnsi="Calibri" w:cs="Calibri"/>
          <w:sz w:val="20"/>
          <w:szCs w:val="20"/>
        </w:rPr>
        <w:t xml:space="preserve">Να έχει τη δυνατότητα μεταφοράς αποτελεσμάτων σε εκτυπωτή ή Η/Υ χωρίς καλώδια μέσω </w:t>
      </w:r>
      <w:r w:rsidRPr="0089641B">
        <w:rPr>
          <w:rFonts w:ascii="Calibri" w:hAnsi="Calibri" w:cs="Calibri"/>
          <w:sz w:val="20"/>
          <w:szCs w:val="20"/>
          <w:lang w:val="en-US"/>
        </w:rPr>
        <w:t>b</w:t>
      </w:r>
      <w:proofErr w:type="spellStart"/>
      <w:r w:rsidRPr="0089641B">
        <w:rPr>
          <w:rFonts w:ascii="Calibri" w:hAnsi="Calibri" w:cs="Calibri"/>
          <w:sz w:val="20"/>
          <w:szCs w:val="20"/>
        </w:rPr>
        <w:t>luetooth</w:t>
      </w:r>
      <w:proofErr w:type="spellEnd"/>
      <w:r>
        <w:rPr>
          <w:rFonts w:ascii="Calibri" w:hAnsi="Calibri" w:cs="Calibri"/>
          <w:sz w:val="20"/>
          <w:szCs w:val="20"/>
        </w:rPr>
        <w:t>.</w:t>
      </w:r>
    </w:p>
    <w:p w14:paraId="6940EB30" w14:textId="77777777" w:rsidR="001B38DF" w:rsidRPr="0089641B"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89641B">
        <w:rPr>
          <w:rFonts w:ascii="Calibri" w:hAnsi="Calibri" w:cs="Calibri"/>
          <w:sz w:val="20"/>
          <w:szCs w:val="20"/>
        </w:rPr>
        <w:t xml:space="preserve">Πίνακες για αυτόματη μετατροπή της μετρούμενης πυκνότητας σε άλλα είδη:  πυκνότητα g/cm3, </w:t>
      </w:r>
      <w:proofErr w:type="spellStart"/>
      <w:r w:rsidRPr="0089641B">
        <w:rPr>
          <w:rFonts w:ascii="Calibri" w:hAnsi="Calibri" w:cs="Calibri"/>
          <w:sz w:val="20"/>
          <w:szCs w:val="20"/>
        </w:rPr>
        <w:t>Kg</w:t>
      </w:r>
      <w:proofErr w:type="spellEnd"/>
      <w:r w:rsidRPr="0089641B">
        <w:rPr>
          <w:rFonts w:ascii="Calibri" w:hAnsi="Calibri" w:cs="Calibri"/>
          <w:sz w:val="20"/>
          <w:szCs w:val="20"/>
        </w:rPr>
        <w:t xml:space="preserve">/m3, API για πετρελαιοειδή, ειδικό βάρος SG, %H2SO4, 0Brix, 0BAUME, 0PLATO, % ALC/W,  % ALC/V, PROOF, ειδικό βάρος SG σε θερμοκρασία αναφοράς, ειδικοί πίνακες του χρήστη. </w:t>
      </w:r>
    </w:p>
    <w:p w14:paraId="7A8B8373" w14:textId="77777777" w:rsidR="001B38DF"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89641B">
        <w:rPr>
          <w:rFonts w:ascii="Calibri" w:hAnsi="Calibri" w:cs="Calibri"/>
          <w:sz w:val="20"/>
          <w:szCs w:val="20"/>
        </w:rPr>
        <w:t xml:space="preserve">Να βαθμονομείται εύκολα με νερό ή πρότυπο της επιλογής </w:t>
      </w:r>
      <w:r>
        <w:rPr>
          <w:rFonts w:ascii="Calibri" w:hAnsi="Calibri" w:cs="Calibri"/>
          <w:sz w:val="20"/>
          <w:szCs w:val="20"/>
        </w:rPr>
        <w:t>μας</w:t>
      </w:r>
    </w:p>
    <w:p w14:paraId="553ECC03" w14:textId="77777777" w:rsidR="001B38DF" w:rsidRPr="005F659E" w:rsidRDefault="001B38DF" w:rsidP="00392594">
      <w:pPr>
        <w:pStyle w:val="aff0"/>
        <w:numPr>
          <w:ilvl w:val="0"/>
          <w:numId w:val="29"/>
        </w:numPr>
        <w:tabs>
          <w:tab w:val="clear" w:pos="360"/>
          <w:tab w:val="num" w:pos="142"/>
        </w:tabs>
        <w:ind w:left="284" w:hanging="284"/>
        <w:jc w:val="both"/>
        <w:rPr>
          <w:rFonts w:ascii="Calibri" w:hAnsi="Calibri" w:cs="Calibri"/>
          <w:sz w:val="20"/>
          <w:szCs w:val="20"/>
        </w:rPr>
      </w:pPr>
      <w:r w:rsidRPr="005F659E">
        <w:rPr>
          <w:rFonts w:asciiTheme="minorHAnsi" w:hAnsiTheme="minorHAnsi" w:cstheme="minorHAnsi"/>
          <w:bCs/>
          <w:sz w:val="20"/>
          <w:szCs w:val="20"/>
        </w:rPr>
        <w:t>Να συνοδεύεται από ειδική πλαστική βαλίτσα μεταφοράς, για την ασφαλή χρήση της συσκευής στο πεδίο.</w:t>
      </w:r>
    </w:p>
    <w:p w14:paraId="65256508" w14:textId="77777777" w:rsidR="001B38DF" w:rsidRPr="00425E27" w:rsidRDefault="001B38DF" w:rsidP="001B38DF">
      <w:pPr>
        <w:rPr>
          <w:rFonts w:asciiTheme="minorHAnsi" w:hAnsiTheme="minorHAnsi" w:cstheme="minorHAnsi"/>
          <w:bCs/>
          <w:sz w:val="20"/>
          <w:szCs w:val="20"/>
        </w:rPr>
      </w:pPr>
    </w:p>
    <w:p w14:paraId="66A1CADB" w14:textId="77777777" w:rsidR="001B38DF" w:rsidRPr="00C2479B" w:rsidRDefault="001B38DF" w:rsidP="001B38DF">
      <w:pPr>
        <w:rPr>
          <w:rFonts w:asciiTheme="minorHAnsi" w:hAnsiTheme="minorHAnsi" w:cstheme="minorHAnsi"/>
          <w:b/>
          <w:bCs/>
          <w:sz w:val="20"/>
          <w:szCs w:val="20"/>
        </w:rPr>
      </w:pPr>
      <w:r>
        <w:rPr>
          <w:rFonts w:asciiTheme="minorHAnsi" w:hAnsiTheme="minorHAnsi" w:cstheme="minorHAnsi"/>
          <w:b/>
          <w:bCs/>
          <w:sz w:val="20"/>
          <w:szCs w:val="20"/>
        </w:rPr>
        <w:t>Β</w:t>
      </w:r>
      <w:r w:rsidRPr="00767865">
        <w:rPr>
          <w:rFonts w:asciiTheme="minorHAnsi" w:hAnsiTheme="minorHAnsi" w:cstheme="minorHAnsi"/>
          <w:b/>
          <w:bCs/>
          <w:sz w:val="20"/>
          <w:szCs w:val="20"/>
        </w:rPr>
        <w:t>. Γενικές απαιτήσεις</w:t>
      </w:r>
    </w:p>
    <w:p w14:paraId="67F0236D" w14:textId="77777777" w:rsidR="001B38DF" w:rsidRPr="005F659E" w:rsidRDefault="001B38DF" w:rsidP="00392594">
      <w:pPr>
        <w:pStyle w:val="aff0"/>
        <w:numPr>
          <w:ilvl w:val="0"/>
          <w:numId w:val="30"/>
        </w:numPr>
        <w:tabs>
          <w:tab w:val="clear" w:pos="360"/>
          <w:tab w:val="num" w:pos="284"/>
        </w:tabs>
        <w:overflowPunct w:val="0"/>
        <w:autoSpaceDE w:val="0"/>
        <w:autoSpaceDN w:val="0"/>
        <w:ind w:left="284" w:hanging="284"/>
        <w:jc w:val="both"/>
        <w:textAlignment w:val="baseline"/>
        <w:rPr>
          <w:rFonts w:asciiTheme="minorHAnsi" w:hAnsiTheme="minorHAnsi" w:cstheme="minorHAnsi"/>
          <w:sz w:val="20"/>
          <w:szCs w:val="20"/>
        </w:rPr>
      </w:pPr>
      <w:r w:rsidRPr="005F659E">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028BEDB5" w14:textId="77777777" w:rsidR="001B38DF" w:rsidRPr="005F659E" w:rsidRDefault="001B38DF" w:rsidP="00392594">
      <w:pPr>
        <w:pStyle w:val="aff0"/>
        <w:numPr>
          <w:ilvl w:val="0"/>
          <w:numId w:val="30"/>
        </w:numPr>
        <w:tabs>
          <w:tab w:val="clear" w:pos="360"/>
          <w:tab w:val="num" w:pos="284"/>
        </w:tabs>
        <w:overflowPunct w:val="0"/>
        <w:autoSpaceDE w:val="0"/>
        <w:autoSpaceDN w:val="0"/>
        <w:ind w:left="284" w:hanging="284"/>
        <w:jc w:val="both"/>
        <w:textAlignment w:val="baseline"/>
        <w:rPr>
          <w:rFonts w:asciiTheme="minorHAnsi" w:hAnsiTheme="minorHAnsi" w:cstheme="minorHAnsi"/>
          <w:sz w:val="20"/>
          <w:szCs w:val="20"/>
        </w:rPr>
      </w:pPr>
      <w:r w:rsidRPr="005F659E">
        <w:rPr>
          <w:rFonts w:asciiTheme="minorHAnsi" w:hAnsiTheme="minorHAnsi" w:cstheme="minorHAnsi"/>
          <w:sz w:val="20"/>
          <w:szCs w:val="20"/>
        </w:rPr>
        <w:t>Η συσκευή να διαθέτει CE.</w:t>
      </w:r>
    </w:p>
    <w:p w14:paraId="4D2AFBD0" w14:textId="77777777" w:rsidR="001B38DF" w:rsidRPr="005F659E" w:rsidRDefault="001B38DF" w:rsidP="00392594">
      <w:pPr>
        <w:pStyle w:val="aff0"/>
        <w:numPr>
          <w:ilvl w:val="0"/>
          <w:numId w:val="30"/>
        </w:numPr>
        <w:tabs>
          <w:tab w:val="clear" w:pos="360"/>
          <w:tab w:val="num" w:pos="284"/>
        </w:tabs>
        <w:overflowPunct w:val="0"/>
        <w:autoSpaceDE w:val="0"/>
        <w:autoSpaceDN w:val="0"/>
        <w:ind w:left="284" w:hanging="284"/>
        <w:jc w:val="both"/>
        <w:textAlignment w:val="baseline"/>
        <w:rPr>
          <w:rFonts w:asciiTheme="minorHAnsi" w:hAnsiTheme="minorHAnsi" w:cstheme="minorHAnsi"/>
          <w:sz w:val="20"/>
          <w:szCs w:val="20"/>
        </w:rPr>
      </w:pPr>
      <w:r w:rsidRPr="005F659E">
        <w:rPr>
          <w:rFonts w:asciiTheme="minorHAnsi" w:hAnsiTheme="minorHAnsi" w:cstheme="minorHAnsi"/>
          <w:sz w:val="20"/>
          <w:szCs w:val="20"/>
        </w:rPr>
        <w:t>Να παραδοθούν εγχειρίδια χρήσης και εγκατάστασης</w:t>
      </w:r>
      <w:r w:rsidRPr="00B04A25">
        <w:t xml:space="preserve"> </w:t>
      </w:r>
      <w:r w:rsidRPr="005F659E">
        <w:rPr>
          <w:rFonts w:asciiTheme="minorHAnsi" w:hAnsiTheme="minorHAnsi" w:cstheme="minorHAnsi"/>
          <w:sz w:val="20"/>
          <w:szCs w:val="20"/>
        </w:rPr>
        <w:t>σε έντυπη και ηλεκτρονική μορφή. Η συσκευή πρέπει να παραδοθεί πλήρης και έτοιμη προς λειτουργία με όλους τους ζητούμενους τρόπους λειτουργίας της.</w:t>
      </w:r>
    </w:p>
    <w:p w14:paraId="050B4A36" w14:textId="77777777" w:rsidR="001B38DF" w:rsidRPr="005F659E" w:rsidRDefault="001B38DF" w:rsidP="00392594">
      <w:pPr>
        <w:pStyle w:val="aff0"/>
        <w:numPr>
          <w:ilvl w:val="0"/>
          <w:numId w:val="30"/>
        </w:numPr>
        <w:tabs>
          <w:tab w:val="clear" w:pos="360"/>
          <w:tab w:val="num" w:pos="284"/>
        </w:tabs>
        <w:overflowPunct w:val="0"/>
        <w:autoSpaceDE w:val="0"/>
        <w:autoSpaceDN w:val="0"/>
        <w:ind w:left="284" w:hanging="284"/>
        <w:jc w:val="both"/>
        <w:textAlignment w:val="baseline"/>
        <w:rPr>
          <w:rFonts w:asciiTheme="minorHAnsi" w:hAnsiTheme="minorHAnsi" w:cstheme="minorHAnsi"/>
          <w:sz w:val="20"/>
          <w:szCs w:val="20"/>
        </w:rPr>
      </w:pPr>
      <w:r w:rsidRPr="005F659E">
        <w:rPr>
          <w:rFonts w:asciiTheme="minorHAnsi" w:hAnsiTheme="minorHAnsi" w:cstheme="minorHAnsi"/>
          <w:sz w:val="20"/>
          <w:szCs w:val="20"/>
        </w:rPr>
        <w:t>Ο κατασκευαστής να διαθέτει ΕΝ ISO 9001.</w:t>
      </w:r>
    </w:p>
    <w:p w14:paraId="1D2AB676" w14:textId="77777777" w:rsidR="001B38DF" w:rsidRPr="005F659E" w:rsidRDefault="001B38DF" w:rsidP="00392594">
      <w:pPr>
        <w:pStyle w:val="aff0"/>
        <w:numPr>
          <w:ilvl w:val="0"/>
          <w:numId w:val="30"/>
        </w:numPr>
        <w:tabs>
          <w:tab w:val="clear" w:pos="360"/>
          <w:tab w:val="num" w:pos="284"/>
        </w:tabs>
        <w:overflowPunct w:val="0"/>
        <w:autoSpaceDE w:val="0"/>
        <w:autoSpaceDN w:val="0"/>
        <w:ind w:left="284" w:hanging="284"/>
        <w:jc w:val="both"/>
        <w:textAlignment w:val="baseline"/>
        <w:rPr>
          <w:rFonts w:asciiTheme="minorHAnsi" w:hAnsiTheme="minorHAnsi" w:cstheme="minorHAnsi"/>
          <w:sz w:val="20"/>
          <w:szCs w:val="20"/>
        </w:rPr>
      </w:pPr>
      <w:r w:rsidRPr="005F659E">
        <w:rPr>
          <w:rFonts w:asciiTheme="minorHAnsi" w:hAnsiTheme="minorHAnsi" w:cstheme="minorHAnsi"/>
          <w:sz w:val="20"/>
          <w:szCs w:val="20"/>
        </w:rPr>
        <w:t>Ο προμηθευτής να διαθέτει ΕΝ ISO 9001.</w:t>
      </w:r>
    </w:p>
    <w:p w14:paraId="0AA6933A" w14:textId="77777777" w:rsidR="001B38DF" w:rsidRPr="005F659E" w:rsidRDefault="001B38DF" w:rsidP="00392594">
      <w:pPr>
        <w:pStyle w:val="aff0"/>
        <w:numPr>
          <w:ilvl w:val="0"/>
          <w:numId w:val="30"/>
        </w:numPr>
        <w:tabs>
          <w:tab w:val="clear" w:pos="360"/>
          <w:tab w:val="num" w:pos="284"/>
        </w:tabs>
        <w:overflowPunct w:val="0"/>
        <w:autoSpaceDE w:val="0"/>
        <w:autoSpaceDN w:val="0"/>
        <w:ind w:left="284" w:hanging="284"/>
        <w:jc w:val="both"/>
        <w:textAlignment w:val="baseline"/>
        <w:rPr>
          <w:rFonts w:asciiTheme="minorHAnsi" w:hAnsiTheme="minorHAnsi" w:cstheme="minorHAnsi"/>
          <w:sz w:val="20"/>
          <w:szCs w:val="20"/>
        </w:rPr>
      </w:pPr>
      <w:r w:rsidRPr="005F659E">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p w14:paraId="336AE10D" w14:textId="77777777" w:rsidR="001B38DF" w:rsidRPr="005F659E" w:rsidRDefault="001B38DF" w:rsidP="00392594">
      <w:pPr>
        <w:pStyle w:val="aff0"/>
        <w:numPr>
          <w:ilvl w:val="0"/>
          <w:numId w:val="30"/>
        </w:numPr>
        <w:tabs>
          <w:tab w:val="clear" w:pos="360"/>
          <w:tab w:val="num" w:pos="284"/>
        </w:tabs>
        <w:overflowPunct w:val="0"/>
        <w:autoSpaceDE w:val="0"/>
        <w:autoSpaceDN w:val="0"/>
        <w:ind w:left="284" w:hanging="284"/>
        <w:jc w:val="both"/>
        <w:textAlignment w:val="baseline"/>
        <w:rPr>
          <w:rFonts w:asciiTheme="minorHAnsi" w:hAnsiTheme="minorHAnsi" w:cstheme="minorHAnsi"/>
          <w:sz w:val="20"/>
          <w:szCs w:val="20"/>
        </w:rPr>
      </w:pPr>
      <w:r w:rsidRPr="005F659E">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2648866B" w14:textId="77777777" w:rsidR="001B38DF" w:rsidRPr="005F659E" w:rsidRDefault="001B38DF" w:rsidP="00392594">
      <w:pPr>
        <w:pStyle w:val="aff0"/>
        <w:numPr>
          <w:ilvl w:val="0"/>
          <w:numId w:val="30"/>
        </w:numPr>
        <w:tabs>
          <w:tab w:val="clear" w:pos="360"/>
          <w:tab w:val="num" w:pos="284"/>
        </w:tabs>
        <w:overflowPunct w:val="0"/>
        <w:autoSpaceDE w:val="0"/>
        <w:autoSpaceDN w:val="0"/>
        <w:ind w:left="284" w:hanging="284"/>
        <w:jc w:val="both"/>
        <w:textAlignment w:val="baseline"/>
        <w:rPr>
          <w:rFonts w:asciiTheme="minorHAnsi" w:hAnsiTheme="minorHAnsi" w:cstheme="minorHAnsi"/>
          <w:sz w:val="20"/>
          <w:szCs w:val="20"/>
        </w:rPr>
      </w:pPr>
      <w:r w:rsidRPr="005F659E">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4759706A" w14:textId="77777777" w:rsidR="001B38DF" w:rsidRDefault="001B38DF" w:rsidP="001B38DF">
      <w:pPr>
        <w:suppressAutoHyphens w:val="0"/>
      </w:pPr>
    </w:p>
    <w:p w14:paraId="4D3A7F87" w14:textId="77777777" w:rsidR="001B38DF" w:rsidRDefault="001B38DF" w:rsidP="001B38DF">
      <w:pPr>
        <w:suppressAutoHyphens w:val="0"/>
      </w:pPr>
    </w:p>
    <w:p w14:paraId="748237C2" w14:textId="77777777" w:rsidR="001B38DF" w:rsidRPr="008D1351" w:rsidRDefault="001B38DF" w:rsidP="001B38DF">
      <w:pPr>
        <w:rPr>
          <w:rFonts w:asciiTheme="minorHAnsi" w:hAnsiTheme="minorHAnsi" w:cstheme="minorHAnsi"/>
          <w:b/>
          <w:bCs/>
          <w:sz w:val="20"/>
          <w:szCs w:val="20"/>
        </w:rPr>
      </w:pPr>
      <w:r>
        <w:rPr>
          <w:rFonts w:asciiTheme="minorHAnsi" w:hAnsiTheme="minorHAnsi" w:cstheme="minorHAnsi"/>
          <w:b/>
          <w:bCs/>
          <w:sz w:val="20"/>
          <w:szCs w:val="20"/>
        </w:rPr>
        <w:t>Γ</w:t>
      </w:r>
      <w:r w:rsidRPr="008D1351">
        <w:rPr>
          <w:rFonts w:asciiTheme="minorHAnsi" w:hAnsiTheme="minorHAnsi" w:cstheme="minorHAnsi"/>
          <w:b/>
          <w:bCs/>
          <w:sz w:val="20"/>
          <w:szCs w:val="20"/>
        </w:rPr>
        <w:t>. ΕΓΓΥΗΣΗ ΚΑΛΗΣ ΛΕΙΤΟΥΡΓΙΑΣ ΠΡΟΜΗΘΕΙΑΣ</w:t>
      </w:r>
    </w:p>
    <w:p w14:paraId="42A2153F"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w:t>
      </w:r>
      <w:r w:rsidRPr="004966FC">
        <w:rPr>
          <w:rFonts w:asciiTheme="minorHAnsi" w:hAnsiTheme="minorHAnsi" w:cstheme="minorHAnsi"/>
          <w:sz w:val="20"/>
          <w:szCs w:val="20"/>
        </w:rPr>
        <w:t>(</w:t>
      </w:r>
      <w:r w:rsidRPr="008D1351">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p>
    <w:p w14:paraId="5F15F0D2" w14:textId="540D2834"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Η δωρεάν εγγύηση καλής λειτουργίας των </w:t>
      </w:r>
      <w:r>
        <w:rPr>
          <w:rFonts w:asciiTheme="minorHAnsi" w:hAnsiTheme="minorHAnsi" w:cstheme="minorHAnsi"/>
          <w:sz w:val="20"/>
          <w:szCs w:val="20"/>
        </w:rPr>
        <w:t>δύο</w:t>
      </w:r>
      <w:r w:rsidRPr="008D1351">
        <w:rPr>
          <w:rFonts w:asciiTheme="minorHAnsi" w:hAnsiTheme="minorHAnsi" w:cstheme="minorHAnsi"/>
          <w:sz w:val="20"/>
          <w:szCs w:val="20"/>
        </w:rPr>
        <w:t>(</w:t>
      </w:r>
      <w:r>
        <w:rPr>
          <w:rFonts w:asciiTheme="minorHAnsi" w:hAnsiTheme="minorHAnsi" w:cstheme="minorHAnsi"/>
          <w:sz w:val="20"/>
          <w:szCs w:val="20"/>
        </w:rPr>
        <w:t>2</w:t>
      </w:r>
      <w:r w:rsidRPr="008D1351">
        <w:rPr>
          <w:rFonts w:asciiTheme="minorHAnsi" w:hAnsiTheme="minorHAnsi" w:cstheme="minorHAnsi"/>
          <w:sz w:val="20"/>
          <w:szCs w:val="20"/>
        </w:rPr>
        <w:t>) ετών (</w:t>
      </w:r>
      <w:r>
        <w:rPr>
          <w:rFonts w:asciiTheme="minorHAnsi" w:hAnsiTheme="minorHAnsi" w:cstheme="minorHAnsi"/>
          <w:sz w:val="20"/>
          <w:szCs w:val="20"/>
        </w:rPr>
        <w:t>24</w:t>
      </w:r>
      <w:r w:rsidRPr="008D1351">
        <w:rPr>
          <w:rFonts w:asciiTheme="minorHAnsi" w:hAnsiTheme="minorHAnsi" w:cstheme="minorHAnsi"/>
          <w:sz w:val="20"/>
          <w:szCs w:val="20"/>
        </w:rPr>
        <w:t xml:space="preserve"> μήνες) θα εκκινεί με την οριστική ποιοτική και ποσοτική παραλαβή του είδους, από τη σχετική Επιτροπή Παραλαβής της Χημικής Υπηρεσίας. </w:t>
      </w:r>
    </w:p>
    <w:p w14:paraId="67C48772"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lastRenderedPageBreak/>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798D147A"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p w14:paraId="34577406"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1A0ACCA5"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2B598DD7"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25A337EA"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01A4D870" w14:textId="7D3852E0" w:rsidR="001B38DF" w:rsidRPr="008D1351" w:rsidRDefault="009F6150"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9453A8">
        <w:rPr>
          <w:rFonts w:asciiTheme="minorHAnsi" w:hAnsiTheme="minorHAnsi" w:cstheme="minorHAnsi"/>
          <w:sz w:val="20"/>
          <w:szCs w:val="20"/>
        </w:rPr>
        <w:t>Να δοθεί εγγύηση για ύπαρξη ανταλλακτικών για τουλάχιστον επτά (7) χρόνια</w:t>
      </w:r>
      <w:r>
        <w:rPr>
          <w:rFonts w:asciiTheme="minorHAnsi" w:hAnsiTheme="minorHAnsi" w:cstheme="minorHAnsi"/>
          <w:sz w:val="20"/>
          <w:szCs w:val="20"/>
        </w:rPr>
        <w:t>.</w:t>
      </w:r>
    </w:p>
    <w:p w14:paraId="2C0FFEA8"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7CA92ED2"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0176380D" w14:textId="77777777" w:rsidR="001B38DF" w:rsidRPr="008D1351" w:rsidRDefault="001B38DF" w:rsidP="00392594">
      <w:pPr>
        <w:numPr>
          <w:ilvl w:val="0"/>
          <w:numId w:val="31"/>
        </w:numPr>
        <w:suppressAutoHyphens w:val="0"/>
        <w:overflowPunct w:val="0"/>
        <w:autoSpaceDE w:val="0"/>
        <w:autoSpaceDN w:val="0"/>
        <w:textAlignment w:val="baseline"/>
        <w:rPr>
          <w:rFonts w:asciiTheme="minorHAnsi" w:hAnsiTheme="minorHAnsi" w:cstheme="minorHAnsi"/>
          <w:sz w:val="20"/>
          <w:szCs w:val="20"/>
        </w:rPr>
      </w:pPr>
      <w:r w:rsidRPr="008D1351">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2F50E912" w14:textId="77777777" w:rsidR="001B38DF" w:rsidRDefault="001B38DF" w:rsidP="001B38DF">
      <w:pPr>
        <w:suppressAutoHyphens w:val="0"/>
      </w:pPr>
    </w:p>
    <w:p w14:paraId="6607AED9" w14:textId="04B10051" w:rsidR="001B38DF" w:rsidRDefault="001B38DF" w:rsidP="001B38DF">
      <w:pPr>
        <w:jc w:val="left"/>
        <w:rPr>
          <w:rFonts w:asciiTheme="minorHAnsi" w:hAnsiTheme="minorHAnsi" w:cstheme="minorHAnsi"/>
          <w:sz w:val="20"/>
          <w:szCs w:val="20"/>
        </w:rPr>
        <w:sectPr w:rsidR="001B38DF">
          <w:pgSz w:w="11906" w:h="16838" w:code="9"/>
          <w:pgMar w:top="1134" w:right="1134" w:bottom="1134" w:left="1134" w:header="709" w:footer="709" w:gutter="0"/>
          <w:cols w:space="708"/>
          <w:docGrid w:linePitch="360"/>
        </w:sectPr>
      </w:pPr>
    </w:p>
    <w:bookmarkEnd w:id="162"/>
    <w:p w14:paraId="5590FCEA" w14:textId="77777777" w:rsidR="00FF298B" w:rsidRPr="00FF298B" w:rsidRDefault="00FF298B" w:rsidP="00FF298B">
      <w:pPr>
        <w:tabs>
          <w:tab w:val="left" w:pos="2940"/>
        </w:tabs>
        <w:rPr>
          <w:rFonts w:asciiTheme="minorHAnsi" w:hAnsiTheme="minorHAnsi" w:cstheme="minorHAnsi"/>
          <w:b/>
          <w:sz w:val="20"/>
          <w:szCs w:val="20"/>
        </w:rPr>
      </w:pPr>
      <w:r>
        <w:rPr>
          <w:rFonts w:asciiTheme="minorHAnsi" w:hAnsiTheme="minorHAnsi" w:cstheme="minorHAnsi"/>
          <w:sz w:val="20"/>
          <w:szCs w:val="20"/>
        </w:rPr>
        <w:lastRenderedPageBreak/>
        <w:tab/>
      </w:r>
      <w:r w:rsidRPr="00FF298B">
        <w:rPr>
          <w:rFonts w:asciiTheme="minorHAnsi" w:hAnsiTheme="minorHAnsi" w:cstheme="minorHAnsi"/>
          <w:b/>
          <w:sz w:val="20"/>
          <w:szCs w:val="20"/>
        </w:rPr>
        <w:t>ΠΙΝΑΚΑΣ ΣΥΜΜΟΡΦΩΣΗΣ</w:t>
      </w:r>
    </w:p>
    <w:tbl>
      <w:tblPr>
        <w:tblStyle w:val="aff1"/>
        <w:tblW w:w="9781" w:type="dxa"/>
        <w:tblInd w:w="-5" w:type="dxa"/>
        <w:tblLayout w:type="fixed"/>
        <w:tblLook w:val="04A0" w:firstRow="1" w:lastRow="0" w:firstColumn="1" w:lastColumn="0" w:noHBand="0" w:noVBand="1"/>
      </w:tblPr>
      <w:tblGrid>
        <w:gridCol w:w="5954"/>
        <w:gridCol w:w="1134"/>
        <w:gridCol w:w="1276"/>
        <w:gridCol w:w="1417"/>
      </w:tblGrid>
      <w:tr w:rsidR="00FF298B" w14:paraId="477F5892" w14:textId="77777777" w:rsidTr="00FE427F">
        <w:tc>
          <w:tcPr>
            <w:tcW w:w="5954" w:type="dxa"/>
            <w:vAlign w:val="center"/>
          </w:tcPr>
          <w:p w14:paraId="36438875" w14:textId="77777777" w:rsidR="00FF298B" w:rsidRPr="00FF298B" w:rsidRDefault="00FF298B" w:rsidP="00FF298B">
            <w:pPr>
              <w:jc w:val="cente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ΧΑΡΑΚΤHΡΙΣΤΙΚΑ</w:t>
            </w:r>
          </w:p>
        </w:tc>
        <w:tc>
          <w:tcPr>
            <w:tcW w:w="1134" w:type="dxa"/>
            <w:vAlign w:val="center"/>
          </w:tcPr>
          <w:p w14:paraId="57D6B61C" w14:textId="77777777" w:rsidR="00FF298B" w:rsidRPr="00FF298B" w:rsidRDefault="00FF298B" w:rsidP="00FF298B">
            <w:pPr>
              <w:jc w:val="cente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ΑΠΑΙΤΗΣΗ</w:t>
            </w:r>
          </w:p>
        </w:tc>
        <w:tc>
          <w:tcPr>
            <w:tcW w:w="1276" w:type="dxa"/>
            <w:vAlign w:val="center"/>
          </w:tcPr>
          <w:p w14:paraId="6315468F" w14:textId="77777777" w:rsidR="00FF298B" w:rsidRPr="00FF298B" w:rsidRDefault="00FF298B" w:rsidP="00FF298B">
            <w:pPr>
              <w:jc w:val="cente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ΑΠΑΝΤΗΣΗ</w:t>
            </w:r>
          </w:p>
        </w:tc>
        <w:tc>
          <w:tcPr>
            <w:tcW w:w="1417" w:type="dxa"/>
            <w:vAlign w:val="center"/>
          </w:tcPr>
          <w:p w14:paraId="4240B57D" w14:textId="77777777" w:rsidR="00FF298B" w:rsidRPr="00FF298B" w:rsidRDefault="00FF298B" w:rsidP="00FF298B">
            <w:pPr>
              <w:jc w:val="cente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ΠΑΡΑΠΟΜΠΗ</w:t>
            </w:r>
          </w:p>
        </w:tc>
      </w:tr>
      <w:tr w:rsidR="00754695" w14:paraId="6893818E" w14:textId="77777777" w:rsidTr="00FE427F">
        <w:tc>
          <w:tcPr>
            <w:tcW w:w="5954" w:type="dxa"/>
            <w:vAlign w:val="center"/>
          </w:tcPr>
          <w:p w14:paraId="7B75C2E9" w14:textId="77777777" w:rsidR="00754695" w:rsidRDefault="00754695" w:rsidP="00754695">
            <w:pPr>
              <w:ind w:right="5"/>
              <w:jc w:val="center"/>
              <w:rPr>
                <w:rFonts w:asciiTheme="minorHAnsi" w:hAnsiTheme="minorHAnsi" w:cstheme="minorHAnsi"/>
                <w:b/>
                <w:sz w:val="20"/>
                <w:szCs w:val="20"/>
              </w:rPr>
            </w:pPr>
            <w:r w:rsidRPr="00FF298B">
              <w:rPr>
                <w:rFonts w:asciiTheme="minorHAnsi" w:hAnsiTheme="minorHAnsi" w:cstheme="minorHAnsi"/>
                <w:b/>
                <w:sz w:val="20"/>
                <w:szCs w:val="20"/>
              </w:rPr>
              <w:t xml:space="preserve">ΕΙΔΟΣ 1               </w:t>
            </w:r>
          </w:p>
          <w:p w14:paraId="6FC357BB" w14:textId="77777777" w:rsidR="00754695" w:rsidRPr="00FF298B" w:rsidRDefault="00754695" w:rsidP="00754695">
            <w:pPr>
              <w:spacing w:line="264" w:lineRule="auto"/>
              <w:jc w:val="center"/>
              <w:rPr>
                <w:rFonts w:asciiTheme="minorHAnsi" w:hAnsiTheme="minorHAnsi" w:cstheme="minorHAnsi"/>
                <w:b/>
                <w:sz w:val="20"/>
                <w:szCs w:val="20"/>
              </w:rPr>
            </w:pPr>
            <w:r w:rsidRPr="00814336">
              <w:rPr>
                <w:rFonts w:asciiTheme="minorHAnsi" w:hAnsiTheme="minorHAnsi" w:cstheme="minorHAnsi"/>
                <w:b/>
                <w:sz w:val="20"/>
                <w:szCs w:val="20"/>
              </w:rPr>
              <w:t>Συσκευή αυτόματης απόσταξης</w:t>
            </w:r>
            <w:r>
              <w:rPr>
                <w:rFonts w:asciiTheme="minorHAnsi" w:hAnsiTheme="minorHAnsi" w:cstheme="minorHAnsi"/>
                <w:b/>
                <w:sz w:val="20"/>
                <w:szCs w:val="20"/>
                <w:u w:val="single"/>
              </w:rPr>
              <w:t xml:space="preserve"> </w:t>
            </w:r>
            <w:r w:rsidRPr="00FF298B">
              <w:rPr>
                <w:rFonts w:asciiTheme="minorHAnsi" w:hAnsiTheme="minorHAnsi" w:cstheme="minorHAnsi"/>
                <w:b/>
                <w:sz w:val="20"/>
                <w:szCs w:val="20"/>
              </w:rPr>
              <w:t xml:space="preserve">&amp; παροχή υπηρεσιών πενταετούς διάρκειας εγγύησης καλής λειτουργίας </w:t>
            </w:r>
          </w:p>
          <w:p w14:paraId="3409A123" w14:textId="2141B3AD" w:rsidR="00754695" w:rsidRPr="002C1751" w:rsidRDefault="00110160" w:rsidP="002C1751">
            <w:pPr>
              <w:spacing w:line="264" w:lineRule="auto"/>
              <w:jc w:val="center"/>
              <w:rPr>
                <w:rFonts w:asciiTheme="minorHAnsi" w:hAnsiTheme="minorHAnsi" w:cstheme="minorHAnsi"/>
                <w:b/>
                <w:sz w:val="20"/>
                <w:szCs w:val="20"/>
              </w:rPr>
            </w:pPr>
            <w:r>
              <w:rPr>
                <w:rFonts w:asciiTheme="minorHAnsi" w:hAnsiTheme="minorHAnsi" w:cstheme="minorHAnsi"/>
                <w:b/>
                <w:sz w:val="20"/>
                <w:szCs w:val="20"/>
              </w:rPr>
              <w:t>1</w:t>
            </w:r>
            <w:r w:rsidR="00754695" w:rsidRPr="00FF298B">
              <w:rPr>
                <w:rFonts w:asciiTheme="minorHAnsi" w:hAnsiTheme="minorHAnsi" w:cstheme="minorHAnsi"/>
                <w:b/>
                <w:sz w:val="20"/>
                <w:szCs w:val="20"/>
              </w:rPr>
              <w:t xml:space="preserve"> τεμάχι</w:t>
            </w:r>
            <w:r>
              <w:rPr>
                <w:rFonts w:asciiTheme="minorHAnsi" w:hAnsiTheme="minorHAnsi" w:cstheme="minorHAnsi"/>
                <w:b/>
                <w:sz w:val="20"/>
                <w:szCs w:val="20"/>
              </w:rPr>
              <w:t>ο</w:t>
            </w:r>
          </w:p>
          <w:p w14:paraId="451EFA73" w14:textId="0E64AB70" w:rsidR="002C1751" w:rsidRPr="002C1751" w:rsidRDefault="00754695" w:rsidP="002C1751">
            <w:pPr>
              <w:spacing w:line="264" w:lineRule="auto"/>
              <w:jc w:val="center"/>
              <w:rPr>
                <w:rFonts w:asciiTheme="minorHAnsi" w:hAnsiTheme="minorHAnsi" w:cstheme="minorHAnsi"/>
                <w:b/>
                <w:sz w:val="20"/>
                <w:szCs w:val="20"/>
              </w:rPr>
            </w:pPr>
            <w:r w:rsidRPr="00FF298B">
              <w:rPr>
                <w:rFonts w:asciiTheme="minorHAnsi" w:hAnsiTheme="minorHAnsi" w:cstheme="minorHAnsi"/>
                <w:b/>
                <w:sz w:val="20"/>
                <w:szCs w:val="20"/>
              </w:rPr>
              <w:t>Προορίζ</w:t>
            </w:r>
            <w:r>
              <w:rPr>
                <w:rFonts w:asciiTheme="minorHAnsi" w:hAnsiTheme="minorHAnsi" w:cstheme="minorHAnsi"/>
                <w:b/>
                <w:sz w:val="20"/>
                <w:szCs w:val="20"/>
              </w:rPr>
              <w:t>ον</w:t>
            </w:r>
            <w:r w:rsidRPr="00FF298B">
              <w:rPr>
                <w:rFonts w:asciiTheme="minorHAnsi" w:hAnsiTheme="minorHAnsi" w:cstheme="minorHAnsi"/>
                <w:b/>
                <w:sz w:val="20"/>
                <w:szCs w:val="20"/>
              </w:rPr>
              <w:t>ται</w:t>
            </w:r>
            <w:r>
              <w:rPr>
                <w:rFonts w:asciiTheme="minorHAnsi" w:hAnsiTheme="minorHAnsi" w:cstheme="minorHAnsi"/>
                <w:b/>
                <w:sz w:val="20"/>
                <w:szCs w:val="20"/>
              </w:rPr>
              <w:t xml:space="preserve"> </w:t>
            </w:r>
            <w:r w:rsidRPr="0019295A">
              <w:rPr>
                <w:rFonts w:asciiTheme="minorHAnsi" w:hAnsiTheme="minorHAnsi" w:cstheme="minorHAnsi"/>
                <w:b/>
                <w:sz w:val="20"/>
                <w:szCs w:val="20"/>
              </w:rPr>
              <w:t>προορίζεται για τ</w:t>
            </w:r>
            <w:r w:rsidR="002C1751">
              <w:rPr>
                <w:rFonts w:asciiTheme="minorHAnsi" w:hAnsiTheme="minorHAnsi" w:cstheme="minorHAnsi"/>
                <w:b/>
                <w:sz w:val="20"/>
                <w:szCs w:val="20"/>
              </w:rPr>
              <w:t>ην</w:t>
            </w:r>
            <w:r w:rsidRPr="0019295A">
              <w:rPr>
                <w:rFonts w:asciiTheme="minorHAnsi" w:hAnsiTheme="minorHAnsi" w:cstheme="minorHAnsi"/>
                <w:b/>
                <w:sz w:val="20"/>
                <w:szCs w:val="20"/>
              </w:rPr>
              <w:t xml:space="preserve"> </w:t>
            </w:r>
            <w:r w:rsidR="002C1751" w:rsidRPr="002C1751">
              <w:rPr>
                <w:rFonts w:asciiTheme="minorHAnsi" w:hAnsiTheme="minorHAnsi" w:cstheme="minorHAnsi"/>
                <w:b/>
                <w:sz w:val="20"/>
                <w:szCs w:val="20"/>
              </w:rPr>
              <w:t xml:space="preserve">Χ.Υ. Αν. Μακεδονίας -Θράκης </w:t>
            </w:r>
          </w:p>
          <w:p w14:paraId="507AF973" w14:textId="77777777" w:rsidR="002C1751" w:rsidRPr="002C1751" w:rsidRDefault="002C1751" w:rsidP="002C1751">
            <w:pPr>
              <w:spacing w:line="264" w:lineRule="auto"/>
              <w:jc w:val="center"/>
              <w:rPr>
                <w:rFonts w:asciiTheme="minorHAnsi" w:hAnsiTheme="minorHAnsi" w:cstheme="minorHAnsi"/>
                <w:b/>
                <w:sz w:val="20"/>
                <w:szCs w:val="20"/>
              </w:rPr>
            </w:pPr>
            <w:r w:rsidRPr="002C1751">
              <w:rPr>
                <w:rFonts w:asciiTheme="minorHAnsi" w:hAnsiTheme="minorHAnsi" w:cstheme="minorHAnsi"/>
                <w:b/>
                <w:sz w:val="20"/>
                <w:szCs w:val="20"/>
              </w:rPr>
              <w:t>Τμήμα Χ.Υ. Αλεξανδρούπολης </w:t>
            </w:r>
          </w:p>
          <w:p w14:paraId="70778D75" w14:textId="50757539" w:rsidR="00754695" w:rsidRPr="00754695" w:rsidRDefault="00754695" w:rsidP="00754695">
            <w:pPr>
              <w:spacing w:line="264" w:lineRule="auto"/>
              <w:jc w:val="center"/>
              <w:rPr>
                <w:rFonts w:asciiTheme="minorHAnsi" w:hAnsiTheme="minorHAnsi" w:cstheme="minorHAnsi"/>
                <w:b/>
                <w:sz w:val="20"/>
                <w:szCs w:val="20"/>
              </w:rPr>
            </w:pPr>
          </w:p>
        </w:tc>
        <w:tc>
          <w:tcPr>
            <w:tcW w:w="1134" w:type="dxa"/>
            <w:vAlign w:val="center"/>
          </w:tcPr>
          <w:p w14:paraId="357AC83A" w14:textId="77777777" w:rsidR="00754695" w:rsidRPr="00FF298B" w:rsidRDefault="00754695" w:rsidP="00FF298B">
            <w:pPr>
              <w:jc w:val="center"/>
              <w:rPr>
                <w:rFonts w:asciiTheme="minorHAnsi" w:hAnsiTheme="minorHAnsi" w:cstheme="minorHAnsi"/>
                <w:b/>
                <w:bCs/>
                <w:color w:val="000000"/>
                <w:sz w:val="20"/>
                <w:szCs w:val="20"/>
              </w:rPr>
            </w:pPr>
          </w:p>
        </w:tc>
        <w:tc>
          <w:tcPr>
            <w:tcW w:w="1276" w:type="dxa"/>
            <w:vAlign w:val="center"/>
          </w:tcPr>
          <w:p w14:paraId="42602353" w14:textId="77777777" w:rsidR="00754695" w:rsidRPr="00FF298B" w:rsidRDefault="00754695" w:rsidP="00FF298B">
            <w:pPr>
              <w:jc w:val="center"/>
              <w:rPr>
                <w:rFonts w:asciiTheme="minorHAnsi" w:hAnsiTheme="minorHAnsi" w:cstheme="minorHAnsi"/>
                <w:b/>
                <w:bCs/>
                <w:color w:val="000000"/>
                <w:sz w:val="20"/>
                <w:szCs w:val="20"/>
              </w:rPr>
            </w:pPr>
          </w:p>
        </w:tc>
        <w:tc>
          <w:tcPr>
            <w:tcW w:w="1417" w:type="dxa"/>
            <w:vAlign w:val="center"/>
          </w:tcPr>
          <w:p w14:paraId="7D380136" w14:textId="77777777" w:rsidR="00754695" w:rsidRPr="00FF298B" w:rsidRDefault="00754695" w:rsidP="00FF298B">
            <w:pPr>
              <w:jc w:val="center"/>
              <w:rPr>
                <w:rFonts w:asciiTheme="minorHAnsi" w:hAnsiTheme="minorHAnsi" w:cstheme="minorHAnsi"/>
                <w:b/>
                <w:bCs/>
                <w:color w:val="000000"/>
                <w:sz w:val="20"/>
                <w:szCs w:val="20"/>
              </w:rPr>
            </w:pPr>
          </w:p>
        </w:tc>
      </w:tr>
      <w:tr w:rsidR="00FF298B" w14:paraId="4AEE98E2" w14:textId="77777777" w:rsidTr="00FE427F">
        <w:tc>
          <w:tcPr>
            <w:tcW w:w="5954" w:type="dxa"/>
          </w:tcPr>
          <w:p w14:paraId="22EC8305" w14:textId="77777777" w:rsidR="00FF298B" w:rsidRDefault="005F4FC1" w:rsidP="005F4FC1">
            <w:pPr>
              <w:spacing w:line="264" w:lineRule="auto"/>
              <w:rPr>
                <w:rFonts w:asciiTheme="minorHAnsi" w:hAnsiTheme="minorHAnsi" w:cstheme="minorHAnsi"/>
                <w:b/>
                <w:sz w:val="20"/>
                <w:szCs w:val="20"/>
              </w:rPr>
            </w:pPr>
            <w:r w:rsidRPr="002C1751">
              <w:rPr>
                <w:rFonts w:asciiTheme="minorHAnsi" w:hAnsiTheme="minorHAnsi" w:cstheme="minorHAnsi"/>
                <w:b/>
                <w:color w:val="000000" w:themeColor="text1"/>
                <w:sz w:val="20"/>
                <w:szCs w:val="20"/>
              </w:rPr>
              <w:t xml:space="preserve">Α. </w:t>
            </w:r>
            <w:r w:rsidR="002C1751" w:rsidRPr="00D7493C">
              <w:rPr>
                <w:rFonts w:asciiTheme="minorHAnsi" w:hAnsiTheme="minorHAnsi" w:cstheme="minorHAnsi"/>
                <w:b/>
                <w:sz w:val="20"/>
                <w:szCs w:val="20"/>
              </w:rPr>
              <w:t>Εργαστηριακή συσκευή μέτρησης πυκνότητας - ειδικού βάρους</w:t>
            </w:r>
          </w:p>
          <w:p w14:paraId="7DDE180C" w14:textId="359E9817" w:rsidR="002C1751" w:rsidRPr="002C1751" w:rsidRDefault="002C1751" w:rsidP="002C1751">
            <w:pPr>
              <w:rPr>
                <w:rFonts w:asciiTheme="minorHAnsi" w:hAnsiTheme="minorHAnsi" w:cstheme="minorHAnsi"/>
                <w:sz w:val="20"/>
                <w:szCs w:val="20"/>
              </w:rPr>
            </w:pPr>
            <w:r w:rsidRPr="00733467">
              <w:rPr>
                <w:rFonts w:asciiTheme="minorHAnsi" w:hAnsiTheme="minorHAnsi" w:cstheme="minorHAnsi"/>
                <w:sz w:val="20"/>
                <w:szCs w:val="20"/>
              </w:rPr>
              <w:t xml:space="preserve">Η συσκευή να διαθέτει τα εξής ελάχιστα τεχνικά χαρακτηριστικά:  </w:t>
            </w:r>
          </w:p>
        </w:tc>
        <w:tc>
          <w:tcPr>
            <w:tcW w:w="1134" w:type="dxa"/>
          </w:tcPr>
          <w:p w14:paraId="4C4D810A" w14:textId="77777777" w:rsidR="00FF298B" w:rsidRDefault="00FF298B" w:rsidP="00FF298B">
            <w:pPr>
              <w:tabs>
                <w:tab w:val="left" w:pos="2940"/>
              </w:tabs>
              <w:jc w:val="center"/>
              <w:rPr>
                <w:rFonts w:asciiTheme="minorHAnsi" w:hAnsiTheme="minorHAnsi" w:cstheme="minorHAnsi"/>
                <w:sz w:val="20"/>
                <w:szCs w:val="20"/>
              </w:rPr>
            </w:pPr>
            <w:r>
              <w:rPr>
                <w:rFonts w:asciiTheme="minorHAnsi" w:hAnsiTheme="minorHAnsi" w:cstheme="minorHAnsi"/>
                <w:sz w:val="20"/>
                <w:szCs w:val="20"/>
              </w:rPr>
              <w:t>ΝΑΙ</w:t>
            </w:r>
          </w:p>
        </w:tc>
        <w:tc>
          <w:tcPr>
            <w:tcW w:w="1276" w:type="dxa"/>
          </w:tcPr>
          <w:p w14:paraId="545C4010" w14:textId="77777777" w:rsidR="00FF298B" w:rsidRDefault="00FF298B" w:rsidP="00FF298B">
            <w:pPr>
              <w:tabs>
                <w:tab w:val="left" w:pos="2940"/>
              </w:tabs>
              <w:rPr>
                <w:rFonts w:asciiTheme="minorHAnsi" w:hAnsiTheme="minorHAnsi" w:cstheme="minorHAnsi"/>
                <w:sz w:val="20"/>
                <w:szCs w:val="20"/>
              </w:rPr>
            </w:pPr>
          </w:p>
        </w:tc>
        <w:tc>
          <w:tcPr>
            <w:tcW w:w="1417" w:type="dxa"/>
          </w:tcPr>
          <w:p w14:paraId="72128113" w14:textId="77777777" w:rsidR="00FF298B" w:rsidRDefault="00FF298B" w:rsidP="00FF298B">
            <w:pPr>
              <w:tabs>
                <w:tab w:val="left" w:pos="2940"/>
              </w:tabs>
              <w:rPr>
                <w:rFonts w:asciiTheme="minorHAnsi" w:hAnsiTheme="minorHAnsi" w:cstheme="minorHAnsi"/>
                <w:sz w:val="20"/>
                <w:szCs w:val="20"/>
              </w:rPr>
            </w:pPr>
          </w:p>
        </w:tc>
      </w:tr>
      <w:tr w:rsidR="00331F33" w14:paraId="664749DB" w14:textId="77777777" w:rsidTr="00FE427F">
        <w:tc>
          <w:tcPr>
            <w:tcW w:w="5954" w:type="dxa"/>
          </w:tcPr>
          <w:p w14:paraId="3E6BEDFE" w14:textId="75F83217" w:rsidR="00331F33" w:rsidRPr="005F4FC1" w:rsidRDefault="00331F33" w:rsidP="00E22F4A">
            <w:pPr>
              <w:suppressAutoHyphens w:val="0"/>
              <w:overflowPunct w:val="0"/>
              <w:autoSpaceDE w:val="0"/>
              <w:autoSpaceDN w:val="0"/>
              <w:textAlignment w:val="baseline"/>
              <w:rPr>
                <w:rFonts w:asciiTheme="minorHAnsi" w:hAnsiTheme="minorHAnsi" w:cstheme="minorHAnsi"/>
                <w:color w:val="000000" w:themeColor="text1"/>
                <w:sz w:val="20"/>
                <w:szCs w:val="20"/>
              </w:rPr>
            </w:pPr>
          </w:p>
        </w:tc>
        <w:tc>
          <w:tcPr>
            <w:tcW w:w="1134" w:type="dxa"/>
          </w:tcPr>
          <w:p w14:paraId="4D960596"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0F611CF1" w14:textId="77777777" w:rsidR="00331F33" w:rsidRDefault="00331F33" w:rsidP="00331F33">
            <w:pPr>
              <w:tabs>
                <w:tab w:val="left" w:pos="2940"/>
              </w:tabs>
              <w:rPr>
                <w:rFonts w:asciiTheme="minorHAnsi" w:hAnsiTheme="minorHAnsi" w:cstheme="minorHAnsi"/>
                <w:sz w:val="20"/>
                <w:szCs w:val="20"/>
              </w:rPr>
            </w:pPr>
          </w:p>
        </w:tc>
        <w:tc>
          <w:tcPr>
            <w:tcW w:w="1417" w:type="dxa"/>
          </w:tcPr>
          <w:p w14:paraId="1BA00E0A" w14:textId="77777777" w:rsidR="00331F33" w:rsidRDefault="00331F33" w:rsidP="00331F33">
            <w:pPr>
              <w:tabs>
                <w:tab w:val="left" w:pos="2940"/>
              </w:tabs>
              <w:rPr>
                <w:rFonts w:asciiTheme="minorHAnsi" w:hAnsiTheme="minorHAnsi" w:cstheme="minorHAnsi"/>
                <w:sz w:val="20"/>
                <w:szCs w:val="20"/>
              </w:rPr>
            </w:pPr>
          </w:p>
        </w:tc>
      </w:tr>
      <w:tr w:rsidR="00331F33" w14:paraId="0811D0FF" w14:textId="77777777" w:rsidTr="00FE427F">
        <w:tc>
          <w:tcPr>
            <w:tcW w:w="5954" w:type="dxa"/>
          </w:tcPr>
          <w:p w14:paraId="3E5D69C7" w14:textId="215BA653" w:rsidR="002C1751" w:rsidRPr="00057CB1" w:rsidRDefault="002C1751" w:rsidP="002C1751">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 </w:t>
            </w:r>
            <w:r w:rsidRPr="00057CB1">
              <w:rPr>
                <w:rFonts w:asciiTheme="minorHAnsi" w:hAnsiTheme="minorHAnsi" w:cstheme="minorHAnsi"/>
                <w:sz w:val="20"/>
                <w:szCs w:val="20"/>
              </w:rPr>
              <w:t xml:space="preserve">Εύρος μέτρησης: </w:t>
            </w:r>
            <w:r>
              <w:rPr>
                <w:rFonts w:asciiTheme="minorHAnsi" w:hAnsiTheme="minorHAnsi" w:cstheme="minorHAnsi"/>
                <w:sz w:val="20"/>
                <w:szCs w:val="20"/>
              </w:rPr>
              <w:t xml:space="preserve"> </w:t>
            </w:r>
            <w:r w:rsidRPr="00057CB1">
              <w:rPr>
                <w:rFonts w:asciiTheme="minorHAnsi" w:hAnsiTheme="minorHAnsi" w:cstheme="minorHAnsi"/>
                <w:sz w:val="20"/>
                <w:szCs w:val="20"/>
              </w:rPr>
              <w:t>0 έως 3 g/cm</w:t>
            </w:r>
            <w:r w:rsidRPr="00057CB1">
              <w:rPr>
                <w:rFonts w:asciiTheme="minorHAnsi" w:hAnsiTheme="minorHAnsi" w:cstheme="minorHAnsi"/>
                <w:sz w:val="20"/>
                <w:szCs w:val="20"/>
                <w:vertAlign w:val="superscript"/>
              </w:rPr>
              <w:t>3</w:t>
            </w:r>
            <w:r w:rsidRPr="00057CB1">
              <w:rPr>
                <w:rFonts w:asciiTheme="minorHAnsi" w:hAnsiTheme="minorHAnsi" w:cstheme="minorHAnsi"/>
                <w:sz w:val="20"/>
                <w:szCs w:val="20"/>
              </w:rPr>
              <w:t>  για την πυκνότητα και</w:t>
            </w:r>
          </w:p>
          <w:p w14:paraId="57E9478D" w14:textId="7EA52A7B" w:rsidR="00331F33" w:rsidRPr="002C1751" w:rsidRDefault="002C1751" w:rsidP="002C1751">
            <w:pPr>
              <w:rPr>
                <w:rFonts w:asciiTheme="minorHAnsi" w:hAnsiTheme="minorHAnsi" w:cstheme="minorHAnsi"/>
                <w:sz w:val="20"/>
                <w:szCs w:val="20"/>
              </w:rPr>
            </w:pPr>
            <w:r>
              <w:rPr>
                <w:rFonts w:asciiTheme="minorHAnsi" w:hAnsiTheme="minorHAnsi" w:cstheme="minorHAnsi"/>
                <w:sz w:val="20"/>
                <w:szCs w:val="20"/>
              </w:rPr>
              <w:t xml:space="preserve">                                     </w:t>
            </w:r>
            <w:r w:rsidRPr="00733467">
              <w:rPr>
                <w:rFonts w:asciiTheme="minorHAnsi" w:hAnsiTheme="minorHAnsi" w:cstheme="minorHAnsi"/>
                <w:sz w:val="20"/>
                <w:szCs w:val="20"/>
              </w:rPr>
              <w:t xml:space="preserve">0 έως + </w:t>
            </w:r>
            <w:r>
              <w:rPr>
                <w:rFonts w:asciiTheme="minorHAnsi" w:hAnsiTheme="minorHAnsi" w:cstheme="minorHAnsi"/>
                <w:sz w:val="20"/>
                <w:szCs w:val="20"/>
              </w:rPr>
              <w:t>90</w:t>
            </w:r>
            <w:r w:rsidRPr="00733467">
              <w:rPr>
                <w:rFonts w:asciiTheme="minorHAnsi" w:hAnsiTheme="minorHAnsi" w:cstheme="minorHAnsi"/>
                <w:sz w:val="20"/>
                <w:szCs w:val="20"/>
              </w:rPr>
              <w:t xml:space="preserve">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733467">
              <w:rPr>
                <w:rFonts w:asciiTheme="minorHAnsi" w:hAnsiTheme="minorHAnsi" w:cstheme="minorHAnsi"/>
                <w:sz w:val="20"/>
                <w:szCs w:val="20"/>
              </w:rPr>
              <w:t xml:space="preserve">  για τη θερμοκρασία. </w:t>
            </w:r>
          </w:p>
        </w:tc>
        <w:tc>
          <w:tcPr>
            <w:tcW w:w="1134" w:type="dxa"/>
          </w:tcPr>
          <w:p w14:paraId="2B6AC2C4"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39BEAB2D" w14:textId="77777777" w:rsidR="00331F33" w:rsidRDefault="00331F33" w:rsidP="00331F33">
            <w:pPr>
              <w:tabs>
                <w:tab w:val="left" w:pos="2940"/>
              </w:tabs>
              <w:rPr>
                <w:rFonts w:asciiTheme="minorHAnsi" w:hAnsiTheme="minorHAnsi" w:cstheme="minorHAnsi"/>
                <w:sz w:val="20"/>
                <w:szCs w:val="20"/>
              </w:rPr>
            </w:pPr>
          </w:p>
        </w:tc>
        <w:tc>
          <w:tcPr>
            <w:tcW w:w="1417" w:type="dxa"/>
          </w:tcPr>
          <w:p w14:paraId="62B9AC3F" w14:textId="77777777" w:rsidR="00331F33" w:rsidRDefault="00331F33" w:rsidP="00331F33">
            <w:pPr>
              <w:tabs>
                <w:tab w:val="left" w:pos="2940"/>
              </w:tabs>
              <w:rPr>
                <w:rFonts w:asciiTheme="minorHAnsi" w:hAnsiTheme="minorHAnsi" w:cstheme="minorHAnsi"/>
                <w:sz w:val="20"/>
                <w:szCs w:val="20"/>
              </w:rPr>
            </w:pPr>
          </w:p>
        </w:tc>
      </w:tr>
      <w:tr w:rsidR="00331F33" w14:paraId="521C6B47" w14:textId="77777777" w:rsidTr="00FE427F">
        <w:tc>
          <w:tcPr>
            <w:tcW w:w="5954" w:type="dxa"/>
          </w:tcPr>
          <w:p w14:paraId="28EC5904" w14:textId="19C6AF3A" w:rsidR="00331F33" w:rsidRPr="002C1751" w:rsidRDefault="002C1751" w:rsidP="002C1751">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2. Αναγνωσιμότητα</w:t>
            </w:r>
            <w:r w:rsidRPr="00057CB1">
              <w:rPr>
                <w:rFonts w:asciiTheme="minorHAnsi" w:hAnsiTheme="minorHAnsi" w:cstheme="minorHAnsi"/>
                <w:sz w:val="20"/>
                <w:szCs w:val="20"/>
              </w:rPr>
              <w:t>: 0,00001 g/cm</w:t>
            </w:r>
            <w:r w:rsidRPr="00057CB1">
              <w:rPr>
                <w:rFonts w:asciiTheme="minorHAnsi" w:hAnsiTheme="minorHAnsi" w:cstheme="minorHAnsi"/>
                <w:sz w:val="20"/>
                <w:szCs w:val="20"/>
                <w:vertAlign w:val="superscript"/>
              </w:rPr>
              <w:t>3</w:t>
            </w:r>
            <w:r w:rsidRPr="00057CB1">
              <w:rPr>
                <w:rFonts w:asciiTheme="minorHAnsi" w:hAnsiTheme="minorHAnsi" w:cstheme="minorHAnsi"/>
                <w:sz w:val="20"/>
                <w:szCs w:val="20"/>
              </w:rPr>
              <w:t xml:space="preserve"> για την πυκνότητα </w:t>
            </w:r>
          </w:p>
        </w:tc>
        <w:tc>
          <w:tcPr>
            <w:tcW w:w="1134" w:type="dxa"/>
          </w:tcPr>
          <w:p w14:paraId="0E1FA41B"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6EE75561" w14:textId="77777777" w:rsidR="00331F33" w:rsidRDefault="00331F33" w:rsidP="00331F33">
            <w:pPr>
              <w:tabs>
                <w:tab w:val="left" w:pos="2940"/>
              </w:tabs>
              <w:rPr>
                <w:rFonts w:asciiTheme="minorHAnsi" w:hAnsiTheme="minorHAnsi" w:cstheme="minorHAnsi"/>
                <w:sz w:val="20"/>
                <w:szCs w:val="20"/>
              </w:rPr>
            </w:pPr>
          </w:p>
        </w:tc>
        <w:tc>
          <w:tcPr>
            <w:tcW w:w="1417" w:type="dxa"/>
          </w:tcPr>
          <w:p w14:paraId="3BC36592" w14:textId="77777777" w:rsidR="00331F33" w:rsidRDefault="00331F33" w:rsidP="00331F33">
            <w:pPr>
              <w:tabs>
                <w:tab w:val="left" w:pos="2940"/>
              </w:tabs>
              <w:rPr>
                <w:rFonts w:asciiTheme="minorHAnsi" w:hAnsiTheme="minorHAnsi" w:cstheme="minorHAnsi"/>
                <w:sz w:val="20"/>
                <w:szCs w:val="20"/>
              </w:rPr>
            </w:pPr>
          </w:p>
        </w:tc>
      </w:tr>
      <w:tr w:rsidR="00331F33" w14:paraId="71A0F90D" w14:textId="77777777" w:rsidTr="00FE427F">
        <w:tc>
          <w:tcPr>
            <w:tcW w:w="5954" w:type="dxa"/>
          </w:tcPr>
          <w:p w14:paraId="1C1D9B75" w14:textId="7DCD6E85" w:rsidR="002C1751" w:rsidRPr="00057CB1" w:rsidRDefault="002C1751" w:rsidP="002C1751">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3. </w:t>
            </w:r>
            <w:r w:rsidRPr="00057CB1">
              <w:rPr>
                <w:rFonts w:asciiTheme="minorHAnsi" w:hAnsiTheme="minorHAnsi" w:cstheme="minorHAnsi"/>
                <w:sz w:val="20"/>
                <w:szCs w:val="20"/>
              </w:rPr>
              <w:t>Ακρίβεια μέτρησης:</w:t>
            </w:r>
            <w:r>
              <w:rPr>
                <w:rFonts w:asciiTheme="minorHAnsi" w:hAnsiTheme="minorHAnsi" w:cstheme="minorHAnsi"/>
                <w:sz w:val="20"/>
                <w:szCs w:val="20"/>
              </w:rPr>
              <w:t xml:space="preserve">   </w:t>
            </w:r>
            <w:r w:rsidRPr="00057CB1">
              <w:rPr>
                <w:rFonts w:asciiTheme="minorHAnsi" w:hAnsiTheme="minorHAnsi" w:cstheme="minorHAnsi"/>
                <w:sz w:val="20"/>
                <w:szCs w:val="20"/>
              </w:rPr>
              <w:t xml:space="preserve"> </w:t>
            </w:r>
            <w:r>
              <w:rPr>
                <w:rFonts w:asciiTheme="minorHAnsi" w:hAnsiTheme="minorHAnsi" w:cstheme="minorHAnsi"/>
                <w:sz w:val="20"/>
                <w:szCs w:val="20"/>
              </w:rPr>
              <w:t>±5</w:t>
            </w:r>
            <w:r w:rsidRPr="00057CB1">
              <w:rPr>
                <w:rFonts w:asciiTheme="minorHAnsi" w:hAnsiTheme="minorHAnsi" w:cstheme="minorHAnsi"/>
                <w:sz w:val="20"/>
                <w:szCs w:val="20"/>
              </w:rPr>
              <w:t xml:space="preserve"> x 10</w:t>
            </w:r>
            <w:r w:rsidRPr="00733467">
              <w:rPr>
                <w:rFonts w:asciiTheme="minorHAnsi" w:hAnsiTheme="minorHAnsi" w:cstheme="minorHAnsi"/>
                <w:sz w:val="20"/>
                <w:szCs w:val="20"/>
                <w:vertAlign w:val="superscript"/>
              </w:rPr>
              <w:t>-5</w:t>
            </w:r>
            <w:r w:rsidRPr="00057CB1">
              <w:rPr>
                <w:rFonts w:asciiTheme="minorHAnsi" w:hAnsiTheme="minorHAnsi" w:cstheme="minorHAnsi"/>
                <w:sz w:val="20"/>
                <w:szCs w:val="20"/>
              </w:rPr>
              <w:t xml:space="preserve"> g/cm</w:t>
            </w:r>
            <w:r w:rsidRPr="00B52CB0">
              <w:rPr>
                <w:rFonts w:asciiTheme="minorHAnsi" w:hAnsiTheme="minorHAnsi" w:cstheme="minorHAnsi"/>
                <w:sz w:val="20"/>
                <w:szCs w:val="20"/>
                <w:vertAlign w:val="superscript"/>
              </w:rPr>
              <w:t>3</w:t>
            </w:r>
            <w:r w:rsidRPr="00057CB1">
              <w:rPr>
                <w:rFonts w:asciiTheme="minorHAnsi" w:hAnsiTheme="minorHAnsi" w:cstheme="minorHAnsi"/>
                <w:sz w:val="20"/>
                <w:szCs w:val="20"/>
              </w:rPr>
              <w:t xml:space="preserve"> για την πυκνότητα και</w:t>
            </w:r>
          </w:p>
          <w:p w14:paraId="274C6972" w14:textId="4D15DF0C" w:rsidR="00331F33" w:rsidRPr="002C1751" w:rsidRDefault="002C1751" w:rsidP="002C1751">
            <w:pPr>
              <w:rPr>
                <w:rFonts w:asciiTheme="minorHAnsi" w:hAnsiTheme="minorHAnsi" w:cstheme="minorHAnsi"/>
                <w:sz w:val="20"/>
                <w:szCs w:val="20"/>
              </w:rPr>
            </w:pPr>
            <w:r>
              <w:rPr>
                <w:rFonts w:asciiTheme="minorHAnsi" w:hAnsiTheme="minorHAnsi" w:cstheme="minorHAnsi"/>
                <w:sz w:val="20"/>
                <w:szCs w:val="20"/>
              </w:rPr>
              <w:t xml:space="preserve">                                            </w:t>
            </w:r>
            <w:r w:rsidRPr="00B52CB0">
              <w:rPr>
                <w:rFonts w:asciiTheme="minorHAnsi" w:hAnsiTheme="minorHAnsi" w:cstheme="minorHAnsi"/>
                <w:sz w:val="20"/>
                <w:szCs w:val="20"/>
              </w:rPr>
              <w:t>±0,0</w:t>
            </w:r>
            <w:r w:rsidRPr="002C1751">
              <w:rPr>
                <w:rFonts w:asciiTheme="minorHAnsi" w:hAnsiTheme="minorHAnsi" w:cstheme="minorHAnsi"/>
                <w:sz w:val="20"/>
                <w:szCs w:val="20"/>
              </w:rPr>
              <w:t>2</w:t>
            </w:r>
            <w:r w:rsidRPr="00B52CB0">
              <w:rPr>
                <w:rFonts w:asciiTheme="minorHAnsi" w:hAnsiTheme="minorHAnsi" w:cstheme="minorHAnsi"/>
                <w:sz w:val="20"/>
                <w:szCs w:val="20"/>
              </w:rPr>
              <w:t xml:space="preserve"> °C για τη θερμοκρασία.</w:t>
            </w:r>
          </w:p>
        </w:tc>
        <w:tc>
          <w:tcPr>
            <w:tcW w:w="1134" w:type="dxa"/>
          </w:tcPr>
          <w:p w14:paraId="39760E69"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01139D60" w14:textId="77777777" w:rsidR="00331F33" w:rsidRDefault="00331F33" w:rsidP="00331F33">
            <w:pPr>
              <w:tabs>
                <w:tab w:val="left" w:pos="2940"/>
              </w:tabs>
              <w:rPr>
                <w:rFonts w:asciiTheme="minorHAnsi" w:hAnsiTheme="minorHAnsi" w:cstheme="minorHAnsi"/>
                <w:sz w:val="20"/>
                <w:szCs w:val="20"/>
              </w:rPr>
            </w:pPr>
          </w:p>
        </w:tc>
        <w:tc>
          <w:tcPr>
            <w:tcW w:w="1417" w:type="dxa"/>
          </w:tcPr>
          <w:p w14:paraId="68892D6F" w14:textId="77777777" w:rsidR="00331F33" w:rsidRDefault="00331F33" w:rsidP="00331F33">
            <w:pPr>
              <w:tabs>
                <w:tab w:val="left" w:pos="2940"/>
              </w:tabs>
              <w:rPr>
                <w:rFonts w:asciiTheme="minorHAnsi" w:hAnsiTheme="minorHAnsi" w:cstheme="minorHAnsi"/>
                <w:sz w:val="20"/>
                <w:szCs w:val="20"/>
              </w:rPr>
            </w:pPr>
          </w:p>
        </w:tc>
      </w:tr>
      <w:tr w:rsidR="00331F33" w14:paraId="2C6E6CC1" w14:textId="77777777" w:rsidTr="00FE427F">
        <w:tc>
          <w:tcPr>
            <w:tcW w:w="5954" w:type="dxa"/>
          </w:tcPr>
          <w:p w14:paraId="6E68F4FA" w14:textId="77777777" w:rsidR="00E22F4A" w:rsidRDefault="002C1751"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4. </w:t>
            </w:r>
            <w:proofErr w:type="spellStart"/>
            <w:r w:rsidRPr="00A31720">
              <w:rPr>
                <w:rFonts w:asciiTheme="minorHAnsi" w:hAnsiTheme="minorHAnsi" w:cstheme="minorHAnsi"/>
                <w:sz w:val="20"/>
                <w:szCs w:val="20"/>
              </w:rPr>
              <w:t>Επαναληψιμότητα</w:t>
            </w:r>
            <w:proofErr w:type="spellEnd"/>
            <w:r w:rsidRPr="00A31720">
              <w:rPr>
                <w:rFonts w:asciiTheme="minorHAnsi" w:hAnsiTheme="minorHAnsi" w:cstheme="minorHAnsi"/>
                <w:sz w:val="20"/>
                <w:szCs w:val="20"/>
              </w:rPr>
              <w:t xml:space="preserve">: </w:t>
            </w:r>
          </w:p>
          <w:p w14:paraId="679E27F8" w14:textId="2FAF2D48" w:rsidR="00E22F4A" w:rsidRPr="00E21A1D" w:rsidRDefault="002C1751" w:rsidP="00E21A1D">
            <w:pPr>
              <w:pStyle w:val="aff0"/>
              <w:overflowPunct w:val="0"/>
              <w:autoSpaceDE w:val="0"/>
              <w:autoSpaceDN w:val="0"/>
              <w:textAlignment w:val="baseline"/>
              <w:rPr>
                <w:rFonts w:asciiTheme="minorHAnsi" w:hAnsiTheme="minorHAnsi" w:cstheme="minorHAnsi"/>
                <w:sz w:val="20"/>
                <w:szCs w:val="20"/>
              </w:rPr>
            </w:pPr>
            <w:r w:rsidRPr="00E21A1D">
              <w:rPr>
                <w:rFonts w:asciiTheme="minorHAnsi" w:hAnsiTheme="minorHAnsi" w:cstheme="minorHAnsi"/>
                <w:sz w:val="20"/>
                <w:szCs w:val="20"/>
              </w:rPr>
              <w:t>ίση ή καλύτερη από 5 x 10</w:t>
            </w:r>
            <w:r w:rsidRPr="00E21A1D">
              <w:rPr>
                <w:rFonts w:asciiTheme="minorHAnsi" w:hAnsiTheme="minorHAnsi" w:cstheme="minorHAnsi"/>
                <w:sz w:val="20"/>
                <w:szCs w:val="20"/>
                <w:vertAlign w:val="superscript"/>
              </w:rPr>
              <w:t xml:space="preserve">-6 </w:t>
            </w:r>
            <w:r w:rsidRPr="00E21A1D">
              <w:rPr>
                <w:rFonts w:asciiTheme="minorHAnsi" w:hAnsiTheme="minorHAnsi" w:cstheme="minorHAnsi"/>
                <w:sz w:val="20"/>
                <w:szCs w:val="20"/>
              </w:rPr>
              <w:t>g/cm</w:t>
            </w:r>
            <w:r w:rsidRPr="00E21A1D">
              <w:rPr>
                <w:rFonts w:asciiTheme="minorHAnsi" w:hAnsiTheme="minorHAnsi" w:cstheme="minorHAnsi"/>
                <w:sz w:val="20"/>
                <w:szCs w:val="20"/>
                <w:vertAlign w:val="superscript"/>
              </w:rPr>
              <w:t>3</w:t>
            </w:r>
            <w:r w:rsidRPr="00E21A1D">
              <w:rPr>
                <w:rFonts w:asciiTheme="minorHAnsi" w:hAnsiTheme="minorHAnsi" w:cstheme="minorHAnsi"/>
                <w:sz w:val="20"/>
                <w:szCs w:val="20"/>
              </w:rPr>
              <w:t xml:space="preserve"> για την πυκνότητα</w:t>
            </w:r>
          </w:p>
          <w:p w14:paraId="477F6B72" w14:textId="39703753" w:rsidR="00331F33" w:rsidRPr="00E21A1D" w:rsidRDefault="002C1751" w:rsidP="00E21A1D">
            <w:pPr>
              <w:pStyle w:val="aff0"/>
              <w:overflowPunct w:val="0"/>
              <w:autoSpaceDE w:val="0"/>
              <w:autoSpaceDN w:val="0"/>
              <w:textAlignment w:val="baseline"/>
              <w:rPr>
                <w:rFonts w:asciiTheme="minorHAnsi" w:hAnsiTheme="minorHAnsi" w:cstheme="minorHAnsi"/>
                <w:sz w:val="20"/>
                <w:szCs w:val="20"/>
              </w:rPr>
            </w:pPr>
            <w:r w:rsidRPr="00E21A1D">
              <w:rPr>
                <w:rFonts w:asciiTheme="minorHAnsi" w:hAnsiTheme="minorHAnsi" w:cstheme="minorHAnsi"/>
                <w:sz w:val="20"/>
                <w:szCs w:val="20"/>
              </w:rPr>
              <w:t xml:space="preserve">ίση ή καλύτερη από 0,01 </w:t>
            </w:r>
            <w:bookmarkStart w:id="163" w:name="_Hlk125635119"/>
            <w:r w:rsidRPr="00E21A1D">
              <w:rPr>
                <w:rFonts w:asciiTheme="minorHAnsi" w:hAnsiTheme="minorHAnsi" w:cstheme="minorHAnsi"/>
                <w:sz w:val="20"/>
                <w:szCs w:val="20"/>
              </w:rPr>
              <w:t>°C</w:t>
            </w:r>
            <w:bookmarkEnd w:id="163"/>
            <w:r w:rsidRPr="00E21A1D">
              <w:rPr>
                <w:rFonts w:asciiTheme="minorHAnsi" w:hAnsiTheme="minorHAnsi" w:cstheme="minorHAnsi"/>
                <w:sz w:val="20"/>
                <w:szCs w:val="20"/>
              </w:rPr>
              <w:t xml:space="preserve"> για τη θερμοκρασία.</w:t>
            </w:r>
          </w:p>
        </w:tc>
        <w:tc>
          <w:tcPr>
            <w:tcW w:w="1134" w:type="dxa"/>
          </w:tcPr>
          <w:p w14:paraId="7E49DAD6"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725D4F8E" w14:textId="77777777" w:rsidR="00331F33" w:rsidRDefault="00331F33" w:rsidP="00331F33">
            <w:pPr>
              <w:tabs>
                <w:tab w:val="left" w:pos="2940"/>
              </w:tabs>
              <w:rPr>
                <w:rFonts w:asciiTheme="minorHAnsi" w:hAnsiTheme="minorHAnsi" w:cstheme="minorHAnsi"/>
                <w:sz w:val="20"/>
                <w:szCs w:val="20"/>
              </w:rPr>
            </w:pPr>
          </w:p>
        </w:tc>
        <w:tc>
          <w:tcPr>
            <w:tcW w:w="1417" w:type="dxa"/>
          </w:tcPr>
          <w:p w14:paraId="00C1F8B2" w14:textId="77777777" w:rsidR="00331F33" w:rsidRDefault="00331F33" w:rsidP="00331F33">
            <w:pPr>
              <w:tabs>
                <w:tab w:val="left" w:pos="2940"/>
              </w:tabs>
              <w:rPr>
                <w:rFonts w:asciiTheme="minorHAnsi" w:hAnsiTheme="minorHAnsi" w:cstheme="minorHAnsi"/>
                <w:sz w:val="20"/>
                <w:szCs w:val="20"/>
              </w:rPr>
            </w:pPr>
          </w:p>
        </w:tc>
      </w:tr>
      <w:tr w:rsidR="00331F33" w14:paraId="29DDFBB8" w14:textId="77777777" w:rsidTr="00FE427F">
        <w:tc>
          <w:tcPr>
            <w:tcW w:w="5954" w:type="dxa"/>
          </w:tcPr>
          <w:p w14:paraId="234EE269" w14:textId="4B144DCF"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5. 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Pr>
                <w:rFonts w:asciiTheme="minorHAnsi" w:hAnsiTheme="minorHAnsi" w:cstheme="minorHAnsi"/>
                <w:sz w:val="20"/>
                <w:szCs w:val="20"/>
                <w:lang w:val="en-US"/>
              </w:rPr>
              <w:t>pulsed</w:t>
            </w:r>
            <w:r w:rsidRPr="00362EBA">
              <w:rPr>
                <w:rFonts w:asciiTheme="minorHAnsi" w:hAnsiTheme="minorHAnsi" w:cstheme="minorHAnsi"/>
                <w:sz w:val="20"/>
                <w:szCs w:val="20"/>
              </w:rPr>
              <w:t xml:space="preserve"> </w:t>
            </w:r>
            <w:r>
              <w:rPr>
                <w:rFonts w:asciiTheme="minorHAnsi" w:hAnsiTheme="minorHAnsi" w:cstheme="minorHAnsi"/>
                <w:sz w:val="20"/>
                <w:szCs w:val="20"/>
                <w:lang w:val="en-US"/>
              </w:rPr>
              <w:t>excitation</w:t>
            </w:r>
            <w:r w:rsidRPr="00362EBA">
              <w:rPr>
                <w:rFonts w:asciiTheme="minorHAnsi" w:hAnsiTheme="minorHAnsi" w:cstheme="minorHAnsi"/>
                <w:sz w:val="20"/>
                <w:szCs w:val="20"/>
              </w:rPr>
              <w:t xml:space="preserve"> </w:t>
            </w:r>
            <w:r>
              <w:rPr>
                <w:rFonts w:asciiTheme="minorHAnsi" w:hAnsiTheme="minorHAnsi" w:cstheme="minorHAnsi"/>
                <w:sz w:val="20"/>
                <w:szCs w:val="20"/>
                <w:lang w:val="en-US"/>
              </w:rPr>
              <w:t>method</w:t>
            </w:r>
            <w:r w:rsidRPr="00362EBA">
              <w:rPr>
                <w:rFonts w:asciiTheme="minorHAnsi" w:hAnsiTheme="minorHAnsi" w:cstheme="minorHAnsi"/>
                <w:sz w:val="20"/>
                <w:szCs w:val="20"/>
              </w:rPr>
              <w:t>).</w:t>
            </w:r>
          </w:p>
        </w:tc>
        <w:tc>
          <w:tcPr>
            <w:tcW w:w="1134" w:type="dxa"/>
          </w:tcPr>
          <w:p w14:paraId="2450A143"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444751A2" w14:textId="77777777" w:rsidR="00331F33" w:rsidRDefault="00331F33" w:rsidP="00331F33">
            <w:pPr>
              <w:tabs>
                <w:tab w:val="left" w:pos="2940"/>
              </w:tabs>
              <w:rPr>
                <w:rFonts w:asciiTheme="minorHAnsi" w:hAnsiTheme="minorHAnsi" w:cstheme="minorHAnsi"/>
                <w:sz w:val="20"/>
                <w:szCs w:val="20"/>
              </w:rPr>
            </w:pPr>
          </w:p>
        </w:tc>
        <w:tc>
          <w:tcPr>
            <w:tcW w:w="1417" w:type="dxa"/>
          </w:tcPr>
          <w:p w14:paraId="7F137E37" w14:textId="77777777" w:rsidR="00331F33" w:rsidRDefault="00331F33" w:rsidP="00331F33">
            <w:pPr>
              <w:tabs>
                <w:tab w:val="left" w:pos="2940"/>
              </w:tabs>
              <w:rPr>
                <w:rFonts w:asciiTheme="minorHAnsi" w:hAnsiTheme="minorHAnsi" w:cstheme="minorHAnsi"/>
                <w:sz w:val="20"/>
                <w:szCs w:val="20"/>
              </w:rPr>
            </w:pPr>
          </w:p>
        </w:tc>
      </w:tr>
      <w:tr w:rsidR="00331F33" w14:paraId="0A0B5EB3" w14:textId="77777777" w:rsidTr="00FE427F">
        <w:tc>
          <w:tcPr>
            <w:tcW w:w="5954" w:type="dxa"/>
          </w:tcPr>
          <w:p w14:paraId="440E7F83" w14:textId="299E7B48"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6. Να έχει τη δυνατότητα αυτόματου ελέγχου φυσαλίδων στο δείγμα με μήνυμα προειδοποίησης στο χρήστη.</w:t>
            </w:r>
          </w:p>
        </w:tc>
        <w:tc>
          <w:tcPr>
            <w:tcW w:w="1134" w:type="dxa"/>
          </w:tcPr>
          <w:p w14:paraId="7B3E8ADF"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29627563" w14:textId="77777777" w:rsidR="00331F33" w:rsidRDefault="00331F33" w:rsidP="00331F33">
            <w:pPr>
              <w:tabs>
                <w:tab w:val="left" w:pos="2940"/>
              </w:tabs>
              <w:rPr>
                <w:rFonts w:asciiTheme="minorHAnsi" w:hAnsiTheme="minorHAnsi" w:cstheme="minorHAnsi"/>
                <w:sz w:val="20"/>
                <w:szCs w:val="20"/>
              </w:rPr>
            </w:pPr>
          </w:p>
        </w:tc>
        <w:tc>
          <w:tcPr>
            <w:tcW w:w="1417" w:type="dxa"/>
          </w:tcPr>
          <w:p w14:paraId="413E31DA" w14:textId="77777777" w:rsidR="00331F33" w:rsidRDefault="00331F33" w:rsidP="00331F33">
            <w:pPr>
              <w:tabs>
                <w:tab w:val="left" w:pos="2940"/>
              </w:tabs>
              <w:rPr>
                <w:rFonts w:asciiTheme="minorHAnsi" w:hAnsiTheme="minorHAnsi" w:cstheme="minorHAnsi"/>
                <w:sz w:val="20"/>
                <w:szCs w:val="20"/>
              </w:rPr>
            </w:pPr>
          </w:p>
        </w:tc>
      </w:tr>
      <w:tr w:rsidR="00331F33" w14:paraId="2D42824F" w14:textId="77777777" w:rsidTr="00FE427F">
        <w:tc>
          <w:tcPr>
            <w:tcW w:w="5954" w:type="dxa"/>
          </w:tcPr>
          <w:p w14:paraId="713CBF15" w14:textId="4D115A36"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7. </w:t>
            </w:r>
            <w:r w:rsidRPr="00362EBA">
              <w:rPr>
                <w:rFonts w:asciiTheme="minorHAnsi" w:hAnsiTheme="minorHAnsi" w:cstheme="minorHAnsi"/>
                <w:sz w:val="20"/>
                <w:szCs w:val="20"/>
              </w:rPr>
              <w:t>Ν</w:t>
            </w:r>
            <w:r>
              <w:rPr>
                <w:rFonts w:asciiTheme="minorHAnsi" w:hAnsiTheme="minorHAnsi" w:cstheme="minorHAnsi"/>
                <w:sz w:val="20"/>
                <w:szCs w:val="20"/>
              </w:rPr>
              <w:t>α</w:t>
            </w:r>
            <w:r w:rsidRPr="00362EBA">
              <w:rPr>
                <w:rFonts w:asciiTheme="minorHAnsi" w:hAnsiTheme="minorHAnsi" w:cstheme="minorHAnsi"/>
                <w:sz w:val="20"/>
                <w:szCs w:val="20"/>
              </w:rPr>
              <w:t xml:space="preserve"> διαθέτει απεικόνιση</w:t>
            </w:r>
            <w:r>
              <w:rPr>
                <w:rFonts w:asciiTheme="minorHAnsi" w:hAnsiTheme="minorHAnsi" w:cstheme="minorHAnsi"/>
                <w:sz w:val="20"/>
                <w:szCs w:val="20"/>
              </w:rPr>
              <w:t xml:space="preserve"> ολόκληρου του ταλαντωτή </w:t>
            </w:r>
            <w:r>
              <w:rPr>
                <w:rFonts w:asciiTheme="minorHAnsi" w:hAnsiTheme="minorHAnsi" w:cstheme="minorHAnsi"/>
                <w:sz w:val="20"/>
                <w:szCs w:val="20"/>
                <w:lang w:val="en-US"/>
              </w:rPr>
              <w:t>U</w:t>
            </w:r>
            <w:r w:rsidRPr="00362EBA">
              <w:rPr>
                <w:rFonts w:asciiTheme="minorHAnsi" w:hAnsiTheme="minorHAnsi" w:cstheme="minorHAnsi"/>
                <w:sz w:val="20"/>
                <w:szCs w:val="20"/>
              </w:rPr>
              <w:t>-</w:t>
            </w:r>
            <w:r>
              <w:rPr>
                <w:rFonts w:asciiTheme="minorHAnsi" w:hAnsiTheme="minorHAnsi" w:cstheme="minorHAnsi"/>
                <w:sz w:val="20"/>
                <w:szCs w:val="20"/>
                <w:lang w:val="en-US"/>
              </w:rPr>
              <w:t>Tube</w:t>
            </w:r>
            <w:r w:rsidRPr="00362EBA">
              <w:rPr>
                <w:rFonts w:asciiTheme="minorHAnsi" w:hAnsiTheme="minorHAnsi" w:cstheme="minorHAnsi"/>
                <w:sz w:val="20"/>
                <w:szCs w:val="20"/>
              </w:rPr>
              <w:t xml:space="preserve"> </w:t>
            </w:r>
            <w:r>
              <w:rPr>
                <w:rFonts w:asciiTheme="minorHAnsi" w:hAnsiTheme="minorHAnsi" w:cstheme="minorHAnsi"/>
                <w:sz w:val="20"/>
                <w:szCs w:val="20"/>
              </w:rPr>
              <w:t xml:space="preserve">με το δείγμα κατά τη διάρκεια της μέτρησης και να γίνεται αυτόματη αποθήκευση της εικόνας. </w:t>
            </w:r>
          </w:p>
        </w:tc>
        <w:tc>
          <w:tcPr>
            <w:tcW w:w="1134" w:type="dxa"/>
          </w:tcPr>
          <w:p w14:paraId="427B8276"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1748D032" w14:textId="77777777" w:rsidR="00331F33" w:rsidRDefault="00331F33" w:rsidP="00331F33">
            <w:pPr>
              <w:tabs>
                <w:tab w:val="left" w:pos="2940"/>
              </w:tabs>
              <w:rPr>
                <w:rFonts w:asciiTheme="minorHAnsi" w:hAnsiTheme="minorHAnsi" w:cstheme="minorHAnsi"/>
                <w:sz w:val="20"/>
                <w:szCs w:val="20"/>
              </w:rPr>
            </w:pPr>
          </w:p>
        </w:tc>
        <w:tc>
          <w:tcPr>
            <w:tcW w:w="1417" w:type="dxa"/>
          </w:tcPr>
          <w:p w14:paraId="5F67D425" w14:textId="77777777" w:rsidR="00331F33" w:rsidRDefault="00331F33" w:rsidP="00331F33">
            <w:pPr>
              <w:tabs>
                <w:tab w:val="left" w:pos="2940"/>
              </w:tabs>
              <w:rPr>
                <w:rFonts w:asciiTheme="minorHAnsi" w:hAnsiTheme="minorHAnsi" w:cstheme="minorHAnsi"/>
                <w:sz w:val="20"/>
                <w:szCs w:val="20"/>
              </w:rPr>
            </w:pPr>
          </w:p>
        </w:tc>
      </w:tr>
      <w:tr w:rsidR="00331F33" w14:paraId="43CA014E" w14:textId="77777777" w:rsidTr="00FE427F">
        <w:tc>
          <w:tcPr>
            <w:tcW w:w="5954" w:type="dxa"/>
          </w:tcPr>
          <w:p w14:paraId="6B8DD5A2" w14:textId="5EB3FA96"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8. Να διαθέτει αυτόματη διόρθωση ιξώδους σε όλο το εύρος.</w:t>
            </w:r>
          </w:p>
        </w:tc>
        <w:tc>
          <w:tcPr>
            <w:tcW w:w="1134" w:type="dxa"/>
          </w:tcPr>
          <w:p w14:paraId="3B4985E3"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0EA22DCF" w14:textId="77777777" w:rsidR="00331F33" w:rsidRDefault="00331F33" w:rsidP="00331F33">
            <w:pPr>
              <w:tabs>
                <w:tab w:val="left" w:pos="2940"/>
              </w:tabs>
              <w:rPr>
                <w:rFonts w:asciiTheme="minorHAnsi" w:hAnsiTheme="minorHAnsi" w:cstheme="minorHAnsi"/>
                <w:sz w:val="20"/>
                <w:szCs w:val="20"/>
              </w:rPr>
            </w:pPr>
          </w:p>
        </w:tc>
        <w:tc>
          <w:tcPr>
            <w:tcW w:w="1417" w:type="dxa"/>
          </w:tcPr>
          <w:p w14:paraId="7EC41797" w14:textId="77777777" w:rsidR="00331F33" w:rsidRDefault="00331F33" w:rsidP="00331F33">
            <w:pPr>
              <w:tabs>
                <w:tab w:val="left" w:pos="2940"/>
              </w:tabs>
              <w:rPr>
                <w:rFonts w:asciiTheme="minorHAnsi" w:hAnsiTheme="minorHAnsi" w:cstheme="minorHAnsi"/>
                <w:sz w:val="20"/>
                <w:szCs w:val="20"/>
              </w:rPr>
            </w:pPr>
          </w:p>
        </w:tc>
      </w:tr>
      <w:tr w:rsidR="00331F33" w14:paraId="683E75B6" w14:textId="77777777" w:rsidTr="00FE427F">
        <w:tc>
          <w:tcPr>
            <w:tcW w:w="5954" w:type="dxa"/>
          </w:tcPr>
          <w:p w14:paraId="37A0D425" w14:textId="47D44131"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9. </w:t>
            </w:r>
            <w:r w:rsidRPr="00767865">
              <w:rPr>
                <w:rFonts w:asciiTheme="minorHAnsi" w:hAnsiTheme="minorHAnsi" w:cstheme="minorHAnsi"/>
                <w:sz w:val="20"/>
                <w:szCs w:val="20"/>
              </w:rPr>
              <w:t xml:space="preserve">Να διαθέτει θερμοηλεκτρικό θερμοστάτη τύπου </w:t>
            </w:r>
            <w:proofErr w:type="spellStart"/>
            <w:r w:rsidRPr="00767865">
              <w:rPr>
                <w:rFonts w:asciiTheme="minorHAnsi" w:hAnsiTheme="minorHAnsi" w:cstheme="minorHAnsi"/>
                <w:sz w:val="20"/>
                <w:szCs w:val="20"/>
              </w:rPr>
              <w:t>Peltier</w:t>
            </w:r>
            <w:proofErr w:type="spellEnd"/>
            <w:r w:rsidRPr="00767865">
              <w:rPr>
                <w:rFonts w:asciiTheme="minorHAnsi" w:hAnsiTheme="minorHAnsi" w:cstheme="minorHAnsi"/>
                <w:sz w:val="20"/>
                <w:szCs w:val="20"/>
              </w:rPr>
              <w:t xml:space="preserve"> για τη </w:t>
            </w:r>
            <w:proofErr w:type="spellStart"/>
            <w:r w:rsidRPr="00767865">
              <w:rPr>
                <w:rFonts w:asciiTheme="minorHAnsi" w:hAnsiTheme="minorHAnsi" w:cstheme="minorHAnsi"/>
                <w:sz w:val="20"/>
                <w:szCs w:val="20"/>
              </w:rPr>
              <w:t>θερμοστάτηση</w:t>
            </w:r>
            <w:proofErr w:type="spellEnd"/>
            <w:r w:rsidRPr="00767865">
              <w:rPr>
                <w:rFonts w:asciiTheme="minorHAnsi" w:hAnsiTheme="minorHAnsi" w:cstheme="minorHAnsi"/>
                <w:sz w:val="20"/>
                <w:szCs w:val="20"/>
              </w:rPr>
              <w:t xml:space="preserve"> του δείγματος στην επιθυμητή θερμοκρασία.</w:t>
            </w:r>
          </w:p>
        </w:tc>
        <w:tc>
          <w:tcPr>
            <w:tcW w:w="1134" w:type="dxa"/>
          </w:tcPr>
          <w:p w14:paraId="2FF75BDF"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3F8C37FA" w14:textId="77777777" w:rsidR="00331F33" w:rsidRDefault="00331F33" w:rsidP="00331F33">
            <w:pPr>
              <w:tabs>
                <w:tab w:val="left" w:pos="2940"/>
              </w:tabs>
              <w:rPr>
                <w:rFonts w:asciiTheme="minorHAnsi" w:hAnsiTheme="minorHAnsi" w:cstheme="minorHAnsi"/>
                <w:sz w:val="20"/>
                <w:szCs w:val="20"/>
              </w:rPr>
            </w:pPr>
          </w:p>
        </w:tc>
        <w:tc>
          <w:tcPr>
            <w:tcW w:w="1417" w:type="dxa"/>
          </w:tcPr>
          <w:p w14:paraId="014C53FB" w14:textId="77777777" w:rsidR="00331F33" w:rsidRDefault="00331F33" w:rsidP="00331F33">
            <w:pPr>
              <w:tabs>
                <w:tab w:val="left" w:pos="2940"/>
              </w:tabs>
              <w:rPr>
                <w:rFonts w:asciiTheme="minorHAnsi" w:hAnsiTheme="minorHAnsi" w:cstheme="minorHAnsi"/>
                <w:sz w:val="20"/>
                <w:szCs w:val="20"/>
              </w:rPr>
            </w:pPr>
          </w:p>
        </w:tc>
      </w:tr>
      <w:tr w:rsidR="00331F33" w14:paraId="1B27FBEC" w14:textId="77777777" w:rsidTr="00FE427F">
        <w:tc>
          <w:tcPr>
            <w:tcW w:w="5954" w:type="dxa"/>
          </w:tcPr>
          <w:p w14:paraId="3F36A36E" w14:textId="573863F9"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10. </w:t>
            </w:r>
            <w:r w:rsidRPr="00767865">
              <w:rPr>
                <w:rFonts w:asciiTheme="minorHAnsi" w:hAnsiTheme="minorHAnsi" w:cstheme="minorHAnsi"/>
                <w:sz w:val="20"/>
                <w:szCs w:val="20"/>
              </w:rPr>
              <w:t xml:space="preserve">Να έχει </w:t>
            </w:r>
            <w:r w:rsidRPr="00397D96">
              <w:rPr>
                <w:rFonts w:asciiTheme="minorHAnsi" w:hAnsiTheme="minorHAnsi" w:cstheme="minorHAnsi"/>
                <w:sz w:val="20"/>
                <w:szCs w:val="20"/>
              </w:rPr>
              <w:t>ευανάγνωστη οθόνη για το χειρισμό του οργάνου</w:t>
            </w:r>
            <w:r w:rsidRPr="00767865">
              <w:rPr>
                <w:rFonts w:asciiTheme="minorHAnsi" w:hAnsiTheme="minorHAnsi" w:cstheme="minorHAnsi"/>
                <w:sz w:val="20"/>
                <w:szCs w:val="20"/>
              </w:rPr>
              <w:t>.</w:t>
            </w:r>
          </w:p>
        </w:tc>
        <w:tc>
          <w:tcPr>
            <w:tcW w:w="1134" w:type="dxa"/>
          </w:tcPr>
          <w:p w14:paraId="2E288FE0"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652440D7" w14:textId="77777777" w:rsidR="00331F33" w:rsidRDefault="00331F33" w:rsidP="00331F33">
            <w:pPr>
              <w:tabs>
                <w:tab w:val="left" w:pos="2940"/>
              </w:tabs>
              <w:rPr>
                <w:rFonts w:asciiTheme="minorHAnsi" w:hAnsiTheme="minorHAnsi" w:cstheme="minorHAnsi"/>
                <w:sz w:val="20"/>
                <w:szCs w:val="20"/>
              </w:rPr>
            </w:pPr>
          </w:p>
        </w:tc>
        <w:tc>
          <w:tcPr>
            <w:tcW w:w="1417" w:type="dxa"/>
          </w:tcPr>
          <w:p w14:paraId="3AD86859" w14:textId="77777777" w:rsidR="00331F33" w:rsidRDefault="00331F33" w:rsidP="00331F33">
            <w:pPr>
              <w:tabs>
                <w:tab w:val="left" w:pos="2940"/>
              </w:tabs>
              <w:rPr>
                <w:rFonts w:asciiTheme="minorHAnsi" w:hAnsiTheme="minorHAnsi" w:cstheme="minorHAnsi"/>
                <w:sz w:val="20"/>
                <w:szCs w:val="20"/>
              </w:rPr>
            </w:pPr>
          </w:p>
        </w:tc>
      </w:tr>
      <w:tr w:rsidR="00331F33" w14:paraId="597E170F" w14:textId="77777777" w:rsidTr="00FE427F">
        <w:tc>
          <w:tcPr>
            <w:tcW w:w="5954" w:type="dxa"/>
          </w:tcPr>
          <w:p w14:paraId="67F83B30" w14:textId="695D0199"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11. </w:t>
            </w:r>
            <w:r w:rsidRPr="00767865">
              <w:rPr>
                <w:rFonts w:asciiTheme="minorHAnsi" w:hAnsiTheme="minorHAnsi" w:cstheme="minorHAnsi"/>
                <w:sz w:val="20"/>
                <w:szCs w:val="20"/>
              </w:rPr>
              <w:t xml:space="preserve">Να έχει ενσωματωμένους πίνακες για αυτόματη μετατροπή της μετρούμενης πυκνότητας σε άλλα μεγέθη: % </w:t>
            </w:r>
            <w:proofErr w:type="spellStart"/>
            <w:r w:rsidRPr="00767865">
              <w:rPr>
                <w:rFonts w:asciiTheme="minorHAnsi" w:hAnsiTheme="minorHAnsi" w:cstheme="minorHAnsi"/>
                <w:sz w:val="20"/>
                <w:szCs w:val="20"/>
              </w:rPr>
              <w:t>vol</w:t>
            </w:r>
            <w:proofErr w:type="spellEnd"/>
            <w:r w:rsidRPr="00767865">
              <w:rPr>
                <w:rFonts w:asciiTheme="minorHAnsi" w:hAnsiTheme="minorHAnsi" w:cstheme="minorHAnsi"/>
                <w:sz w:val="20"/>
                <w:szCs w:val="20"/>
              </w:rPr>
              <w:t xml:space="preserve">, % w/w αλκοόλη, ειδικό βάρος, </w:t>
            </w:r>
            <w:proofErr w:type="spellStart"/>
            <w:r w:rsidRPr="00767865">
              <w:rPr>
                <w:rFonts w:asciiTheme="minorHAnsi" w:hAnsiTheme="minorHAnsi" w:cstheme="minorHAnsi"/>
                <w:sz w:val="20"/>
                <w:szCs w:val="20"/>
              </w:rPr>
              <w:t>Brix</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Baume</w:t>
            </w:r>
            <w:proofErr w:type="spellEnd"/>
            <w:r w:rsidRPr="00767865">
              <w:rPr>
                <w:rFonts w:asciiTheme="minorHAnsi" w:hAnsiTheme="minorHAnsi" w:cstheme="minorHAnsi"/>
                <w:sz w:val="20"/>
                <w:szCs w:val="20"/>
              </w:rPr>
              <w:t xml:space="preserve">, API,  </w:t>
            </w:r>
            <w:proofErr w:type="spellStart"/>
            <w:r w:rsidRPr="00767865">
              <w:rPr>
                <w:rFonts w:asciiTheme="minorHAnsi" w:hAnsiTheme="minorHAnsi" w:cstheme="minorHAnsi"/>
                <w:sz w:val="20"/>
                <w:szCs w:val="20"/>
              </w:rPr>
              <w:t>Plato</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κ.λ</w:t>
            </w:r>
            <w:r>
              <w:rPr>
                <w:rFonts w:asciiTheme="minorHAnsi" w:hAnsiTheme="minorHAnsi" w:cstheme="minorHAnsi"/>
                <w:sz w:val="20"/>
                <w:szCs w:val="20"/>
              </w:rPr>
              <w:t>.</w:t>
            </w:r>
            <w:r w:rsidRPr="00767865">
              <w:rPr>
                <w:rFonts w:asciiTheme="minorHAnsi" w:hAnsiTheme="minorHAnsi" w:cstheme="minorHAnsi"/>
                <w:sz w:val="20"/>
                <w:szCs w:val="20"/>
              </w:rPr>
              <w:t>π</w:t>
            </w:r>
            <w:proofErr w:type="spellEnd"/>
            <w:r w:rsidRPr="00767865">
              <w:rPr>
                <w:rFonts w:asciiTheme="minorHAnsi" w:hAnsiTheme="minorHAnsi" w:cstheme="minorHAnsi"/>
                <w:sz w:val="20"/>
                <w:szCs w:val="20"/>
              </w:rPr>
              <w:t>.</w:t>
            </w:r>
            <w:r>
              <w:rPr>
                <w:rFonts w:asciiTheme="minorHAnsi" w:hAnsiTheme="minorHAnsi" w:cstheme="minorHAnsi"/>
                <w:sz w:val="20"/>
                <w:szCs w:val="20"/>
              </w:rPr>
              <w:t xml:space="preserve"> Στην οθόνη να υπάρχει η ταυτόχρονη ένδειξη πυκνότητας, θερμοκρασίας και τουλάχιστον μίας ακόμα μετρούμενης παραμέτρου της επιλογής του χειριστή. </w:t>
            </w:r>
          </w:p>
        </w:tc>
        <w:tc>
          <w:tcPr>
            <w:tcW w:w="1134" w:type="dxa"/>
          </w:tcPr>
          <w:p w14:paraId="390391F4"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59031E99" w14:textId="77777777" w:rsidR="00331F33" w:rsidRDefault="00331F33" w:rsidP="00331F33">
            <w:pPr>
              <w:tabs>
                <w:tab w:val="left" w:pos="2940"/>
              </w:tabs>
              <w:rPr>
                <w:rFonts w:asciiTheme="minorHAnsi" w:hAnsiTheme="minorHAnsi" w:cstheme="minorHAnsi"/>
                <w:sz w:val="20"/>
                <w:szCs w:val="20"/>
              </w:rPr>
            </w:pPr>
          </w:p>
        </w:tc>
        <w:tc>
          <w:tcPr>
            <w:tcW w:w="1417" w:type="dxa"/>
          </w:tcPr>
          <w:p w14:paraId="67B9AF11" w14:textId="77777777" w:rsidR="00331F33" w:rsidRDefault="00331F33" w:rsidP="00331F33">
            <w:pPr>
              <w:tabs>
                <w:tab w:val="left" w:pos="2940"/>
              </w:tabs>
              <w:rPr>
                <w:rFonts w:asciiTheme="minorHAnsi" w:hAnsiTheme="minorHAnsi" w:cstheme="minorHAnsi"/>
                <w:sz w:val="20"/>
                <w:szCs w:val="20"/>
              </w:rPr>
            </w:pPr>
          </w:p>
        </w:tc>
      </w:tr>
      <w:tr w:rsidR="00331F33" w14:paraId="66C13B30" w14:textId="77777777" w:rsidTr="00FE427F">
        <w:tc>
          <w:tcPr>
            <w:tcW w:w="5954" w:type="dxa"/>
          </w:tcPr>
          <w:p w14:paraId="0958C7C0" w14:textId="77777777" w:rsidR="00E22F4A" w:rsidRPr="00767865"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12. Να αποθηκεύει τουλάχιστον 10.000 μετρήσεις στη μνήμη της συσκευής με τη φωτογραφία της κυψελίδας</w:t>
            </w:r>
            <w:r w:rsidRPr="00767865">
              <w:rPr>
                <w:rFonts w:asciiTheme="minorHAnsi" w:hAnsiTheme="minorHAnsi" w:cstheme="minorHAnsi"/>
                <w:sz w:val="20"/>
                <w:szCs w:val="20"/>
              </w:rPr>
              <w:t>.</w:t>
            </w:r>
          </w:p>
          <w:p w14:paraId="2DF3C2CE" w14:textId="77777777" w:rsidR="00E22F4A" w:rsidRPr="00EB670B" w:rsidRDefault="00E22F4A" w:rsidP="00392594">
            <w:pPr>
              <w:pStyle w:val="aff0"/>
              <w:numPr>
                <w:ilvl w:val="0"/>
                <w:numId w:val="17"/>
              </w:numPr>
              <w:shd w:val="clear" w:color="auto" w:fill="FFFFFF"/>
              <w:spacing w:line="0" w:lineRule="auto"/>
              <w:jc w:val="both"/>
              <w:rPr>
                <w:rFonts w:asciiTheme="minorHAnsi" w:hAnsiTheme="minorHAnsi" w:cstheme="minorHAnsi"/>
                <w:color w:val="000000"/>
                <w:sz w:val="20"/>
                <w:szCs w:val="20"/>
              </w:rPr>
            </w:pPr>
            <w:r w:rsidRPr="00EB670B">
              <w:rPr>
                <w:rFonts w:asciiTheme="minorHAnsi" w:hAnsiTheme="minorHAnsi" w:cstheme="minorHAnsi"/>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&lt;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BP</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nP3</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proofErr w:type="spellStart"/>
            <w:r w:rsidRPr="00EB670B">
              <w:rPr>
                <w:rFonts w:asciiTheme="minorHAnsi" w:hAnsiTheme="minorHAnsi" w:cstheme="minorHAnsi"/>
                <w:color w:val="000000"/>
                <w:sz w:val="20"/>
                <w:szCs w:val="20"/>
              </w:rPr>
              <w:t>Oo</w:t>
            </w:r>
            <w:proofErr w:type="spellEnd"/>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&lt;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0</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&lt;</w:t>
            </w:r>
            <w:r w:rsidRPr="00EB670B">
              <w:rPr>
                <w:rFonts w:asciiTheme="minorHAnsi" w:hAnsiTheme="minorHAnsi" w:cstheme="minorHAnsi" w:hint="eastAsia"/>
                <w:color w:val="000000"/>
                <w:sz w:val="20"/>
                <w:szCs w:val="20"/>
              </w:rPr>
              <w:t></w:t>
            </w:r>
          </w:p>
          <w:p w14:paraId="55478C44" w14:textId="3081BA7A" w:rsidR="00331F33" w:rsidRPr="00E22F4A" w:rsidRDefault="00E22F4A" w:rsidP="00392594">
            <w:pPr>
              <w:pStyle w:val="aff0"/>
              <w:numPr>
                <w:ilvl w:val="0"/>
                <w:numId w:val="17"/>
              </w:numPr>
              <w:shd w:val="clear" w:color="auto" w:fill="FFFFFF"/>
              <w:spacing w:line="0" w:lineRule="auto"/>
              <w:jc w:val="both"/>
              <w:rPr>
                <w:rFonts w:asciiTheme="minorHAnsi" w:hAnsiTheme="minorHAnsi" w:cstheme="minorHAnsi"/>
                <w:color w:val="000000"/>
                <w:sz w:val="20"/>
                <w:szCs w:val="20"/>
              </w:rPr>
            </w:pP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,-.IE2C.C-2C.#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fK-D%2.8bC#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w:t>
            </w:r>
            <w:r w:rsidRPr="00EB670B">
              <w:rPr>
                <w:rFonts w:asciiTheme="minorHAnsi" w:hAnsiTheme="minorHAnsi" w:cstheme="minorHAnsi" w:hint="eastAsia"/>
                <w:color w:val="000000"/>
                <w:sz w:val="20"/>
                <w:szCs w:val="20"/>
              </w:rPr>
              <w:t></w:t>
            </w:r>
            <w:r w:rsidRPr="00EB670B">
              <w:rPr>
                <w:rFonts w:asciiTheme="minorHAnsi" w:hAnsiTheme="minorHAnsi" w:cstheme="minorHAnsi"/>
                <w:color w:val="000000"/>
                <w:sz w:val="20"/>
                <w:szCs w:val="20"/>
              </w:rPr>
              <w:t xml:space="preserve"> ?6</w:t>
            </w:r>
          </w:p>
        </w:tc>
        <w:tc>
          <w:tcPr>
            <w:tcW w:w="1134" w:type="dxa"/>
          </w:tcPr>
          <w:p w14:paraId="34DCE32C"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1903D9FE" w14:textId="77777777" w:rsidR="00331F33" w:rsidRDefault="00331F33" w:rsidP="00331F33">
            <w:pPr>
              <w:tabs>
                <w:tab w:val="left" w:pos="2940"/>
              </w:tabs>
              <w:rPr>
                <w:rFonts w:asciiTheme="minorHAnsi" w:hAnsiTheme="minorHAnsi" w:cstheme="minorHAnsi"/>
                <w:sz w:val="20"/>
                <w:szCs w:val="20"/>
              </w:rPr>
            </w:pPr>
          </w:p>
        </w:tc>
        <w:tc>
          <w:tcPr>
            <w:tcW w:w="1417" w:type="dxa"/>
          </w:tcPr>
          <w:p w14:paraId="43CE91EE" w14:textId="77777777" w:rsidR="00331F33" w:rsidRDefault="00331F33" w:rsidP="00331F33">
            <w:pPr>
              <w:tabs>
                <w:tab w:val="left" w:pos="2940"/>
              </w:tabs>
              <w:rPr>
                <w:rFonts w:asciiTheme="minorHAnsi" w:hAnsiTheme="minorHAnsi" w:cstheme="minorHAnsi"/>
                <w:sz w:val="20"/>
                <w:szCs w:val="20"/>
              </w:rPr>
            </w:pPr>
          </w:p>
        </w:tc>
      </w:tr>
      <w:tr w:rsidR="00331F33" w14:paraId="427BA4F1" w14:textId="77777777" w:rsidTr="00FE427F">
        <w:tc>
          <w:tcPr>
            <w:tcW w:w="5954" w:type="dxa"/>
          </w:tcPr>
          <w:p w14:paraId="1E089793" w14:textId="0BDA1244"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lang w:eastAsia="en-US"/>
              </w:rPr>
            </w:pPr>
            <w:r>
              <w:rPr>
                <w:rFonts w:asciiTheme="minorHAnsi" w:hAnsiTheme="minorHAnsi" w:cstheme="minorHAnsi"/>
                <w:sz w:val="20"/>
                <w:szCs w:val="20"/>
              </w:rPr>
              <w:t xml:space="preserve">13. </w:t>
            </w:r>
            <w:r w:rsidRPr="00767865">
              <w:rPr>
                <w:rFonts w:asciiTheme="minorHAnsi" w:hAnsiTheme="minorHAnsi" w:cstheme="minorHAnsi"/>
                <w:sz w:val="20"/>
                <w:szCs w:val="20"/>
              </w:rPr>
              <w:t xml:space="preserve">Η ρύθμιση της συσκευής να γίνεται με αέρα και νερό στους 20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767865">
              <w:rPr>
                <w:rFonts w:asciiTheme="minorHAnsi" w:hAnsiTheme="minorHAnsi" w:cstheme="minorHAnsi"/>
                <w:sz w:val="20"/>
                <w:szCs w:val="20"/>
              </w:rPr>
              <w:t xml:space="preserve"> και να καλύπτει όλο το εύρος μέτρησης, ώστε σε περίπτωση αλλαγής της θερμοκρασίας μέτρησης να μην απαιτείται </w:t>
            </w:r>
            <w:r>
              <w:rPr>
                <w:rFonts w:asciiTheme="minorHAnsi" w:hAnsiTheme="minorHAnsi" w:cstheme="minorHAnsi"/>
                <w:sz w:val="20"/>
                <w:szCs w:val="20"/>
              </w:rPr>
              <w:t>νέα βαθμονόμηση</w:t>
            </w:r>
            <w:r w:rsidRPr="00767865">
              <w:rPr>
                <w:rFonts w:asciiTheme="minorHAnsi" w:hAnsiTheme="minorHAnsi" w:cstheme="minorHAnsi"/>
                <w:sz w:val="20"/>
                <w:szCs w:val="20"/>
              </w:rPr>
              <w:t>  του οργάνου.</w:t>
            </w:r>
          </w:p>
        </w:tc>
        <w:tc>
          <w:tcPr>
            <w:tcW w:w="1134" w:type="dxa"/>
          </w:tcPr>
          <w:p w14:paraId="4AABB4E6"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3847B4DF" w14:textId="77777777" w:rsidR="00331F33" w:rsidRDefault="00331F33" w:rsidP="00331F33">
            <w:pPr>
              <w:tabs>
                <w:tab w:val="left" w:pos="2940"/>
              </w:tabs>
              <w:rPr>
                <w:rFonts w:asciiTheme="minorHAnsi" w:hAnsiTheme="minorHAnsi" w:cstheme="minorHAnsi"/>
                <w:sz w:val="20"/>
                <w:szCs w:val="20"/>
              </w:rPr>
            </w:pPr>
          </w:p>
        </w:tc>
        <w:tc>
          <w:tcPr>
            <w:tcW w:w="1417" w:type="dxa"/>
          </w:tcPr>
          <w:p w14:paraId="31F29645" w14:textId="77777777" w:rsidR="00331F33" w:rsidRDefault="00331F33" w:rsidP="00331F33">
            <w:pPr>
              <w:tabs>
                <w:tab w:val="left" w:pos="2940"/>
              </w:tabs>
              <w:rPr>
                <w:rFonts w:asciiTheme="minorHAnsi" w:hAnsiTheme="minorHAnsi" w:cstheme="minorHAnsi"/>
                <w:sz w:val="20"/>
                <w:szCs w:val="20"/>
              </w:rPr>
            </w:pPr>
          </w:p>
        </w:tc>
      </w:tr>
      <w:tr w:rsidR="00331F33" w14:paraId="6ADE7F3A" w14:textId="77777777" w:rsidTr="00FE427F">
        <w:tc>
          <w:tcPr>
            <w:tcW w:w="5954" w:type="dxa"/>
          </w:tcPr>
          <w:p w14:paraId="1C737D28" w14:textId="7CE0DA89" w:rsidR="00331F33"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14. </w:t>
            </w:r>
            <w:r w:rsidRPr="00767865">
              <w:rPr>
                <w:rFonts w:asciiTheme="minorHAnsi" w:hAnsiTheme="minorHAnsi" w:cstheme="minorHAnsi"/>
                <w:sz w:val="20"/>
                <w:szCs w:val="20"/>
              </w:rPr>
              <w:t xml:space="preserve">Να διαθέτει ενσωματωμένη αντλία για το στέγνωμα της κυψελίδας μέτρησης μετά τον καθαρισμό της. </w:t>
            </w:r>
          </w:p>
        </w:tc>
        <w:tc>
          <w:tcPr>
            <w:tcW w:w="1134" w:type="dxa"/>
          </w:tcPr>
          <w:p w14:paraId="15952593"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15CF3B2B" w14:textId="77777777" w:rsidR="00331F33" w:rsidRDefault="00331F33" w:rsidP="00331F33">
            <w:pPr>
              <w:tabs>
                <w:tab w:val="left" w:pos="2940"/>
              </w:tabs>
              <w:rPr>
                <w:rFonts w:asciiTheme="minorHAnsi" w:hAnsiTheme="minorHAnsi" w:cstheme="minorHAnsi"/>
                <w:sz w:val="20"/>
                <w:szCs w:val="20"/>
              </w:rPr>
            </w:pPr>
          </w:p>
        </w:tc>
        <w:tc>
          <w:tcPr>
            <w:tcW w:w="1417" w:type="dxa"/>
          </w:tcPr>
          <w:p w14:paraId="4A1D8E07" w14:textId="77777777" w:rsidR="00331F33" w:rsidRDefault="00331F33" w:rsidP="00331F33">
            <w:pPr>
              <w:tabs>
                <w:tab w:val="left" w:pos="2940"/>
              </w:tabs>
              <w:rPr>
                <w:rFonts w:asciiTheme="minorHAnsi" w:hAnsiTheme="minorHAnsi" w:cstheme="minorHAnsi"/>
                <w:sz w:val="20"/>
                <w:szCs w:val="20"/>
              </w:rPr>
            </w:pPr>
          </w:p>
        </w:tc>
      </w:tr>
      <w:tr w:rsidR="00331F33" w14:paraId="4ABD6C11" w14:textId="77777777" w:rsidTr="00FE427F">
        <w:tc>
          <w:tcPr>
            <w:tcW w:w="5954" w:type="dxa"/>
          </w:tcPr>
          <w:p w14:paraId="74C3C85B" w14:textId="386BFCB3" w:rsidR="00331F33"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15. </w:t>
            </w:r>
            <w:r w:rsidRPr="00767865">
              <w:rPr>
                <w:rFonts w:asciiTheme="minorHAnsi" w:hAnsiTheme="minorHAnsi" w:cstheme="minorHAnsi"/>
                <w:sz w:val="20"/>
                <w:szCs w:val="20"/>
              </w:rPr>
              <w:t>Να υπάρχει η δυνατότητα ξήρανσης της κυψελίδας και εξωτερικά σε περίπτωση συμπύκνωσης υγρασίας στο εξωτερικό της.</w:t>
            </w:r>
          </w:p>
        </w:tc>
        <w:tc>
          <w:tcPr>
            <w:tcW w:w="1134" w:type="dxa"/>
          </w:tcPr>
          <w:p w14:paraId="15EA47AB"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57CC214B" w14:textId="77777777" w:rsidR="00331F33" w:rsidRDefault="00331F33" w:rsidP="00331F33">
            <w:pPr>
              <w:tabs>
                <w:tab w:val="left" w:pos="2940"/>
              </w:tabs>
              <w:rPr>
                <w:rFonts w:asciiTheme="minorHAnsi" w:hAnsiTheme="minorHAnsi" w:cstheme="minorHAnsi"/>
                <w:sz w:val="20"/>
                <w:szCs w:val="20"/>
              </w:rPr>
            </w:pPr>
          </w:p>
        </w:tc>
        <w:tc>
          <w:tcPr>
            <w:tcW w:w="1417" w:type="dxa"/>
          </w:tcPr>
          <w:p w14:paraId="4D262099" w14:textId="77777777" w:rsidR="00331F33" w:rsidRDefault="00331F33" w:rsidP="00331F33">
            <w:pPr>
              <w:tabs>
                <w:tab w:val="left" w:pos="2940"/>
              </w:tabs>
              <w:rPr>
                <w:rFonts w:asciiTheme="minorHAnsi" w:hAnsiTheme="minorHAnsi" w:cstheme="minorHAnsi"/>
                <w:sz w:val="20"/>
                <w:szCs w:val="20"/>
              </w:rPr>
            </w:pPr>
          </w:p>
        </w:tc>
      </w:tr>
      <w:tr w:rsidR="00331F33" w14:paraId="651B1066" w14:textId="77777777" w:rsidTr="00FE427F">
        <w:tc>
          <w:tcPr>
            <w:tcW w:w="5954" w:type="dxa"/>
          </w:tcPr>
          <w:p w14:paraId="32B0B4D0" w14:textId="6675C880"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16. </w:t>
            </w:r>
            <w:r w:rsidRPr="00767865">
              <w:rPr>
                <w:rFonts w:asciiTheme="minorHAnsi" w:hAnsiTheme="minorHAnsi" w:cstheme="minorHAnsi"/>
                <w:sz w:val="20"/>
                <w:szCs w:val="20"/>
              </w:rPr>
              <w:t>Να έχει εξόδους USB</w:t>
            </w:r>
            <w:r w:rsidRPr="00362EBA">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Ethernet</w:t>
            </w:r>
            <w:proofErr w:type="spellEnd"/>
            <w:r w:rsidRPr="00767865">
              <w:rPr>
                <w:rFonts w:asciiTheme="minorHAnsi" w:hAnsiTheme="minorHAnsi" w:cstheme="minorHAnsi"/>
                <w:sz w:val="20"/>
                <w:szCs w:val="20"/>
              </w:rPr>
              <w:t xml:space="preserve"> για σύνδεση με περιφερειακές συσκευές (εκτυπωτή, πληκτρολόγιο, Η/Υ).</w:t>
            </w:r>
          </w:p>
        </w:tc>
        <w:tc>
          <w:tcPr>
            <w:tcW w:w="1134" w:type="dxa"/>
          </w:tcPr>
          <w:p w14:paraId="40156E7F"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113CDD4D" w14:textId="77777777" w:rsidR="00331F33" w:rsidRDefault="00331F33" w:rsidP="00331F33">
            <w:pPr>
              <w:tabs>
                <w:tab w:val="left" w:pos="2940"/>
              </w:tabs>
              <w:rPr>
                <w:rFonts w:asciiTheme="minorHAnsi" w:hAnsiTheme="minorHAnsi" w:cstheme="minorHAnsi"/>
                <w:sz w:val="20"/>
                <w:szCs w:val="20"/>
              </w:rPr>
            </w:pPr>
          </w:p>
        </w:tc>
        <w:tc>
          <w:tcPr>
            <w:tcW w:w="1417" w:type="dxa"/>
          </w:tcPr>
          <w:p w14:paraId="67027A4F" w14:textId="77777777" w:rsidR="00331F33" w:rsidRDefault="00331F33" w:rsidP="00331F33">
            <w:pPr>
              <w:tabs>
                <w:tab w:val="left" w:pos="2940"/>
              </w:tabs>
              <w:rPr>
                <w:rFonts w:asciiTheme="minorHAnsi" w:hAnsiTheme="minorHAnsi" w:cstheme="minorHAnsi"/>
                <w:sz w:val="20"/>
                <w:szCs w:val="20"/>
              </w:rPr>
            </w:pPr>
          </w:p>
        </w:tc>
      </w:tr>
      <w:tr w:rsidR="00331F33" w14:paraId="62EFE053" w14:textId="77777777" w:rsidTr="00FE427F">
        <w:tc>
          <w:tcPr>
            <w:tcW w:w="5954" w:type="dxa"/>
          </w:tcPr>
          <w:p w14:paraId="5A5101E1" w14:textId="2D8D4687" w:rsidR="00331F33" w:rsidRPr="00E22F4A"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17. Η εξαγωγή των αποτελεσμάτων να γίνεται σε μορφή </w:t>
            </w:r>
            <w:r>
              <w:rPr>
                <w:rFonts w:asciiTheme="minorHAnsi" w:hAnsiTheme="minorHAnsi" w:cstheme="minorHAnsi"/>
                <w:sz w:val="20"/>
                <w:szCs w:val="20"/>
                <w:lang w:val="en-US"/>
              </w:rPr>
              <w:t>pdf</w:t>
            </w:r>
            <w:r w:rsidRPr="00362EBA">
              <w:rPr>
                <w:rFonts w:asciiTheme="minorHAnsi" w:hAnsiTheme="minorHAnsi" w:cstheme="minorHAnsi"/>
                <w:sz w:val="20"/>
                <w:szCs w:val="20"/>
              </w:rPr>
              <w:t xml:space="preserve"> </w:t>
            </w:r>
            <w:r>
              <w:rPr>
                <w:rFonts w:asciiTheme="minorHAnsi" w:hAnsiTheme="minorHAnsi" w:cstheme="minorHAnsi"/>
                <w:sz w:val="20"/>
                <w:szCs w:val="20"/>
                <w:lang w:val="en-US"/>
              </w:rPr>
              <w:t>report</w:t>
            </w:r>
            <w:r w:rsidRPr="00362EBA">
              <w:rPr>
                <w:rFonts w:asciiTheme="minorHAnsi" w:hAnsiTheme="minorHAnsi" w:cstheme="minorHAnsi"/>
                <w:sz w:val="20"/>
                <w:szCs w:val="20"/>
              </w:rPr>
              <w:t xml:space="preserve"> </w:t>
            </w:r>
            <w:r>
              <w:rPr>
                <w:rFonts w:asciiTheme="minorHAnsi" w:hAnsiTheme="minorHAnsi" w:cstheme="minorHAnsi"/>
                <w:sz w:val="20"/>
                <w:szCs w:val="20"/>
              </w:rPr>
              <w:t>(εκτυπώσιμη μορφή)</w:t>
            </w:r>
          </w:p>
        </w:tc>
        <w:tc>
          <w:tcPr>
            <w:tcW w:w="1134" w:type="dxa"/>
          </w:tcPr>
          <w:p w14:paraId="70C1F2FF"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5B940DCE" w14:textId="77777777" w:rsidR="00331F33" w:rsidRDefault="00331F33" w:rsidP="00331F33">
            <w:pPr>
              <w:tabs>
                <w:tab w:val="left" w:pos="2940"/>
              </w:tabs>
              <w:rPr>
                <w:rFonts w:asciiTheme="minorHAnsi" w:hAnsiTheme="minorHAnsi" w:cstheme="minorHAnsi"/>
                <w:sz w:val="20"/>
                <w:szCs w:val="20"/>
              </w:rPr>
            </w:pPr>
          </w:p>
        </w:tc>
        <w:tc>
          <w:tcPr>
            <w:tcW w:w="1417" w:type="dxa"/>
          </w:tcPr>
          <w:p w14:paraId="59E28AB3" w14:textId="77777777" w:rsidR="00331F33" w:rsidRDefault="00331F33" w:rsidP="00331F33">
            <w:pPr>
              <w:tabs>
                <w:tab w:val="left" w:pos="2940"/>
              </w:tabs>
              <w:rPr>
                <w:rFonts w:asciiTheme="minorHAnsi" w:hAnsiTheme="minorHAnsi" w:cstheme="minorHAnsi"/>
                <w:sz w:val="20"/>
                <w:szCs w:val="20"/>
              </w:rPr>
            </w:pPr>
          </w:p>
        </w:tc>
      </w:tr>
      <w:tr w:rsidR="00331F33" w14:paraId="6F4065BA" w14:textId="77777777" w:rsidTr="00FE427F">
        <w:tc>
          <w:tcPr>
            <w:tcW w:w="5954" w:type="dxa"/>
          </w:tcPr>
          <w:p w14:paraId="277DAE30" w14:textId="6A06D93F" w:rsidR="00331F33"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lastRenderedPageBreak/>
              <w:t xml:space="preserve">18. </w:t>
            </w:r>
            <w:r w:rsidRPr="00D972DE">
              <w:rPr>
                <w:rFonts w:asciiTheme="minorHAnsi" w:hAnsiTheme="minorHAnsi" w:cstheme="minorHAnsi"/>
                <w:sz w:val="20"/>
                <w:szCs w:val="20"/>
              </w:rPr>
              <w:t xml:space="preserve">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sidRPr="00D972DE">
              <w:rPr>
                <w:rFonts w:asciiTheme="minorHAnsi" w:hAnsiTheme="minorHAnsi" w:cstheme="minorHAnsi"/>
                <w:sz w:val="20"/>
                <w:szCs w:val="20"/>
                <w:lang w:val="en-US"/>
              </w:rPr>
              <w:t>CO</w:t>
            </w:r>
            <w:r w:rsidRPr="00D972DE">
              <w:rPr>
                <w:rFonts w:asciiTheme="minorHAnsi" w:hAnsiTheme="minorHAnsi" w:cstheme="minorHAnsi"/>
                <w:sz w:val="20"/>
                <w:szCs w:val="20"/>
              </w:rPr>
              <w:t xml:space="preserve">2 και με </w:t>
            </w:r>
            <w:proofErr w:type="spellStart"/>
            <w:r w:rsidRPr="00D972DE">
              <w:rPr>
                <w:rFonts w:asciiTheme="minorHAnsi" w:hAnsiTheme="minorHAnsi" w:cstheme="minorHAnsi"/>
                <w:sz w:val="20"/>
                <w:szCs w:val="20"/>
              </w:rPr>
              <w:t>θολερόμετρο</w:t>
            </w:r>
            <w:proofErr w:type="spellEnd"/>
            <w:r w:rsidRPr="00D972DE">
              <w:rPr>
                <w:rFonts w:asciiTheme="minorHAnsi" w:hAnsiTheme="minorHAnsi" w:cstheme="minorHAnsi"/>
                <w:sz w:val="20"/>
                <w:szCs w:val="20"/>
              </w:rPr>
              <w:t>.</w:t>
            </w:r>
          </w:p>
        </w:tc>
        <w:tc>
          <w:tcPr>
            <w:tcW w:w="1134" w:type="dxa"/>
          </w:tcPr>
          <w:p w14:paraId="1B903FB5"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07E8B52F" w14:textId="77777777" w:rsidR="00331F33" w:rsidRDefault="00331F33" w:rsidP="00331F33">
            <w:pPr>
              <w:tabs>
                <w:tab w:val="left" w:pos="2940"/>
              </w:tabs>
              <w:rPr>
                <w:rFonts w:asciiTheme="minorHAnsi" w:hAnsiTheme="minorHAnsi" w:cstheme="minorHAnsi"/>
                <w:sz w:val="20"/>
                <w:szCs w:val="20"/>
              </w:rPr>
            </w:pPr>
          </w:p>
        </w:tc>
        <w:tc>
          <w:tcPr>
            <w:tcW w:w="1417" w:type="dxa"/>
          </w:tcPr>
          <w:p w14:paraId="057B88EB" w14:textId="77777777" w:rsidR="00331F33" w:rsidRDefault="00331F33" w:rsidP="00331F33">
            <w:pPr>
              <w:tabs>
                <w:tab w:val="left" w:pos="2940"/>
              </w:tabs>
              <w:rPr>
                <w:rFonts w:asciiTheme="minorHAnsi" w:hAnsiTheme="minorHAnsi" w:cstheme="minorHAnsi"/>
                <w:sz w:val="20"/>
                <w:szCs w:val="20"/>
              </w:rPr>
            </w:pPr>
          </w:p>
        </w:tc>
      </w:tr>
      <w:tr w:rsidR="00C77BC5" w14:paraId="4C8080CD" w14:textId="77777777" w:rsidTr="00FE427F">
        <w:tc>
          <w:tcPr>
            <w:tcW w:w="5954" w:type="dxa"/>
          </w:tcPr>
          <w:p w14:paraId="148B7FEB" w14:textId="15BD0D1E" w:rsidR="00C77BC5" w:rsidRPr="00462718"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19. </w:t>
            </w:r>
            <w:r w:rsidRPr="004E6211">
              <w:rPr>
                <w:rFonts w:asciiTheme="minorHAnsi" w:hAnsiTheme="minorHAnsi" w:cstheme="minorHAnsi"/>
                <w:sz w:val="20"/>
                <w:szCs w:val="20"/>
              </w:rPr>
              <w:t>Δυνατότητα μέτρησης και απευθείας από κλειστό μπουκάλι ή κουτί με την προσθήκη των κατάλληλων εξαρτημάτων.</w:t>
            </w:r>
          </w:p>
        </w:tc>
        <w:tc>
          <w:tcPr>
            <w:tcW w:w="1134" w:type="dxa"/>
          </w:tcPr>
          <w:p w14:paraId="46B70ADA" w14:textId="1EC2E2D5" w:rsidR="00C77BC5" w:rsidRPr="009549C8" w:rsidRDefault="00D1051C" w:rsidP="00331F33">
            <w:pPr>
              <w:jc w:val="center"/>
              <w:rPr>
                <w:rFonts w:asciiTheme="minorHAnsi" w:hAnsiTheme="minorHAnsi" w:cstheme="minorHAnsi"/>
                <w:sz w:val="20"/>
                <w:szCs w:val="20"/>
              </w:rPr>
            </w:pPr>
            <w:r w:rsidRPr="004B737C">
              <w:rPr>
                <w:rFonts w:asciiTheme="minorHAnsi" w:hAnsiTheme="minorHAnsi" w:cstheme="minorHAnsi"/>
                <w:sz w:val="20"/>
                <w:szCs w:val="20"/>
              </w:rPr>
              <w:t>ΝΑΙ</w:t>
            </w:r>
          </w:p>
        </w:tc>
        <w:tc>
          <w:tcPr>
            <w:tcW w:w="1276" w:type="dxa"/>
          </w:tcPr>
          <w:p w14:paraId="772814AD" w14:textId="77777777" w:rsidR="00C77BC5" w:rsidRDefault="00C77BC5" w:rsidP="00331F33">
            <w:pPr>
              <w:tabs>
                <w:tab w:val="left" w:pos="2940"/>
              </w:tabs>
              <w:rPr>
                <w:rFonts w:asciiTheme="minorHAnsi" w:hAnsiTheme="minorHAnsi" w:cstheme="minorHAnsi"/>
                <w:sz w:val="20"/>
                <w:szCs w:val="20"/>
              </w:rPr>
            </w:pPr>
          </w:p>
        </w:tc>
        <w:tc>
          <w:tcPr>
            <w:tcW w:w="1417" w:type="dxa"/>
          </w:tcPr>
          <w:p w14:paraId="57AE15A0" w14:textId="77777777" w:rsidR="00C77BC5" w:rsidRDefault="00C77BC5" w:rsidP="00331F33">
            <w:pPr>
              <w:tabs>
                <w:tab w:val="left" w:pos="2940"/>
              </w:tabs>
              <w:rPr>
                <w:rFonts w:asciiTheme="minorHAnsi" w:hAnsiTheme="minorHAnsi" w:cstheme="minorHAnsi"/>
                <w:sz w:val="20"/>
                <w:szCs w:val="20"/>
              </w:rPr>
            </w:pPr>
          </w:p>
        </w:tc>
      </w:tr>
      <w:tr w:rsidR="00331F33" w14:paraId="5A7356C8" w14:textId="77777777" w:rsidTr="00FE427F">
        <w:tc>
          <w:tcPr>
            <w:tcW w:w="5954" w:type="dxa"/>
          </w:tcPr>
          <w:p w14:paraId="78DA24F7" w14:textId="43717C33" w:rsidR="00331F33"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20. Να διαθέτει ηλεκτρονικό σύστημα υπενθύμισης των συντηρήσεων.</w:t>
            </w:r>
          </w:p>
        </w:tc>
        <w:tc>
          <w:tcPr>
            <w:tcW w:w="1134" w:type="dxa"/>
          </w:tcPr>
          <w:p w14:paraId="63C91888"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34BEFC8A" w14:textId="77777777" w:rsidR="00331F33" w:rsidRDefault="00331F33" w:rsidP="00331F33">
            <w:pPr>
              <w:tabs>
                <w:tab w:val="left" w:pos="2940"/>
              </w:tabs>
              <w:rPr>
                <w:rFonts w:asciiTheme="minorHAnsi" w:hAnsiTheme="minorHAnsi" w:cstheme="minorHAnsi"/>
                <w:sz w:val="20"/>
                <w:szCs w:val="20"/>
              </w:rPr>
            </w:pPr>
          </w:p>
        </w:tc>
        <w:tc>
          <w:tcPr>
            <w:tcW w:w="1417" w:type="dxa"/>
          </w:tcPr>
          <w:p w14:paraId="1DEAF986" w14:textId="77777777" w:rsidR="00331F33" w:rsidRDefault="00331F33" w:rsidP="00331F33">
            <w:pPr>
              <w:tabs>
                <w:tab w:val="left" w:pos="2940"/>
              </w:tabs>
              <w:rPr>
                <w:rFonts w:asciiTheme="minorHAnsi" w:hAnsiTheme="minorHAnsi" w:cstheme="minorHAnsi"/>
                <w:sz w:val="20"/>
                <w:szCs w:val="20"/>
              </w:rPr>
            </w:pPr>
          </w:p>
        </w:tc>
      </w:tr>
      <w:tr w:rsidR="00331F33" w14:paraId="2CC2550A" w14:textId="77777777" w:rsidTr="00FE427F">
        <w:tc>
          <w:tcPr>
            <w:tcW w:w="5954" w:type="dxa"/>
          </w:tcPr>
          <w:p w14:paraId="15D50CFA" w14:textId="3C4BD0CE" w:rsidR="00331F33"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21. </w:t>
            </w:r>
            <w:r w:rsidRPr="00BF7604">
              <w:rPr>
                <w:rFonts w:asciiTheme="minorHAnsi" w:hAnsiTheme="minorHAnsi" w:cstheme="minorHAnsi"/>
                <w:sz w:val="20"/>
                <w:szCs w:val="20"/>
              </w:rPr>
              <w:t xml:space="preserve">Να συνοδεύεται από ένα σετ πέντε προτύπων </w:t>
            </w:r>
            <w:proofErr w:type="spellStart"/>
            <w:r w:rsidRPr="00BF7604">
              <w:rPr>
                <w:rFonts w:asciiTheme="minorHAnsi" w:hAnsiTheme="minorHAnsi" w:cstheme="minorHAnsi"/>
                <w:sz w:val="20"/>
                <w:szCs w:val="20"/>
              </w:rPr>
              <w:t>υπερκάθαρου</w:t>
            </w:r>
            <w:proofErr w:type="spellEnd"/>
            <w:r w:rsidRPr="00BF7604">
              <w:rPr>
                <w:rFonts w:asciiTheme="minorHAnsi" w:hAnsiTheme="minorHAnsi" w:cstheme="minorHAnsi"/>
                <w:sz w:val="20"/>
                <w:szCs w:val="20"/>
              </w:rPr>
              <w:t xml:space="preserve"> νερού με πιστοποιητικό για τη βαθμονόμηση του οργάνου.</w:t>
            </w:r>
          </w:p>
        </w:tc>
        <w:tc>
          <w:tcPr>
            <w:tcW w:w="1134" w:type="dxa"/>
          </w:tcPr>
          <w:p w14:paraId="295F8FE3"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521FD2BA" w14:textId="77777777" w:rsidR="00331F33" w:rsidRDefault="00331F33" w:rsidP="00331F33">
            <w:pPr>
              <w:tabs>
                <w:tab w:val="left" w:pos="2940"/>
              </w:tabs>
              <w:rPr>
                <w:rFonts w:asciiTheme="minorHAnsi" w:hAnsiTheme="minorHAnsi" w:cstheme="minorHAnsi"/>
                <w:sz w:val="20"/>
                <w:szCs w:val="20"/>
              </w:rPr>
            </w:pPr>
          </w:p>
        </w:tc>
        <w:tc>
          <w:tcPr>
            <w:tcW w:w="1417" w:type="dxa"/>
          </w:tcPr>
          <w:p w14:paraId="29E40C8D" w14:textId="77777777" w:rsidR="00331F33" w:rsidRDefault="00331F33" w:rsidP="00331F33">
            <w:pPr>
              <w:tabs>
                <w:tab w:val="left" w:pos="2940"/>
              </w:tabs>
              <w:rPr>
                <w:rFonts w:asciiTheme="minorHAnsi" w:hAnsiTheme="minorHAnsi" w:cstheme="minorHAnsi"/>
                <w:sz w:val="20"/>
                <w:szCs w:val="20"/>
              </w:rPr>
            </w:pPr>
          </w:p>
        </w:tc>
      </w:tr>
      <w:tr w:rsidR="00331F33" w14:paraId="1F4D4058" w14:textId="77777777" w:rsidTr="00FE427F">
        <w:tc>
          <w:tcPr>
            <w:tcW w:w="5954" w:type="dxa"/>
          </w:tcPr>
          <w:p w14:paraId="364535FA" w14:textId="2AEFB511" w:rsidR="00331F33" w:rsidRDefault="00E22F4A" w:rsidP="00E22F4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22. Η συσκευή να συνοδεύεται από ειδικό ξηραντικό για την ξήρανση του αέρα στεγνώματος. </w:t>
            </w:r>
          </w:p>
        </w:tc>
        <w:tc>
          <w:tcPr>
            <w:tcW w:w="1134" w:type="dxa"/>
          </w:tcPr>
          <w:p w14:paraId="18348D64"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3320F970" w14:textId="77777777" w:rsidR="00331F33" w:rsidRDefault="00331F33" w:rsidP="00331F33">
            <w:pPr>
              <w:tabs>
                <w:tab w:val="left" w:pos="2940"/>
              </w:tabs>
              <w:rPr>
                <w:rFonts w:asciiTheme="minorHAnsi" w:hAnsiTheme="minorHAnsi" w:cstheme="minorHAnsi"/>
                <w:sz w:val="20"/>
                <w:szCs w:val="20"/>
              </w:rPr>
            </w:pPr>
          </w:p>
        </w:tc>
        <w:tc>
          <w:tcPr>
            <w:tcW w:w="1417" w:type="dxa"/>
          </w:tcPr>
          <w:p w14:paraId="130E1BCD" w14:textId="77777777" w:rsidR="00331F33" w:rsidRDefault="00331F33" w:rsidP="00331F33">
            <w:pPr>
              <w:tabs>
                <w:tab w:val="left" w:pos="2940"/>
              </w:tabs>
              <w:rPr>
                <w:rFonts w:asciiTheme="minorHAnsi" w:hAnsiTheme="minorHAnsi" w:cstheme="minorHAnsi"/>
                <w:sz w:val="20"/>
                <w:szCs w:val="20"/>
              </w:rPr>
            </w:pPr>
          </w:p>
        </w:tc>
      </w:tr>
      <w:tr w:rsidR="00331F33" w14:paraId="090DD6E0" w14:textId="77777777" w:rsidTr="00FE427F">
        <w:tc>
          <w:tcPr>
            <w:tcW w:w="5954" w:type="dxa"/>
          </w:tcPr>
          <w:p w14:paraId="5F1B846B" w14:textId="77777777" w:rsidR="00E20D93" w:rsidRPr="00D7493C" w:rsidRDefault="00E20D93" w:rsidP="00E20D93">
            <w:pPr>
              <w:rPr>
                <w:rFonts w:asciiTheme="minorHAnsi" w:hAnsiTheme="minorHAnsi" w:cstheme="minorHAnsi"/>
                <w:b/>
                <w:sz w:val="20"/>
                <w:szCs w:val="20"/>
              </w:rPr>
            </w:pPr>
            <w:r w:rsidRPr="00D7493C">
              <w:rPr>
                <w:rFonts w:asciiTheme="minorHAnsi" w:hAnsiTheme="minorHAnsi" w:cstheme="minorHAnsi"/>
                <w:b/>
                <w:bCs/>
                <w:sz w:val="20"/>
                <w:szCs w:val="20"/>
              </w:rPr>
              <w:t>Β.</w:t>
            </w:r>
            <w:r w:rsidRPr="00D7493C">
              <w:rPr>
                <w:rFonts w:asciiTheme="minorHAnsi" w:hAnsiTheme="minorHAnsi" w:cstheme="minorHAnsi"/>
                <w:b/>
                <w:sz w:val="20"/>
                <w:szCs w:val="20"/>
              </w:rPr>
              <w:t xml:space="preserve"> Συσκευή μέτρησης αλκοολικού βαθμού μπύρας </w:t>
            </w:r>
          </w:p>
          <w:p w14:paraId="5FA4954C" w14:textId="06493F53" w:rsidR="00331F33" w:rsidRPr="00C77BC5" w:rsidRDefault="00E20D93" w:rsidP="00E20D93">
            <w:pPr>
              <w:rPr>
                <w:rFonts w:asciiTheme="minorHAnsi" w:hAnsiTheme="minorHAnsi" w:cstheme="minorHAnsi"/>
                <w:sz w:val="20"/>
                <w:szCs w:val="20"/>
              </w:rPr>
            </w:pPr>
            <w:r w:rsidRPr="00733467">
              <w:rPr>
                <w:rFonts w:asciiTheme="minorHAnsi" w:hAnsiTheme="minorHAnsi" w:cstheme="minorHAnsi"/>
                <w:sz w:val="20"/>
                <w:szCs w:val="20"/>
              </w:rPr>
              <w:t xml:space="preserve">Η συσκευή να διαθέτει τα εξής ελάχιστα τεχνικά χαρακτηριστικά:  </w:t>
            </w:r>
            <w:r w:rsidRPr="00EB670B">
              <w:rPr>
                <w:rFonts w:asciiTheme="minorHAnsi" w:hAnsiTheme="minorHAnsi" w:cstheme="minorHAnsi"/>
                <w:sz w:val="20"/>
                <w:szCs w:val="20"/>
                <w:highlight w:val="yellow"/>
              </w:rPr>
              <w:t xml:space="preserve"> </w:t>
            </w:r>
          </w:p>
        </w:tc>
        <w:tc>
          <w:tcPr>
            <w:tcW w:w="1134" w:type="dxa"/>
          </w:tcPr>
          <w:p w14:paraId="48007A2C"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555BC399" w14:textId="77777777" w:rsidR="00331F33" w:rsidRDefault="00331F33" w:rsidP="00331F33">
            <w:pPr>
              <w:tabs>
                <w:tab w:val="left" w:pos="2940"/>
              </w:tabs>
              <w:rPr>
                <w:rFonts w:asciiTheme="minorHAnsi" w:hAnsiTheme="minorHAnsi" w:cstheme="minorHAnsi"/>
                <w:sz w:val="20"/>
                <w:szCs w:val="20"/>
              </w:rPr>
            </w:pPr>
          </w:p>
        </w:tc>
        <w:tc>
          <w:tcPr>
            <w:tcW w:w="1417" w:type="dxa"/>
          </w:tcPr>
          <w:p w14:paraId="3C6BA7B6" w14:textId="77777777" w:rsidR="00331F33" w:rsidRDefault="00331F33" w:rsidP="00331F33">
            <w:pPr>
              <w:tabs>
                <w:tab w:val="left" w:pos="2940"/>
              </w:tabs>
              <w:rPr>
                <w:rFonts w:asciiTheme="minorHAnsi" w:hAnsiTheme="minorHAnsi" w:cstheme="minorHAnsi"/>
                <w:sz w:val="20"/>
                <w:szCs w:val="20"/>
              </w:rPr>
            </w:pPr>
          </w:p>
        </w:tc>
      </w:tr>
      <w:tr w:rsidR="00331F33" w14:paraId="7F3653F1" w14:textId="77777777" w:rsidTr="00FE427F">
        <w:tc>
          <w:tcPr>
            <w:tcW w:w="5954" w:type="dxa"/>
          </w:tcPr>
          <w:p w14:paraId="4232C423" w14:textId="77777777" w:rsidR="00E20D93" w:rsidRPr="00932A4A" w:rsidRDefault="00E20D93" w:rsidP="00E20D93">
            <w:pPr>
              <w:suppressAutoHyphens w:val="0"/>
              <w:rPr>
                <w:rFonts w:asciiTheme="minorHAnsi" w:hAnsiTheme="minorHAnsi" w:cstheme="minorHAnsi"/>
                <w:sz w:val="20"/>
                <w:szCs w:val="20"/>
              </w:rPr>
            </w:pPr>
            <w:r>
              <w:rPr>
                <w:rFonts w:asciiTheme="minorHAnsi" w:hAnsiTheme="minorHAnsi" w:cstheme="minorHAnsi"/>
                <w:sz w:val="20"/>
                <w:szCs w:val="20"/>
              </w:rPr>
              <w:t xml:space="preserve">1. </w:t>
            </w:r>
            <w:r w:rsidRPr="00932A4A">
              <w:rPr>
                <w:rFonts w:asciiTheme="minorHAnsi" w:hAnsiTheme="minorHAnsi" w:cstheme="minorHAnsi"/>
                <w:sz w:val="20"/>
                <w:szCs w:val="20"/>
              </w:rPr>
              <w:t xml:space="preserve">Η αρχή λειτουργίας της συσκευής να βασίζεται στη Φασματοσκοπία </w:t>
            </w:r>
          </w:p>
          <w:p w14:paraId="72F8F61C" w14:textId="7FD53CF8" w:rsidR="00331F33" w:rsidRDefault="00E20D93" w:rsidP="00E20D93">
            <w:pPr>
              <w:suppressAutoHyphens w:val="0"/>
              <w:rPr>
                <w:rFonts w:asciiTheme="minorHAnsi" w:hAnsiTheme="minorHAnsi" w:cstheme="minorHAnsi"/>
                <w:sz w:val="20"/>
                <w:szCs w:val="20"/>
              </w:rPr>
            </w:pPr>
            <w:r w:rsidRPr="00932A4A">
              <w:rPr>
                <w:rFonts w:asciiTheme="minorHAnsi" w:hAnsiTheme="minorHAnsi" w:cstheme="minorHAnsi"/>
                <w:sz w:val="20"/>
                <w:szCs w:val="20"/>
              </w:rPr>
              <w:t xml:space="preserve">NIR. Η μέτρηση να γίνεται απ’ ευθείας στη μπύρα και όχι σε απόσταγμα. </w:t>
            </w:r>
          </w:p>
        </w:tc>
        <w:tc>
          <w:tcPr>
            <w:tcW w:w="1134" w:type="dxa"/>
          </w:tcPr>
          <w:p w14:paraId="54068CDA"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1A566AA1" w14:textId="77777777" w:rsidR="00331F33" w:rsidRDefault="00331F33" w:rsidP="00331F33">
            <w:pPr>
              <w:tabs>
                <w:tab w:val="left" w:pos="2940"/>
              </w:tabs>
              <w:rPr>
                <w:rFonts w:asciiTheme="minorHAnsi" w:hAnsiTheme="minorHAnsi" w:cstheme="minorHAnsi"/>
                <w:sz w:val="20"/>
                <w:szCs w:val="20"/>
              </w:rPr>
            </w:pPr>
          </w:p>
        </w:tc>
        <w:tc>
          <w:tcPr>
            <w:tcW w:w="1417" w:type="dxa"/>
          </w:tcPr>
          <w:p w14:paraId="00455764" w14:textId="77777777" w:rsidR="00331F33" w:rsidRDefault="00331F33" w:rsidP="00331F33">
            <w:pPr>
              <w:tabs>
                <w:tab w:val="left" w:pos="2940"/>
              </w:tabs>
              <w:rPr>
                <w:rFonts w:asciiTheme="minorHAnsi" w:hAnsiTheme="minorHAnsi" w:cstheme="minorHAnsi"/>
                <w:sz w:val="20"/>
                <w:szCs w:val="20"/>
              </w:rPr>
            </w:pPr>
          </w:p>
        </w:tc>
      </w:tr>
      <w:tr w:rsidR="00331F33" w14:paraId="218A873C" w14:textId="77777777" w:rsidTr="00FE427F">
        <w:tc>
          <w:tcPr>
            <w:tcW w:w="5954" w:type="dxa"/>
          </w:tcPr>
          <w:p w14:paraId="623F42BB" w14:textId="0C50B79A" w:rsidR="00331F33" w:rsidRDefault="00E20D93" w:rsidP="00E20D93">
            <w:pPr>
              <w:suppressAutoHyphens w:val="0"/>
              <w:rPr>
                <w:rFonts w:asciiTheme="minorHAnsi" w:hAnsiTheme="minorHAnsi" w:cstheme="minorHAnsi"/>
                <w:sz w:val="20"/>
                <w:szCs w:val="20"/>
              </w:rPr>
            </w:pPr>
            <w:r>
              <w:rPr>
                <w:rFonts w:asciiTheme="minorHAnsi" w:hAnsiTheme="minorHAnsi" w:cstheme="minorHAnsi"/>
                <w:sz w:val="20"/>
                <w:szCs w:val="20"/>
              </w:rPr>
              <w:t xml:space="preserve">2. </w:t>
            </w:r>
            <w:r w:rsidRPr="00932A4A">
              <w:rPr>
                <w:rFonts w:asciiTheme="minorHAnsi" w:hAnsiTheme="minorHAnsi" w:cstheme="minorHAnsi"/>
                <w:sz w:val="20"/>
                <w:szCs w:val="20"/>
              </w:rPr>
              <w:t xml:space="preserve">Το δείγμα να μην χρειάζεται απόσταξη αλλά μόνο </w:t>
            </w:r>
            <w:proofErr w:type="spellStart"/>
            <w:r w:rsidRPr="00932A4A">
              <w:rPr>
                <w:rFonts w:asciiTheme="minorHAnsi" w:hAnsiTheme="minorHAnsi" w:cstheme="minorHAnsi"/>
                <w:sz w:val="20"/>
                <w:szCs w:val="20"/>
              </w:rPr>
              <w:t>απαέρωση</w:t>
            </w:r>
            <w:proofErr w:type="spellEnd"/>
            <w:r w:rsidRPr="00932A4A">
              <w:rPr>
                <w:rFonts w:asciiTheme="minorHAnsi" w:hAnsiTheme="minorHAnsi" w:cstheme="minorHAnsi"/>
                <w:sz w:val="20"/>
                <w:szCs w:val="20"/>
              </w:rPr>
              <w:t xml:space="preserve">. </w:t>
            </w:r>
          </w:p>
        </w:tc>
        <w:tc>
          <w:tcPr>
            <w:tcW w:w="1134" w:type="dxa"/>
          </w:tcPr>
          <w:p w14:paraId="2FEFE3AA" w14:textId="77777777" w:rsidR="00331F33" w:rsidRDefault="00331F33" w:rsidP="00331F33">
            <w:pPr>
              <w:jc w:val="center"/>
            </w:pPr>
            <w:r w:rsidRPr="009549C8">
              <w:rPr>
                <w:rFonts w:asciiTheme="minorHAnsi" w:hAnsiTheme="minorHAnsi" w:cstheme="minorHAnsi"/>
                <w:sz w:val="20"/>
                <w:szCs w:val="20"/>
              </w:rPr>
              <w:t>ΝΑΙ</w:t>
            </w:r>
          </w:p>
        </w:tc>
        <w:tc>
          <w:tcPr>
            <w:tcW w:w="1276" w:type="dxa"/>
          </w:tcPr>
          <w:p w14:paraId="20FDC188" w14:textId="77777777" w:rsidR="00331F33" w:rsidRDefault="00331F33" w:rsidP="00331F33">
            <w:pPr>
              <w:tabs>
                <w:tab w:val="left" w:pos="2940"/>
              </w:tabs>
              <w:rPr>
                <w:rFonts w:asciiTheme="minorHAnsi" w:hAnsiTheme="minorHAnsi" w:cstheme="minorHAnsi"/>
                <w:sz w:val="20"/>
                <w:szCs w:val="20"/>
              </w:rPr>
            </w:pPr>
          </w:p>
        </w:tc>
        <w:tc>
          <w:tcPr>
            <w:tcW w:w="1417" w:type="dxa"/>
          </w:tcPr>
          <w:p w14:paraId="41F650E7" w14:textId="77777777" w:rsidR="00331F33" w:rsidRDefault="00331F33" w:rsidP="00331F33">
            <w:pPr>
              <w:tabs>
                <w:tab w:val="left" w:pos="2940"/>
              </w:tabs>
              <w:rPr>
                <w:rFonts w:asciiTheme="minorHAnsi" w:hAnsiTheme="minorHAnsi" w:cstheme="minorHAnsi"/>
                <w:sz w:val="20"/>
                <w:szCs w:val="20"/>
              </w:rPr>
            </w:pPr>
          </w:p>
        </w:tc>
      </w:tr>
      <w:tr w:rsidR="00FF4BD1" w14:paraId="335E52C4" w14:textId="77777777" w:rsidTr="00FE427F">
        <w:tc>
          <w:tcPr>
            <w:tcW w:w="5954" w:type="dxa"/>
          </w:tcPr>
          <w:p w14:paraId="5A72D00D" w14:textId="4264D9E7" w:rsidR="00FF4BD1" w:rsidRDefault="00E20D93" w:rsidP="00E20D93">
            <w:pPr>
              <w:suppressAutoHyphens w:val="0"/>
              <w:rPr>
                <w:rFonts w:asciiTheme="minorHAnsi" w:hAnsiTheme="minorHAnsi" w:cstheme="minorHAnsi"/>
                <w:sz w:val="20"/>
                <w:szCs w:val="20"/>
              </w:rPr>
            </w:pPr>
            <w:r>
              <w:rPr>
                <w:rFonts w:asciiTheme="minorHAnsi" w:hAnsiTheme="minorHAnsi" w:cstheme="minorHAnsi"/>
                <w:sz w:val="20"/>
                <w:szCs w:val="20"/>
              </w:rPr>
              <w:t xml:space="preserve">3. </w:t>
            </w:r>
            <w:r w:rsidRPr="00932A4A">
              <w:rPr>
                <w:rFonts w:asciiTheme="minorHAnsi" w:hAnsiTheme="minorHAnsi" w:cstheme="minorHAnsi"/>
                <w:sz w:val="20"/>
                <w:szCs w:val="20"/>
              </w:rPr>
              <w:t>Περιοχή μέτρησης :  αλκοόλη 0 έως 12 % v/v</w:t>
            </w:r>
            <w:r w:rsidRPr="00925D95">
              <w:rPr>
                <w:rFonts w:asciiTheme="minorHAnsi" w:hAnsiTheme="minorHAnsi" w:cstheme="minorHAnsi"/>
                <w:sz w:val="20"/>
                <w:szCs w:val="20"/>
              </w:rPr>
              <w:t xml:space="preserve">, </w:t>
            </w:r>
            <w:r>
              <w:rPr>
                <w:rFonts w:asciiTheme="minorHAnsi" w:hAnsiTheme="minorHAnsi" w:cstheme="minorHAnsi"/>
                <w:sz w:val="20"/>
                <w:szCs w:val="20"/>
              </w:rPr>
              <w:t>εκχύλισμα 0-30</w:t>
            </w:r>
            <w:r w:rsidRPr="00925D95">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sz w:val="20"/>
                <w:szCs w:val="20"/>
                <w:lang w:val="en-US"/>
              </w:rPr>
              <w:t>Plato</w:t>
            </w:r>
            <w:r>
              <w:rPr>
                <w:rFonts w:asciiTheme="minorHAnsi" w:hAnsiTheme="minorHAnsi" w:cstheme="minorHAnsi"/>
                <w:sz w:val="20"/>
                <w:szCs w:val="20"/>
              </w:rPr>
              <w:t>.</w:t>
            </w:r>
          </w:p>
        </w:tc>
        <w:tc>
          <w:tcPr>
            <w:tcW w:w="1134" w:type="dxa"/>
          </w:tcPr>
          <w:p w14:paraId="01A478F7"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1DC140F9" w14:textId="77777777" w:rsidR="00FF4BD1" w:rsidRDefault="00FF4BD1" w:rsidP="00FF4BD1">
            <w:pPr>
              <w:tabs>
                <w:tab w:val="left" w:pos="2940"/>
              </w:tabs>
              <w:rPr>
                <w:rFonts w:asciiTheme="minorHAnsi" w:hAnsiTheme="minorHAnsi" w:cstheme="minorHAnsi"/>
                <w:sz w:val="20"/>
                <w:szCs w:val="20"/>
              </w:rPr>
            </w:pPr>
          </w:p>
        </w:tc>
        <w:tc>
          <w:tcPr>
            <w:tcW w:w="1417" w:type="dxa"/>
          </w:tcPr>
          <w:p w14:paraId="19E64E80" w14:textId="77777777" w:rsidR="00FF4BD1" w:rsidRDefault="00FF4BD1" w:rsidP="00FF4BD1">
            <w:pPr>
              <w:tabs>
                <w:tab w:val="left" w:pos="2940"/>
              </w:tabs>
              <w:rPr>
                <w:rFonts w:asciiTheme="minorHAnsi" w:hAnsiTheme="minorHAnsi" w:cstheme="minorHAnsi"/>
                <w:sz w:val="20"/>
                <w:szCs w:val="20"/>
              </w:rPr>
            </w:pPr>
          </w:p>
        </w:tc>
      </w:tr>
      <w:tr w:rsidR="00FF4BD1" w14:paraId="748F0372" w14:textId="77777777" w:rsidTr="00FE427F">
        <w:tc>
          <w:tcPr>
            <w:tcW w:w="5954" w:type="dxa"/>
          </w:tcPr>
          <w:p w14:paraId="4499E542" w14:textId="043057BF" w:rsidR="00FF4BD1" w:rsidRPr="00E20D93" w:rsidRDefault="00E20D93" w:rsidP="00E20D93">
            <w:pPr>
              <w:suppressAutoHyphens w:val="0"/>
              <w:rPr>
                <w:rFonts w:asciiTheme="minorHAnsi" w:hAnsiTheme="minorHAnsi" w:cstheme="minorHAnsi"/>
                <w:sz w:val="20"/>
                <w:szCs w:val="20"/>
              </w:rPr>
            </w:pPr>
            <w:r>
              <w:rPr>
                <w:rFonts w:asciiTheme="minorHAnsi" w:hAnsiTheme="minorHAnsi" w:cstheme="minorHAnsi"/>
                <w:sz w:val="20"/>
                <w:szCs w:val="20"/>
              </w:rPr>
              <w:t xml:space="preserve">4. </w:t>
            </w:r>
            <w:r w:rsidRPr="00932A4A">
              <w:rPr>
                <w:rFonts w:asciiTheme="minorHAnsi" w:hAnsiTheme="minorHAnsi" w:cstheme="minorHAnsi"/>
                <w:sz w:val="20"/>
                <w:szCs w:val="20"/>
              </w:rPr>
              <w:t xml:space="preserve">Ενσωματωμένος θερμοστάτης ακρίβειας  </w:t>
            </w:r>
          </w:p>
        </w:tc>
        <w:tc>
          <w:tcPr>
            <w:tcW w:w="1134" w:type="dxa"/>
          </w:tcPr>
          <w:p w14:paraId="5EFCF213"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28DFA403" w14:textId="77777777" w:rsidR="00FF4BD1" w:rsidRDefault="00FF4BD1" w:rsidP="00FF4BD1">
            <w:pPr>
              <w:tabs>
                <w:tab w:val="left" w:pos="2940"/>
              </w:tabs>
              <w:rPr>
                <w:rFonts w:asciiTheme="minorHAnsi" w:hAnsiTheme="minorHAnsi" w:cstheme="minorHAnsi"/>
                <w:sz w:val="20"/>
                <w:szCs w:val="20"/>
              </w:rPr>
            </w:pPr>
          </w:p>
        </w:tc>
        <w:tc>
          <w:tcPr>
            <w:tcW w:w="1417" w:type="dxa"/>
          </w:tcPr>
          <w:p w14:paraId="26A3CA27" w14:textId="77777777" w:rsidR="00FF4BD1" w:rsidRDefault="00FF4BD1" w:rsidP="00FF4BD1">
            <w:pPr>
              <w:tabs>
                <w:tab w:val="left" w:pos="2940"/>
              </w:tabs>
              <w:rPr>
                <w:rFonts w:asciiTheme="minorHAnsi" w:hAnsiTheme="minorHAnsi" w:cstheme="minorHAnsi"/>
                <w:sz w:val="20"/>
                <w:szCs w:val="20"/>
              </w:rPr>
            </w:pPr>
          </w:p>
        </w:tc>
      </w:tr>
      <w:tr w:rsidR="00FF4BD1" w14:paraId="76E380BC" w14:textId="77777777" w:rsidTr="00FE427F">
        <w:tc>
          <w:tcPr>
            <w:tcW w:w="5954" w:type="dxa"/>
          </w:tcPr>
          <w:p w14:paraId="2D841EFB" w14:textId="678F688A" w:rsidR="00FF4BD1" w:rsidRDefault="00E20D93" w:rsidP="00E20D93">
            <w:pPr>
              <w:suppressAutoHyphens w:val="0"/>
              <w:rPr>
                <w:rFonts w:asciiTheme="minorHAnsi" w:hAnsiTheme="minorHAnsi" w:cstheme="minorHAnsi"/>
                <w:sz w:val="20"/>
                <w:szCs w:val="20"/>
              </w:rPr>
            </w:pPr>
            <w:r>
              <w:rPr>
                <w:rFonts w:asciiTheme="minorHAnsi" w:hAnsiTheme="minorHAnsi" w:cstheme="minorHAnsi"/>
                <w:sz w:val="20"/>
                <w:szCs w:val="20"/>
              </w:rPr>
              <w:t xml:space="preserve">5. </w:t>
            </w:r>
            <w:r w:rsidRPr="00932A4A">
              <w:rPr>
                <w:rFonts w:asciiTheme="minorHAnsi" w:hAnsiTheme="minorHAnsi" w:cstheme="minorHAnsi"/>
                <w:sz w:val="20"/>
                <w:szCs w:val="20"/>
              </w:rPr>
              <w:t xml:space="preserve">Εύκολη βαθμονόμηση της συσκευής με νερό και αλκοόλη. </w:t>
            </w:r>
          </w:p>
        </w:tc>
        <w:tc>
          <w:tcPr>
            <w:tcW w:w="1134" w:type="dxa"/>
          </w:tcPr>
          <w:p w14:paraId="40A552AF"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2161D2B3" w14:textId="77777777" w:rsidR="00FF4BD1" w:rsidRDefault="00FF4BD1" w:rsidP="00FF4BD1">
            <w:pPr>
              <w:tabs>
                <w:tab w:val="left" w:pos="2940"/>
              </w:tabs>
              <w:rPr>
                <w:rFonts w:asciiTheme="minorHAnsi" w:hAnsiTheme="minorHAnsi" w:cstheme="minorHAnsi"/>
                <w:sz w:val="20"/>
                <w:szCs w:val="20"/>
              </w:rPr>
            </w:pPr>
          </w:p>
        </w:tc>
        <w:tc>
          <w:tcPr>
            <w:tcW w:w="1417" w:type="dxa"/>
          </w:tcPr>
          <w:p w14:paraId="40DCEFAC" w14:textId="77777777" w:rsidR="00FF4BD1" w:rsidRDefault="00FF4BD1" w:rsidP="00FF4BD1">
            <w:pPr>
              <w:tabs>
                <w:tab w:val="left" w:pos="2940"/>
              </w:tabs>
              <w:rPr>
                <w:rFonts w:asciiTheme="minorHAnsi" w:hAnsiTheme="minorHAnsi" w:cstheme="minorHAnsi"/>
                <w:sz w:val="20"/>
                <w:szCs w:val="20"/>
              </w:rPr>
            </w:pPr>
          </w:p>
        </w:tc>
      </w:tr>
      <w:tr w:rsidR="00FF4BD1" w14:paraId="0ED5C54E" w14:textId="77777777" w:rsidTr="00FE427F">
        <w:tc>
          <w:tcPr>
            <w:tcW w:w="5954" w:type="dxa"/>
          </w:tcPr>
          <w:p w14:paraId="10CE91AE" w14:textId="0255A495" w:rsidR="00FF4BD1" w:rsidRDefault="00E20D93" w:rsidP="00E20D93">
            <w:pPr>
              <w:suppressAutoHyphens w:val="0"/>
              <w:rPr>
                <w:rFonts w:asciiTheme="minorHAnsi" w:hAnsiTheme="minorHAnsi" w:cstheme="minorHAnsi"/>
                <w:sz w:val="20"/>
                <w:szCs w:val="20"/>
              </w:rPr>
            </w:pPr>
            <w:r>
              <w:rPr>
                <w:rFonts w:asciiTheme="minorHAnsi" w:hAnsiTheme="minorHAnsi" w:cstheme="minorHAnsi"/>
                <w:sz w:val="20"/>
                <w:szCs w:val="20"/>
              </w:rPr>
              <w:t xml:space="preserve">6. </w:t>
            </w:r>
            <w:r w:rsidRPr="00932A4A">
              <w:rPr>
                <w:rFonts w:asciiTheme="minorHAnsi" w:hAnsiTheme="minorHAnsi" w:cstheme="minorHAnsi"/>
                <w:sz w:val="20"/>
                <w:szCs w:val="20"/>
              </w:rPr>
              <w:t xml:space="preserve">Σε συνδυασμό με την ηλεκτρονική συσκευή μέτρησης πυκνότητας, με την οποία θα συνεργάζεται, να υπολογίζει αυτόματα τα εξής : </w:t>
            </w:r>
            <w:r>
              <w:rPr>
                <w:rFonts w:asciiTheme="minorHAnsi" w:hAnsiTheme="minorHAnsi" w:cstheme="minorHAnsi"/>
                <w:sz w:val="20"/>
                <w:szCs w:val="20"/>
              </w:rPr>
              <w:t xml:space="preserve"> </w:t>
            </w:r>
            <w:r w:rsidRPr="00E20D93">
              <w:rPr>
                <w:rFonts w:asciiTheme="minorHAnsi" w:hAnsiTheme="minorHAnsi" w:cstheme="minorHAnsi"/>
                <w:sz w:val="20"/>
                <w:szCs w:val="20"/>
              </w:rPr>
              <w:t xml:space="preserve">Περιεκτικότητα αλκοόλης (% </w:t>
            </w:r>
            <w:r w:rsidRPr="00E20D93">
              <w:rPr>
                <w:rFonts w:asciiTheme="minorHAnsi" w:hAnsiTheme="minorHAnsi" w:cstheme="minorHAnsi"/>
                <w:sz w:val="20"/>
                <w:szCs w:val="20"/>
                <w:lang w:val="en-US"/>
              </w:rPr>
              <w:t>v</w:t>
            </w:r>
            <w:r w:rsidRPr="00E20D93">
              <w:rPr>
                <w:rFonts w:asciiTheme="minorHAnsi" w:hAnsiTheme="minorHAnsi" w:cstheme="minorHAnsi"/>
                <w:sz w:val="20"/>
                <w:szCs w:val="20"/>
              </w:rPr>
              <w:t>/</w:t>
            </w:r>
            <w:r w:rsidRPr="00E20D93">
              <w:rPr>
                <w:rFonts w:asciiTheme="minorHAnsi" w:hAnsiTheme="minorHAnsi" w:cstheme="minorHAnsi"/>
                <w:sz w:val="20"/>
                <w:szCs w:val="20"/>
                <w:lang w:val="en-US"/>
              </w:rPr>
              <w:t>v</w:t>
            </w:r>
            <w:r w:rsidRPr="00E20D93">
              <w:rPr>
                <w:rFonts w:asciiTheme="minorHAnsi" w:hAnsiTheme="minorHAnsi" w:cstheme="minorHAnsi"/>
                <w:sz w:val="20"/>
                <w:szCs w:val="20"/>
              </w:rPr>
              <w:t xml:space="preserve"> και % </w:t>
            </w:r>
            <w:r w:rsidRPr="00E20D93">
              <w:rPr>
                <w:rFonts w:asciiTheme="minorHAnsi" w:hAnsiTheme="minorHAnsi" w:cstheme="minorHAnsi"/>
                <w:sz w:val="20"/>
                <w:szCs w:val="20"/>
                <w:lang w:val="en-US"/>
              </w:rPr>
              <w:t>w</w:t>
            </w:r>
            <w:r w:rsidRPr="00E20D93">
              <w:rPr>
                <w:rFonts w:asciiTheme="minorHAnsi" w:hAnsiTheme="minorHAnsi" w:cstheme="minorHAnsi"/>
                <w:sz w:val="20"/>
                <w:szCs w:val="20"/>
              </w:rPr>
              <w:t>/</w:t>
            </w:r>
            <w:r w:rsidRPr="00E20D93">
              <w:rPr>
                <w:rFonts w:asciiTheme="minorHAnsi" w:hAnsiTheme="minorHAnsi" w:cstheme="minorHAnsi"/>
                <w:sz w:val="20"/>
                <w:szCs w:val="20"/>
                <w:lang w:val="en-US"/>
              </w:rPr>
              <w:t>w</w:t>
            </w:r>
            <w:r w:rsidRPr="00E20D93">
              <w:rPr>
                <w:rFonts w:asciiTheme="minorHAnsi" w:hAnsiTheme="minorHAnsi" w:cstheme="minorHAnsi"/>
                <w:sz w:val="20"/>
                <w:szCs w:val="20"/>
              </w:rPr>
              <w:t xml:space="preserve">), βαθμό </w:t>
            </w:r>
            <w:proofErr w:type="spellStart"/>
            <w:r w:rsidRPr="00E20D93">
              <w:rPr>
                <w:rFonts w:asciiTheme="minorHAnsi" w:hAnsiTheme="minorHAnsi" w:cstheme="minorHAnsi"/>
                <w:sz w:val="20"/>
                <w:szCs w:val="20"/>
              </w:rPr>
              <w:t>Plato</w:t>
            </w:r>
            <w:proofErr w:type="spellEnd"/>
            <w:r w:rsidRPr="00E20D93">
              <w:rPr>
                <w:rFonts w:asciiTheme="minorHAnsi" w:hAnsiTheme="minorHAnsi" w:cstheme="minorHAnsi"/>
                <w:sz w:val="20"/>
                <w:szCs w:val="20"/>
              </w:rPr>
              <w:t xml:space="preserve"> (% v/v και % w/w), εκχυλισματική απόδοση βύνης, Π1 (%</w:t>
            </w:r>
            <w:r w:rsidRPr="00E20D93">
              <w:rPr>
                <w:rFonts w:asciiTheme="minorHAnsi" w:hAnsiTheme="minorHAnsi" w:cstheme="minorHAnsi"/>
                <w:sz w:val="20"/>
                <w:szCs w:val="20"/>
                <w:lang w:val="en-US"/>
              </w:rPr>
              <w:t>w</w:t>
            </w:r>
            <w:r w:rsidRPr="00E20D93">
              <w:rPr>
                <w:rFonts w:asciiTheme="minorHAnsi" w:hAnsiTheme="minorHAnsi" w:cstheme="minorHAnsi"/>
                <w:sz w:val="20"/>
                <w:szCs w:val="20"/>
              </w:rPr>
              <w:t>/</w:t>
            </w:r>
            <w:r w:rsidRPr="00E20D93">
              <w:rPr>
                <w:rFonts w:asciiTheme="minorHAnsi" w:hAnsiTheme="minorHAnsi" w:cstheme="minorHAnsi"/>
                <w:sz w:val="20"/>
                <w:szCs w:val="20"/>
                <w:lang w:val="en-US"/>
              </w:rPr>
              <w:t>w</w:t>
            </w:r>
            <w:r w:rsidRPr="00E20D93">
              <w:rPr>
                <w:rFonts w:asciiTheme="minorHAnsi" w:hAnsiTheme="minorHAnsi" w:cstheme="minorHAnsi"/>
                <w:sz w:val="20"/>
                <w:szCs w:val="20"/>
              </w:rPr>
              <w:t xml:space="preserve">), βαθμό ζύμωσης. </w:t>
            </w:r>
          </w:p>
        </w:tc>
        <w:tc>
          <w:tcPr>
            <w:tcW w:w="1134" w:type="dxa"/>
          </w:tcPr>
          <w:p w14:paraId="5FB76A8B"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1A7F4864" w14:textId="77777777" w:rsidR="00FF4BD1" w:rsidRDefault="00FF4BD1" w:rsidP="00FF4BD1">
            <w:pPr>
              <w:tabs>
                <w:tab w:val="left" w:pos="2940"/>
              </w:tabs>
              <w:rPr>
                <w:rFonts w:asciiTheme="minorHAnsi" w:hAnsiTheme="minorHAnsi" w:cstheme="minorHAnsi"/>
                <w:sz w:val="20"/>
                <w:szCs w:val="20"/>
              </w:rPr>
            </w:pPr>
          </w:p>
        </w:tc>
        <w:tc>
          <w:tcPr>
            <w:tcW w:w="1417" w:type="dxa"/>
          </w:tcPr>
          <w:p w14:paraId="2008DB67" w14:textId="77777777" w:rsidR="00FF4BD1" w:rsidRDefault="00FF4BD1" w:rsidP="00FF4BD1">
            <w:pPr>
              <w:tabs>
                <w:tab w:val="left" w:pos="2940"/>
              </w:tabs>
              <w:rPr>
                <w:rFonts w:asciiTheme="minorHAnsi" w:hAnsiTheme="minorHAnsi" w:cstheme="minorHAnsi"/>
                <w:sz w:val="20"/>
                <w:szCs w:val="20"/>
              </w:rPr>
            </w:pPr>
          </w:p>
        </w:tc>
      </w:tr>
      <w:tr w:rsidR="00FF4BD1" w14:paraId="55F182C7" w14:textId="77777777" w:rsidTr="00FE427F">
        <w:tc>
          <w:tcPr>
            <w:tcW w:w="5954" w:type="dxa"/>
          </w:tcPr>
          <w:p w14:paraId="39FEEE5E" w14:textId="178DE542" w:rsidR="00FF4BD1" w:rsidRDefault="00E20D93" w:rsidP="00E20D93">
            <w:pPr>
              <w:suppressAutoHyphens w:val="0"/>
              <w:rPr>
                <w:rFonts w:asciiTheme="minorHAnsi" w:hAnsiTheme="minorHAnsi" w:cstheme="minorHAnsi"/>
                <w:sz w:val="20"/>
                <w:szCs w:val="20"/>
              </w:rPr>
            </w:pPr>
            <w:r>
              <w:rPr>
                <w:rFonts w:asciiTheme="minorHAnsi" w:hAnsiTheme="minorHAnsi" w:cstheme="minorHAnsi"/>
                <w:sz w:val="20"/>
                <w:szCs w:val="20"/>
              </w:rPr>
              <w:t xml:space="preserve">7. </w:t>
            </w:r>
            <w:r w:rsidRPr="00E20D93">
              <w:rPr>
                <w:rFonts w:asciiTheme="minorHAnsi" w:hAnsiTheme="minorHAnsi" w:cstheme="minorHAnsi"/>
                <w:sz w:val="20"/>
                <w:szCs w:val="20"/>
              </w:rPr>
              <w:t xml:space="preserve">Η </w:t>
            </w:r>
            <w:proofErr w:type="spellStart"/>
            <w:r w:rsidRPr="00E20D93">
              <w:rPr>
                <w:rFonts w:asciiTheme="minorHAnsi" w:hAnsiTheme="minorHAnsi" w:cstheme="minorHAnsi"/>
                <w:sz w:val="20"/>
                <w:szCs w:val="20"/>
              </w:rPr>
              <w:t>επαναληψιμότητα</w:t>
            </w:r>
            <w:proofErr w:type="spellEnd"/>
            <w:r w:rsidRPr="00E20D93">
              <w:rPr>
                <w:rFonts w:asciiTheme="minorHAnsi" w:hAnsiTheme="minorHAnsi" w:cstheme="minorHAnsi"/>
                <w:sz w:val="20"/>
                <w:szCs w:val="20"/>
              </w:rPr>
              <w:t xml:space="preserve"> του οργάνου να είναι ± 0,01 % </w:t>
            </w:r>
            <w:r w:rsidRPr="00E20D93">
              <w:rPr>
                <w:rFonts w:asciiTheme="minorHAnsi" w:hAnsiTheme="minorHAnsi" w:cstheme="minorHAnsi"/>
                <w:sz w:val="20"/>
                <w:szCs w:val="20"/>
                <w:lang w:val="en-US"/>
              </w:rPr>
              <w:t>v</w:t>
            </w:r>
            <w:r w:rsidRPr="00E20D93">
              <w:rPr>
                <w:rFonts w:asciiTheme="minorHAnsi" w:hAnsiTheme="minorHAnsi" w:cstheme="minorHAnsi"/>
                <w:sz w:val="20"/>
                <w:szCs w:val="20"/>
              </w:rPr>
              <w:t>/</w:t>
            </w:r>
            <w:r w:rsidRPr="00E20D93">
              <w:rPr>
                <w:rFonts w:asciiTheme="minorHAnsi" w:hAnsiTheme="minorHAnsi" w:cstheme="minorHAnsi"/>
                <w:sz w:val="20"/>
                <w:szCs w:val="20"/>
                <w:lang w:val="en-US"/>
              </w:rPr>
              <w:t>v</w:t>
            </w:r>
            <w:r w:rsidRPr="00E20D93">
              <w:rPr>
                <w:rFonts w:asciiTheme="minorHAnsi" w:hAnsiTheme="minorHAnsi" w:cstheme="minorHAnsi"/>
                <w:sz w:val="20"/>
                <w:szCs w:val="20"/>
              </w:rPr>
              <w:t xml:space="preserve"> για την αλκοόλη και ± 0,03 βαθμοί PLATO </w:t>
            </w:r>
          </w:p>
        </w:tc>
        <w:tc>
          <w:tcPr>
            <w:tcW w:w="1134" w:type="dxa"/>
          </w:tcPr>
          <w:p w14:paraId="040B6C5C"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4548C197" w14:textId="77777777" w:rsidR="00FF4BD1" w:rsidRDefault="00FF4BD1" w:rsidP="00FF4BD1">
            <w:pPr>
              <w:tabs>
                <w:tab w:val="left" w:pos="2940"/>
              </w:tabs>
              <w:rPr>
                <w:rFonts w:asciiTheme="minorHAnsi" w:hAnsiTheme="minorHAnsi" w:cstheme="minorHAnsi"/>
                <w:sz w:val="20"/>
                <w:szCs w:val="20"/>
              </w:rPr>
            </w:pPr>
          </w:p>
        </w:tc>
        <w:tc>
          <w:tcPr>
            <w:tcW w:w="1417" w:type="dxa"/>
          </w:tcPr>
          <w:p w14:paraId="1337923A" w14:textId="77777777" w:rsidR="00FF4BD1" w:rsidRDefault="00FF4BD1" w:rsidP="00FF4BD1">
            <w:pPr>
              <w:tabs>
                <w:tab w:val="left" w:pos="2940"/>
              </w:tabs>
              <w:rPr>
                <w:rFonts w:asciiTheme="minorHAnsi" w:hAnsiTheme="minorHAnsi" w:cstheme="minorHAnsi"/>
                <w:sz w:val="20"/>
                <w:szCs w:val="20"/>
              </w:rPr>
            </w:pPr>
          </w:p>
        </w:tc>
      </w:tr>
      <w:tr w:rsidR="00FF4BD1" w14:paraId="4610AD5A" w14:textId="77777777" w:rsidTr="00FE427F">
        <w:tc>
          <w:tcPr>
            <w:tcW w:w="5954" w:type="dxa"/>
          </w:tcPr>
          <w:p w14:paraId="2D32DF9D" w14:textId="4E797463" w:rsidR="00FF4BD1" w:rsidRPr="00C77BC5" w:rsidRDefault="00E20D93" w:rsidP="00FE427F">
            <w:pPr>
              <w:suppressAutoHyphens w:val="0"/>
              <w:rPr>
                <w:rFonts w:asciiTheme="minorHAnsi" w:hAnsiTheme="minorHAnsi" w:cstheme="minorHAnsi"/>
                <w:sz w:val="20"/>
                <w:szCs w:val="20"/>
              </w:rPr>
            </w:pPr>
            <w:r>
              <w:rPr>
                <w:rFonts w:asciiTheme="minorHAnsi" w:hAnsiTheme="minorHAnsi" w:cstheme="minorHAnsi"/>
                <w:sz w:val="20"/>
                <w:szCs w:val="20"/>
              </w:rPr>
              <w:t xml:space="preserve">8. </w:t>
            </w:r>
            <w:r w:rsidRPr="00932A4A">
              <w:rPr>
                <w:rFonts w:asciiTheme="minorHAnsi" w:hAnsiTheme="minorHAnsi" w:cstheme="minorHAnsi"/>
                <w:sz w:val="20"/>
                <w:szCs w:val="20"/>
              </w:rPr>
              <w:t xml:space="preserve">Όλες οι υπολογιζόμενες  παράμετροι (πυκνότητα, αλκοολικός βαθμός, </w:t>
            </w:r>
            <w:proofErr w:type="spellStart"/>
            <w:r w:rsidRPr="00932A4A">
              <w:rPr>
                <w:rFonts w:asciiTheme="minorHAnsi" w:hAnsiTheme="minorHAnsi" w:cstheme="minorHAnsi"/>
                <w:sz w:val="20"/>
                <w:szCs w:val="20"/>
              </w:rPr>
              <w:t>Plato</w:t>
            </w:r>
            <w:proofErr w:type="spellEnd"/>
            <w:r w:rsidRPr="00932A4A">
              <w:rPr>
                <w:rFonts w:asciiTheme="minorHAnsi" w:hAnsiTheme="minorHAnsi" w:cstheme="minorHAnsi"/>
                <w:sz w:val="20"/>
                <w:szCs w:val="20"/>
              </w:rPr>
              <w:t xml:space="preserve">, εκχύλισμα, βαθμός ζύμωσης, κλπ.) να αποθηκεύονται ως ένα ενιαίο αρχείο αναφοράς σε μορφή </w:t>
            </w:r>
            <w:proofErr w:type="spellStart"/>
            <w:r w:rsidRPr="00932A4A">
              <w:rPr>
                <w:rFonts w:asciiTheme="minorHAnsi" w:hAnsiTheme="minorHAnsi" w:cstheme="minorHAnsi"/>
                <w:sz w:val="20"/>
                <w:szCs w:val="20"/>
              </w:rPr>
              <w:t>pdf</w:t>
            </w:r>
            <w:proofErr w:type="spellEnd"/>
            <w:r w:rsidRPr="00932A4A">
              <w:rPr>
                <w:rFonts w:asciiTheme="minorHAnsi" w:hAnsiTheme="minorHAnsi" w:cstheme="minorHAnsi"/>
                <w:sz w:val="20"/>
                <w:szCs w:val="20"/>
              </w:rPr>
              <w:t xml:space="preserve">, το οποίο θα μπορεί να εκτυπώνεται απευθείας ή να μεταφέρεται σε Η/Υ. </w:t>
            </w:r>
          </w:p>
        </w:tc>
        <w:tc>
          <w:tcPr>
            <w:tcW w:w="1134" w:type="dxa"/>
          </w:tcPr>
          <w:p w14:paraId="13B96347"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4A225B15" w14:textId="77777777" w:rsidR="00FF4BD1" w:rsidRDefault="00FF4BD1" w:rsidP="00FF4BD1">
            <w:pPr>
              <w:tabs>
                <w:tab w:val="left" w:pos="2940"/>
              </w:tabs>
              <w:rPr>
                <w:rFonts w:asciiTheme="minorHAnsi" w:hAnsiTheme="minorHAnsi" w:cstheme="minorHAnsi"/>
                <w:sz w:val="20"/>
                <w:szCs w:val="20"/>
              </w:rPr>
            </w:pPr>
          </w:p>
        </w:tc>
        <w:tc>
          <w:tcPr>
            <w:tcW w:w="1417" w:type="dxa"/>
          </w:tcPr>
          <w:p w14:paraId="230D08A0" w14:textId="77777777" w:rsidR="00FF4BD1" w:rsidRDefault="00FF4BD1" w:rsidP="00FF4BD1">
            <w:pPr>
              <w:tabs>
                <w:tab w:val="left" w:pos="2940"/>
              </w:tabs>
              <w:rPr>
                <w:rFonts w:asciiTheme="minorHAnsi" w:hAnsiTheme="minorHAnsi" w:cstheme="minorHAnsi"/>
                <w:sz w:val="20"/>
                <w:szCs w:val="20"/>
              </w:rPr>
            </w:pPr>
          </w:p>
        </w:tc>
      </w:tr>
      <w:tr w:rsidR="00FF4BD1" w14:paraId="56B2B53F" w14:textId="77777777" w:rsidTr="00FE427F">
        <w:tc>
          <w:tcPr>
            <w:tcW w:w="5954" w:type="dxa"/>
          </w:tcPr>
          <w:p w14:paraId="4463D421" w14:textId="6747F412" w:rsidR="00FF4BD1" w:rsidRPr="00D259CB" w:rsidRDefault="00FE427F" w:rsidP="00FE427F">
            <w:pPr>
              <w:suppressAutoHyphens w:val="0"/>
              <w:rPr>
                <w:rFonts w:asciiTheme="minorHAnsi" w:hAnsiTheme="minorHAnsi" w:cstheme="minorHAnsi"/>
                <w:sz w:val="20"/>
                <w:szCs w:val="20"/>
              </w:rPr>
            </w:pPr>
            <w:r>
              <w:rPr>
                <w:rFonts w:asciiTheme="minorHAnsi" w:hAnsiTheme="minorHAnsi" w:cstheme="minorHAnsi"/>
                <w:sz w:val="20"/>
                <w:szCs w:val="20"/>
              </w:rPr>
              <w:t xml:space="preserve">9. </w:t>
            </w:r>
            <w:r w:rsidRPr="00932A4A">
              <w:rPr>
                <w:rFonts w:asciiTheme="minorHAnsi" w:hAnsiTheme="minorHAnsi" w:cstheme="minorHAnsi"/>
                <w:sz w:val="20"/>
                <w:szCs w:val="20"/>
              </w:rPr>
              <w:t>Η συσκευή να συνοδεύεται από μία περισταλτική αντλία ημιαυτόματης εισαγωγής δειγμάτων.</w:t>
            </w:r>
          </w:p>
        </w:tc>
        <w:tc>
          <w:tcPr>
            <w:tcW w:w="1134" w:type="dxa"/>
          </w:tcPr>
          <w:p w14:paraId="44CDC7E3"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257A1766" w14:textId="77777777" w:rsidR="00FF4BD1" w:rsidRDefault="00FF4BD1" w:rsidP="00FF4BD1">
            <w:pPr>
              <w:tabs>
                <w:tab w:val="left" w:pos="2940"/>
              </w:tabs>
              <w:rPr>
                <w:rFonts w:asciiTheme="minorHAnsi" w:hAnsiTheme="minorHAnsi" w:cstheme="minorHAnsi"/>
                <w:sz w:val="20"/>
                <w:szCs w:val="20"/>
              </w:rPr>
            </w:pPr>
          </w:p>
        </w:tc>
        <w:tc>
          <w:tcPr>
            <w:tcW w:w="1417" w:type="dxa"/>
          </w:tcPr>
          <w:p w14:paraId="57E065EA" w14:textId="77777777" w:rsidR="00FF4BD1" w:rsidRDefault="00FF4BD1" w:rsidP="00FF4BD1">
            <w:pPr>
              <w:tabs>
                <w:tab w:val="left" w:pos="2940"/>
              </w:tabs>
              <w:rPr>
                <w:rFonts w:asciiTheme="minorHAnsi" w:hAnsiTheme="minorHAnsi" w:cstheme="minorHAnsi"/>
                <w:sz w:val="20"/>
                <w:szCs w:val="20"/>
              </w:rPr>
            </w:pPr>
          </w:p>
        </w:tc>
      </w:tr>
      <w:tr w:rsidR="00D1051C" w14:paraId="173306CB" w14:textId="77777777" w:rsidTr="00FE427F">
        <w:tc>
          <w:tcPr>
            <w:tcW w:w="5954" w:type="dxa"/>
          </w:tcPr>
          <w:p w14:paraId="40AF4689" w14:textId="70C68AD6" w:rsidR="00D1051C" w:rsidRPr="00FE427F" w:rsidRDefault="00FE427F" w:rsidP="00FE427F">
            <w:pPr>
              <w:rPr>
                <w:rFonts w:asciiTheme="minorHAnsi" w:hAnsiTheme="minorHAnsi" w:cstheme="minorHAnsi"/>
                <w:b/>
                <w:bCs/>
                <w:sz w:val="20"/>
                <w:szCs w:val="20"/>
              </w:rPr>
            </w:pPr>
            <w:r w:rsidRPr="00932A4A">
              <w:rPr>
                <w:rFonts w:asciiTheme="minorHAnsi" w:hAnsiTheme="minorHAnsi" w:cstheme="minorHAnsi"/>
                <w:b/>
                <w:bCs/>
                <w:sz w:val="20"/>
                <w:szCs w:val="20"/>
              </w:rPr>
              <w:t>Γ. Γενικές απαιτήσεις</w:t>
            </w:r>
          </w:p>
        </w:tc>
        <w:tc>
          <w:tcPr>
            <w:tcW w:w="1134" w:type="dxa"/>
          </w:tcPr>
          <w:p w14:paraId="1F31C8A4" w14:textId="6E0B7762" w:rsidR="00D1051C" w:rsidRPr="009549C8" w:rsidRDefault="00D1051C" w:rsidP="00FF4BD1">
            <w:pPr>
              <w:jc w:val="center"/>
              <w:rPr>
                <w:rFonts w:asciiTheme="minorHAnsi" w:hAnsiTheme="minorHAnsi" w:cstheme="minorHAnsi"/>
                <w:sz w:val="20"/>
                <w:szCs w:val="20"/>
              </w:rPr>
            </w:pPr>
            <w:r w:rsidRPr="004B737C">
              <w:rPr>
                <w:rFonts w:asciiTheme="minorHAnsi" w:hAnsiTheme="minorHAnsi" w:cstheme="minorHAnsi"/>
                <w:sz w:val="20"/>
                <w:szCs w:val="20"/>
              </w:rPr>
              <w:t>ΝΑΙ</w:t>
            </w:r>
          </w:p>
        </w:tc>
        <w:tc>
          <w:tcPr>
            <w:tcW w:w="1276" w:type="dxa"/>
          </w:tcPr>
          <w:p w14:paraId="53EB115F" w14:textId="77777777" w:rsidR="00D1051C" w:rsidRDefault="00D1051C" w:rsidP="00FF4BD1">
            <w:pPr>
              <w:tabs>
                <w:tab w:val="left" w:pos="2940"/>
              </w:tabs>
              <w:rPr>
                <w:rFonts w:asciiTheme="minorHAnsi" w:hAnsiTheme="minorHAnsi" w:cstheme="minorHAnsi"/>
                <w:sz w:val="20"/>
                <w:szCs w:val="20"/>
              </w:rPr>
            </w:pPr>
          </w:p>
        </w:tc>
        <w:tc>
          <w:tcPr>
            <w:tcW w:w="1417" w:type="dxa"/>
          </w:tcPr>
          <w:p w14:paraId="7C064286" w14:textId="77777777" w:rsidR="00D1051C" w:rsidRDefault="00D1051C" w:rsidP="00FF4BD1">
            <w:pPr>
              <w:tabs>
                <w:tab w:val="left" w:pos="2940"/>
              </w:tabs>
              <w:rPr>
                <w:rFonts w:asciiTheme="minorHAnsi" w:hAnsiTheme="minorHAnsi" w:cstheme="minorHAnsi"/>
                <w:sz w:val="20"/>
                <w:szCs w:val="20"/>
              </w:rPr>
            </w:pPr>
          </w:p>
        </w:tc>
      </w:tr>
      <w:tr w:rsidR="00FF4BD1" w14:paraId="3112322F" w14:textId="77777777" w:rsidTr="00FE427F">
        <w:tc>
          <w:tcPr>
            <w:tcW w:w="5954" w:type="dxa"/>
          </w:tcPr>
          <w:p w14:paraId="20E019AA" w14:textId="4DC1D646" w:rsidR="00FF4BD1"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 </w:t>
            </w:r>
            <w:r w:rsidRPr="00BD7E9C">
              <w:rPr>
                <w:rFonts w:asciiTheme="minorHAnsi" w:hAnsiTheme="minorHAnsi" w:cstheme="minorHAnsi"/>
                <w:sz w:val="20"/>
                <w:szCs w:val="20"/>
              </w:rPr>
              <w:t>Η συσκευή να είναι πρόσφατης τεχνολογίας και να μην έχει σταματήσει η παραγωγή της.</w:t>
            </w:r>
          </w:p>
        </w:tc>
        <w:tc>
          <w:tcPr>
            <w:tcW w:w="1134" w:type="dxa"/>
          </w:tcPr>
          <w:p w14:paraId="50455830"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0F550394" w14:textId="77777777" w:rsidR="00FF4BD1" w:rsidRDefault="00FF4BD1" w:rsidP="00FF4BD1">
            <w:pPr>
              <w:tabs>
                <w:tab w:val="left" w:pos="2940"/>
              </w:tabs>
              <w:rPr>
                <w:rFonts w:asciiTheme="minorHAnsi" w:hAnsiTheme="minorHAnsi" w:cstheme="minorHAnsi"/>
                <w:sz w:val="20"/>
                <w:szCs w:val="20"/>
              </w:rPr>
            </w:pPr>
          </w:p>
        </w:tc>
        <w:tc>
          <w:tcPr>
            <w:tcW w:w="1417" w:type="dxa"/>
          </w:tcPr>
          <w:p w14:paraId="4B770BF2" w14:textId="77777777" w:rsidR="00FF4BD1" w:rsidRDefault="00FF4BD1" w:rsidP="00FF4BD1">
            <w:pPr>
              <w:tabs>
                <w:tab w:val="left" w:pos="2940"/>
              </w:tabs>
              <w:rPr>
                <w:rFonts w:asciiTheme="minorHAnsi" w:hAnsiTheme="minorHAnsi" w:cstheme="minorHAnsi"/>
                <w:sz w:val="20"/>
                <w:szCs w:val="20"/>
              </w:rPr>
            </w:pPr>
          </w:p>
        </w:tc>
      </w:tr>
      <w:tr w:rsidR="00FF4BD1" w14:paraId="06AB0EED" w14:textId="77777777" w:rsidTr="00FE427F">
        <w:tc>
          <w:tcPr>
            <w:tcW w:w="5954" w:type="dxa"/>
          </w:tcPr>
          <w:p w14:paraId="221C04CD" w14:textId="3BB055F6" w:rsidR="00FF4BD1"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2. </w:t>
            </w:r>
            <w:r w:rsidRPr="00BD7E9C">
              <w:rPr>
                <w:rFonts w:asciiTheme="minorHAnsi" w:hAnsiTheme="minorHAnsi" w:cstheme="minorHAnsi"/>
                <w:sz w:val="20"/>
                <w:szCs w:val="20"/>
              </w:rPr>
              <w:t>Η συσκευή να διαθέτει CE.</w:t>
            </w:r>
          </w:p>
        </w:tc>
        <w:tc>
          <w:tcPr>
            <w:tcW w:w="1134" w:type="dxa"/>
          </w:tcPr>
          <w:p w14:paraId="27F0EA24"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60532D5C" w14:textId="77777777" w:rsidR="00FF4BD1" w:rsidRDefault="00FF4BD1" w:rsidP="00FF4BD1">
            <w:pPr>
              <w:tabs>
                <w:tab w:val="left" w:pos="2940"/>
              </w:tabs>
              <w:rPr>
                <w:rFonts w:asciiTheme="minorHAnsi" w:hAnsiTheme="minorHAnsi" w:cstheme="minorHAnsi"/>
                <w:sz w:val="20"/>
                <w:szCs w:val="20"/>
              </w:rPr>
            </w:pPr>
          </w:p>
        </w:tc>
        <w:tc>
          <w:tcPr>
            <w:tcW w:w="1417" w:type="dxa"/>
          </w:tcPr>
          <w:p w14:paraId="72000ACB" w14:textId="77777777" w:rsidR="00FF4BD1" w:rsidRDefault="00FF4BD1" w:rsidP="00FF4BD1">
            <w:pPr>
              <w:tabs>
                <w:tab w:val="left" w:pos="2940"/>
              </w:tabs>
              <w:rPr>
                <w:rFonts w:asciiTheme="minorHAnsi" w:hAnsiTheme="minorHAnsi" w:cstheme="minorHAnsi"/>
                <w:sz w:val="20"/>
                <w:szCs w:val="20"/>
              </w:rPr>
            </w:pPr>
          </w:p>
        </w:tc>
      </w:tr>
      <w:tr w:rsidR="00FF4BD1" w14:paraId="5FDE8C88" w14:textId="77777777" w:rsidTr="00FE427F">
        <w:tc>
          <w:tcPr>
            <w:tcW w:w="5954" w:type="dxa"/>
          </w:tcPr>
          <w:p w14:paraId="6B685344" w14:textId="08AEA7A0" w:rsidR="00FF4BD1"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3. </w:t>
            </w:r>
            <w:r w:rsidRPr="00BD7E9C">
              <w:rPr>
                <w:rFonts w:asciiTheme="minorHAnsi" w:hAnsiTheme="minorHAnsi" w:cstheme="minorHAnsi"/>
                <w:sz w:val="20"/>
                <w:szCs w:val="20"/>
              </w:rPr>
              <w:t>Να παραδοθούν εγχειρίδια χρήσης και εγκατάστασης</w:t>
            </w:r>
            <w:r w:rsidRPr="00B04A25">
              <w:t xml:space="preserve"> </w:t>
            </w:r>
            <w:r w:rsidRPr="00B04A25">
              <w:rPr>
                <w:rFonts w:asciiTheme="minorHAnsi" w:hAnsiTheme="minorHAnsi" w:cstheme="minorHAnsi"/>
                <w:sz w:val="20"/>
                <w:szCs w:val="20"/>
              </w:rPr>
              <w:t>σε έντυπη και ηλεκτρονική μορφή</w:t>
            </w:r>
            <w:r w:rsidRPr="00BD7E9C">
              <w:rPr>
                <w:rFonts w:asciiTheme="minorHAnsi" w:hAnsiTheme="minorHAnsi" w:cstheme="minorHAnsi"/>
                <w:sz w:val="20"/>
                <w:szCs w:val="20"/>
              </w:rPr>
              <w:t>. Η συσκευή πρέπει να παραδοθεί πλήρης και έτοιμη προς λειτουργία με όλους τους ζητούμενους τρόπους λειτουργίας της.</w:t>
            </w:r>
          </w:p>
        </w:tc>
        <w:tc>
          <w:tcPr>
            <w:tcW w:w="1134" w:type="dxa"/>
          </w:tcPr>
          <w:p w14:paraId="1C4F483F"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28936C22" w14:textId="77777777" w:rsidR="00FF4BD1" w:rsidRDefault="00FF4BD1" w:rsidP="00FF4BD1">
            <w:pPr>
              <w:tabs>
                <w:tab w:val="left" w:pos="2940"/>
              </w:tabs>
              <w:rPr>
                <w:rFonts w:asciiTheme="minorHAnsi" w:hAnsiTheme="minorHAnsi" w:cstheme="minorHAnsi"/>
                <w:sz w:val="20"/>
                <w:szCs w:val="20"/>
              </w:rPr>
            </w:pPr>
          </w:p>
        </w:tc>
        <w:tc>
          <w:tcPr>
            <w:tcW w:w="1417" w:type="dxa"/>
          </w:tcPr>
          <w:p w14:paraId="3AA826A0" w14:textId="77777777" w:rsidR="00FF4BD1" w:rsidRDefault="00FF4BD1" w:rsidP="00FF4BD1">
            <w:pPr>
              <w:tabs>
                <w:tab w:val="left" w:pos="2940"/>
              </w:tabs>
              <w:rPr>
                <w:rFonts w:asciiTheme="minorHAnsi" w:hAnsiTheme="minorHAnsi" w:cstheme="minorHAnsi"/>
                <w:sz w:val="20"/>
                <w:szCs w:val="20"/>
              </w:rPr>
            </w:pPr>
          </w:p>
        </w:tc>
      </w:tr>
      <w:tr w:rsidR="00FF4BD1" w14:paraId="7655D530" w14:textId="77777777" w:rsidTr="00FE427F">
        <w:tc>
          <w:tcPr>
            <w:tcW w:w="5954" w:type="dxa"/>
          </w:tcPr>
          <w:p w14:paraId="77C23763" w14:textId="6CF43CF1" w:rsidR="00FF4BD1"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4. </w:t>
            </w:r>
            <w:r w:rsidRPr="00BD7E9C">
              <w:rPr>
                <w:rFonts w:asciiTheme="minorHAnsi" w:hAnsiTheme="minorHAnsi" w:cstheme="minorHAnsi"/>
                <w:sz w:val="20"/>
                <w:szCs w:val="20"/>
              </w:rPr>
              <w:t>Ο κατασκευαστής να διαθέτει ΕΝ ISO 9001.</w:t>
            </w:r>
          </w:p>
        </w:tc>
        <w:tc>
          <w:tcPr>
            <w:tcW w:w="1134" w:type="dxa"/>
          </w:tcPr>
          <w:p w14:paraId="70D3C613"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0762C383" w14:textId="77777777" w:rsidR="00FF4BD1" w:rsidRDefault="00FF4BD1" w:rsidP="00FF4BD1">
            <w:pPr>
              <w:tabs>
                <w:tab w:val="left" w:pos="2940"/>
              </w:tabs>
              <w:rPr>
                <w:rFonts w:asciiTheme="minorHAnsi" w:hAnsiTheme="minorHAnsi" w:cstheme="minorHAnsi"/>
                <w:sz w:val="20"/>
                <w:szCs w:val="20"/>
              </w:rPr>
            </w:pPr>
          </w:p>
        </w:tc>
        <w:tc>
          <w:tcPr>
            <w:tcW w:w="1417" w:type="dxa"/>
          </w:tcPr>
          <w:p w14:paraId="72F32EC3" w14:textId="77777777" w:rsidR="00FF4BD1" w:rsidRDefault="00FF4BD1" w:rsidP="00FF4BD1">
            <w:pPr>
              <w:tabs>
                <w:tab w:val="left" w:pos="2940"/>
              </w:tabs>
              <w:rPr>
                <w:rFonts w:asciiTheme="minorHAnsi" w:hAnsiTheme="minorHAnsi" w:cstheme="minorHAnsi"/>
                <w:sz w:val="20"/>
                <w:szCs w:val="20"/>
              </w:rPr>
            </w:pPr>
          </w:p>
        </w:tc>
      </w:tr>
      <w:tr w:rsidR="00FF4BD1" w14:paraId="49AE2A68" w14:textId="77777777" w:rsidTr="00FE427F">
        <w:tc>
          <w:tcPr>
            <w:tcW w:w="5954" w:type="dxa"/>
          </w:tcPr>
          <w:p w14:paraId="55E0976F" w14:textId="0C2B0D36" w:rsidR="00FF4BD1"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5. </w:t>
            </w:r>
            <w:r w:rsidRPr="00BD7E9C">
              <w:rPr>
                <w:rFonts w:asciiTheme="minorHAnsi" w:hAnsiTheme="minorHAnsi" w:cstheme="minorHAnsi"/>
                <w:sz w:val="20"/>
                <w:szCs w:val="20"/>
              </w:rPr>
              <w:t>Ο προμηθευτής να διαθέτει ΕΝ ISO 9001.</w:t>
            </w:r>
          </w:p>
        </w:tc>
        <w:tc>
          <w:tcPr>
            <w:tcW w:w="1134" w:type="dxa"/>
          </w:tcPr>
          <w:p w14:paraId="241E670D"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3D641C83" w14:textId="77777777" w:rsidR="00FF4BD1" w:rsidRDefault="00FF4BD1" w:rsidP="00FF4BD1">
            <w:pPr>
              <w:tabs>
                <w:tab w:val="left" w:pos="2940"/>
              </w:tabs>
              <w:rPr>
                <w:rFonts w:asciiTheme="minorHAnsi" w:hAnsiTheme="minorHAnsi" w:cstheme="minorHAnsi"/>
                <w:sz w:val="20"/>
                <w:szCs w:val="20"/>
              </w:rPr>
            </w:pPr>
          </w:p>
        </w:tc>
        <w:tc>
          <w:tcPr>
            <w:tcW w:w="1417" w:type="dxa"/>
          </w:tcPr>
          <w:p w14:paraId="44A6AFAC" w14:textId="77777777" w:rsidR="00FF4BD1" w:rsidRDefault="00FF4BD1" w:rsidP="00FF4BD1">
            <w:pPr>
              <w:tabs>
                <w:tab w:val="left" w:pos="2940"/>
              </w:tabs>
              <w:rPr>
                <w:rFonts w:asciiTheme="minorHAnsi" w:hAnsiTheme="minorHAnsi" w:cstheme="minorHAnsi"/>
                <w:sz w:val="20"/>
                <w:szCs w:val="20"/>
              </w:rPr>
            </w:pPr>
          </w:p>
        </w:tc>
      </w:tr>
      <w:tr w:rsidR="00FF4BD1" w14:paraId="4F3632D9" w14:textId="77777777" w:rsidTr="00FE427F">
        <w:tc>
          <w:tcPr>
            <w:tcW w:w="5954" w:type="dxa"/>
          </w:tcPr>
          <w:p w14:paraId="399DB837" w14:textId="68E733EB" w:rsidR="00FF4BD1"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6. </w:t>
            </w:r>
            <w:r w:rsidRPr="00BD7E9C">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tc>
        <w:tc>
          <w:tcPr>
            <w:tcW w:w="1134" w:type="dxa"/>
          </w:tcPr>
          <w:p w14:paraId="72B0E70D"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079CCC19" w14:textId="77777777" w:rsidR="00FF4BD1" w:rsidRDefault="00FF4BD1" w:rsidP="00FF4BD1">
            <w:pPr>
              <w:tabs>
                <w:tab w:val="left" w:pos="2940"/>
              </w:tabs>
              <w:rPr>
                <w:rFonts w:asciiTheme="minorHAnsi" w:hAnsiTheme="minorHAnsi" w:cstheme="minorHAnsi"/>
                <w:sz w:val="20"/>
                <w:szCs w:val="20"/>
              </w:rPr>
            </w:pPr>
          </w:p>
        </w:tc>
        <w:tc>
          <w:tcPr>
            <w:tcW w:w="1417" w:type="dxa"/>
          </w:tcPr>
          <w:p w14:paraId="254E7DA0" w14:textId="77777777" w:rsidR="00FF4BD1" w:rsidRDefault="00FF4BD1" w:rsidP="00FF4BD1">
            <w:pPr>
              <w:tabs>
                <w:tab w:val="left" w:pos="2940"/>
              </w:tabs>
              <w:rPr>
                <w:rFonts w:asciiTheme="minorHAnsi" w:hAnsiTheme="minorHAnsi" w:cstheme="minorHAnsi"/>
                <w:sz w:val="20"/>
                <w:szCs w:val="20"/>
              </w:rPr>
            </w:pPr>
          </w:p>
        </w:tc>
      </w:tr>
      <w:tr w:rsidR="00FF4BD1" w14:paraId="5CD95515" w14:textId="77777777" w:rsidTr="00FE427F">
        <w:tc>
          <w:tcPr>
            <w:tcW w:w="5954" w:type="dxa"/>
          </w:tcPr>
          <w:p w14:paraId="6D4992DC" w14:textId="34903CF8" w:rsidR="00FF4BD1"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7. </w:t>
            </w:r>
            <w:r w:rsidRPr="00BD7E9C">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134" w:type="dxa"/>
          </w:tcPr>
          <w:p w14:paraId="3A93EE92"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58341933" w14:textId="77777777" w:rsidR="00FF4BD1" w:rsidRDefault="00FF4BD1" w:rsidP="00FF4BD1">
            <w:pPr>
              <w:tabs>
                <w:tab w:val="left" w:pos="2940"/>
              </w:tabs>
              <w:rPr>
                <w:rFonts w:asciiTheme="minorHAnsi" w:hAnsiTheme="minorHAnsi" w:cstheme="minorHAnsi"/>
                <w:sz w:val="20"/>
                <w:szCs w:val="20"/>
              </w:rPr>
            </w:pPr>
          </w:p>
        </w:tc>
        <w:tc>
          <w:tcPr>
            <w:tcW w:w="1417" w:type="dxa"/>
          </w:tcPr>
          <w:p w14:paraId="61B7A246" w14:textId="77777777" w:rsidR="00FF4BD1" w:rsidRDefault="00FF4BD1" w:rsidP="00FF4BD1">
            <w:pPr>
              <w:tabs>
                <w:tab w:val="left" w:pos="2940"/>
              </w:tabs>
              <w:rPr>
                <w:rFonts w:asciiTheme="minorHAnsi" w:hAnsiTheme="minorHAnsi" w:cstheme="minorHAnsi"/>
                <w:sz w:val="20"/>
                <w:szCs w:val="20"/>
              </w:rPr>
            </w:pPr>
          </w:p>
        </w:tc>
      </w:tr>
      <w:tr w:rsidR="00FF4BD1" w14:paraId="03742B2B" w14:textId="77777777" w:rsidTr="00FE427F">
        <w:trPr>
          <w:trHeight w:val="70"/>
        </w:trPr>
        <w:tc>
          <w:tcPr>
            <w:tcW w:w="5954" w:type="dxa"/>
          </w:tcPr>
          <w:p w14:paraId="18A1F7EC" w14:textId="14A67B0C" w:rsidR="00FF4BD1"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8. </w:t>
            </w:r>
            <w:r w:rsidRPr="00BD7E9C">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134" w:type="dxa"/>
          </w:tcPr>
          <w:p w14:paraId="18B0E4CA"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5545DADF" w14:textId="77777777" w:rsidR="00FF4BD1" w:rsidRDefault="00FF4BD1" w:rsidP="00FF4BD1">
            <w:pPr>
              <w:tabs>
                <w:tab w:val="left" w:pos="2940"/>
              </w:tabs>
              <w:rPr>
                <w:rFonts w:asciiTheme="minorHAnsi" w:hAnsiTheme="minorHAnsi" w:cstheme="minorHAnsi"/>
                <w:sz w:val="20"/>
                <w:szCs w:val="20"/>
              </w:rPr>
            </w:pPr>
          </w:p>
        </w:tc>
        <w:tc>
          <w:tcPr>
            <w:tcW w:w="1417" w:type="dxa"/>
          </w:tcPr>
          <w:p w14:paraId="73EA6D68" w14:textId="77777777" w:rsidR="00FF4BD1" w:rsidRDefault="00FF4BD1" w:rsidP="00FF4BD1">
            <w:pPr>
              <w:tabs>
                <w:tab w:val="left" w:pos="2940"/>
              </w:tabs>
              <w:rPr>
                <w:rFonts w:asciiTheme="minorHAnsi" w:hAnsiTheme="minorHAnsi" w:cstheme="minorHAnsi"/>
                <w:sz w:val="20"/>
                <w:szCs w:val="20"/>
              </w:rPr>
            </w:pPr>
          </w:p>
        </w:tc>
      </w:tr>
      <w:tr w:rsidR="00FF4BD1" w14:paraId="20DB2939" w14:textId="77777777" w:rsidTr="00FE427F">
        <w:tc>
          <w:tcPr>
            <w:tcW w:w="5954" w:type="dxa"/>
          </w:tcPr>
          <w:p w14:paraId="5C8B269D" w14:textId="2C252341" w:rsidR="00FF4BD1" w:rsidRPr="007642F4" w:rsidRDefault="00FE427F" w:rsidP="007642F4">
            <w:pPr>
              <w:rPr>
                <w:rFonts w:asciiTheme="minorHAnsi" w:hAnsiTheme="minorHAnsi" w:cstheme="minorHAnsi"/>
                <w:b/>
                <w:bCs/>
                <w:sz w:val="20"/>
                <w:szCs w:val="20"/>
              </w:rPr>
            </w:pPr>
            <w:r w:rsidRPr="008D1351">
              <w:rPr>
                <w:rFonts w:asciiTheme="minorHAnsi" w:hAnsiTheme="minorHAnsi" w:cstheme="minorHAnsi"/>
                <w:b/>
                <w:bCs/>
                <w:sz w:val="20"/>
                <w:szCs w:val="20"/>
              </w:rPr>
              <w:t>Δ. ΕΓΓΥΗΣΗ ΚΑΛΗΣ ΛΕΙΤΟΥΡΓΙΑΣ ΠΡΟΜΗΘΕΙΑΣ</w:t>
            </w:r>
          </w:p>
        </w:tc>
        <w:tc>
          <w:tcPr>
            <w:tcW w:w="1134" w:type="dxa"/>
          </w:tcPr>
          <w:p w14:paraId="61553012"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1C2216FB" w14:textId="77777777" w:rsidR="00FF4BD1" w:rsidRDefault="00FF4BD1" w:rsidP="00FF4BD1">
            <w:pPr>
              <w:tabs>
                <w:tab w:val="left" w:pos="2940"/>
              </w:tabs>
              <w:rPr>
                <w:rFonts w:asciiTheme="minorHAnsi" w:hAnsiTheme="minorHAnsi" w:cstheme="minorHAnsi"/>
                <w:sz w:val="20"/>
                <w:szCs w:val="20"/>
              </w:rPr>
            </w:pPr>
          </w:p>
        </w:tc>
        <w:tc>
          <w:tcPr>
            <w:tcW w:w="1417" w:type="dxa"/>
          </w:tcPr>
          <w:p w14:paraId="62D858FF" w14:textId="77777777" w:rsidR="00FF4BD1" w:rsidRDefault="00FF4BD1" w:rsidP="00FF4BD1">
            <w:pPr>
              <w:tabs>
                <w:tab w:val="left" w:pos="2940"/>
              </w:tabs>
              <w:rPr>
                <w:rFonts w:asciiTheme="minorHAnsi" w:hAnsiTheme="minorHAnsi" w:cstheme="minorHAnsi"/>
                <w:sz w:val="20"/>
                <w:szCs w:val="20"/>
              </w:rPr>
            </w:pPr>
          </w:p>
        </w:tc>
      </w:tr>
      <w:tr w:rsidR="008C4950" w14:paraId="75D89C10" w14:textId="77777777" w:rsidTr="00FE427F">
        <w:tc>
          <w:tcPr>
            <w:tcW w:w="5954" w:type="dxa"/>
          </w:tcPr>
          <w:p w14:paraId="12C9297B" w14:textId="27A1DE52" w:rsidR="008C4950"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 </w:t>
            </w:r>
            <w:r w:rsidRPr="008D1351">
              <w:rPr>
                <w:rFonts w:asciiTheme="minorHAnsi" w:hAnsiTheme="minorHAnsi" w:cstheme="minorHAnsi"/>
                <w:sz w:val="20"/>
                <w:szCs w:val="20"/>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w:t>
            </w:r>
            <w:r w:rsidRPr="008D1351">
              <w:rPr>
                <w:rFonts w:asciiTheme="minorHAnsi" w:hAnsiTheme="minorHAnsi" w:cstheme="minorHAnsi"/>
                <w:sz w:val="20"/>
                <w:szCs w:val="20"/>
              </w:rPr>
              <w:lastRenderedPageBreak/>
              <w:t xml:space="preserve">λειτουργίας </w:t>
            </w:r>
            <w:r w:rsidRPr="004966FC">
              <w:rPr>
                <w:rFonts w:asciiTheme="minorHAnsi" w:hAnsiTheme="minorHAnsi" w:cstheme="minorHAnsi"/>
                <w:sz w:val="20"/>
                <w:szCs w:val="20"/>
              </w:rPr>
              <w:t>(</w:t>
            </w:r>
            <w:r w:rsidRPr="008D1351">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Pr>
          <w:p w14:paraId="4A4908E2" w14:textId="77777777" w:rsidR="008C4950" w:rsidRPr="009549C8" w:rsidRDefault="00BC5AAC" w:rsidP="00BC5AAC">
            <w:pPr>
              <w:jc w:val="center"/>
              <w:rPr>
                <w:rFonts w:asciiTheme="minorHAnsi" w:hAnsiTheme="minorHAnsi" w:cstheme="minorHAnsi"/>
                <w:sz w:val="20"/>
                <w:szCs w:val="20"/>
              </w:rPr>
            </w:pPr>
            <w:r w:rsidRPr="009549C8">
              <w:rPr>
                <w:rFonts w:asciiTheme="minorHAnsi" w:hAnsiTheme="minorHAnsi" w:cstheme="minorHAnsi"/>
                <w:sz w:val="20"/>
                <w:szCs w:val="20"/>
              </w:rPr>
              <w:lastRenderedPageBreak/>
              <w:t>ΝΑΙ</w:t>
            </w:r>
          </w:p>
        </w:tc>
        <w:tc>
          <w:tcPr>
            <w:tcW w:w="1276" w:type="dxa"/>
          </w:tcPr>
          <w:p w14:paraId="6EE69E97" w14:textId="77777777" w:rsidR="008C4950" w:rsidRDefault="008C4950" w:rsidP="008C4950">
            <w:pPr>
              <w:tabs>
                <w:tab w:val="left" w:pos="2940"/>
              </w:tabs>
              <w:rPr>
                <w:rFonts w:asciiTheme="minorHAnsi" w:hAnsiTheme="minorHAnsi" w:cstheme="minorHAnsi"/>
                <w:sz w:val="20"/>
                <w:szCs w:val="20"/>
              </w:rPr>
            </w:pPr>
          </w:p>
        </w:tc>
        <w:tc>
          <w:tcPr>
            <w:tcW w:w="1417" w:type="dxa"/>
          </w:tcPr>
          <w:p w14:paraId="205EF48E" w14:textId="77777777" w:rsidR="008C4950" w:rsidRDefault="008C4950" w:rsidP="008C4950">
            <w:pPr>
              <w:tabs>
                <w:tab w:val="left" w:pos="2940"/>
              </w:tabs>
              <w:rPr>
                <w:rFonts w:asciiTheme="minorHAnsi" w:hAnsiTheme="minorHAnsi" w:cstheme="minorHAnsi"/>
                <w:sz w:val="20"/>
                <w:szCs w:val="20"/>
              </w:rPr>
            </w:pPr>
          </w:p>
        </w:tc>
      </w:tr>
      <w:tr w:rsidR="00FF4BD1" w14:paraId="6F3522F6" w14:textId="77777777" w:rsidTr="00FE427F">
        <w:tc>
          <w:tcPr>
            <w:tcW w:w="5954" w:type="dxa"/>
          </w:tcPr>
          <w:p w14:paraId="11E7FFA9" w14:textId="27C6440A"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2. </w:t>
            </w:r>
            <w:r w:rsidRPr="008D1351">
              <w:rPr>
                <w:rFonts w:asciiTheme="minorHAnsi" w:hAnsiTheme="minorHAnsi" w:cstheme="minorHAnsi"/>
                <w:sz w:val="20"/>
                <w:szCs w:val="20"/>
              </w:rPr>
              <w:t xml:space="preserve">Η δωρεάν εγγύηση καλής λειτουργίας των </w:t>
            </w:r>
            <w:r>
              <w:rPr>
                <w:rFonts w:asciiTheme="minorHAnsi" w:hAnsiTheme="minorHAnsi" w:cstheme="minorHAnsi"/>
                <w:sz w:val="20"/>
                <w:szCs w:val="20"/>
              </w:rPr>
              <w:t>δύο</w:t>
            </w:r>
            <w:r w:rsidRPr="008D1351">
              <w:rPr>
                <w:rFonts w:asciiTheme="minorHAnsi" w:hAnsiTheme="minorHAnsi" w:cstheme="minorHAnsi"/>
                <w:sz w:val="20"/>
                <w:szCs w:val="20"/>
              </w:rPr>
              <w:t>(</w:t>
            </w:r>
            <w:r>
              <w:rPr>
                <w:rFonts w:asciiTheme="minorHAnsi" w:hAnsiTheme="minorHAnsi" w:cstheme="minorHAnsi"/>
                <w:sz w:val="20"/>
                <w:szCs w:val="20"/>
              </w:rPr>
              <w:t>2</w:t>
            </w:r>
            <w:r w:rsidRPr="008D1351">
              <w:rPr>
                <w:rFonts w:asciiTheme="minorHAnsi" w:hAnsiTheme="minorHAnsi" w:cstheme="minorHAnsi"/>
                <w:sz w:val="20"/>
                <w:szCs w:val="20"/>
              </w:rPr>
              <w:t>) ετών (</w:t>
            </w:r>
            <w:r>
              <w:rPr>
                <w:rFonts w:asciiTheme="minorHAnsi" w:hAnsiTheme="minorHAnsi" w:cstheme="minorHAnsi"/>
                <w:sz w:val="20"/>
                <w:szCs w:val="20"/>
              </w:rPr>
              <w:t>24</w:t>
            </w:r>
            <w:r w:rsidRPr="008D1351">
              <w:rPr>
                <w:rFonts w:asciiTheme="minorHAnsi" w:hAnsiTheme="minorHAnsi" w:cstheme="minorHAnsi"/>
                <w:sz w:val="20"/>
                <w:szCs w:val="20"/>
              </w:rPr>
              <w:t xml:space="preserve"> μήνες) θα εκκινεί με την οριστική ποιοτική και ποσοτική παραλαβή του είδους, από τη σχετική Επιτροπή Παραλαβής της Χημικής Υπηρεσίας. </w:t>
            </w:r>
          </w:p>
        </w:tc>
        <w:tc>
          <w:tcPr>
            <w:tcW w:w="1134" w:type="dxa"/>
          </w:tcPr>
          <w:p w14:paraId="0C47B4F7"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35F60E8B" w14:textId="77777777" w:rsidR="00FF4BD1" w:rsidRDefault="00FF4BD1" w:rsidP="00FF4BD1">
            <w:pPr>
              <w:tabs>
                <w:tab w:val="left" w:pos="2940"/>
              </w:tabs>
              <w:rPr>
                <w:rFonts w:asciiTheme="minorHAnsi" w:hAnsiTheme="minorHAnsi" w:cstheme="minorHAnsi"/>
                <w:sz w:val="20"/>
                <w:szCs w:val="20"/>
              </w:rPr>
            </w:pPr>
          </w:p>
        </w:tc>
        <w:tc>
          <w:tcPr>
            <w:tcW w:w="1417" w:type="dxa"/>
          </w:tcPr>
          <w:p w14:paraId="3B98C7C8" w14:textId="77777777" w:rsidR="00FF4BD1" w:rsidRDefault="00FF4BD1" w:rsidP="00FF4BD1">
            <w:pPr>
              <w:tabs>
                <w:tab w:val="left" w:pos="2940"/>
              </w:tabs>
              <w:rPr>
                <w:rFonts w:asciiTheme="minorHAnsi" w:hAnsiTheme="minorHAnsi" w:cstheme="minorHAnsi"/>
                <w:sz w:val="20"/>
                <w:szCs w:val="20"/>
              </w:rPr>
            </w:pPr>
          </w:p>
        </w:tc>
      </w:tr>
      <w:tr w:rsidR="00FF4BD1" w14:paraId="46F8EBF4" w14:textId="77777777" w:rsidTr="00FE427F">
        <w:tc>
          <w:tcPr>
            <w:tcW w:w="5954" w:type="dxa"/>
          </w:tcPr>
          <w:p w14:paraId="648B395E" w14:textId="5F0DA0EA"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3. </w:t>
            </w:r>
            <w:r w:rsidRPr="008D1351">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Pr>
          <w:p w14:paraId="4C24AAAE"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35B4C5C1" w14:textId="77777777" w:rsidR="00FF4BD1" w:rsidRDefault="00FF4BD1" w:rsidP="00FF4BD1">
            <w:pPr>
              <w:tabs>
                <w:tab w:val="left" w:pos="2940"/>
              </w:tabs>
              <w:rPr>
                <w:rFonts w:asciiTheme="minorHAnsi" w:hAnsiTheme="minorHAnsi" w:cstheme="minorHAnsi"/>
                <w:sz w:val="20"/>
                <w:szCs w:val="20"/>
              </w:rPr>
            </w:pPr>
          </w:p>
        </w:tc>
        <w:tc>
          <w:tcPr>
            <w:tcW w:w="1417" w:type="dxa"/>
          </w:tcPr>
          <w:p w14:paraId="73135035" w14:textId="77777777" w:rsidR="00FF4BD1" w:rsidRDefault="00FF4BD1" w:rsidP="00FF4BD1">
            <w:pPr>
              <w:tabs>
                <w:tab w:val="left" w:pos="2940"/>
              </w:tabs>
              <w:rPr>
                <w:rFonts w:asciiTheme="minorHAnsi" w:hAnsiTheme="minorHAnsi" w:cstheme="minorHAnsi"/>
                <w:sz w:val="20"/>
                <w:szCs w:val="20"/>
              </w:rPr>
            </w:pPr>
          </w:p>
        </w:tc>
      </w:tr>
      <w:tr w:rsidR="00FF4BD1" w14:paraId="76D5382B" w14:textId="77777777" w:rsidTr="00FE427F">
        <w:tc>
          <w:tcPr>
            <w:tcW w:w="5954" w:type="dxa"/>
          </w:tcPr>
          <w:p w14:paraId="5680BC4B" w14:textId="7FB5752C"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4. </w:t>
            </w:r>
            <w:r w:rsidRPr="008D1351">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tc>
        <w:tc>
          <w:tcPr>
            <w:tcW w:w="1134" w:type="dxa"/>
          </w:tcPr>
          <w:p w14:paraId="23C45C1E"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3F0EC0B1" w14:textId="77777777" w:rsidR="00FF4BD1" w:rsidRDefault="00FF4BD1" w:rsidP="00FF4BD1">
            <w:pPr>
              <w:tabs>
                <w:tab w:val="left" w:pos="2940"/>
              </w:tabs>
              <w:rPr>
                <w:rFonts w:asciiTheme="minorHAnsi" w:hAnsiTheme="minorHAnsi" w:cstheme="minorHAnsi"/>
                <w:sz w:val="20"/>
                <w:szCs w:val="20"/>
              </w:rPr>
            </w:pPr>
          </w:p>
        </w:tc>
        <w:tc>
          <w:tcPr>
            <w:tcW w:w="1417" w:type="dxa"/>
          </w:tcPr>
          <w:p w14:paraId="34031F51" w14:textId="77777777" w:rsidR="00FF4BD1" w:rsidRDefault="00FF4BD1" w:rsidP="00FF4BD1">
            <w:pPr>
              <w:tabs>
                <w:tab w:val="left" w:pos="2940"/>
              </w:tabs>
              <w:rPr>
                <w:rFonts w:asciiTheme="minorHAnsi" w:hAnsiTheme="minorHAnsi" w:cstheme="minorHAnsi"/>
                <w:sz w:val="20"/>
                <w:szCs w:val="20"/>
              </w:rPr>
            </w:pPr>
          </w:p>
        </w:tc>
      </w:tr>
      <w:tr w:rsidR="00FF4BD1" w14:paraId="57ED345B" w14:textId="77777777" w:rsidTr="00FE427F">
        <w:tc>
          <w:tcPr>
            <w:tcW w:w="5954" w:type="dxa"/>
          </w:tcPr>
          <w:p w14:paraId="6CD8D057" w14:textId="50058B15"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5. </w:t>
            </w:r>
            <w:r w:rsidRPr="008D1351">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Pr>
          <w:p w14:paraId="54BD8A39"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066C86D9" w14:textId="77777777" w:rsidR="00FF4BD1" w:rsidRDefault="00FF4BD1" w:rsidP="00FF4BD1">
            <w:pPr>
              <w:tabs>
                <w:tab w:val="left" w:pos="2940"/>
              </w:tabs>
              <w:rPr>
                <w:rFonts w:asciiTheme="minorHAnsi" w:hAnsiTheme="minorHAnsi" w:cstheme="minorHAnsi"/>
                <w:sz w:val="20"/>
                <w:szCs w:val="20"/>
              </w:rPr>
            </w:pPr>
          </w:p>
        </w:tc>
        <w:tc>
          <w:tcPr>
            <w:tcW w:w="1417" w:type="dxa"/>
          </w:tcPr>
          <w:p w14:paraId="0C7DFA04" w14:textId="77777777" w:rsidR="00FF4BD1" w:rsidRDefault="00FF4BD1" w:rsidP="00FF4BD1">
            <w:pPr>
              <w:tabs>
                <w:tab w:val="left" w:pos="2940"/>
              </w:tabs>
              <w:rPr>
                <w:rFonts w:asciiTheme="minorHAnsi" w:hAnsiTheme="minorHAnsi" w:cstheme="minorHAnsi"/>
                <w:sz w:val="20"/>
                <w:szCs w:val="20"/>
              </w:rPr>
            </w:pPr>
          </w:p>
        </w:tc>
      </w:tr>
      <w:tr w:rsidR="00FF4BD1" w14:paraId="3C9B1E95" w14:textId="77777777" w:rsidTr="00FE427F">
        <w:tc>
          <w:tcPr>
            <w:tcW w:w="5954" w:type="dxa"/>
          </w:tcPr>
          <w:p w14:paraId="41FE7D25" w14:textId="6EB92677"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6. </w:t>
            </w:r>
            <w:r w:rsidRPr="008D1351">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Pr>
          <w:p w14:paraId="5B13D878"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2364603E" w14:textId="77777777" w:rsidR="00FF4BD1" w:rsidRDefault="00FF4BD1" w:rsidP="00FF4BD1">
            <w:pPr>
              <w:tabs>
                <w:tab w:val="left" w:pos="2940"/>
              </w:tabs>
              <w:rPr>
                <w:rFonts w:asciiTheme="minorHAnsi" w:hAnsiTheme="minorHAnsi" w:cstheme="minorHAnsi"/>
                <w:sz w:val="20"/>
                <w:szCs w:val="20"/>
              </w:rPr>
            </w:pPr>
          </w:p>
        </w:tc>
        <w:tc>
          <w:tcPr>
            <w:tcW w:w="1417" w:type="dxa"/>
          </w:tcPr>
          <w:p w14:paraId="5CCCEC89" w14:textId="77777777" w:rsidR="00FF4BD1" w:rsidRDefault="00FF4BD1" w:rsidP="00FF4BD1">
            <w:pPr>
              <w:tabs>
                <w:tab w:val="left" w:pos="2940"/>
              </w:tabs>
              <w:rPr>
                <w:rFonts w:asciiTheme="minorHAnsi" w:hAnsiTheme="minorHAnsi" w:cstheme="minorHAnsi"/>
                <w:sz w:val="20"/>
                <w:szCs w:val="20"/>
              </w:rPr>
            </w:pPr>
          </w:p>
        </w:tc>
      </w:tr>
      <w:tr w:rsidR="00FF4BD1" w14:paraId="4BEE5436" w14:textId="77777777" w:rsidTr="00FE427F">
        <w:tc>
          <w:tcPr>
            <w:tcW w:w="5954" w:type="dxa"/>
          </w:tcPr>
          <w:p w14:paraId="25F119AA" w14:textId="332A0972"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7. </w:t>
            </w:r>
            <w:r w:rsidRPr="008D1351">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Pr>
          <w:p w14:paraId="2D7258F0"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16CAC249" w14:textId="77777777" w:rsidR="00FF4BD1" w:rsidRDefault="00FF4BD1" w:rsidP="00FF4BD1">
            <w:pPr>
              <w:tabs>
                <w:tab w:val="left" w:pos="2940"/>
              </w:tabs>
              <w:rPr>
                <w:rFonts w:asciiTheme="minorHAnsi" w:hAnsiTheme="minorHAnsi" w:cstheme="minorHAnsi"/>
                <w:sz w:val="20"/>
                <w:szCs w:val="20"/>
              </w:rPr>
            </w:pPr>
          </w:p>
        </w:tc>
        <w:tc>
          <w:tcPr>
            <w:tcW w:w="1417" w:type="dxa"/>
          </w:tcPr>
          <w:p w14:paraId="7B8C2EDA" w14:textId="77777777" w:rsidR="00FF4BD1" w:rsidRDefault="00FF4BD1" w:rsidP="00FF4BD1">
            <w:pPr>
              <w:tabs>
                <w:tab w:val="left" w:pos="2940"/>
              </w:tabs>
              <w:rPr>
                <w:rFonts w:asciiTheme="minorHAnsi" w:hAnsiTheme="minorHAnsi" w:cstheme="minorHAnsi"/>
                <w:sz w:val="20"/>
                <w:szCs w:val="20"/>
              </w:rPr>
            </w:pPr>
          </w:p>
        </w:tc>
      </w:tr>
      <w:tr w:rsidR="00FF4BD1" w14:paraId="1239E046" w14:textId="77777777" w:rsidTr="00FE427F">
        <w:tc>
          <w:tcPr>
            <w:tcW w:w="5954" w:type="dxa"/>
          </w:tcPr>
          <w:p w14:paraId="11216E91" w14:textId="10F8C854"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8. </w:t>
            </w:r>
            <w:r w:rsidRPr="008D1351">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Pr>
          <w:p w14:paraId="4A9B6713"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46CE18CC" w14:textId="77777777" w:rsidR="00FF4BD1" w:rsidRDefault="00FF4BD1" w:rsidP="00FF4BD1">
            <w:pPr>
              <w:tabs>
                <w:tab w:val="left" w:pos="2940"/>
              </w:tabs>
              <w:rPr>
                <w:rFonts w:asciiTheme="minorHAnsi" w:hAnsiTheme="minorHAnsi" w:cstheme="minorHAnsi"/>
                <w:sz w:val="20"/>
                <w:szCs w:val="20"/>
              </w:rPr>
            </w:pPr>
          </w:p>
        </w:tc>
        <w:tc>
          <w:tcPr>
            <w:tcW w:w="1417" w:type="dxa"/>
          </w:tcPr>
          <w:p w14:paraId="6B9A1C3A" w14:textId="77777777" w:rsidR="00FF4BD1" w:rsidRDefault="00FF4BD1" w:rsidP="00FF4BD1">
            <w:pPr>
              <w:tabs>
                <w:tab w:val="left" w:pos="2940"/>
              </w:tabs>
              <w:rPr>
                <w:rFonts w:asciiTheme="minorHAnsi" w:hAnsiTheme="minorHAnsi" w:cstheme="minorHAnsi"/>
                <w:sz w:val="20"/>
                <w:szCs w:val="20"/>
              </w:rPr>
            </w:pPr>
          </w:p>
        </w:tc>
      </w:tr>
      <w:tr w:rsidR="00FF4BD1" w14:paraId="3D9C8270" w14:textId="77777777" w:rsidTr="00FE427F">
        <w:tc>
          <w:tcPr>
            <w:tcW w:w="5954" w:type="dxa"/>
          </w:tcPr>
          <w:p w14:paraId="515D9301" w14:textId="296DF6DA"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9. </w:t>
            </w:r>
            <w:bookmarkStart w:id="164" w:name="_Hlk193715718"/>
            <w:r w:rsidRPr="008D1351">
              <w:rPr>
                <w:rFonts w:asciiTheme="minorHAnsi" w:hAnsiTheme="minorHAnsi" w:cstheme="minorHAnsi"/>
                <w:sz w:val="20"/>
                <w:szCs w:val="20"/>
              </w:rPr>
              <w:t xml:space="preserve">Να δοθεί </w:t>
            </w:r>
            <w:r w:rsidR="003E7C32" w:rsidRPr="00DB67A5">
              <w:rPr>
                <w:rFonts w:asciiTheme="minorHAnsi" w:hAnsiTheme="minorHAnsi" w:cstheme="minorHAnsi"/>
                <w:sz w:val="20"/>
                <w:szCs w:val="20"/>
              </w:rPr>
              <w:t>εγγύηση για ύπαρξη ανταλλακτικών για τουλάχιστον επτά (7) χρόνια.</w:t>
            </w:r>
            <w:bookmarkEnd w:id="164"/>
          </w:p>
        </w:tc>
        <w:tc>
          <w:tcPr>
            <w:tcW w:w="1134" w:type="dxa"/>
          </w:tcPr>
          <w:p w14:paraId="0DDD6256"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01122FF9" w14:textId="77777777" w:rsidR="00FF4BD1" w:rsidRDefault="00FF4BD1" w:rsidP="00FF4BD1">
            <w:pPr>
              <w:tabs>
                <w:tab w:val="left" w:pos="2940"/>
              </w:tabs>
              <w:rPr>
                <w:rFonts w:asciiTheme="minorHAnsi" w:hAnsiTheme="minorHAnsi" w:cstheme="minorHAnsi"/>
                <w:sz w:val="20"/>
                <w:szCs w:val="20"/>
              </w:rPr>
            </w:pPr>
          </w:p>
        </w:tc>
        <w:tc>
          <w:tcPr>
            <w:tcW w:w="1417" w:type="dxa"/>
          </w:tcPr>
          <w:p w14:paraId="31C715CF" w14:textId="77777777" w:rsidR="00FF4BD1" w:rsidRDefault="00FF4BD1" w:rsidP="00FF4BD1">
            <w:pPr>
              <w:tabs>
                <w:tab w:val="left" w:pos="2940"/>
              </w:tabs>
              <w:rPr>
                <w:rFonts w:asciiTheme="minorHAnsi" w:hAnsiTheme="minorHAnsi" w:cstheme="minorHAnsi"/>
                <w:sz w:val="20"/>
                <w:szCs w:val="20"/>
              </w:rPr>
            </w:pPr>
          </w:p>
        </w:tc>
      </w:tr>
      <w:tr w:rsidR="007642F4" w14:paraId="567BB7E7" w14:textId="77777777" w:rsidTr="00FE427F">
        <w:tc>
          <w:tcPr>
            <w:tcW w:w="5954" w:type="dxa"/>
          </w:tcPr>
          <w:p w14:paraId="0315E7F1" w14:textId="18DE8871" w:rsidR="007642F4" w:rsidRDefault="007642F4"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10. </w:t>
            </w:r>
            <w:r w:rsidRPr="008D1351">
              <w:rPr>
                <w:rFonts w:asciiTheme="minorHAnsi" w:hAnsiTheme="minorHAnsi" w:cstheme="minorHAnsi"/>
                <w:sz w:val="20"/>
                <w:szCs w:val="20"/>
              </w:rPr>
              <w:t>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134" w:type="dxa"/>
          </w:tcPr>
          <w:p w14:paraId="7A6FBC06" w14:textId="77777777" w:rsidR="007642F4" w:rsidRPr="009549C8" w:rsidRDefault="007642F4" w:rsidP="00FF4BD1">
            <w:pPr>
              <w:jc w:val="center"/>
              <w:rPr>
                <w:rFonts w:asciiTheme="minorHAnsi" w:hAnsiTheme="minorHAnsi" w:cstheme="minorHAnsi"/>
                <w:sz w:val="20"/>
                <w:szCs w:val="20"/>
              </w:rPr>
            </w:pPr>
          </w:p>
        </w:tc>
        <w:tc>
          <w:tcPr>
            <w:tcW w:w="1276" w:type="dxa"/>
          </w:tcPr>
          <w:p w14:paraId="2B8D2A38" w14:textId="77777777" w:rsidR="007642F4" w:rsidRDefault="007642F4" w:rsidP="00FF4BD1">
            <w:pPr>
              <w:tabs>
                <w:tab w:val="left" w:pos="2940"/>
              </w:tabs>
              <w:rPr>
                <w:rFonts w:asciiTheme="minorHAnsi" w:hAnsiTheme="minorHAnsi" w:cstheme="minorHAnsi"/>
                <w:sz w:val="20"/>
                <w:szCs w:val="20"/>
              </w:rPr>
            </w:pPr>
          </w:p>
        </w:tc>
        <w:tc>
          <w:tcPr>
            <w:tcW w:w="1417" w:type="dxa"/>
          </w:tcPr>
          <w:p w14:paraId="61997072" w14:textId="77777777" w:rsidR="007642F4" w:rsidRDefault="007642F4" w:rsidP="00FF4BD1">
            <w:pPr>
              <w:tabs>
                <w:tab w:val="left" w:pos="2940"/>
              </w:tabs>
              <w:rPr>
                <w:rFonts w:asciiTheme="minorHAnsi" w:hAnsiTheme="minorHAnsi" w:cstheme="minorHAnsi"/>
                <w:sz w:val="20"/>
                <w:szCs w:val="20"/>
              </w:rPr>
            </w:pPr>
          </w:p>
        </w:tc>
      </w:tr>
      <w:tr w:rsidR="00FF4BD1" w14:paraId="0A9BAC29" w14:textId="77777777" w:rsidTr="00FE427F">
        <w:tc>
          <w:tcPr>
            <w:tcW w:w="5954" w:type="dxa"/>
          </w:tcPr>
          <w:p w14:paraId="5CFD7805" w14:textId="3BB5643C"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11. </w:t>
            </w:r>
            <w:r w:rsidRPr="008D1351">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Pr>
          <w:p w14:paraId="02F243DE"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23224C47" w14:textId="77777777" w:rsidR="00FF4BD1" w:rsidRDefault="00FF4BD1" w:rsidP="00FF4BD1">
            <w:pPr>
              <w:tabs>
                <w:tab w:val="left" w:pos="2940"/>
              </w:tabs>
              <w:rPr>
                <w:rFonts w:asciiTheme="minorHAnsi" w:hAnsiTheme="minorHAnsi" w:cstheme="minorHAnsi"/>
                <w:sz w:val="20"/>
                <w:szCs w:val="20"/>
              </w:rPr>
            </w:pPr>
          </w:p>
        </w:tc>
        <w:tc>
          <w:tcPr>
            <w:tcW w:w="1417" w:type="dxa"/>
          </w:tcPr>
          <w:p w14:paraId="75D51536" w14:textId="77777777" w:rsidR="00FF4BD1" w:rsidRDefault="00FF4BD1" w:rsidP="00FF4BD1">
            <w:pPr>
              <w:tabs>
                <w:tab w:val="left" w:pos="2940"/>
              </w:tabs>
              <w:rPr>
                <w:rFonts w:asciiTheme="minorHAnsi" w:hAnsiTheme="minorHAnsi" w:cstheme="minorHAnsi"/>
                <w:sz w:val="20"/>
                <w:szCs w:val="20"/>
              </w:rPr>
            </w:pPr>
          </w:p>
        </w:tc>
      </w:tr>
      <w:tr w:rsidR="00FF4BD1" w14:paraId="3DBBCAF8" w14:textId="77777777" w:rsidTr="00FE427F">
        <w:tc>
          <w:tcPr>
            <w:tcW w:w="5954" w:type="dxa"/>
          </w:tcPr>
          <w:p w14:paraId="112857F8" w14:textId="5F9AB981" w:rsidR="00FF4BD1" w:rsidRPr="00FE427F" w:rsidRDefault="00FE427F" w:rsidP="00FE427F">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12. </w:t>
            </w:r>
            <w:r w:rsidRPr="008D1351">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Pr>
          <w:p w14:paraId="53C38BFA"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0FDDC938" w14:textId="77777777" w:rsidR="00FF4BD1" w:rsidRDefault="00FF4BD1" w:rsidP="00FF4BD1">
            <w:pPr>
              <w:tabs>
                <w:tab w:val="left" w:pos="2940"/>
              </w:tabs>
              <w:rPr>
                <w:rFonts w:asciiTheme="minorHAnsi" w:hAnsiTheme="minorHAnsi" w:cstheme="minorHAnsi"/>
                <w:sz w:val="20"/>
                <w:szCs w:val="20"/>
              </w:rPr>
            </w:pPr>
          </w:p>
        </w:tc>
        <w:tc>
          <w:tcPr>
            <w:tcW w:w="1417" w:type="dxa"/>
          </w:tcPr>
          <w:p w14:paraId="4A7D2330" w14:textId="77777777" w:rsidR="00FF4BD1" w:rsidRDefault="00FF4BD1" w:rsidP="00FF4BD1">
            <w:pPr>
              <w:tabs>
                <w:tab w:val="left" w:pos="2940"/>
              </w:tabs>
              <w:rPr>
                <w:rFonts w:asciiTheme="minorHAnsi" w:hAnsiTheme="minorHAnsi" w:cstheme="minorHAnsi"/>
                <w:sz w:val="20"/>
                <w:szCs w:val="20"/>
              </w:rPr>
            </w:pPr>
          </w:p>
        </w:tc>
      </w:tr>
      <w:tr w:rsidR="00FF4BD1" w14:paraId="487345E2" w14:textId="77777777" w:rsidTr="00FE427F">
        <w:tc>
          <w:tcPr>
            <w:tcW w:w="5954" w:type="dxa"/>
          </w:tcPr>
          <w:p w14:paraId="033DB8F8" w14:textId="77777777" w:rsidR="00FE427F" w:rsidRPr="002C4A0D" w:rsidRDefault="00FE427F" w:rsidP="00FE427F">
            <w:pPr>
              <w:suppressAutoHyphens w:val="0"/>
              <w:overflowPunct w:val="0"/>
              <w:autoSpaceDE w:val="0"/>
              <w:autoSpaceDN w:val="0"/>
              <w:jc w:val="center"/>
              <w:textAlignment w:val="baseline"/>
              <w:rPr>
                <w:rFonts w:asciiTheme="minorHAnsi" w:hAnsiTheme="minorHAnsi" w:cstheme="minorHAnsi"/>
                <w:b/>
                <w:sz w:val="20"/>
                <w:szCs w:val="20"/>
              </w:rPr>
            </w:pPr>
            <w:r w:rsidRPr="002C4A0D">
              <w:rPr>
                <w:rFonts w:asciiTheme="minorHAnsi" w:hAnsiTheme="minorHAnsi" w:cstheme="minorHAnsi"/>
                <w:b/>
                <w:sz w:val="20"/>
                <w:szCs w:val="20"/>
              </w:rPr>
              <w:t>ΕΙΔΟΣ 2</w:t>
            </w:r>
          </w:p>
          <w:p w14:paraId="58D96E3B" w14:textId="06797691" w:rsidR="00FE427F" w:rsidRPr="002C4A0D" w:rsidRDefault="00FE427F" w:rsidP="00FE427F">
            <w:pPr>
              <w:autoSpaceDE w:val="0"/>
              <w:autoSpaceDN w:val="0"/>
              <w:adjustRightInd w:val="0"/>
              <w:spacing w:line="264" w:lineRule="auto"/>
              <w:jc w:val="center"/>
              <w:rPr>
                <w:rFonts w:asciiTheme="minorHAnsi" w:hAnsiTheme="minorHAnsi" w:cstheme="minorHAnsi"/>
                <w:b/>
                <w:sz w:val="20"/>
                <w:szCs w:val="20"/>
              </w:rPr>
            </w:pPr>
            <w:r w:rsidRPr="002C4A0D">
              <w:rPr>
                <w:rFonts w:asciiTheme="minorHAnsi" w:hAnsiTheme="minorHAnsi" w:cstheme="minorHAnsi"/>
                <w:b/>
                <w:sz w:val="20"/>
                <w:szCs w:val="20"/>
              </w:rPr>
              <w:t>Εργαστηριακό ηλεκτρονικό πυκνόμετρο &amp; παροχή υπηρεσιών πενταετούς διάρκειας εγγύησης καλής λειτουργίας</w:t>
            </w:r>
          </w:p>
          <w:p w14:paraId="3C4FDBC7" w14:textId="2866AFF8" w:rsidR="00FE427F" w:rsidRPr="002C4A0D" w:rsidRDefault="00FE427F" w:rsidP="00FE427F">
            <w:pPr>
              <w:autoSpaceDE w:val="0"/>
              <w:autoSpaceDN w:val="0"/>
              <w:adjustRightInd w:val="0"/>
              <w:spacing w:line="264" w:lineRule="auto"/>
              <w:jc w:val="center"/>
              <w:rPr>
                <w:rFonts w:asciiTheme="minorHAnsi" w:hAnsiTheme="minorHAnsi" w:cstheme="minorHAnsi"/>
                <w:b/>
                <w:sz w:val="20"/>
                <w:szCs w:val="20"/>
              </w:rPr>
            </w:pPr>
            <w:r w:rsidRPr="002C4A0D">
              <w:rPr>
                <w:rFonts w:asciiTheme="minorHAnsi" w:hAnsiTheme="minorHAnsi" w:cstheme="minorHAnsi"/>
                <w:b/>
                <w:sz w:val="20"/>
                <w:szCs w:val="20"/>
              </w:rPr>
              <w:t>2 τεμάχια</w:t>
            </w:r>
          </w:p>
          <w:p w14:paraId="5BE2E40B" w14:textId="0C18B37A" w:rsidR="00FE427F" w:rsidRPr="002C4A0D" w:rsidRDefault="00FE427F" w:rsidP="00FE427F">
            <w:pPr>
              <w:jc w:val="left"/>
              <w:rPr>
                <w:rFonts w:asciiTheme="minorHAnsi" w:hAnsiTheme="minorHAnsi" w:cstheme="minorHAnsi"/>
                <w:b/>
                <w:sz w:val="20"/>
                <w:szCs w:val="20"/>
                <w:lang w:val="en-US"/>
              </w:rPr>
            </w:pPr>
            <w:r w:rsidRPr="002C4A0D">
              <w:rPr>
                <w:rFonts w:asciiTheme="minorHAnsi" w:hAnsiTheme="minorHAnsi" w:cstheme="minorHAnsi"/>
                <w:b/>
                <w:sz w:val="20"/>
                <w:szCs w:val="20"/>
              </w:rPr>
              <w:t>Προορίζεται για τις</w:t>
            </w:r>
            <w:r w:rsidR="002C4A0D">
              <w:rPr>
                <w:rFonts w:asciiTheme="minorHAnsi" w:hAnsiTheme="minorHAnsi" w:cstheme="minorHAnsi"/>
                <w:b/>
                <w:sz w:val="20"/>
                <w:szCs w:val="20"/>
                <w:lang w:val="en-US"/>
              </w:rPr>
              <w:t>:</w:t>
            </w:r>
          </w:p>
          <w:p w14:paraId="32552382" w14:textId="77777777" w:rsidR="002C4A0D" w:rsidRPr="002C4A0D" w:rsidRDefault="002C4A0D" w:rsidP="00392594">
            <w:pPr>
              <w:pStyle w:val="aff0"/>
              <w:numPr>
                <w:ilvl w:val="0"/>
                <w:numId w:val="22"/>
              </w:numPr>
              <w:rPr>
                <w:rFonts w:ascii="Calibri" w:eastAsia="Calibri" w:hAnsi="Calibri" w:cs="Calibri"/>
                <w:b/>
                <w:sz w:val="18"/>
                <w:szCs w:val="18"/>
                <w:lang w:eastAsia="en-GB"/>
              </w:rPr>
            </w:pPr>
            <w:r w:rsidRPr="002C4A0D">
              <w:rPr>
                <w:rFonts w:ascii="Calibri" w:eastAsia="Calibri" w:hAnsi="Calibri" w:cs="Calibri"/>
                <w:b/>
                <w:sz w:val="18"/>
                <w:szCs w:val="18"/>
                <w:lang w:eastAsia="en-GB"/>
              </w:rPr>
              <w:t>Χ.Υ. Κρήτης, Ηράκλειο</w:t>
            </w:r>
          </w:p>
          <w:p w14:paraId="68666076" w14:textId="0AACEFBC" w:rsidR="00FF4BD1" w:rsidRPr="00E21A1D" w:rsidRDefault="002C4A0D" w:rsidP="00392594">
            <w:pPr>
              <w:pStyle w:val="aff0"/>
              <w:numPr>
                <w:ilvl w:val="0"/>
                <w:numId w:val="22"/>
              </w:numPr>
              <w:rPr>
                <w:rFonts w:ascii="Calibri" w:eastAsia="Calibri" w:hAnsi="Calibri" w:cs="Calibri"/>
                <w:b/>
                <w:sz w:val="18"/>
                <w:szCs w:val="18"/>
                <w:lang w:eastAsia="en-GB"/>
              </w:rPr>
            </w:pPr>
            <w:r w:rsidRPr="002C4A0D">
              <w:rPr>
                <w:rFonts w:ascii="Calibri" w:eastAsia="Calibri" w:hAnsi="Calibri" w:cs="Calibri"/>
                <w:b/>
                <w:sz w:val="18"/>
                <w:szCs w:val="18"/>
                <w:lang w:eastAsia="en-GB"/>
              </w:rPr>
              <w:t>Χ.Υ. Πελοποννήσου, Δυτικής Ελλάδας και Ιονίου, Πάτρα</w:t>
            </w:r>
          </w:p>
        </w:tc>
        <w:tc>
          <w:tcPr>
            <w:tcW w:w="1134" w:type="dxa"/>
          </w:tcPr>
          <w:p w14:paraId="3A8F7CF0" w14:textId="7F0C1C8B" w:rsidR="00FF4BD1" w:rsidRDefault="00FF4BD1" w:rsidP="00FF4BD1">
            <w:pPr>
              <w:jc w:val="center"/>
            </w:pPr>
          </w:p>
        </w:tc>
        <w:tc>
          <w:tcPr>
            <w:tcW w:w="1276" w:type="dxa"/>
          </w:tcPr>
          <w:p w14:paraId="2DB8D682" w14:textId="77777777" w:rsidR="00FF4BD1" w:rsidRDefault="00FF4BD1" w:rsidP="00FF4BD1">
            <w:pPr>
              <w:tabs>
                <w:tab w:val="left" w:pos="2940"/>
              </w:tabs>
              <w:rPr>
                <w:rFonts w:asciiTheme="minorHAnsi" w:hAnsiTheme="minorHAnsi" w:cstheme="minorHAnsi"/>
                <w:sz w:val="20"/>
                <w:szCs w:val="20"/>
              </w:rPr>
            </w:pPr>
          </w:p>
        </w:tc>
        <w:tc>
          <w:tcPr>
            <w:tcW w:w="1417" w:type="dxa"/>
          </w:tcPr>
          <w:p w14:paraId="270A1278" w14:textId="77777777" w:rsidR="00FF4BD1" w:rsidRDefault="00FF4BD1" w:rsidP="00FF4BD1">
            <w:pPr>
              <w:tabs>
                <w:tab w:val="left" w:pos="2940"/>
              </w:tabs>
              <w:rPr>
                <w:rFonts w:asciiTheme="minorHAnsi" w:hAnsiTheme="minorHAnsi" w:cstheme="minorHAnsi"/>
                <w:sz w:val="20"/>
                <w:szCs w:val="20"/>
              </w:rPr>
            </w:pPr>
          </w:p>
        </w:tc>
      </w:tr>
      <w:tr w:rsidR="00FF4BD1" w14:paraId="467BB3AC" w14:textId="77777777" w:rsidTr="00FE427F">
        <w:tc>
          <w:tcPr>
            <w:tcW w:w="5954" w:type="dxa"/>
          </w:tcPr>
          <w:p w14:paraId="2775AE81" w14:textId="26C66151" w:rsidR="00E21A1D" w:rsidRPr="00767865" w:rsidRDefault="00E21A1D" w:rsidP="00E21A1D">
            <w:pPr>
              <w:rPr>
                <w:rFonts w:asciiTheme="minorHAnsi" w:hAnsiTheme="minorHAnsi" w:cstheme="minorHAnsi"/>
                <w:sz w:val="20"/>
                <w:szCs w:val="20"/>
              </w:rPr>
            </w:pPr>
            <w:r>
              <w:rPr>
                <w:rFonts w:asciiTheme="minorHAnsi" w:hAnsiTheme="minorHAnsi" w:cstheme="minorHAnsi"/>
                <w:b/>
                <w:bCs/>
                <w:sz w:val="20"/>
                <w:szCs w:val="20"/>
              </w:rPr>
              <w:t>Α</w:t>
            </w:r>
            <w:r w:rsidRPr="00475D8B">
              <w:rPr>
                <w:rFonts w:asciiTheme="minorHAnsi" w:hAnsiTheme="minorHAnsi" w:cstheme="minorHAnsi"/>
                <w:b/>
                <w:bCs/>
                <w:sz w:val="20"/>
                <w:szCs w:val="20"/>
              </w:rPr>
              <w:t>.</w:t>
            </w:r>
            <w:r w:rsidRPr="00475D8B">
              <w:rPr>
                <w:rFonts w:asciiTheme="minorHAnsi" w:hAnsiTheme="minorHAnsi" w:cstheme="minorHAnsi"/>
                <w:sz w:val="20"/>
                <w:szCs w:val="20"/>
              </w:rPr>
              <w:t xml:space="preserve"> Εργαστηριακή συσκευή πάγκου μέτρησης πυκνότητας οινοπνεύματος και ποτών με αλκοόλη.</w:t>
            </w:r>
            <w:r w:rsidRPr="00767865">
              <w:rPr>
                <w:rFonts w:asciiTheme="minorHAnsi" w:hAnsiTheme="minorHAnsi" w:cstheme="minorHAnsi"/>
                <w:sz w:val="20"/>
                <w:szCs w:val="20"/>
              </w:rPr>
              <w:t xml:space="preserve">  </w:t>
            </w:r>
          </w:p>
          <w:p w14:paraId="68B44EF9" w14:textId="77777777" w:rsidR="00E21A1D" w:rsidRDefault="00E21A1D" w:rsidP="00E21A1D">
            <w:pPr>
              <w:suppressAutoHyphens w:val="0"/>
              <w:overflowPunct w:val="0"/>
              <w:autoSpaceDE w:val="0"/>
              <w:autoSpaceDN w:val="0"/>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Η συσκευή να διαθέτει τα εξής ελάχιστα τεχνικά χαρακτηριστικά:  </w:t>
            </w:r>
          </w:p>
          <w:p w14:paraId="3034190E" w14:textId="77777777" w:rsidR="00E21A1D" w:rsidRPr="00767865" w:rsidRDefault="00E21A1D" w:rsidP="00E21A1D">
            <w:pPr>
              <w:shd w:val="clear" w:color="auto" w:fill="FFFFFF"/>
              <w:spacing w:line="0" w:lineRule="auto"/>
              <w:ind w:left="357" w:hanging="357"/>
              <w:rPr>
                <w:rFonts w:asciiTheme="minorHAnsi" w:hAnsiTheme="minorHAnsi" w:cstheme="minorHAnsi"/>
                <w:color w:val="000000"/>
                <w:sz w:val="20"/>
                <w:szCs w:val="20"/>
                <w:lang w:eastAsia="el-GR"/>
              </w:rPr>
            </w:pPr>
            <w:r w:rsidRPr="00767865">
              <w:rPr>
                <w:rFonts w:asciiTheme="minorHAnsi" w:hAnsiTheme="minorHAnsi" w:cstheme="minorHAnsi"/>
                <w:sz w:val="20"/>
                <w:szCs w:val="20"/>
              </w:rPr>
              <w:t>.</w:t>
            </w:r>
            <w:r w:rsidRPr="00767865">
              <w:rPr>
                <w:rFonts w:asciiTheme="minorHAnsi" w:hAnsiTheme="minorHAnsi" w:cstheme="minorHAnsi"/>
                <w:color w:val="000000"/>
                <w:sz w:val="20"/>
                <w:szCs w:val="20"/>
                <w:lang w:eastAsia="el-GR"/>
              </w:rPr>
              <w:t xml:space="preserve">  &lt;//!*BP# /!*nP3 </w:t>
            </w:r>
            <w:proofErr w:type="spellStart"/>
            <w:r w:rsidRPr="00767865">
              <w:rPr>
                <w:rFonts w:asciiTheme="minorHAnsi" w:hAnsiTheme="minorHAnsi" w:cstheme="minorHAnsi"/>
                <w:color w:val="000000"/>
                <w:sz w:val="20"/>
                <w:szCs w:val="20"/>
                <w:lang w:eastAsia="el-GR"/>
              </w:rPr>
              <w:t>Oo</w:t>
            </w:r>
            <w:proofErr w:type="spellEnd"/>
            <w:r w:rsidRPr="00767865">
              <w:rPr>
                <w:rFonts w:asciiTheme="minorHAnsi" w:hAnsiTheme="minorHAnsi" w:cstheme="minorHAnsi"/>
                <w:color w:val="000000"/>
                <w:sz w:val="20"/>
                <w:szCs w:val="20"/>
                <w:lang w:eastAsia="el-GR"/>
              </w:rPr>
              <w:t xml:space="preserve">  &lt;0 !&lt;</w:t>
            </w:r>
          </w:p>
          <w:p w14:paraId="094CC31A" w14:textId="04C98F37" w:rsidR="00FF4BD1" w:rsidRPr="008C4950" w:rsidRDefault="00E21A1D" w:rsidP="007B27AA">
            <w:pPr>
              <w:shd w:val="clear" w:color="auto" w:fill="FFFFFF"/>
              <w:spacing w:line="0" w:lineRule="auto"/>
              <w:ind w:left="357" w:hanging="357"/>
              <w:rPr>
                <w:rFonts w:asciiTheme="minorHAnsi" w:hAnsiTheme="minorHAnsi" w:cstheme="minorHAnsi"/>
                <w:color w:val="000000"/>
                <w:sz w:val="20"/>
                <w:szCs w:val="20"/>
                <w:lang w:eastAsia="el-GR"/>
              </w:rPr>
            </w:pPr>
            <w:r w:rsidRPr="00767865">
              <w:rPr>
                <w:rFonts w:asciiTheme="minorHAnsi" w:hAnsiTheme="minorHAnsi" w:cstheme="minorHAnsi"/>
                <w:color w:val="000000"/>
                <w:sz w:val="20"/>
                <w:szCs w:val="20"/>
                <w:lang w:eastAsia="el-GR"/>
              </w:rPr>
              <w:t>#  ,-.IE2C.C-2C.#  )#  fK-D%2.8bC#  )    ?6</w:t>
            </w:r>
          </w:p>
        </w:tc>
        <w:tc>
          <w:tcPr>
            <w:tcW w:w="1134" w:type="dxa"/>
          </w:tcPr>
          <w:p w14:paraId="60E5614F"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5AD2FBA0" w14:textId="77777777" w:rsidR="00FF4BD1" w:rsidRDefault="00FF4BD1" w:rsidP="00FF4BD1">
            <w:pPr>
              <w:tabs>
                <w:tab w:val="left" w:pos="2940"/>
              </w:tabs>
              <w:rPr>
                <w:rFonts w:asciiTheme="minorHAnsi" w:hAnsiTheme="minorHAnsi" w:cstheme="minorHAnsi"/>
                <w:sz w:val="20"/>
                <w:szCs w:val="20"/>
              </w:rPr>
            </w:pPr>
          </w:p>
        </w:tc>
        <w:tc>
          <w:tcPr>
            <w:tcW w:w="1417" w:type="dxa"/>
          </w:tcPr>
          <w:p w14:paraId="6B0C007D" w14:textId="77777777" w:rsidR="00FF4BD1" w:rsidRDefault="00FF4BD1" w:rsidP="00FF4BD1">
            <w:pPr>
              <w:tabs>
                <w:tab w:val="left" w:pos="2940"/>
              </w:tabs>
              <w:rPr>
                <w:rFonts w:asciiTheme="minorHAnsi" w:hAnsiTheme="minorHAnsi" w:cstheme="minorHAnsi"/>
                <w:sz w:val="20"/>
                <w:szCs w:val="20"/>
              </w:rPr>
            </w:pPr>
          </w:p>
        </w:tc>
      </w:tr>
      <w:tr w:rsidR="00FF4BD1" w14:paraId="69AF14C9" w14:textId="77777777" w:rsidTr="00FE427F">
        <w:tc>
          <w:tcPr>
            <w:tcW w:w="5954" w:type="dxa"/>
          </w:tcPr>
          <w:p w14:paraId="07070401" w14:textId="77777777" w:rsidR="00E21A1D" w:rsidRPr="00057CB1" w:rsidRDefault="00E21A1D" w:rsidP="00E21A1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 </w:t>
            </w:r>
            <w:r w:rsidRPr="00057CB1">
              <w:rPr>
                <w:rFonts w:asciiTheme="minorHAnsi" w:hAnsiTheme="minorHAnsi" w:cstheme="minorHAnsi"/>
                <w:sz w:val="20"/>
                <w:szCs w:val="20"/>
              </w:rPr>
              <w:t>Εύρος μέτρησης: 0 έως 3 g/cm</w:t>
            </w:r>
            <w:r w:rsidRPr="00057CB1">
              <w:rPr>
                <w:rFonts w:asciiTheme="minorHAnsi" w:hAnsiTheme="minorHAnsi" w:cstheme="minorHAnsi"/>
                <w:sz w:val="20"/>
                <w:szCs w:val="20"/>
                <w:vertAlign w:val="superscript"/>
              </w:rPr>
              <w:t>3</w:t>
            </w:r>
            <w:r w:rsidRPr="00057CB1">
              <w:rPr>
                <w:rFonts w:asciiTheme="minorHAnsi" w:hAnsiTheme="minorHAnsi" w:cstheme="minorHAnsi"/>
                <w:sz w:val="20"/>
                <w:szCs w:val="20"/>
              </w:rPr>
              <w:t>  για την πυκνότητα και</w:t>
            </w:r>
          </w:p>
          <w:p w14:paraId="33313D35" w14:textId="77777777" w:rsidR="00E21A1D" w:rsidRDefault="00E21A1D" w:rsidP="00E21A1D">
            <w:pPr>
              <w:ind w:left="357" w:hanging="357"/>
              <w:rPr>
                <w:rFonts w:asciiTheme="minorHAnsi" w:hAnsiTheme="minorHAnsi" w:cstheme="minorHAnsi"/>
                <w:sz w:val="20"/>
                <w:szCs w:val="20"/>
              </w:rPr>
            </w:pPr>
            <w:r w:rsidRPr="00057CB1">
              <w:rPr>
                <w:rFonts w:asciiTheme="minorHAnsi" w:hAnsiTheme="minorHAnsi" w:cstheme="minorHAnsi"/>
                <w:sz w:val="20"/>
                <w:szCs w:val="20"/>
              </w:rPr>
              <w:lastRenderedPageBreak/>
              <w:t xml:space="preserve">                               </w:t>
            </w:r>
            <w:r w:rsidRPr="00EB670B">
              <w:rPr>
                <w:rFonts w:asciiTheme="minorHAnsi" w:hAnsiTheme="minorHAnsi" w:cstheme="minorHAnsi"/>
                <w:sz w:val="20"/>
                <w:szCs w:val="20"/>
              </w:rPr>
              <w:t xml:space="preserve">        </w:t>
            </w:r>
            <w:r w:rsidRPr="00057CB1">
              <w:rPr>
                <w:rFonts w:asciiTheme="minorHAnsi" w:hAnsiTheme="minorHAnsi" w:cstheme="minorHAnsi"/>
                <w:sz w:val="20"/>
                <w:szCs w:val="20"/>
              </w:rPr>
              <w:t xml:space="preserve">0 έως + 100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057CB1">
              <w:rPr>
                <w:rFonts w:asciiTheme="minorHAnsi" w:hAnsiTheme="minorHAnsi" w:cstheme="minorHAnsi"/>
                <w:sz w:val="20"/>
                <w:szCs w:val="20"/>
              </w:rPr>
              <w:t xml:space="preserve">  για τη θερμοκρασία. </w:t>
            </w:r>
          </w:p>
          <w:p w14:paraId="12A8957E" w14:textId="18E42E1B" w:rsidR="00FF4BD1" w:rsidRPr="007B27AA" w:rsidRDefault="00E21A1D" w:rsidP="007B27AA">
            <w:pPr>
              <w:ind w:left="357" w:hanging="357"/>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EB670B">
              <w:rPr>
                <w:rFonts w:asciiTheme="minorHAnsi" w:hAnsiTheme="minorHAnsi" w:cstheme="minorHAnsi"/>
                <w:sz w:val="20"/>
                <w:szCs w:val="20"/>
              </w:rPr>
              <w:t xml:space="preserve">                       </w:t>
            </w:r>
            <w:r>
              <w:rPr>
                <w:rFonts w:asciiTheme="minorHAnsi" w:hAnsiTheme="minorHAnsi" w:cstheme="minorHAnsi"/>
                <w:sz w:val="20"/>
                <w:szCs w:val="20"/>
              </w:rPr>
              <w:t xml:space="preserve">0 έως 10 </w:t>
            </w:r>
            <w:r>
              <w:rPr>
                <w:rFonts w:asciiTheme="minorHAnsi" w:hAnsiTheme="minorHAnsi" w:cstheme="minorHAnsi"/>
                <w:sz w:val="20"/>
                <w:szCs w:val="20"/>
                <w:lang w:val="en-US"/>
              </w:rPr>
              <w:t>bar</w:t>
            </w:r>
            <w:r w:rsidRPr="00EB670B">
              <w:rPr>
                <w:rFonts w:asciiTheme="minorHAnsi" w:hAnsiTheme="minorHAnsi" w:cstheme="minorHAnsi"/>
                <w:sz w:val="20"/>
                <w:szCs w:val="20"/>
              </w:rPr>
              <w:t xml:space="preserve"> </w:t>
            </w:r>
            <w:r>
              <w:rPr>
                <w:rFonts w:asciiTheme="minorHAnsi" w:hAnsiTheme="minorHAnsi" w:cstheme="minorHAnsi"/>
                <w:sz w:val="20"/>
                <w:szCs w:val="20"/>
              </w:rPr>
              <w:t>για την πίεση</w:t>
            </w:r>
          </w:p>
        </w:tc>
        <w:tc>
          <w:tcPr>
            <w:tcW w:w="1134" w:type="dxa"/>
          </w:tcPr>
          <w:p w14:paraId="687BCB9A" w14:textId="77777777" w:rsidR="00FF4BD1" w:rsidRDefault="00FF4BD1" w:rsidP="00FF4BD1">
            <w:pPr>
              <w:jc w:val="center"/>
            </w:pPr>
            <w:r w:rsidRPr="009549C8">
              <w:rPr>
                <w:rFonts w:asciiTheme="minorHAnsi" w:hAnsiTheme="minorHAnsi" w:cstheme="minorHAnsi"/>
                <w:sz w:val="20"/>
                <w:szCs w:val="20"/>
              </w:rPr>
              <w:lastRenderedPageBreak/>
              <w:t>ΝΑΙ</w:t>
            </w:r>
          </w:p>
        </w:tc>
        <w:tc>
          <w:tcPr>
            <w:tcW w:w="1276" w:type="dxa"/>
          </w:tcPr>
          <w:p w14:paraId="703EC210" w14:textId="77777777" w:rsidR="00FF4BD1" w:rsidRDefault="00FF4BD1" w:rsidP="00FF4BD1">
            <w:pPr>
              <w:tabs>
                <w:tab w:val="left" w:pos="2940"/>
              </w:tabs>
              <w:rPr>
                <w:rFonts w:asciiTheme="minorHAnsi" w:hAnsiTheme="minorHAnsi" w:cstheme="minorHAnsi"/>
                <w:sz w:val="20"/>
                <w:szCs w:val="20"/>
              </w:rPr>
            </w:pPr>
          </w:p>
        </w:tc>
        <w:tc>
          <w:tcPr>
            <w:tcW w:w="1417" w:type="dxa"/>
          </w:tcPr>
          <w:p w14:paraId="32A7C7F7" w14:textId="77777777" w:rsidR="00FF4BD1" w:rsidRDefault="00FF4BD1" w:rsidP="00FF4BD1">
            <w:pPr>
              <w:tabs>
                <w:tab w:val="left" w:pos="2940"/>
              </w:tabs>
              <w:rPr>
                <w:rFonts w:asciiTheme="minorHAnsi" w:hAnsiTheme="minorHAnsi" w:cstheme="minorHAnsi"/>
                <w:sz w:val="20"/>
                <w:szCs w:val="20"/>
              </w:rPr>
            </w:pPr>
          </w:p>
        </w:tc>
      </w:tr>
      <w:tr w:rsidR="00FF4BD1" w14:paraId="405D26C2" w14:textId="77777777" w:rsidTr="00FE427F">
        <w:tc>
          <w:tcPr>
            <w:tcW w:w="5954" w:type="dxa"/>
          </w:tcPr>
          <w:p w14:paraId="45ED0078" w14:textId="77777777" w:rsidR="00E21A1D" w:rsidRPr="00057CB1" w:rsidRDefault="00E21A1D" w:rsidP="00E21A1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2. Αναγνωσιμότητα</w:t>
            </w:r>
            <w:r w:rsidRPr="00057CB1">
              <w:rPr>
                <w:rFonts w:asciiTheme="minorHAnsi" w:hAnsiTheme="minorHAnsi" w:cstheme="minorHAnsi"/>
                <w:sz w:val="20"/>
                <w:szCs w:val="20"/>
              </w:rPr>
              <w:t>: 0,000001 g/cm</w:t>
            </w:r>
            <w:r w:rsidRPr="00057CB1">
              <w:rPr>
                <w:rFonts w:asciiTheme="minorHAnsi" w:hAnsiTheme="minorHAnsi" w:cstheme="minorHAnsi"/>
                <w:sz w:val="20"/>
                <w:szCs w:val="20"/>
                <w:vertAlign w:val="superscript"/>
              </w:rPr>
              <w:t>3</w:t>
            </w:r>
            <w:r w:rsidRPr="00057CB1">
              <w:rPr>
                <w:rFonts w:asciiTheme="minorHAnsi" w:hAnsiTheme="minorHAnsi" w:cstheme="minorHAnsi"/>
                <w:sz w:val="20"/>
                <w:szCs w:val="20"/>
              </w:rPr>
              <w:t xml:space="preserve"> για την πυκνότητα </w:t>
            </w:r>
          </w:p>
          <w:p w14:paraId="7CBD5CD9" w14:textId="71F39BAB" w:rsidR="00FF4BD1" w:rsidRPr="008C4950" w:rsidRDefault="00FF4BD1" w:rsidP="008C4950">
            <w:pPr>
              <w:autoSpaceDE w:val="0"/>
              <w:autoSpaceDN w:val="0"/>
              <w:adjustRightInd w:val="0"/>
              <w:spacing w:line="264" w:lineRule="auto"/>
              <w:rPr>
                <w:rFonts w:asciiTheme="minorHAnsi" w:hAnsiTheme="minorHAnsi" w:cstheme="minorHAnsi"/>
                <w:color w:val="000000"/>
                <w:sz w:val="20"/>
                <w:szCs w:val="20"/>
                <w:lang w:eastAsia="en-US"/>
              </w:rPr>
            </w:pPr>
          </w:p>
        </w:tc>
        <w:tc>
          <w:tcPr>
            <w:tcW w:w="1134" w:type="dxa"/>
          </w:tcPr>
          <w:p w14:paraId="079FFE60"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1FEE6100" w14:textId="77777777" w:rsidR="00FF4BD1" w:rsidRDefault="00FF4BD1" w:rsidP="00FF4BD1">
            <w:pPr>
              <w:tabs>
                <w:tab w:val="left" w:pos="2940"/>
              </w:tabs>
              <w:rPr>
                <w:rFonts w:asciiTheme="minorHAnsi" w:hAnsiTheme="minorHAnsi" w:cstheme="minorHAnsi"/>
                <w:sz w:val="20"/>
                <w:szCs w:val="20"/>
              </w:rPr>
            </w:pPr>
          </w:p>
        </w:tc>
        <w:tc>
          <w:tcPr>
            <w:tcW w:w="1417" w:type="dxa"/>
          </w:tcPr>
          <w:p w14:paraId="170BF25A" w14:textId="77777777" w:rsidR="00FF4BD1" w:rsidRDefault="00FF4BD1" w:rsidP="00FF4BD1">
            <w:pPr>
              <w:tabs>
                <w:tab w:val="left" w:pos="2940"/>
              </w:tabs>
              <w:rPr>
                <w:rFonts w:asciiTheme="minorHAnsi" w:hAnsiTheme="minorHAnsi" w:cstheme="minorHAnsi"/>
                <w:sz w:val="20"/>
                <w:szCs w:val="20"/>
              </w:rPr>
            </w:pPr>
          </w:p>
        </w:tc>
      </w:tr>
      <w:tr w:rsidR="00FF4BD1" w14:paraId="4BC96805" w14:textId="77777777" w:rsidTr="00FE427F">
        <w:tc>
          <w:tcPr>
            <w:tcW w:w="5954" w:type="dxa"/>
          </w:tcPr>
          <w:p w14:paraId="6449FC2F" w14:textId="77777777" w:rsidR="00E21A1D" w:rsidRPr="00057CB1" w:rsidRDefault="00E21A1D" w:rsidP="00E21A1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3. </w:t>
            </w:r>
            <w:r w:rsidRPr="00057CB1">
              <w:rPr>
                <w:rFonts w:asciiTheme="minorHAnsi" w:hAnsiTheme="minorHAnsi" w:cstheme="minorHAnsi"/>
                <w:sz w:val="20"/>
                <w:szCs w:val="20"/>
              </w:rPr>
              <w:t xml:space="preserve">Ακρίβεια μέτρησης: </w:t>
            </w:r>
            <w:r>
              <w:rPr>
                <w:rFonts w:asciiTheme="minorHAnsi" w:hAnsiTheme="minorHAnsi" w:cstheme="minorHAnsi"/>
                <w:sz w:val="20"/>
                <w:szCs w:val="20"/>
              </w:rPr>
              <w:t>±5</w:t>
            </w:r>
            <w:r w:rsidRPr="00057CB1">
              <w:rPr>
                <w:rFonts w:asciiTheme="minorHAnsi" w:hAnsiTheme="minorHAnsi" w:cstheme="minorHAnsi"/>
                <w:sz w:val="20"/>
                <w:szCs w:val="20"/>
              </w:rPr>
              <w:t xml:space="preserve"> x 10</w:t>
            </w:r>
            <w:r w:rsidRPr="00EB670B">
              <w:rPr>
                <w:rFonts w:asciiTheme="minorHAnsi" w:hAnsiTheme="minorHAnsi" w:cstheme="minorHAnsi"/>
                <w:sz w:val="20"/>
                <w:szCs w:val="20"/>
                <w:vertAlign w:val="superscript"/>
              </w:rPr>
              <w:t>-6</w:t>
            </w:r>
            <w:r w:rsidRPr="00057CB1">
              <w:rPr>
                <w:rFonts w:asciiTheme="minorHAnsi" w:hAnsiTheme="minorHAnsi" w:cstheme="minorHAnsi"/>
                <w:sz w:val="20"/>
                <w:szCs w:val="20"/>
              </w:rPr>
              <w:t xml:space="preserve"> g/cm</w:t>
            </w:r>
            <w:r w:rsidRPr="00AD5192">
              <w:rPr>
                <w:rFonts w:asciiTheme="minorHAnsi" w:hAnsiTheme="minorHAnsi" w:cstheme="minorHAnsi"/>
                <w:sz w:val="20"/>
                <w:szCs w:val="20"/>
                <w:vertAlign w:val="superscript"/>
              </w:rPr>
              <w:t>3</w:t>
            </w:r>
            <w:r w:rsidRPr="00057CB1">
              <w:rPr>
                <w:rFonts w:asciiTheme="minorHAnsi" w:hAnsiTheme="minorHAnsi" w:cstheme="minorHAnsi"/>
                <w:sz w:val="20"/>
                <w:szCs w:val="20"/>
              </w:rPr>
              <w:t xml:space="preserve"> για την πυκνότητα </w:t>
            </w:r>
          </w:p>
          <w:p w14:paraId="055C8EAA" w14:textId="77777777" w:rsidR="00E21A1D" w:rsidRDefault="00E21A1D" w:rsidP="00E21A1D">
            <w:pPr>
              <w:ind w:left="357" w:hanging="357"/>
              <w:rPr>
                <w:rFonts w:asciiTheme="minorHAnsi" w:hAnsiTheme="minorHAnsi" w:cstheme="minorHAnsi"/>
                <w:sz w:val="20"/>
                <w:szCs w:val="20"/>
              </w:rPr>
            </w:pPr>
            <w:r w:rsidRPr="00767865">
              <w:rPr>
                <w:rFonts w:asciiTheme="minorHAnsi" w:hAnsiTheme="minorHAnsi" w:cstheme="minorHAnsi"/>
                <w:sz w:val="20"/>
                <w:szCs w:val="20"/>
              </w:rPr>
              <w:t>                                     </w:t>
            </w:r>
            <w:r w:rsidRPr="00EB670B">
              <w:rPr>
                <w:rFonts w:asciiTheme="minorHAnsi" w:hAnsiTheme="minorHAnsi" w:cstheme="minorHAnsi"/>
                <w:sz w:val="20"/>
                <w:szCs w:val="20"/>
              </w:rPr>
              <w:t xml:space="preserve">       </w:t>
            </w:r>
            <w:r>
              <w:rPr>
                <w:rFonts w:asciiTheme="minorHAnsi" w:hAnsiTheme="minorHAnsi" w:cstheme="minorHAnsi"/>
                <w:sz w:val="20"/>
                <w:szCs w:val="20"/>
              </w:rPr>
              <w:t>±</w:t>
            </w:r>
            <w:r w:rsidRPr="00A31720">
              <w:rPr>
                <w:rFonts w:asciiTheme="minorHAnsi" w:hAnsiTheme="minorHAnsi" w:cstheme="minorHAnsi"/>
                <w:sz w:val="20"/>
                <w:szCs w:val="20"/>
              </w:rPr>
              <w:t xml:space="preserve">0,01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A31720">
              <w:rPr>
                <w:rFonts w:asciiTheme="minorHAnsi" w:hAnsiTheme="minorHAnsi" w:cstheme="minorHAnsi"/>
                <w:sz w:val="20"/>
                <w:szCs w:val="20"/>
              </w:rPr>
              <w:t xml:space="preserve"> για τη θερμοκρασία</w:t>
            </w:r>
          </w:p>
          <w:p w14:paraId="50A4C5EE" w14:textId="1E8E2D32" w:rsidR="00FF4BD1" w:rsidRPr="00E21A1D" w:rsidRDefault="00E21A1D" w:rsidP="00E21A1D">
            <w:pPr>
              <w:ind w:left="357" w:hanging="357"/>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r w:rsidRPr="00EB670B">
              <w:rPr>
                <w:rFonts w:asciiTheme="minorHAnsi" w:hAnsiTheme="minorHAnsi" w:cstheme="minorHAnsi"/>
                <w:sz w:val="20"/>
                <w:szCs w:val="20"/>
              </w:rPr>
              <w:t xml:space="preserve">                       </w:t>
            </w:r>
            <w:r>
              <w:rPr>
                <w:rFonts w:asciiTheme="minorHAnsi" w:hAnsiTheme="minorHAnsi" w:cstheme="minorHAnsi"/>
                <w:sz w:val="20"/>
                <w:szCs w:val="20"/>
              </w:rPr>
              <w:t>±0,01% για την αλκοόλη</w:t>
            </w:r>
          </w:p>
        </w:tc>
        <w:tc>
          <w:tcPr>
            <w:tcW w:w="1134" w:type="dxa"/>
          </w:tcPr>
          <w:p w14:paraId="5C4A130D"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20C9C087" w14:textId="77777777" w:rsidR="00FF4BD1" w:rsidRDefault="00FF4BD1" w:rsidP="00FF4BD1">
            <w:pPr>
              <w:tabs>
                <w:tab w:val="left" w:pos="2940"/>
              </w:tabs>
              <w:rPr>
                <w:rFonts w:asciiTheme="minorHAnsi" w:hAnsiTheme="minorHAnsi" w:cstheme="minorHAnsi"/>
                <w:sz w:val="20"/>
                <w:szCs w:val="20"/>
              </w:rPr>
            </w:pPr>
          </w:p>
        </w:tc>
        <w:tc>
          <w:tcPr>
            <w:tcW w:w="1417" w:type="dxa"/>
          </w:tcPr>
          <w:p w14:paraId="76EBB69C" w14:textId="77777777" w:rsidR="00FF4BD1" w:rsidRDefault="00FF4BD1" w:rsidP="00FF4BD1">
            <w:pPr>
              <w:tabs>
                <w:tab w:val="left" w:pos="2940"/>
              </w:tabs>
              <w:rPr>
                <w:rFonts w:asciiTheme="minorHAnsi" w:hAnsiTheme="minorHAnsi" w:cstheme="minorHAnsi"/>
                <w:sz w:val="20"/>
                <w:szCs w:val="20"/>
              </w:rPr>
            </w:pPr>
          </w:p>
        </w:tc>
      </w:tr>
      <w:tr w:rsidR="00FF4BD1" w14:paraId="67BEE2A7" w14:textId="77777777" w:rsidTr="00FE427F">
        <w:tc>
          <w:tcPr>
            <w:tcW w:w="5954" w:type="dxa"/>
          </w:tcPr>
          <w:p w14:paraId="7202CFDF" w14:textId="77777777" w:rsidR="00E21A1D" w:rsidRDefault="00E21A1D" w:rsidP="00E21A1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4. </w:t>
            </w:r>
            <w:proofErr w:type="spellStart"/>
            <w:r w:rsidRPr="00A31720">
              <w:rPr>
                <w:rFonts w:asciiTheme="minorHAnsi" w:hAnsiTheme="minorHAnsi" w:cstheme="minorHAnsi"/>
                <w:sz w:val="20"/>
                <w:szCs w:val="20"/>
              </w:rPr>
              <w:t>Επαναληψιμότητα</w:t>
            </w:r>
            <w:proofErr w:type="spellEnd"/>
            <w:r w:rsidRPr="00A31720">
              <w:rPr>
                <w:rFonts w:asciiTheme="minorHAnsi" w:hAnsiTheme="minorHAnsi" w:cstheme="minorHAnsi"/>
                <w:sz w:val="20"/>
                <w:szCs w:val="20"/>
              </w:rPr>
              <w:t xml:space="preserve">: </w:t>
            </w:r>
          </w:p>
          <w:p w14:paraId="08A870A5" w14:textId="10AFF9CE" w:rsidR="00FF4BD1" w:rsidRPr="00E21A1D" w:rsidRDefault="00E21A1D" w:rsidP="00E21A1D">
            <w:pPr>
              <w:pStyle w:val="aff0"/>
              <w:overflowPunct w:val="0"/>
              <w:autoSpaceDE w:val="0"/>
              <w:autoSpaceDN w:val="0"/>
              <w:textAlignment w:val="baseline"/>
              <w:rPr>
                <w:rFonts w:asciiTheme="minorHAnsi" w:hAnsiTheme="minorHAnsi" w:cstheme="minorHAnsi"/>
                <w:sz w:val="20"/>
                <w:szCs w:val="20"/>
                <w:lang w:eastAsia="zh-CN"/>
              </w:rPr>
            </w:pPr>
            <w:r w:rsidRPr="00E21A1D">
              <w:rPr>
                <w:rFonts w:asciiTheme="minorHAnsi" w:hAnsiTheme="minorHAnsi" w:cstheme="minorHAnsi"/>
                <w:sz w:val="20"/>
                <w:szCs w:val="20"/>
              </w:rPr>
              <w:t>ίση ή καλύτερη από 1 x 10</w:t>
            </w:r>
            <w:r w:rsidRPr="00E21A1D">
              <w:rPr>
                <w:rFonts w:asciiTheme="minorHAnsi" w:hAnsiTheme="minorHAnsi" w:cstheme="minorHAnsi"/>
                <w:sz w:val="20"/>
                <w:szCs w:val="20"/>
                <w:vertAlign w:val="superscript"/>
              </w:rPr>
              <w:t xml:space="preserve">-6 </w:t>
            </w:r>
            <w:r w:rsidRPr="00E21A1D">
              <w:rPr>
                <w:rFonts w:asciiTheme="minorHAnsi" w:hAnsiTheme="minorHAnsi" w:cstheme="minorHAnsi"/>
                <w:sz w:val="20"/>
                <w:szCs w:val="20"/>
              </w:rPr>
              <w:t>g/cm</w:t>
            </w:r>
            <w:r w:rsidRPr="00E21A1D">
              <w:rPr>
                <w:rFonts w:asciiTheme="minorHAnsi" w:hAnsiTheme="minorHAnsi" w:cstheme="minorHAnsi"/>
                <w:sz w:val="20"/>
                <w:szCs w:val="20"/>
                <w:vertAlign w:val="superscript"/>
              </w:rPr>
              <w:t>3</w:t>
            </w:r>
            <w:r w:rsidRPr="00E21A1D">
              <w:rPr>
                <w:rFonts w:asciiTheme="minorHAnsi" w:hAnsiTheme="minorHAnsi" w:cstheme="minorHAnsi"/>
                <w:sz w:val="20"/>
                <w:szCs w:val="20"/>
              </w:rPr>
              <w:t xml:space="preserve"> για την πυκνότητα.                                           ίση ή καλύτερη από 0,001 °C για τη θερμοκρασία.</w:t>
            </w:r>
          </w:p>
        </w:tc>
        <w:tc>
          <w:tcPr>
            <w:tcW w:w="1134" w:type="dxa"/>
          </w:tcPr>
          <w:p w14:paraId="40F621D7"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3D7CFBEA" w14:textId="77777777" w:rsidR="00FF4BD1" w:rsidRDefault="00FF4BD1" w:rsidP="00FF4BD1">
            <w:pPr>
              <w:tabs>
                <w:tab w:val="left" w:pos="2940"/>
              </w:tabs>
              <w:rPr>
                <w:rFonts w:asciiTheme="minorHAnsi" w:hAnsiTheme="minorHAnsi" w:cstheme="minorHAnsi"/>
                <w:sz w:val="20"/>
                <w:szCs w:val="20"/>
              </w:rPr>
            </w:pPr>
          </w:p>
        </w:tc>
        <w:tc>
          <w:tcPr>
            <w:tcW w:w="1417" w:type="dxa"/>
          </w:tcPr>
          <w:p w14:paraId="7ED90C6E" w14:textId="77777777" w:rsidR="00FF4BD1" w:rsidRDefault="00FF4BD1" w:rsidP="00FF4BD1">
            <w:pPr>
              <w:tabs>
                <w:tab w:val="left" w:pos="2940"/>
              </w:tabs>
              <w:rPr>
                <w:rFonts w:asciiTheme="minorHAnsi" w:hAnsiTheme="minorHAnsi" w:cstheme="minorHAnsi"/>
                <w:sz w:val="20"/>
                <w:szCs w:val="20"/>
              </w:rPr>
            </w:pPr>
          </w:p>
        </w:tc>
      </w:tr>
      <w:tr w:rsidR="00FF4BD1" w14:paraId="44E25A28" w14:textId="77777777" w:rsidTr="00FE427F">
        <w:tc>
          <w:tcPr>
            <w:tcW w:w="5954" w:type="dxa"/>
          </w:tcPr>
          <w:p w14:paraId="210A02E7" w14:textId="369D79DE" w:rsidR="00FF4BD1"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5. 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Pr>
                <w:rFonts w:asciiTheme="minorHAnsi" w:hAnsiTheme="minorHAnsi" w:cstheme="minorHAnsi"/>
                <w:sz w:val="20"/>
                <w:szCs w:val="20"/>
                <w:lang w:val="en-US"/>
              </w:rPr>
              <w:t>pulsed</w:t>
            </w:r>
            <w:r w:rsidRPr="00EB670B">
              <w:rPr>
                <w:rFonts w:asciiTheme="minorHAnsi" w:hAnsiTheme="minorHAnsi" w:cstheme="minorHAnsi"/>
                <w:sz w:val="20"/>
                <w:szCs w:val="20"/>
              </w:rPr>
              <w:t xml:space="preserve"> </w:t>
            </w:r>
            <w:r>
              <w:rPr>
                <w:rFonts w:asciiTheme="minorHAnsi" w:hAnsiTheme="minorHAnsi" w:cstheme="minorHAnsi"/>
                <w:sz w:val="20"/>
                <w:szCs w:val="20"/>
                <w:lang w:val="en-US"/>
              </w:rPr>
              <w:t>excitation</w:t>
            </w:r>
            <w:r w:rsidRPr="00EB670B">
              <w:rPr>
                <w:rFonts w:asciiTheme="minorHAnsi" w:hAnsiTheme="minorHAnsi" w:cstheme="minorHAnsi"/>
                <w:sz w:val="20"/>
                <w:szCs w:val="20"/>
              </w:rPr>
              <w:t xml:space="preserve"> </w:t>
            </w:r>
            <w:r>
              <w:rPr>
                <w:rFonts w:asciiTheme="minorHAnsi" w:hAnsiTheme="minorHAnsi" w:cstheme="minorHAnsi"/>
                <w:sz w:val="20"/>
                <w:szCs w:val="20"/>
                <w:lang w:val="en-US"/>
              </w:rPr>
              <w:t>method</w:t>
            </w:r>
            <w:r w:rsidRPr="00EB670B">
              <w:rPr>
                <w:rFonts w:asciiTheme="minorHAnsi" w:hAnsiTheme="minorHAnsi" w:cstheme="minorHAnsi"/>
                <w:sz w:val="20"/>
                <w:szCs w:val="20"/>
              </w:rPr>
              <w:t>).</w:t>
            </w:r>
          </w:p>
        </w:tc>
        <w:tc>
          <w:tcPr>
            <w:tcW w:w="1134" w:type="dxa"/>
          </w:tcPr>
          <w:p w14:paraId="181E106B"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54688AB3" w14:textId="77777777" w:rsidR="00FF4BD1" w:rsidRDefault="00FF4BD1" w:rsidP="00FF4BD1">
            <w:pPr>
              <w:tabs>
                <w:tab w:val="left" w:pos="2940"/>
              </w:tabs>
              <w:rPr>
                <w:rFonts w:asciiTheme="minorHAnsi" w:hAnsiTheme="minorHAnsi" w:cstheme="minorHAnsi"/>
                <w:sz w:val="20"/>
                <w:szCs w:val="20"/>
              </w:rPr>
            </w:pPr>
          </w:p>
        </w:tc>
        <w:tc>
          <w:tcPr>
            <w:tcW w:w="1417" w:type="dxa"/>
          </w:tcPr>
          <w:p w14:paraId="499DC6D9" w14:textId="77777777" w:rsidR="00FF4BD1" w:rsidRDefault="00FF4BD1" w:rsidP="00FF4BD1">
            <w:pPr>
              <w:tabs>
                <w:tab w:val="left" w:pos="2940"/>
              </w:tabs>
              <w:rPr>
                <w:rFonts w:asciiTheme="minorHAnsi" w:hAnsiTheme="minorHAnsi" w:cstheme="minorHAnsi"/>
                <w:sz w:val="20"/>
                <w:szCs w:val="20"/>
              </w:rPr>
            </w:pPr>
          </w:p>
        </w:tc>
      </w:tr>
      <w:tr w:rsidR="008F43FE" w14:paraId="03FA4B67" w14:textId="77777777" w:rsidTr="00FE427F">
        <w:tc>
          <w:tcPr>
            <w:tcW w:w="5954" w:type="dxa"/>
          </w:tcPr>
          <w:p w14:paraId="3AA99CE1" w14:textId="72D59E12" w:rsidR="008F43FE"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6. Να έχει τη δυνατότητα αυτόματου ελέγχου φυσαλίδων στο δείγμα με μήνυμα προειδοποίησης στο χρήστη.</w:t>
            </w:r>
          </w:p>
        </w:tc>
        <w:tc>
          <w:tcPr>
            <w:tcW w:w="1134" w:type="dxa"/>
          </w:tcPr>
          <w:p w14:paraId="17F4303E" w14:textId="77777777" w:rsidR="008F43FE" w:rsidRPr="009549C8" w:rsidRDefault="008F43FE" w:rsidP="00FF4BD1">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0DEB7F76" w14:textId="77777777" w:rsidR="008F43FE" w:rsidRDefault="008F43FE" w:rsidP="00FF4BD1">
            <w:pPr>
              <w:tabs>
                <w:tab w:val="left" w:pos="2940"/>
              </w:tabs>
              <w:rPr>
                <w:rFonts w:asciiTheme="minorHAnsi" w:hAnsiTheme="minorHAnsi" w:cstheme="minorHAnsi"/>
                <w:sz w:val="20"/>
                <w:szCs w:val="20"/>
              </w:rPr>
            </w:pPr>
          </w:p>
        </w:tc>
        <w:tc>
          <w:tcPr>
            <w:tcW w:w="1417" w:type="dxa"/>
          </w:tcPr>
          <w:p w14:paraId="1E85898B" w14:textId="77777777" w:rsidR="008F43FE" w:rsidRDefault="008F43FE" w:rsidP="00FF4BD1">
            <w:pPr>
              <w:tabs>
                <w:tab w:val="left" w:pos="2940"/>
              </w:tabs>
              <w:rPr>
                <w:rFonts w:asciiTheme="minorHAnsi" w:hAnsiTheme="minorHAnsi" w:cstheme="minorHAnsi"/>
                <w:sz w:val="20"/>
                <w:szCs w:val="20"/>
              </w:rPr>
            </w:pPr>
          </w:p>
        </w:tc>
      </w:tr>
      <w:tr w:rsidR="00FF4BD1" w14:paraId="7679765B" w14:textId="77777777" w:rsidTr="00FE427F">
        <w:tc>
          <w:tcPr>
            <w:tcW w:w="5954" w:type="dxa"/>
          </w:tcPr>
          <w:p w14:paraId="342B60D9" w14:textId="044F124B" w:rsidR="00FF4BD1"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7. </w:t>
            </w:r>
            <w:r w:rsidRPr="00EB670B">
              <w:rPr>
                <w:rFonts w:asciiTheme="minorHAnsi" w:hAnsiTheme="minorHAnsi" w:cstheme="minorHAnsi"/>
                <w:sz w:val="20"/>
                <w:szCs w:val="20"/>
              </w:rPr>
              <w:t>Ν</w:t>
            </w:r>
            <w:r>
              <w:rPr>
                <w:rFonts w:asciiTheme="minorHAnsi" w:hAnsiTheme="minorHAnsi" w:cstheme="minorHAnsi"/>
                <w:sz w:val="20"/>
                <w:szCs w:val="20"/>
              </w:rPr>
              <w:t>α</w:t>
            </w:r>
            <w:r w:rsidRPr="00EB670B">
              <w:rPr>
                <w:rFonts w:asciiTheme="minorHAnsi" w:hAnsiTheme="minorHAnsi" w:cstheme="minorHAnsi"/>
                <w:sz w:val="20"/>
                <w:szCs w:val="20"/>
              </w:rPr>
              <w:t xml:space="preserve"> διαθέτει απεικόνιση</w:t>
            </w:r>
            <w:r>
              <w:rPr>
                <w:rFonts w:asciiTheme="minorHAnsi" w:hAnsiTheme="minorHAnsi" w:cstheme="minorHAnsi"/>
                <w:sz w:val="20"/>
                <w:szCs w:val="20"/>
              </w:rPr>
              <w:t xml:space="preserve"> ολόκληρου του ταλαντωτή </w:t>
            </w:r>
            <w:r>
              <w:rPr>
                <w:rFonts w:asciiTheme="minorHAnsi" w:hAnsiTheme="minorHAnsi" w:cstheme="minorHAnsi"/>
                <w:sz w:val="20"/>
                <w:szCs w:val="20"/>
                <w:lang w:val="en-US"/>
              </w:rPr>
              <w:t>U</w:t>
            </w:r>
            <w:r w:rsidRPr="00EB670B">
              <w:rPr>
                <w:rFonts w:asciiTheme="minorHAnsi" w:hAnsiTheme="minorHAnsi" w:cstheme="minorHAnsi"/>
                <w:sz w:val="20"/>
                <w:szCs w:val="20"/>
              </w:rPr>
              <w:t>-</w:t>
            </w:r>
            <w:r>
              <w:rPr>
                <w:rFonts w:asciiTheme="minorHAnsi" w:hAnsiTheme="minorHAnsi" w:cstheme="minorHAnsi"/>
                <w:sz w:val="20"/>
                <w:szCs w:val="20"/>
                <w:lang w:val="en-US"/>
              </w:rPr>
              <w:t>Tube</w:t>
            </w:r>
            <w:r w:rsidRPr="00EB670B">
              <w:rPr>
                <w:rFonts w:asciiTheme="minorHAnsi" w:hAnsiTheme="minorHAnsi" w:cstheme="minorHAnsi"/>
                <w:sz w:val="20"/>
                <w:szCs w:val="20"/>
              </w:rPr>
              <w:t xml:space="preserve"> </w:t>
            </w:r>
            <w:r>
              <w:rPr>
                <w:rFonts w:asciiTheme="minorHAnsi" w:hAnsiTheme="minorHAnsi" w:cstheme="minorHAnsi"/>
                <w:sz w:val="20"/>
                <w:szCs w:val="20"/>
              </w:rPr>
              <w:t xml:space="preserve">με το δείγμα κατά τη διάρκεια της μέτρησης και να γίνεται αυτόματη αποθήκευση της εικόνας. </w:t>
            </w:r>
          </w:p>
        </w:tc>
        <w:tc>
          <w:tcPr>
            <w:tcW w:w="1134" w:type="dxa"/>
          </w:tcPr>
          <w:p w14:paraId="7F2F21AC" w14:textId="77777777" w:rsidR="00FF4BD1" w:rsidRDefault="00FF4BD1" w:rsidP="00FF4BD1">
            <w:pPr>
              <w:jc w:val="center"/>
            </w:pPr>
            <w:r w:rsidRPr="009549C8">
              <w:rPr>
                <w:rFonts w:asciiTheme="minorHAnsi" w:hAnsiTheme="minorHAnsi" w:cstheme="minorHAnsi"/>
                <w:sz w:val="20"/>
                <w:szCs w:val="20"/>
              </w:rPr>
              <w:t>ΝΑΙ</w:t>
            </w:r>
          </w:p>
        </w:tc>
        <w:tc>
          <w:tcPr>
            <w:tcW w:w="1276" w:type="dxa"/>
          </w:tcPr>
          <w:p w14:paraId="4E2BB034" w14:textId="77777777" w:rsidR="00FF4BD1" w:rsidRDefault="00FF4BD1" w:rsidP="00FF4BD1">
            <w:pPr>
              <w:tabs>
                <w:tab w:val="left" w:pos="2940"/>
              </w:tabs>
              <w:rPr>
                <w:rFonts w:asciiTheme="minorHAnsi" w:hAnsiTheme="minorHAnsi" w:cstheme="minorHAnsi"/>
                <w:sz w:val="20"/>
                <w:szCs w:val="20"/>
              </w:rPr>
            </w:pPr>
          </w:p>
        </w:tc>
        <w:tc>
          <w:tcPr>
            <w:tcW w:w="1417" w:type="dxa"/>
          </w:tcPr>
          <w:p w14:paraId="7D13AA4E" w14:textId="77777777" w:rsidR="00FF4BD1" w:rsidRDefault="00FF4BD1" w:rsidP="00FF4BD1">
            <w:pPr>
              <w:tabs>
                <w:tab w:val="left" w:pos="2940"/>
              </w:tabs>
              <w:rPr>
                <w:rFonts w:asciiTheme="minorHAnsi" w:hAnsiTheme="minorHAnsi" w:cstheme="minorHAnsi"/>
                <w:sz w:val="20"/>
                <w:szCs w:val="20"/>
              </w:rPr>
            </w:pPr>
          </w:p>
        </w:tc>
      </w:tr>
      <w:tr w:rsidR="00994B3D" w14:paraId="1CA1AA02" w14:textId="77777777" w:rsidTr="00FE427F">
        <w:tc>
          <w:tcPr>
            <w:tcW w:w="5954" w:type="dxa"/>
          </w:tcPr>
          <w:p w14:paraId="2CBE835C" w14:textId="47271536" w:rsidR="00994B3D"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8. Να διαθέτει αυτόματη διόρθωση ιξώδους σε όλο το εύρος.</w:t>
            </w:r>
          </w:p>
        </w:tc>
        <w:tc>
          <w:tcPr>
            <w:tcW w:w="1134" w:type="dxa"/>
          </w:tcPr>
          <w:p w14:paraId="23C23578"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6C89F649" w14:textId="77777777" w:rsidR="00994B3D" w:rsidRDefault="00994B3D" w:rsidP="00994B3D">
            <w:pPr>
              <w:tabs>
                <w:tab w:val="left" w:pos="2940"/>
              </w:tabs>
              <w:rPr>
                <w:rFonts w:asciiTheme="minorHAnsi" w:hAnsiTheme="minorHAnsi" w:cstheme="minorHAnsi"/>
                <w:sz w:val="20"/>
                <w:szCs w:val="20"/>
              </w:rPr>
            </w:pPr>
          </w:p>
        </w:tc>
        <w:tc>
          <w:tcPr>
            <w:tcW w:w="1417" w:type="dxa"/>
          </w:tcPr>
          <w:p w14:paraId="03BA497B" w14:textId="77777777" w:rsidR="00994B3D" w:rsidRDefault="00994B3D" w:rsidP="00994B3D">
            <w:pPr>
              <w:tabs>
                <w:tab w:val="left" w:pos="2940"/>
              </w:tabs>
              <w:rPr>
                <w:rFonts w:asciiTheme="minorHAnsi" w:hAnsiTheme="minorHAnsi" w:cstheme="minorHAnsi"/>
                <w:sz w:val="20"/>
                <w:szCs w:val="20"/>
              </w:rPr>
            </w:pPr>
          </w:p>
        </w:tc>
      </w:tr>
      <w:tr w:rsidR="00994B3D" w14:paraId="5D8AFC97" w14:textId="77777777" w:rsidTr="00FE427F">
        <w:tc>
          <w:tcPr>
            <w:tcW w:w="5954" w:type="dxa"/>
          </w:tcPr>
          <w:p w14:paraId="0103DCA8" w14:textId="36361AD4" w:rsidR="00994B3D"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9. </w:t>
            </w:r>
            <w:r w:rsidRPr="00BD7E9C">
              <w:rPr>
                <w:rFonts w:asciiTheme="minorHAnsi" w:hAnsiTheme="minorHAnsi" w:cstheme="minorHAnsi"/>
                <w:sz w:val="20"/>
                <w:szCs w:val="20"/>
              </w:rPr>
              <w:t xml:space="preserve">Να διαθέτει ενσωματωμένο αισθητήρα πίεσης. </w:t>
            </w:r>
          </w:p>
        </w:tc>
        <w:tc>
          <w:tcPr>
            <w:tcW w:w="1134" w:type="dxa"/>
          </w:tcPr>
          <w:p w14:paraId="0C34C8EA"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600C6F1B" w14:textId="77777777" w:rsidR="00994B3D" w:rsidRDefault="00994B3D" w:rsidP="00994B3D">
            <w:pPr>
              <w:tabs>
                <w:tab w:val="left" w:pos="2940"/>
              </w:tabs>
              <w:rPr>
                <w:rFonts w:asciiTheme="minorHAnsi" w:hAnsiTheme="minorHAnsi" w:cstheme="minorHAnsi"/>
                <w:sz w:val="20"/>
                <w:szCs w:val="20"/>
              </w:rPr>
            </w:pPr>
          </w:p>
        </w:tc>
        <w:tc>
          <w:tcPr>
            <w:tcW w:w="1417" w:type="dxa"/>
          </w:tcPr>
          <w:p w14:paraId="580F49B1" w14:textId="77777777" w:rsidR="00994B3D" w:rsidRDefault="00994B3D" w:rsidP="00994B3D">
            <w:pPr>
              <w:tabs>
                <w:tab w:val="left" w:pos="2940"/>
              </w:tabs>
              <w:rPr>
                <w:rFonts w:asciiTheme="minorHAnsi" w:hAnsiTheme="minorHAnsi" w:cstheme="minorHAnsi"/>
                <w:sz w:val="20"/>
                <w:szCs w:val="20"/>
              </w:rPr>
            </w:pPr>
          </w:p>
        </w:tc>
      </w:tr>
      <w:tr w:rsidR="00994B3D" w14:paraId="5EB8550C" w14:textId="77777777" w:rsidTr="00FE427F">
        <w:tc>
          <w:tcPr>
            <w:tcW w:w="5954" w:type="dxa"/>
          </w:tcPr>
          <w:p w14:paraId="38091F46" w14:textId="7E7B5625" w:rsidR="00994B3D"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10. </w:t>
            </w:r>
            <w:r w:rsidRPr="00767865">
              <w:rPr>
                <w:rFonts w:asciiTheme="minorHAnsi" w:hAnsiTheme="minorHAnsi" w:cstheme="minorHAnsi"/>
                <w:sz w:val="20"/>
                <w:szCs w:val="20"/>
              </w:rPr>
              <w:t xml:space="preserve">Να διαθέτει θερμοηλεκτρικό θερμοστάτη τύπου </w:t>
            </w:r>
            <w:proofErr w:type="spellStart"/>
            <w:r w:rsidRPr="00767865">
              <w:rPr>
                <w:rFonts w:asciiTheme="minorHAnsi" w:hAnsiTheme="minorHAnsi" w:cstheme="minorHAnsi"/>
                <w:sz w:val="20"/>
                <w:szCs w:val="20"/>
              </w:rPr>
              <w:t>Peltier</w:t>
            </w:r>
            <w:proofErr w:type="spellEnd"/>
            <w:r w:rsidRPr="00767865">
              <w:rPr>
                <w:rFonts w:asciiTheme="minorHAnsi" w:hAnsiTheme="minorHAnsi" w:cstheme="minorHAnsi"/>
                <w:sz w:val="20"/>
                <w:szCs w:val="20"/>
              </w:rPr>
              <w:t xml:space="preserve"> για τη </w:t>
            </w:r>
            <w:proofErr w:type="spellStart"/>
            <w:r w:rsidRPr="00767865">
              <w:rPr>
                <w:rFonts w:asciiTheme="minorHAnsi" w:hAnsiTheme="minorHAnsi" w:cstheme="minorHAnsi"/>
                <w:sz w:val="20"/>
                <w:szCs w:val="20"/>
              </w:rPr>
              <w:t>θερμοστάτηση</w:t>
            </w:r>
            <w:proofErr w:type="spellEnd"/>
            <w:r w:rsidRPr="00767865">
              <w:rPr>
                <w:rFonts w:asciiTheme="minorHAnsi" w:hAnsiTheme="minorHAnsi" w:cstheme="minorHAnsi"/>
                <w:sz w:val="20"/>
                <w:szCs w:val="20"/>
              </w:rPr>
              <w:t xml:space="preserve"> του δείγματος στην επιθυμητή θερμοκρασία.</w:t>
            </w:r>
          </w:p>
        </w:tc>
        <w:tc>
          <w:tcPr>
            <w:tcW w:w="1134" w:type="dxa"/>
          </w:tcPr>
          <w:p w14:paraId="510181EB"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41E1E4C5" w14:textId="77777777" w:rsidR="00994B3D" w:rsidRDefault="00994B3D" w:rsidP="00994B3D">
            <w:pPr>
              <w:tabs>
                <w:tab w:val="left" w:pos="2940"/>
              </w:tabs>
              <w:rPr>
                <w:rFonts w:asciiTheme="minorHAnsi" w:hAnsiTheme="minorHAnsi" w:cstheme="minorHAnsi"/>
                <w:sz w:val="20"/>
                <w:szCs w:val="20"/>
              </w:rPr>
            </w:pPr>
          </w:p>
        </w:tc>
        <w:tc>
          <w:tcPr>
            <w:tcW w:w="1417" w:type="dxa"/>
          </w:tcPr>
          <w:p w14:paraId="12122F96" w14:textId="77777777" w:rsidR="00994B3D" w:rsidRDefault="00994B3D" w:rsidP="00994B3D">
            <w:pPr>
              <w:tabs>
                <w:tab w:val="left" w:pos="2940"/>
              </w:tabs>
              <w:rPr>
                <w:rFonts w:asciiTheme="minorHAnsi" w:hAnsiTheme="minorHAnsi" w:cstheme="minorHAnsi"/>
                <w:sz w:val="20"/>
                <w:szCs w:val="20"/>
              </w:rPr>
            </w:pPr>
          </w:p>
        </w:tc>
      </w:tr>
      <w:tr w:rsidR="00994B3D" w14:paraId="49444586" w14:textId="77777777" w:rsidTr="00FE427F">
        <w:tc>
          <w:tcPr>
            <w:tcW w:w="5954" w:type="dxa"/>
          </w:tcPr>
          <w:p w14:paraId="60A3991B" w14:textId="7E2D9A80" w:rsidR="00994B3D"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11. </w:t>
            </w:r>
            <w:r w:rsidRPr="00D60EE8">
              <w:rPr>
                <w:rFonts w:asciiTheme="minorHAnsi" w:hAnsiTheme="minorHAnsi" w:cstheme="minorHAnsi"/>
                <w:sz w:val="20"/>
                <w:szCs w:val="20"/>
              </w:rPr>
              <w:t>Να έχει ευανάγνωστη οθόνη για το χειρισμό του οργάνου</w:t>
            </w:r>
            <w:r w:rsidRPr="00767865">
              <w:rPr>
                <w:rFonts w:asciiTheme="minorHAnsi" w:hAnsiTheme="minorHAnsi" w:cstheme="minorHAnsi"/>
                <w:sz w:val="20"/>
                <w:szCs w:val="20"/>
              </w:rPr>
              <w:t>.</w:t>
            </w:r>
          </w:p>
        </w:tc>
        <w:tc>
          <w:tcPr>
            <w:tcW w:w="1134" w:type="dxa"/>
          </w:tcPr>
          <w:p w14:paraId="7F358249"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42D436C9" w14:textId="77777777" w:rsidR="00994B3D" w:rsidRDefault="00994B3D" w:rsidP="00994B3D">
            <w:pPr>
              <w:tabs>
                <w:tab w:val="left" w:pos="2940"/>
              </w:tabs>
              <w:rPr>
                <w:rFonts w:asciiTheme="minorHAnsi" w:hAnsiTheme="minorHAnsi" w:cstheme="minorHAnsi"/>
                <w:sz w:val="20"/>
                <w:szCs w:val="20"/>
              </w:rPr>
            </w:pPr>
          </w:p>
        </w:tc>
        <w:tc>
          <w:tcPr>
            <w:tcW w:w="1417" w:type="dxa"/>
          </w:tcPr>
          <w:p w14:paraId="6246980E" w14:textId="77777777" w:rsidR="00994B3D" w:rsidRDefault="00994B3D" w:rsidP="00994B3D">
            <w:pPr>
              <w:tabs>
                <w:tab w:val="left" w:pos="2940"/>
              </w:tabs>
              <w:rPr>
                <w:rFonts w:asciiTheme="minorHAnsi" w:hAnsiTheme="minorHAnsi" w:cstheme="minorHAnsi"/>
                <w:sz w:val="20"/>
                <w:szCs w:val="20"/>
              </w:rPr>
            </w:pPr>
          </w:p>
        </w:tc>
      </w:tr>
      <w:tr w:rsidR="00994B3D" w14:paraId="00E28635" w14:textId="77777777" w:rsidTr="00FE427F">
        <w:tc>
          <w:tcPr>
            <w:tcW w:w="5954" w:type="dxa"/>
          </w:tcPr>
          <w:p w14:paraId="5B2C09DC" w14:textId="5C078F59" w:rsidR="00994B3D"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12. </w:t>
            </w:r>
            <w:r w:rsidRPr="00767865">
              <w:rPr>
                <w:rFonts w:asciiTheme="minorHAnsi" w:hAnsiTheme="minorHAnsi" w:cstheme="minorHAnsi"/>
                <w:sz w:val="20"/>
                <w:szCs w:val="20"/>
              </w:rPr>
              <w:t xml:space="preserve">Να έχει ενσωματωμένους πίνακες για αυτόματη μετατροπή της μετρούμενης πυκνότητας σε άλλα μεγέθη: % </w:t>
            </w:r>
            <w:proofErr w:type="spellStart"/>
            <w:r w:rsidRPr="00767865">
              <w:rPr>
                <w:rFonts w:asciiTheme="minorHAnsi" w:hAnsiTheme="minorHAnsi" w:cstheme="minorHAnsi"/>
                <w:sz w:val="20"/>
                <w:szCs w:val="20"/>
              </w:rPr>
              <w:t>vol</w:t>
            </w:r>
            <w:proofErr w:type="spellEnd"/>
            <w:r w:rsidRPr="00767865">
              <w:rPr>
                <w:rFonts w:asciiTheme="minorHAnsi" w:hAnsiTheme="minorHAnsi" w:cstheme="minorHAnsi"/>
                <w:sz w:val="20"/>
                <w:szCs w:val="20"/>
              </w:rPr>
              <w:t xml:space="preserve">, % w/w αλκοόλη, ειδικό βάρος, </w:t>
            </w:r>
            <w:proofErr w:type="spellStart"/>
            <w:r w:rsidRPr="00767865">
              <w:rPr>
                <w:rFonts w:asciiTheme="minorHAnsi" w:hAnsiTheme="minorHAnsi" w:cstheme="minorHAnsi"/>
                <w:sz w:val="20"/>
                <w:szCs w:val="20"/>
              </w:rPr>
              <w:t>Brix</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Baume</w:t>
            </w:r>
            <w:proofErr w:type="spellEnd"/>
            <w:r w:rsidRPr="00767865">
              <w:rPr>
                <w:rFonts w:asciiTheme="minorHAnsi" w:hAnsiTheme="minorHAnsi" w:cstheme="minorHAnsi"/>
                <w:sz w:val="20"/>
                <w:szCs w:val="20"/>
              </w:rPr>
              <w:t xml:space="preserve">, API,  </w:t>
            </w:r>
            <w:proofErr w:type="spellStart"/>
            <w:r w:rsidRPr="00767865">
              <w:rPr>
                <w:rFonts w:asciiTheme="minorHAnsi" w:hAnsiTheme="minorHAnsi" w:cstheme="minorHAnsi"/>
                <w:sz w:val="20"/>
                <w:szCs w:val="20"/>
              </w:rPr>
              <w:t>Plato</w:t>
            </w:r>
            <w:proofErr w:type="spellEnd"/>
            <w:r w:rsidRPr="00767865">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κ.λ</w:t>
            </w:r>
            <w:r>
              <w:rPr>
                <w:rFonts w:asciiTheme="minorHAnsi" w:hAnsiTheme="minorHAnsi" w:cstheme="minorHAnsi"/>
                <w:sz w:val="20"/>
                <w:szCs w:val="20"/>
              </w:rPr>
              <w:t>.</w:t>
            </w:r>
            <w:r w:rsidRPr="00767865">
              <w:rPr>
                <w:rFonts w:asciiTheme="minorHAnsi" w:hAnsiTheme="minorHAnsi" w:cstheme="minorHAnsi"/>
                <w:sz w:val="20"/>
                <w:szCs w:val="20"/>
              </w:rPr>
              <w:t>π</w:t>
            </w:r>
            <w:proofErr w:type="spellEnd"/>
            <w:r w:rsidRPr="00767865">
              <w:rPr>
                <w:rFonts w:asciiTheme="minorHAnsi" w:hAnsiTheme="minorHAnsi" w:cstheme="minorHAnsi"/>
                <w:sz w:val="20"/>
                <w:szCs w:val="20"/>
              </w:rPr>
              <w:t>.</w:t>
            </w:r>
            <w:r>
              <w:rPr>
                <w:rFonts w:asciiTheme="minorHAnsi" w:hAnsiTheme="minorHAnsi" w:cstheme="minorHAnsi"/>
                <w:sz w:val="20"/>
                <w:szCs w:val="20"/>
              </w:rPr>
              <w:t xml:space="preserve"> Στην οθόνη να υπάρχει η ταυτόχρονη ένδειξη πυκνότητας, θερμοκρασίας και τουλάχιστον μίας ακόμα μετρούμενης παραμέτρου. </w:t>
            </w:r>
          </w:p>
        </w:tc>
        <w:tc>
          <w:tcPr>
            <w:tcW w:w="1134" w:type="dxa"/>
          </w:tcPr>
          <w:p w14:paraId="43831124"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16357237" w14:textId="77777777" w:rsidR="00994B3D" w:rsidRDefault="00994B3D" w:rsidP="00994B3D">
            <w:pPr>
              <w:tabs>
                <w:tab w:val="left" w:pos="2940"/>
              </w:tabs>
              <w:rPr>
                <w:rFonts w:asciiTheme="minorHAnsi" w:hAnsiTheme="minorHAnsi" w:cstheme="minorHAnsi"/>
                <w:sz w:val="20"/>
                <w:szCs w:val="20"/>
              </w:rPr>
            </w:pPr>
          </w:p>
        </w:tc>
        <w:tc>
          <w:tcPr>
            <w:tcW w:w="1417" w:type="dxa"/>
          </w:tcPr>
          <w:p w14:paraId="1B6B5D2F" w14:textId="77777777" w:rsidR="00994B3D" w:rsidRDefault="00994B3D" w:rsidP="00994B3D">
            <w:pPr>
              <w:tabs>
                <w:tab w:val="left" w:pos="2940"/>
              </w:tabs>
              <w:rPr>
                <w:rFonts w:asciiTheme="minorHAnsi" w:hAnsiTheme="minorHAnsi" w:cstheme="minorHAnsi"/>
                <w:sz w:val="20"/>
                <w:szCs w:val="20"/>
              </w:rPr>
            </w:pPr>
          </w:p>
        </w:tc>
      </w:tr>
      <w:tr w:rsidR="00994B3D" w14:paraId="017B5882" w14:textId="77777777" w:rsidTr="00FE427F">
        <w:tc>
          <w:tcPr>
            <w:tcW w:w="5954" w:type="dxa"/>
          </w:tcPr>
          <w:p w14:paraId="0D43403A" w14:textId="05952E8A" w:rsidR="00994B3D"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13. Να αποθηκεύει τουλάχιστον 10.000 μετρήσεις στη μνήμη της συσκευής</w:t>
            </w:r>
            <w:r w:rsidRPr="00767865">
              <w:rPr>
                <w:rFonts w:asciiTheme="minorHAnsi" w:hAnsiTheme="minorHAnsi" w:cstheme="minorHAnsi"/>
                <w:sz w:val="20"/>
                <w:szCs w:val="20"/>
              </w:rPr>
              <w:t>.</w:t>
            </w:r>
          </w:p>
        </w:tc>
        <w:tc>
          <w:tcPr>
            <w:tcW w:w="1134" w:type="dxa"/>
          </w:tcPr>
          <w:p w14:paraId="6803A18C"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6E597134" w14:textId="77777777" w:rsidR="00994B3D" w:rsidRDefault="00994B3D" w:rsidP="00994B3D">
            <w:pPr>
              <w:tabs>
                <w:tab w:val="left" w:pos="2940"/>
              </w:tabs>
              <w:rPr>
                <w:rFonts w:asciiTheme="minorHAnsi" w:hAnsiTheme="minorHAnsi" w:cstheme="minorHAnsi"/>
                <w:sz w:val="20"/>
                <w:szCs w:val="20"/>
              </w:rPr>
            </w:pPr>
          </w:p>
        </w:tc>
        <w:tc>
          <w:tcPr>
            <w:tcW w:w="1417" w:type="dxa"/>
          </w:tcPr>
          <w:p w14:paraId="7858CB47" w14:textId="77777777" w:rsidR="00994B3D" w:rsidRDefault="00994B3D" w:rsidP="00994B3D">
            <w:pPr>
              <w:tabs>
                <w:tab w:val="left" w:pos="2940"/>
              </w:tabs>
              <w:rPr>
                <w:rFonts w:asciiTheme="minorHAnsi" w:hAnsiTheme="minorHAnsi" w:cstheme="minorHAnsi"/>
                <w:sz w:val="20"/>
                <w:szCs w:val="20"/>
              </w:rPr>
            </w:pPr>
          </w:p>
        </w:tc>
      </w:tr>
      <w:tr w:rsidR="00994B3D" w14:paraId="26ABD2DC" w14:textId="77777777" w:rsidTr="00FE427F">
        <w:tc>
          <w:tcPr>
            <w:tcW w:w="5954" w:type="dxa"/>
          </w:tcPr>
          <w:p w14:paraId="73FF347C" w14:textId="4387D672" w:rsidR="00994B3D" w:rsidRDefault="007B27AA" w:rsidP="007B27AA">
            <w:pPr>
              <w:suppressAutoHyphens w:val="0"/>
              <w:overflowPunct w:val="0"/>
              <w:autoSpaceDE w:val="0"/>
              <w:autoSpaceDN w:val="0"/>
              <w:textAlignment w:val="baseline"/>
              <w:rPr>
                <w:rFonts w:asciiTheme="minorHAnsi" w:hAnsiTheme="minorHAnsi" w:cstheme="minorHAnsi"/>
                <w:sz w:val="20"/>
                <w:szCs w:val="20"/>
                <w:lang w:eastAsia="en-US"/>
              </w:rPr>
            </w:pPr>
            <w:r>
              <w:rPr>
                <w:rFonts w:asciiTheme="minorHAnsi" w:hAnsiTheme="minorHAnsi" w:cstheme="minorHAnsi"/>
                <w:sz w:val="20"/>
                <w:szCs w:val="20"/>
              </w:rPr>
              <w:t xml:space="preserve">14. </w:t>
            </w:r>
            <w:r w:rsidRPr="00767865">
              <w:rPr>
                <w:rFonts w:asciiTheme="minorHAnsi" w:hAnsiTheme="minorHAnsi" w:cstheme="minorHAnsi"/>
                <w:sz w:val="20"/>
                <w:szCs w:val="20"/>
              </w:rPr>
              <w:t xml:space="preserve">Η ρύθμιση της συσκευής να γίνεται με αέρα και νερό στους 20 </w:t>
            </w:r>
            <w:r w:rsidRPr="00AD5192">
              <w:rPr>
                <w:rFonts w:asciiTheme="minorHAnsi" w:hAnsiTheme="minorHAnsi" w:cstheme="minorHAnsi"/>
                <w:sz w:val="20"/>
                <w:szCs w:val="20"/>
              </w:rPr>
              <w:t>°</w:t>
            </w:r>
            <w:r w:rsidRPr="00EB670B">
              <w:rPr>
                <w:rFonts w:asciiTheme="minorHAnsi" w:hAnsiTheme="minorHAnsi" w:cstheme="minorHAnsi"/>
                <w:sz w:val="20"/>
                <w:szCs w:val="20"/>
              </w:rPr>
              <w:t>C</w:t>
            </w:r>
            <w:r w:rsidRPr="00767865">
              <w:rPr>
                <w:rFonts w:asciiTheme="minorHAnsi" w:hAnsiTheme="minorHAnsi" w:cstheme="minorHAnsi"/>
                <w:sz w:val="20"/>
                <w:szCs w:val="20"/>
              </w:rPr>
              <w:t xml:space="preserve"> και να καλύπτει όλο το εύρος μέτρησης, ώστε σε περίπτωση αλλαγής της θερμοκρασίας μέτρησης να μην απαιτείται </w:t>
            </w:r>
            <w:r>
              <w:rPr>
                <w:rFonts w:asciiTheme="minorHAnsi" w:hAnsiTheme="minorHAnsi" w:cstheme="minorHAnsi"/>
                <w:sz w:val="20"/>
                <w:szCs w:val="20"/>
              </w:rPr>
              <w:t>νέα βαθμονόμηση</w:t>
            </w:r>
            <w:r w:rsidRPr="00767865">
              <w:rPr>
                <w:rFonts w:asciiTheme="minorHAnsi" w:hAnsiTheme="minorHAnsi" w:cstheme="minorHAnsi"/>
                <w:sz w:val="20"/>
                <w:szCs w:val="20"/>
              </w:rPr>
              <w:t>  του οργάνου.</w:t>
            </w:r>
          </w:p>
        </w:tc>
        <w:tc>
          <w:tcPr>
            <w:tcW w:w="1134" w:type="dxa"/>
          </w:tcPr>
          <w:p w14:paraId="208D8145"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6FA4FB9F" w14:textId="77777777" w:rsidR="00994B3D" w:rsidRDefault="00994B3D" w:rsidP="00994B3D">
            <w:pPr>
              <w:tabs>
                <w:tab w:val="left" w:pos="2940"/>
              </w:tabs>
              <w:rPr>
                <w:rFonts w:asciiTheme="minorHAnsi" w:hAnsiTheme="minorHAnsi" w:cstheme="minorHAnsi"/>
                <w:sz w:val="20"/>
                <w:szCs w:val="20"/>
              </w:rPr>
            </w:pPr>
          </w:p>
        </w:tc>
        <w:tc>
          <w:tcPr>
            <w:tcW w:w="1417" w:type="dxa"/>
          </w:tcPr>
          <w:p w14:paraId="2755EE83" w14:textId="77777777" w:rsidR="00994B3D" w:rsidRDefault="00994B3D" w:rsidP="00994B3D">
            <w:pPr>
              <w:tabs>
                <w:tab w:val="left" w:pos="2940"/>
              </w:tabs>
              <w:rPr>
                <w:rFonts w:asciiTheme="minorHAnsi" w:hAnsiTheme="minorHAnsi" w:cstheme="minorHAnsi"/>
                <w:sz w:val="20"/>
                <w:szCs w:val="20"/>
              </w:rPr>
            </w:pPr>
          </w:p>
        </w:tc>
      </w:tr>
      <w:tr w:rsidR="00994B3D" w14:paraId="13A09E04" w14:textId="77777777" w:rsidTr="00FE427F">
        <w:tc>
          <w:tcPr>
            <w:tcW w:w="5954" w:type="dxa"/>
          </w:tcPr>
          <w:p w14:paraId="28C50F66" w14:textId="408329CE" w:rsidR="00994B3D"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15. </w:t>
            </w:r>
            <w:r w:rsidRPr="00767865">
              <w:rPr>
                <w:rFonts w:asciiTheme="minorHAnsi" w:hAnsiTheme="minorHAnsi" w:cstheme="minorHAnsi"/>
                <w:sz w:val="20"/>
                <w:szCs w:val="20"/>
              </w:rPr>
              <w:t xml:space="preserve">Να διαθέτει ενσωματωμένη αντλία για το στέγνωμα της κυψελίδας μέτρησης μετά τον καθαρισμό της. </w:t>
            </w:r>
          </w:p>
        </w:tc>
        <w:tc>
          <w:tcPr>
            <w:tcW w:w="1134" w:type="dxa"/>
          </w:tcPr>
          <w:p w14:paraId="2AEC8EDA"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50311005" w14:textId="77777777" w:rsidR="00994B3D" w:rsidRDefault="00994B3D" w:rsidP="00994B3D">
            <w:pPr>
              <w:tabs>
                <w:tab w:val="left" w:pos="2940"/>
              </w:tabs>
              <w:rPr>
                <w:rFonts w:asciiTheme="minorHAnsi" w:hAnsiTheme="minorHAnsi" w:cstheme="minorHAnsi"/>
                <w:sz w:val="20"/>
                <w:szCs w:val="20"/>
              </w:rPr>
            </w:pPr>
          </w:p>
        </w:tc>
        <w:tc>
          <w:tcPr>
            <w:tcW w:w="1417" w:type="dxa"/>
          </w:tcPr>
          <w:p w14:paraId="05406CF5" w14:textId="77777777" w:rsidR="00994B3D" w:rsidRDefault="00994B3D" w:rsidP="00994B3D">
            <w:pPr>
              <w:tabs>
                <w:tab w:val="left" w:pos="2940"/>
              </w:tabs>
              <w:rPr>
                <w:rFonts w:asciiTheme="minorHAnsi" w:hAnsiTheme="minorHAnsi" w:cstheme="minorHAnsi"/>
                <w:sz w:val="20"/>
                <w:szCs w:val="20"/>
              </w:rPr>
            </w:pPr>
          </w:p>
        </w:tc>
      </w:tr>
      <w:tr w:rsidR="00994B3D" w14:paraId="70CEE072" w14:textId="77777777" w:rsidTr="00FE427F">
        <w:tc>
          <w:tcPr>
            <w:tcW w:w="5954" w:type="dxa"/>
          </w:tcPr>
          <w:p w14:paraId="13DABCF9" w14:textId="082623B7" w:rsidR="00994B3D"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16. </w:t>
            </w:r>
            <w:r w:rsidRPr="00767865">
              <w:rPr>
                <w:rFonts w:asciiTheme="minorHAnsi" w:hAnsiTheme="minorHAnsi" w:cstheme="minorHAnsi"/>
                <w:sz w:val="20"/>
                <w:szCs w:val="20"/>
              </w:rPr>
              <w:t>Να υπάρχει η δυνατότητα ξήρανσης της κυψελίδας και εξωτερικά σε περίπτωση συμπύκνωσης υγρασίας στο εξωτερικό της.</w:t>
            </w:r>
          </w:p>
        </w:tc>
        <w:tc>
          <w:tcPr>
            <w:tcW w:w="1134" w:type="dxa"/>
          </w:tcPr>
          <w:p w14:paraId="499054CE"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41122D17" w14:textId="77777777" w:rsidR="00994B3D" w:rsidRDefault="00994B3D" w:rsidP="00994B3D">
            <w:pPr>
              <w:tabs>
                <w:tab w:val="left" w:pos="2940"/>
              </w:tabs>
              <w:rPr>
                <w:rFonts w:asciiTheme="minorHAnsi" w:hAnsiTheme="minorHAnsi" w:cstheme="minorHAnsi"/>
                <w:sz w:val="20"/>
                <w:szCs w:val="20"/>
              </w:rPr>
            </w:pPr>
          </w:p>
        </w:tc>
        <w:tc>
          <w:tcPr>
            <w:tcW w:w="1417" w:type="dxa"/>
          </w:tcPr>
          <w:p w14:paraId="7158A56B" w14:textId="77777777" w:rsidR="00994B3D" w:rsidRDefault="00994B3D" w:rsidP="00994B3D">
            <w:pPr>
              <w:tabs>
                <w:tab w:val="left" w:pos="2940"/>
              </w:tabs>
              <w:rPr>
                <w:rFonts w:asciiTheme="minorHAnsi" w:hAnsiTheme="minorHAnsi" w:cstheme="minorHAnsi"/>
                <w:sz w:val="20"/>
                <w:szCs w:val="20"/>
              </w:rPr>
            </w:pPr>
          </w:p>
        </w:tc>
      </w:tr>
      <w:tr w:rsidR="00994B3D" w14:paraId="69D93229" w14:textId="77777777" w:rsidTr="00FE427F">
        <w:tc>
          <w:tcPr>
            <w:tcW w:w="5954" w:type="dxa"/>
          </w:tcPr>
          <w:p w14:paraId="4B8568E1" w14:textId="5190CBA5" w:rsidR="0094353D" w:rsidRPr="007B27AA"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17. </w:t>
            </w:r>
            <w:r w:rsidRPr="00767865">
              <w:rPr>
                <w:rFonts w:asciiTheme="minorHAnsi" w:hAnsiTheme="minorHAnsi" w:cstheme="minorHAnsi"/>
                <w:sz w:val="20"/>
                <w:szCs w:val="20"/>
              </w:rPr>
              <w:t>Να έχει εξόδους USB</w:t>
            </w:r>
            <w:r w:rsidRPr="00EB670B">
              <w:rPr>
                <w:rFonts w:asciiTheme="minorHAnsi" w:hAnsiTheme="minorHAnsi" w:cstheme="minorHAnsi"/>
                <w:sz w:val="20"/>
                <w:szCs w:val="20"/>
              </w:rPr>
              <w:t xml:space="preserve">, </w:t>
            </w:r>
            <w:proofErr w:type="spellStart"/>
            <w:r w:rsidRPr="00767865">
              <w:rPr>
                <w:rFonts w:asciiTheme="minorHAnsi" w:hAnsiTheme="minorHAnsi" w:cstheme="minorHAnsi"/>
                <w:sz w:val="20"/>
                <w:szCs w:val="20"/>
              </w:rPr>
              <w:t>Ethernet</w:t>
            </w:r>
            <w:proofErr w:type="spellEnd"/>
            <w:r w:rsidRPr="00767865">
              <w:rPr>
                <w:rFonts w:asciiTheme="minorHAnsi" w:hAnsiTheme="minorHAnsi" w:cstheme="minorHAnsi"/>
                <w:sz w:val="20"/>
                <w:szCs w:val="20"/>
              </w:rPr>
              <w:t xml:space="preserve"> για σύνδεση με περιφερειακές συσκευές (εκτυπωτή, πληκτρολόγιο, Η/Υ).</w:t>
            </w:r>
          </w:p>
        </w:tc>
        <w:tc>
          <w:tcPr>
            <w:tcW w:w="1134" w:type="dxa"/>
          </w:tcPr>
          <w:p w14:paraId="58155621" w14:textId="77777777" w:rsidR="00994B3D" w:rsidRPr="009549C8" w:rsidRDefault="00994B3D" w:rsidP="00994B3D">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45961A63" w14:textId="77777777" w:rsidR="00994B3D" w:rsidRDefault="00994B3D" w:rsidP="00994B3D">
            <w:pPr>
              <w:tabs>
                <w:tab w:val="left" w:pos="2940"/>
              </w:tabs>
              <w:rPr>
                <w:rFonts w:asciiTheme="minorHAnsi" w:hAnsiTheme="minorHAnsi" w:cstheme="minorHAnsi"/>
                <w:sz w:val="20"/>
                <w:szCs w:val="20"/>
              </w:rPr>
            </w:pPr>
          </w:p>
        </w:tc>
        <w:tc>
          <w:tcPr>
            <w:tcW w:w="1417" w:type="dxa"/>
          </w:tcPr>
          <w:p w14:paraId="2A7F1F1C" w14:textId="77777777" w:rsidR="00994B3D" w:rsidRDefault="00994B3D" w:rsidP="00994B3D">
            <w:pPr>
              <w:tabs>
                <w:tab w:val="left" w:pos="2940"/>
              </w:tabs>
              <w:rPr>
                <w:rFonts w:asciiTheme="minorHAnsi" w:hAnsiTheme="minorHAnsi" w:cstheme="minorHAnsi"/>
                <w:sz w:val="20"/>
                <w:szCs w:val="20"/>
              </w:rPr>
            </w:pPr>
          </w:p>
        </w:tc>
      </w:tr>
      <w:tr w:rsidR="00994B3D" w14:paraId="06CFAFF5" w14:textId="77777777" w:rsidTr="00FE427F">
        <w:tc>
          <w:tcPr>
            <w:tcW w:w="5954" w:type="dxa"/>
          </w:tcPr>
          <w:p w14:paraId="4C66498D" w14:textId="723168D1" w:rsidR="00994B3D"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18. Η εξαγωγή των αποτελεσμάτων να γίνεται σε μορφή </w:t>
            </w:r>
            <w:r>
              <w:rPr>
                <w:rFonts w:asciiTheme="minorHAnsi" w:hAnsiTheme="minorHAnsi" w:cstheme="minorHAnsi"/>
                <w:sz w:val="20"/>
                <w:szCs w:val="20"/>
                <w:lang w:val="en-US"/>
              </w:rPr>
              <w:t>pdf</w:t>
            </w:r>
            <w:r w:rsidRPr="00EB670B">
              <w:rPr>
                <w:rFonts w:asciiTheme="minorHAnsi" w:hAnsiTheme="minorHAnsi" w:cstheme="minorHAnsi"/>
                <w:sz w:val="20"/>
                <w:szCs w:val="20"/>
              </w:rPr>
              <w:t xml:space="preserve"> </w:t>
            </w:r>
            <w:r>
              <w:rPr>
                <w:rFonts w:asciiTheme="minorHAnsi" w:hAnsiTheme="minorHAnsi" w:cstheme="minorHAnsi"/>
                <w:sz w:val="20"/>
                <w:szCs w:val="20"/>
                <w:lang w:val="en-US"/>
              </w:rPr>
              <w:t>report</w:t>
            </w:r>
            <w:r w:rsidRPr="00EB670B">
              <w:rPr>
                <w:rFonts w:asciiTheme="minorHAnsi" w:hAnsiTheme="minorHAnsi" w:cstheme="minorHAnsi"/>
                <w:sz w:val="20"/>
                <w:szCs w:val="20"/>
              </w:rPr>
              <w:t xml:space="preserve"> </w:t>
            </w:r>
            <w:r>
              <w:rPr>
                <w:rFonts w:asciiTheme="minorHAnsi" w:hAnsiTheme="minorHAnsi" w:cstheme="minorHAnsi"/>
                <w:sz w:val="20"/>
                <w:szCs w:val="20"/>
              </w:rPr>
              <w:t>(εκτυπώσιμη μορφή)</w:t>
            </w:r>
            <w:r w:rsidRPr="00BD7E9C">
              <w:rPr>
                <w:rFonts w:asciiTheme="minorHAnsi" w:hAnsiTheme="minorHAnsi" w:cstheme="minorHAnsi"/>
                <w:sz w:val="20"/>
                <w:szCs w:val="20"/>
              </w:rPr>
              <w:t>.</w:t>
            </w:r>
          </w:p>
        </w:tc>
        <w:tc>
          <w:tcPr>
            <w:tcW w:w="1134" w:type="dxa"/>
          </w:tcPr>
          <w:p w14:paraId="0B208D54"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7ADA8097" w14:textId="77777777" w:rsidR="00994B3D" w:rsidRDefault="00994B3D" w:rsidP="00994B3D">
            <w:pPr>
              <w:tabs>
                <w:tab w:val="left" w:pos="2940"/>
              </w:tabs>
              <w:rPr>
                <w:rFonts w:asciiTheme="minorHAnsi" w:hAnsiTheme="minorHAnsi" w:cstheme="minorHAnsi"/>
                <w:sz w:val="20"/>
                <w:szCs w:val="20"/>
              </w:rPr>
            </w:pPr>
          </w:p>
        </w:tc>
        <w:tc>
          <w:tcPr>
            <w:tcW w:w="1417" w:type="dxa"/>
          </w:tcPr>
          <w:p w14:paraId="2B842016" w14:textId="77777777" w:rsidR="00994B3D" w:rsidRDefault="00994B3D" w:rsidP="00994B3D">
            <w:pPr>
              <w:tabs>
                <w:tab w:val="left" w:pos="2940"/>
              </w:tabs>
              <w:rPr>
                <w:rFonts w:asciiTheme="minorHAnsi" w:hAnsiTheme="minorHAnsi" w:cstheme="minorHAnsi"/>
                <w:sz w:val="20"/>
                <w:szCs w:val="20"/>
              </w:rPr>
            </w:pPr>
          </w:p>
        </w:tc>
      </w:tr>
      <w:tr w:rsidR="00994B3D" w14:paraId="38203684" w14:textId="77777777" w:rsidTr="00FE427F">
        <w:tc>
          <w:tcPr>
            <w:tcW w:w="5954" w:type="dxa"/>
          </w:tcPr>
          <w:p w14:paraId="689DF3D0" w14:textId="4BF8CCFC" w:rsidR="00994B3D"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19. 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Pr>
                <w:rFonts w:asciiTheme="minorHAnsi" w:hAnsiTheme="minorHAnsi" w:cstheme="minorHAnsi"/>
                <w:sz w:val="20"/>
                <w:szCs w:val="20"/>
                <w:lang w:val="en-US"/>
              </w:rPr>
              <w:t>CO</w:t>
            </w:r>
            <w:r w:rsidRPr="00AD5192">
              <w:rPr>
                <w:rFonts w:asciiTheme="minorHAnsi" w:hAnsiTheme="minorHAnsi" w:cstheme="minorHAnsi"/>
                <w:sz w:val="20"/>
                <w:szCs w:val="20"/>
                <w:vertAlign w:val="subscript"/>
              </w:rPr>
              <w:t>2</w:t>
            </w:r>
            <w:r w:rsidRPr="00EB670B">
              <w:rPr>
                <w:rFonts w:asciiTheme="minorHAnsi" w:hAnsiTheme="minorHAnsi" w:cstheme="minorHAnsi"/>
                <w:sz w:val="20"/>
                <w:szCs w:val="20"/>
              </w:rPr>
              <w:t xml:space="preserve"> </w:t>
            </w:r>
            <w:r>
              <w:rPr>
                <w:rFonts w:asciiTheme="minorHAnsi" w:hAnsiTheme="minorHAnsi" w:cstheme="minorHAnsi"/>
                <w:sz w:val="20"/>
                <w:szCs w:val="20"/>
              </w:rPr>
              <w:t xml:space="preserve">και με </w:t>
            </w:r>
            <w:proofErr w:type="spellStart"/>
            <w:r>
              <w:rPr>
                <w:rFonts w:asciiTheme="minorHAnsi" w:hAnsiTheme="minorHAnsi" w:cstheme="minorHAnsi"/>
                <w:sz w:val="20"/>
                <w:szCs w:val="20"/>
              </w:rPr>
              <w:t>θολερόμετρο</w:t>
            </w:r>
            <w:proofErr w:type="spellEnd"/>
            <w:r>
              <w:rPr>
                <w:rFonts w:asciiTheme="minorHAnsi" w:hAnsiTheme="minorHAnsi" w:cstheme="minorHAnsi"/>
                <w:sz w:val="20"/>
                <w:szCs w:val="20"/>
              </w:rPr>
              <w:t>.</w:t>
            </w:r>
          </w:p>
        </w:tc>
        <w:tc>
          <w:tcPr>
            <w:tcW w:w="1134" w:type="dxa"/>
          </w:tcPr>
          <w:p w14:paraId="0E9F5A0B"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124E058E" w14:textId="77777777" w:rsidR="00994B3D" w:rsidRDefault="00994B3D" w:rsidP="00994B3D">
            <w:pPr>
              <w:tabs>
                <w:tab w:val="left" w:pos="2940"/>
              </w:tabs>
              <w:rPr>
                <w:rFonts w:asciiTheme="minorHAnsi" w:hAnsiTheme="minorHAnsi" w:cstheme="minorHAnsi"/>
                <w:sz w:val="20"/>
                <w:szCs w:val="20"/>
              </w:rPr>
            </w:pPr>
          </w:p>
        </w:tc>
        <w:tc>
          <w:tcPr>
            <w:tcW w:w="1417" w:type="dxa"/>
          </w:tcPr>
          <w:p w14:paraId="5637DCD8" w14:textId="77777777" w:rsidR="00994B3D" w:rsidRDefault="00994B3D" w:rsidP="00994B3D">
            <w:pPr>
              <w:tabs>
                <w:tab w:val="left" w:pos="2940"/>
              </w:tabs>
              <w:rPr>
                <w:rFonts w:asciiTheme="minorHAnsi" w:hAnsiTheme="minorHAnsi" w:cstheme="minorHAnsi"/>
                <w:sz w:val="20"/>
                <w:szCs w:val="20"/>
              </w:rPr>
            </w:pPr>
          </w:p>
        </w:tc>
      </w:tr>
      <w:tr w:rsidR="00994B3D" w14:paraId="638DF846" w14:textId="77777777" w:rsidTr="00FE427F">
        <w:tc>
          <w:tcPr>
            <w:tcW w:w="5954" w:type="dxa"/>
          </w:tcPr>
          <w:p w14:paraId="46D83CF2" w14:textId="0822C3C1" w:rsidR="00994B3D"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20. Να διαθέτει ηλεκτρονικό σύστημα υπενθύμισης των συντηρήσεων.</w:t>
            </w:r>
          </w:p>
        </w:tc>
        <w:tc>
          <w:tcPr>
            <w:tcW w:w="1134" w:type="dxa"/>
          </w:tcPr>
          <w:p w14:paraId="70A6E554"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4DB8CA6A" w14:textId="77777777" w:rsidR="00994B3D" w:rsidRDefault="00994B3D" w:rsidP="00994B3D">
            <w:pPr>
              <w:tabs>
                <w:tab w:val="left" w:pos="2940"/>
              </w:tabs>
              <w:rPr>
                <w:rFonts w:asciiTheme="minorHAnsi" w:hAnsiTheme="minorHAnsi" w:cstheme="minorHAnsi"/>
                <w:sz w:val="20"/>
                <w:szCs w:val="20"/>
              </w:rPr>
            </w:pPr>
          </w:p>
        </w:tc>
        <w:tc>
          <w:tcPr>
            <w:tcW w:w="1417" w:type="dxa"/>
          </w:tcPr>
          <w:p w14:paraId="453A2AEF" w14:textId="77777777" w:rsidR="00994B3D" w:rsidRDefault="00994B3D" w:rsidP="00994B3D">
            <w:pPr>
              <w:tabs>
                <w:tab w:val="left" w:pos="2940"/>
              </w:tabs>
              <w:rPr>
                <w:rFonts w:asciiTheme="minorHAnsi" w:hAnsiTheme="minorHAnsi" w:cstheme="minorHAnsi"/>
                <w:sz w:val="20"/>
                <w:szCs w:val="20"/>
              </w:rPr>
            </w:pPr>
          </w:p>
        </w:tc>
      </w:tr>
      <w:tr w:rsidR="00994B3D" w14:paraId="1D0648C2" w14:textId="77777777" w:rsidTr="00FE427F">
        <w:tc>
          <w:tcPr>
            <w:tcW w:w="5954" w:type="dxa"/>
          </w:tcPr>
          <w:p w14:paraId="587A9362" w14:textId="3F62C8C2" w:rsidR="00994B3D"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21. </w:t>
            </w:r>
            <w:r w:rsidRPr="00444E9B">
              <w:rPr>
                <w:rFonts w:asciiTheme="minorHAnsi" w:hAnsiTheme="minorHAnsi" w:cstheme="minorHAnsi"/>
                <w:sz w:val="20"/>
                <w:szCs w:val="20"/>
              </w:rPr>
              <w:t xml:space="preserve">Να συνοδεύεται </w:t>
            </w:r>
            <w:r w:rsidRPr="00EB670B">
              <w:rPr>
                <w:rFonts w:asciiTheme="minorHAnsi" w:hAnsiTheme="minorHAnsi" w:cstheme="minorHAnsi"/>
                <w:sz w:val="20"/>
                <w:szCs w:val="20"/>
              </w:rPr>
              <w:t xml:space="preserve">από ένα σετ πέντε προτύπων </w:t>
            </w:r>
            <w:proofErr w:type="spellStart"/>
            <w:r>
              <w:rPr>
                <w:rFonts w:asciiTheme="minorHAnsi" w:hAnsiTheme="minorHAnsi" w:cstheme="minorHAnsi"/>
                <w:sz w:val="20"/>
                <w:szCs w:val="20"/>
              </w:rPr>
              <w:t>υπερκάθαρου</w:t>
            </w:r>
            <w:proofErr w:type="spellEnd"/>
            <w:r>
              <w:rPr>
                <w:rFonts w:asciiTheme="minorHAnsi" w:hAnsiTheme="minorHAnsi" w:cstheme="minorHAnsi"/>
                <w:sz w:val="20"/>
                <w:szCs w:val="20"/>
              </w:rPr>
              <w:t xml:space="preserve"> </w:t>
            </w:r>
            <w:r w:rsidRPr="00EB670B">
              <w:rPr>
                <w:rFonts w:asciiTheme="minorHAnsi" w:hAnsiTheme="minorHAnsi" w:cstheme="minorHAnsi"/>
                <w:sz w:val="20"/>
                <w:szCs w:val="20"/>
              </w:rPr>
              <w:t>νερού με πιστοποιητικό για τη βαθμονόμηση του οργάνου.</w:t>
            </w:r>
          </w:p>
        </w:tc>
        <w:tc>
          <w:tcPr>
            <w:tcW w:w="1134" w:type="dxa"/>
          </w:tcPr>
          <w:p w14:paraId="7174FD67"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302A3A5A" w14:textId="77777777" w:rsidR="00994B3D" w:rsidRDefault="00994B3D" w:rsidP="00994B3D">
            <w:pPr>
              <w:tabs>
                <w:tab w:val="left" w:pos="2940"/>
              </w:tabs>
              <w:rPr>
                <w:rFonts w:asciiTheme="minorHAnsi" w:hAnsiTheme="minorHAnsi" w:cstheme="minorHAnsi"/>
                <w:sz w:val="20"/>
                <w:szCs w:val="20"/>
              </w:rPr>
            </w:pPr>
          </w:p>
        </w:tc>
        <w:tc>
          <w:tcPr>
            <w:tcW w:w="1417" w:type="dxa"/>
          </w:tcPr>
          <w:p w14:paraId="5F0D51C1" w14:textId="77777777" w:rsidR="00994B3D" w:rsidRDefault="00994B3D" w:rsidP="00994B3D">
            <w:pPr>
              <w:tabs>
                <w:tab w:val="left" w:pos="2940"/>
              </w:tabs>
              <w:rPr>
                <w:rFonts w:asciiTheme="minorHAnsi" w:hAnsiTheme="minorHAnsi" w:cstheme="minorHAnsi"/>
                <w:sz w:val="20"/>
                <w:szCs w:val="20"/>
              </w:rPr>
            </w:pPr>
          </w:p>
        </w:tc>
      </w:tr>
      <w:tr w:rsidR="00994B3D" w14:paraId="2B9A5ED2" w14:textId="77777777" w:rsidTr="00FE427F">
        <w:tc>
          <w:tcPr>
            <w:tcW w:w="5954" w:type="dxa"/>
          </w:tcPr>
          <w:p w14:paraId="152206AE" w14:textId="1A3FB3DF" w:rsidR="00994B3D" w:rsidRDefault="007B27AA" w:rsidP="007B27AA">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22. Η συσκευή να συνοδεύεται από ειδικό ξηραντικό για την ξήρανση του αέρα στεγνώματος. </w:t>
            </w:r>
          </w:p>
        </w:tc>
        <w:tc>
          <w:tcPr>
            <w:tcW w:w="1134" w:type="dxa"/>
          </w:tcPr>
          <w:p w14:paraId="556710A2"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6DF6055E" w14:textId="77777777" w:rsidR="00994B3D" w:rsidRDefault="00994B3D" w:rsidP="00994B3D">
            <w:pPr>
              <w:tabs>
                <w:tab w:val="left" w:pos="2940"/>
              </w:tabs>
              <w:rPr>
                <w:rFonts w:asciiTheme="minorHAnsi" w:hAnsiTheme="minorHAnsi" w:cstheme="minorHAnsi"/>
                <w:sz w:val="20"/>
                <w:szCs w:val="20"/>
              </w:rPr>
            </w:pPr>
          </w:p>
        </w:tc>
        <w:tc>
          <w:tcPr>
            <w:tcW w:w="1417" w:type="dxa"/>
          </w:tcPr>
          <w:p w14:paraId="1238E448" w14:textId="77777777" w:rsidR="00994B3D" w:rsidRDefault="00994B3D" w:rsidP="00994B3D">
            <w:pPr>
              <w:tabs>
                <w:tab w:val="left" w:pos="2940"/>
              </w:tabs>
              <w:rPr>
                <w:rFonts w:asciiTheme="minorHAnsi" w:hAnsiTheme="minorHAnsi" w:cstheme="minorHAnsi"/>
                <w:sz w:val="20"/>
                <w:szCs w:val="20"/>
              </w:rPr>
            </w:pPr>
          </w:p>
        </w:tc>
      </w:tr>
      <w:tr w:rsidR="00994B3D" w14:paraId="73967F83" w14:textId="77777777" w:rsidTr="00FE427F">
        <w:tc>
          <w:tcPr>
            <w:tcW w:w="5954" w:type="dxa"/>
          </w:tcPr>
          <w:p w14:paraId="568F678E" w14:textId="77777777" w:rsidR="007B27AA" w:rsidRPr="007539BD" w:rsidRDefault="007B27AA" w:rsidP="007B27AA">
            <w:pPr>
              <w:rPr>
                <w:rFonts w:asciiTheme="minorHAnsi" w:hAnsiTheme="minorHAnsi" w:cstheme="minorHAnsi"/>
                <w:b/>
                <w:bCs/>
                <w:sz w:val="20"/>
                <w:szCs w:val="20"/>
              </w:rPr>
            </w:pPr>
            <w:r>
              <w:rPr>
                <w:rFonts w:asciiTheme="minorHAnsi" w:hAnsiTheme="minorHAnsi" w:cstheme="minorHAnsi"/>
                <w:b/>
                <w:bCs/>
                <w:sz w:val="20"/>
                <w:szCs w:val="20"/>
                <w:lang w:val="en-US"/>
              </w:rPr>
              <w:t>B</w:t>
            </w:r>
            <w:r w:rsidRPr="00932A4A">
              <w:rPr>
                <w:rFonts w:asciiTheme="minorHAnsi" w:hAnsiTheme="minorHAnsi" w:cstheme="minorHAnsi"/>
                <w:b/>
                <w:bCs/>
                <w:sz w:val="20"/>
                <w:szCs w:val="20"/>
              </w:rPr>
              <w:t>. Γενικές απαιτήσεις</w:t>
            </w:r>
          </w:p>
          <w:p w14:paraId="5C346EC3" w14:textId="60214D18" w:rsidR="00994B3D" w:rsidRDefault="007B27AA"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lastRenderedPageBreak/>
              <w:t xml:space="preserve">1. </w:t>
            </w:r>
            <w:r w:rsidRPr="00BD7E9C">
              <w:rPr>
                <w:rFonts w:asciiTheme="minorHAnsi" w:hAnsiTheme="minorHAnsi" w:cstheme="minorHAnsi"/>
                <w:sz w:val="20"/>
                <w:szCs w:val="20"/>
              </w:rPr>
              <w:t>Η συσκευή να είναι πρόσφατης τεχνολογίας και να μην έχει σταματήσει η παραγωγή της.</w:t>
            </w:r>
          </w:p>
        </w:tc>
        <w:tc>
          <w:tcPr>
            <w:tcW w:w="1134" w:type="dxa"/>
          </w:tcPr>
          <w:p w14:paraId="628A0BD3" w14:textId="77777777" w:rsidR="00994B3D" w:rsidRDefault="00994B3D" w:rsidP="00994B3D">
            <w:pPr>
              <w:jc w:val="center"/>
            </w:pPr>
            <w:r w:rsidRPr="009549C8">
              <w:rPr>
                <w:rFonts w:asciiTheme="minorHAnsi" w:hAnsiTheme="minorHAnsi" w:cstheme="minorHAnsi"/>
                <w:sz w:val="20"/>
                <w:szCs w:val="20"/>
              </w:rPr>
              <w:lastRenderedPageBreak/>
              <w:t>ΝΑΙ</w:t>
            </w:r>
          </w:p>
        </w:tc>
        <w:tc>
          <w:tcPr>
            <w:tcW w:w="1276" w:type="dxa"/>
          </w:tcPr>
          <w:p w14:paraId="64F48773" w14:textId="77777777" w:rsidR="00994B3D" w:rsidRDefault="00994B3D" w:rsidP="00994B3D">
            <w:pPr>
              <w:tabs>
                <w:tab w:val="left" w:pos="2940"/>
              </w:tabs>
              <w:rPr>
                <w:rFonts w:asciiTheme="minorHAnsi" w:hAnsiTheme="minorHAnsi" w:cstheme="minorHAnsi"/>
                <w:sz w:val="20"/>
                <w:szCs w:val="20"/>
              </w:rPr>
            </w:pPr>
          </w:p>
        </w:tc>
        <w:tc>
          <w:tcPr>
            <w:tcW w:w="1417" w:type="dxa"/>
          </w:tcPr>
          <w:p w14:paraId="13FD32E7" w14:textId="77777777" w:rsidR="00994B3D" w:rsidRDefault="00994B3D" w:rsidP="00994B3D">
            <w:pPr>
              <w:tabs>
                <w:tab w:val="left" w:pos="2940"/>
              </w:tabs>
              <w:rPr>
                <w:rFonts w:asciiTheme="minorHAnsi" w:hAnsiTheme="minorHAnsi" w:cstheme="minorHAnsi"/>
                <w:sz w:val="20"/>
                <w:szCs w:val="20"/>
              </w:rPr>
            </w:pPr>
          </w:p>
        </w:tc>
      </w:tr>
      <w:tr w:rsidR="00994B3D" w14:paraId="657B7774" w14:textId="77777777" w:rsidTr="00FE427F">
        <w:tc>
          <w:tcPr>
            <w:tcW w:w="5954" w:type="dxa"/>
          </w:tcPr>
          <w:p w14:paraId="6FA6BC3F" w14:textId="60FF13B5" w:rsidR="00994B3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2. </w:t>
            </w:r>
            <w:r w:rsidRPr="00BD7E9C">
              <w:rPr>
                <w:rFonts w:asciiTheme="minorHAnsi" w:hAnsiTheme="minorHAnsi" w:cstheme="minorHAnsi"/>
                <w:sz w:val="20"/>
                <w:szCs w:val="20"/>
              </w:rPr>
              <w:t>Η συσκευή να διαθέτει CE.</w:t>
            </w:r>
          </w:p>
        </w:tc>
        <w:tc>
          <w:tcPr>
            <w:tcW w:w="1134" w:type="dxa"/>
          </w:tcPr>
          <w:p w14:paraId="6A90C03C"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4E2BA7AC" w14:textId="77777777" w:rsidR="00994B3D" w:rsidRDefault="00994B3D" w:rsidP="00994B3D">
            <w:pPr>
              <w:tabs>
                <w:tab w:val="left" w:pos="2940"/>
              </w:tabs>
              <w:rPr>
                <w:rFonts w:asciiTheme="minorHAnsi" w:hAnsiTheme="minorHAnsi" w:cstheme="minorHAnsi"/>
                <w:sz w:val="20"/>
                <w:szCs w:val="20"/>
              </w:rPr>
            </w:pPr>
          </w:p>
        </w:tc>
        <w:tc>
          <w:tcPr>
            <w:tcW w:w="1417" w:type="dxa"/>
          </w:tcPr>
          <w:p w14:paraId="7BCC3E35" w14:textId="77777777" w:rsidR="00994B3D" w:rsidRDefault="00994B3D" w:rsidP="00994B3D">
            <w:pPr>
              <w:tabs>
                <w:tab w:val="left" w:pos="2940"/>
              </w:tabs>
              <w:rPr>
                <w:rFonts w:asciiTheme="minorHAnsi" w:hAnsiTheme="minorHAnsi" w:cstheme="minorHAnsi"/>
                <w:sz w:val="20"/>
                <w:szCs w:val="20"/>
              </w:rPr>
            </w:pPr>
          </w:p>
        </w:tc>
      </w:tr>
      <w:tr w:rsidR="00994B3D" w14:paraId="698A4FB0" w14:textId="77777777" w:rsidTr="00FE427F">
        <w:tc>
          <w:tcPr>
            <w:tcW w:w="5954" w:type="dxa"/>
          </w:tcPr>
          <w:p w14:paraId="4CA29540" w14:textId="2ABD8A4F" w:rsidR="00994B3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3. </w:t>
            </w:r>
            <w:r w:rsidRPr="00BD7E9C">
              <w:rPr>
                <w:rFonts w:asciiTheme="minorHAnsi" w:hAnsiTheme="minorHAnsi" w:cstheme="minorHAnsi"/>
                <w:sz w:val="20"/>
                <w:szCs w:val="20"/>
              </w:rPr>
              <w:t>Να παραδοθούν εγχειρίδια χρήσης και εγκατάστασης</w:t>
            </w:r>
            <w:r w:rsidRPr="00B04A25">
              <w:t xml:space="preserve"> </w:t>
            </w:r>
            <w:r w:rsidRPr="00B04A25">
              <w:rPr>
                <w:rFonts w:asciiTheme="minorHAnsi" w:hAnsiTheme="minorHAnsi" w:cstheme="minorHAnsi"/>
                <w:sz w:val="20"/>
                <w:szCs w:val="20"/>
              </w:rPr>
              <w:t>σε έντυπη και ηλεκτρονική μορφή</w:t>
            </w:r>
            <w:r w:rsidRPr="00BD7E9C">
              <w:rPr>
                <w:rFonts w:asciiTheme="minorHAnsi" w:hAnsiTheme="minorHAnsi" w:cstheme="minorHAnsi"/>
                <w:sz w:val="20"/>
                <w:szCs w:val="20"/>
              </w:rPr>
              <w:t>. Η συσκευή πρέπει να παραδοθεί πλήρης και έτοιμη προς λειτουργία με όλους τους ζητούμενους τρόπους λειτουργίας της.</w:t>
            </w:r>
          </w:p>
        </w:tc>
        <w:tc>
          <w:tcPr>
            <w:tcW w:w="1134" w:type="dxa"/>
          </w:tcPr>
          <w:p w14:paraId="1444989C"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269F62C7" w14:textId="77777777" w:rsidR="00994B3D" w:rsidRDefault="00994B3D" w:rsidP="00994B3D">
            <w:pPr>
              <w:tabs>
                <w:tab w:val="left" w:pos="2940"/>
              </w:tabs>
              <w:rPr>
                <w:rFonts w:asciiTheme="minorHAnsi" w:hAnsiTheme="minorHAnsi" w:cstheme="minorHAnsi"/>
                <w:sz w:val="20"/>
                <w:szCs w:val="20"/>
              </w:rPr>
            </w:pPr>
          </w:p>
        </w:tc>
        <w:tc>
          <w:tcPr>
            <w:tcW w:w="1417" w:type="dxa"/>
          </w:tcPr>
          <w:p w14:paraId="4B9D386B" w14:textId="77777777" w:rsidR="00994B3D" w:rsidRDefault="00994B3D" w:rsidP="00994B3D">
            <w:pPr>
              <w:tabs>
                <w:tab w:val="left" w:pos="2940"/>
              </w:tabs>
              <w:rPr>
                <w:rFonts w:asciiTheme="minorHAnsi" w:hAnsiTheme="minorHAnsi" w:cstheme="minorHAnsi"/>
                <w:sz w:val="20"/>
                <w:szCs w:val="20"/>
              </w:rPr>
            </w:pPr>
          </w:p>
        </w:tc>
      </w:tr>
      <w:tr w:rsidR="00994B3D" w14:paraId="51458F31" w14:textId="77777777" w:rsidTr="00FE427F">
        <w:tc>
          <w:tcPr>
            <w:tcW w:w="5954" w:type="dxa"/>
          </w:tcPr>
          <w:p w14:paraId="7A200593" w14:textId="0E4CC6BD" w:rsidR="00994B3D"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4. </w:t>
            </w:r>
            <w:r w:rsidRPr="00BD7E9C">
              <w:rPr>
                <w:rFonts w:asciiTheme="minorHAnsi" w:hAnsiTheme="minorHAnsi" w:cstheme="minorHAnsi"/>
                <w:sz w:val="20"/>
                <w:szCs w:val="20"/>
              </w:rPr>
              <w:t>Ο κατασκευαστής να διαθέτει ΕΝ ISO 9001.</w:t>
            </w:r>
          </w:p>
        </w:tc>
        <w:tc>
          <w:tcPr>
            <w:tcW w:w="1134" w:type="dxa"/>
          </w:tcPr>
          <w:p w14:paraId="3982D529"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6B384A01" w14:textId="77777777" w:rsidR="00994B3D" w:rsidRDefault="00994B3D" w:rsidP="00994B3D">
            <w:pPr>
              <w:tabs>
                <w:tab w:val="left" w:pos="2940"/>
              </w:tabs>
              <w:rPr>
                <w:rFonts w:asciiTheme="minorHAnsi" w:hAnsiTheme="minorHAnsi" w:cstheme="minorHAnsi"/>
                <w:sz w:val="20"/>
                <w:szCs w:val="20"/>
              </w:rPr>
            </w:pPr>
          </w:p>
        </w:tc>
        <w:tc>
          <w:tcPr>
            <w:tcW w:w="1417" w:type="dxa"/>
          </w:tcPr>
          <w:p w14:paraId="697BE679" w14:textId="77777777" w:rsidR="00994B3D" w:rsidRDefault="00994B3D" w:rsidP="00994B3D">
            <w:pPr>
              <w:tabs>
                <w:tab w:val="left" w:pos="2940"/>
              </w:tabs>
              <w:rPr>
                <w:rFonts w:asciiTheme="minorHAnsi" w:hAnsiTheme="minorHAnsi" w:cstheme="minorHAnsi"/>
                <w:sz w:val="20"/>
                <w:szCs w:val="20"/>
              </w:rPr>
            </w:pPr>
          </w:p>
        </w:tc>
      </w:tr>
      <w:tr w:rsidR="00994B3D" w14:paraId="6B9F9204" w14:textId="77777777" w:rsidTr="00FE427F">
        <w:tc>
          <w:tcPr>
            <w:tcW w:w="5954" w:type="dxa"/>
          </w:tcPr>
          <w:p w14:paraId="74931F78" w14:textId="6B115E49" w:rsidR="00994B3D"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5. </w:t>
            </w:r>
            <w:r w:rsidRPr="00BD7E9C">
              <w:rPr>
                <w:rFonts w:asciiTheme="minorHAnsi" w:hAnsiTheme="minorHAnsi" w:cstheme="minorHAnsi"/>
                <w:sz w:val="20"/>
                <w:szCs w:val="20"/>
              </w:rPr>
              <w:t>Ο προμηθευτής να διαθέτει ΕΝ ISO 9001.</w:t>
            </w:r>
          </w:p>
        </w:tc>
        <w:tc>
          <w:tcPr>
            <w:tcW w:w="1134" w:type="dxa"/>
          </w:tcPr>
          <w:p w14:paraId="4B2B222C"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50CADB42" w14:textId="77777777" w:rsidR="00994B3D" w:rsidRDefault="00994B3D" w:rsidP="00994B3D">
            <w:pPr>
              <w:tabs>
                <w:tab w:val="left" w:pos="2940"/>
              </w:tabs>
              <w:rPr>
                <w:rFonts w:asciiTheme="minorHAnsi" w:hAnsiTheme="minorHAnsi" w:cstheme="minorHAnsi"/>
                <w:sz w:val="20"/>
                <w:szCs w:val="20"/>
              </w:rPr>
            </w:pPr>
          </w:p>
        </w:tc>
        <w:tc>
          <w:tcPr>
            <w:tcW w:w="1417" w:type="dxa"/>
          </w:tcPr>
          <w:p w14:paraId="114A54B0" w14:textId="77777777" w:rsidR="00994B3D" w:rsidRDefault="00994B3D" w:rsidP="00994B3D">
            <w:pPr>
              <w:tabs>
                <w:tab w:val="left" w:pos="2940"/>
              </w:tabs>
              <w:rPr>
                <w:rFonts w:asciiTheme="minorHAnsi" w:hAnsiTheme="minorHAnsi" w:cstheme="minorHAnsi"/>
                <w:sz w:val="20"/>
                <w:szCs w:val="20"/>
              </w:rPr>
            </w:pPr>
          </w:p>
        </w:tc>
      </w:tr>
      <w:tr w:rsidR="00994B3D" w14:paraId="312EC95B" w14:textId="77777777" w:rsidTr="00FE427F">
        <w:tc>
          <w:tcPr>
            <w:tcW w:w="5954" w:type="dxa"/>
          </w:tcPr>
          <w:p w14:paraId="63B1987D" w14:textId="032F571E" w:rsidR="00994B3D"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6. </w:t>
            </w:r>
            <w:r w:rsidRPr="00BD7E9C">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tc>
        <w:tc>
          <w:tcPr>
            <w:tcW w:w="1134" w:type="dxa"/>
          </w:tcPr>
          <w:p w14:paraId="2F33E920"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758331CF" w14:textId="77777777" w:rsidR="00994B3D" w:rsidRDefault="00994B3D" w:rsidP="00994B3D">
            <w:pPr>
              <w:tabs>
                <w:tab w:val="left" w:pos="2940"/>
              </w:tabs>
              <w:rPr>
                <w:rFonts w:asciiTheme="minorHAnsi" w:hAnsiTheme="minorHAnsi" w:cstheme="minorHAnsi"/>
                <w:sz w:val="20"/>
                <w:szCs w:val="20"/>
              </w:rPr>
            </w:pPr>
          </w:p>
        </w:tc>
        <w:tc>
          <w:tcPr>
            <w:tcW w:w="1417" w:type="dxa"/>
          </w:tcPr>
          <w:p w14:paraId="451AD373" w14:textId="77777777" w:rsidR="00994B3D" w:rsidRDefault="00994B3D" w:rsidP="00994B3D">
            <w:pPr>
              <w:tabs>
                <w:tab w:val="left" w:pos="2940"/>
              </w:tabs>
              <w:rPr>
                <w:rFonts w:asciiTheme="minorHAnsi" w:hAnsiTheme="minorHAnsi" w:cstheme="minorHAnsi"/>
                <w:sz w:val="20"/>
                <w:szCs w:val="20"/>
              </w:rPr>
            </w:pPr>
          </w:p>
        </w:tc>
      </w:tr>
      <w:tr w:rsidR="00994B3D" w14:paraId="0BBA5323" w14:textId="77777777" w:rsidTr="00FE427F">
        <w:tc>
          <w:tcPr>
            <w:tcW w:w="5954" w:type="dxa"/>
          </w:tcPr>
          <w:p w14:paraId="6AEF7515" w14:textId="6EE4C5FA" w:rsidR="00994B3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7. </w:t>
            </w:r>
            <w:r w:rsidRPr="00BD7E9C">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134" w:type="dxa"/>
          </w:tcPr>
          <w:p w14:paraId="7F6B9C56"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5E599D3B" w14:textId="77777777" w:rsidR="00994B3D" w:rsidRDefault="00994B3D" w:rsidP="00994B3D">
            <w:pPr>
              <w:tabs>
                <w:tab w:val="left" w:pos="2940"/>
              </w:tabs>
              <w:rPr>
                <w:rFonts w:asciiTheme="minorHAnsi" w:hAnsiTheme="minorHAnsi" w:cstheme="minorHAnsi"/>
                <w:sz w:val="20"/>
                <w:szCs w:val="20"/>
              </w:rPr>
            </w:pPr>
          </w:p>
        </w:tc>
        <w:tc>
          <w:tcPr>
            <w:tcW w:w="1417" w:type="dxa"/>
          </w:tcPr>
          <w:p w14:paraId="2EF1C25E" w14:textId="77777777" w:rsidR="00994B3D" w:rsidRDefault="00994B3D" w:rsidP="00994B3D">
            <w:pPr>
              <w:tabs>
                <w:tab w:val="left" w:pos="2940"/>
              </w:tabs>
              <w:rPr>
                <w:rFonts w:asciiTheme="minorHAnsi" w:hAnsiTheme="minorHAnsi" w:cstheme="minorHAnsi"/>
                <w:sz w:val="20"/>
                <w:szCs w:val="20"/>
              </w:rPr>
            </w:pPr>
          </w:p>
        </w:tc>
      </w:tr>
      <w:tr w:rsidR="00994B3D" w14:paraId="23E629EA" w14:textId="77777777" w:rsidTr="00FE427F">
        <w:tc>
          <w:tcPr>
            <w:tcW w:w="5954" w:type="dxa"/>
          </w:tcPr>
          <w:p w14:paraId="06142808" w14:textId="467CA0F4" w:rsidR="00994B3D"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8. </w:t>
            </w:r>
            <w:r w:rsidRPr="00BD7E9C">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134" w:type="dxa"/>
          </w:tcPr>
          <w:p w14:paraId="4E5064DE"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7D3A67B2" w14:textId="77777777" w:rsidR="00994B3D" w:rsidRDefault="00994B3D" w:rsidP="00994B3D">
            <w:pPr>
              <w:tabs>
                <w:tab w:val="left" w:pos="2940"/>
              </w:tabs>
              <w:rPr>
                <w:rFonts w:asciiTheme="minorHAnsi" w:hAnsiTheme="minorHAnsi" w:cstheme="minorHAnsi"/>
                <w:sz w:val="20"/>
                <w:szCs w:val="20"/>
              </w:rPr>
            </w:pPr>
          </w:p>
        </w:tc>
        <w:tc>
          <w:tcPr>
            <w:tcW w:w="1417" w:type="dxa"/>
          </w:tcPr>
          <w:p w14:paraId="44A909B4" w14:textId="77777777" w:rsidR="00994B3D" w:rsidRDefault="00994B3D" w:rsidP="00994B3D">
            <w:pPr>
              <w:tabs>
                <w:tab w:val="left" w:pos="2940"/>
              </w:tabs>
              <w:rPr>
                <w:rFonts w:asciiTheme="minorHAnsi" w:hAnsiTheme="minorHAnsi" w:cstheme="minorHAnsi"/>
                <w:sz w:val="20"/>
                <w:szCs w:val="20"/>
              </w:rPr>
            </w:pPr>
          </w:p>
        </w:tc>
      </w:tr>
      <w:tr w:rsidR="00994B3D" w14:paraId="3261497D" w14:textId="77777777" w:rsidTr="00FE427F">
        <w:tc>
          <w:tcPr>
            <w:tcW w:w="5954" w:type="dxa"/>
          </w:tcPr>
          <w:p w14:paraId="32C37A76" w14:textId="2343739A" w:rsidR="00994B3D" w:rsidRPr="004C086A" w:rsidRDefault="00DA529D" w:rsidP="004C086A">
            <w:pPr>
              <w:rPr>
                <w:rFonts w:asciiTheme="minorHAnsi" w:hAnsiTheme="minorHAnsi" w:cstheme="minorHAnsi"/>
                <w:b/>
                <w:bCs/>
                <w:sz w:val="20"/>
                <w:szCs w:val="20"/>
              </w:rPr>
            </w:pPr>
            <w:r>
              <w:rPr>
                <w:rFonts w:asciiTheme="minorHAnsi" w:hAnsiTheme="minorHAnsi" w:cstheme="minorHAnsi"/>
                <w:b/>
                <w:bCs/>
                <w:sz w:val="20"/>
                <w:szCs w:val="20"/>
              </w:rPr>
              <w:t>Γ</w:t>
            </w:r>
            <w:r w:rsidRPr="008D1351">
              <w:rPr>
                <w:rFonts w:asciiTheme="minorHAnsi" w:hAnsiTheme="minorHAnsi" w:cstheme="minorHAnsi"/>
                <w:b/>
                <w:bCs/>
                <w:sz w:val="20"/>
                <w:szCs w:val="20"/>
              </w:rPr>
              <w:t>. ΕΓΓΥΗΣΗ ΚΑΛΗΣ ΛΕΙΤΟΥΡΓΙΑΣ ΠΡΟΜΗΘΕΙΑΣ</w:t>
            </w:r>
          </w:p>
        </w:tc>
        <w:tc>
          <w:tcPr>
            <w:tcW w:w="1134" w:type="dxa"/>
          </w:tcPr>
          <w:p w14:paraId="103DC91A"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2D58A1D2" w14:textId="77777777" w:rsidR="00994B3D" w:rsidRDefault="00994B3D" w:rsidP="00994B3D">
            <w:pPr>
              <w:tabs>
                <w:tab w:val="left" w:pos="2940"/>
              </w:tabs>
              <w:rPr>
                <w:rFonts w:asciiTheme="minorHAnsi" w:hAnsiTheme="minorHAnsi" w:cstheme="minorHAnsi"/>
                <w:sz w:val="20"/>
                <w:szCs w:val="20"/>
              </w:rPr>
            </w:pPr>
          </w:p>
        </w:tc>
        <w:tc>
          <w:tcPr>
            <w:tcW w:w="1417" w:type="dxa"/>
          </w:tcPr>
          <w:p w14:paraId="3C44B1AF" w14:textId="77777777" w:rsidR="00994B3D" w:rsidRDefault="00994B3D" w:rsidP="00994B3D">
            <w:pPr>
              <w:tabs>
                <w:tab w:val="left" w:pos="2940"/>
              </w:tabs>
              <w:rPr>
                <w:rFonts w:asciiTheme="minorHAnsi" w:hAnsiTheme="minorHAnsi" w:cstheme="minorHAnsi"/>
                <w:sz w:val="20"/>
                <w:szCs w:val="20"/>
              </w:rPr>
            </w:pPr>
          </w:p>
        </w:tc>
      </w:tr>
      <w:tr w:rsidR="00994B3D" w14:paraId="0FB5B791" w14:textId="77777777" w:rsidTr="00FE427F">
        <w:tc>
          <w:tcPr>
            <w:tcW w:w="5954" w:type="dxa"/>
          </w:tcPr>
          <w:p w14:paraId="359D3C7A" w14:textId="3BB48352" w:rsidR="00994B3D"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 </w:t>
            </w:r>
            <w:r w:rsidRPr="008D1351">
              <w:rPr>
                <w:rFonts w:asciiTheme="minorHAnsi" w:hAnsiTheme="minorHAnsi" w:cstheme="minorHAnsi"/>
                <w:sz w:val="20"/>
                <w:szCs w:val="20"/>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w:t>
            </w:r>
            <w:r w:rsidRPr="004966FC">
              <w:rPr>
                <w:rFonts w:asciiTheme="minorHAnsi" w:hAnsiTheme="minorHAnsi" w:cstheme="minorHAnsi"/>
                <w:sz w:val="20"/>
                <w:szCs w:val="20"/>
              </w:rPr>
              <w:t>(</w:t>
            </w:r>
            <w:r w:rsidRPr="008D1351">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Pr>
          <w:p w14:paraId="6C25D581" w14:textId="77777777" w:rsidR="00994B3D" w:rsidRDefault="00994B3D" w:rsidP="00994B3D">
            <w:pPr>
              <w:jc w:val="center"/>
            </w:pPr>
            <w:r w:rsidRPr="009549C8">
              <w:rPr>
                <w:rFonts w:asciiTheme="minorHAnsi" w:hAnsiTheme="minorHAnsi" w:cstheme="minorHAnsi"/>
                <w:sz w:val="20"/>
                <w:szCs w:val="20"/>
              </w:rPr>
              <w:t>ΝΑΙ</w:t>
            </w:r>
          </w:p>
        </w:tc>
        <w:tc>
          <w:tcPr>
            <w:tcW w:w="1276" w:type="dxa"/>
          </w:tcPr>
          <w:p w14:paraId="027CB71E" w14:textId="77777777" w:rsidR="00994B3D" w:rsidRDefault="00994B3D" w:rsidP="00994B3D">
            <w:pPr>
              <w:tabs>
                <w:tab w:val="left" w:pos="2940"/>
              </w:tabs>
              <w:rPr>
                <w:rFonts w:asciiTheme="minorHAnsi" w:hAnsiTheme="minorHAnsi" w:cstheme="minorHAnsi"/>
                <w:sz w:val="20"/>
                <w:szCs w:val="20"/>
              </w:rPr>
            </w:pPr>
          </w:p>
        </w:tc>
        <w:tc>
          <w:tcPr>
            <w:tcW w:w="1417" w:type="dxa"/>
          </w:tcPr>
          <w:p w14:paraId="0589BA1E" w14:textId="77777777" w:rsidR="00994B3D" w:rsidRDefault="00994B3D" w:rsidP="00994B3D">
            <w:pPr>
              <w:tabs>
                <w:tab w:val="left" w:pos="2940"/>
              </w:tabs>
              <w:rPr>
                <w:rFonts w:asciiTheme="minorHAnsi" w:hAnsiTheme="minorHAnsi" w:cstheme="minorHAnsi"/>
                <w:sz w:val="20"/>
                <w:szCs w:val="20"/>
              </w:rPr>
            </w:pPr>
          </w:p>
        </w:tc>
      </w:tr>
      <w:tr w:rsidR="00E865DB" w14:paraId="0D1F1166" w14:textId="77777777" w:rsidTr="00FE427F">
        <w:tc>
          <w:tcPr>
            <w:tcW w:w="5954" w:type="dxa"/>
          </w:tcPr>
          <w:p w14:paraId="494FF5A8" w14:textId="78941577" w:rsidR="00E865DB"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2. </w:t>
            </w:r>
            <w:r w:rsidRPr="008D1351">
              <w:rPr>
                <w:rFonts w:asciiTheme="minorHAnsi" w:hAnsiTheme="minorHAnsi" w:cstheme="minorHAnsi"/>
                <w:sz w:val="20"/>
                <w:szCs w:val="20"/>
              </w:rPr>
              <w:t xml:space="preserve">Η δωρεάν εγγύηση καλής λειτουργίας των </w:t>
            </w:r>
            <w:r>
              <w:rPr>
                <w:rFonts w:asciiTheme="minorHAnsi" w:hAnsiTheme="minorHAnsi" w:cstheme="minorHAnsi"/>
                <w:sz w:val="20"/>
                <w:szCs w:val="20"/>
              </w:rPr>
              <w:t>δύο</w:t>
            </w:r>
            <w:r w:rsidRPr="008D1351">
              <w:rPr>
                <w:rFonts w:asciiTheme="minorHAnsi" w:hAnsiTheme="minorHAnsi" w:cstheme="minorHAnsi"/>
                <w:sz w:val="20"/>
                <w:szCs w:val="20"/>
              </w:rPr>
              <w:t>(</w:t>
            </w:r>
            <w:r>
              <w:rPr>
                <w:rFonts w:asciiTheme="minorHAnsi" w:hAnsiTheme="minorHAnsi" w:cstheme="minorHAnsi"/>
                <w:sz w:val="20"/>
                <w:szCs w:val="20"/>
              </w:rPr>
              <w:t>2</w:t>
            </w:r>
            <w:r w:rsidRPr="008D1351">
              <w:rPr>
                <w:rFonts w:asciiTheme="minorHAnsi" w:hAnsiTheme="minorHAnsi" w:cstheme="minorHAnsi"/>
                <w:sz w:val="20"/>
                <w:szCs w:val="20"/>
              </w:rPr>
              <w:t>) ετών (</w:t>
            </w:r>
            <w:r>
              <w:rPr>
                <w:rFonts w:asciiTheme="minorHAnsi" w:hAnsiTheme="minorHAnsi" w:cstheme="minorHAnsi"/>
                <w:sz w:val="20"/>
                <w:szCs w:val="20"/>
              </w:rPr>
              <w:t>24</w:t>
            </w:r>
            <w:r w:rsidRPr="008D1351">
              <w:rPr>
                <w:rFonts w:asciiTheme="minorHAnsi" w:hAnsiTheme="minorHAnsi" w:cstheme="minorHAnsi"/>
                <w:sz w:val="20"/>
                <w:szCs w:val="20"/>
              </w:rPr>
              <w:t xml:space="preserve"> μήνες) θα εκκινεί με την οριστική ποιοτική και ποσοτική παραλαβή του είδους, από τη σχετική Επιτροπή Παραλαβής της Χημικής Υπηρεσίας. </w:t>
            </w:r>
          </w:p>
        </w:tc>
        <w:tc>
          <w:tcPr>
            <w:tcW w:w="1134" w:type="dxa"/>
          </w:tcPr>
          <w:p w14:paraId="1B8FFD45" w14:textId="77777777" w:rsidR="00E865DB" w:rsidRDefault="00E865DB" w:rsidP="00E865DB">
            <w:pPr>
              <w:jc w:val="center"/>
            </w:pPr>
            <w:r w:rsidRPr="009549C8">
              <w:rPr>
                <w:rFonts w:asciiTheme="minorHAnsi" w:hAnsiTheme="minorHAnsi" w:cstheme="minorHAnsi"/>
                <w:sz w:val="20"/>
                <w:szCs w:val="20"/>
              </w:rPr>
              <w:t>ΝΑΙ</w:t>
            </w:r>
          </w:p>
        </w:tc>
        <w:tc>
          <w:tcPr>
            <w:tcW w:w="1276" w:type="dxa"/>
          </w:tcPr>
          <w:p w14:paraId="7DF409F1" w14:textId="77777777" w:rsidR="00E865DB" w:rsidRDefault="00E865DB" w:rsidP="00E865DB">
            <w:pPr>
              <w:tabs>
                <w:tab w:val="left" w:pos="2940"/>
              </w:tabs>
              <w:rPr>
                <w:rFonts w:asciiTheme="minorHAnsi" w:hAnsiTheme="minorHAnsi" w:cstheme="minorHAnsi"/>
                <w:sz w:val="20"/>
                <w:szCs w:val="20"/>
              </w:rPr>
            </w:pPr>
          </w:p>
        </w:tc>
        <w:tc>
          <w:tcPr>
            <w:tcW w:w="1417" w:type="dxa"/>
          </w:tcPr>
          <w:p w14:paraId="162E6681" w14:textId="77777777" w:rsidR="00E865DB" w:rsidRDefault="00E865DB" w:rsidP="00E865DB">
            <w:pPr>
              <w:tabs>
                <w:tab w:val="left" w:pos="2940"/>
              </w:tabs>
              <w:rPr>
                <w:rFonts w:asciiTheme="minorHAnsi" w:hAnsiTheme="minorHAnsi" w:cstheme="minorHAnsi"/>
                <w:sz w:val="20"/>
                <w:szCs w:val="20"/>
              </w:rPr>
            </w:pPr>
          </w:p>
        </w:tc>
      </w:tr>
      <w:tr w:rsidR="00E865DB" w14:paraId="6196B19D" w14:textId="77777777" w:rsidTr="00FE427F">
        <w:tc>
          <w:tcPr>
            <w:tcW w:w="5954" w:type="dxa"/>
          </w:tcPr>
          <w:p w14:paraId="7BEB21CF" w14:textId="6CE1FD94" w:rsidR="00E865DB"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3. </w:t>
            </w:r>
            <w:r w:rsidRPr="008D1351">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Pr>
          <w:p w14:paraId="067D0567" w14:textId="77777777" w:rsidR="00E865DB" w:rsidRDefault="00E865DB" w:rsidP="00E865DB">
            <w:pPr>
              <w:jc w:val="center"/>
            </w:pPr>
            <w:r w:rsidRPr="009549C8">
              <w:rPr>
                <w:rFonts w:asciiTheme="minorHAnsi" w:hAnsiTheme="minorHAnsi" w:cstheme="minorHAnsi"/>
                <w:sz w:val="20"/>
                <w:szCs w:val="20"/>
              </w:rPr>
              <w:t>ΝΑΙ</w:t>
            </w:r>
          </w:p>
        </w:tc>
        <w:tc>
          <w:tcPr>
            <w:tcW w:w="1276" w:type="dxa"/>
          </w:tcPr>
          <w:p w14:paraId="0544F5FF" w14:textId="77777777" w:rsidR="00E865DB" w:rsidRDefault="00E865DB" w:rsidP="00E865DB">
            <w:pPr>
              <w:tabs>
                <w:tab w:val="left" w:pos="2940"/>
              </w:tabs>
              <w:rPr>
                <w:rFonts w:asciiTheme="minorHAnsi" w:hAnsiTheme="minorHAnsi" w:cstheme="minorHAnsi"/>
                <w:sz w:val="20"/>
                <w:szCs w:val="20"/>
              </w:rPr>
            </w:pPr>
          </w:p>
        </w:tc>
        <w:tc>
          <w:tcPr>
            <w:tcW w:w="1417" w:type="dxa"/>
          </w:tcPr>
          <w:p w14:paraId="419DE63E" w14:textId="77777777" w:rsidR="00E865DB" w:rsidRDefault="00E865DB" w:rsidP="00E865DB">
            <w:pPr>
              <w:tabs>
                <w:tab w:val="left" w:pos="2940"/>
              </w:tabs>
              <w:rPr>
                <w:rFonts w:asciiTheme="minorHAnsi" w:hAnsiTheme="minorHAnsi" w:cstheme="minorHAnsi"/>
                <w:sz w:val="20"/>
                <w:szCs w:val="20"/>
              </w:rPr>
            </w:pPr>
          </w:p>
        </w:tc>
      </w:tr>
      <w:tr w:rsidR="00E865DB" w14:paraId="53592DED" w14:textId="77777777" w:rsidTr="00FE427F">
        <w:tc>
          <w:tcPr>
            <w:tcW w:w="5954" w:type="dxa"/>
          </w:tcPr>
          <w:p w14:paraId="6D28ACBF" w14:textId="3E9A0759" w:rsidR="00E865DB"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4. </w:t>
            </w:r>
            <w:r w:rsidRPr="008D1351">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tc>
        <w:tc>
          <w:tcPr>
            <w:tcW w:w="1134" w:type="dxa"/>
          </w:tcPr>
          <w:p w14:paraId="4C781DFC" w14:textId="77777777" w:rsidR="00E865DB" w:rsidRDefault="00E865DB" w:rsidP="00E865DB">
            <w:pPr>
              <w:jc w:val="center"/>
            </w:pPr>
            <w:r w:rsidRPr="009549C8">
              <w:rPr>
                <w:rFonts w:asciiTheme="minorHAnsi" w:hAnsiTheme="minorHAnsi" w:cstheme="minorHAnsi"/>
                <w:sz w:val="20"/>
                <w:szCs w:val="20"/>
              </w:rPr>
              <w:t>ΝΑΙ</w:t>
            </w:r>
          </w:p>
        </w:tc>
        <w:tc>
          <w:tcPr>
            <w:tcW w:w="1276" w:type="dxa"/>
          </w:tcPr>
          <w:p w14:paraId="37233D77" w14:textId="77777777" w:rsidR="00E865DB" w:rsidRDefault="00E865DB" w:rsidP="00E865DB">
            <w:pPr>
              <w:tabs>
                <w:tab w:val="left" w:pos="2940"/>
              </w:tabs>
              <w:rPr>
                <w:rFonts w:asciiTheme="minorHAnsi" w:hAnsiTheme="minorHAnsi" w:cstheme="minorHAnsi"/>
                <w:sz w:val="20"/>
                <w:szCs w:val="20"/>
              </w:rPr>
            </w:pPr>
          </w:p>
        </w:tc>
        <w:tc>
          <w:tcPr>
            <w:tcW w:w="1417" w:type="dxa"/>
          </w:tcPr>
          <w:p w14:paraId="5DF9CDCE" w14:textId="77777777" w:rsidR="00E865DB" w:rsidRDefault="00E865DB" w:rsidP="00E865DB">
            <w:pPr>
              <w:tabs>
                <w:tab w:val="left" w:pos="2940"/>
              </w:tabs>
              <w:rPr>
                <w:rFonts w:asciiTheme="minorHAnsi" w:hAnsiTheme="minorHAnsi" w:cstheme="minorHAnsi"/>
                <w:sz w:val="20"/>
                <w:szCs w:val="20"/>
              </w:rPr>
            </w:pPr>
          </w:p>
        </w:tc>
      </w:tr>
      <w:tr w:rsidR="00E865DB" w14:paraId="68B8EA6A" w14:textId="77777777" w:rsidTr="00FE427F">
        <w:tc>
          <w:tcPr>
            <w:tcW w:w="5954" w:type="dxa"/>
          </w:tcPr>
          <w:p w14:paraId="07DB982D" w14:textId="1E42318F" w:rsidR="00E865DB"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5. </w:t>
            </w:r>
            <w:r w:rsidRPr="008D1351">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Pr>
          <w:p w14:paraId="0E69B1D8" w14:textId="77777777" w:rsidR="00E865DB" w:rsidRDefault="00E865DB" w:rsidP="00E865DB">
            <w:pPr>
              <w:jc w:val="center"/>
            </w:pPr>
            <w:r w:rsidRPr="009549C8">
              <w:rPr>
                <w:rFonts w:asciiTheme="minorHAnsi" w:hAnsiTheme="minorHAnsi" w:cstheme="minorHAnsi"/>
                <w:sz w:val="20"/>
                <w:szCs w:val="20"/>
              </w:rPr>
              <w:t>ΝΑΙ</w:t>
            </w:r>
          </w:p>
        </w:tc>
        <w:tc>
          <w:tcPr>
            <w:tcW w:w="1276" w:type="dxa"/>
          </w:tcPr>
          <w:p w14:paraId="07D8677D" w14:textId="77777777" w:rsidR="00E865DB" w:rsidRDefault="00E865DB" w:rsidP="00E865DB">
            <w:pPr>
              <w:tabs>
                <w:tab w:val="left" w:pos="2940"/>
              </w:tabs>
              <w:rPr>
                <w:rFonts w:asciiTheme="minorHAnsi" w:hAnsiTheme="minorHAnsi" w:cstheme="minorHAnsi"/>
                <w:sz w:val="20"/>
                <w:szCs w:val="20"/>
              </w:rPr>
            </w:pPr>
          </w:p>
        </w:tc>
        <w:tc>
          <w:tcPr>
            <w:tcW w:w="1417" w:type="dxa"/>
          </w:tcPr>
          <w:p w14:paraId="1406ECD9" w14:textId="77777777" w:rsidR="00E865DB" w:rsidRDefault="00E865DB" w:rsidP="00E865DB">
            <w:pPr>
              <w:tabs>
                <w:tab w:val="left" w:pos="2940"/>
              </w:tabs>
              <w:rPr>
                <w:rFonts w:asciiTheme="minorHAnsi" w:hAnsiTheme="minorHAnsi" w:cstheme="minorHAnsi"/>
                <w:sz w:val="20"/>
                <w:szCs w:val="20"/>
              </w:rPr>
            </w:pPr>
          </w:p>
        </w:tc>
      </w:tr>
      <w:tr w:rsidR="00626D14" w14:paraId="1CBD3141" w14:textId="77777777" w:rsidTr="00FE427F">
        <w:tc>
          <w:tcPr>
            <w:tcW w:w="5954" w:type="dxa"/>
          </w:tcPr>
          <w:p w14:paraId="10723B77" w14:textId="3E1AAD00" w:rsidR="00626D14" w:rsidRPr="006513D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6. </w:t>
            </w:r>
            <w:r w:rsidRPr="008D1351">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Pr>
          <w:p w14:paraId="09600040" w14:textId="737468C2" w:rsidR="00626D14" w:rsidRPr="009549C8" w:rsidRDefault="00626D14" w:rsidP="00E865DB">
            <w:pPr>
              <w:jc w:val="center"/>
              <w:rPr>
                <w:rFonts w:asciiTheme="minorHAnsi" w:hAnsiTheme="minorHAnsi" w:cstheme="minorHAnsi"/>
                <w:sz w:val="20"/>
                <w:szCs w:val="20"/>
              </w:rPr>
            </w:pPr>
            <w:r w:rsidRPr="006513DD">
              <w:rPr>
                <w:rFonts w:asciiTheme="minorHAnsi" w:hAnsiTheme="minorHAnsi" w:cstheme="minorHAnsi"/>
                <w:sz w:val="20"/>
                <w:szCs w:val="20"/>
              </w:rPr>
              <w:t>ΝΑΙ</w:t>
            </w:r>
          </w:p>
        </w:tc>
        <w:tc>
          <w:tcPr>
            <w:tcW w:w="1276" w:type="dxa"/>
          </w:tcPr>
          <w:p w14:paraId="42F65DAF" w14:textId="77777777" w:rsidR="00626D14" w:rsidRDefault="00626D14" w:rsidP="00E865DB">
            <w:pPr>
              <w:tabs>
                <w:tab w:val="left" w:pos="2940"/>
              </w:tabs>
              <w:rPr>
                <w:rFonts w:asciiTheme="minorHAnsi" w:hAnsiTheme="minorHAnsi" w:cstheme="minorHAnsi"/>
                <w:sz w:val="20"/>
                <w:szCs w:val="20"/>
              </w:rPr>
            </w:pPr>
          </w:p>
        </w:tc>
        <w:tc>
          <w:tcPr>
            <w:tcW w:w="1417" w:type="dxa"/>
          </w:tcPr>
          <w:p w14:paraId="0074D287" w14:textId="77777777" w:rsidR="00626D14" w:rsidRDefault="00626D14" w:rsidP="00E865DB">
            <w:pPr>
              <w:tabs>
                <w:tab w:val="left" w:pos="2940"/>
              </w:tabs>
              <w:rPr>
                <w:rFonts w:asciiTheme="minorHAnsi" w:hAnsiTheme="minorHAnsi" w:cstheme="minorHAnsi"/>
                <w:sz w:val="20"/>
                <w:szCs w:val="20"/>
              </w:rPr>
            </w:pPr>
          </w:p>
        </w:tc>
      </w:tr>
      <w:tr w:rsidR="00E865DB" w14:paraId="6BF7A67D" w14:textId="77777777" w:rsidTr="00FE427F">
        <w:tc>
          <w:tcPr>
            <w:tcW w:w="5954" w:type="dxa"/>
          </w:tcPr>
          <w:p w14:paraId="1905DD72" w14:textId="4A8E0C90" w:rsidR="00E865DB"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7. </w:t>
            </w:r>
            <w:r w:rsidRPr="008D1351">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Pr>
          <w:p w14:paraId="110D1856" w14:textId="77777777" w:rsidR="00E865DB" w:rsidRDefault="00E865DB" w:rsidP="00E865DB">
            <w:pPr>
              <w:jc w:val="center"/>
            </w:pPr>
            <w:r w:rsidRPr="009549C8">
              <w:rPr>
                <w:rFonts w:asciiTheme="minorHAnsi" w:hAnsiTheme="minorHAnsi" w:cstheme="minorHAnsi"/>
                <w:sz w:val="20"/>
                <w:szCs w:val="20"/>
              </w:rPr>
              <w:t>ΝΑΙ</w:t>
            </w:r>
          </w:p>
        </w:tc>
        <w:tc>
          <w:tcPr>
            <w:tcW w:w="1276" w:type="dxa"/>
          </w:tcPr>
          <w:p w14:paraId="3E6B5E61" w14:textId="77777777" w:rsidR="00E865DB" w:rsidRDefault="00E865DB" w:rsidP="00E865DB">
            <w:pPr>
              <w:tabs>
                <w:tab w:val="left" w:pos="2940"/>
              </w:tabs>
              <w:rPr>
                <w:rFonts w:asciiTheme="minorHAnsi" w:hAnsiTheme="minorHAnsi" w:cstheme="minorHAnsi"/>
                <w:sz w:val="20"/>
                <w:szCs w:val="20"/>
              </w:rPr>
            </w:pPr>
          </w:p>
        </w:tc>
        <w:tc>
          <w:tcPr>
            <w:tcW w:w="1417" w:type="dxa"/>
          </w:tcPr>
          <w:p w14:paraId="38107F7D" w14:textId="77777777" w:rsidR="00E865DB" w:rsidRDefault="00E865DB" w:rsidP="00E865DB">
            <w:pPr>
              <w:tabs>
                <w:tab w:val="left" w:pos="2940"/>
              </w:tabs>
              <w:rPr>
                <w:rFonts w:asciiTheme="minorHAnsi" w:hAnsiTheme="minorHAnsi" w:cstheme="minorHAnsi"/>
                <w:sz w:val="20"/>
                <w:szCs w:val="20"/>
              </w:rPr>
            </w:pPr>
          </w:p>
        </w:tc>
      </w:tr>
      <w:tr w:rsidR="00E865DB" w14:paraId="3520E7A2" w14:textId="77777777" w:rsidTr="00FE427F">
        <w:tc>
          <w:tcPr>
            <w:tcW w:w="5954" w:type="dxa"/>
          </w:tcPr>
          <w:p w14:paraId="16BAFF93" w14:textId="7242E9B2" w:rsidR="00E865DB"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8. </w:t>
            </w:r>
            <w:r w:rsidRPr="008D1351">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Pr>
          <w:p w14:paraId="1EEB6F1D" w14:textId="77777777" w:rsidR="00E865DB" w:rsidRDefault="00E865DB" w:rsidP="00E865DB">
            <w:pPr>
              <w:jc w:val="center"/>
            </w:pPr>
            <w:r w:rsidRPr="009549C8">
              <w:rPr>
                <w:rFonts w:asciiTheme="minorHAnsi" w:hAnsiTheme="minorHAnsi" w:cstheme="minorHAnsi"/>
                <w:sz w:val="20"/>
                <w:szCs w:val="20"/>
              </w:rPr>
              <w:t>ΝΑΙ</w:t>
            </w:r>
          </w:p>
        </w:tc>
        <w:tc>
          <w:tcPr>
            <w:tcW w:w="1276" w:type="dxa"/>
          </w:tcPr>
          <w:p w14:paraId="491274AA" w14:textId="77777777" w:rsidR="00E865DB" w:rsidRDefault="00E865DB" w:rsidP="00E865DB">
            <w:pPr>
              <w:tabs>
                <w:tab w:val="left" w:pos="2940"/>
              </w:tabs>
              <w:rPr>
                <w:rFonts w:asciiTheme="minorHAnsi" w:hAnsiTheme="minorHAnsi" w:cstheme="minorHAnsi"/>
                <w:sz w:val="20"/>
                <w:szCs w:val="20"/>
              </w:rPr>
            </w:pPr>
          </w:p>
        </w:tc>
        <w:tc>
          <w:tcPr>
            <w:tcW w:w="1417" w:type="dxa"/>
          </w:tcPr>
          <w:p w14:paraId="64128262" w14:textId="77777777" w:rsidR="00E865DB" w:rsidRDefault="00E865DB" w:rsidP="00E865DB">
            <w:pPr>
              <w:tabs>
                <w:tab w:val="left" w:pos="2940"/>
              </w:tabs>
              <w:rPr>
                <w:rFonts w:asciiTheme="minorHAnsi" w:hAnsiTheme="minorHAnsi" w:cstheme="minorHAnsi"/>
                <w:sz w:val="20"/>
                <w:szCs w:val="20"/>
              </w:rPr>
            </w:pPr>
          </w:p>
        </w:tc>
      </w:tr>
      <w:tr w:rsidR="003E7C32" w14:paraId="027AFE21" w14:textId="77777777" w:rsidTr="00BA2B17">
        <w:tc>
          <w:tcPr>
            <w:tcW w:w="5954" w:type="dxa"/>
          </w:tcPr>
          <w:p w14:paraId="6F71ADEE" w14:textId="77777777" w:rsidR="003E7C32" w:rsidRPr="00DA529D" w:rsidRDefault="003E7C32" w:rsidP="00BA2B17">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9. </w:t>
            </w:r>
            <w:r w:rsidRPr="00DB67A5">
              <w:rPr>
                <w:rFonts w:asciiTheme="minorHAnsi" w:hAnsiTheme="minorHAnsi" w:cstheme="minorHAnsi"/>
                <w:sz w:val="20"/>
                <w:szCs w:val="20"/>
              </w:rPr>
              <w:t>Να δοθεί εγγύηση για ύπαρξη ανταλλακτικών για τουλάχιστον επτά (7) χρόνια.</w:t>
            </w:r>
          </w:p>
        </w:tc>
        <w:tc>
          <w:tcPr>
            <w:tcW w:w="1134" w:type="dxa"/>
          </w:tcPr>
          <w:p w14:paraId="772A8263" w14:textId="77777777" w:rsidR="003E7C32" w:rsidRDefault="003E7C32" w:rsidP="00BA2B17">
            <w:pPr>
              <w:jc w:val="center"/>
            </w:pPr>
            <w:r w:rsidRPr="009549C8">
              <w:rPr>
                <w:rFonts w:asciiTheme="minorHAnsi" w:hAnsiTheme="minorHAnsi" w:cstheme="minorHAnsi"/>
                <w:sz w:val="20"/>
                <w:szCs w:val="20"/>
              </w:rPr>
              <w:t>ΝΑΙ</w:t>
            </w:r>
          </w:p>
        </w:tc>
        <w:tc>
          <w:tcPr>
            <w:tcW w:w="1276" w:type="dxa"/>
          </w:tcPr>
          <w:p w14:paraId="34D904C7" w14:textId="77777777" w:rsidR="003E7C32" w:rsidRDefault="003E7C32" w:rsidP="00BA2B17">
            <w:pPr>
              <w:tabs>
                <w:tab w:val="left" w:pos="2940"/>
              </w:tabs>
              <w:rPr>
                <w:rFonts w:asciiTheme="minorHAnsi" w:hAnsiTheme="minorHAnsi" w:cstheme="minorHAnsi"/>
                <w:sz w:val="20"/>
                <w:szCs w:val="20"/>
              </w:rPr>
            </w:pPr>
          </w:p>
        </w:tc>
        <w:tc>
          <w:tcPr>
            <w:tcW w:w="1417" w:type="dxa"/>
          </w:tcPr>
          <w:p w14:paraId="04992708" w14:textId="77777777" w:rsidR="003E7C32" w:rsidRDefault="003E7C32" w:rsidP="00BA2B17">
            <w:pPr>
              <w:tabs>
                <w:tab w:val="left" w:pos="2940"/>
              </w:tabs>
              <w:rPr>
                <w:rFonts w:asciiTheme="minorHAnsi" w:hAnsiTheme="minorHAnsi" w:cstheme="minorHAnsi"/>
                <w:sz w:val="20"/>
                <w:szCs w:val="20"/>
              </w:rPr>
            </w:pPr>
          </w:p>
        </w:tc>
      </w:tr>
      <w:tr w:rsidR="00E865DB" w14:paraId="0F317C86" w14:textId="77777777" w:rsidTr="00FE427F">
        <w:tc>
          <w:tcPr>
            <w:tcW w:w="5954" w:type="dxa"/>
          </w:tcPr>
          <w:p w14:paraId="48AD78F5" w14:textId="509A0A24" w:rsidR="00E865DB"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10. </w:t>
            </w:r>
            <w:r w:rsidRPr="008D1351">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w:t>
            </w:r>
            <w:r w:rsidRPr="008D1351">
              <w:rPr>
                <w:rFonts w:asciiTheme="minorHAnsi" w:hAnsiTheme="minorHAnsi" w:cstheme="minorHAnsi"/>
                <w:sz w:val="20"/>
                <w:szCs w:val="20"/>
              </w:rPr>
              <w:lastRenderedPageBreak/>
              <w:t xml:space="preserve">προξενήσεί κατά́ ή επ’ ευκαιρία της εκτέλεσης του έργου από́ τον ανάδοχο, εφ’ όσον οφείλεται σε πράξη ή παράλειψη αυτού́. </w:t>
            </w:r>
          </w:p>
        </w:tc>
        <w:tc>
          <w:tcPr>
            <w:tcW w:w="1134" w:type="dxa"/>
          </w:tcPr>
          <w:p w14:paraId="42063668" w14:textId="77777777" w:rsidR="00E865DB" w:rsidRDefault="00E865DB" w:rsidP="00E865DB">
            <w:pPr>
              <w:jc w:val="center"/>
            </w:pPr>
            <w:r w:rsidRPr="009549C8">
              <w:rPr>
                <w:rFonts w:asciiTheme="minorHAnsi" w:hAnsiTheme="minorHAnsi" w:cstheme="minorHAnsi"/>
                <w:sz w:val="20"/>
                <w:szCs w:val="20"/>
              </w:rPr>
              <w:lastRenderedPageBreak/>
              <w:t>ΝΑΙ</w:t>
            </w:r>
          </w:p>
        </w:tc>
        <w:tc>
          <w:tcPr>
            <w:tcW w:w="1276" w:type="dxa"/>
          </w:tcPr>
          <w:p w14:paraId="036200BD" w14:textId="77777777" w:rsidR="00E865DB" w:rsidRDefault="00E865DB" w:rsidP="00E865DB">
            <w:pPr>
              <w:tabs>
                <w:tab w:val="left" w:pos="2940"/>
              </w:tabs>
              <w:rPr>
                <w:rFonts w:asciiTheme="minorHAnsi" w:hAnsiTheme="minorHAnsi" w:cstheme="minorHAnsi"/>
                <w:sz w:val="20"/>
                <w:szCs w:val="20"/>
              </w:rPr>
            </w:pPr>
          </w:p>
        </w:tc>
        <w:tc>
          <w:tcPr>
            <w:tcW w:w="1417" w:type="dxa"/>
          </w:tcPr>
          <w:p w14:paraId="61C2F4AD" w14:textId="77777777" w:rsidR="00E865DB" w:rsidRDefault="00E865DB" w:rsidP="00E865DB">
            <w:pPr>
              <w:tabs>
                <w:tab w:val="left" w:pos="2940"/>
              </w:tabs>
              <w:rPr>
                <w:rFonts w:asciiTheme="minorHAnsi" w:hAnsiTheme="minorHAnsi" w:cstheme="minorHAnsi"/>
                <w:sz w:val="20"/>
                <w:szCs w:val="20"/>
              </w:rPr>
            </w:pPr>
          </w:p>
        </w:tc>
      </w:tr>
      <w:tr w:rsidR="00E865DB" w14:paraId="296D97B8" w14:textId="77777777" w:rsidTr="00FE427F">
        <w:tc>
          <w:tcPr>
            <w:tcW w:w="5954" w:type="dxa"/>
          </w:tcPr>
          <w:p w14:paraId="7882D4D4" w14:textId="2337D21C" w:rsidR="00E865DB"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11. </w:t>
            </w:r>
            <w:r w:rsidRPr="008D1351">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Pr>
          <w:p w14:paraId="4E2BB30A" w14:textId="77777777" w:rsidR="00E865DB" w:rsidRDefault="00E865DB" w:rsidP="00E865DB">
            <w:pPr>
              <w:jc w:val="center"/>
            </w:pPr>
            <w:r w:rsidRPr="009549C8">
              <w:rPr>
                <w:rFonts w:asciiTheme="minorHAnsi" w:hAnsiTheme="minorHAnsi" w:cstheme="minorHAnsi"/>
                <w:sz w:val="20"/>
                <w:szCs w:val="20"/>
              </w:rPr>
              <w:t>ΝΑΙ</w:t>
            </w:r>
          </w:p>
        </w:tc>
        <w:tc>
          <w:tcPr>
            <w:tcW w:w="1276" w:type="dxa"/>
          </w:tcPr>
          <w:p w14:paraId="7D80615E" w14:textId="77777777" w:rsidR="00E865DB" w:rsidRDefault="00E865DB" w:rsidP="00E865DB">
            <w:pPr>
              <w:tabs>
                <w:tab w:val="left" w:pos="2940"/>
              </w:tabs>
              <w:rPr>
                <w:rFonts w:asciiTheme="minorHAnsi" w:hAnsiTheme="minorHAnsi" w:cstheme="minorHAnsi"/>
                <w:sz w:val="20"/>
                <w:szCs w:val="20"/>
              </w:rPr>
            </w:pPr>
          </w:p>
        </w:tc>
        <w:tc>
          <w:tcPr>
            <w:tcW w:w="1417" w:type="dxa"/>
          </w:tcPr>
          <w:p w14:paraId="41245214" w14:textId="77777777" w:rsidR="00E865DB" w:rsidRDefault="00E865DB" w:rsidP="00E865DB">
            <w:pPr>
              <w:tabs>
                <w:tab w:val="left" w:pos="2940"/>
              </w:tabs>
              <w:rPr>
                <w:rFonts w:asciiTheme="minorHAnsi" w:hAnsiTheme="minorHAnsi" w:cstheme="minorHAnsi"/>
                <w:sz w:val="20"/>
                <w:szCs w:val="20"/>
              </w:rPr>
            </w:pPr>
          </w:p>
        </w:tc>
      </w:tr>
      <w:tr w:rsidR="000D2A40" w14:paraId="648C791C" w14:textId="77777777" w:rsidTr="00FE427F">
        <w:tc>
          <w:tcPr>
            <w:tcW w:w="5954" w:type="dxa"/>
          </w:tcPr>
          <w:p w14:paraId="6C622823" w14:textId="7F5DEB5E" w:rsidR="000D2A40" w:rsidRPr="00DA529D" w:rsidRDefault="00DA529D" w:rsidP="00DA529D">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12. </w:t>
            </w:r>
            <w:r w:rsidRPr="008D1351">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Pr>
          <w:p w14:paraId="0CAAACB2" w14:textId="77777777" w:rsidR="000D2A40" w:rsidRDefault="000D2A40" w:rsidP="000D2A40">
            <w:pPr>
              <w:jc w:val="center"/>
            </w:pPr>
            <w:r w:rsidRPr="009549C8">
              <w:rPr>
                <w:rFonts w:asciiTheme="minorHAnsi" w:hAnsiTheme="minorHAnsi" w:cstheme="minorHAnsi"/>
                <w:sz w:val="20"/>
                <w:szCs w:val="20"/>
              </w:rPr>
              <w:t>ΝΑΙ</w:t>
            </w:r>
          </w:p>
        </w:tc>
        <w:tc>
          <w:tcPr>
            <w:tcW w:w="1276" w:type="dxa"/>
          </w:tcPr>
          <w:p w14:paraId="0AAFE463" w14:textId="77777777" w:rsidR="000D2A40" w:rsidRDefault="000D2A40" w:rsidP="000D2A40">
            <w:pPr>
              <w:tabs>
                <w:tab w:val="left" w:pos="2940"/>
              </w:tabs>
              <w:rPr>
                <w:rFonts w:asciiTheme="minorHAnsi" w:hAnsiTheme="minorHAnsi" w:cstheme="minorHAnsi"/>
                <w:sz w:val="20"/>
                <w:szCs w:val="20"/>
              </w:rPr>
            </w:pPr>
          </w:p>
        </w:tc>
        <w:tc>
          <w:tcPr>
            <w:tcW w:w="1417" w:type="dxa"/>
          </w:tcPr>
          <w:p w14:paraId="18D95487" w14:textId="77777777" w:rsidR="000D2A40" w:rsidRDefault="000D2A40" w:rsidP="000D2A40">
            <w:pPr>
              <w:tabs>
                <w:tab w:val="left" w:pos="2940"/>
              </w:tabs>
              <w:rPr>
                <w:rFonts w:asciiTheme="minorHAnsi" w:hAnsiTheme="minorHAnsi" w:cstheme="minorHAnsi"/>
                <w:sz w:val="20"/>
                <w:szCs w:val="20"/>
              </w:rPr>
            </w:pPr>
          </w:p>
        </w:tc>
      </w:tr>
      <w:tr w:rsidR="002A2C0A" w14:paraId="0451EFAA" w14:textId="77777777" w:rsidTr="00FE427F">
        <w:tc>
          <w:tcPr>
            <w:tcW w:w="5954" w:type="dxa"/>
          </w:tcPr>
          <w:p w14:paraId="1A1172A4" w14:textId="77777777" w:rsidR="002A2C0A" w:rsidRPr="00814336" w:rsidRDefault="002A2C0A" w:rsidP="002A2C0A">
            <w:pPr>
              <w:jc w:val="center"/>
              <w:rPr>
                <w:rFonts w:asciiTheme="minorHAnsi" w:hAnsiTheme="minorHAnsi" w:cstheme="minorHAnsi"/>
                <w:b/>
                <w:sz w:val="20"/>
                <w:szCs w:val="20"/>
              </w:rPr>
            </w:pPr>
            <w:r w:rsidRPr="00814336">
              <w:rPr>
                <w:rFonts w:asciiTheme="minorHAnsi" w:hAnsiTheme="minorHAnsi" w:cstheme="minorHAnsi"/>
                <w:b/>
                <w:sz w:val="20"/>
                <w:szCs w:val="20"/>
              </w:rPr>
              <w:t>Είδος 3</w:t>
            </w:r>
          </w:p>
          <w:p w14:paraId="2A67C55C" w14:textId="77777777" w:rsidR="002A2C0A" w:rsidRPr="002C4A0D" w:rsidRDefault="002A2C0A" w:rsidP="002A2C0A">
            <w:pPr>
              <w:spacing w:line="264" w:lineRule="auto"/>
              <w:jc w:val="center"/>
              <w:rPr>
                <w:rFonts w:asciiTheme="minorHAnsi" w:hAnsiTheme="minorHAnsi" w:cstheme="minorHAnsi"/>
                <w:b/>
                <w:sz w:val="20"/>
                <w:szCs w:val="20"/>
              </w:rPr>
            </w:pPr>
            <w:r w:rsidRPr="002C4A0D">
              <w:rPr>
                <w:rFonts w:asciiTheme="minorHAnsi" w:hAnsiTheme="minorHAnsi" w:cstheme="minorHAnsi"/>
                <w:b/>
                <w:sz w:val="20"/>
                <w:szCs w:val="20"/>
              </w:rPr>
              <w:t>Συσκευή μέτρησης αλκοόλης σε ζύθο &amp; παροχή υπηρεσιών πενταετούς διάρκειας εγγύησης καλής λειτουργίας</w:t>
            </w:r>
          </w:p>
          <w:p w14:paraId="6A0B34B5" w14:textId="77777777" w:rsidR="002A2C0A" w:rsidRDefault="002A2C0A" w:rsidP="002A2C0A">
            <w:pPr>
              <w:spacing w:line="264" w:lineRule="auto"/>
              <w:jc w:val="center"/>
              <w:rPr>
                <w:rFonts w:asciiTheme="minorHAnsi" w:hAnsiTheme="minorHAnsi" w:cstheme="minorHAnsi"/>
                <w:sz w:val="20"/>
                <w:szCs w:val="20"/>
              </w:rPr>
            </w:pPr>
            <w:r w:rsidRPr="002C4A0D">
              <w:rPr>
                <w:rFonts w:asciiTheme="minorHAnsi" w:hAnsiTheme="minorHAnsi" w:cstheme="minorHAnsi"/>
                <w:b/>
                <w:sz w:val="20"/>
                <w:szCs w:val="20"/>
              </w:rPr>
              <w:t>1 τεμάχιο</w:t>
            </w:r>
          </w:p>
          <w:p w14:paraId="7C0F1E9B" w14:textId="1F4263D2" w:rsidR="002A2C0A" w:rsidRPr="00650F1A" w:rsidRDefault="002A2C0A" w:rsidP="00650F1A">
            <w:pPr>
              <w:jc w:val="center"/>
              <w:rPr>
                <w:rFonts w:ascii="Calibri" w:eastAsia="Calibri" w:hAnsi="Calibri" w:cs="Calibri"/>
                <w:b/>
                <w:sz w:val="18"/>
                <w:szCs w:val="18"/>
                <w:lang w:eastAsia="en-GB"/>
              </w:rPr>
            </w:pPr>
            <w:proofErr w:type="spellStart"/>
            <w:r w:rsidRPr="00814336">
              <w:rPr>
                <w:rFonts w:asciiTheme="minorHAnsi" w:hAnsiTheme="minorHAnsi" w:cstheme="minorHAnsi"/>
                <w:b/>
                <w:sz w:val="20"/>
                <w:szCs w:val="20"/>
              </w:rPr>
              <w:t>Προορίζ</w:t>
            </w:r>
            <w:proofErr w:type="spellEnd"/>
            <w:r>
              <w:rPr>
                <w:rFonts w:asciiTheme="minorHAnsi" w:hAnsiTheme="minorHAnsi" w:cstheme="minorHAnsi"/>
                <w:b/>
                <w:sz w:val="20"/>
                <w:szCs w:val="20"/>
                <w:lang w:val="en-US"/>
              </w:rPr>
              <w:t>e</w:t>
            </w:r>
            <w:proofErr w:type="spellStart"/>
            <w:r w:rsidRPr="00814336">
              <w:rPr>
                <w:rFonts w:asciiTheme="minorHAnsi" w:hAnsiTheme="minorHAnsi" w:cstheme="minorHAnsi"/>
                <w:b/>
                <w:sz w:val="20"/>
                <w:szCs w:val="20"/>
              </w:rPr>
              <w:t>ται</w:t>
            </w:r>
            <w:proofErr w:type="spellEnd"/>
            <w:r w:rsidRPr="00814336">
              <w:rPr>
                <w:rFonts w:asciiTheme="minorHAnsi" w:hAnsiTheme="minorHAnsi" w:cstheme="minorHAnsi"/>
                <w:b/>
                <w:sz w:val="20"/>
                <w:szCs w:val="20"/>
              </w:rPr>
              <w:t xml:space="preserve"> προορίζεται </w:t>
            </w:r>
            <w:r w:rsidRPr="001B38DF">
              <w:rPr>
                <w:rFonts w:asciiTheme="minorHAnsi" w:hAnsiTheme="minorHAnsi" w:cstheme="minorHAnsi"/>
                <w:b/>
                <w:sz w:val="20"/>
                <w:szCs w:val="20"/>
              </w:rPr>
              <w:t xml:space="preserve">για τη </w:t>
            </w:r>
            <w:r w:rsidRPr="001B38DF">
              <w:rPr>
                <w:rFonts w:ascii="Calibri" w:eastAsia="Calibri" w:hAnsi="Calibri" w:cs="Calibri"/>
                <w:b/>
                <w:sz w:val="18"/>
                <w:szCs w:val="18"/>
                <w:lang w:eastAsia="en-GB"/>
              </w:rPr>
              <w:t xml:space="preserve">Χ.Υ. Αιγαίου, </w:t>
            </w:r>
            <w:proofErr w:type="spellStart"/>
            <w:r w:rsidRPr="001B38DF">
              <w:rPr>
                <w:rFonts w:ascii="Calibri" w:eastAsia="Calibri" w:hAnsi="Calibri" w:cs="Calibri"/>
                <w:b/>
                <w:sz w:val="18"/>
                <w:szCs w:val="18"/>
                <w:lang w:eastAsia="en-GB"/>
              </w:rPr>
              <w:t>Αυτ</w:t>
            </w:r>
            <w:proofErr w:type="spellEnd"/>
            <w:r w:rsidRPr="001B38DF">
              <w:rPr>
                <w:rFonts w:ascii="Calibri" w:eastAsia="Calibri" w:hAnsi="Calibri" w:cs="Calibri"/>
                <w:b/>
                <w:sz w:val="18"/>
                <w:szCs w:val="18"/>
                <w:lang w:eastAsia="en-GB"/>
              </w:rPr>
              <w:t>. Γραφείο Χ.Υ. Σύρου</w:t>
            </w:r>
          </w:p>
        </w:tc>
        <w:tc>
          <w:tcPr>
            <w:tcW w:w="1134" w:type="dxa"/>
          </w:tcPr>
          <w:p w14:paraId="6B160EAD" w14:textId="743C7A1F" w:rsidR="002A2C0A" w:rsidRDefault="002A2C0A" w:rsidP="002A2C0A">
            <w:pPr>
              <w:jc w:val="center"/>
            </w:pPr>
          </w:p>
        </w:tc>
        <w:tc>
          <w:tcPr>
            <w:tcW w:w="1276" w:type="dxa"/>
          </w:tcPr>
          <w:p w14:paraId="483DF21E" w14:textId="77777777" w:rsidR="002A2C0A" w:rsidRDefault="002A2C0A" w:rsidP="002A2C0A">
            <w:pPr>
              <w:tabs>
                <w:tab w:val="left" w:pos="2940"/>
              </w:tabs>
              <w:rPr>
                <w:rFonts w:asciiTheme="minorHAnsi" w:hAnsiTheme="minorHAnsi" w:cstheme="minorHAnsi"/>
                <w:sz w:val="20"/>
                <w:szCs w:val="20"/>
              </w:rPr>
            </w:pPr>
          </w:p>
        </w:tc>
        <w:tc>
          <w:tcPr>
            <w:tcW w:w="1417" w:type="dxa"/>
          </w:tcPr>
          <w:p w14:paraId="0B7E38B3" w14:textId="77777777" w:rsidR="002A2C0A" w:rsidRDefault="002A2C0A" w:rsidP="002A2C0A">
            <w:pPr>
              <w:tabs>
                <w:tab w:val="left" w:pos="2940"/>
              </w:tabs>
              <w:rPr>
                <w:rFonts w:asciiTheme="minorHAnsi" w:hAnsiTheme="minorHAnsi" w:cstheme="minorHAnsi"/>
                <w:sz w:val="20"/>
                <w:szCs w:val="20"/>
              </w:rPr>
            </w:pPr>
          </w:p>
        </w:tc>
      </w:tr>
      <w:tr w:rsidR="002A2C0A" w14:paraId="3CB58802" w14:textId="77777777" w:rsidTr="00FE427F">
        <w:tc>
          <w:tcPr>
            <w:tcW w:w="5954" w:type="dxa"/>
          </w:tcPr>
          <w:p w14:paraId="3260922B" w14:textId="77777777" w:rsidR="004C086A" w:rsidRPr="00705FBC" w:rsidRDefault="004C086A" w:rsidP="004C086A">
            <w:pPr>
              <w:rPr>
                <w:rFonts w:asciiTheme="minorHAnsi" w:hAnsiTheme="minorHAnsi" w:cstheme="minorHAnsi"/>
                <w:b/>
                <w:sz w:val="20"/>
                <w:szCs w:val="20"/>
              </w:rPr>
            </w:pPr>
            <w:r>
              <w:rPr>
                <w:rFonts w:asciiTheme="minorHAnsi" w:hAnsiTheme="minorHAnsi" w:cstheme="minorHAnsi"/>
                <w:b/>
                <w:bCs/>
                <w:sz w:val="20"/>
                <w:szCs w:val="20"/>
              </w:rPr>
              <w:t>Α.</w:t>
            </w:r>
            <w:r>
              <w:rPr>
                <w:rFonts w:asciiTheme="minorHAnsi" w:hAnsiTheme="minorHAnsi" w:cstheme="minorHAnsi"/>
                <w:b/>
                <w:sz w:val="20"/>
                <w:szCs w:val="20"/>
              </w:rPr>
              <w:t xml:space="preserve"> Συσκευή μέτρησης αλκοολικού βαθμού ζύθου</w:t>
            </w:r>
            <w:r w:rsidRPr="00705FBC">
              <w:rPr>
                <w:rFonts w:asciiTheme="minorHAnsi" w:hAnsiTheme="minorHAnsi" w:cstheme="minorHAnsi"/>
                <w:b/>
                <w:sz w:val="20"/>
                <w:szCs w:val="20"/>
              </w:rPr>
              <w:t xml:space="preserve"> συνδεόμεν</w:t>
            </w:r>
            <w:r>
              <w:rPr>
                <w:rFonts w:asciiTheme="minorHAnsi" w:hAnsiTheme="minorHAnsi" w:cstheme="minorHAnsi"/>
                <w:b/>
                <w:sz w:val="20"/>
                <w:szCs w:val="20"/>
              </w:rPr>
              <w:t>η</w:t>
            </w:r>
            <w:r w:rsidRPr="00705FBC">
              <w:rPr>
                <w:rFonts w:asciiTheme="minorHAnsi" w:hAnsiTheme="minorHAnsi" w:cstheme="minorHAnsi"/>
                <w:b/>
                <w:sz w:val="20"/>
                <w:szCs w:val="20"/>
              </w:rPr>
              <w:t xml:space="preserve"> με το υπάρχον πυκνόμετρο DMA 5000 M</w:t>
            </w:r>
          </w:p>
          <w:p w14:paraId="56640EEB" w14:textId="4F41F0F0" w:rsidR="002A2C0A" w:rsidRPr="004C086A" w:rsidRDefault="004C086A" w:rsidP="004C086A">
            <w:pPr>
              <w:rPr>
                <w:rFonts w:asciiTheme="minorHAnsi" w:hAnsiTheme="minorHAnsi" w:cstheme="minorHAnsi"/>
                <w:sz w:val="20"/>
                <w:szCs w:val="20"/>
              </w:rPr>
            </w:pPr>
            <w:r>
              <w:rPr>
                <w:rFonts w:asciiTheme="minorHAnsi" w:hAnsiTheme="minorHAnsi" w:cstheme="minorHAnsi"/>
                <w:sz w:val="20"/>
                <w:szCs w:val="20"/>
              </w:rPr>
              <w:t xml:space="preserve">Η συσκευή να διαθέτει τα εξής ελάχιστα τεχνικά χαρακτηριστικά:  </w:t>
            </w:r>
            <w:r>
              <w:rPr>
                <w:rFonts w:asciiTheme="minorHAnsi" w:hAnsiTheme="minorHAnsi" w:cstheme="minorHAnsi"/>
                <w:sz w:val="20"/>
                <w:szCs w:val="20"/>
                <w:highlight w:val="yellow"/>
              </w:rPr>
              <w:t xml:space="preserve"> </w:t>
            </w:r>
          </w:p>
        </w:tc>
        <w:tc>
          <w:tcPr>
            <w:tcW w:w="1134" w:type="dxa"/>
          </w:tcPr>
          <w:p w14:paraId="579D361F"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45321A8E" w14:textId="77777777" w:rsidR="002A2C0A" w:rsidRDefault="002A2C0A" w:rsidP="002A2C0A">
            <w:pPr>
              <w:tabs>
                <w:tab w:val="left" w:pos="2940"/>
              </w:tabs>
              <w:rPr>
                <w:rFonts w:asciiTheme="minorHAnsi" w:hAnsiTheme="minorHAnsi" w:cstheme="minorHAnsi"/>
                <w:sz w:val="20"/>
                <w:szCs w:val="20"/>
              </w:rPr>
            </w:pPr>
          </w:p>
        </w:tc>
        <w:tc>
          <w:tcPr>
            <w:tcW w:w="1417" w:type="dxa"/>
          </w:tcPr>
          <w:p w14:paraId="2E318484" w14:textId="77777777" w:rsidR="002A2C0A" w:rsidRDefault="002A2C0A" w:rsidP="002A2C0A">
            <w:pPr>
              <w:tabs>
                <w:tab w:val="left" w:pos="2940"/>
              </w:tabs>
              <w:rPr>
                <w:rFonts w:asciiTheme="minorHAnsi" w:hAnsiTheme="minorHAnsi" w:cstheme="minorHAnsi"/>
                <w:sz w:val="20"/>
                <w:szCs w:val="20"/>
              </w:rPr>
            </w:pPr>
          </w:p>
        </w:tc>
      </w:tr>
      <w:tr w:rsidR="002A2C0A" w14:paraId="3CF29F3B" w14:textId="77777777" w:rsidTr="00FE427F">
        <w:tc>
          <w:tcPr>
            <w:tcW w:w="5954" w:type="dxa"/>
          </w:tcPr>
          <w:p w14:paraId="1B2F7637" w14:textId="69747FD8" w:rsidR="002A2C0A" w:rsidRDefault="004C086A" w:rsidP="004C086A">
            <w:pPr>
              <w:suppressAutoHyphens w:val="0"/>
              <w:rPr>
                <w:rFonts w:asciiTheme="minorHAnsi" w:hAnsiTheme="minorHAnsi" w:cstheme="minorHAnsi"/>
                <w:sz w:val="20"/>
                <w:szCs w:val="20"/>
              </w:rPr>
            </w:pPr>
            <w:r w:rsidRPr="004C086A">
              <w:rPr>
                <w:rFonts w:asciiTheme="minorHAnsi" w:hAnsiTheme="minorHAnsi" w:cstheme="minorHAnsi"/>
                <w:sz w:val="20"/>
                <w:szCs w:val="20"/>
              </w:rPr>
              <w:t xml:space="preserve">1. </w:t>
            </w:r>
            <w:r>
              <w:rPr>
                <w:rFonts w:asciiTheme="minorHAnsi" w:hAnsiTheme="minorHAnsi" w:cstheme="minorHAnsi"/>
                <w:sz w:val="20"/>
                <w:szCs w:val="20"/>
              </w:rPr>
              <w:t xml:space="preserve">Η αρχή λειτουργίας της συσκευής να βασίζεται στη Φασματοσκοπία NIR. Η μέτρηση να γίνεται απ’ ευθείας στη μπύρα και όχι σε απόσταγμα. </w:t>
            </w:r>
          </w:p>
        </w:tc>
        <w:tc>
          <w:tcPr>
            <w:tcW w:w="1134" w:type="dxa"/>
          </w:tcPr>
          <w:p w14:paraId="06D6EC62"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7E371B41" w14:textId="77777777" w:rsidR="002A2C0A" w:rsidRDefault="002A2C0A" w:rsidP="002A2C0A">
            <w:pPr>
              <w:tabs>
                <w:tab w:val="left" w:pos="2940"/>
              </w:tabs>
              <w:rPr>
                <w:rFonts w:asciiTheme="minorHAnsi" w:hAnsiTheme="minorHAnsi" w:cstheme="minorHAnsi"/>
                <w:sz w:val="20"/>
                <w:szCs w:val="20"/>
              </w:rPr>
            </w:pPr>
          </w:p>
        </w:tc>
        <w:tc>
          <w:tcPr>
            <w:tcW w:w="1417" w:type="dxa"/>
          </w:tcPr>
          <w:p w14:paraId="231D7A89" w14:textId="77777777" w:rsidR="002A2C0A" w:rsidRDefault="002A2C0A" w:rsidP="002A2C0A">
            <w:pPr>
              <w:tabs>
                <w:tab w:val="left" w:pos="2940"/>
              </w:tabs>
              <w:rPr>
                <w:rFonts w:asciiTheme="minorHAnsi" w:hAnsiTheme="minorHAnsi" w:cstheme="minorHAnsi"/>
                <w:sz w:val="20"/>
                <w:szCs w:val="20"/>
              </w:rPr>
            </w:pPr>
          </w:p>
        </w:tc>
      </w:tr>
      <w:tr w:rsidR="002A2C0A" w14:paraId="4953B5F3" w14:textId="77777777" w:rsidTr="00FE427F">
        <w:tc>
          <w:tcPr>
            <w:tcW w:w="5954" w:type="dxa"/>
          </w:tcPr>
          <w:p w14:paraId="42D35C85" w14:textId="54756A60" w:rsidR="002A2C0A" w:rsidRPr="004C086A" w:rsidRDefault="004C086A" w:rsidP="004C086A">
            <w:pPr>
              <w:suppressAutoHyphens w:val="0"/>
              <w:rPr>
                <w:rFonts w:asciiTheme="minorHAnsi" w:hAnsiTheme="minorHAnsi" w:cstheme="minorHAnsi"/>
                <w:sz w:val="20"/>
                <w:szCs w:val="20"/>
              </w:rPr>
            </w:pPr>
            <w:r w:rsidRPr="004C086A">
              <w:rPr>
                <w:rFonts w:asciiTheme="minorHAnsi" w:hAnsiTheme="minorHAnsi" w:cstheme="minorHAnsi"/>
                <w:sz w:val="20"/>
                <w:szCs w:val="20"/>
              </w:rPr>
              <w:t xml:space="preserve">2. </w:t>
            </w:r>
            <w:r>
              <w:rPr>
                <w:rFonts w:asciiTheme="minorHAnsi" w:hAnsiTheme="minorHAnsi" w:cstheme="minorHAnsi"/>
                <w:sz w:val="20"/>
                <w:szCs w:val="20"/>
              </w:rPr>
              <w:t xml:space="preserve">Το δείγμα να μην χρειάζεται απόσταξη αλλά μόνο </w:t>
            </w:r>
            <w:proofErr w:type="spellStart"/>
            <w:r>
              <w:rPr>
                <w:rFonts w:asciiTheme="minorHAnsi" w:hAnsiTheme="minorHAnsi" w:cstheme="minorHAnsi"/>
                <w:sz w:val="20"/>
                <w:szCs w:val="20"/>
              </w:rPr>
              <w:t>απαέρωση</w:t>
            </w:r>
            <w:proofErr w:type="spellEnd"/>
            <w:r>
              <w:rPr>
                <w:rFonts w:asciiTheme="minorHAnsi" w:hAnsiTheme="minorHAnsi" w:cstheme="minorHAnsi"/>
                <w:sz w:val="20"/>
                <w:szCs w:val="20"/>
              </w:rPr>
              <w:t xml:space="preserve">. </w:t>
            </w:r>
          </w:p>
        </w:tc>
        <w:tc>
          <w:tcPr>
            <w:tcW w:w="1134" w:type="dxa"/>
          </w:tcPr>
          <w:p w14:paraId="41913C19"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7BBB667E" w14:textId="77777777" w:rsidR="002A2C0A" w:rsidRDefault="002A2C0A" w:rsidP="002A2C0A">
            <w:pPr>
              <w:tabs>
                <w:tab w:val="left" w:pos="2940"/>
              </w:tabs>
              <w:rPr>
                <w:rFonts w:asciiTheme="minorHAnsi" w:hAnsiTheme="minorHAnsi" w:cstheme="minorHAnsi"/>
                <w:sz w:val="20"/>
                <w:szCs w:val="20"/>
              </w:rPr>
            </w:pPr>
          </w:p>
        </w:tc>
        <w:tc>
          <w:tcPr>
            <w:tcW w:w="1417" w:type="dxa"/>
          </w:tcPr>
          <w:p w14:paraId="5F57E0B0" w14:textId="77777777" w:rsidR="002A2C0A" w:rsidRDefault="002A2C0A" w:rsidP="002A2C0A">
            <w:pPr>
              <w:tabs>
                <w:tab w:val="left" w:pos="2940"/>
              </w:tabs>
              <w:rPr>
                <w:rFonts w:asciiTheme="minorHAnsi" w:hAnsiTheme="minorHAnsi" w:cstheme="minorHAnsi"/>
                <w:sz w:val="20"/>
                <w:szCs w:val="20"/>
              </w:rPr>
            </w:pPr>
          </w:p>
        </w:tc>
      </w:tr>
      <w:tr w:rsidR="002A2C0A" w14:paraId="0723BB10" w14:textId="77777777" w:rsidTr="00FE427F">
        <w:tc>
          <w:tcPr>
            <w:tcW w:w="5954" w:type="dxa"/>
          </w:tcPr>
          <w:p w14:paraId="2B780857" w14:textId="04243709" w:rsidR="002A2C0A" w:rsidRPr="004C086A" w:rsidRDefault="004C086A" w:rsidP="004C086A">
            <w:pPr>
              <w:suppressAutoHyphens w:val="0"/>
              <w:rPr>
                <w:rFonts w:asciiTheme="minorHAnsi" w:hAnsiTheme="minorHAnsi" w:cstheme="minorHAnsi"/>
                <w:sz w:val="20"/>
                <w:szCs w:val="20"/>
              </w:rPr>
            </w:pPr>
            <w:r w:rsidRPr="004C086A">
              <w:rPr>
                <w:rFonts w:asciiTheme="minorHAnsi" w:hAnsiTheme="minorHAnsi" w:cstheme="minorHAnsi"/>
                <w:sz w:val="20"/>
                <w:szCs w:val="20"/>
              </w:rPr>
              <w:t xml:space="preserve">3. </w:t>
            </w:r>
            <w:r>
              <w:rPr>
                <w:rFonts w:asciiTheme="minorHAnsi" w:hAnsiTheme="minorHAnsi" w:cstheme="minorHAnsi"/>
                <w:sz w:val="20"/>
                <w:szCs w:val="20"/>
              </w:rPr>
              <w:t xml:space="preserve">Περιοχή μέτρησης :  αλκοόλη 0 έως 12 % v/v, εκχύλισμα 0-30° </w:t>
            </w:r>
            <w:r>
              <w:rPr>
                <w:rFonts w:asciiTheme="minorHAnsi" w:hAnsiTheme="minorHAnsi" w:cstheme="minorHAnsi"/>
                <w:sz w:val="20"/>
                <w:szCs w:val="20"/>
                <w:lang w:val="en-US"/>
              </w:rPr>
              <w:t>Plato</w:t>
            </w:r>
            <w:r>
              <w:rPr>
                <w:rFonts w:asciiTheme="minorHAnsi" w:hAnsiTheme="minorHAnsi" w:cstheme="minorHAnsi"/>
                <w:sz w:val="20"/>
                <w:szCs w:val="20"/>
              </w:rPr>
              <w:t>.</w:t>
            </w:r>
          </w:p>
        </w:tc>
        <w:tc>
          <w:tcPr>
            <w:tcW w:w="1134" w:type="dxa"/>
          </w:tcPr>
          <w:p w14:paraId="36E4BC03"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000D80BB" w14:textId="77777777" w:rsidR="002A2C0A" w:rsidRDefault="002A2C0A" w:rsidP="002A2C0A">
            <w:pPr>
              <w:tabs>
                <w:tab w:val="left" w:pos="2940"/>
              </w:tabs>
              <w:rPr>
                <w:rFonts w:asciiTheme="minorHAnsi" w:hAnsiTheme="minorHAnsi" w:cstheme="minorHAnsi"/>
                <w:sz w:val="20"/>
                <w:szCs w:val="20"/>
              </w:rPr>
            </w:pPr>
          </w:p>
        </w:tc>
        <w:tc>
          <w:tcPr>
            <w:tcW w:w="1417" w:type="dxa"/>
          </w:tcPr>
          <w:p w14:paraId="21103DE8" w14:textId="77777777" w:rsidR="002A2C0A" w:rsidRDefault="002A2C0A" w:rsidP="002A2C0A">
            <w:pPr>
              <w:tabs>
                <w:tab w:val="left" w:pos="2940"/>
              </w:tabs>
              <w:rPr>
                <w:rFonts w:asciiTheme="minorHAnsi" w:hAnsiTheme="minorHAnsi" w:cstheme="minorHAnsi"/>
                <w:sz w:val="20"/>
                <w:szCs w:val="20"/>
              </w:rPr>
            </w:pPr>
          </w:p>
        </w:tc>
      </w:tr>
      <w:tr w:rsidR="002A2C0A" w14:paraId="2D432440" w14:textId="77777777" w:rsidTr="00FE427F">
        <w:tc>
          <w:tcPr>
            <w:tcW w:w="5954" w:type="dxa"/>
          </w:tcPr>
          <w:p w14:paraId="2370DE58" w14:textId="495D31CF" w:rsidR="002A2C0A" w:rsidRPr="004C086A" w:rsidRDefault="004C086A" w:rsidP="004C086A">
            <w:pPr>
              <w:suppressAutoHyphens w:val="0"/>
              <w:rPr>
                <w:rFonts w:asciiTheme="minorHAnsi" w:hAnsiTheme="minorHAnsi" w:cstheme="minorHAnsi"/>
                <w:sz w:val="20"/>
                <w:szCs w:val="20"/>
              </w:rPr>
            </w:pPr>
            <w:r w:rsidRPr="004C086A">
              <w:rPr>
                <w:rFonts w:asciiTheme="minorHAnsi" w:hAnsiTheme="minorHAnsi" w:cstheme="minorHAnsi"/>
                <w:sz w:val="20"/>
                <w:szCs w:val="20"/>
              </w:rPr>
              <w:t xml:space="preserve">4. </w:t>
            </w:r>
            <w:r>
              <w:rPr>
                <w:rFonts w:asciiTheme="minorHAnsi" w:hAnsiTheme="minorHAnsi" w:cstheme="minorHAnsi"/>
                <w:sz w:val="20"/>
                <w:szCs w:val="20"/>
              </w:rPr>
              <w:t xml:space="preserve">Ενσωματωμένος θερμοστάτης ακρίβειας  </w:t>
            </w:r>
          </w:p>
        </w:tc>
        <w:tc>
          <w:tcPr>
            <w:tcW w:w="1134" w:type="dxa"/>
          </w:tcPr>
          <w:p w14:paraId="3C0EAA7D"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19AF530E" w14:textId="77777777" w:rsidR="002A2C0A" w:rsidRDefault="002A2C0A" w:rsidP="002A2C0A">
            <w:pPr>
              <w:tabs>
                <w:tab w:val="left" w:pos="2940"/>
              </w:tabs>
              <w:rPr>
                <w:rFonts w:asciiTheme="minorHAnsi" w:hAnsiTheme="minorHAnsi" w:cstheme="minorHAnsi"/>
                <w:sz w:val="20"/>
                <w:szCs w:val="20"/>
              </w:rPr>
            </w:pPr>
          </w:p>
        </w:tc>
        <w:tc>
          <w:tcPr>
            <w:tcW w:w="1417" w:type="dxa"/>
          </w:tcPr>
          <w:p w14:paraId="76120B29" w14:textId="77777777" w:rsidR="002A2C0A" w:rsidRDefault="002A2C0A" w:rsidP="002A2C0A">
            <w:pPr>
              <w:tabs>
                <w:tab w:val="left" w:pos="2940"/>
              </w:tabs>
              <w:rPr>
                <w:rFonts w:asciiTheme="minorHAnsi" w:hAnsiTheme="minorHAnsi" w:cstheme="minorHAnsi"/>
                <w:sz w:val="20"/>
                <w:szCs w:val="20"/>
              </w:rPr>
            </w:pPr>
          </w:p>
        </w:tc>
      </w:tr>
      <w:tr w:rsidR="002A2C0A" w14:paraId="363D4BA2" w14:textId="77777777" w:rsidTr="00FE427F">
        <w:tc>
          <w:tcPr>
            <w:tcW w:w="5954" w:type="dxa"/>
          </w:tcPr>
          <w:p w14:paraId="0C721956" w14:textId="76144EE9" w:rsidR="002A2C0A" w:rsidRPr="004C086A" w:rsidRDefault="004C086A" w:rsidP="004C086A">
            <w:pPr>
              <w:suppressAutoHyphens w:val="0"/>
              <w:rPr>
                <w:rFonts w:asciiTheme="minorHAnsi" w:hAnsiTheme="minorHAnsi" w:cstheme="minorHAnsi"/>
                <w:sz w:val="20"/>
                <w:szCs w:val="20"/>
              </w:rPr>
            </w:pPr>
            <w:r w:rsidRPr="004C086A">
              <w:rPr>
                <w:rFonts w:asciiTheme="minorHAnsi" w:hAnsiTheme="minorHAnsi" w:cstheme="minorHAnsi"/>
                <w:sz w:val="20"/>
                <w:szCs w:val="20"/>
              </w:rPr>
              <w:t xml:space="preserve">5. </w:t>
            </w:r>
            <w:r>
              <w:rPr>
                <w:rFonts w:asciiTheme="minorHAnsi" w:hAnsiTheme="minorHAnsi" w:cstheme="minorHAnsi"/>
                <w:sz w:val="20"/>
                <w:szCs w:val="20"/>
              </w:rPr>
              <w:t xml:space="preserve">Εύκολη βαθμονόμηση της συσκευής με νερό και αλκοόλη. </w:t>
            </w:r>
          </w:p>
        </w:tc>
        <w:tc>
          <w:tcPr>
            <w:tcW w:w="1134" w:type="dxa"/>
          </w:tcPr>
          <w:p w14:paraId="1042A1E8"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6749F475" w14:textId="77777777" w:rsidR="002A2C0A" w:rsidRDefault="002A2C0A" w:rsidP="002A2C0A">
            <w:pPr>
              <w:tabs>
                <w:tab w:val="left" w:pos="2940"/>
              </w:tabs>
              <w:rPr>
                <w:rFonts w:asciiTheme="minorHAnsi" w:hAnsiTheme="minorHAnsi" w:cstheme="minorHAnsi"/>
                <w:sz w:val="20"/>
                <w:szCs w:val="20"/>
              </w:rPr>
            </w:pPr>
          </w:p>
        </w:tc>
        <w:tc>
          <w:tcPr>
            <w:tcW w:w="1417" w:type="dxa"/>
          </w:tcPr>
          <w:p w14:paraId="1B3408AB" w14:textId="77777777" w:rsidR="002A2C0A" w:rsidRDefault="002A2C0A" w:rsidP="002A2C0A">
            <w:pPr>
              <w:tabs>
                <w:tab w:val="left" w:pos="2940"/>
              </w:tabs>
              <w:rPr>
                <w:rFonts w:asciiTheme="minorHAnsi" w:hAnsiTheme="minorHAnsi" w:cstheme="minorHAnsi"/>
                <w:sz w:val="20"/>
                <w:szCs w:val="20"/>
              </w:rPr>
            </w:pPr>
          </w:p>
        </w:tc>
      </w:tr>
      <w:tr w:rsidR="002A2C0A" w14:paraId="6C4A6BA0" w14:textId="77777777" w:rsidTr="00FE427F">
        <w:tc>
          <w:tcPr>
            <w:tcW w:w="5954" w:type="dxa"/>
          </w:tcPr>
          <w:p w14:paraId="688B5293" w14:textId="4D28BBE6" w:rsidR="002A2C0A" w:rsidRPr="004C086A" w:rsidRDefault="004C086A" w:rsidP="004C086A">
            <w:pPr>
              <w:suppressAutoHyphens w:val="0"/>
              <w:rPr>
                <w:rFonts w:asciiTheme="minorHAnsi" w:hAnsiTheme="minorHAnsi" w:cstheme="minorHAnsi"/>
                <w:sz w:val="20"/>
                <w:szCs w:val="20"/>
              </w:rPr>
            </w:pPr>
            <w:r w:rsidRPr="004C086A">
              <w:rPr>
                <w:rFonts w:asciiTheme="minorHAnsi" w:hAnsiTheme="minorHAnsi" w:cstheme="minorHAnsi"/>
                <w:sz w:val="20"/>
                <w:szCs w:val="20"/>
              </w:rPr>
              <w:t xml:space="preserve">6. </w:t>
            </w:r>
            <w:r>
              <w:rPr>
                <w:rFonts w:asciiTheme="minorHAnsi" w:hAnsiTheme="minorHAnsi" w:cstheme="minorHAnsi"/>
                <w:sz w:val="20"/>
                <w:szCs w:val="20"/>
              </w:rPr>
              <w:t xml:space="preserve">Σε συνδυασμό με την ηλεκτρονική συσκευή μέτρησης πυκνότητας, με την οποία θα συνεργάζεται, να υπολογίζει αυτόματα τα εξής : </w:t>
            </w:r>
            <w:r w:rsidRPr="00705FBC">
              <w:rPr>
                <w:rFonts w:asciiTheme="minorHAnsi" w:hAnsiTheme="minorHAnsi" w:cstheme="minorHAnsi"/>
                <w:sz w:val="20"/>
                <w:szCs w:val="20"/>
              </w:rPr>
              <w:t xml:space="preserve">Περιεκτικότητα αλκοόλης (% </w:t>
            </w:r>
            <w:r w:rsidRPr="00705FBC">
              <w:rPr>
                <w:rFonts w:asciiTheme="minorHAnsi" w:hAnsiTheme="minorHAnsi" w:cstheme="minorHAnsi"/>
                <w:sz w:val="20"/>
                <w:szCs w:val="20"/>
                <w:lang w:val="en-US"/>
              </w:rPr>
              <w:t>v</w:t>
            </w:r>
            <w:r w:rsidRPr="00705FBC">
              <w:rPr>
                <w:rFonts w:asciiTheme="minorHAnsi" w:hAnsiTheme="minorHAnsi" w:cstheme="minorHAnsi"/>
                <w:sz w:val="20"/>
                <w:szCs w:val="20"/>
              </w:rPr>
              <w:t>/</w:t>
            </w:r>
            <w:r w:rsidRPr="00705FBC">
              <w:rPr>
                <w:rFonts w:asciiTheme="minorHAnsi" w:hAnsiTheme="minorHAnsi" w:cstheme="minorHAnsi"/>
                <w:sz w:val="20"/>
                <w:szCs w:val="20"/>
                <w:lang w:val="en-US"/>
              </w:rPr>
              <w:t>v</w:t>
            </w:r>
            <w:r w:rsidRPr="00705FBC">
              <w:rPr>
                <w:rFonts w:asciiTheme="minorHAnsi" w:hAnsiTheme="minorHAnsi" w:cstheme="minorHAnsi"/>
                <w:sz w:val="20"/>
                <w:szCs w:val="20"/>
              </w:rPr>
              <w:t xml:space="preserve"> και % </w:t>
            </w:r>
            <w:r w:rsidRPr="00705FBC">
              <w:rPr>
                <w:rFonts w:asciiTheme="minorHAnsi" w:hAnsiTheme="minorHAnsi" w:cstheme="minorHAnsi"/>
                <w:sz w:val="20"/>
                <w:szCs w:val="20"/>
                <w:lang w:val="en-US"/>
              </w:rPr>
              <w:t>w</w:t>
            </w:r>
            <w:r w:rsidRPr="00705FBC">
              <w:rPr>
                <w:rFonts w:asciiTheme="minorHAnsi" w:hAnsiTheme="minorHAnsi" w:cstheme="minorHAnsi"/>
                <w:sz w:val="20"/>
                <w:szCs w:val="20"/>
              </w:rPr>
              <w:t>/</w:t>
            </w:r>
            <w:r w:rsidRPr="00705FBC">
              <w:rPr>
                <w:rFonts w:asciiTheme="minorHAnsi" w:hAnsiTheme="minorHAnsi" w:cstheme="minorHAnsi"/>
                <w:sz w:val="20"/>
                <w:szCs w:val="20"/>
                <w:lang w:val="en-US"/>
              </w:rPr>
              <w:t>w</w:t>
            </w:r>
            <w:r w:rsidRPr="00705FBC">
              <w:rPr>
                <w:rFonts w:asciiTheme="minorHAnsi" w:hAnsiTheme="minorHAnsi" w:cstheme="minorHAnsi"/>
                <w:sz w:val="20"/>
                <w:szCs w:val="20"/>
              </w:rPr>
              <w:t xml:space="preserve">), βαθμό </w:t>
            </w:r>
            <w:proofErr w:type="spellStart"/>
            <w:r w:rsidRPr="00705FBC">
              <w:rPr>
                <w:rFonts w:asciiTheme="minorHAnsi" w:hAnsiTheme="minorHAnsi" w:cstheme="minorHAnsi"/>
                <w:sz w:val="20"/>
                <w:szCs w:val="20"/>
              </w:rPr>
              <w:t>Plato</w:t>
            </w:r>
            <w:proofErr w:type="spellEnd"/>
            <w:r w:rsidRPr="00705FBC">
              <w:rPr>
                <w:rFonts w:asciiTheme="minorHAnsi" w:hAnsiTheme="minorHAnsi" w:cstheme="minorHAnsi"/>
                <w:sz w:val="20"/>
                <w:szCs w:val="20"/>
              </w:rPr>
              <w:t xml:space="preserve"> (% v/v και % w/w), εκχυλισματική απόδοση βύνης, Π1 (%</w:t>
            </w:r>
            <w:r w:rsidRPr="00705FBC">
              <w:rPr>
                <w:rFonts w:asciiTheme="minorHAnsi" w:hAnsiTheme="minorHAnsi" w:cstheme="minorHAnsi"/>
                <w:sz w:val="20"/>
                <w:szCs w:val="20"/>
                <w:lang w:val="en-US"/>
              </w:rPr>
              <w:t>w</w:t>
            </w:r>
            <w:r w:rsidRPr="00705FBC">
              <w:rPr>
                <w:rFonts w:asciiTheme="minorHAnsi" w:hAnsiTheme="minorHAnsi" w:cstheme="minorHAnsi"/>
                <w:sz w:val="20"/>
                <w:szCs w:val="20"/>
              </w:rPr>
              <w:t>/</w:t>
            </w:r>
            <w:r w:rsidRPr="00705FBC">
              <w:rPr>
                <w:rFonts w:asciiTheme="minorHAnsi" w:hAnsiTheme="minorHAnsi" w:cstheme="minorHAnsi"/>
                <w:sz w:val="20"/>
                <w:szCs w:val="20"/>
                <w:lang w:val="en-US"/>
              </w:rPr>
              <w:t>w</w:t>
            </w:r>
            <w:r w:rsidRPr="00705FBC">
              <w:rPr>
                <w:rFonts w:asciiTheme="minorHAnsi" w:hAnsiTheme="minorHAnsi" w:cstheme="minorHAnsi"/>
                <w:sz w:val="20"/>
                <w:szCs w:val="20"/>
              </w:rPr>
              <w:t xml:space="preserve">), βαθμό ζύμωσης. </w:t>
            </w:r>
          </w:p>
        </w:tc>
        <w:tc>
          <w:tcPr>
            <w:tcW w:w="1134" w:type="dxa"/>
          </w:tcPr>
          <w:p w14:paraId="43EBD19B"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48D4F8FB" w14:textId="77777777" w:rsidR="002A2C0A" w:rsidRDefault="002A2C0A" w:rsidP="002A2C0A">
            <w:pPr>
              <w:tabs>
                <w:tab w:val="left" w:pos="2940"/>
              </w:tabs>
              <w:rPr>
                <w:rFonts w:asciiTheme="minorHAnsi" w:hAnsiTheme="minorHAnsi" w:cstheme="minorHAnsi"/>
                <w:sz w:val="20"/>
                <w:szCs w:val="20"/>
              </w:rPr>
            </w:pPr>
          </w:p>
        </w:tc>
        <w:tc>
          <w:tcPr>
            <w:tcW w:w="1417" w:type="dxa"/>
          </w:tcPr>
          <w:p w14:paraId="2D608E93" w14:textId="77777777" w:rsidR="002A2C0A" w:rsidRDefault="002A2C0A" w:rsidP="002A2C0A">
            <w:pPr>
              <w:tabs>
                <w:tab w:val="left" w:pos="2940"/>
              </w:tabs>
              <w:rPr>
                <w:rFonts w:asciiTheme="minorHAnsi" w:hAnsiTheme="minorHAnsi" w:cstheme="minorHAnsi"/>
                <w:sz w:val="20"/>
                <w:szCs w:val="20"/>
              </w:rPr>
            </w:pPr>
          </w:p>
        </w:tc>
      </w:tr>
      <w:tr w:rsidR="002A2C0A" w14:paraId="33AA1900" w14:textId="77777777" w:rsidTr="00FE427F">
        <w:tc>
          <w:tcPr>
            <w:tcW w:w="5954" w:type="dxa"/>
          </w:tcPr>
          <w:p w14:paraId="7E0FCB3D" w14:textId="6A8282A3" w:rsidR="002A2C0A" w:rsidRDefault="004C086A" w:rsidP="004C086A">
            <w:pPr>
              <w:rPr>
                <w:rFonts w:asciiTheme="minorHAnsi" w:hAnsiTheme="minorHAnsi" w:cstheme="minorHAnsi"/>
                <w:sz w:val="20"/>
                <w:szCs w:val="20"/>
              </w:rPr>
            </w:pPr>
            <w:r w:rsidRPr="004C086A">
              <w:rPr>
                <w:rFonts w:asciiTheme="minorHAnsi" w:hAnsiTheme="minorHAnsi" w:cstheme="minorHAnsi"/>
                <w:sz w:val="20"/>
                <w:szCs w:val="20"/>
              </w:rPr>
              <w:t xml:space="preserve">7. Η </w:t>
            </w:r>
            <w:proofErr w:type="spellStart"/>
            <w:r w:rsidRPr="004C086A">
              <w:rPr>
                <w:rFonts w:asciiTheme="minorHAnsi" w:hAnsiTheme="minorHAnsi" w:cstheme="minorHAnsi"/>
                <w:sz w:val="20"/>
                <w:szCs w:val="20"/>
              </w:rPr>
              <w:t>επαναληψιμότητα</w:t>
            </w:r>
            <w:proofErr w:type="spellEnd"/>
            <w:r w:rsidRPr="004C086A">
              <w:rPr>
                <w:rFonts w:asciiTheme="minorHAnsi" w:hAnsiTheme="minorHAnsi" w:cstheme="minorHAnsi"/>
                <w:sz w:val="20"/>
                <w:szCs w:val="20"/>
              </w:rPr>
              <w:t xml:space="preserve"> του οργάνου να είναι ± 0,01 % </w:t>
            </w:r>
            <w:r w:rsidRPr="004C086A">
              <w:rPr>
                <w:rFonts w:asciiTheme="minorHAnsi" w:hAnsiTheme="minorHAnsi" w:cstheme="minorHAnsi"/>
                <w:sz w:val="20"/>
                <w:szCs w:val="20"/>
                <w:lang w:val="en-US"/>
              </w:rPr>
              <w:t>v</w:t>
            </w:r>
            <w:r w:rsidRPr="004C086A">
              <w:rPr>
                <w:rFonts w:asciiTheme="minorHAnsi" w:hAnsiTheme="minorHAnsi" w:cstheme="minorHAnsi"/>
                <w:sz w:val="20"/>
                <w:szCs w:val="20"/>
              </w:rPr>
              <w:t>/</w:t>
            </w:r>
            <w:r w:rsidRPr="004C086A">
              <w:rPr>
                <w:rFonts w:asciiTheme="minorHAnsi" w:hAnsiTheme="minorHAnsi" w:cstheme="minorHAnsi"/>
                <w:sz w:val="20"/>
                <w:szCs w:val="20"/>
                <w:lang w:val="en-US"/>
              </w:rPr>
              <w:t>v</w:t>
            </w:r>
            <w:r w:rsidRPr="004C086A">
              <w:rPr>
                <w:rFonts w:asciiTheme="minorHAnsi" w:hAnsiTheme="minorHAnsi" w:cstheme="minorHAnsi"/>
                <w:sz w:val="20"/>
                <w:szCs w:val="20"/>
              </w:rPr>
              <w:t xml:space="preserve"> για την αλκοόλη και ± 0,03 βαθμοί PLATO </w:t>
            </w:r>
          </w:p>
        </w:tc>
        <w:tc>
          <w:tcPr>
            <w:tcW w:w="1134" w:type="dxa"/>
          </w:tcPr>
          <w:p w14:paraId="3EF4D593"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51B25054" w14:textId="77777777" w:rsidR="002A2C0A" w:rsidRDefault="002A2C0A" w:rsidP="002A2C0A">
            <w:pPr>
              <w:tabs>
                <w:tab w:val="left" w:pos="2940"/>
              </w:tabs>
              <w:rPr>
                <w:rFonts w:asciiTheme="minorHAnsi" w:hAnsiTheme="minorHAnsi" w:cstheme="minorHAnsi"/>
                <w:sz w:val="20"/>
                <w:szCs w:val="20"/>
              </w:rPr>
            </w:pPr>
          </w:p>
        </w:tc>
        <w:tc>
          <w:tcPr>
            <w:tcW w:w="1417" w:type="dxa"/>
          </w:tcPr>
          <w:p w14:paraId="40C07DE2" w14:textId="77777777" w:rsidR="002A2C0A" w:rsidRDefault="002A2C0A" w:rsidP="002A2C0A">
            <w:pPr>
              <w:tabs>
                <w:tab w:val="left" w:pos="2940"/>
              </w:tabs>
              <w:rPr>
                <w:rFonts w:asciiTheme="minorHAnsi" w:hAnsiTheme="minorHAnsi" w:cstheme="minorHAnsi"/>
                <w:sz w:val="20"/>
                <w:szCs w:val="20"/>
              </w:rPr>
            </w:pPr>
          </w:p>
        </w:tc>
      </w:tr>
      <w:tr w:rsidR="002A2C0A" w14:paraId="3C83BC09" w14:textId="77777777" w:rsidTr="00FE427F">
        <w:tc>
          <w:tcPr>
            <w:tcW w:w="5954" w:type="dxa"/>
          </w:tcPr>
          <w:p w14:paraId="1F8DDCEF" w14:textId="5D04CA9A" w:rsidR="002A2C0A" w:rsidRDefault="004C086A" w:rsidP="004C086A">
            <w:pPr>
              <w:suppressAutoHyphens w:val="0"/>
              <w:rPr>
                <w:rFonts w:asciiTheme="minorHAnsi" w:hAnsiTheme="minorHAnsi" w:cstheme="minorHAnsi"/>
                <w:sz w:val="20"/>
                <w:szCs w:val="20"/>
              </w:rPr>
            </w:pPr>
            <w:r w:rsidRPr="004C086A">
              <w:rPr>
                <w:rFonts w:asciiTheme="minorHAnsi" w:hAnsiTheme="minorHAnsi" w:cstheme="minorHAnsi"/>
                <w:sz w:val="20"/>
                <w:szCs w:val="20"/>
              </w:rPr>
              <w:t xml:space="preserve">8. </w:t>
            </w:r>
            <w:r>
              <w:rPr>
                <w:rFonts w:asciiTheme="minorHAnsi" w:hAnsiTheme="minorHAnsi" w:cstheme="minorHAnsi"/>
                <w:sz w:val="20"/>
                <w:szCs w:val="20"/>
              </w:rPr>
              <w:t xml:space="preserve">Όλες οι υπολογιζόμενες  παράμετροι (πυκνότητα, αλκοολικός βαθμός, </w:t>
            </w:r>
            <w:proofErr w:type="spellStart"/>
            <w:r>
              <w:rPr>
                <w:rFonts w:asciiTheme="minorHAnsi" w:hAnsiTheme="minorHAnsi" w:cstheme="minorHAnsi"/>
                <w:sz w:val="20"/>
                <w:szCs w:val="20"/>
              </w:rPr>
              <w:t>Plato</w:t>
            </w:r>
            <w:proofErr w:type="spellEnd"/>
            <w:r>
              <w:rPr>
                <w:rFonts w:asciiTheme="minorHAnsi" w:hAnsiTheme="minorHAnsi" w:cstheme="minorHAnsi"/>
                <w:sz w:val="20"/>
                <w:szCs w:val="20"/>
              </w:rPr>
              <w:t xml:space="preserve">, εκχύλισμα, βαθμός ζύμωσης, κλπ.) να αποθηκεύονται ως ένα ενιαίο αρχείο αναφοράς σε μορφή </w:t>
            </w:r>
            <w:proofErr w:type="spellStart"/>
            <w:r>
              <w:rPr>
                <w:rFonts w:asciiTheme="minorHAnsi" w:hAnsiTheme="minorHAnsi" w:cstheme="minorHAnsi"/>
                <w:sz w:val="20"/>
                <w:szCs w:val="20"/>
              </w:rPr>
              <w:t>pdf</w:t>
            </w:r>
            <w:proofErr w:type="spellEnd"/>
            <w:r>
              <w:rPr>
                <w:rFonts w:asciiTheme="minorHAnsi" w:hAnsiTheme="minorHAnsi" w:cstheme="minorHAnsi"/>
                <w:sz w:val="20"/>
                <w:szCs w:val="20"/>
              </w:rPr>
              <w:t xml:space="preserve">, το οποίο θα μπορεί να εκτυπώνεται απευθείας ή να μεταφέρεται σε Η/Υ. </w:t>
            </w:r>
          </w:p>
        </w:tc>
        <w:tc>
          <w:tcPr>
            <w:tcW w:w="1134" w:type="dxa"/>
          </w:tcPr>
          <w:p w14:paraId="20617EB0"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5745F2D0" w14:textId="77777777" w:rsidR="002A2C0A" w:rsidRDefault="002A2C0A" w:rsidP="002A2C0A">
            <w:pPr>
              <w:tabs>
                <w:tab w:val="left" w:pos="2940"/>
              </w:tabs>
              <w:rPr>
                <w:rFonts w:asciiTheme="minorHAnsi" w:hAnsiTheme="minorHAnsi" w:cstheme="minorHAnsi"/>
                <w:sz w:val="20"/>
                <w:szCs w:val="20"/>
              </w:rPr>
            </w:pPr>
          </w:p>
        </w:tc>
        <w:tc>
          <w:tcPr>
            <w:tcW w:w="1417" w:type="dxa"/>
          </w:tcPr>
          <w:p w14:paraId="3180FD57" w14:textId="77777777" w:rsidR="002A2C0A" w:rsidRDefault="002A2C0A" w:rsidP="002A2C0A">
            <w:pPr>
              <w:tabs>
                <w:tab w:val="left" w:pos="2940"/>
              </w:tabs>
              <w:rPr>
                <w:rFonts w:asciiTheme="minorHAnsi" w:hAnsiTheme="minorHAnsi" w:cstheme="minorHAnsi"/>
                <w:sz w:val="20"/>
                <w:szCs w:val="20"/>
              </w:rPr>
            </w:pPr>
          </w:p>
        </w:tc>
      </w:tr>
      <w:tr w:rsidR="009F417B" w14:paraId="166929F0" w14:textId="77777777" w:rsidTr="00FE427F">
        <w:tc>
          <w:tcPr>
            <w:tcW w:w="5954" w:type="dxa"/>
          </w:tcPr>
          <w:p w14:paraId="7AE54578" w14:textId="10B3CE7A" w:rsidR="009F417B" w:rsidRPr="004C086A" w:rsidRDefault="009F417B" w:rsidP="004C086A">
            <w:pPr>
              <w:suppressAutoHyphens w:val="0"/>
              <w:rPr>
                <w:rFonts w:asciiTheme="minorHAnsi" w:hAnsiTheme="minorHAnsi" w:cstheme="minorHAnsi"/>
                <w:sz w:val="20"/>
                <w:szCs w:val="20"/>
              </w:rPr>
            </w:pPr>
            <w:r w:rsidRPr="004C086A">
              <w:rPr>
                <w:rFonts w:asciiTheme="minorHAnsi" w:hAnsiTheme="minorHAnsi" w:cstheme="minorHAnsi"/>
                <w:sz w:val="20"/>
                <w:szCs w:val="20"/>
              </w:rPr>
              <w:t xml:space="preserve">9. </w:t>
            </w:r>
            <w:r>
              <w:rPr>
                <w:rFonts w:asciiTheme="minorHAnsi" w:hAnsiTheme="minorHAnsi" w:cstheme="minorHAnsi"/>
                <w:sz w:val="20"/>
                <w:szCs w:val="20"/>
              </w:rPr>
              <w:t>Η συσκευή να συνοδεύεται από μία περισταλτική αντλία ημιαυτόματης εισαγωγής δειγμάτων.</w:t>
            </w:r>
          </w:p>
        </w:tc>
        <w:tc>
          <w:tcPr>
            <w:tcW w:w="1134" w:type="dxa"/>
          </w:tcPr>
          <w:p w14:paraId="48A70E72" w14:textId="77777777" w:rsidR="009F417B" w:rsidRPr="009549C8" w:rsidRDefault="009F417B" w:rsidP="002A2C0A">
            <w:pPr>
              <w:jc w:val="center"/>
              <w:rPr>
                <w:rFonts w:asciiTheme="minorHAnsi" w:hAnsiTheme="minorHAnsi" w:cstheme="minorHAnsi"/>
                <w:sz w:val="20"/>
                <w:szCs w:val="20"/>
              </w:rPr>
            </w:pPr>
          </w:p>
        </w:tc>
        <w:tc>
          <w:tcPr>
            <w:tcW w:w="1276" w:type="dxa"/>
          </w:tcPr>
          <w:p w14:paraId="4BE1FD03" w14:textId="77777777" w:rsidR="009F417B" w:rsidRDefault="009F417B" w:rsidP="002A2C0A">
            <w:pPr>
              <w:tabs>
                <w:tab w:val="left" w:pos="2940"/>
              </w:tabs>
              <w:rPr>
                <w:rFonts w:asciiTheme="minorHAnsi" w:hAnsiTheme="minorHAnsi" w:cstheme="minorHAnsi"/>
                <w:sz w:val="20"/>
                <w:szCs w:val="20"/>
              </w:rPr>
            </w:pPr>
          </w:p>
        </w:tc>
        <w:tc>
          <w:tcPr>
            <w:tcW w:w="1417" w:type="dxa"/>
          </w:tcPr>
          <w:p w14:paraId="37B42E83" w14:textId="77777777" w:rsidR="009F417B" w:rsidRDefault="009F417B" w:rsidP="002A2C0A">
            <w:pPr>
              <w:tabs>
                <w:tab w:val="left" w:pos="2940"/>
              </w:tabs>
              <w:rPr>
                <w:rFonts w:asciiTheme="minorHAnsi" w:hAnsiTheme="minorHAnsi" w:cstheme="minorHAnsi"/>
                <w:sz w:val="20"/>
                <w:szCs w:val="20"/>
              </w:rPr>
            </w:pPr>
          </w:p>
        </w:tc>
      </w:tr>
      <w:tr w:rsidR="002A2C0A" w14:paraId="2584B609" w14:textId="77777777" w:rsidTr="00FE427F">
        <w:tc>
          <w:tcPr>
            <w:tcW w:w="5954" w:type="dxa"/>
          </w:tcPr>
          <w:p w14:paraId="24D17F69" w14:textId="570CA6BA" w:rsidR="002A2C0A" w:rsidRPr="004C086A" w:rsidRDefault="004C086A" w:rsidP="004C086A">
            <w:pPr>
              <w:rPr>
                <w:rFonts w:asciiTheme="minorHAnsi" w:hAnsiTheme="minorHAnsi" w:cstheme="minorHAnsi"/>
                <w:b/>
                <w:bCs/>
                <w:sz w:val="20"/>
                <w:szCs w:val="20"/>
              </w:rPr>
            </w:pPr>
            <w:r>
              <w:rPr>
                <w:rFonts w:asciiTheme="minorHAnsi" w:hAnsiTheme="minorHAnsi" w:cstheme="minorHAnsi"/>
                <w:b/>
                <w:bCs/>
                <w:sz w:val="20"/>
                <w:szCs w:val="20"/>
              </w:rPr>
              <w:t>Β. Γενικές απαιτήσεις</w:t>
            </w:r>
          </w:p>
        </w:tc>
        <w:tc>
          <w:tcPr>
            <w:tcW w:w="1134" w:type="dxa"/>
          </w:tcPr>
          <w:p w14:paraId="1411A654"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0426AD6D" w14:textId="77777777" w:rsidR="002A2C0A" w:rsidRDefault="002A2C0A" w:rsidP="002A2C0A">
            <w:pPr>
              <w:tabs>
                <w:tab w:val="left" w:pos="2940"/>
              </w:tabs>
              <w:rPr>
                <w:rFonts w:asciiTheme="minorHAnsi" w:hAnsiTheme="minorHAnsi" w:cstheme="minorHAnsi"/>
                <w:sz w:val="20"/>
                <w:szCs w:val="20"/>
              </w:rPr>
            </w:pPr>
          </w:p>
        </w:tc>
        <w:tc>
          <w:tcPr>
            <w:tcW w:w="1417" w:type="dxa"/>
          </w:tcPr>
          <w:p w14:paraId="5AD7D7F5" w14:textId="77777777" w:rsidR="002A2C0A" w:rsidRDefault="002A2C0A" w:rsidP="002A2C0A">
            <w:pPr>
              <w:tabs>
                <w:tab w:val="left" w:pos="2940"/>
              </w:tabs>
              <w:rPr>
                <w:rFonts w:asciiTheme="minorHAnsi" w:hAnsiTheme="minorHAnsi" w:cstheme="minorHAnsi"/>
                <w:sz w:val="20"/>
                <w:szCs w:val="20"/>
              </w:rPr>
            </w:pPr>
          </w:p>
        </w:tc>
      </w:tr>
      <w:tr w:rsidR="002A2C0A" w14:paraId="10CBA125" w14:textId="77777777" w:rsidTr="00FE427F">
        <w:tc>
          <w:tcPr>
            <w:tcW w:w="5954" w:type="dxa"/>
          </w:tcPr>
          <w:p w14:paraId="6F483D8D" w14:textId="2B065540" w:rsidR="002A2C0A" w:rsidRPr="00F82A53" w:rsidRDefault="004C086A" w:rsidP="004C086A">
            <w:pPr>
              <w:suppressAutoHyphens w:val="0"/>
              <w:overflowPunct w:val="0"/>
              <w:autoSpaceDE w:val="0"/>
              <w:autoSpaceDN w:val="0"/>
              <w:textAlignment w:val="baseline"/>
              <w:rPr>
                <w:rFonts w:asciiTheme="minorHAnsi" w:hAnsiTheme="minorHAnsi" w:cstheme="minorHAnsi"/>
                <w:sz w:val="20"/>
                <w:szCs w:val="20"/>
              </w:rPr>
            </w:pPr>
            <w:r w:rsidRPr="004C086A">
              <w:rPr>
                <w:rFonts w:asciiTheme="minorHAnsi" w:hAnsiTheme="minorHAnsi" w:cstheme="minorHAnsi"/>
                <w:sz w:val="20"/>
                <w:szCs w:val="20"/>
              </w:rPr>
              <w:t xml:space="preserve">1. </w:t>
            </w:r>
            <w:r>
              <w:rPr>
                <w:rFonts w:asciiTheme="minorHAnsi" w:hAnsiTheme="minorHAnsi" w:cstheme="minorHAnsi"/>
                <w:sz w:val="20"/>
                <w:szCs w:val="20"/>
              </w:rPr>
              <w:t>Η συσκευή να είναι πρόσφατης τεχνολογίας και να μην έχει σταματήσει η παραγωγή της.</w:t>
            </w:r>
          </w:p>
        </w:tc>
        <w:tc>
          <w:tcPr>
            <w:tcW w:w="1134" w:type="dxa"/>
          </w:tcPr>
          <w:p w14:paraId="416E3299"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3B97F278" w14:textId="77777777" w:rsidR="002A2C0A" w:rsidRDefault="002A2C0A" w:rsidP="002A2C0A">
            <w:pPr>
              <w:tabs>
                <w:tab w:val="left" w:pos="2940"/>
              </w:tabs>
              <w:rPr>
                <w:rFonts w:asciiTheme="minorHAnsi" w:hAnsiTheme="minorHAnsi" w:cstheme="minorHAnsi"/>
                <w:sz w:val="20"/>
                <w:szCs w:val="20"/>
              </w:rPr>
            </w:pPr>
          </w:p>
        </w:tc>
        <w:tc>
          <w:tcPr>
            <w:tcW w:w="1417" w:type="dxa"/>
          </w:tcPr>
          <w:p w14:paraId="4F3DCC18" w14:textId="77777777" w:rsidR="002A2C0A" w:rsidRDefault="002A2C0A" w:rsidP="002A2C0A">
            <w:pPr>
              <w:tabs>
                <w:tab w:val="left" w:pos="2940"/>
              </w:tabs>
              <w:rPr>
                <w:rFonts w:asciiTheme="minorHAnsi" w:hAnsiTheme="minorHAnsi" w:cstheme="minorHAnsi"/>
                <w:sz w:val="20"/>
                <w:szCs w:val="20"/>
              </w:rPr>
            </w:pPr>
          </w:p>
        </w:tc>
      </w:tr>
      <w:tr w:rsidR="002A2C0A" w14:paraId="2C092E15" w14:textId="77777777" w:rsidTr="00FE427F">
        <w:tc>
          <w:tcPr>
            <w:tcW w:w="5954" w:type="dxa"/>
          </w:tcPr>
          <w:p w14:paraId="6EF1B58C" w14:textId="09571BAC" w:rsidR="002A2C0A" w:rsidRPr="00C54B80" w:rsidRDefault="004C086A" w:rsidP="004C086A">
            <w:pPr>
              <w:suppressAutoHyphens w:val="0"/>
              <w:overflowPunct w:val="0"/>
              <w:autoSpaceDE w:val="0"/>
              <w:autoSpaceDN w:val="0"/>
              <w:textAlignment w:val="baseline"/>
              <w:rPr>
                <w:rFonts w:asciiTheme="minorHAnsi" w:hAnsiTheme="minorHAnsi" w:cstheme="minorHAnsi"/>
                <w:sz w:val="20"/>
                <w:szCs w:val="20"/>
              </w:rPr>
            </w:pPr>
            <w:r w:rsidRPr="004C086A">
              <w:rPr>
                <w:rFonts w:asciiTheme="minorHAnsi" w:hAnsiTheme="minorHAnsi" w:cstheme="minorHAnsi"/>
                <w:sz w:val="20"/>
                <w:szCs w:val="20"/>
              </w:rPr>
              <w:t xml:space="preserve">2. </w:t>
            </w:r>
            <w:r>
              <w:rPr>
                <w:rFonts w:asciiTheme="minorHAnsi" w:hAnsiTheme="minorHAnsi" w:cstheme="minorHAnsi"/>
                <w:sz w:val="20"/>
                <w:szCs w:val="20"/>
              </w:rPr>
              <w:t>Η συσκευή να διαθέτει CE.</w:t>
            </w:r>
          </w:p>
        </w:tc>
        <w:tc>
          <w:tcPr>
            <w:tcW w:w="1134" w:type="dxa"/>
          </w:tcPr>
          <w:p w14:paraId="49CEA309"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17516EC2" w14:textId="77777777" w:rsidR="002A2C0A" w:rsidRDefault="002A2C0A" w:rsidP="002A2C0A">
            <w:pPr>
              <w:tabs>
                <w:tab w:val="left" w:pos="2940"/>
              </w:tabs>
              <w:rPr>
                <w:rFonts w:asciiTheme="minorHAnsi" w:hAnsiTheme="minorHAnsi" w:cstheme="minorHAnsi"/>
                <w:sz w:val="20"/>
                <w:szCs w:val="20"/>
              </w:rPr>
            </w:pPr>
          </w:p>
        </w:tc>
        <w:tc>
          <w:tcPr>
            <w:tcW w:w="1417" w:type="dxa"/>
          </w:tcPr>
          <w:p w14:paraId="2A12BDD4" w14:textId="77777777" w:rsidR="002A2C0A" w:rsidRDefault="002A2C0A" w:rsidP="002A2C0A">
            <w:pPr>
              <w:tabs>
                <w:tab w:val="left" w:pos="2940"/>
              </w:tabs>
              <w:rPr>
                <w:rFonts w:asciiTheme="minorHAnsi" w:hAnsiTheme="minorHAnsi" w:cstheme="minorHAnsi"/>
                <w:sz w:val="20"/>
                <w:szCs w:val="20"/>
              </w:rPr>
            </w:pPr>
          </w:p>
        </w:tc>
      </w:tr>
      <w:tr w:rsidR="002A2C0A" w14:paraId="0971B0B4" w14:textId="77777777" w:rsidTr="00FE427F">
        <w:tc>
          <w:tcPr>
            <w:tcW w:w="5954" w:type="dxa"/>
          </w:tcPr>
          <w:p w14:paraId="77399AB7" w14:textId="6277F203" w:rsidR="002A2C0A" w:rsidRDefault="004C086A" w:rsidP="004C086A">
            <w:pPr>
              <w:suppressAutoHyphens w:val="0"/>
              <w:overflowPunct w:val="0"/>
              <w:autoSpaceDE w:val="0"/>
              <w:autoSpaceDN w:val="0"/>
              <w:textAlignment w:val="baseline"/>
              <w:rPr>
                <w:rFonts w:asciiTheme="minorHAnsi" w:hAnsiTheme="minorHAnsi" w:cstheme="minorHAnsi"/>
                <w:sz w:val="20"/>
                <w:szCs w:val="20"/>
              </w:rPr>
            </w:pPr>
            <w:r w:rsidRPr="004C086A">
              <w:rPr>
                <w:rFonts w:asciiTheme="minorHAnsi" w:hAnsiTheme="minorHAnsi" w:cstheme="minorHAnsi"/>
                <w:sz w:val="20"/>
                <w:szCs w:val="20"/>
              </w:rPr>
              <w:t xml:space="preserve">3. </w:t>
            </w:r>
            <w:r>
              <w:rPr>
                <w:rFonts w:asciiTheme="minorHAnsi" w:hAnsiTheme="minorHAnsi" w:cstheme="minorHAnsi"/>
                <w:sz w:val="20"/>
                <w:szCs w:val="20"/>
              </w:rPr>
              <w:t>Να παραδοθούν εγχειρίδια χρήσης και εγκατάστασης</w:t>
            </w:r>
            <w:r>
              <w:t xml:space="preserve"> </w:t>
            </w:r>
            <w:r>
              <w:rPr>
                <w:rFonts w:asciiTheme="minorHAnsi" w:hAnsiTheme="minorHAnsi" w:cstheme="minorHAnsi"/>
                <w:sz w:val="20"/>
                <w:szCs w:val="20"/>
              </w:rPr>
              <w:t>σε έντυπη και ηλεκτρονική μορφή. Η συσκευή πρέπει να παραδοθεί πλήρης και έτοιμη προς λειτουργία με όλους τους ζητούμενους τρόπους λειτουργίας της.</w:t>
            </w:r>
          </w:p>
        </w:tc>
        <w:tc>
          <w:tcPr>
            <w:tcW w:w="1134" w:type="dxa"/>
          </w:tcPr>
          <w:p w14:paraId="77F15C6F"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0173F534" w14:textId="77777777" w:rsidR="002A2C0A" w:rsidRDefault="002A2C0A" w:rsidP="002A2C0A">
            <w:pPr>
              <w:tabs>
                <w:tab w:val="left" w:pos="2940"/>
              </w:tabs>
              <w:rPr>
                <w:rFonts w:asciiTheme="minorHAnsi" w:hAnsiTheme="minorHAnsi" w:cstheme="minorHAnsi"/>
                <w:sz w:val="20"/>
                <w:szCs w:val="20"/>
              </w:rPr>
            </w:pPr>
          </w:p>
        </w:tc>
        <w:tc>
          <w:tcPr>
            <w:tcW w:w="1417" w:type="dxa"/>
          </w:tcPr>
          <w:p w14:paraId="58928E80" w14:textId="77777777" w:rsidR="002A2C0A" w:rsidRDefault="002A2C0A" w:rsidP="002A2C0A">
            <w:pPr>
              <w:tabs>
                <w:tab w:val="left" w:pos="2940"/>
              </w:tabs>
              <w:rPr>
                <w:rFonts w:asciiTheme="minorHAnsi" w:hAnsiTheme="minorHAnsi" w:cstheme="minorHAnsi"/>
                <w:sz w:val="20"/>
                <w:szCs w:val="20"/>
              </w:rPr>
            </w:pPr>
          </w:p>
        </w:tc>
      </w:tr>
      <w:tr w:rsidR="002A2C0A" w14:paraId="01F44617" w14:textId="77777777" w:rsidTr="00FE427F">
        <w:tc>
          <w:tcPr>
            <w:tcW w:w="5954" w:type="dxa"/>
          </w:tcPr>
          <w:p w14:paraId="69948D0E" w14:textId="6B1354CD" w:rsidR="002A2C0A" w:rsidRDefault="004C086A" w:rsidP="004C086A">
            <w:pPr>
              <w:suppressAutoHyphens w:val="0"/>
              <w:overflowPunct w:val="0"/>
              <w:autoSpaceDE w:val="0"/>
              <w:autoSpaceDN w:val="0"/>
              <w:textAlignment w:val="baseline"/>
              <w:rPr>
                <w:rFonts w:asciiTheme="minorHAnsi" w:hAnsiTheme="minorHAnsi" w:cstheme="minorHAnsi"/>
                <w:sz w:val="20"/>
                <w:szCs w:val="20"/>
              </w:rPr>
            </w:pPr>
            <w:r w:rsidRPr="004C086A">
              <w:rPr>
                <w:rFonts w:asciiTheme="minorHAnsi" w:hAnsiTheme="minorHAnsi" w:cstheme="minorHAnsi"/>
                <w:sz w:val="20"/>
                <w:szCs w:val="20"/>
              </w:rPr>
              <w:t xml:space="preserve">4. </w:t>
            </w:r>
            <w:r>
              <w:rPr>
                <w:rFonts w:asciiTheme="minorHAnsi" w:hAnsiTheme="minorHAnsi" w:cstheme="minorHAnsi"/>
                <w:sz w:val="20"/>
                <w:szCs w:val="20"/>
              </w:rPr>
              <w:t>Ο κατασκευαστής να διαθέτει ΕΝ ISO 9001.</w:t>
            </w:r>
          </w:p>
        </w:tc>
        <w:tc>
          <w:tcPr>
            <w:tcW w:w="1134" w:type="dxa"/>
          </w:tcPr>
          <w:p w14:paraId="02F43D9D"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6EEC563F" w14:textId="77777777" w:rsidR="002A2C0A" w:rsidRDefault="002A2C0A" w:rsidP="002A2C0A">
            <w:pPr>
              <w:tabs>
                <w:tab w:val="left" w:pos="2940"/>
              </w:tabs>
              <w:rPr>
                <w:rFonts w:asciiTheme="minorHAnsi" w:hAnsiTheme="minorHAnsi" w:cstheme="minorHAnsi"/>
                <w:sz w:val="20"/>
                <w:szCs w:val="20"/>
              </w:rPr>
            </w:pPr>
          </w:p>
        </w:tc>
        <w:tc>
          <w:tcPr>
            <w:tcW w:w="1417" w:type="dxa"/>
          </w:tcPr>
          <w:p w14:paraId="7BB5A127" w14:textId="77777777" w:rsidR="002A2C0A" w:rsidRDefault="002A2C0A" w:rsidP="002A2C0A">
            <w:pPr>
              <w:tabs>
                <w:tab w:val="left" w:pos="2940"/>
              </w:tabs>
              <w:rPr>
                <w:rFonts w:asciiTheme="minorHAnsi" w:hAnsiTheme="minorHAnsi" w:cstheme="minorHAnsi"/>
                <w:sz w:val="20"/>
                <w:szCs w:val="20"/>
              </w:rPr>
            </w:pPr>
          </w:p>
        </w:tc>
      </w:tr>
      <w:tr w:rsidR="002A2C0A" w14:paraId="546744D7" w14:textId="77777777" w:rsidTr="00FE427F">
        <w:tc>
          <w:tcPr>
            <w:tcW w:w="5954" w:type="dxa"/>
          </w:tcPr>
          <w:p w14:paraId="133189A5" w14:textId="5D9E5BE5" w:rsidR="002A2C0A" w:rsidRDefault="004C086A" w:rsidP="004C086A">
            <w:pPr>
              <w:suppressAutoHyphens w:val="0"/>
              <w:overflowPunct w:val="0"/>
              <w:autoSpaceDE w:val="0"/>
              <w:autoSpaceDN w:val="0"/>
              <w:textAlignment w:val="baseline"/>
              <w:rPr>
                <w:rFonts w:asciiTheme="minorHAnsi" w:hAnsiTheme="minorHAnsi" w:cstheme="minorHAnsi"/>
                <w:sz w:val="20"/>
                <w:szCs w:val="20"/>
              </w:rPr>
            </w:pPr>
            <w:r w:rsidRPr="004C086A">
              <w:rPr>
                <w:rFonts w:asciiTheme="minorHAnsi" w:hAnsiTheme="minorHAnsi" w:cstheme="minorHAnsi"/>
                <w:sz w:val="20"/>
                <w:szCs w:val="20"/>
              </w:rPr>
              <w:t xml:space="preserve">5. </w:t>
            </w:r>
            <w:r>
              <w:rPr>
                <w:rFonts w:asciiTheme="minorHAnsi" w:hAnsiTheme="minorHAnsi" w:cstheme="minorHAnsi"/>
                <w:sz w:val="20"/>
                <w:szCs w:val="20"/>
              </w:rPr>
              <w:t>Ο προμηθευτής να διαθέτει ΕΝ ISO 9001.</w:t>
            </w:r>
          </w:p>
        </w:tc>
        <w:tc>
          <w:tcPr>
            <w:tcW w:w="1134" w:type="dxa"/>
          </w:tcPr>
          <w:p w14:paraId="6E7A35A4"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6168B5FC" w14:textId="77777777" w:rsidR="002A2C0A" w:rsidRDefault="002A2C0A" w:rsidP="002A2C0A">
            <w:pPr>
              <w:tabs>
                <w:tab w:val="left" w:pos="2940"/>
              </w:tabs>
              <w:rPr>
                <w:rFonts w:asciiTheme="minorHAnsi" w:hAnsiTheme="minorHAnsi" w:cstheme="minorHAnsi"/>
                <w:sz w:val="20"/>
                <w:szCs w:val="20"/>
              </w:rPr>
            </w:pPr>
          </w:p>
        </w:tc>
        <w:tc>
          <w:tcPr>
            <w:tcW w:w="1417" w:type="dxa"/>
          </w:tcPr>
          <w:p w14:paraId="091A637C" w14:textId="77777777" w:rsidR="002A2C0A" w:rsidRDefault="002A2C0A" w:rsidP="002A2C0A">
            <w:pPr>
              <w:tabs>
                <w:tab w:val="left" w:pos="2940"/>
              </w:tabs>
              <w:rPr>
                <w:rFonts w:asciiTheme="minorHAnsi" w:hAnsiTheme="minorHAnsi" w:cstheme="minorHAnsi"/>
                <w:sz w:val="20"/>
                <w:szCs w:val="20"/>
              </w:rPr>
            </w:pPr>
          </w:p>
        </w:tc>
      </w:tr>
      <w:tr w:rsidR="002A2C0A" w14:paraId="1B0B9A4A" w14:textId="77777777" w:rsidTr="00FE427F">
        <w:tc>
          <w:tcPr>
            <w:tcW w:w="5954" w:type="dxa"/>
          </w:tcPr>
          <w:p w14:paraId="18C8E02C" w14:textId="63DDFEE3" w:rsidR="002A2C0A" w:rsidRDefault="004C086A" w:rsidP="004C086A">
            <w:pPr>
              <w:suppressAutoHyphens w:val="0"/>
              <w:overflowPunct w:val="0"/>
              <w:autoSpaceDE w:val="0"/>
              <w:autoSpaceDN w:val="0"/>
              <w:textAlignment w:val="baseline"/>
              <w:rPr>
                <w:rFonts w:asciiTheme="minorHAnsi" w:hAnsiTheme="minorHAnsi" w:cstheme="minorHAnsi"/>
                <w:sz w:val="20"/>
                <w:szCs w:val="20"/>
              </w:rPr>
            </w:pPr>
            <w:r w:rsidRPr="004C086A">
              <w:rPr>
                <w:rFonts w:asciiTheme="minorHAnsi" w:hAnsiTheme="minorHAnsi" w:cstheme="minorHAnsi"/>
                <w:sz w:val="20"/>
                <w:szCs w:val="20"/>
              </w:rPr>
              <w:t xml:space="preserve">6. </w:t>
            </w:r>
            <w:r>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tc>
        <w:tc>
          <w:tcPr>
            <w:tcW w:w="1134" w:type="dxa"/>
          </w:tcPr>
          <w:p w14:paraId="6D4CB952"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336E679D" w14:textId="77777777" w:rsidR="002A2C0A" w:rsidRDefault="002A2C0A" w:rsidP="002A2C0A">
            <w:pPr>
              <w:tabs>
                <w:tab w:val="left" w:pos="2940"/>
              </w:tabs>
              <w:rPr>
                <w:rFonts w:asciiTheme="minorHAnsi" w:hAnsiTheme="minorHAnsi" w:cstheme="minorHAnsi"/>
                <w:sz w:val="20"/>
                <w:szCs w:val="20"/>
              </w:rPr>
            </w:pPr>
          </w:p>
        </w:tc>
        <w:tc>
          <w:tcPr>
            <w:tcW w:w="1417" w:type="dxa"/>
          </w:tcPr>
          <w:p w14:paraId="2D89D05F" w14:textId="77777777" w:rsidR="002A2C0A" w:rsidRDefault="002A2C0A" w:rsidP="002A2C0A">
            <w:pPr>
              <w:tabs>
                <w:tab w:val="left" w:pos="2940"/>
              </w:tabs>
              <w:rPr>
                <w:rFonts w:asciiTheme="minorHAnsi" w:hAnsiTheme="minorHAnsi" w:cstheme="minorHAnsi"/>
                <w:sz w:val="20"/>
                <w:szCs w:val="20"/>
              </w:rPr>
            </w:pPr>
          </w:p>
        </w:tc>
      </w:tr>
      <w:tr w:rsidR="002A2C0A" w14:paraId="582AFA63" w14:textId="77777777" w:rsidTr="00FE427F">
        <w:tc>
          <w:tcPr>
            <w:tcW w:w="5954" w:type="dxa"/>
          </w:tcPr>
          <w:p w14:paraId="272AD131" w14:textId="4B312602" w:rsidR="002A2C0A" w:rsidRDefault="004C086A" w:rsidP="004C086A">
            <w:pPr>
              <w:suppressAutoHyphens w:val="0"/>
              <w:overflowPunct w:val="0"/>
              <w:autoSpaceDE w:val="0"/>
              <w:autoSpaceDN w:val="0"/>
              <w:textAlignment w:val="baseline"/>
              <w:rPr>
                <w:rFonts w:asciiTheme="minorHAnsi" w:hAnsiTheme="minorHAnsi" w:cstheme="minorHAnsi"/>
                <w:sz w:val="20"/>
                <w:szCs w:val="20"/>
              </w:rPr>
            </w:pPr>
            <w:r w:rsidRPr="004C086A">
              <w:rPr>
                <w:rFonts w:asciiTheme="minorHAnsi" w:hAnsiTheme="minorHAnsi" w:cstheme="minorHAnsi"/>
                <w:sz w:val="20"/>
                <w:szCs w:val="20"/>
              </w:rPr>
              <w:t xml:space="preserve">7. </w:t>
            </w:r>
            <w:r>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134" w:type="dxa"/>
          </w:tcPr>
          <w:p w14:paraId="30A80324"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388D5AB7" w14:textId="77777777" w:rsidR="002A2C0A" w:rsidRDefault="002A2C0A" w:rsidP="002A2C0A">
            <w:pPr>
              <w:tabs>
                <w:tab w:val="left" w:pos="2940"/>
              </w:tabs>
              <w:rPr>
                <w:rFonts w:asciiTheme="minorHAnsi" w:hAnsiTheme="minorHAnsi" w:cstheme="minorHAnsi"/>
                <w:sz w:val="20"/>
                <w:szCs w:val="20"/>
              </w:rPr>
            </w:pPr>
          </w:p>
        </w:tc>
        <w:tc>
          <w:tcPr>
            <w:tcW w:w="1417" w:type="dxa"/>
          </w:tcPr>
          <w:p w14:paraId="21DDE1C5" w14:textId="77777777" w:rsidR="002A2C0A" w:rsidRDefault="002A2C0A" w:rsidP="002A2C0A">
            <w:pPr>
              <w:tabs>
                <w:tab w:val="left" w:pos="2940"/>
              </w:tabs>
              <w:rPr>
                <w:rFonts w:asciiTheme="minorHAnsi" w:hAnsiTheme="minorHAnsi" w:cstheme="minorHAnsi"/>
                <w:sz w:val="20"/>
                <w:szCs w:val="20"/>
              </w:rPr>
            </w:pPr>
          </w:p>
        </w:tc>
      </w:tr>
      <w:tr w:rsidR="002A2C0A" w14:paraId="7776F9C2" w14:textId="77777777" w:rsidTr="00FE427F">
        <w:tc>
          <w:tcPr>
            <w:tcW w:w="5954" w:type="dxa"/>
          </w:tcPr>
          <w:p w14:paraId="03D48E2C" w14:textId="1037C495" w:rsidR="002A2C0A" w:rsidRPr="004C086A" w:rsidRDefault="004C086A" w:rsidP="004C086A">
            <w:pPr>
              <w:suppressAutoHyphens w:val="0"/>
              <w:overflowPunct w:val="0"/>
              <w:autoSpaceDE w:val="0"/>
              <w:autoSpaceDN w:val="0"/>
              <w:textAlignment w:val="baseline"/>
              <w:rPr>
                <w:rFonts w:asciiTheme="minorHAnsi" w:hAnsiTheme="minorHAnsi" w:cstheme="minorHAnsi"/>
                <w:sz w:val="20"/>
                <w:szCs w:val="20"/>
              </w:rPr>
            </w:pPr>
            <w:r w:rsidRPr="004C086A">
              <w:rPr>
                <w:rFonts w:asciiTheme="minorHAnsi" w:hAnsiTheme="minorHAnsi" w:cstheme="minorHAnsi"/>
                <w:sz w:val="20"/>
                <w:szCs w:val="20"/>
              </w:rPr>
              <w:lastRenderedPageBreak/>
              <w:t xml:space="preserve">8. </w:t>
            </w:r>
            <w:r>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134" w:type="dxa"/>
          </w:tcPr>
          <w:p w14:paraId="0C5ED82C"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2D97CD94" w14:textId="77777777" w:rsidR="002A2C0A" w:rsidRDefault="002A2C0A" w:rsidP="002A2C0A">
            <w:pPr>
              <w:tabs>
                <w:tab w:val="left" w:pos="2940"/>
              </w:tabs>
              <w:rPr>
                <w:rFonts w:asciiTheme="minorHAnsi" w:hAnsiTheme="minorHAnsi" w:cstheme="minorHAnsi"/>
                <w:sz w:val="20"/>
                <w:szCs w:val="20"/>
              </w:rPr>
            </w:pPr>
          </w:p>
        </w:tc>
        <w:tc>
          <w:tcPr>
            <w:tcW w:w="1417" w:type="dxa"/>
          </w:tcPr>
          <w:p w14:paraId="33B66615" w14:textId="77777777" w:rsidR="002A2C0A" w:rsidRDefault="002A2C0A" w:rsidP="002A2C0A">
            <w:pPr>
              <w:tabs>
                <w:tab w:val="left" w:pos="2940"/>
              </w:tabs>
              <w:rPr>
                <w:rFonts w:asciiTheme="minorHAnsi" w:hAnsiTheme="minorHAnsi" w:cstheme="minorHAnsi"/>
                <w:sz w:val="20"/>
                <w:szCs w:val="20"/>
              </w:rPr>
            </w:pPr>
          </w:p>
        </w:tc>
      </w:tr>
      <w:tr w:rsidR="004C086A" w14:paraId="13DF0D76" w14:textId="77777777" w:rsidTr="00FE427F">
        <w:tc>
          <w:tcPr>
            <w:tcW w:w="5954" w:type="dxa"/>
          </w:tcPr>
          <w:p w14:paraId="1B0AB1A4" w14:textId="7AABC18F" w:rsidR="004C086A" w:rsidRPr="00650F1A" w:rsidRDefault="00650F1A" w:rsidP="00650F1A">
            <w:pPr>
              <w:rPr>
                <w:rFonts w:asciiTheme="minorHAnsi" w:hAnsiTheme="minorHAnsi" w:cstheme="minorHAnsi"/>
                <w:b/>
                <w:bCs/>
                <w:sz w:val="20"/>
                <w:szCs w:val="20"/>
              </w:rPr>
            </w:pPr>
            <w:r>
              <w:rPr>
                <w:rFonts w:asciiTheme="minorHAnsi" w:hAnsiTheme="minorHAnsi" w:cstheme="minorHAnsi"/>
                <w:b/>
                <w:bCs/>
                <w:sz w:val="20"/>
                <w:szCs w:val="20"/>
              </w:rPr>
              <w:t>Γ</w:t>
            </w:r>
            <w:r w:rsidRPr="008D1351">
              <w:rPr>
                <w:rFonts w:asciiTheme="minorHAnsi" w:hAnsiTheme="minorHAnsi" w:cstheme="minorHAnsi"/>
                <w:b/>
                <w:bCs/>
                <w:sz w:val="20"/>
                <w:szCs w:val="20"/>
              </w:rPr>
              <w:t>. ΕΓΓΥΗΣΗ ΚΑΛΗΣ ΛΕΙΤΟΥΡΓΙΑΣ ΠΡΟΜΗΘΕΙΑΣ</w:t>
            </w:r>
          </w:p>
        </w:tc>
        <w:tc>
          <w:tcPr>
            <w:tcW w:w="1134" w:type="dxa"/>
          </w:tcPr>
          <w:p w14:paraId="044D9914" w14:textId="2F76F1F8" w:rsidR="004C086A" w:rsidRPr="009549C8" w:rsidRDefault="00650F1A" w:rsidP="002A2C0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2FF64618" w14:textId="77777777" w:rsidR="004C086A" w:rsidRDefault="004C086A" w:rsidP="002A2C0A">
            <w:pPr>
              <w:tabs>
                <w:tab w:val="left" w:pos="2940"/>
              </w:tabs>
              <w:rPr>
                <w:rFonts w:asciiTheme="minorHAnsi" w:hAnsiTheme="minorHAnsi" w:cstheme="minorHAnsi"/>
                <w:sz w:val="20"/>
                <w:szCs w:val="20"/>
              </w:rPr>
            </w:pPr>
          </w:p>
        </w:tc>
        <w:tc>
          <w:tcPr>
            <w:tcW w:w="1417" w:type="dxa"/>
          </w:tcPr>
          <w:p w14:paraId="15EBD88B" w14:textId="77777777" w:rsidR="004C086A" w:rsidRDefault="004C086A" w:rsidP="002A2C0A">
            <w:pPr>
              <w:tabs>
                <w:tab w:val="left" w:pos="2940"/>
              </w:tabs>
              <w:rPr>
                <w:rFonts w:asciiTheme="minorHAnsi" w:hAnsiTheme="minorHAnsi" w:cstheme="minorHAnsi"/>
                <w:sz w:val="20"/>
                <w:szCs w:val="20"/>
              </w:rPr>
            </w:pPr>
          </w:p>
        </w:tc>
      </w:tr>
      <w:tr w:rsidR="002A2C0A" w14:paraId="264520E9" w14:textId="77777777" w:rsidTr="00FE427F">
        <w:tc>
          <w:tcPr>
            <w:tcW w:w="5954" w:type="dxa"/>
          </w:tcPr>
          <w:p w14:paraId="2A588848" w14:textId="415784BF" w:rsidR="002A2C0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1. </w:t>
            </w:r>
            <w:r w:rsidR="004C086A" w:rsidRPr="008D1351">
              <w:rPr>
                <w:rFonts w:asciiTheme="minorHAnsi" w:hAnsiTheme="minorHAnsi" w:cstheme="minorHAnsi"/>
                <w:sz w:val="20"/>
                <w:szCs w:val="20"/>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w:t>
            </w:r>
            <w:r w:rsidR="004C086A" w:rsidRPr="004966FC">
              <w:rPr>
                <w:rFonts w:asciiTheme="minorHAnsi" w:hAnsiTheme="minorHAnsi" w:cstheme="minorHAnsi"/>
                <w:sz w:val="20"/>
                <w:szCs w:val="20"/>
              </w:rPr>
              <w:t>(</w:t>
            </w:r>
            <w:r w:rsidR="004C086A" w:rsidRPr="008D1351">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p>
        </w:tc>
        <w:tc>
          <w:tcPr>
            <w:tcW w:w="1134" w:type="dxa"/>
          </w:tcPr>
          <w:p w14:paraId="2170EEED"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048AB97E" w14:textId="77777777" w:rsidR="002A2C0A" w:rsidRDefault="002A2C0A" w:rsidP="002A2C0A">
            <w:pPr>
              <w:tabs>
                <w:tab w:val="left" w:pos="2940"/>
              </w:tabs>
              <w:rPr>
                <w:rFonts w:asciiTheme="minorHAnsi" w:hAnsiTheme="minorHAnsi" w:cstheme="minorHAnsi"/>
                <w:sz w:val="20"/>
                <w:szCs w:val="20"/>
              </w:rPr>
            </w:pPr>
          </w:p>
        </w:tc>
        <w:tc>
          <w:tcPr>
            <w:tcW w:w="1417" w:type="dxa"/>
          </w:tcPr>
          <w:p w14:paraId="58FABD83" w14:textId="77777777" w:rsidR="002A2C0A" w:rsidRDefault="002A2C0A" w:rsidP="002A2C0A">
            <w:pPr>
              <w:tabs>
                <w:tab w:val="left" w:pos="2940"/>
              </w:tabs>
              <w:rPr>
                <w:rFonts w:asciiTheme="minorHAnsi" w:hAnsiTheme="minorHAnsi" w:cstheme="minorHAnsi"/>
                <w:sz w:val="20"/>
                <w:szCs w:val="20"/>
              </w:rPr>
            </w:pPr>
          </w:p>
        </w:tc>
      </w:tr>
      <w:tr w:rsidR="004C086A" w14:paraId="2F55617A" w14:textId="77777777" w:rsidTr="00FE427F">
        <w:tc>
          <w:tcPr>
            <w:tcW w:w="5954" w:type="dxa"/>
          </w:tcPr>
          <w:p w14:paraId="631A2F32" w14:textId="1BDD5D33" w:rsidR="004C086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2. </w:t>
            </w:r>
            <w:r w:rsidRPr="008D1351">
              <w:rPr>
                <w:rFonts w:asciiTheme="minorHAnsi" w:hAnsiTheme="minorHAnsi" w:cstheme="minorHAnsi"/>
                <w:sz w:val="20"/>
                <w:szCs w:val="20"/>
              </w:rPr>
              <w:t xml:space="preserve">Η δωρεάν εγγύηση καλής λειτουργίας των </w:t>
            </w:r>
            <w:r>
              <w:rPr>
                <w:rFonts w:asciiTheme="minorHAnsi" w:hAnsiTheme="minorHAnsi" w:cstheme="minorHAnsi"/>
                <w:sz w:val="20"/>
                <w:szCs w:val="20"/>
              </w:rPr>
              <w:t>δύο</w:t>
            </w:r>
            <w:r w:rsidRPr="008D1351">
              <w:rPr>
                <w:rFonts w:asciiTheme="minorHAnsi" w:hAnsiTheme="minorHAnsi" w:cstheme="minorHAnsi"/>
                <w:sz w:val="20"/>
                <w:szCs w:val="20"/>
              </w:rPr>
              <w:t>(</w:t>
            </w:r>
            <w:r>
              <w:rPr>
                <w:rFonts w:asciiTheme="minorHAnsi" w:hAnsiTheme="minorHAnsi" w:cstheme="minorHAnsi"/>
                <w:sz w:val="20"/>
                <w:szCs w:val="20"/>
              </w:rPr>
              <w:t>2</w:t>
            </w:r>
            <w:r w:rsidRPr="008D1351">
              <w:rPr>
                <w:rFonts w:asciiTheme="minorHAnsi" w:hAnsiTheme="minorHAnsi" w:cstheme="minorHAnsi"/>
                <w:sz w:val="20"/>
                <w:szCs w:val="20"/>
              </w:rPr>
              <w:t>) ετών (</w:t>
            </w:r>
            <w:r>
              <w:rPr>
                <w:rFonts w:asciiTheme="minorHAnsi" w:hAnsiTheme="minorHAnsi" w:cstheme="minorHAnsi"/>
                <w:sz w:val="20"/>
                <w:szCs w:val="20"/>
              </w:rPr>
              <w:t>24</w:t>
            </w:r>
            <w:r w:rsidRPr="008D1351">
              <w:rPr>
                <w:rFonts w:asciiTheme="minorHAnsi" w:hAnsiTheme="minorHAnsi" w:cstheme="minorHAnsi"/>
                <w:sz w:val="20"/>
                <w:szCs w:val="20"/>
              </w:rPr>
              <w:t xml:space="preserve"> μήνες) θα εκκινεί με την οριστική ποιοτική και ποσοτική παραλαβή του είδους, από τη σχετική Επιτροπή Παραλαβής της Χημικής Υπηρεσίας. </w:t>
            </w:r>
          </w:p>
        </w:tc>
        <w:tc>
          <w:tcPr>
            <w:tcW w:w="1134" w:type="dxa"/>
          </w:tcPr>
          <w:p w14:paraId="7E918B25" w14:textId="59391498"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3093FF8E" w14:textId="77777777" w:rsidR="004C086A" w:rsidRDefault="004C086A" w:rsidP="004C086A">
            <w:pPr>
              <w:tabs>
                <w:tab w:val="left" w:pos="2940"/>
              </w:tabs>
              <w:rPr>
                <w:rFonts w:asciiTheme="minorHAnsi" w:hAnsiTheme="minorHAnsi" w:cstheme="minorHAnsi"/>
                <w:sz w:val="20"/>
                <w:szCs w:val="20"/>
              </w:rPr>
            </w:pPr>
          </w:p>
        </w:tc>
        <w:tc>
          <w:tcPr>
            <w:tcW w:w="1417" w:type="dxa"/>
          </w:tcPr>
          <w:p w14:paraId="38BFC0D4" w14:textId="77777777" w:rsidR="004C086A" w:rsidRDefault="004C086A" w:rsidP="004C086A">
            <w:pPr>
              <w:tabs>
                <w:tab w:val="left" w:pos="2940"/>
              </w:tabs>
              <w:rPr>
                <w:rFonts w:asciiTheme="minorHAnsi" w:hAnsiTheme="minorHAnsi" w:cstheme="minorHAnsi"/>
                <w:sz w:val="20"/>
                <w:szCs w:val="20"/>
              </w:rPr>
            </w:pPr>
          </w:p>
        </w:tc>
      </w:tr>
      <w:tr w:rsidR="004C086A" w14:paraId="663CABEA" w14:textId="77777777" w:rsidTr="00FE427F">
        <w:tc>
          <w:tcPr>
            <w:tcW w:w="5954" w:type="dxa"/>
          </w:tcPr>
          <w:p w14:paraId="661C00CA" w14:textId="6D1D8B5D" w:rsidR="004C086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3. </w:t>
            </w:r>
            <w:r w:rsidRPr="008D1351">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Pr>
          <w:p w14:paraId="5B572F8E" w14:textId="7DD7F769"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3AC84330" w14:textId="77777777" w:rsidR="004C086A" w:rsidRDefault="004C086A" w:rsidP="004C086A">
            <w:pPr>
              <w:tabs>
                <w:tab w:val="left" w:pos="2940"/>
              </w:tabs>
              <w:rPr>
                <w:rFonts w:asciiTheme="minorHAnsi" w:hAnsiTheme="minorHAnsi" w:cstheme="minorHAnsi"/>
                <w:sz w:val="20"/>
                <w:szCs w:val="20"/>
              </w:rPr>
            </w:pPr>
          </w:p>
        </w:tc>
        <w:tc>
          <w:tcPr>
            <w:tcW w:w="1417" w:type="dxa"/>
          </w:tcPr>
          <w:p w14:paraId="2FC651CB" w14:textId="77777777" w:rsidR="004C086A" w:rsidRDefault="004C086A" w:rsidP="004C086A">
            <w:pPr>
              <w:tabs>
                <w:tab w:val="left" w:pos="2940"/>
              </w:tabs>
              <w:rPr>
                <w:rFonts w:asciiTheme="minorHAnsi" w:hAnsiTheme="minorHAnsi" w:cstheme="minorHAnsi"/>
                <w:sz w:val="20"/>
                <w:szCs w:val="20"/>
              </w:rPr>
            </w:pPr>
          </w:p>
        </w:tc>
      </w:tr>
      <w:tr w:rsidR="004C086A" w14:paraId="41379758" w14:textId="77777777" w:rsidTr="00FE427F">
        <w:tc>
          <w:tcPr>
            <w:tcW w:w="5954" w:type="dxa"/>
          </w:tcPr>
          <w:p w14:paraId="49897CC7" w14:textId="160367F3" w:rsidR="004C086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4. </w:t>
            </w:r>
            <w:r w:rsidRPr="008D1351">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tc>
        <w:tc>
          <w:tcPr>
            <w:tcW w:w="1134" w:type="dxa"/>
          </w:tcPr>
          <w:p w14:paraId="3A84C518" w14:textId="613B826F"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128A0BA7" w14:textId="77777777" w:rsidR="004C086A" w:rsidRDefault="004C086A" w:rsidP="004C086A">
            <w:pPr>
              <w:tabs>
                <w:tab w:val="left" w:pos="2940"/>
              </w:tabs>
              <w:rPr>
                <w:rFonts w:asciiTheme="minorHAnsi" w:hAnsiTheme="minorHAnsi" w:cstheme="minorHAnsi"/>
                <w:sz w:val="20"/>
                <w:szCs w:val="20"/>
              </w:rPr>
            </w:pPr>
          </w:p>
        </w:tc>
        <w:tc>
          <w:tcPr>
            <w:tcW w:w="1417" w:type="dxa"/>
          </w:tcPr>
          <w:p w14:paraId="54EDC8A7" w14:textId="77777777" w:rsidR="004C086A" w:rsidRDefault="004C086A" w:rsidP="004C086A">
            <w:pPr>
              <w:tabs>
                <w:tab w:val="left" w:pos="2940"/>
              </w:tabs>
              <w:rPr>
                <w:rFonts w:asciiTheme="minorHAnsi" w:hAnsiTheme="minorHAnsi" w:cstheme="minorHAnsi"/>
                <w:sz w:val="20"/>
                <w:szCs w:val="20"/>
              </w:rPr>
            </w:pPr>
          </w:p>
        </w:tc>
      </w:tr>
      <w:tr w:rsidR="004C086A" w14:paraId="4BB8044B" w14:textId="77777777" w:rsidTr="00FE427F">
        <w:tc>
          <w:tcPr>
            <w:tcW w:w="5954" w:type="dxa"/>
          </w:tcPr>
          <w:p w14:paraId="7A92AB12" w14:textId="6A179084" w:rsidR="004C086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5. </w:t>
            </w:r>
            <w:r w:rsidRPr="008D1351">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Pr>
          <w:p w14:paraId="67B9CBD2" w14:textId="4307CFF0"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5DCD21E9" w14:textId="77777777" w:rsidR="004C086A" w:rsidRDefault="004C086A" w:rsidP="004C086A">
            <w:pPr>
              <w:tabs>
                <w:tab w:val="left" w:pos="2940"/>
              </w:tabs>
              <w:rPr>
                <w:rFonts w:asciiTheme="minorHAnsi" w:hAnsiTheme="minorHAnsi" w:cstheme="minorHAnsi"/>
                <w:sz w:val="20"/>
                <w:szCs w:val="20"/>
              </w:rPr>
            </w:pPr>
          </w:p>
        </w:tc>
        <w:tc>
          <w:tcPr>
            <w:tcW w:w="1417" w:type="dxa"/>
          </w:tcPr>
          <w:p w14:paraId="219AD3B1" w14:textId="77777777" w:rsidR="004C086A" w:rsidRDefault="004C086A" w:rsidP="004C086A">
            <w:pPr>
              <w:tabs>
                <w:tab w:val="left" w:pos="2940"/>
              </w:tabs>
              <w:rPr>
                <w:rFonts w:asciiTheme="minorHAnsi" w:hAnsiTheme="minorHAnsi" w:cstheme="minorHAnsi"/>
                <w:sz w:val="20"/>
                <w:szCs w:val="20"/>
              </w:rPr>
            </w:pPr>
          </w:p>
        </w:tc>
      </w:tr>
      <w:tr w:rsidR="004C086A" w14:paraId="688C254C" w14:textId="77777777" w:rsidTr="00FE427F">
        <w:tc>
          <w:tcPr>
            <w:tcW w:w="5954" w:type="dxa"/>
          </w:tcPr>
          <w:p w14:paraId="04A98B6D" w14:textId="372AA562" w:rsidR="004C086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6. </w:t>
            </w:r>
            <w:r w:rsidRPr="008D1351">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Pr>
          <w:p w14:paraId="77568B84" w14:textId="1DC10E72"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4E334CA0" w14:textId="77777777" w:rsidR="004C086A" w:rsidRDefault="004C086A" w:rsidP="004C086A">
            <w:pPr>
              <w:tabs>
                <w:tab w:val="left" w:pos="2940"/>
              </w:tabs>
              <w:rPr>
                <w:rFonts w:asciiTheme="minorHAnsi" w:hAnsiTheme="minorHAnsi" w:cstheme="minorHAnsi"/>
                <w:sz w:val="20"/>
                <w:szCs w:val="20"/>
              </w:rPr>
            </w:pPr>
          </w:p>
        </w:tc>
        <w:tc>
          <w:tcPr>
            <w:tcW w:w="1417" w:type="dxa"/>
          </w:tcPr>
          <w:p w14:paraId="210F71C4" w14:textId="77777777" w:rsidR="004C086A" w:rsidRDefault="004C086A" w:rsidP="004C086A">
            <w:pPr>
              <w:tabs>
                <w:tab w:val="left" w:pos="2940"/>
              </w:tabs>
              <w:rPr>
                <w:rFonts w:asciiTheme="minorHAnsi" w:hAnsiTheme="minorHAnsi" w:cstheme="minorHAnsi"/>
                <w:sz w:val="20"/>
                <w:szCs w:val="20"/>
              </w:rPr>
            </w:pPr>
          </w:p>
        </w:tc>
      </w:tr>
      <w:tr w:rsidR="004C086A" w14:paraId="602A53DC" w14:textId="77777777" w:rsidTr="00FE427F">
        <w:tc>
          <w:tcPr>
            <w:tcW w:w="5954" w:type="dxa"/>
          </w:tcPr>
          <w:p w14:paraId="6409BF52" w14:textId="09FF3FBE" w:rsidR="004C086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7. </w:t>
            </w:r>
            <w:r w:rsidRPr="008D1351">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Pr>
          <w:p w14:paraId="64FD9802" w14:textId="1253E03E"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6FBD8227" w14:textId="77777777" w:rsidR="004C086A" w:rsidRDefault="004C086A" w:rsidP="004C086A">
            <w:pPr>
              <w:tabs>
                <w:tab w:val="left" w:pos="2940"/>
              </w:tabs>
              <w:rPr>
                <w:rFonts w:asciiTheme="minorHAnsi" w:hAnsiTheme="minorHAnsi" w:cstheme="minorHAnsi"/>
                <w:sz w:val="20"/>
                <w:szCs w:val="20"/>
              </w:rPr>
            </w:pPr>
          </w:p>
        </w:tc>
        <w:tc>
          <w:tcPr>
            <w:tcW w:w="1417" w:type="dxa"/>
          </w:tcPr>
          <w:p w14:paraId="543714EB" w14:textId="77777777" w:rsidR="004C086A" w:rsidRDefault="004C086A" w:rsidP="004C086A">
            <w:pPr>
              <w:tabs>
                <w:tab w:val="left" w:pos="2940"/>
              </w:tabs>
              <w:rPr>
                <w:rFonts w:asciiTheme="minorHAnsi" w:hAnsiTheme="minorHAnsi" w:cstheme="minorHAnsi"/>
                <w:sz w:val="20"/>
                <w:szCs w:val="20"/>
              </w:rPr>
            </w:pPr>
          </w:p>
        </w:tc>
      </w:tr>
      <w:tr w:rsidR="004C086A" w14:paraId="03E82BBD" w14:textId="77777777" w:rsidTr="00FE427F">
        <w:tc>
          <w:tcPr>
            <w:tcW w:w="5954" w:type="dxa"/>
          </w:tcPr>
          <w:p w14:paraId="2888C6F2" w14:textId="4E28161D" w:rsidR="004C086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8. </w:t>
            </w:r>
            <w:r w:rsidRPr="008D1351">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Pr>
          <w:p w14:paraId="22450AC8" w14:textId="36CE602C"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4DBB5E77" w14:textId="77777777" w:rsidR="004C086A" w:rsidRDefault="004C086A" w:rsidP="004C086A">
            <w:pPr>
              <w:tabs>
                <w:tab w:val="left" w:pos="2940"/>
              </w:tabs>
              <w:rPr>
                <w:rFonts w:asciiTheme="minorHAnsi" w:hAnsiTheme="minorHAnsi" w:cstheme="minorHAnsi"/>
                <w:sz w:val="20"/>
                <w:szCs w:val="20"/>
              </w:rPr>
            </w:pPr>
          </w:p>
        </w:tc>
        <w:tc>
          <w:tcPr>
            <w:tcW w:w="1417" w:type="dxa"/>
          </w:tcPr>
          <w:p w14:paraId="2823E3D5" w14:textId="77777777" w:rsidR="004C086A" w:rsidRDefault="004C086A" w:rsidP="004C086A">
            <w:pPr>
              <w:tabs>
                <w:tab w:val="left" w:pos="2940"/>
              </w:tabs>
              <w:rPr>
                <w:rFonts w:asciiTheme="minorHAnsi" w:hAnsiTheme="minorHAnsi" w:cstheme="minorHAnsi"/>
                <w:sz w:val="20"/>
                <w:szCs w:val="20"/>
              </w:rPr>
            </w:pPr>
          </w:p>
        </w:tc>
      </w:tr>
      <w:tr w:rsidR="004C086A" w14:paraId="065D08E6" w14:textId="77777777" w:rsidTr="00FE427F">
        <w:tc>
          <w:tcPr>
            <w:tcW w:w="5954" w:type="dxa"/>
          </w:tcPr>
          <w:p w14:paraId="51F6ECB2" w14:textId="2022E1DB" w:rsidR="004C086A" w:rsidRPr="009F417B" w:rsidRDefault="00650F1A" w:rsidP="009F417B">
            <w:r w:rsidRPr="00650F1A">
              <w:rPr>
                <w:rFonts w:asciiTheme="minorHAnsi" w:hAnsiTheme="minorHAnsi" w:cstheme="minorHAnsi"/>
                <w:sz w:val="20"/>
                <w:szCs w:val="20"/>
              </w:rPr>
              <w:t xml:space="preserve">9. </w:t>
            </w:r>
            <w:r w:rsidR="009F417B" w:rsidRPr="008D1351">
              <w:rPr>
                <w:rFonts w:asciiTheme="minorHAnsi" w:hAnsiTheme="minorHAnsi" w:cstheme="minorHAnsi"/>
                <w:sz w:val="20"/>
                <w:szCs w:val="20"/>
              </w:rPr>
              <w:t xml:space="preserve">Να δοθεί </w:t>
            </w:r>
            <w:r w:rsidR="009F417B" w:rsidRPr="00DB67A5">
              <w:rPr>
                <w:rFonts w:asciiTheme="minorHAnsi" w:hAnsiTheme="minorHAnsi" w:cstheme="minorHAnsi"/>
                <w:sz w:val="20"/>
                <w:szCs w:val="20"/>
              </w:rPr>
              <w:t>εγγύηση για ύπαρξη ανταλλακτικών για τουλάχιστον επτά (7) χρόνια.</w:t>
            </w:r>
          </w:p>
        </w:tc>
        <w:tc>
          <w:tcPr>
            <w:tcW w:w="1134" w:type="dxa"/>
          </w:tcPr>
          <w:p w14:paraId="08E3577D" w14:textId="264C53EC"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149FFC54" w14:textId="77777777" w:rsidR="004C086A" w:rsidRDefault="004C086A" w:rsidP="004C086A">
            <w:pPr>
              <w:tabs>
                <w:tab w:val="left" w:pos="2940"/>
              </w:tabs>
              <w:rPr>
                <w:rFonts w:asciiTheme="minorHAnsi" w:hAnsiTheme="minorHAnsi" w:cstheme="minorHAnsi"/>
                <w:sz w:val="20"/>
                <w:szCs w:val="20"/>
              </w:rPr>
            </w:pPr>
          </w:p>
        </w:tc>
        <w:tc>
          <w:tcPr>
            <w:tcW w:w="1417" w:type="dxa"/>
          </w:tcPr>
          <w:p w14:paraId="589FD28B" w14:textId="77777777" w:rsidR="004C086A" w:rsidRDefault="004C086A" w:rsidP="004C086A">
            <w:pPr>
              <w:tabs>
                <w:tab w:val="left" w:pos="2940"/>
              </w:tabs>
              <w:rPr>
                <w:rFonts w:asciiTheme="minorHAnsi" w:hAnsiTheme="minorHAnsi" w:cstheme="minorHAnsi"/>
                <w:sz w:val="20"/>
                <w:szCs w:val="20"/>
              </w:rPr>
            </w:pPr>
          </w:p>
        </w:tc>
      </w:tr>
      <w:tr w:rsidR="004C086A" w14:paraId="6E7390C9" w14:textId="77777777" w:rsidTr="00FE427F">
        <w:tc>
          <w:tcPr>
            <w:tcW w:w="5954" w:type="dxa"/>
          </w:tcPr>
          <w:p w14:paraId="478D327C" w14:textId="4E789C3E" w:rsidR="004C086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10. </w:t>
            </w:r>
            <w:r w:rsidRPr="008D1351">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Pr>
          <w:p w14:paraId="0ED6876E" w14:textId="593C59B4"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57164C45" w14:textId="77777777" w:rsidR="004C086A" w:rsidRDefault="004C086A" w:rsidP="004C086A">
            <w:pPr>
              <w:tabs>
                <w:tab w:val="left" w:pos="2940"/>
              </w:tabs>
              <w:rPr>
                <w:rFonts w:asciiTheme="minorHAnsi" w:hAnsiTheme="minorHAnsi" w:cstheme="minorHAnsi"/>
                <w:sz w:val="20"/>
                <w:szCs w:val="20"/>
              </w:rPr>
            </w:pPr>
          </w:p>
        </w:tc>
        <w:tc>
          <w:tcPr>
            <w:tcW w:w="1417" w:type="dxa"/>
          </w:tcPr>
          <w:p w14:paraId="0D78CD95" w14:textId="77777777" w:rsidR="004C086A" w:rsidRDefault="004C086A" w:rsidP="004C086A">
            <w:pPr>
              <w:tabs>
                <w:tab w:val="left" w:pos="2940"/>
              </w:tabs>
              <w:rPr>
                <w:rFonts w:asciiTheme="minorHAnsi" w:hAnsiTheme="minorHAnsi" w:cstheme="minorHAnsi"/>
                <w:sz w:val="20"/>
                <w:szCs w:val="20"/>
              </w:rPr>
            </w:pPr>
          </w:p>
        </w:tc>
      </w:tr>
      <w:tr w:rsidR="004C086A" w14:paraId="1303277F" w14:textId="77777777" w:rsidTr="00FE427F">
        <w:tc>
          <w:tcPr>
            <w:tcW w:w="5954" w:type="dxa"/>
          </w:tcPr>
          <w:p w14:paraId="062CC642" w14:textId="2D6C86E0" w:rsidR="004C086A" w:rsidRDefault="00650F1A" w:rsidP="00650F1A">
            <w:pPr>
              <w:suppressAutoHyphens w:val="0"/>
              <w:overflowPunct w:val="0"/>
              <w:autoSpaceDE w:val="0"/>
              <w:autoSpaceDN w:val="0"/>
              <w:textAlignment w:val="baseline"/>
              <w:rPr>
                <w:rFonts w:asciiTheme="minorHAnsi" w:hAnsiTheme="minorHAnsi" w:cstheme="minorHAnsi"/>
                <w:sz w:val="20"/>
                <w:szCs w:val="20"/>
              </w:rPr>
            </w:pPr>
            <w:r w:rsidRPr="00650F1A">
              <w:rPr>
                <w:rFonts w:asciiTheme="minorHAnsi" w:hAnsiTheme="minorHAnsi" w:cstheme="minorHAnsi"/>
                <w:sz w:val="20"/>
                <w:szCs w:val="20"/>
              </w:rPr>
              <w:t xml:space="preserve">11. </w:t>
            </w:r>
            <w:r w:rsidRPr="008D1351">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Pr>
          <w:p w14:paraId="7EBE73EA" w14:textId="7B4A277A"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6B71E313" w14:textId="77777777" w:rsidR="004C086A" w:rsidRDefault="004C086A" w:rsidP="004C086A">
            <w:pPr>
              <w:tabs>
                <w:tab w:val="left" w:pos="2940"/>
              </w:tabs>
              <w:rPr>
                <w:rFonts w:asciiTheme="minorHAnsi" w:hAnsiTheme="minorHAnsi" w:cstheme="minorHAnsi"/>
                <w:sz w:val="20"/>
                <w:szCs w:val="20"/>
              </w:rPr>
            </w:pPr>
          </w:p>
        </w:tc>
        <w:tc>
          <w:tcPr>
            <w:tcW w:w="1417" w:type="dxa"/>
          </w:tcPr>
          <w:p w14:paraId="0B212E8A" w14:textId="77777777" w:rsidR="004C086A" w:rsidRDefault="004C086A" w:rsidP="004C086A">
            <w:pPr>
              <w:tabs>
                <w:tab w:val="left" w:pos="2940"/>
              </w:tabs>
              <w:rPr>
                <w:rFonts w:asciiTheme="minorHAnsi" w:hAnsiTheme="minorHAnsi" w:cstheme="minorHAnsi"/>
                <w:sz w:val="20"/>
                <w:szCs w:val="20"/>
              </w:rPr>
            </w:pPr>
          </w:p>
        </w:tc>
      </w:tr>
      <w:tr w:rsidR="004C086A" w14:paraId="0C04B9AE" w14:textId="77777777" w:rsidTr="00FE427F">
        <w:tc>
          <w:tcPr>
            <w:tcW w:w="5954" w:type="dxa"/>
          </w:tcPr>
          <w:p w14:paraId="4BFF0E02" w14:textId="377F0728" w:rsidR="004C086A" w:rsidRDefault="00650F1A" w:rsidP="004C086A">
            <w:pPr>
              <w:spacing w:line="264" w:lineRule="auto"/>
              <w:rPr>
                <w:rFonts w:asciiTheme="minorHAnsi" w:hAnsiTheme="minorHAnsi" w:cstheme="minorHAnsi"/>
                <w:sz w:val="20"/>
                <w:szCs w:val="20"/>
                <w:lang w:eastAsia="en-US"/>
              </w:rPr>
            </w:pPr>
            <w:r w:rsidRPr="00650F1A">
              <w:rPr>
                <w:rFonts w:asciiTheme="minorHAnsi" w:hAnsiTheme="minorHAnsi" w:cstheme="minorHAnsi"/>
                <w:sz w:val="20"/>
                <w:szCs w:val="20"/>
              </w:rPr>
              <w:t xml:space="preserve">12. </w:t>
            </w:r>
            <w:r w:rsidRPr="008D1351">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Pr>
          <w:p w14:paraId="12C92D82" w14:textId="66D97266"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4AE39257" w14:textId="77777777" w:rsidR="004C086A" w:rsidRDefault="004C086A" w:rsidP="004C086A">
            <w:pPr>
              <w:tabs>
                <w:tab w:val="left" w:pos="2940"/>
              </w:tabs>
              <w:rPr>
                <w:rFonts w:asciiTheme="minorHAnsi" w:hAnsiTheme="minorHAnsi" w:cstheme="minorHAnsi"/>
                <w:sz w:val="20"/>
                <w:szCs w:val="20"/>
              </w:rPr>
            </w:pPr>
          </w:p>
        </w:tc>
        <w:tc>
          <w:tcPr>
            <w:tcW w:w="1417" w:type="dxa"/>
          </w:tcPr>
          <w:p w14:paraId="177203B3" w14:textId="77777777" w:rsidR="004C086A" w:rsidRDefault="004C086A" w:rsidP="004C086A">
            <w:pPr>
              <w:tabs>
                <w:tab w:val="left" w:pos="2940"/>
              </w:tabs>
              <w:rPr>
                <w:rFonts w:asciiTheme="minorHAnsi" w:hAnsiTheme="minorHAnsi" w:cstheme="minorHAnsi"/>
                <w:sz w:val="20"/>
                <w:szCs w:val="20"/>
              </w:rPr>
            </w:pPr>
          </w:p>
        </w:tc>
      </w:tr>
      <w:tr w:rsidR="004C086A" w14:paraId="120363E2" w14:textId="77777777" w:rsidTr="00FE427F">
        <w:tc>
          <w:tcPr>
            <w:tcW w:w="5954" w:type="dxa"/>
          </w:tcPr>
          <w:p w14:paraId="7304AF28" w14:textId="77777777" w:rsidR="00650F1A" w:rsidRDefault="00650F1A" w:rsidP="00650F1A">
            <w:pPr>
              <w:jc w:val="center"/>
              <w:rPr>
                <w:rFonts w:asciiTheme="minorHAnsi" w:hAnsiTheme="minorHAnsi" w:cstheme="minorHAnsi"/>
                <w:b/>
                <w:sz w:val="20"/>
                <w:szCs w:val="20"/>
              </w:rPr>
            </w:pPr>
            <w:r w:rsidRPr="001B38DF">
              <w:rPr>
                <w:rFonts w:asciiTheme="minorHAnsi" w:hAnsiTheme="minorHAnsi" w:cstheme="minorHAnsi"/>
                <w:b/>
                <w:sz w:val="20"/>
                <w:szCs w:val="20"/>
              </w:rPr>
              <w:t>ΕΙΔΟΣ 4</w:t>
            </w:r>
          </w:p>
          <w:p w14:paraId="15C08C1E" w14:textId="77777777" w:rsidR="00650F1A" w:rsidRDefault="00650F1A" w:rsidP="00650F1A">
            <w:pPr>
              <w:jc w:val="center"/>
              <w:rPr>
                <w:rFonts w:asciiTheme="minorHAnsi" w:hAnsiTheme="minorHAnsi" w:cstheme="minorHAnsi"/>
                <w:b/>
                <w:sz w:val="20"/>
                <w:szCs w:val="20"/>
              </w:rPr>
            </w:pPr>
            <w:r w:rsidRPr="001B38DF">
              <w:rPr>
                <w:rFonts w:asciiTheme="minorHAnsi" w:hAnsiTheme="minorHAnsi" w:cstheme="minorHAnsi"/>
                <w:b/>
                <w:sz w:val="20"/>
                <w:szCs w:val="20"/>
              </w:rPr>
              <w:t>Φορητό ηλεκτρονικό πυκνόμετρο &amp; παροχή υπηρεσιών πενταετούς διάρκειας εγγύησης καλής λειτουργίας</w:t>
            </w:r>
          </w:p>
          <w:p w14:paraId="16CC14AC" w14:textId="77777777" w:rsidR="00650F1A" w:rsidRPr="001B38DF" w:rsidRDefault="00650F1A" w:rsidP="00650F1A">
            <w:pPr>
              <w:jc w:val="center"/>
              <w:rPr>
                <w:rFonts w:asciiTheme="minorHAnsi" w:hAnsiTheme="minorHAnsi" w:cstheme="minorHAnsi"/>
                <w:b/>
                <w:sz w:val="20"/>
                <w:szCs w:val="20"/>
              </w:rPr>
            </w:pPr>
            <w:r w:rsidRPr="001B38DF">
              <w:rPr>
                <w:rFonts w:asciiTheme="minorHAnsi" w:hAnsiTheme="minorHAnsi" w:cstheme="minorHAnsi"/>
                <w:b/>
                <w:sz w:val="20"/>
                <w:szCs w:val="20"/>
              </w:rPr>
              <w:t>1 τεμάχιο</w:t>
            </w:r>
          </w:p>
          <w:p w14:paraId="1675C9F5" w14:textId="2B637511" w:rsidR="004C086A" w:rsidRPr="00650F1A" w:rsidRDefault="00650F1A" w:rsidP="00650F1A">
            <w:pPr>
              <w:jc w:val="center"/>
              <w:rPr>
                <w:b/>
              </w:rPr>
            </w:pPr>
            <w:r>
              <w:rPr>
                <w:rFonts w:ascii="Calibri" w:eastAsia="Calibri" w:hAnsi="Calibri" w:cs="Calibri"/>
                <w:b/>
                <w:sz w:val="18"/>
                <w:szCs w:val="18"/>
                <w:lang w:eastAsia="en-GB"/>
              </w:rPr>
              <w:lastRenderedPageBreak/>
              <w:t xml:space="preserve">Προορίζεται για τη </w:t>
            </w:r>
            <w:r w:rsidRPr="001B38DF">
              <w:rPr>
                <w:rFonts w:ascii="Calibri" w:eastAsia="Calibri" w:hAnsi="Calibri" w:cs="Calibri"/>
                <w:b/>
                <w:sz w:val="18"/>
                <w:szCs w:val="18"/>
                <w:lang w:eastAsia="en-GB"/>
              </w:rPr>
              <w:t xml:space="preserve">Χ.Υ. Ηπείρου – Δυτικής Μακεδονίας, </w:t>
            </w:r>
            <w:proofErr w:type="spellStart"/>
            <w:r w:rsidRPr="001B38DF">
              <w:rPr>
                <w:rFonts w:ascii="Calibri" w:eastAsia="Calibri" w:hAnsi="Calibri" w:cs="Calibri"/>
                <w:b/>
                <w:sz w:val="18"/>
                <w:szCs w:val="18"/>
                <w:lang w:eastAsia="en-GB"/>
              </w:rPr>
              <w:t>Αυτ</w:t>
            </w:r>
            <w:proofErr w:type="spellEnd"/>
            <w:r w:rsidRPr="001B38DF">
              <w:rPr>
                <w:rFonts w:ascii="Calibri" w:eastAsia="Calibri" w:hAnsi="Calibri" w:cs="Calibri"/>
                <w:b/>
                <w:sz w:val="18"/>
                <w:szCs w:val="18"/>
                <w:lang w:eastAsia="en-GB"/>
              </w:rPr>
              <w:t>. Γραφείο Χ.Υ. Κοζάνης</w:t>
            </w:r>
          </w:p>
        </w:tc>
        <w:tc>
          <w:tcPr>
            <w:tcW w:w="1134" w:type="dxa"/>
          </w:tcPr>
          <w:p w14:paraId="3FD17C5E" w14:textId="3F068F4B"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lastRenderedPageBreak/>
              <w:t>ΝΑΙ</w:t>
            </w:r>
          </w:p>
        </w:tc>
        <w:tc>
          <w:tcPr>
            <w:tcW w:w="1276" w:type="dxa"/>
          </w:tcPr>
          <w:p w14:paraId="629CFD1C" w14:textId="77777777" w:rsidR="004C086A" w:rsidRDefault="004C086A" w:rsidP="004C086A">
            <w:pPr>
              <w:tabs>
                <w:tab w:val="left" w:pos="2940"/>
              </w:tabs>
              <w:rPr>
                <w:rFonts w:asciiTheme="minorHAnsi" w:hAnsiTheme="minorHAnsi" w:cstheme="minorHAnsi"/>
                <w:sz w:val="20"/>
                <w:szCs w:val="20"/>
              </w:rPr>
            </w:pPr>
          </w:p>
        </w:tc>
        <w:tc>
          <w:tcPr>
            <w:tcW w:w="1417" w:type="dxa"/>
          </w:tcPr>
          <w:p w14:paraId="3BA708A5" w14:textId="77777777" w:rsidR="004C086A" w:rsidRDefault="004C086A" w:rsidP="004C086A">
            <w:pPr>
              <w:tabs>
                <w:tab w:val="left" w:pos="2940"/>
              </w:tabs>
              <w:rPr>
                <w:rFonts w:asciiTheme="minorHAnsi" w:hAnsiTheme="minorHAnsi" w:cstheme="minorHAnsi"/>
                <w:sz w:val="20"/>
                <w:szCs w:val="20"/>
              </w:rPr>
            </w:pPr>
          </w:p>
        </w:tc>
      </w:tr>
      <w:tr w:rsidR="004C086A" w14:paraId="2891C229" w14:textId="77777777" w:rsidTr="00FE427F">
        <w:tc>
          <w:tcPr>
            <w:tcW w:w="5954" w:type="dxa"/>
          </w:tcPr>
          <w:p w14:paraId="39A1B805" w14:textId="77777777" w:rsidR="00650F1A" w:rsidRPr="005F659E" w:rsidRDefault="00650F1A" w:rsidP="00650F1A">
            <w:pPr>
              <w:rPr>
                <w:rFonts w:asciiTheme="minorHAnsi" w:hAnsiTheme="minorHAnsi" w:cstheme="minorHAnsi"/>
                <w:b/>
                <w:bCs/>
                <w:sz w:val="20"/>
                <w:szCs w:val="20"/>
              </w:rPr>
            </w:pPr>
            <w:r w:rsidRPr="005F659E">
              <w:rPr>
                <w:rFonts w:asciiTheme="minorHAnsi" w:hAnsiTheme="minorHAnsi" w:cstheme="minorHAnsi"/>
                <w:b/>
                <w:bCs/>
                <w:sz w:val="20"/>
                <w:szCs w:val="20"/>
                <w:lang w:val="en-US"/>
              </w:rPr>
              <w:t>A</w:t>
            </w:r>
            <w:r w:rsidRPr="005F659E">
              <w:rPr>
                <w:rFonts w:asciiTheme="minorHAnsi" w:hAnsiTheme="minorHAnsi" w:cstheme="minorHAnsi"/>
                <w:b/>
                <w:bCs/>
                <w:sz w:val="20"/>
                <w:szCs w:val="20"/>
              </w:rPr>
              <w:t xml:space="preserve">. Φορητή συσκευή μέτρησης </w:t>
            </w:r>
            <w:r>
              <w:rPr>
                <w:rFonts w:asciiTheme="minorHAnsi" w:hAnsiTheme="minorHAnsi" w:cstheme="minorHAnsi"/>
                <w:b/>
                <w:bCs/>
                <w:sz w:val="20"/>
                <w:szCs w:val="20"/>
              </w:rPr>
              <w:t>πυκνότητας</w:t>
            </w:r>
            <w:r w:rsidRPr="005F659E">
              <w:rPr>
                <w:rFonts w:asciiTheme="minorHAnsi" w:hAnsiTheme="minorHAnsi" w:cstheme="minorHAnsi"/>
                <w:b/>
                <w:bCs/>
                <w:sz w:val="20"/>
                <w:szCs w:val="20"/>
              </w:rPr>
              <w:t xml:space="preserve">   </w:t>
            </w:r>
          </w:p>
          <w:p w14:paraId="4C14C1EF" w14:textId="62477890" w:rsidR="004C086A" w:rsidRDefault="00650F1A" w:rsidP="00650F1A">
            <w:pPr>
              <w:rPr>
                <w:rFonts w:asciiTheme="minorHAnsi" w:hAnsiTheme="minorHAnsi" w:cstheme="minorHAnsi"/>
                <w:sz w:val="20"/>
                <w:szCs w:val="20"/>
              </w:rPr>
            </w:pPr>
            <w:r w:rsidRPr="00767865">
              <w:rPr>
                <w:rFonts w:asciiTheme="minorHAnsi" w:hAnsiTheme="minorHAnsi" w:cstheme="minorHAnsi"/>
                <w:sz w:val="20"/>
                <w:szCs w:val="20"/>
              </w:rPr>
              <w:t xml:space="preserve">Η συσκευή να διαθέτει τα εξής ελάχιστα τεχνικά χαρακτηριστικά:  </w:t>
            </w:r>
          </w:p>
        </w:tc>
        <w:tc>
          <w:tcPr>
            <w:tcW w:w="1134" w:type="dxa"/>
          </w:tcPr>
          <w:p w14:paraId="5360D393" w14:textId="79B3FAB9"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44A1A1DE" w14:textId="77777777" w:rsidR="004C086A" w:rsidRDefault="004C086A" w:rsidP="004C086A">
            <w:pPr>
              <w:tabs>
                <w:tab w:val="left" w:pos="2940"/>
              </w:tabs>
              <w:rPr>
                <w:rFonts w:asciiTheme="minorHAnsi" w:hAnsiTheme="minorHAnsi" w:cstheme="minorHAnsi"/>
                <w:sz w:val="20"/>
                <w:szCs w:val="20"/>
              </w:rPr>
            </w:pPr>
          </w:p>
        </w:tc>
        <w:tc>
          <w:tcPr>
            <w:tcW w:w="1417" w:type="dxa"/>
          </w:tcPr>
          <w:p w14:paraId="07CB97F8" w14:textId="77777777" w:rsidR="004C086A" w:rsidRDefault="004C086A" w:rsidP="004C086A">
            <w:pPr>
              <w:tabs>
                <w:tab w:val="left" w:pos="2940"/>
              </w:tabs>
              <w:rPr>
                <w:rFonts w:asciiTheme="minorHAnsi" w:hAnsiTheme="minorHAnsi" w:cstheme="minorHAnsi"/>
                <w:sz w:val="20"/>
                <w:szCs w:val="20"/>
              </w:rPr>
            </w:pPr>
          </w:p>
        </w:tc>
      </w:tr>
      <w:tr w:rsidR="004C086A" w14:paraId="696A1B82" w14:textId="77777777" w:rsidTr="00FE427F">
        <w:tc>
          <w:tcPr>
            <w:tcW w:w="5954" w:type="dxa"/>
          </w:tcPr>
          <w:p w14:paraId="6F556048" w14:textId="77777777" w:rsidR="00852547" w:rsidRPr="00650F1A" w:rsidRDefault="00852547" w:rsidP="00852547">
            <w:pPr>
              <w:tabs>
                <w:tab w:val="left" w:pos="4305"/>
              </w:tabs>
              <w:rPr>
                <w:rFonts w:asciiTheme="minorHAnsi" w:hAnsiTheme="minorHAnsi" w:cstheme="minorHAnsi"/>
                <w:sz w:val="20"/>
                <w:szCs w:val="20"/>
              </w:rPr>
            </w:pPr>
            <w:r w:rsidRPr="00650F1A">
              <w:rPr>
                <w:rFonts w:asciiTheme="minorHAnsi" w:hAnsiTheme="minorHAnsi" w:cstheme="minorHAnsi"/>
                <w:sz w:val="20"/>
                <w:szCs w:val="20"/>
              </w:rPr>
              <w:t>1. Εύρος μέτρησης : 0 έως 3 g/cm</w:t>
            </w:r>
            <w:r w:rsidRPr="00650F1A">
              <w:rPr>
                <w:rFonts w:asciiTheme="minorHAnsi" w:hAnsiTheme="minorHAnsi" w:cstheme="minorHAnsi"/>
                <w:sz w:val="20"/>
                <w:szCs w:val="20"/>
                <w:vertAlign w:val="superscript"/>
              </w:rPr>
              <w:t>3</w:t>
            </w:r>
            <w:r w:rsidRPr="00650F1A">
              <w:rPr>
                <w:rFonts w:asciiTheme="minorHAnsi" w:hAnsiTheme="minorHAnsi" w:cstheme="minorHAnsi"/>
                <w:sz w:val="20"/>
                <w:szCs w:val="20"/>
              </w:rPr>
              <w:t xml:space="preserve">  για την πυκνότητα </w:t>
            </w:r>
          </w:p>
          <w:p w14:paraId="7B510F39" w14:textId="56425A68" w:rsidR="004C086A" w:rsidRPr="00B9475D" w:rsidRDefault="00852547" w:rsidP="00B9475D">
            <w:pPr>
              <w:pStyle w:val="aff0"/>
              <w:tabs>
                <w:tab w:val="left" w:pos="4305"/>
              </w:tabs>
              <w:ind w:left="284"/>
              <w:jc w:val="both"/>
              <w:rPr>
                <w:rFonts w:asciiTheme="minorHAnsi" w:hAnsiTheme="minorHAnsi" w:cstheme="minorHAnsi"/>
                <w:sz w:val="20"/>
                <w:szCs w:val="20"/>
              </w:rPr>
            </w:pPr>
            <w:r w:rsidRPr="0089641B">
              <w:rPr>
                <w:rFonts w:asciiTheme="minorHAnsi" w:hAnsiTheme="minorHAnsi" w:cstheme="minorHAnsi"/>
                <w:sz w:val="20"/>
                <w:szCs w:val="20"/>
              </w:rPr>
              <w:t xml:space="preserve">                                 0 έως + 40 °C  για τη θερμοκρασία  </w:t>
            </w:r>
          </w:p>
        </w:tc>
        <w:tc>
          <w:tcPr>
            <w:tcW w:w="1134" w:type="dxa"/>
          </w:tcPr>
          <w:p w14:paraId="6FC1F8E3" w14:textId="08A67A2E"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7F760DFA" w14:textId="77777777" w:rsidR="004C086A" w:rsidRDefault="004C086A" w:rsidP="004C086A">
            <w:pPr>
              <w:tabs>
                <w:tab w:val="left" w:pos="2940"/>
              </w:tabs>
              <w:rPr>
                <w:rFonts w:asciiTheme="minorHAnsi" w:hAnsiTheme="minorHAnsi" w:cstheme="minorHAnsi"/>
                <w:sz w:val="20"/>
                <w:szCs w:val="20"/>
              </w:rPr>
            </w:pPr>
          </w:p>
        </w:tc>
        <w:tc>
          <w:tcPr>
            <w:tcW w:w="1417" w:type="dxa"/>
          </w:tcPr>
          <w:p w14:paraId="6F033737" w14:textId="77777777" w:rsidR="004C086A" w:rsidRDefault="004C086A" w:rsidP="004C086A">
            <w:pPr>
              <w:tabs>
                <w:tab w:val="left" w:pos="2940"/>
              </w:tabs>
              <w:rPr>
                <w:rFonts w:asciiTheme="minorHAnsi" w:hAnsiTheme="minorHAnsi" w:cstheme="minorHAnsi"/>
                <w:sz w:val="20"/>
                <w:szCs w:val="20"/>
              </w:rPr>
            </w:pPr>
          </w:p>
        </w:tc>
      </w:tr>
      <w:tr w:rsidR="004C086A" w14:paraId="769E479C" w14:textId="77777777" w:rsidTr="00FE427F">
        <w:tc>
          <w:tcPr>
            <w:tcW w:w="5954" w:type="dxa"/>
          </w:tcPr>
          <w:p w14:paraId="512D64C4" w14:textId="77777777" w:rsidR="00B9475D" w:rsidRPr="00650F1A" w:rsidRDefault="00B9475D" w:rsidP="00B9475D">
            <w:pPr>
              <w:tabs>
                <w:tab w:val="left" w:pos="4305"/>
              </w:tabs>
              <w:rPr>
                <w:rFonts w:asciiTheme="minorHAnsi" w:hAnsiTheme="minorHAnsi" w:cstheme="minorHAnsi"/>
                <w:sz w:val="20"/>
                <w:szCs w:val="20"/>
              </w:rPr>
            </w:pPr>
            <w:r w:rsidRPr="00650F1A">
              <w:rPr>
                <w:rFonts w:asciiTheme="minorHAnsi" w:hAnsiTheme="minorHAnsi" w:cstheme="minorHAnsi"/>
                <w:sz w:val="20"/>
                <w:szCs w:val="20"/>
              </w:rPr>
              <w:t>2. Ακρίβεια μέτρησης: ± 0,001 g/cm</w:t>
            </w:r>
            <w:r w:rsidRPr="00650F1A">
              <w:rPr>
                <w:rFonts w:asciiTheme="minorHAnsi" w:hAnsiTheme="minorHAnsi" w:cstheme="minorHAnsi"/>
                <w:sz w:val="20"/>
                <w:szCs w:val="20"/>
                <w:vertAlign w:val="superscript"/>
              </w:rPr>
              <w:t xml:space="preserve">3 </w:t>
            </w:r>
            <w:r w:rsidRPr="00650F1A">
              <w:rPr>
                <w:rFonts w:asciiTheme="minorHAnsi" w:hAnsiTheme="minorHAnsi" w:cstheme="minorHAnsi"/>
                <w:sz w:val="20"/>
                <w:szCs w:val="20"/>
              </w:rPr>
              <w:t>για την πυκνότητα</w:t>
            </w:r>
          </w:p>
          <w:p w14:paraId="3DBB0E1E" w14:textId="510F627E" w:rsidR="004C086A" w:rsidRPr="00B9475D" w:rsidRDefault="00B9475D" w:rsidP="00B9475D">
            <w:pPr>
              <w:pStyle w:val="aff0"/>
              <w:tabs>
                <w:tab w:val="left" w:pos="4305"/>
              </w:tabs>
              <w:ind w:left="284"/>
              <w:jc w:val="both"/>
              <w:rPr>
                <w:rFonts w:asciiTheme="minorHAnsi" w:hAnsiTheme="minorHAnsi" w:cstheme="minorHAnsi"/>
                <w:sz w:val="20"/>
                <w:szCs w:val="20"/>
              </w:rPr>
            </w:pPr>
            <w:r w:rsidRPr="00A56359">
              <w:rPr>
                <w:rFonts w:asciiTheme="minorHAnsi" w:hAnsiTheme="minorHAnsi" w:cstheme="minorHAnsi"/>
                <w:sz w:val="20"/>
                <w:szCs w:val="20"/>
              </w:rPr>
              <w:t xml:space="preserve">                                     </w:t>
            </w:r>
            <w:r w:rsidRPr="0089641B">
              <w:rPr>
                <w:rFonts w:asciiTheme="minorHAnsi" w:hAnsiTheme="minorHAnsi" w:cstheme="minorHAnsi"/>
                <w:sz w:val="20"/>
                <w:szCs w:val="20"/>
              </w:rPr>
              <w:t>± 0,2 °C  για τη θερμοκρασία</w:t>
            </w:r>
          </w:p>
        </w:tc>
        <w:tc>
          <w:tcPr>
            <w:tcW w:w="1134" w:type="dxa"/>
          </w:tcPr>
          <w:p w14:paraId="4C196CA4" w14:textId="75A9EAA2"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06699DF5" w14:textId="77777777" w:rsidR="004C086A" w:rsidRDefault="004C086A" w:rsidP="004C086A">
            <w:pPr>
              <w:tabs>
                <w:tab w:val="left" w:pos="2940"/>
              </w:tabs>
              <w:rPr>
                <w:rFonts w:asciiTheme="minorHAnsi" w:hAnsiTheme="minorHAnsi" w:cstheme="minorHAnsi"/>
                <w:sz w:val="20"/>
                <w:szCs w:val="20"/>
              </w:rPr>
            </w:pPr>
          </w:p>
        </w:tc>
        <w:tc>
          <w:tcPr>
            <w:tcW w:w="1417" w:type="dxa"/>
          </w:tcPr>
          <w:p w14:paraId="1CDD7355" w14:textId="77777777" w:rsidR="004C086A" w:rsidRDefault="004C086A" w:rsidP="004C086A">
            <w:pPr>
              <w:tabs>
                <w:tab w:val="left" w:pos="2940"/>
              </w:tabs>
              <w:rPr>
                <w:rFonts w:asciiTheme="minorHAnsi" w:hAnsiTheme="minorHAnsi" w:cstheme="minorHAnsi"/>
                <w:sz w:val="20"/>
                <w:szCs w:val="20"/>
              </w:rPr>
            </w:pPr>
          </w:p>
        </w:tc>
      </w:tr>
      <w:tr w:rsidR="004C086A" w14:paraId="1FEC14D8" w14:textId="77777777" w:rsidTr="00FE427F">
        <w:tc>
          <w:tcPr>
            <w:tcW w:w="5954" w:type="dxa"/>
          </w:tcPr>
          <w:p w14:paraId="532C1370" w14:textId="77777777" w:rsidR="00B9475D" w:rsidRPr="00650F1A" w:rsidRDefault="00B9475D" w:rsidP="00B9475D">
            <w:pPr>
              <w:tabs>
                <w:tab w:val="left" w:pos="4305"/>
              </w:tabs>
              <w:rPr>
                <w:rFonts w:asciiTheme="minorHAnsi" w:hAnsiTheme="minorHAnsi" w:cstheme="minorHAnsi"/>
                <w:sz w:val="20"/>
                <w:szCs w:val="20"/>
              </w:rPr>
            </w:pPr>
            <w:r w:rsidRPr="00650F1A">
              <w:rPr>
                <w:rFonts w:asciiTheme="minorHAnsi" w:hAnsiTheme="minorHAnsi" w:cstheme="minorHAnsi"/>
                <w:sz w:val="20"/>
                <w:szCs w:val="20"/>
              </w:rPr>
              <w:t xml:space="preserve">3. </w:t>
            </w:r>
            <w:proofErr w:type="spellStart"/>
            <w:r w:rsidRPr="00650F1A">
              <w:rPr>
                <w:rFonts w:asciiTheme="minorHAnsi" w:hAnsiTheme="minorHAnsi" w:cstheme="minorHAnsi"/>
                <w:sz w:val="20"/>
                <w:szCs w:val="20"/>
              </w:rPr>
              <w:t>Επαναληψιμότητα</w:t>
            </w:r>
            <w:proofErr w:type="spellEnd"/>
            <w:r w:rsidRPr="00650F1A">
              <w:rPr>
                <w:rFonts w:asciiTheme="minorHAnsi" w:hAnsiTheme="minorHAnsi" w:cstheme="minorHAnsi"/>
                <w:sz w:val="20"/>
                <w:szCs w:val="20"/>
              </w:rPr>
              <w:t>: 0,0005 g/cm</w:t>
            </w:r>
            <w:r w:rsidRPr="00650F1A">
              <w:rPr>
                <w:rFonts w:asciiTheme="minorHAnsi" w:hAnsiTheme="minorHAnsi" w:cstheme="minorHAnsi"/>
                <w:sz w:val="20"/>
                <w:szCs w:val="20"/>
                <w:vertAlign w:val="superscript"/>
              </w:rPr>
              <w:t>3</w:t>
            </w:r>
            <w:r w:rsidRPr="00650F1A">
              <w:rPr>
                <w:rFonts w:asciiTheme="minorHAnsi" w:hAnsiTheme="minorHAnsi" w:cstheme="minorHAnsi"/>
                <w:sz w:val="20"/>
                <w:szCs w:val="20"/>
              </w:rPr>
              <w:t xml:space="preserve"> για την πυκνότητα</w:t>
            </w:r>
          </w:p>
          <w:p w14:paraId="53DCBC54" w14:textId="6383C452" w:rsidR="004C086A" w:rsidRDefault="00B9475D" w:rsidP="00B9475D">
            <w:pPr>
              <w:pStyle w:val="aff0"/>
              <w:tabs>
                <w:tab w:val="left" w:pos="4305"/>
              </w:tabs>
              <w:ind w:left="284"/>
              <w:jc w:val="both"/>
              <w:rPr>
                <w:rFonts w:asciiTheme="minorHAnsi" w:hAnsiTheme="minorHAnsi" w:cstheme="minorHAnsi"/>
                <w:sz w:val="20"/>
                <w:szCs w:val="20"/>
              </w:rPr>
            </w:pPr>
            <w:r w:rsidRPr="00A56359">
              <w:rPr>
                <w:rFonts w:asciiTheme="minorHAnsi" w:hAnsiTheme="minorHAnsi" w:cstheme="minorHAnsi"/>
                <w:sz w:val="20"/>
                <w:szCs w:val="20"/>
              </w:rPr>
              <w:t xml:space="preserve">                                    </w:t>
            </w:r>
            <w:r w:rsidRPr="0089641B">
              <w:rPr>
                <w:rFonts w:asciiTheme="minorHAnsi" w:hAnsiTheme="minorHAnsi" w:cstheme="minorHAnsi"/>
                <w:sz w:val="20"/>
                <w:szCs w:val="20"/>
              </w:rPr>
              <w:t>0,1 °C  για τη θερμοκρασία</w:t>
            </w:r>
          </w:p>
        </w:tc>
        <w:tc>
          <w:tcPr>
            <w:tcW w:w="1134" w:type="dxa"/>
          </w:tcPr>
          <w:p w14:paraId="5631C38C" w14:textId="129B4456"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4E27B451" w14:textId="77777777" w:rsidR="004C086A" w:rsidRDefault="004C086A" w:rsidP="004C086A">
            <w:pPr>
              <w:tabs>
                <w:tab w:val="left" w:pos="2940"/>
              </w:tabs>
              <w:rPr>
                <w:rFonts w:asciiTheme="minorHAnsi" w:hAnsiTheme="minorHAnsi" w:cstheme="minorHAnsi"/>
                <w:sz w:val="20"/>
                <w:szCs w:val="20"/>
              </w:rPr>
            </w:pPr>
          </w:p>
        </w:tc>
        <w:tc>
          <w:tcPr>
            <w:tcW w:w="1417" w:type="dxa"/>
          </w:tcPr>
          <w:p w14:paraId="643D54D3" w14:textId="77777777" w:rsidR="004C086A" w:rsidRDefault="004C086A" w:rsidP="004C086A">
            <w:pPr>
              <w:tabs>
                <w:tab w:val="left" w:pos="2940"/>
              </w:tabs>
              <w:rPr>
                <w:rFonts w:asciiTheme="minorHAnsi" w:hAnsiTheme="minorHAnsi" w:cstheme="minorHAnsi"/>
                <w:sz w:val="20"/>
                <w:szCs w:val="20"/>
              </w:rPr>
            </w:pPr>
          </w:p>
        </w:tc>
      </w:tr>
      <w:tr w:rsidR="004C086A" w14:paraId="5CD5A23F" w14:textId="77777777" w:rsidTr="00FE427F">
        <w:tc>
          <w:tcPr>
            <w:tcW w:w="5954" w:type="dxa"/>
          </w:tcPr>
          <w:p w14:paraId="5AE2BF7A" w14:textId="6575D748" w:rsidR="004C086A" w:rsidRPr="00B9475D" w:rsidRDefault="00B9475D" w:rsidP="00B9475D">
            <w:pPr>
              <w:rPr>
                <w:rFonts w:ascii="Calibri" w:hAnsi="Calibri" w:cs="Calibri"/>
                <w:sz w:val="20"/>
                <w:szCs w:val="20"/>
              </w:rPr>
            </w:pPr>
            <w:r w:rsidRPr="00650F1A">
              <w:rPr>
                <w:rFonts w:ascii="Calibri" w:hAnsi="Calibri" w:cs="Calibri"/>
                <w:sz w:val="20"/>
                <w:szCs w:val="20"/>
              </w:rPr>
              <w:t xml:space="preserve">4. Απαιτούμενη ποσότητα δείγματος περίπου 2 </w:t>
            </w:r>
            <w:proofErr w:type="spellStart"/>
            <w:r w:rsidRPr="00650F1A">
              <w:rPr>
                <w:rFonts w:ascii="Calibri" w:hAnsi="Calibri" w:cs="Calibri"/>
                <w:sz w:val="20"/>
                <w:szCs w:val="20"/>
              </w:rPr>
              <w:t>ml</w:t>
            </w:r>
            <w:proofErr w:type="spellEnd"/>
            <w:r w:rsidRPr="00650F1A">
              <w:rPr>
                <w:rFonts w:ascii="Calibri" w:hAnsi="Calibri" w:cs="Calibri"/>
                <w:sz w:val="20"/>
                <w:szCs w:val="20"/>
              </w:rPr>
              <w:t xml:space="preserve">. </w:t>
            </w:r>
          </w:p>
        </w:tc>
        <w:tc>
          <w:tcPr>
            <w:tcW w:w="1134" w:type="dxa"/>
          </w:tcPr>
          <w:p w14:paraId="47D8810A" w14:textId="699957E7"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57DB2EAE" w14:textId="77777777" w:rsidR="004C086A" w:rsidRDefault="004C086A" w:rsidP="004C086A">
            <w:pPr>
              <w:tabs>
                <w:tab w:val="left" w:pos="2940"/>
              </w:tabs>
              <w:rPr>
                <w:rFonts w:asciiTheme="minorHAnsi" w:hAnsiTheme="minorHAnsi" w:cstheme="minorHAnsi"/>
                <w:sz w:val="20"/>
                <w:szCs w:val="20"/>
              </w:rPr>
            </w:pPr>
          </w:p>
        </w:tc>
        <w:tc>
          <w:tcPr>
            <w:tcW w:w="1417" w:type="dxa"/>
          </w:tcPr>
          <w:p w14:paraId="0E9A9F15" w14:textId="77777777" w:rsidR="004C086A" w:rsidRDefault="004C086A" w:rsidP="004C086A">
            <w:pPr>
              <w:tabs>
                <w:tab w:val="left" w:pos="2940"/>
              </w:tabs>
              <w:rPr>
                <w:rFonts w:asciiTheme="minorHAnsi" w:hAnsiTheme="minorHAnsi" w:cstheme="minorHAnsi"/>
                <w:sz w:val="20"/>
                <w:szCs w:val="20"/>
              </w:rPr>
            </w:pPr>
          </w:p>
        </w:tc>
      </w:tr>
      <w:tr w:rsidR="004C086A" w14:paraId="56860022" w14:textId="77777777" w:rsidTr="00FE427F">
        <w:tc>
          <w:tcPr>
            <w:tcW w:w="5954" w:type="dxa"/>
          </w:tcPr>
          <w:p w14:paraId="5D46B940" w14:textId="73266302" w:rsidR="004C086A" w:rsidRPr="00B9475D" w:rsidRDefault="00B9475D" w:rsidP="00B9475D">
            <w:pPr>
              <w:rPr>
                <w:rFonts w:ascii="Calibri" w:hAnsi="Calibri" w:cs="Calibri"/>
                <w:sz w:val="20"/>
                <w:szCs w:val="20"/>
              </w:rPr>
            </w:pPr>
            <w:r w:rsidRPr="00650F1A">
              <w:rPr>
                <w:rFonts w:ascii="Calibri" w:hAnsi="Calibri" w:cs="Calibri"/>
                <w:sz w:val="20"/>
                <w:szCs w:val="20"/>
              </w:rPr>
              <w:t xml:space="preserve">5. Η πλήρωση του δείγματος να γίνεται με μηχανικό τρόπο μέσω ενσωματωμένης αντλίας ή μέσω σύριγγας. </w:t>
            </w:r>
          </w:p>
        </w:tc>
        <w:tc>
          <w:tcPr>
            <w:tcW w:w="1134" w:type="dxa"/>
          </w:tcPr>
          <w:p w14:paraId="7D3DB140" w14:textId="3ACE2FC1"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42C5DEC2" w14:textId="77777777" w:rsidR="004C086A" w:rsidRDefault="004C086A" w:rsidP="004C086A">
            <w:pPr>
              <w:tabs>
                <w:tab w:val="left" w:pos="2940"/>
              </w:tabs>
              <w:rPr>
                <w:rFonts w:asciiTheme="minorHAnsi" w:hAnsiTheme="minorHAnsi" w:cstheme="minorHAnsi"/>
                <w:sz w:val="20"/>
                <w:szCs w:val="20"/>
              </w:rPr>
            </w:pPr>
          </w:p>
        </w:tc>
        <w:tc>
          <w:tcPr>
            <w:tcW w:w="1417" w:type="dxa"/>
          </w:tcPr>
          <w:p w14:paraId="3BFF91B7" w14:textId="77777777" w:rsidR="004C086A" w:rsidRDefault="004C086A" w:rsidP="004C086A">
            <w:pPr>
              <w:tabs>
                <w:tab w:val="left" w:pos="2940"/>
              </w:tabs>
              <w:rPr>
                <w:rFonts w:asciiTheme="minorHAnsi" w:hAnsiTheme="minorHAnsi" w:cstheme="minorHAnsi"/>
                <w:sz w:val="20"/>
                <w:szCs w:val="20"/>
              </w:rPr>
            </w:pPr>
          </w:p>
        </w:tc>
      </w:tr>
      <w:tr w:rsidR="004C086A" w14:paraId="16D49308" w14:textId="77777777" w:rsidTr="00FE427F">
        <w:tc>
          <w:tcPr>
            <w:tcW w:w="5954" w:type="dxa"/>
          </w:tcPr>
          <w:p w14:paraId="6C61938A" w14:textId="1F6237E3" w:rsidR="004C086A" w:rsidRPr="00B9475D" w:rsidRDefault="00B9475D" w:rsidP="00B9475D">
            <w:pPr>
              <w:rPr>
                <w:rFonts w:ascii="Calibri" w:hAnsi="Calibri" w:cs="Calibri"/>
                <w:sz w:val="20"/>
                <w:szCs w:val="20"/>
              </w:rPr>
            </w:pPr>
            <w:r w:rsidRPr="00650F1A">
              <w:rPr>
                <w:rFonts w:ascii="Calibri" w:hAnsi="Calibri" w:cs="Calibri"/>
                <w:sz w:val="20"/>
                <w:szCs w:val="20"/>
              </w:rPr>
              <w:t xml:space="preserve">6. Η κυψελίδα μέτρησης να είναι εύκολα ορατή ώστε να μπορεί ο χρήστης να δει αν το δείγμα εισέρχεται σωστά χωρίς φυσαλίδες. </w:t>
            </w:r>
          </w:p>
        </w:tc>
        <w:tc>
          <w:tcPr>
            <w:tcW w:w="1134" w:type="dxa"/>
          </w:tcPr>
          <w:p w14:paraId="766604B3" w14:textId="130ADC1A"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42CF32B3" w14:textId="77777777" w:rsidR="004C086A" w:rsidRDefault="004C086A" w:rsidP="004C086A">
            <w:pPr>
              <w:tabs>
                <w:tab w:val="left" w:pos="2940"/>
              </w:tabs>
              <w:rPr>
                <w:rFonts w:asciiTheme="minorHAnsi" w:hAnsiTheme="minorHAnsi" w:cstheme="minorHAnsi"/>
                <w:sz w:val="20"/>
                <w:szCs w:val="20"/>
              </w:rPr>
            </w:pPr>
          </w:p>
        </w:tc>
        <w:tc>
          <w:tcPr>
            <w:tcW w:w="1417" w:type="dxa"/>
          </w:tcPr>
          <w:p w14:paraId="21D8D79E" w14:textId="77777777" w:rsidR="004C086A" w:rsidRDefault="004C086A" w:rsidP="004C086A">
            <w:pPr>
              <w:tabs>
                <w:tab w:val="left" w:pos="2940"/>
              </w:tabs>
              <w:rPr>
                <w:rFonts w:asciiTheme="minorHAnsi" w:hAnsiTheme="minorHAnsi" w:cstheme="minorHAnsi"/>
                <w:sz w:val="20"/>
                <w:szCs w:val="20"/>
              </w:rPr>
            </w:pPr>
          </w:p>
        </w:tc>
      </w:tr>
      <w:tr w:rsidR="004C086A" w14:paraId="114C5AE5" w14:textId="77777777" w:rsidTr="00FE427F">
        <w:tc>
          <w:tcPr>
            <w:tcW w:w="5954" w:type="dxa"/>
          </w:tcPr>
          <w:p w14:paraId="0258E38F" w14:textId="146DFE4F" w:rsidR="004C086A" w:rsidRPr="00B9475D" w:rsidRDefault="00B9475D" w:rsidP="00B9475D">
            <w:pPr>
              <w:rPr>
                <w:rFonts w:asciiTheme="minorHAnsi" w:hAnsiTheme="minorHAnsi" w:cstheme="minorHAnsi"/>
                <w:bCs/>
                <w:sz w:val="20"/>
                <w:szCs w:val="20"/>
              </w:rPr>
            </w:pPr>
            <w:r w:rsidRPr="00650F1A">
              <w:rPr>
                <w:rFonts w:asciiTheme="minorHAnsi" w:hAnsiTheme="minorHAnsi" w:cstheme="minorHAnsi"/>
                <w:bCs/>
                <w:sz w:val="20"/>
                <w:szCs w:val="20"/>
              </w:rPr>
              <w:t>7. Εύκολη, άμεση από το χειριστή αλλαγή της κυψελίδας μέτρησης σε περίπτωση θραύσης, βλάβης, καθαρισμού κτλ.</w:t>
            </w:r>
          </w:p>
        </w:tc>
        <w:tc>
          <w:tcPr>
            <w:tcW w:w="1134" w:type="dxa"/>
          </w:tcPr>
          <w:p w14:paraId="271E9A3A" w14:textId="22AA94E2"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5C0F5C2B" w14:textId="77777777" w:rsidR="004C086A" w:rsidRDefault="004C086A" w:rsidP="004C086A">
            <w:pPr>
              <w:tabs>
                <w:tab w:val="left" w:pos="2940"/>
              </w:tabs>
              <w:rPr>
                <w:rFonts w:asciiTheme="minorHAnsi" w:hAnsiTheme="minorHAnsi" w:cstheme="minorHAnsi"/>
                <w:sz w:val="20"/>
                <w:szCs w:val="20"/>
              </w:rPr>
            </w:pPr>
          </w:p>
        </w:tc>
        <w:tc>
          <w:tcPr>
            <w:tcW w:w="1417" w:type="dxa"/>
          </w:tcPr>
          <w:p w14:paraId="544FB7D5" w14:textId="77777777" w:rsidR="004C086A" w:rsidRDefault="004C086A" w:rsidP="004C086A">
            <w:pPr>
              <w:tabs>
                <w:tab w:val="left" w:pos="2940"/>
              </w:tabs>
              <w:rPr>
                <w:rFonts w:asciiTheme="minorHAnsi" w:hAnsiTheme="minorHAnsi" w:cstheme="minorHAnsi"/>
                <w:sz w:val="20"/>
                <w:szCs w:val="20"/>
              </w:rPr>
            </w:pPr>
          </w:p>
        </w:tc>
      </w:tr>
      <w:tr w:rsidR="004C086A" w14:paraId="7620D412" w14:textId="77777777" w:rsidTr="00FE427F">
        <w:tc>
          <w:tcPr>
            <w:tcW w:w="5954" w:type="dxa"/>
          </w:tcPr>
          <w:p w14:paraId="12782E31" w14:textId="7AC4701E" w:rsidR="004C086A" w:rsidRPr="00B9475D" w:rsidRDefault="00B9475D" w:rsidP="00B9475D">
            <w:pPr>
              <w:rPr>
                <w:rFonts w:ascii="Calibri" w:hAnsi="Calibri" w:cs="Calibri"/>
                <w:sz w:val="20"/>
                <w:szCs w:val="20"/>
              </w:rPr>
            </w:pPr>
            <w:r w:rsidRPr="00650F1A">
              <w:rPr>
                <w:rFonts w:ascii="Calibri" w:hAnsi="Calibri" w:cs="Calibri"/>
                <w:sz w:val="20"/>
                <w:szCs w:val="20"/>
              </w:rPr>
              <w:t>8. Έγχρωμη ψηφιακή οθόνη.</w:t>
            </w:r>
          </w:p>
        </w:tc>
        <w:tc>
          <w:tcPr>
            <w:tcW w:w="1134" w:type="dxa"/>
          </w:tcPr>
          <w:p w14:paraId="2790C4F3" w14:textId="051E67DD"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77E06C20" w14:textId="77777777" w:rsidR="004C086A" w:rsidRDefault="004C086A" w:rsidP="004C086A">
            <w:pPr>
              <w:tabs>
                <w:tab w:val="left" w:pos="2940"/>
              </w:tabs>
              <w:rPr>
                <w:rFonts w:asciiTheme="minorHAnsi" w:hAnsiTheme="minorHAnsi" w:cstheme="minorHAnsi"/>
                <w:sz w:val="20"/>
                <w:szCs w:val="20"/>
              </w:rPr>
            </w:pPr>
          </w:p>
        </w:tc>
        <w:tc>
          <w:tcPr>
            <w:tcW w:w="1417" w:type="dxa"/>
          </w:tcPr>
          <w:p w14:paraId="77A0FD42" w14:textId="77777777" w:rsidR="004C086A" w:rsidRDefault="004C086A" w:rsidP="004C086A">
            <w:pPr>
              <w:tabs>
                <w:tab w:val="left" w:pos="2940"/>
              </w:tabs>
              <w:rPr>
                <w:rFonts w:asciiTheme="minorHAnsi" w:hAnsiTheme="minorHAnsi" w:cstheme="minorHAnsi"/>
                <w:sz w:val="20"/>
                <w:szCs w:val="20"/>
              </w:rPr>
            </w:pPr>
          </w:p>
        </w:tc>
      </w:tr>
      <w:tr w:rsidR="004C086A" w14:paraId="5A90AE76" w14:textId="77777777" w:rsidTr="00FE427F">
        <w:tc>
          <w:tcPr>
            <w:tcW w:w="5954" w:type="dxa"/>
          </w:tcPr>
          <w:p w14:paraId="4CACEAC2" w14:textId="42BD9B34" w:rsidR="004C086A" w:rsidRPr="00B9475D" w:rsidRDefault="00B9475D" w:rsidP="00B9475D">
            <w:pPr>
              <w:rPr>
                <w:rFonts w:ascii="Calibri" w:hAnsi="Calibri" w:cs="Calibri"/>
                <w:sz w:val="20"/>
                <w:szCs w:val="20"/>
              </w:rPr>
            </w:pPr>
            <w:r w:rsidRPr="00650F1A">
              <w:rPr>
                <w:rFonts w:ascii="Calibri" w:hAnsi="Calibri" w:cs="Calibri"/>
                <w:sz w:val="20"/>
                <w:szCs w:val="20"/>
              </w:rPr>
              <w:t xml:space="preserve">9. Μνήμη για αποθήκευση μέχρι 1000 αποτελεσμάτων μέτρησης. </w:t>
            </w:r>
          </w:p>
        </w:tc>
        <w:tc>
          <w:tcPr>
            <w:tcW w:w="1134" w:type="dxa"/>
          </w:tcPr>
          <w:p w14:paraId="20B6FB5B" w14:textId="7A8340E1"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26D59499" w14:textId="77777777" w:rsidR="004C086A" w:rsidRDefault="004C086A" w:rsidP="004C086A">
            <w:pPr>
              <w:tabs>
                <w:tab w:val="left" w:pos="2940"/>
              </w:tabs>
              <w:rPr>
                <w:rFonts w:asciiTheme="minorHAnsi" w:hAnsiTheme="minorHAnsi" w:cstheme="minorHAnsi"/>
                <w:sz w:val="20"/>
                <w:szCs w:val="20"/>
              </w:rPr>
            </w:pPr>
          </w:p>
        </w:tc>
        <w:tc>
          <w:tcPr>
            <w:tcW w:w="1417" w:type="dxa"/>
          </w:tcPr>
          <w:p w14:paraId="6AB27072" w14:textId="77777777" w:rsidR="004C086A" w:rsidRDefault="004C086A" w:rsidP="004C086A">
            <w:pPr>
              <w:tabs>
                <w:tab w:val="left" w:pos="2940"/>
              </w:tabs>
              <w:rPr>
                <w:rFonts w:asciiTheme="minorHAnsi" w:hAnsiTheme="minorHAnsi" w:cstheme="minorHAnsi"/>
                <w:sz w:val="20"/>
                <w:szCs w:val="20"/>
              </w:rPr>
            </w:pPr>
          </w:p>
        </w:tc>
      </w:tr>
      <w:tr w:rsidR="004C086A" w14:paraId="5323F348" w14:textId="77777777" w:rsidTr="00FE427F">
        <w:tc>
          <w:tcPr>
            <w:tcW w:w="5954" w:type="dxa"/>
          </w:tcPr>
          <w:p w14:paraId="1F8DBF31" w14:textId="7609C38F" w:rsidR="004C086A" w:rsidRPr="00B9475D" w:rsidRDefault="00B9475D" w:rsidP="00B9475D">
            <w:pPr>
              <w:rPr>
                <w:rFonts w:ascii="Calibri" w:hAnsi="Calibri" w:cs="Calibri"/>
                <w:sz w:val="20"/>
                <w:szCs w:val="20"/>
              </w:rPr>
            </w:pPr>
            <w:r w:rsidRPr="00650F1A">
              <w:rPr>
                <w:rFonts w:ascii="Calibri" w:hAnsi="Calibri" w:cs="Calibri"/>
                <w:sz w:val="20"/>
                <w:szCs w:val="20"/>
              </w:rPr>
              <w:t xml:space="preserve">10. Μνήμη για αποθήκευση  μέχρι 30 μεθόδων. </w:t>
            </w:r>
          </w:p>
        </w:tc>
        <w:tc>
          <w:tcPr>
            <w:tcW w:w="1134" w:type="dxa"/>
          </w:tcPr>
          <w:p w14:paraId="1BEC6B6F" w14:textId="185CEF67"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57E23061" w14:textId="77777777" w:rsidR="004C086A" w:rsidRDefault="004C086A" w:rsidP="004C086A">
            <w:pPr>
              <w:tabs>
                <w:tab w:val="left" w:pos="2940"/>
              </w:tabs>
              <w:rPr>
                <w:rFonts w:asciiTheme="minorHAnsi" w:hAnsiTheme="minorHAnsi" w:cstheme="minorHAnsi"/>
                <w:sz w:val="20"/>
                <w:szCs w:val="20"/>
              </w:rPr>
            </w:pPr>
          </w:p>
        </w:tc>
        <w:tc>
          <w:tcPr>
            <w:tcW w:w="1417" w:type="dxa"/>
          </w:tcPr>
          <w:p w14:paraId="1B66D5C7" w14:textId="77777777" w:rsidR="004C086A" w:rsidRDefault="004C086A" w:rsidP="004C086A">
            <w:pPr>
              <w:tabs>
                <w:tab w:val="left" w:pos="2940"/>
              </w:tabs>
              <w:rPr>
                <w:rFonts w:asciiTheme="minorHAnsi" w:hAnsiTheme="minorHAnsi" w:cstheme="minorHAnsi"/>
                <w:sz w:val="20"/>
                <w:szCs w:val="20"/>
              </w:rPr>
            </w:pPr>
          </w:p>
        </w:tc>
      </w:tr>
      <w:tr w:rsidR="004C086A" w14:paraId="3ECB74A1" w14:textId="77777777" w:rsidTr="00FE427F">
        <w:tc>
          <w:tcPr>
            <w:tcW w:w="5954" w:type="dxa"/>
          </w:tcPr>
          <w:p w14:paraId="25B50AF3" w14:textId="70229696" w:rsidR="004C086A" w:rsidRPr="00B9475D" w:rsidRDefault="00B9475D" w:rsidP="00B9475D">
            <w:pPr>
              <w:rPr>
                <w:rFonts w:ascii="Calibri" w:hAnsi="Calibri" w:cs="Calibri"/>
                <w:sz w:val="20"/>
                <w:szCs w:val="20"/>
              </w:rPr>
            </w:pPr>
            <w:r w:rsidRPr="00650F1A">
              <w:rPr>
                <w:rFonts w:ascii="Calibri" w:hAnsi="Calibri" w:cs="Calibri"/>
                <w:sz w:val="20"/>
                <w:szCs w:val="20"/>
              </w:rPr>
              <w:t xml:space="preserve">11. Να έχει τη δυνατότητα μεταφοράς αποτελεσμάτων σε εκτυπωτή ή Η/Υ χωρίς καλώδια μέσω </w:t>
            </w:r>
            <w:r w:rsidRPr="00650F1A">
              <w:rPr>
                <w:rFonts w:ascii="Calibri" w:hAnsi="Calibri" w:cs="Calibri"/>
                <w:sz w:val="20"/>
                <w:szCs w:val="20"/>
                <w:lang w:val="en-US"/>
              </w:rPr>
              <w:t>b</w:t>
            </w:r>
            <w:proofErr w:type="spellStart"/>
            <w:r w:rsidRPr="00650F1A">
              <w:rPr>
                <w:rFonts w:ascii="Calibri" w:hAnsi="Calibri" w:cs="Calibri"/>
                <w:sz w:val="20"/>
                <w:szCs w:val="20"/>
              </w:rPr>
              <w:t>luetooth</w:t>
            </w:r>
            <w:proofErr w:type="spellEnd"/>
            <w:r w:rsidRPr="00650F1A">
              <w:rPr>
                <w:rFonts w:ascii="Calibri" w:hAnsi="Calibri" w:cs="Calibri"/>
                <w:sz w:val="20"/>
                <w:szCs w:val="20"/>
              </w:rPr>
              <w:t>.</w:t>
            </w:r>
          </w:p>
        </w:tc>
        <w:tc>
          <w:tcPr>
            <w:tcW w:w="1134" w:type="dxa"/>
          </w:tcPr>
          <w:p w14:paraId="2D71C96C" w14:textId="4058F90A" w:rsidR="004C086A" w:rsidRPr="009549C8" w:rsidRDefault="004C086A" w:rsidP="004C086A">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0148FDBE" w14:textId="77777777" w:rsidR="004C086A" w:rsidRDefault="004C086A" w:rsidP="004C086A">
            <w:pPr>
              <w:tabs>
                <w:tab w:val="left" w:pos="2940"/>
              </w:tabs>
              <w:rPr>
                <w:rFonts w:asciiTheme="minorHAnsi" w:hAnsiTheme="minorHAnsi" w:cstheme="minorHAnsi"/>
                <w:sz w:val="20"/>
                <w:szCs w:val="20"/>
              </w:rPr>
            </w:pPr>
          </w:p>
        </w:tc>
        <w:tc>
          <w:tcPr>
            <w:tcW w:w="1417" w:type="dxa"/>
          </w:tcPr>
          <w:p w14:paraId="683B1CC4" w14:textId="77777777" w:rsidR="004C086A" w:rsidRDefault="004C086A" w:rsidP="004C086A">
            <w:pPr>
              <w:tabs>
                <w:tab w:val="left" w:pos="2940"/>
              </w:tabs>
              <w:rPr>
                <w:rFonts w:asciiTheme="minorHAnsi" w:hAnsiTheme="minorHAnsi" w:cstheme="minorHAnsi"/>
                <w:sz w:val="20"/>
                <w:szCs w:val="20"/>
              </w:rPr>
            </w:pPr>
          </w:p>
        </w:tc>
      </w:tr>
      <w:tr w:rsidR="002A2C0A" w14:paraId="781D453D" w14:textId="77777777" w:rsidTr="00FE427F">
        <w:tc>
          <w:tcPr>
            <w:tcW w:w="5954" w:type="dxa"/>
          </w:tcPr>
          <w:p w14:paraId="450C47B6" w14:textId="749C64DE" w:rsidR="002A2C0A" w:rsidRPr="00B9475D" w:rsidRDefault="00B9475D" w:rsidP="00B9475D">
            <w:pPr>
              <w:rPr>
                <w:rFonts w:ascii="Calibri" w:hAnsi="Calibri" w:cs="Calibri"/>
                <w:sz w:val="20"/>
                <w:szCs w:val="20"/>
              </w:rPr>
            </w:pPr>
            <w:r w:rsidRPr="00650F1A">
              <w:rPr>
                <w:rFonts w:ascii="Calibri" w:hAnsi="Calibri" w:cs="Calibri"/>
                <w:sz w:val="20"/>
                <w:szCs w:val="20"/>
              </w:rPr>
              <w:t xml:space="preserve">12. Πίνακες για αυτόματη μετατροπή της μετρούμενης πυκνότητας σε άλλα είδη:  πυκνότητα g/cm3, </w:t>
            </w:r>
            <w:proofErr w:type="spellStart"/>
            <w:r w:rsidRPr="00650F1A">
              <w:rPr>
                <w:rFonts w:ascii="Calibri" w:hAnsi="Calibri" w:cs="Calibri"/>
                <w:sz w:val="20"/>
                <w:szCs w:val="20"/>
              </w:rPr>
              <w:t>Kg</w:t>
            </w:r>
            <w:proofErr w:type="spellEnd"/>
            <w:r w:rsidRPr="00650F1A">
              <w:rPr>
                <w:rFonts w:ascii="Calibri" w:hAnsi="Calibri" w:cs="Calibri"/>
                <w:sz w:val="20"/>
                <w:szCs w:val="20"/>
              </w:rPr>
              <w:t xml:space="preserve">/m3, API για πετρελαιοειδή, ειδικό βάρος SG, %H2SO4, 0Brix, 0BAUME, 0PLATO, % ALC/W,  % ALC/V, PROOF, ειδικό βάρος SG σε θερμοκρασία αναφοράς, ειδικοί πίνακες του χρήστη. </w:t>
            </w:r>
          </w:p>
        </w:tc>
        <w:tc>
          <w:tcPr>
            <w:tcW w:w="1134" w:type="dxa"/>
          </w:tcPr>
          <w:p w14:paraId="0327EC62"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2DA42838" w14:textId="77777777" w:rsidR="002A2C0A" w:rsidRDefault="002A2C0A" w:rsidP="002A2C0A">
            <w:pPr>
              <w:tabs>
                <w:tab w:val="left" w:pos="2940"/>
              </w:tabs>
              <w:rPr>
                <w:rFonts w:asciiTheme="minorHAnsi" w:hAnsiTheme="minorHAnsi" w:cstheme="minorHAnsi"/>
                <w:sz w:val="20"/>
                <w:szCs w:val="20"/>
              </w:rPr>
            </w:pPr>
          </w:p>
        </w:tc>
        <w:tc>
          <w:tcPr>
            <w:tcW w:w="1417" w:type="dxa"/>
          </w:tcPr>
          <w:p w14:paraId="0DA7C42A" w14:textId="77777777" w:rsidR="002A2C0A" w:rsidRDefault="002A2C0A" w:rsidP="002A2C0A">
            <w:pPr>
              <w:tabs>
                <w:tab w:val="left" w:pos="2940"/>
              </w:tabs>
              <w:rPr>
                <w:rFonts w:asciiTheme="minorHAnsi" w:hAnsiTheme="minorHAnsi" w:cstheme="minorHAnsi"/>
                <w:sz w:val="20"/>
                <w:szCs w:val="20"/>
              </w:rPr>
            </w:pPr>
          </w:p>
        </w:tc>
      </w:tr>
      <w:tr w:rsidR="002A2C0A" w14:paraId="1764DB26" w14:textId="77777777" w:rsidTr="00FE427F">
        <w:tc>
          <w:tcPr>
            <w:tcW w:w="5954" w:type="dxa"/>
          </w:tcPr>
          <w:p w14:paraId="15F62807" w14:textId="29FFDAC4" w:rsidR="002A2C0A" w:rsidRPr="00B9475D" w:rsidRDefault="00B9475D" w:rsidP="00B9475D">
            <w:pPr>
              <w:rPr>
                <w:rFonts w:ascii="Calibri" w:hAnsi="Calibri" w:cs="Calibri"/>
                <w:sz w:val="20"/>
                <w:szCs w:val="20"/>
              </w:rPr>
            </w:pPr>
            <w:r w:rsidRPr="00650F1A">
              <w:rPr>
                <w:rFonts w:ascii="Calibri" w:hAnsi="Calibri" w:cs="Calibri"/>
                <w:sz w:val="20"/>
                <w:szCs w:val="20"/>
              </w:rPr>
              <w:t xml:space="preserve">13. Να βαθμονομείται εύκολα με νερό ή πρότυπο της επιλογής </w:t>
            </w:r>
            <w:r>
              <w:rPr>
                <w:rFonts w:ascii="Calibri" w:hAnsi="Calibri" w:cs="Calibri"/>
                <w:sz w:val="20"/>
                <w:szCs w:val="20"/>
              </w:rPr>
              <w:t>μας</w:t>
            </w:r>
          </w:p>
        </w:tc>
        <w:tc>
          <w:tcPr>
            <w:tcW w:w="1134" w:type="dxa"/>
          </w:tcPr>
          <w:p w14:paraId="1F6A598E"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4DFA5B3A" w14:textId="77777777" w:rsidR="002A2C0A" w:rsidRDefault="002A2C0A" w:rsidP="002A2C0A">
            <w:pPr>
              <w:tabs>
                <w:tab w:val="left" w:pos="2940"/>
              </w:tabs>
              <w:rPr>
                <w:rFonts w:asciiTheme="minorHAnsi" w:hAnsiTheme="minorHAnsi" w:cstheme="minorHAnsi"/>
                <w:sz w:val="20"/>
                <w:szCs w:val="20"/>
              </w:rPr>
            </w:pPr>
          </w:p>
        </w:tc>
        <w:tc>
          <w:tcPr>
            <w:tcW w:w="1417" w:type="dxa"/>
          </w:tcPr>
          <w:p w14:paraId="188A9438" w14:textId="77777777" w:rsidR="002A2C0A" w:rsidRDefault="002A2C0A" w:rsidP="002A2C0A">
            <w:pPr>
              <w:tabs>
                <w:tab w:val="left" w:pos="2940"/>
              </w:tabs>
              <w:rPr>
                <w:rFonts w:asciiTheme="minorHAnsi" w:hAnsiTheme="minorHAnsi" w:cstheme="minorHAnsi"/>
                <w:sz w:val="20"/>
                <w:szCs w:val="20"/>
              </w:rPr>
            </w:pPr>
          </w:p>
        </w:tc>
      </w:tr>
      <w:tr w:rsidR="002A2C0A" w14:paraId="464D5469" w14:textId="77777777" w:rsidTr="00FE427F">
        <w:tc>
          <w:tcPr>
            <w:tcW w:w="5954" w:type="dxa"/>
          </w:tcPr>
          <w:p w14:paraId="1337FA21" w14:textId="3E28BF47" w:rsidR="002A2C0A" w:rsidRPr="00B9475D" w:rsidRDefault="00B9475D" w:rsidP="00B9475D">
            <w:pPr>
              <w:rPr>
                <w:rFonts w:ascii="Calibri" w:hAnsi="Calibri" w:cs="Calibri"/>
                <w:sz w:val="20"/>
                <w:szCs w:val="20"/>
              </w:rPr>
            </w:pPr>
            <w:r w:rsidRPr="00650F1A">
              <w:rPr>
                <w:rFonts w:asciiTheme="minorHAnsi" w:hAnsiTheme="minorHAnsi" w:cstheme="minorHAnsi"/>
                <w:bCs/>
                <w:sz w:val="20"/>
                <w:szCs w:val="20"/>
              </w:rPr>
              <w:t>14. Να συνοδεύεται από ειδική πλαστική βαλίτσα μεταφοράς, για την ασφαλή χρήση της συσκευής στο πεδίο.</w:t>
            </w:r>
          </w:p>
        </w:tc>
        <w:tc>
          <w:tcPr>
            <w:tcW w:w="1134" w:type="dxa"/>
          </w:tcPr>
          <w:p w14:paraId="658375BD"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7F48C4E0" w14:textId="77777777" w:rsidR="002A2C0A" w:rsidRDefault="002A2C0A" w:rsidP="002A2C0A">
            <w:pPr>
              <w:tabs>
                <w:tab w:val="left" w:pos="2940"/>
              </w:tabs>
              <w:rPr>
                <w:rFonts w:asciiTheme="minorHAnsi" w:hAnsiTheme="minorHAnsi" w:cstheme="minorHAnsi"/>
                <w:sz w:val="20"/>
                <w:szCs w:val="20"/>
              </w:rPr>
            </w:pPr>
          </w:p>
        </w:tc>
        <w:tc>
          <w:tcPr>
            <w:tcW w:w="1417" w:type="dxa"/>
          </w:tcPr>
          <w:p w14:paraId="25B5B0D3" w14:textId="77777777" w:rsidR="002A2C0A" w:rsidRDefault="002A2C0A" w:rsidP="002A2C0A">
            <w:pPr>
              <w:tabs>
                <w:tab w:val="left" w:pos="2940"/>
              </w:tabs>
              <w:rPr>
                <w:rFonts w:asciiTheme="minorHAnsi" w:hAnsiTheme="minorHAnsi" w:cstheme="minorHAnsi"/>
                <w:sz w:val="20"/>
                <w:szCs w:val="20"/>
              </w:rPr>
            </w:pPr>
          </w:p>
        </w:tc>
      </w:tr>
      <w:tr w:rsidR="002A2C0A" w14:paraId="04582EBB" w14:textId="77777777" w:rsidTr="00FE427F">
        <w:tc>
          <w:tcPr>
            <w:tcW w:w="5954" w:type="dxa"/>
          </w:tcPr>
          <w:p w14:paraId="1FAC1E1B" w14:textId="07A61C07" w:rsidR="002A2C0A" w:rsidRPr="0056587F" w:rsidRDefault="00B9475D" w:rsidP="0056587F">
            <w:pPr>
              <w:rPr>
                <w:rFonts w:asciiTheme="minorHAnsi" w:hAnsiTheme="minorHAnsi" w:cstheme="minorHAnsi"/>
                <w:b/>
                <w:bCs/>
                <w:sz w:val="20"/>
                <w:szCs w:val="20"/>
              </w:rPr>
            </w:pPr>
            <w:r>
              <w:rPr>
                <w:rFonts w:asciiTheme="minorHAnsi" w:hAnsiTheme="minorHAnsi" w:cstheme="minorHAnsi"/>
                <w:b/>
                <w:bCs/>
                <w:sz w:val="20"/>
                <w:szCs w:val="20"/>
              </w:rPr>
              <w:t>Β</w:t>
            </w:r>
            <w:r w:rsidRPr="00767865">
              <w:rPr>
                <w:rFonts w:asciiTheme="minorHAnsi" w:hAnsiTheme="minorHAnsi" w:cstheme="minorHAnsi"/>
                <w:b/>
                <w:bCs/>
                <w:sz w:val="20"/>
                <w:szCs w:val="20"/>
              </w:rPr>
              <w:t>. Γενικές απαιτήσεις</w:t>
            </w:r>
          </w:p>
        </w:tc>
        <w:tc>
          <w:tcPr>
            <w:tcW w:w="1134" w:type="dxa"/>
          </w:tcPr>
          <w:p w14:paraId="290BC31C" w14:textId="4F25FA9C" w:rsidR="002A2C0A" w:rsidRDefault="002A2C0A" w:rsidP="002A2C0A">
            <w:pPr>
              <w:jc w:val="center"/>
            </w:pPr>
          </w:p>
        </w:tc>
        <w:tc>
          <w:tcPr>
            <w:tcW w:w="1276" w:type="dxa"/>
          </w:tcPr>
          <w:p w14:paraId="4348BFB8" w14:textId="77777777" w:rsidR="002A2C0A" w:rsidRDefault="002A2C0A" w:rsidP="002A2C0A">
            <w:pPr>
              <w:tabs>
                <w:tab w:val="left" w:pos="2940"/>
              </w:tabs>
              <w:rPr>
                <w:rFonts w:asciiTheme="minorHAnsi" w:hAnsiTheme="minorHAnsi" w:cstheme="minorHAnsi"/>
                <w:sz w:val="20"/>
                <w:szCs w:val="20"/>
              </w:rPr>
            </w:pPr>
          </w:p>
        </w:tc>
        <w:tc>
          <w:tcPr>
            <w:tcW w:w="1417" w:type="dxa"/>
          </w:tcPr>
          <w:p w14:paraId="58EFD8AC" w14:textId="77777777" w:rsidR="002A2C0A" w:rsidRDefault="002A2C0A" w:rsidP="002A2C0A">
            <w:pPr>
              <w:tabs>
                <w:tab w:val="left" w:pos="2940"/>
              </w:tabs>
              <w:rPr>
                <w:rFonts w:asciiTheme="minorHAnsi" w:hAnsiTheme="minorHAnsi" w:cstheme="minorHAnsi"/>
                <w:sz w:val="20"/>
                <w:szCs w:val="20"/>
              </w:rPr>
            </w:pPr>
          </w:p>
        </w:tc>
      </w:tr>
      <w:tr w:rsidR="002A2C0A" w14:paraId="3FA192DF" w14:textId="77777777" w:rsidTr="00FE427F">
        <w:tc>
          <w:tcPr>
            <w:tcW w:w="5954" w:type="dxa"/>
          </w:tcPr>
          <w:p w14:paraId="46057328" w14:textId="0A8DEFD8" w:rsidR="002A2C0A" w:rsidRDefault="00B9475D" w:rsidP="0056587F">
            <w:pPr>
              <w:overflowPunct w:val="0"/>
              <w:autoSpaceDE w:val="0"/>
              <w:autoSpaceDN w:val="0"/>
              <w:textAlignment w:val="baseline"/>
              <w:rPr>
                <w:rFonts w:asciiTheme="minorHAnsi" w:hAnsiTheme="minorHAnsi" w:cstheme="minorHAnsi"/>
                <w:sz w:val="20"/>
                <w:szCs w:val="20"/>
              </w:rPr>
            </w:pPr>
            <w:r w:rsidRPr="00B9475D">
              <w:rPr>
                <w:rFonts w:asciiTheme="minorHAnsi" w:hAnsiTheme="minorHAnsi" w:cstheme="minorHAnsi"/>
                <w:sz w:val="20"/>
                <w:szCs w:val="20"/>
              </w:rPr>
              <w:t>1. Η συσκευή να είναι πρόσφατης τεχνολογίας και να μην έχει σταματήσει η παραγωγή της.</w:t>
            </w:r>
          </w:p>
        </w:tc>
        <w:tc>
          <w:tcPr>
            <w:tcW w:w="1134" w:type="dxa"/>
          </w:tcPr>
          <w:p w14:paraId="5A1F9A59"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097139DA" w14:textId="77777777" w:rsidR="002A2C0A" w:rsidRDefault="002A2C0A" w:rsidP="002A2C0A">
            <w:pPr>
              <w:tabs>
                <w:tab w:val="left" w:pos="2940"/>
              </w:tabs>
              <w:rPr>
                <w:rFonts w:asciiTheme="minorHAnsi" w:hAnsiTheme="minorHAnsi" w:cstheme="minorHAnsi"/>
                <w:sz w:val="20"/>
                <w:szCs w:val="20"/>
              </w:rPr>
            </w:pPr>
          </w:p>
        </w:tc>
        <w:tc>
          <w:tcPr>
            <w:tcW w:w="1417" w:type="dxa"/>
          </w:tcPr>
          <w:p w14:paraId="57C51ACA" w14:textId="77777777" w:rsidR="002A2C0A" w:rsidRDefault="002A2C0A" w:rsidP="002A2C0A">
            <w:pPr>
              <w:tabs>
                <w:tab w:val="left" w:pos="2940"/>
              </w:tabs>
              <w:rPr>
                <w:rFonts w:asciiTheme="minorHAnsi" w:hAnsiTheme="minorHAnsi" w:cstheme="minorHAnsi"/>
                <w:sz w:val="20"/>
                <w:szCs w:val="20"/>
              </w:rPr>
            </w:pPr>
          </w:p>
        </w:tc>
      </w:tr>
      <w:tr w:rsidR="002A2C0A" w14:paraId="531D02CA" w14:textId="77777777" w:rsidTr="00FE427F">
        <w:tc>
          <w:tcPr>
            <w:tcW w:w="5954" w:type="dxa"/>
          </w:tcPr>
          <w:p w14:paraId="348C4689" w14:textId="578D326D" w:rsidR="002A2C0A" w:rsidRDefault="00B9475D" w:rsidP="00B9475D">
            <w:pPr>
              <w:overflowPunct w:val="0"/>
              <w:autoSpaceDE w:val="0"/>
              <w:autoSpaceDN w:val="0"/>
              <w:textAlignment w:val="baseline"/>
              <w:rPr>
                <w:rFonts w:asciiTheme="minorHAnsi" w:hAnsiTheme="minorHAnsi" w:cstheme="minorHAnsi"/>
                <w:sz w:val="20"/>
                <w:szCs w:val="20"/>
              </w:rPr>
            </w:pPr>
            <w:r w:rsidRPr="00B9475D">
              <w:rPr>
                <w:rFonts w:asciiTheme="minorHAnsi" w:hAnsiTheme="minorHAnsi" w:cstheme="minorHAnsi"/>
                <w:sz w:val="20"/>
                <w:szCs w:val="20"/>
              </w:rPr>
              <w:t>2. Η συσκευή να διαθέτει CE.</w:t>
            </w:r>
          </w:p>
        </w:tc>
        <w:tc>
          <w:tcPr>
            <w:tcW w:w="1134" w:type="dxa"/>
          </w:tcPr>
          <w:p w14:paraId="047AC13A"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74537E2C" w14:textId="77777777" w:rsidR="002A2C0A" w:rsidRDefault="002A2C0A" w:rsidP="002A2C0A">
            <w:pPr>
              <w:tabs>
                <w:tab w:val="left" w:pos="2940"/>
              </w:tabs>
              <w:rPr>
                <w:rFonts w:asciiTheme="minorHAnsi" w:hAnsiTheme="minorHAnsi" w:cstheme="minorHAnsi"/>
                <w:sz w:val="20"/>
                <w:szCs w:val="20"/>
              </w:rPr>
            </w:pPr>
          </w:p>
        </w:tc>
        <w:tc>
          <w:tcPr>
            <w:tcW w:w="1417" w:type="dxa"/>
          </w:tcPr>
          <w:p w14:paraId="421C4F5A" w14:textId="77777777" w:rsidR="002A2C0A" w:rsidRDefault="002A2C0A" w:rsidP="002A2C0A">
            <w:pPr>
              <w:tabs>
                <w:tab w:val="left" w:pos="2940"/>
              </w:tabs>
              <w:rPr>
                <w:rFonts w:asciiTheme="minorHAnsi" w:hAnsiTheme="minorHAnsi" w:cstheme="minorHAnsi"/>
                <w:sz w:val="20"/>
                <w:szCs w:val="20"/>
              </w:rPr>
            </w:pPr>
          </w:p>
        </w:tc>
      </w:tr>
      <w:tr w:rsidR="002A2C0A" w:rsidRPr="000D2A40" w14:paraId="7268DF41" w14:textId="77777777" w:rsidTr="00FE427F">
        <w:tc>
          <w:tcPr>
            <w:tcW w:w="5954" w:type="dxa"/>
          </w:tcPr>
          <w:p w14:paraId="1B00EA15" w14:textId="14890314" w:rsidR="002A2C0A" w:rsidRPr="00C54B80" w:rsidRDefault="00B9475D" w:rsidP="00B9475D">
            <w:pPr>
              <w:overflowPunct w:val="0"/>
              <w:autoSpaceDE w:val="0"/>
              <w:autoSpaceDN w:val="0"/>
              <w:textAlignment w:val="baseline"/>
              <w:rPr>
                <w:rFonts w:asciiTheme="minorHAnsi" w:hAnsiTheme="minorHAnsi" w:cstheme="minorHAnsi"/>
                <w:sz w:val="20"/>
                <w:szCs w:val="20"/>
              </w:rPr>
            </w:pPr>
            <w:r w:rsidRPr="00B9475D">
              <w:rPr>
                <w:rFonts w:asciiTheme="minorHAnsi" w:hAnsiTheme="minorHAnsi" w:cstheme="minorHAnsi"/>
                <w:sz w:val="20"/>
                <w:szCs w:val="20"/>
              </w:rPr>
              <w:t>3. Να παραδοθούν εγχειρίδια χρήσης και εγκατάστασης</w:t>
            </w:r>
            <w:r w:rsidRPr="00B04A25">
              <w:t xml:space="preserve"> </w:t>
            </w:r>
            <w:r w:rsidRPr="00B9475D">
              <w:rPr>
                <w:rFonts w:asciiTheme="minorHAnsi" w:hAnsiTheme="minorHAnsi" w:cstheme="minorHAnsi"/>
                <w:sz w:val="20"/>
                <w:szCs w:val="20"/>
              </w:rPr>
              <w:t>σε έντυπη και ηλεκτρονική μορφή. Η συσκευή πρέπει να παραδοθεί πλήρης και έτοιμη προς λειτουργία με όλους τους ζητούμενους τρόπους λειτουργίας της.</w:t>
            </w:r>
          </w:p>
        </w:tc>
        <w:tc>
          <w:tcPr>
            <w:tcW w:w="1134" w:type="dxa"/>
          </w:tcPr>
          <w:p w14:paraId="0D20F449"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44484107" w14:textId="77777777" w:rsidR="002A2C0A" w:rsidRPr="000D2A40" w:rsidRDefault="002A2C0A" w:rsidP="002A2C0A">
            <w:pPr>
              <w:tabs>
                <w:tab w:val="left" w:pos="2940"/>
              </w:tabs>
              <w:rPr>
                <w:rFonts w:asciiTheme="minorHAnsi" w:hAnsiTheme="minorHAnsi" w:cstheme="minorHAnsi"/>
                <w:sz w:val="20"/>
                <w:szCs w:val="20"/>
                <w:lang w:val="en-US"/>
              </w:rPr>
            </w:pPr>
          </w:p>
        </w:tc>
        <w:tc>
          <w:tcPr>
            <w:tcW w:w="1417" w:type="dxa"/>
          </w:tcPr>
          <w:p w14:paraId="22F37F57" w14:textId="77777777" w:rsidR="002A2C0A" w:rsidRPr="000D2A40" w:rsidRDefault="002A2C0A" w:rsidP="002A2C0A">
            <w:pPr>
              <w:tabs>
                <w:tab w:val="left" w:pos="2940"/>
              </w:tabs>
              <w:rPr>
                <w:rFonts w:asciiTheme="minorHAnsi" w:hAnsiTheme="minorHAnsi" w:cstheme="minorHAnsi"/>
                <w:sz w:val="20"/>
                <w:szCs w:val="20"/>
                <w:lang w:val="en-US"/>
              </w:rPr>
            </w:pPr>
          </w:p>
        </w:tc>
      </w:tr>
      <w:tr w:rsidR="002A2C0A" w14:paraId="5736046B" w14:textId="77777777" w:rsidTr="00FE427F">
        <w:tc>
          <w:tcPr>
            <w:tcW w:w="5954" w:type="dxa"/>
          </w:tcPr>
          <w:p w14:paraId="3C49B8B9" w14:textId="092F5170" w:rsidR="002A2C0A" w:rsidRDefault="00B9475D" w:rsidP="00B9475D">
            <w:pPr>
              <w:overflowPunct w:val="0"/>
              <w:autoSpaceDE w:val="0"/>
              <w:autoSpaceDN w:val="0"/>
              <w:textAlignment w:val="baseline"/>
              <w:rPr>
                <w:rFonts w:asciiTheme="minorHAnsi" w:hAnsiTheme="minorHAnsi" w:cstheme="minorHAnsi"/>
                <w:sz w:val="20"/>
                <w:szCs w:val="20"/>
              </w:rPr>
            </w:pPr>
            <w:r w:rsidRPr="00B9475D">
              <w:rPr>
                <w:rFonts w:asciiTheme="minorHAnsi" w:hAnsiTheme="minorHAnsi" w:cstheme="minorHAnsi"/>
                <w:sz w:val="20"/>
                <w:szCs w:val="20"/>
              </w:rPr>
              <w:t>4. Ο κατασκευαστής να διαθέτει ΕΝ ISO 9001.</w:t>
            </w:r>
          </w:p>
        </w:tc>
        <w:tc>
          <w:tcPr>
            <w:tcW w:w="1134" w:type="dxa"/>
          </w:tcPr>
          <w:p w14:paraId="734071A3"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0A5471A7" w14:textId="77777777" w:rsidR="002A2C0A" w:rsidRDefault="002A2C0A" w:rsidP="002A2C0A">
            <w:pPr>
              <w:tabs>
                <w:tab w:val="left" w:pos="2940"/>
              </w:tabs>
              <w:rPr>
                <w:rFonts w:asciiTheme="minorHAnsi" w:hAnsiTheme="minorHAnsi" w:cstheme="minorHAnsi"/>
                <w:sz w:val="20"/>
                <w:szCs w:val="20"/>
              </w:rPr>
            </w:pPr>
          </w:p>
        </w:tc>
        <w:tc>
          <w:tcPr>
            <w:tcW w:w="1417" w:type="dxa"/>
          </w:tcPr>
          <w:p w14:paraId="6498DBD2" w14:textId="77777777" w:rsidR="002A2C0A" w:rsidRDefault="002A2C0A" w:rsidP="002A2C0A">
            <w:pPr>
              <w:tabs>
                <w:tab w:val="left" w:pos="2940"/>
              </w:tabs>
              <w:rPr>
                <w:rFonts w:asciiTheme="minorHAnsi" w:hAnsiTheme="minorHAnsi" w:cstheme="minorHAnsi"/>
                <w:sz w:val="20"/>
                <w:szCs w:val="20"/>
              </w:rPr>
            </w:pPr>
          </w:p>
        </w:tc>
      </w:tr>
      <w:tr w:rsidR="002A2C0A" w14:paraId="4524B57D" w14:textId="77777777" w:rsidTr="00FE427F">
        <w:tc>
          <w:tcPr>
            <w:tcW w:w="5954" w:type="dxa"/>
          </w:tcPr>
          <w:p w14:paraId="4E5463BF" w14:textId="47393655" w:rsidR="002A2C0A" w:rsidRPr="00B9475D" w:rsidRDefault="00B9475D" w:rsidP="00B9475D">
            <w:pPr>
              <w:overflowPunct w:val="0"/>
              <w:autoSpaceDE w:val="0"/>
              <w:autoSpaceDN w:val="0"/>
              <w:textAlignment w:val="baseline"/>
              <w:rPr>
                <w:rFonts w:asciiTheme="minorHAnsi" w:hAnsiTheme="minorHAnsi" w:cstheme="minorHAnsi"/>
                <w:sz w:val="20"/>
                <w:szCs w:val="20"/>
              </w:rPr>
            </w:pPr>
            <w:r w:rsidRPr="00B9475D">
              <w:rPr>
                <w:rFonts w:asciiTheme="minorHAnsi" w:hAnsiTheme="minorHAnsi" w:cstheme="minorHAnsi"/>
                <w:sz w:val="20"/>
                <w:szCs w:val="20"/>
              </w:rPr>
              <w:t>5. Ο προμηθευτής να διαθέτει ΕΝ ISO 9001.</w:t>
            </w:r>
          </w:p>
        </w:tc>
        <w:tc>
          <w:tcPr>
            <w:tcW w:w="1134" w:type="dxa"/>
          </w:tcPr>
          <w:p w14:paraId="16837F4A"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4DB6F8BF" w14:textId="77777777" w:rsidR="002A2C0A" w:rsidRDefault="002A2C0A" w:rsidP="002A2C0A">
            <w:pPr>
              <w:tabs>
                <w:tab w:val="left" w:pos="2940"/>
              </w:tabs>
              <w:rPr>
                <w:rFonts w:asciiTheme="minorHAnsi" w:hAnsiTheme="minorHAnsi" w:cstheme="minorHAnsi"/>
                <w:sz w:val="20"/>
                <w:szCs w:val="20"/>
              </w:rPr>
            </w:pPr>
          </w:p>
        </w:tc>
        <w:tc>
          <w:tcPr>
            <w:tcW w:w="1417" w:type="dxa"/>
          </w:tcPr>
          <w:p w14:paraId="7F71A06F" w14:textId="77777777" w:rsidR="002A2C0A" w:rsidRDefault="002A2C0A" w:rsidP="002A2C0A">
            <w:pPr>
              <w:tabs>
                <w:tab w:val="left" w:pos="2940"/>
              </w:tabs>
              <w:rPr>
                <w:rFonts w:asciiTheme="minorHAnsi" w:hAnsiTheme="minorHAnsi" w:cstheme="minorHAnsi"/>
                <w:sz w:val="20"/>
                <w:szCs w:val="20"/>
              </w:rPr>
            </w:pPr>
          </w:p>
        </w:tc>
      </w:tr>
      <w:tr w:rsidR="002A2C0A" w14:paraId="2F208DA2" w14:textId="77777777" w:rsidTr="00FE427F">
        <w:tc>
          <w:tcPr>
            <w:tcW w:w="5954" w:type="dxa"/>
          </w:tcPr>
          <w:p w14:paraId="2C535D4B" w14:textId="34477415" w:rsidR="002A2C0A" w:rsidRDefault="00B9475D" w:rsidP="00B9475D">
            <w:pPr>
              <w:overflowPunct w:val="0"/>
              <w:autoSpaceDE w:val="0"/>
              <w:autoSpaceDN w:val="0"/>
              <w:textAlignment w:val="baseline"/>
              <w:rPr>
                <w:rFonts w:asciiTheme="minorHAnsi" w:hAnsiTheme="minorHAnsi" w:cstheme="minorHAnsi"/>
                <w:sz w:val="20"/>
                <w:szCs w:val="20"/>
              </w:rPr>
            </w:pPr>
            <w:r w:rsidRPr="00B9475D">
              <w:rPr>
                <w:rFonts w:asciiTheme="minorHAnsi" w:hAnsiTheme="minorHAnsi" w:cstheme="minorHAnsi"/>
                <w:sz w:val="20"/>
                <w:szCs w:val="20"/>
              </w:rPr>
              <w:t>6. 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tc>
        <w:tc>
          <w:tcPr>
            <w:tcW w:w="1134" w:type="dxa"/>
          </w:tcPr>
          <w:p w14:paraId="152EDAC5"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418B66D9" w14:textId="77777777" w:rsidR="002A2C0A" w:rsidRDefault="002A2C0A" w:rsidP="002A2C0A">
            <w:pPr>
              <w:tabs>
                <w:tab w:val="left" w:pos="2940"/>
              </w:tabs>
              <w:rPr>
                <w:rFonts w:asciiTheme="minorHAnsi" w:hAnsiTheme="minorHAnsi" w:cstheme="minorHAnsi"/>
                <w:sz w:val="20"/>
                <w:szCs w:val="20"/>
              </w:rPr>
            </w:pPr>
          </w:p>
        </w:tc>
        <w:tc>
          <w:tcPr>
            <w:tcW w:w="1417" w:type="dxa"/>
          </w:tcPr>
          <w:p w14:paraId="1BF55DEA" w14:textId="77777777" w:rsidR="002A2C0A" w:rsidRDefault="002A2C0A" w:rsidP="002A2C0A">
            <w:pPr>
              <w:tabs>
                <w:tab w:val="left" w:pos="2940"/>
              </w:tabs>
              <w:rPr>
                <w:rFonts w:asciiTheme="minorHAnsi" w:hAnsiTheme="minorHAnsi" w:cstheme="minorHAnsi"/>
                <w:sz w:val="20"/>
                <w:szCs w:val="20"/>
              </w:rPr>
            </w:pPr>
          </w:p>
        </w:tc>
      </w:tr>
      <w:tr w:rsidR="002A2C0A" w14:paraId="1D7A869E" w14:textId="77777777" w:rsidTr="00FE427F">
        <w:tc>
          <w:tcPr>
            <w:tcW w:w="5954" w:type="dxa"/>
          </w:tcPr>
          <w:p w14:paraId="0EE65F77" w14:textId="76C40259" w:rsidR="002A2C0A" w:rsidRDefault="00B9475D" w:rsidP="00B9475D">
            <w:pPr>
              <w:overflowPunct w:val="0"/>
              <w:autoSpaceDE w:val="0"/>
              <w:autoSpaceDN w:val="0"/>
              <w:textAlignment w:val="baseline"/>
              <w:rPr>
                <w:rFonts w:asciiTheme="minorHAnsi" w:hAnsiTheme="minorHAnsi" w:cstheme="minorHAnsi"/>
                <w:sz w:val="20"/>
                <w:szCs w:val="20"/>
              </w:rPr>
            </w:pPr>
            <w:r w:rsidRPr="00B9475D">
              <w:rPr>
                <w:rFonts w:asciiTheme="minorHAnsi" w:hAnsiTheme="minorHAnsi" w:cstheme="minorHAnsi"/>
                <w:sz w:val="20"/>
                <w:szCs w:val="20"/>
              </w:rPr>
              <w:t>7. Ο προμηθευτής θα πραγματοποιήσει πλήρη, ολοκληρωμένη εκπαίδευση των αναλυτών στο χώρο εγκατάστασης του οργάνου.</w:t>
            </w:r>
          </w:p>
        </w:tc>
        <w:tc>
          <w:tcPr>
            <w:tcW w:w="1134" w:type="dxa"/>
          </w:tcPr>
          <w:p w14:paraId="36E90304"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24257F6E" w14:textId="77777777" w:rsidR="002A2C0A" w:rsidRDefault="002A2C0A" w:rsidP="002A2C0A">
            <w:pPr>
              <w:tabs>
                <w:tab w:val="left" w:pos="2940"/>
              </w:tabs>
              <w:rPr>
                <w:rFonts w:asciiTheme="minorHAnsi" w:hAnsiTheme="minorHAnsi" w:cstheme="minorHAnsi"/>
                <w:sz w:val="20"/>
                <w:szCs w:val="20"/>
              </w:rPr>
            </w:pPr>
          </w:p>
        </w:tc>
        <w:tc>
          <w:tcPr>
            <w:tcW w:w="1417" w:type="dxa"/>
          </w:tcPr>
          <w:p w14:paraId="4D9663AB" w14:textId="77777777" w:rsidR="002A2C0A" w:rsidRDefault="002A2C0A" w:rsidP="002A2C0A">
            <w:pPr>
              <w:tabs>
                <w:tab w:val="left" w:pos="2940"/>
              </w:tabs>
              <w:rPr>
                <w:rFonts w:asciiTheme="minorHAnsi" w:hAnsiTheme="minorHAnsi" w:cstheme="minorHAnsi"/>
                <w:sz w:val="20"/>
                <w:szCs w:val="20"/>
              </w:rPr>
            </w:pPr>
          </w:p>
        </w:tc>
      </w:tr>
      <w:tr w:rsidR="002A2C0A" w14:paraId="0D0E44BE" w14:textId="77777777" w:rsidTr="00FE427F">
        <w:tc>
          <w:tcPr>
            <w:tcW w:w="5954" w:type="dxa"/>
          </w:tcPr>
          <w:p w14:paraId="008B19AB" w14:textId="1F547F58" w:rsidR="002A2C0A" w:rsidRDefault="00B9475D" w:rsidP="0056587F">
            <w:pPr>
              <w:overflowPunct w:val="0"/>
              <w:autoSpaceDE w:val="0"/>
              <w:autoSpaceDN w:val="0"/>
              <w:textAlignment w:val="baseline"/>
              <w:rPr>
                <w:rFonts w:asciiTheme="minorHAnsi" w:hAnsiTheme="minorHAnsi" w:cstheme="minorHAnsi"/>
                <w:sz w:val="20"/>
                <w:szCs w:val="20"/>
              </w:rPr>
            </w:pPr>
            <w:r w:rsidRPr="00B9475D">
              <w:rPr>
                <w:rFonts w:asciiTheme="minorHAnsi" w:hAnsiTheme="minorHAnsi" w:cstheme="minorHAnsi"/>
                <w:sz w:val="20"/>
                <w:szCs w:val="20"/>
              </w:rPr>
              <w:t>8. Οι αναφερόμενες ανωτέρω προδιαγραφές πρέπει τεκμηριώνονται από τα έντυπα του κατασκευαστή οίκου.</w:t>
            </w:r>
          </w:p>
        </w:tc>
        <w:tc>
          <w:tcPr>
            <w:tcW w:w="1134" w:type="dxa"/>
          </w:tcPr>
          <w:p w14:paraId="7364666C"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6DBA2B01" w14:textId="77777777" w:rsidR="002A2C0A" w:rsidRDefault="002A2C0A" w:rsidP="002A2C0A">
            <w:pPr>
              <w:tabs>
                <w:tab w:val="left" w:pos="2940"/>
              </w:tabs>
              <w:rPr>
                <w:rFonts w:asciiTheme="minorHAnsi" w:hAnsiTheme="minorHAnsi" w:cstheme="minorHAnsi"/>
                <w:sz w:val="20"/>
                <w:szCs w:val="20"/>
              </w:rPr>
            </w:pPr>
          </w:p>
        </w:tc>
        <w:tc>
          <w:tcPr>
            <w:tcW w:w="1417" w:type="dxa"/>
          </w:tcPr>
          <w:p w14:paraId="1A10AECA" w14:textId="77777777" w:rsidR="002A2C0A" w:rsidRDefault="002A2C0A" w:rsidP="002A2C0A">
            <w:pPr>
              <w:tabs>
                <w:tab w:val="left" w:pos="2940"/>
              </w:tabs>
              <w:rPr>
                <w:rFonts w:asciiTheme="minorHAnsi" w:hAnsiTheme="minorHAnsi" w:cstheme="minorHAnsi"/>
                <w:sz w:val="20"/>
                <w:szCs w:val="20"/>
              </w:rPr>
            </w:pPr>
          </w:p>
        </w:tc>
      </w:tr>
      <w:tr w:rsidR="002A2C0A" w14:paraId="1659A140" w14:textId="77777777" w:rsidTr="00FE427F">
        <w:tc>
          <w:tcPr>
            <w:tcW w:w="5954" w:type="dxa"/>
          </w:tcPr>
          <w:p w14:paraId="776FD9D4" w14:textId="778A10F7" w:rsidR="002A2C0A" w:rsidRPr="00A131C9" w:rsidRDefault="00A131C9" w:rsidP="00A131C9">
            <w:pPr>
              <w:rPr>
                <w:rFonts w:asciiTheme="minorHAnsi" w:hAnsiTheme="minorHAnsi" w:cstheme="minorHAnsi"/>
                <w:b/>
                <w:bCs/>
                <w:sz w:val="20"/>
                <w:szCs w:val="20"/>
              </w:rPr>
            </w:pPr>
            <w:r>
              <w:rPr>
                <w:rFonts w:asciiTheme="minorHAnsi" w:hAnsiTheme="minorHAnsi" w:cstheme="minorHAnsi"/>
                <w:b/>
                <w:bCs/>
                <w:sz w:val="20"/>
                <w:szCs w:val="20"/>
              </w:rPr>
              <w:t>Γ</w:t>
            </w:r>
            <w:r w:rsidRPr="008D1351">
              <w:rPr>
                <w:rFonts w:asciiTheme="minorHAnsi" w:hAnsiTheme="minorHAnsi" w:cstheme="minorHAnsi"/>
                <w:b/>
                <w:bCs/>
                <w:sz w:val="20"/>
                <w:szCs w:val="20"/>
              </w:rPr>
              <w:t>. ΕΓΓΥΗΣΗ ΚΑΛΗΣ ΛΕΙΤΟΥΡΓΙΑΣ ΠΡΟΜΗΘΕΙΑΣ</w:t>
            </w:r>
          </w:p>
        </w:tc>
        <w:tc>
          <w:tcPr>
            <w:tcW w:w="1134" w:type="dxa"/>
          </w:tcPr>
          <w:p w14:paraId="19048BAF" w14:textId="77777777" w:rsidR="002A2C0A" w:rsidRDefault="002A2C0A" w:rsidP="002A2C0A">
            <w:pPr>
              <w:jc w:val="center"/>
            </w:pPr>
            <w:r w:rsidRPr="009549C8">
              <w:rPr>
                <w:rFonts w:asciiTheme="minorHAnsi" w:hAnsiTheme="minorHAnsi" w:cstheme="minorHAnsi"/>
                <w:sz w:val="20"/>
                <w:szCs w:val="20"/>
              </w:rPr>
              <w:t>ΝΑΙ</w:t>
            </w:r>
          </w:p>
        </w:tc>
        <w:tc>
          <w:tcPr>
            <w:tcW w:w="1276" w:type="dxa"/>
          </w:tcPr>
          <w:p w14:paraId="5E6F812E" w14:textId="77777777" w:rsidR="002A2C0A" w:rsidRDefault="002A2C0A" w:rsidP="002A2C0A">
            <w:pPr>
              <w:tabs>
                <w:tab w:val="left" w:pos="2940"/>
              </w:tabs>
              <w:rPr>
                <w:rFonts w:asciiTheme="minorHAnsi" w:hAnsiTheme="minorHAnsi" w:cstheme="minorHAnsi"/>
                <w:sz w:val="20"/>
                <w:szCs w:val="20"/>
              </w:rPr>
            </w:pPr>
          </w:p>
        </w:tc>
        <w:tc>
          <w:tcPr>
            <w:tcW w:w="1417" w:type="dxa"/>
          </w:tcPr>
          <w:p w14:paraId="76BB9BEC" w14:textId="77777777" w:rsidR="002A2C0A" w:rsidRDefault="002A2C0A" w:rsidP="002A2C0A">
            <w:pPr>
              <w:tabs>
                <w:tab w:val="left" w:pos="2940"/>
              </w:tabs>
              <w:rPr>
                <w:rFonts w:asciiTheme="minorHAnsi" w:hAnsiTheme="minorHAnsi" w:cstheme="minorHAnsi"/>
                <w:sz w:val="20"/>
                <w:szCs w:val="20"/>
              </w:rPr>
            </w:pPr>
          </w:p>
        </w:tc>
      </w:tr>
      <w:tr w:rsidR="00A131C9" w14:paraId="38E80509" w14:textId="77777777" w:rsidTr="00FE427F">
        <w:tc>
          <w:tcPr>
            <w:tcW w:w="5954" w:type="dxa"/>
          </w:tcPr>
          <w:p w14:paraId="19A81317" w14:textId="7A5A8BDA"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 </w:t>
            </w:r>
            <w:r w:rsidRPr="008D1351">
              <w:rPr>
                <w:rFonts w:asciiTheme="minorHAnsi" w:hAnsiTheme="minorHAnsi" w:cstheme="minorHAnsi"/>
                <w:sz w:val="20"/>
                <w:szCs w:val="20"/>
              </w:rPr>
              <w:t xml:space="preserve">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w:t>
            </w:r>
            <w:r w:rsidRPr="004966FC">
              <w:rPr>
                <w:rFonts w:asciiTheme="minorHAnsi" w:hAnsiTheme="minorHAnsi" w:cstheme="minorHAnsi"/>
                <w:sz w:val="20"/>
                <w:szCs w:val="20"/>
              </w:rPr>
              <w:t>(</w:t>
            </w:r>
            <w:r w:rsidRPr="008D1351">
              <w:rPr>
                <w:rFonts w:asciiTheme="minorHAnsi" w:hAnsiTheme="minorHAnsi" w:cstheme="minorHAnsi"/>
                <w:sz w:val="20"/>
                <w:szCs w:val="20"/>
              </w:rPr>
              <w:t xml:space="preserve">διετής δωρεάν παροχή υπηρεσιών εγγύησης καλής </w:t>
            </w:r>
            <w:r w:rsidRPr="008D1351">
              <w:rPr>
                <w:rFonts w:asciiTheme="minorHAnsi" w:hAnsiTheme="minorHAnsi" w:cstheme="minorHAnsi"/>
                <w:sz w:val="20"/>
                <w:szCs w:val="20"/>
              </w:rPr>
              <w:lastRenderedPageBreak/>
              <w:t>λειτουργίας  και τριετής παροχή υπηρεσιών επέκτασης της εγγύησης καλής λειτουργίας).</w:t>
            </w:r>
          </w:p>
        </w:tc>
        <w:tc>
          <w:tcPr>
            <w:tcW w:w="1134" w:type="dxa"/>
          </w:tcPr>
          <w:p w14:paraId="5FF11F0A" w14:textId="6044BD06"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lastRenderedPageBreak/>
              <w:t>ΝΑΙ</w:t>
            </w:r>
          </w:p>
        </w:tc>
        <w:tc>
          <w:tcPr>
            <w:tcW w:w="1276" w:type="dxa"/>
          </w:tcPr>
          <w:p w14:paraId="404099A0" w14:textId="77777777" w:rsidR="00A131C9" w:rsidRDefault="00A131C9" w:rsidP="00A131C9">
            <w:pPr>
              <w:tabs>
                <w:tab w:val="left" w:pos="2940"/>
              </w:tabs>
              <w:rPr>
                <w:rFonts w:asciiTheme="minorHAnsi" w:hAnsiTheme="minorHAnsi" w:cstheme="minorHAnsi"/>
                <w:sz w:val="20"/>
                <w:szCs w:val="20"/>
              </w:rPr>
            </w:pPr>
          </w:p>
        </w:tc>
        <w:tc>
          <w:tcPr>
            <w:tcW w:w="1417" w:type="dxa"/>
          </w:tcPr>
          <w:p w14:paraId="0952648C" w14:textId="77777777" w:rsidR="00A131C9" w:rsidRDefault="00A131C9" w:rsidP="00A131C9">
            <w:pPr>
              <w:tabs>
                <w:tab w:val="left" w:pos="2940"/>
              </w:tabs>
              <w:rPr>
                <w:rFonts w:asciiTheme="minorHAnsi" w:hAnsiTheme="minorHAnsi" w:cstheme="minorHAnsi"/>
                <w:sz w:val="20"/>
                <w:szCs w:val="20"/>
              </w:rPr>
            </w:pPr>
          </w:p>
        </w:tc>
      </w:tr>
      <w:tr w:rsidR="00A131C9" w14:paraId="597AA58B" w14:textId="77777777" w:rsidTr="00FE427F">
        <w:tc>
          <w:tcPr>
            <w:tcW w:w="5954" w:type="dxa"/>
          </w:tcPr>
          <w:p w14:paraId="29259569" w14:textId="2887FCEC"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2. </w:t>
            </w:r>
            <w:r w:rsidRPr="008D1351">
              <w:rPr>
                <w:rFonts w:asciiTheme="minorHAnsi" w:hAnsiTheme="minorHAnsi" w:cstheme="minorHAnsi"/>
                <w:sz w:val="20"/>
                <w:szCs w:val="20"/>
              </w:rPr>
              <w:t xml:space="preserve">Η δωρεάν εγγύηση καλής λειτουργίας των </w:t>
            </w:r>
            <w:r>
              <w:rPr>
                <w:rFonts w:asciiTheme="minorHAnsi" w:hAnsiTheme="minorHAnsi" w:cstheme="minorHAnsi"/>
                <w:sz w:val="20"/>
                <w:szCs w:val="20"/>
              </w:rPr>
              <w:t>δύο</w:t>
            </w:r>
            <w:r w:rsidRPr="008D1351">
              <w:rPr>
                <w:rFonts w:asciiTheme="minorHAnsi" w:hAnsiTheme="minorHAnsi" w:cstheme="minorHAnsi"/>
                <w:sz w:val="20"/>
                <w:szCs w:val="20"/>
              </w:rPr>
              <w:t>(</w:t>
            </w:r>
            <w:r>
              <w:rPr>
                <w:rFonts w:asciiTheme="minorHAnsi" w:hAnsiTheme="minorHAnsi" w:cstheme="minorHAnsi"/>
                <w:sz w:val="20"/>
                <w:szCs w:val="20"/>
              </w:rPr>
              <w:t>2</w:t>
            </w:r>
            <w:r w:rsidRPr="008D1351">
              <w:rPr>
                <w:rFonts w:asciiTheme="minorHAnsi" w:hAnsiTheme="minorHAnsi" w:cstheme="minorHAnsi"/>
                <w:sz w:val="20"/>
                <w:szCs w:val="20"/>
              </w:rPr>
              <w:t>) ετών (</w:t>
            </w:r>
            <w:r>
              <w:rPr>
                <w:rFonts w:asciiTheme="minorHAnsi" w:hAnsiTheme="minorHAnsi" w:cstheme="minorHAnsi"/>
                <w:sz w:val="20"/>
                <w:szCs w:val="20"/>
              </w:rPr>
              <w:t>24</w:t>
            </w:r>
            <w:r w:rsidRPr="008D1351">
              <w:rPr>
                <w:rFonts w:asciiTheme="minorHAnsi" w:hAnsiTheme="minorHAnsi" w:cstheme="minorHAnsi"/>
                <w:sz w:val="20"/>
                <w:szCs w:val="20"/>
              </w:rPr>
              <w:t xml:space="preserve"> μήνες) θα εκκινεί με την οριστική ποιοτική και ποσοτική παραλαβή του είδους, από τη σχετική Επιτροπή Παραλαβής της Χημικής Υπηρεσίας. </w:t>
            </w:r>
          </w:p>
        </w:tc>
        <w:tc>
          <w:tcPr>
            <w:tcW w:w="1134" w:type="dxa"/>
          </w:tcPr>
          <w:p w14:paraId="21E1A1EE" w14:textId="48148664"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680DF78F" w14:textId="77777777" w:rsidR="00A131C9" w:rsidRDefault="00A131C9" w:rsidP="00A131C9">
            <w:pPr>
              <w:tabs>
                <w:tab w:val="left" w:pos="2940"/>
              </w:tabs>
              <w:rPr>
                <w:rFonts w:asciiTheme="minorHAnsi" w:hAnsiTheme="minorHAnsi" w:cstheme="minorHAnsi"/>
                <w:sz w:val="20"/>
                <w:szCs w:val="20"/>
              </w:rPr>
            </w:pPr>
          </w:p>
        </w:tc>
        <w:tc>
          <w:tcPr>
            <w:tcW w:w="1417" w:type="dxa"/>
          </w:tcPr>
          <w:p w14:paraId="7ADF0974" w14:textId="77777777" w:rsidR="00A131C9" w:rsidRDefault="00A131C9" w:rsidP="00A131C9">
            <w:pPr>
              <w:tabs>
                <w:tab w:val="left" w:pos="2940"/>
              </w:tabs>
              <w:rPr>
                <w:rFonts w:asciiTheme="minorHAnsi" w:hAnsiTheme="minorHAnsi" w:cstheme="minorHAnsi"/>
                <w:sz w:val="20"/>
                <w:szCs w:val="20"/>
              </w:rPr>
            </w:pPr>
          </w:p>
        </w:tc>
      </w:tr>
      <w:tr w:rsidR="00A131C9" w14:paraId="36EECB5F" w14:textId="77777777" w:rsidTr="00FE427F">
        <w:tc>
          <w:tcPr>
            <w:tcW w:w="5954" w:type="dxa"/>
          </w:tcPr>
          <w:p w14:paraId="308AF4D6" w14:textId="719849F7"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3. </w:t>
            </w:r>
            <w:r w:rsidRPr="008D1351">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134" w:type="dxa"/>
          </w:tcPr>
          <w:p w14:paraId="5DDF7B93" w14:textId="567483CB"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61949B54" w14:textId="77777777" w:rsidR="00A131C9" w:rsidRDefault="00A131C9" w:rsidP="00A131C9">
            <w:pPr>
              <w:tabs>
                <w:tab w:val="left" w:pos="2940"/>
              </w:tabs>
              <w:rPr>
                <w:rFonts w:asciiTheme="minorHAnsi" w:hAnsiTheme="minorHAnsi" w:cstheme="minorHAnsi"/>
                <w:sz w:val="20"/>
                <w:szCs w:val="20"/>
              </w:rPr>
            </w:pPr>
          </w:p>
        </w:tc>
        <w:tc>
          <w:tcPr>
            <w:tcW w:w="1417" w:type="dxa"/>
          </w:tcPr>
          <w:p w14:paraId="1D17D90F" w14:textId="77777777" w:rsidR="00A131C9" w:rsidRDefault="00A131C9" w:rsidP="00A131C9">
            <w:pPr>
              <w:tabs>
                <w:tab w:val="left" w:pos="2940"/>
              </w:tabs>
              <w:rPr>
                <w:rFonts w:asciiTheme="minorHAnsi" w:hAnsiTheme="minorHAnsi" w:cstheme="minorHAnsi"/>
                <w:sz w:val="20"/>
                <w:szCs w:val="20"/>
              </w:rPr>
            </w:pPr>
          </w:p>
        </w:tc>
      </w:tr>
      <w:tr w:rsidR="00A131C9" w14:paraId="6FF82CBA" w14:textId="77777777" w:rsidTr="00FE427F">
        <w:tc>
          <w:tcPr>
            <w:tcW w:w="5954" w:type="dxa"/>
          </w:tcPr>
          <w:p w14:paraId="1A1745FB" w14:textId="3D908862"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4. </w:t>
            </w:r>
            <w:r w:rsidRPr="008D1351">
              <w:rPr>
                <w:rFonts w:asciiTheme="minorHAnsi" w:hAnsiTheme="minorHAnsi" w:cstheme="minorHAnsi"/>
                <w:sz w:val="20"/>
                <w:szCs w:val="20"/>
              </w:rPr>
              <w:t>Κατά τη διάρκεια της πενταετούς εγγύησης καλής λειτουργίας θα πραγματοποιείται και η προληπτική συντήρηση ανά έτος.</w:t>
            </w:r>
          </w:p>
        </w:tc>
        <w:tc>
          <w:tcPr>
            <w:tcW w:w="1134" w:type="dxa"/>
          </w:tcPr>
          <w:p w14:paraId="09E467E2" w14:textId="4EF0D7F0"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1A71F756" w14:textId="77777777" w:rsidR="00A131C9" w:rsidRDefault="00A131C9" w:rsidP="00A131C9">
            <w:pPr>
              <w:tabs>
                <w:tab w:val="left" w:pos="2940"/>
              </w:tabs>
              <w:rPr>
                <w:rFonts w:asciiTheme="minorHAnsi" w:hAnsiTheme="minorHAnsi" w:cstheme="minorHAnsi"/>
                <w:sz w:val="20"/>
                <w:szCs w:val="20"/>
              </w:rPr>
            </w:pPr>
          </w:p>
        </w:tc>
        <w:tc>
          <w:tcPr>
            <w:tcW w:w="1417" w:type="dxa"/>
          </w:tcPr>
          <w:p w14:paraId="212A547E" w14:textId="77777777" w:rsidR="00A131C9" w:rsidRDefault="00A131C9" w:rsidP="00A131C9">
            <w:pPr>
              <w:tabs>
                <w:tab w:val="left" w:pos="2940"/>
              </w:tabs>
              <w:rPr>
                <w:rFonts w:asciiTheme="minorHAnsi" w:hAnsiTheme="minorHAnsi" w:cstheme="minorHAnsi"/>
                <w:sz w:val="20"/>
                <w:szCs w:val="20"/>
              </w:rPr>
            </w:pPr>
          </w:p>
        </w:tc>
      </w:tr>
      <w:tr w:rsidR="00A131C9" w14:paraId="74913AC7" w14:textId="77777777" w:rsidTr="00FE427F">
        <w:tc>
          <w:tcPr>
            <w:tcW w:w="5954" w:type="dxa"/>
          </w:tcPr>
          <w:p w14:paraId="60706D51" w14:textId="0AB3CC1E"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5. </w:t>
            </w:r>
            <w:r w:rsidRPr="008D1351">
              <w:rPr>
                <w:rFonts w:asciiTheme="minorHAnsi" w:hAnsiTheme="minorHAnsi" w:cstheme="minorHAnsi"/>
                <w:sz w:val="20"/>
                <w:szCs w:val="20"/>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134" w:type="dxa"/>
          </w:tcPr>
          <w:p w14:paraId="541EA7F2" w14:textId="08990030"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371DE1DB" w14:textId="77777777" w:rsidR="00A131C9" w:rsidRDefault="00A131C9" w:rsidP="00A131C9">
            <w:pPr>
              <w:tabs>
                <w:tab w:val="left" w:pos="2940"/>
              </w:tabs>
              <w:rPr>
                <w:rFonts w:asciiTheme="minorHAnsi" w:hAnsiTheme="minorHAnsi" w:cstheme="minorHAnsi"/>
                <w:sz w:val="20"/>
                <w:szCs w:val="20"/>
              </w:rPr>
            </w:pPr>
          </w:p>
        </w:tc>
        <w:tc>
          <w:tcPr>
            <w:tcW w:w="1417" w:type="dxa"/>
          </w:tcPr>
          <w:p w14:paraId="106E5A77" w14:textId="77777777" w:rsidR="00A131C9" w:rsidRDefault="00A131C9" w:rsidP="00A131C9">
            <w:pPr>
              <w:tabs>
                <w:tab w:val="left" w:pos="2940"/>
              </w:tabs>
              <w:rPr>
                <w:rFonts w:asciiTheme="minorHAnsi" w:hAnsiTheme="minorHAnsi" w:cstheme="minorHAnsi"/>
                <w:sz w:val="20"/>
                <w:szCs w:val="20"/>
              </w:rPr>
            </w:pPr>
          </w:p>
        </w:tc>
      </w:tr>
      <w:tr w:rsidR="00A131C9" w14:paraId="108332D0" w14:textId="77777777" w:rsidTr="00FE427F">
        <w:tc>
          <w:tcPr>
            <w:tcW w:w="5954" w:type="dxa"/>
          </w:tcPr>
          <w:p w14:paraId="5925B5F5" w14:textId="400A9921"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6. </w:t>
            </w:r>
            <w:r w:rsidRPr="008D1351">
              <w:rPr>
                <w:rFonts w:asciiTheme="minorHAnsi" w:hAnsiTheme="minorHAnsi" w:cstheme="minorHAnsi"/>
                <w:sz w:val="20"/>
                <w:szCs w:val="20"/>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134" w:type="dxa"/>
          </w:tcPr>
          <w:p w14:paraId="16C25704" w14:textId="70A8D76C"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3890F438" w14:textId="77777777" w:rsidR="00A131C9" w:rsidRDefault="00A131C9" w:rsidP="00A131C9">
            <w:pPr>
              <w:tabs>
                <w:tab w:val="left" w:pos="2940"/>
              </w:tabs>
              <w:rPr>
                <w:rFonts w:asciiTheme="minorHAnsi" w:hAnsiTheme="minorHAnsi" w:cstheme="minorHAnsi"/>
                <w:sz w:val="20"/>
                <w:szCs w:val="20"/>
              </w:rPr>
            </w:pPr>
          </w:p>
        </w:tc>
        <w:tc>
          <w:tcPr>
            <w:tcW w:w="1417" w:type="dxa"/>
          </w:tcPr>
          <w:p w14:paraId="2BF5D1ED" w14:textId="77777777" w:rsidR="00A131C9" w:rsidRDefault="00A131C9" w:rsidP="00A131C9">
            <w:pPr>
              <w:tabs>
                <w:tab w:val="left" w:pos="2940"/>
              </w:tabs>
              <w:rPr>
                <w:rFonts w:asciiTheme="minorHAnsi" w:hAnsiTheme="minorHAnsi" w:cstheme="minorHAnsi"/>
                <w:sz w:val="20"/>
                <w:szCs w:val="20"/>
              </w:rPr>
            </w:pPr>
          </w:p>
        </w:tc>
      </w:tr>
      <w:tr w:rsidR="00A131C9" w14:paraId="463858CC" w14:textId="77777777" w:rsidTr="00FE427F">
        <w:tc>
          <w:tcPr>
            <w:tcW w:w="5954" w:type="dxa"/>
          </w:tcPr>
          <w:p w14:paraId="5A22FB67" w14:textId="37C460BA"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7. </w:t>
            </w:r>
            <w:r w:rsidRPr="008D1351">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134" w:type="dxa"/>
          </w:tcPr>
          <w:p w14:paraId="0B138B71" w14:textId="185D4DF6"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07D92C8B" w14:textId="77777777" w:rsidR="00A131C9" w:rsidRDefault="00A131C9" w:rsidP="00A131C9">
            <w:pPr>
              <w:tabs>
                <w:tab w:val="left" w:pos="2940"/>
              </w:tabs>
              <w:rPr>
                <w:rFonts w:asciiTheme="minorHAnsi" w:hAnsiTheme="minorHAnsi" w:cstheme="minorHAnsi"/>
                <w:sz w:val="20"/>
                <w:szCs w:val="20"/>
              </w:rPr>
            </w:pPr>
          </w:p>
        </w:tc>
        <w:tc>
          <w:tcPr>
            <w:tcW w:w="1417" w:type="dxa"/>
          </w:tcPr>
          <w:p w14:paraId="318E96B5" w14:textId="77777777" w:rsidR="00A131C9" w:rsidRDefault="00A131C9" w:rsidP="00A131C9">
            <w:pPr>
              <w:tabs>
                <w:tab w:val="left" w:pos="2940"/>
              </w:tabs>
              <w:rPr>
                <w:rFonts w:asciiTheme="minorHAnsi" w:hAnsiTheme="minorHAnsi" w:cstheme="minorHAnsi"/>
                <w:sz w:val="20"/>
                <w:szCs w:val="20"/>
              </w:rPr>
            </w:pPr>
          </w:p>
        </w:tc>
      </w:tr>
      <w:tr w:rsidR="00A131C9" w14:paraId="7701BCA8" w14:textId="77777777" w:rsidTr="00FE427F">
        <w:tc>
          <w:tcPr>
            <w:tcW w:w="5954" w:type="dxa"/>
          </w:tcPr>
          <w:p w14:paraId="2932103C" w14:textId="477F16BE"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8. </w:t>
            </w:r>
            <w:r w:rsidRPr="008D1351">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134" w:type="dxa"/>
          </w:tcPr>
          <w:p w14:paraId="00A58CD1" w14:textId="4E84966E"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6A17D82F" w14:textId="77777777" w:rsidR="00A131C9" w:rsidRDefault="00A131C9" w:rsidP="00A131C9">
            <w:pPr>
              <w:tabs>
                <w:tab w:val="left" w:pos="2940"/>
              </w:tabs>
              <w:rPr>
                <w:rFonts w:asciiTheme="minorHAnsi" w:hAnsiTheme="minorHAnsi" w:cstheme="minorHAnsi"/>
                <w:sz w:val="20"/>
                <w:szCs w:val="20"/>
              </w:rPr>
            </w:pPr>
          </w:p>
        </w:tc>
        <w:tc>
          <w:tcPr>
            <w:tcW w:w="1417" w:type="dxa"/>
          </w:tcPr>
          <w:p w14:paraId="2FCD6E00" w14:textId="77777777" w:rsidR="00A131C9" w:rsidRDefault="00A131C9" w:rsidP="00A131C9">
            <w:pPr>
              <w:tabs>
                <w:tab w:val="left" w:pos="2940"/>
              </w:tabs>
              <w:rPr>
                <w:rFonts w:asciiTheme="minorHAnsi" w:hAnsiTheme="minorHAnsi" w:cstheme="minorHAnsi"/>
                <w:sz w:val="20"/>
                <w:szCs w:val="20"/>
              </w:rPr>
            </w:pPr>
          </w:p>
        </w:tc>
      </w:tr>
      <w:tr w:rsidR="00A131C9" w14:paraId="2D4E0F38" w14:textId="77777777" w:rsidTr="00FE427F">
        <w:tc>
          <w:tcPr>
            <w:tcW w:w="5954" w:type="dxa"/>
          </w:tcPr>
          <w:p w14:paraId="2188697B" w14:textId="0350B524" w:rsidR="00A131C9" w:rsidRPr="00276526" w:rsidRDefault="00A131C9" w:rsidP="00276526">
            <w:r>
              <w:rPr>
                <w:rFonts w:asciiTheme="minorHAnsi" w:hAnsiTheme="minorHAnsi" w:cstheme="minorHAnsi"/>
                <w:sz w:val="20"/>
                <w:szCs w:val="20"/>
              </w:rPr>
              <w:t xml:space="preserve">9. </w:t>
            </w:r>
            <w:r w:rsidR="00276526" w:rsidRPr="008D1351">
              <w:rPr>
                <w:rFonts w:asciiTheme="minorHAnsi" w:hAnsiTheme="minorHAnsi" w:cstheme="minorHAnsi"/>
                <w:sz w:val="20"/>
                <w:szCs w:val="20"/>
              </w:rPr>
              <w:t xml:space="preserve">Να δοθεί </w:t>
            </w:r>
            <w:r w:rsidR="00276526" w:rsidRPr="00DB67A5">
              <w:rPr>
                <w:rFonts w:asciiTheme="minorHAnsi" w:hAnsiTheme="minorHAnsi" w:cstheme="minorHAnsi"/>
                <w:sz w:val="20"/>
                <w:szCs w:val="20"/>
              </w:rPr>
              <w:t>εγγύηση για ύπαρξη ανταλλακτικών για τουλάχιστον επτά (7) χρόνια.</w:t>
            </w:r>
          </w:p>
        </w:tc>
        <w:tc>
          <w:tcPr>
            <w:tcW w:w="1134" w:type="dxa"/>
          </w:tcPr>
          <w:p w14:paraId="094355D9" w14:textId="4F8BDF6A"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77412837" w14:textId="77777777" w:rsidR="00A131C9" w:rsidRDefault="00A131C9" w:rsidP="00A131C9">
            <w:pPr>
              <w:tabs>
                <w:tab w:val="left" w:pos="2940"/>
              </w:tabs>
              <w:rPr>
                <w:rFonts w:asciiTheme="minorHAnsi" w:hAnsiTheme="minorHAnsi" w:cstheme="minorHAnsi"/>
                <w:sz w:val="20"/>
                <w:szCs w:val="20"/>
              </w:rPr>
            </w:pPr>
          </w:p>
        </w:tc>
        <w:tc>
          <w:tcPr>
            <w:tcW w:w="1417" w:type="dxa"/>
          </w:tcPr>
          <w:p w14:paraId="19B0C3A3" w14:textId="77777777" w:rsidR="00A131C9" w:rsidRDefault="00A131C9" w:rsidP="00A131C9">
            <w:pPr>
              <w:tabs>
                <w:tab w:val="left" w:pos="2940"/>
              </w:tabs>
              <w:rPr>
                <w:rFonts w:asciiTheme="minorHAnsi" w:hAnsiTheme="minorHAnsi" w:cstheme="minorHAnsi"/>
                <w:sz w:val="20"/>
                <w:szCs w:val="20"/>
              </w:rPr>
            </w:pPr>
          </w:p>
        </w:tc>
      </w:tr>
      <w:tr w:rsidR="00A131C9" w14:paraId="62FE1F6A" w14:textId="77777777" w:rsidTr="00A131C9">
        <w:trPr>
          <w:trHeight w:val="840"/>
        </w:trPr>
        <w:tc>
          <w:tcPr>
            <w:tcW w:w="5954" w:type="dxa"/>
          </w:tcPr>
          <w:p w14:paraId="24776782" w14:textId="4A41E94A" w:rsidR="00A131C9" w:rsidRDefault="00A131C9" w:rsidP="00276526">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10. </w:t>
            </w:r>
            <w:r w:rsidRPr="008D1351">
              <w:rPr>
                <w:rFonts w:asciiTheme="minorHAnsi" w:hAnsiTheme="minorHAnsi" w:cstheme="minorHAnsi"/>
                <w:sz w:val="20"/>
                <w:szCs w:val="20"/>
              </w:rPr>
              <w:t xml:space="preserve">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134" w:type="dxa"/>
          </w:tcPr>
          <w:p w14:paraId="13CAACAA" w14:textId="4406BD19"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614E9F57" w14:textId="77777777" w:rsidR="00A131C9" w:rsidRDefault="00A131C9" w:rsidP="00A131C9">
            <w:pPr>
              <w:tabs>
                <w:tab w:val="left" w:pos="2940"/>
              </w:tabs>
              <w:rPr>
                <w:rFonts w:asciiTheme="minorHAnsi" w:hAnsiTheme="minorHAnsi" w:cstheme="minorHAnsi"/>
                <w:sz w:val="20"/>
                <w:szCs w:val="20"/>
              </w:rPr>
            </w:pPr>
          </w:p>
        </w:tc>
        <w:tc>
          <w:tcPr>
            <w:tcW w:w="1417" w:type="dxa"/>
          </w:tcPr>
          <w:p w14:paraId="2043C58B" w14:textId="77777777" w:rsidR="00A131C9" w:rsidRDefault="00A131C9" w:rsidP="00A131C9">
            <w:pPr>
              <w:tabs>
                <w:tab w:val="left" w:pos="2940"/>
              </w:tabs>
              <w:rPr>
                <w:rFonts w:asciiTheme="minorHAnsi" w:hAnsiTheme="minorHAnsi" w:cstheme="minorHAnsi"/>
                <w:sz w:val="20"/>
                <w:szCs w:val="20"/>
              </w:rPr>
            </w:pPr>
          </w:p>
        </w:tc>
      </w:tr>
      <w:tr w:rsidR="00A131C9" w14:paraId="7CC50C9D" w14:textId="77777777" w:rsidTr="00FE427F">
        <w:tc>
          <w:tcPr>
            <w:tcW w:w="5954" w:type="dxa"/>
          </w:tcPr>
          <w:p w14:paraId="42AD8947" w14:textId="1C55B9DF"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11. </w:t>
            </w:r>
            <w:r w:rsidRPr="008D1351">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134" w:type="dxa"/>
          </w:tcPr>
          <w:p w14:paraId="1678440F" w14:textId="137A7CE8"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1ED7B012" w14:textId="77777777" w:rsidR="00A131C9" w:rsidRDefault="00A131C9" w:rsidP="00A131C9">
            <w:pPr>
              <w:tabs>
                <w:tab w:val="left" w:pos="2940"/>
              </w:tabs>
              <w:rPr>
                <w:rFonts w:asciiTheme="minorHAnsi" w:hAnsiTheme="minorHAnsi" w:cstheme="minorHAnsi"/>
                <w:sz w:val="20"/>
                <w:szCs w:val="20"/>
              </w:rPr>
            </w:pPr>
          </w:p>
        </w:tc>
        <w:tc>
          <w:tcPr>
            <w:tcW w:w="1417" w:type="dxa"/>
          </w:tcPr>
          <w:p w14:paraId="538A53FE" w14:textId="77777777" w:rsidR="00A131C9" w:rsidRDefault="00A131C9" w:rsidP="00A131C9">
            <w:pPr>
              <w:tabs>
                <w:tab w:val="left" w:pos="2940"/>
              </w:tabs>
              <w:rPr>
                <w:rFonts w:asciiTheme="minorHAnsi" w:hAnsiTheme="minorHAnsi" w:cstheme="minorHAnsi"/>
                <w:sz w:val="20"/>
                <w:szCs w:val="20"/>
              </w:rPr>
            </w:pPr>
          </w:p>
        </w:tc>
      </w:tr>
      <w:tr w:rsidR="00A131C9" w14:paraId="70B85514" w14:textId="77777777" w:rsidTr="00FE427F">
        <w:tc>
          <w:tcPr>
            <w:tcW w:w="5954" w:type="dxa"/>
          </w:tcPr>
          <w:p w14:paraId="68CB1643" w14:textId="639F2F6D" w:rsidR="00A131C9" w:rsidRDefault="00A131C9" w:rsidP="00A131C9">
            <w:pPr>
              <w:suppressAutoHyphens w:val="0"/>
              <w:overflowPunct w:val="0"/>
              <w:autoSpaceDE w:val="0"/>
              <w:autoSpaceDN w:val="0"/>
              <w:textAlignment w:val="baseline"/>
              <w:rPr>
                <w:rFonts w:asciiTheme="minorHAnsi" w:hAnsiTheme="minorHAnsi" w:cstheme="minorHAnsi"/>
                <w:sz w:val="20"/>
                <w:szCs w:val="20"/>
              </w:rPr>
            </w:pPr>
            <w:r>
              <w:rPr>
                <w:rFonts w:asciiTheme="minorHAnsi" w:hAnsiTheme="minorHAnsi" w:cstheme="minorHAnsi"/>
                <w:sz w:val="20"/>
                <w:szCs w:val="20"/>
              </w:rPr>
              <w:t xml:space="preserve">12. </w:t>
            </w:r>
            <w:r w:rsidRPr="008D1351">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134" w:type="dxa"/>
          </w:tcPr>
          <w:p w14:paraId="5221F356" w14:textId="5D1695AA" w:rsidR="00A131C9" w:rsidRPr="009549C8" w:rsidRDefault="00A131C9" w:rsidP="00A131C9">
            <w:pPr>
              <w:jc w:val="center"/>
              <w:rPr>
                <w:rFonts w:asciiTheme="minorHAnsi" w:hAnsiTheme="minorHAnsi" w:cstheme="minorHAnsi"/>
                <w:sz w:val="20"/>
                <w:szCs w:val="20"/>
              </w:rPr>
            </w:pPr>
            <w:r w:rsidRPr="009549C8">
              <w:rPr>
                <w:rFonts w:asciiTheme="minorHAnsi" w:hAnsiTheme="minorHAnsi" w:cstheme="minorHAnsi"/>
                <w:sz w:val="20"/>
                <w:szCs w:val="20"/>
              </w:rPr>
              <w:t>ΝΑΙ</w:t>
            </w:r>
          </w:p>
        </w:tc>
        <w:tc>
          <w:tcPr>
            <w:tcW w:w="1276" w:type="dxa"/>
          </w:tcPr>
          <w:p w14:paraId="7B8112C4" w14:textId="77777777" w:rsidR="00A131C9" w:rsidRDefault="00A131C9" w:rsidP="00A131C9">
            <w:pPr>
              <w:tabs>
                <w:tab w:val="left" w:pos="2940"/>
              </w:tabs>
              <w:rPr>
                <w:rFonts w:asciiTheme="minorHAnsi" w:hAnsiTheme="minorHAnsi" w:cstheme="minorHAnsi"/>
                <w:sz w:val="20"/>
                <w:szCs w:val="20"/>
              </w:rPr>
            </w:pPr>
          </w:p>
        </w:tc>
        <w:tc>
          <w:tcPr>
            <w:tcW w:w="1417" w:type="dxa"/>
          </w:tcPr>
          <w:p w14:paraId="21B9D1F4" w14:textId="77777777" w:rsidR="00A131C9" w:rsidRDefault="00A131C9" w:rsidP="00A131C9">
            <w:pPr>
              <w:tabs>
                <w:tab w:val="left" w:pos="2940"/>
              </w:tabs>
              <w:rPr>
                <w:rFonts w:asciiTheme="minorHAnsi" w:hAnsiTheme="minorHAnsi" w:cstheme="minorHAnsi"/>
                <w:sz w:val="20"/>
                <w:szCs w:val="20"/>
              </w:rPr>
            </w:pPr>
          </w:p>
        </w:tc>
      </w:tr>
    </w:tbl>
    <w:p w14:paraId="078BD91D" w14:textId="77777777" w:rsidR="000F7BC8" w:rsidRPr="00FF298B"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sectPr w:rsidR="000F7BC8" w:rsidRPr="00FF298B">
          <w:pgSz w:w="11906" w:h="16838" w:code="9"/>
          <w:pgMar w:top="1134" w:right="1134" w:bottom="1134" w:left="1134" w:header="709" w:footer="709" w:gutter="0"/>
          <w:cols w:space="708"/>
          <w:docGrid w:linePitch="360"/>
        </w:sectPr>
      </w:pPr>
    </w:p>
    <w:p w14:paraId="1B14DE3E" w14:textId="77777777" w:rsidR="00CB6BC4" w:rsidRPr="0029498E" w:rsidRDefault="00167F65" w:rsidP="0029498E">
      <w:pPr>
        <w:pStyle w:val="2"/>
        <w:tabs>
          <w:tab w:val="left" w:pos="0"/>
        </w:tabs>
        <w:spacing w:before="57" w:after="57"/>
        <w:ind w:left="0" w:firstLine="0"/>
        <w:rPr>
          <w:rFonts w:asciiTheme="minorHAnsi" w:hAnsiTheme="minorHAnsi" w:cstheme="minorHAnsi"/>
          <w:sz w:val="20"/>
          <w:szCs w:val="20"/>
        </w:rPr>
      </w:pPr>
      <w:bookmarkStart w:id="165" w:name="_Toc183954478"/>
      <w:r w:rsidRPr="00FF298B">
        <w:rPr>
          <w:rFonts w:asciiTheme="minorHAnsi" w:hAnsiTheme="minorHAnsi" w:cstheme="minorHAnsi"/>
          <w:sz w:val="20"/>
          <w:szCs w:val="20"/>
        </w:rPr>
        <w:lastRenderedPageBreak/>
        <w:t>ΠΑΡΑΡΤΗΜΑ Β – ΥΠΟΔΕΙΓΜΑ ΟΙΚΟΝΟΜΙΚΗΣ ΠΡΟΣΦΟΡΑΣ</w:t>
      </w:r>
      <w:bookmarkEnd w:id="165"/>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1405"/>
        <w:gridCol w:w="2120"/>
        <w:gridCol w:w="1837"/>
        <w:gridCol w:w="1977"/>
        <w:gridCol w:w="1733"/>
      </w:tblGrid>
      <w:tr w:rsidR="001B695B" w:rsidRPr="00CB6BC4" w14:paraId="42CDDB6F" w14:textId="77777777" w:rsidTr="00BA2B17">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D33AF02" w14:textId="0780A69E" w:rsidR="001B695B" w:rsidRPr="0029498E" w:rsidRDefault="001B695B" w:rsidP="00775C57">
            <w:pPr>
              <w:ind w:right="5"/>
              <w:rPr>
                <w:rFonts w:asciiTheme="minorHAnsi" w:hAnsiTheme="minorHAnsi" w:cstheme="minorHAnsi"/>
                <w:b/>
                <w:sz w:val="20"/>
                <w:szCs w:val="20"/>
              </w:rPr>
            </w:pPr>
            <w:r w:rsidRPr="00DC7258">
              <w:rPr>
                <w:rFonts w:asciiTheme="minorHAnsi" w:hAnsiTheme="minorHAnsi" w:cstheme="minorHAnsi"/>
                <w:b/>
                <w:sz w:val="20"/>
                <w:szCs w:val="20"/>
              </w:rPr>
              <w:t xml:space="preserve">ΕΙΔΟΣ </w:t>
            </w:r>
            <w:r>
              <w:rPr>
                <w:rFonts w:asciiTheme="minorHAnsi" w:hAnsiTheme="minorHAnsi" w:cstheme="minorHAnsi"/>
                <w:b/>
                <w:sz w:val="20"/>
                <w:szCs w:val="20"/>
              </w:rPr>
              <w:t>1</w:t>
            </w:r>
            <w:r w:rsidRPr="00DC7258">
              <w:rPr>
                <w:rFonts w:asciiTheme="minorHAnsi" w:hAnsiTheme="minorHAnsi" w:cstheme="minorHAnsi"/>
                <w:b/>
                <w:sz w:val="20"/>
                <w:szCs w:val="20"/>
              </w:rPr>
              <w:t xml:space="preserve">: </w:t>
            </w:r>
            <w:r w:rsidRPr="001B695B">
              <w:rPr>
                <w:rFonts w:asciiTheme="minorHAnsi" w:hAnsiTheme="minorHAnsi" w:cstheme="minorHAnsi"/>
                <w:b/>
                <w:sz w:val="20"/>
                <w:szCs w:val="20"/>
              </w:rPr>
              <w:t>ΠΛΗΡΩΣ ΑΥΤΟΜΑΤΟΠΟΙΗΜΕΝΟ ΣΥΣΤΗΜΑ ΑΝΑΛΥΣΗΣ ΜΠΥΡΑΣ</w:t>
            </w:r>
            <w:r w:rsidRPr="00101B91">
              <w:rPr>
                <w:rFonts w:asciiTheme="minorHAnsi" w:hAnsiTheme="minorHAnsi" w:cstheme="minorHAnsi"/>
                <w:sz w:val="20"/>
                <w:szCs w:val="20"/>
              </w:rPr>
              <w:t xml:space="preserve"> </w:t>
            </w:r>
            <w:r w:rsidRPr="00DC7258">
              <w:rPr>
                <w:rFonts w:asciiTheme="minorHAnsi" w:hAnsiTheme="minorHAnsi" w:cstheme="minorHAnsi"/>
                <w:b/>
                <w:sz w:val="20"/>
                <w:szCs w:val="20"/>
              </w:rPr>
              <w:t>&amp; ΠΑΡΟΧΗ ΥΠΗΡΕΣΙΩΝ ΠΕΝΤΑΕΤΟΥΣ ΔΙΑΡΚΕΙΑΣ ΕΓΓΥΗΣΗΣ ΚΑΛΗΣ ΛΕΙΤΟΥΡΓΙΑΣ (1 ΤΕΜΑΧΙ</w:t>
            </w:r>
            <w:r w:rsidRPr="00DC7258">
              <w:rPr>
                <w:rFonts w:asciiTheme="minorHAnsi" w:hAnsiTheme="minorHAnsi" w:cstheme="minorHAnsi"/>
                <w:b/>
                <w:sz w:val="20"/>
                <w:szCs w:val="20"/>
                <w:lang w:val="en-US"/>
              </w:rPr>
              <w:t>O</w:t>
            </w:r>
            <w:r w:rsidRPr="00DC7258">
              <w:rPr>
                <w:rFonts w:asciiTheme="minorHAnsi" w:hAnsiTheme="minorHAnsi" w:cstheme="minorHAnsi"/>
                <w:b/>
                <w:sz w:val="20"/>
                <w:szCs w:val="20"/>
              </w:rPr>
              <w:t>)</w:t>
            </w:r>
            <w:r>
              <w:rPr>
                <w:rFonts w:asciiTheme="minorHAnsi" w:hAnsiTheme="minorHAnsi" w:cstheme="minorHAnsi"/>
                <w:b/>
                <w:sz w:val="20"/>
                <w:szCs w:val="20"/>
              </w:rPr>
              <w:t xml:space="preserve"> </w:t>
            </w:r>
          </w:p>
        </w:tc>
      </w:tr>
      <w:tr w:rsidR="001B695B" w:rsidRPr="00167F65" w14:paraId="5CB2291F" w14:textId="77777777" w:rsidTr="00BA2B17">
        <w:tc>
          <w:tcPr>
            <w:tcW w:w="3140" w:type="pct"/>
            <w:gridSpan w:val="3"/>
            <w:shd w:val="clear" w:color="auto" w:fill="auto"/>
            <w:vAlign w:val="center"/>
          </w:tcPr>
          <w:p w14:paraId="6E6806F7" w14:textId="633BC851" w:rsidR="001B695B" w:rsidRPr="00167F65" w:rsidRDefault="00775C57" w:rsidP="00BA2B17">
            <w:pPr>
              <w:spacing w:line="276" w:lineRule="auto"/>
              <w:rPr>
                <w:rFonts w:asciiTheme="minorHAnsi" w:hAnsiTheme="minorHAnsi" w:cstheme="minorHAnsi"/>
                <w:sz w:val="18"/>
                <w:szCs w:val="18"/>
              </w:rPr>
            </w:pPr>
            <w:r w:rsidRPr="001B695B">
              <w:rPr>
                <w:rFonts w:asciiTheme="minorHAnsi" w:hAnsiTheme="minorHAnsi" w:cstheme="minorHAnsi"/>
                <w:b/>
                <w:sz w:val="20"/>
                <w:szCs w:val="20"/>
              </w:rPr>
              <w:t>ΠΛΗΡΩΣ ΑΥΤΟΜΑΤΟΠΟΙΗΜΕΝΟ ΣΥΣΤΗΜΑ ΑΝΑΛΥΣΗΣ ΜΠΥΡΑΣ</w:t>
            </w:r>
          </w:p>
        </w:tc>
        <w:tc>
          <w:tcPr>
            <w:tcW w:w="1860" w:type="pct"/>
            <w:gridSpan w:val="3"/>
            <w:shd w:val="clear" w:color="auto" w:fill="auto"/>
            <w:vAlign w:val="center"/>
          </w:tcPr>
          <w:p w14:paraId="27E0232C"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6CA72088" w14:textId="77777777" w:rsidTr="00BA2B17">
        <w:tc>
          <w:tcPr>
            <w:tcW w:w="3140" w:type="pct"/>
            <w:gridSpan w:val="3"/>
            <w:shd w:val="clear" w:color="auto" w:fill="auto"/>
            <w:vAlign w:val="center"/>
          </w:tcPr>
          <w:p w14:paraId="39E077CF" w14:textId="77777777" w:rsidR="001B695B" w:rsidRPr="00167F65" w:rsidRDefault="001B695B" w:rsidP="00BA2B17">
            <w:pPr>
              <w:spacing w:line="276" w:lineRule="auto"/>
              <w:rPr>
                <w:rFonts w:asciiTheme="minorHAnsi" w:hAnsiTheme="minorHAnsi" w:cstheme="minorHAnsi"/>
                <w:b/>
                <w:sz w:val="18"/>
                <w:szCs w:val="18"/>
              </w:rPr>
            </w:pPr>
            <w:r w:rsidRPr="00167F65">
              <w:rPr>
                <w:rFonts w:asciiTheme="minorHAnsi" w:hAnsiTheme="minorHAnsi" w:cstheme="minorHAnsi"/>
                <w:b/>
                <w:sz w:val="18"/>
                <w:szCs w:val="18"/>
              </w:rPr>
              <w:t>Α.</w:t>
            </w:r>
            <w:r w:rsidRPr="00167F65">
              <w:rPr>
                <w:rFonts w:asciiTheme="minorHAnsi" w:hAnsiTheme="minorHAnsi" w:cstheme="minorHAnsi"/>
                <w:sz w:val="18"/>
                <w:szCs w:val="18"/>
              </w:rPr>
              <w:t xml:space="preserve"> Τιμή προσφοράς χωρίς Φ.Π.Α. (€)*</w:t>
            </w:r>
          </w:p>
        </w:tc>
        <w:tc>
          <w:tcPr>
            <w:tcW w:w="1860" w:type="pct"/>
            <w:gridSpan w:val="3"/>
            <w:shd w:val="clear" w:color="auto" w:fill="auto"/>
            <w:vAlign w:val="center"/>
          </w:tcPr>
          <w:p w14:paraId="7361091A"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40595557" w14:textId="77777777" w:rsidTr="00BA2B17">
        <w:tc>
          <w:tcPr>
            <w:tcW w:w="3140" w:type="pct"/>
            <w:gridSpan w:val="3"/>
            <w:shd w:val="clear" w:color="auto" w:fill="auto"/>
            <w:vAlign w:val="center"/>
          </w:tcPr>
          <w:p w14:paraId="6297E56F" w14:textId="77777777" w:rsidR="001B695B" w:rsidRPr="00167F65" w:rsidRDefault="001B695B" w:rsidP="00BA2B17">
            <w:pPr>
              <w:spacing w:line="276" w:lineRule="auto"/>
              <w:rPr>
                <w:rFonts w:asciiTheme="minorHAnsi" w:hAnsiTheme="minorHAnsi" w:cstheme="minorHAnsi"/>
                <w:sz w:val="18"/>
                <w:szCs w:val="18"/>
              </w:rPr>
            </w:pPr>
            <w:r w:rsidRPr="00167F65">
              <w:rPr>
                <w:rFonts w:asciiTheme="minorHAnsi" w:hAnsiTheme="minorHAnsi" w:cstheme="minorHAnsi"/>
                <w:sz w:val="18"/>
                <w:szCs w:val="18"/>
              </w:rPr>
              <w:t>Φ.Π.Α. 24% (€)</w:t>
            </w:r>
          </w:p>
        </w:tc>
        <w:tc>
          <w:tcPr>
            <w:tcW w:w="1860" w:type="pct"/>
            <w:gridSpan w:val="3"/>
            <w:shd w:val="clear" w:color="auto" w:fill="auto"/>
            <w:vAlign w:val="center"/>
          </w:tcPr>
          <w:p w14:paraId="7849C00B"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064768C2" w14:textId="77777777" w:rsidTr="00BA2B17">
        <w:tc>
          <w:tcPr>
            <w:tcW w:w="3140" w:type="pct"/>
            <w:gridSpan w:val="3"/>
            <w:shd w:val="clear" w:color="auto" w:fill="auto"/>
            <w:vAlign w:val="center"/>
          </w:tcPr>
          <w:p w14:paraId="3E2BC173" w14:textId="77777777" w:rsidR="001B695B" w:rsidRPr="00167F65" w:rsidRDefault="001B695B" w:rsidP="00BA2B17">
            <w:pPr>
              <w:spacing w:line="276" w:lineRule="auto"/>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με Φ.Π.Α. (€)*</w:t>
            </w:r>
          </w:p>
        </w:tc>
        <w:tc>
          <w:tcPr>
            <w:tcW w:w="1860" w:type="pct"/>
            <w:gridSpan w:val="3"/>
            <w:shd w:val="clear" w:color="auto" w:fill="auto"/>
            <w:vAlign w:val="center"/>
          </w:tcPr>
          <w:p w14:paraId="2FA92043"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37A6165D" w14:textId="77777777" w:rsidTr="00BA2B17">
        <w:tc>
          <w:tcPr>
            <w:tcW w:w="3140" w:type="pct"/>
            <w:gridSpan w:val="3"/>
            <w:shd w:val="clear" w:color="auto" w:fill="auto"/>
            <w:vAlign w:val="center"/>
          </w:tcPr>
          <w:p w14:paraId="7C8A99B6" w14:textId="77777777" w:rsidR="001B695B" w:rsidRPr="00167F65" w:rsidRDefault="001B695B" w:rsidP="00BA2B17">
            <w:pPr>
              <w:spacing w:line="276" w:lineRule="auto"/>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με Φ.Π.Α. 24% (ολογράφως)</w:t>
            </w:r>
          </w:p>
        </w:tc>
        <w:tc>
          <w:tcPr>
            <w:tcW w:w="1860" w:type="pct"/>
            <w:gridSpan w:val="3"/>
            <w:shd w:val="clear" w:color="auto" w:fill="auto"/>
            <w:vAlign w:val="center"/>
          </w:tcPr>
          <w:p w14:paraId="6C37E702"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32025273" w14:textId="77777777" w:rsidTr="00BA2B17">
        <w:trPr>
          <w:trHeight w:val="343"/>
        </w:trPr>
        <w:tc>
          <w:tcPr>
            <w:tcW w:w="1958" w:type="pct"/>
            <w:vMerge w:val="restart"/>
            <w:shd w:val="clear" w:color="auto" w:fill="auto"/>
            <w:vAlign w:val="center"/>
          </w:tcPr>
          <w:p w14:paraId="79B4B124" w14:textId="77777777" w:rsidR="001B695B" w:rsidRPr="00167F65" w:rsidRDefault="001B695B" w:rsidP="00BA2B17">
            <w:pPr>
              <w:jc w:val="left"/>
              <w:rPr>
                <w:rFonts w:asciiTheme="minorHAnsi" w:hAnsiTheme="minorHAnsi" w:cstheme="minorHAnsi"/>
                <w:b/>
                <w:sz w:val="18"/>
                <w:szCs w:val="18"/>
              </w:rPr>
            </w:pPr>
            <w:r w:rsidRPr="00167F65">
              <w:rPr>
                <w:rFonts w:asciiTheme="minorHAnsi" w:hAnsiTheme="minorHAnsi" w:cstheme="minorHAnsi"/>
                <w:b/>
                <w:sz w:val="18"/>
                <w:szCs w:val="18"/>
              </w:rPr>
              <w:t xml:space="preserve">ΥΠΗΡΕΣΙΑ ΠΕΝΤΑΕΤΟΥΣ ΠΕΡΙΟΔΟΥ ΕΓΓΥΗΣΗΣ ΚΑΛΗΣ ΛΕΙΤΟΥΡΓΙΑΣ </w:t>
            </w:r>
          </w:p>
        </w:tc>
        <w:tc>
          <w:tcPr>
            <w:tcW w:w="3042" w:type="pct"/>
            <w:gridSpan w:val="5"/>
          </w:tcPr>
          <w:p w14:paraId="23FCBD99" w14:textId="77777777" w:rsidR="001B695B" w:rsidRPr="00167F65" w:rsidRDefault="001B695B"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Έτος Σύμβασης</w:t>
            </w:r>
          </w:p>
        </w:tc>
      </w:tr>
      <w:tr w:rsidR="001B695B" w:rsidRPr="00167F65" w14:paraId="6E5C48C3" w14:textId="77777777" w:rsidTr="00BA2B17">
        <w:trPr>
          <w:trHeight w:val="395"/>
        </w:trPr>
        <w:tc>
          <w:tcPr>
            <w:tcW w:w="1958" w:type="pct"/>
            <w:vMerge/>
            <w:shd w:val="clear" w:color="auto" w:fill="auto"/>
            <w:vAlign w:val="center"/>
          </w:tcPr>
          <w:p w14:paraId="1E21E4A4" w14:textId="77777777" w:rsidR="001B695B" w:rsidRPr="00167F65" w:rsidRDefault="001B695B" w:rsidP="00BA2B17">
            <w:pPr>
              <w:rPr>
                <w:rFonts w:asciiTheme="minorHAnsi" w:hAnsiTheme="minorHAnsi" w:cstheme="minorHAnsi"/>
                <w:sz w:val="18"/>
                <w:szCs w:val="18"/>
              </w:rPr>
            </w:pPr>
          </w:p>
        </w:tc>
        <w:tc>
          <w:tcPr>
            <w:tcW w:w="471" w:type="pct"/>
            <w:vAlign w:val="center"/>
          </w:tcPr>
          <w:p w14:paraId="154D1969" w14:textId="77777777" w:rsidR="001B695B" w:rsidRPr="00167F65" w:rsidRDefault="001B695B"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1</w:t>
            </w:r>
            <w:r w:rsidRPr="00167F65">
              <w:rPr>
                <w:rFonts w:asciiTheme="minorHAnsi" w:hAnsiTheme="minorHAnsi" w:cstheme="minorHAnsi"/>
                <w:sz w:val="18"/>
                <w:szCs w:val="18"/>
                <w:vertAlign w:val="superscript"/>
              </w:rPr>
              <w:t>ο</w:t>
            </w:r>
          </w:p>
        </w:tc>
        <w:tc>
          <w:tcPr>
            <w:tcW w:w="711" w:type="pct"/>
            <w:vAlign w:val="center"/>
          </w:tcPr>
          <w:p w14:paraId="49D47C9A" w14:textId="77777777" w:rsidR="001B695B" w:rsidRPr="00167F65" w:rsidRDefault="001B695B"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2</w:t>
            </w:r>
            <w:r w:rsidRPr="00167F65">
              <w:rPr>
                <w:rFonts w:asciiTheme="minorHAnsi" w:hAnsiTheme="minorHAnsi" w:cstheme="minorHAnsi"/>
                <w:sz w:val="18"/>
                <w:szCs w:val="18"/>
                <w:vertAlign w:val="superscript"/>
              </w:rPr>
              <w:t>ο</w:t>
            </w:r>
          </w:p>
        </w:tc>
        <w:tc>
          <w:tcPr>
            <w:tcW w:w="616" w:type="pct"/>
            <w:shd w:val="clear" w:color="auto" w:fill="auto"/>
            <w:vAlign w:val="center"/>
          </w:tcPr>
          <w:p w14:paraId="77BD0745" w14:textId="77777777" w:rsidR="001B695B" w:rsidRPr="00167F65" w:rsidRDefault="001B695B"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3</w:t>
            </w:r>
            <w:r w:rsidRPr="00167F65">
              <w:rPr>
                <w:rFonts w:asciiTheme="minorHAnsi" w:hAnsiTheme="minorHAnsi" w:cstheme="minorHAnsi"/>
                <w:sz w:val="18"/>
                <w:szCs w:val="18"/>
                <w:vertAlign w:val="superscript"/>
              </w:rPr>
              <w:t>ο</w:t>
            </w:r>
          </w:p>
        </w:tc>
        <w:tc>
          <w:tcPr>
            <w:tcW w:w="663" w:type="pct"/>
            <w:vAlign w:val="center"/>
          </w:tcPr>
          <w:p w14:paraId="29CCCE6A" w14:textId="77777777" w:rsidR="001B695B" w:rsidRPr="00167F65" w:rsidRDefault="001B695B"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4</w:t>
            </w:r>
            <w:r w:rsidRPr="00167F65">
              <w:rPr>
                <w:rFonts w:asciiTheme="minorHAnsi" w:hAnsiTheme="minorHAnsi" w:cstheme="minorHAnsi"/>
                <w:sz w:val="18"/>
                <w:szCs w:val="18"/>
                <w:vertAlign w:val="superscript"/>
              </w:rPr>
              <w:t>ο</w:t>
            </w:r>
          </w:p>
        </w:tc>
        <w:tc>
          <w:tcPr>
            <w:tcW w:w="581" w:type="pct"/>
            <w:vAlign w:val="center"/>
          </w:tcPr>
          <w:p w14:paraId="31178529" w14:textId="77777777" w:rsidR="001B695B" w:rsidRPr="00167F65" w:rsidRDefault="001B695B"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5</w:t>
            </w:r>
            <w:r w:rsidRPr="00167F65">
              <w:rPr>
                <w:rFonts w:asciiTheme="minorHAnsi" w:hAnsiTheme="minorHAnsi" w:cstheme="minorHAnsi"/>
                <w:sz w:val="18"/>
                <w:szCs w:val="18"/>
                <w:vertAlign w:val="superscript"/>
              </w:rPr>
              <w:t>ο</w:t>
            </w:r>
          </w:p>
        </w:tc>
      </w:tr>
      <w:tr w:rsidR="001B695B" w:rsidRPr="00167F65" w14:paraId="501896ED" w14:textId="77777777" w:rsidTr="00BA2B17">
        <w:tc>
          <w:tcPr>
            <w:tcW w:w="1958" w:type="pct"/>
            <w:shd w:val="clear" w:color="auto" w:fill="auto"/>
            <w:vAlign w:val="center"/>
          </w:tcPr>
          <w:p w14:paraId="65605CFE" w14:textId="77777777" w:rsidR="001B695B" w:rsidRPr="00167F65" w:rsidRDefault="001B695B" w:rsidP="00BA2B17">
            <w:pPr>
              <w:rPr>
                <w:rFonts w:asciiTheme="minorHAnsi" w:hAnsiTheme="minorHAnsi" w:cstheme="minorHAnsi"/>
                <w:sz w:val="18"/>
                <w:szCs w:val="18"/>
              </w:rPr>
            </w:pPr>
            <w:r w:rsidRPr="00167F65">
              <w:rPr>
                <w:rFonts w:asciiTheme="minorHAnsi" w:hAnsiTheme="minorHAnsi" w:cstheme="minorHAnsi"/>
                <w:sz w:val="18"/>
                <w:szCs w:val="18"/>
              </w:rPr>
              <w:t>Ετήσια τιμή προσφοράς υπηρεσίας χωρίς Φ.Π.Α. (€)*</w:t>
            </w:r>
          </w:p>
        </w:tc>
        <w:tc>
          <w:tcPr>
            <w:tcW w:w="471" w:type="pct"/>
          </w:tcPr>
          <w:p w14:paraId="3CDC7BBA" w14:textId="77777777" w:rsidR="001B695B" w:rsidRPr="00167F65" w:rsidRDefault="001B695B"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711" w:type="pct"/>
          </w:tcPr>
          <w:p w14:paraId="71836748" w14:textId="77777777" w:rsidR="001B695B" w:rsidRPr="00167F65" w:rsidRDefault="001B695B" w:rsidP="00BA2B17">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616" w:type="pct"/>
            <w:shd w:val="clear" w:color="auto" w:fill="auto"/>
            <w:vAlign w:val="center"/>
          </w:tcPr>
          <w:p w14:paraId="591E37C1"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c>
          <w:tcPr>
            <w:tcW w:w="663" w:type="pct"/>
            <w:vAlign w:val="center"/>
          </w:tcPr>
          <w:p w14:paraId="774DD807"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c>
          <w:tcPr>
            <w:tcW w:w="581" w:type="pct"/>
            <w:vAlign w:val="center"/>
          </w:tcPr>
          <w:p w14:paraId="00657A7C"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r>
      <w:tr w:rsidR="001B695B" w:rsidRPr="00167F65" w14:paraId="7665F61F" w14:textId="77777777" w:rsidTr="00BA2B17">
        <w:tc>
          <w:tcPr>
            <w:tcW w:w="1958" w:type="pct"/>
            <w:shd w:val="clear" w:color="auto" w:fill="auto"/>
            <w:vAlign w:val="center"/>
          </w:tcPr>
          <w:p w14:paraId="5A62DE8F" w14:textId="77777777" w:rsidR="001B695B" w:rsidRPr="00167F65" w:rsidRDefault="001B695B" w:rsidP="00BA2B17">
            <w:pPr>
              <w:rPr>
                <w:rFonts w:asciiTheme="minorHAnsi" w:hAnsiTheme="minorHAnsi" w:cstheme="minorHAnsi"/>
                <w:sz w:val="18"/>
                <w:szCs w:val="18"/>
              </w:rPr>
            </w:pPr>
            <w:r w:rsidRPr="00167F65">
              <w:rPr>
                <w:rFonts w:asciiTheme="minorHAnsi" w:hAnsiTheme="minorHAnsi" w:cstheme="minorHAnsi"/>
                <w:sz w:val="18"/>
                <w:szCs w:val="18"/>
              </w:rPr>
              <w:t>Φ.Π.Α. 24% (€)</w:t>
            </w:r>
          </w:p>
        </w:tc>
        <w:tc>
          <w:tcPr>
            <w:tcW w:w="471" w:type="pct"/>
          </w:tcPr>
          <w:p w14:paraId="1E0101B9" w14:textId="77777777" w:rsidR="001B695B" w:rsidRPr="00167F65" w:rsidRDefault="001B695B" w:rsidP="00BA2B17">
            <w:pPr>
              <w:jc w:val="center"/>
              <w:rPr>
                <w:rFonts w:asciiTheme="minorHAnsi" w:hAnsiTheme="minorHAnsi" w:cstheme="minorHAnsi"/>
                <w:sz w:val="18"/>
                <w:szCs w:val="18"/>
                <w:lang w:val="en-US"/>
              </w:rPr>
            </w:pPr>
            <w:r w:rsidRPr="00167F65">
              <w:rPr>
                <w:rFonts w:asciiTheme="minorHAnsi" w:hAnsiTheme="minorHAnsi" w:cstheme="minorHAnsi"/>
                <w:sz w:val="18"/>
                <w:szCs w:val="18"/>
                <w:lang w:val="en-US"/>
              </w:rPr>
              <w:t>-</w:t>
            </w:r>
          </w:p>
        </w:tc>
        <w:tc>
          <w:tcPr>
            <w:tcW w:w="711" w:type="pct"/>
          </w:tcPr>
          <w:p w14:paraId="27ABCDA8" w14:textId="77777777" w:rsidR="001B695B" w:rsidRPr="00167F65" w:rsidRDefault="001B695B" w:rsidP="00BA2B17">
            <w:pPr>
              <w:jc w:val="center"/>
              <w:rPr>
                <w:rFonts w:asciiTheme="minorHAnsi" w:hAnsiTheme="minorHAnsi" w:cstheme="minorHAnsi"/>
                <w:sz w:val="18"/>
                <w:szCs w:val="18"/>
                <w:lang w:val="en-US"/>
              </w:rPr>
            </w:pPr>
            <w:r w:rsidRPr="00167F65">
              <w:rPr>
                <w:rFonts w:asciiTheme="minorHAnsi" w:hAnsiTheme="minorHAnsi" w:cstheme="minorHAnsi"/>
                <w:sz w:val="18"/>
                <w:szCs w:val="18"/>
                <w:lang w:val="en-US"/>
              </w:rPr>
              <w:t>-</w:t>
            </w:r>
          </w:p>
        </w:tc>
        <w:tc>
          <w:tcPr>
            <w:tcW w:w="616" w:type="pct"/>
            <w:shd w:val="clear" w:color="auto" w:fill="auto"/>
            <w:vAlign w:val="center"/>
          </w:tcPr>
          <w:p w14:paraId="04FD6965"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663" w:type="pct"/>
            <w:vAlign w:val="center"/>
          </w:tcPr>
          <w:p w14:paraId="08C1067C"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581" w:type="pct"/>
            <w:vAlign w:val="center"/>
          </w:tcPr>
          <w:p w14:paraId="70227EC3"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r>
      <w:tr w:rsidR="001B695B" w:rsidRPr="00167F65" w14:paraId="369F5F5E" w14:textId="77777777" w:rsidTr="00BA2B17">
        <w:tc>
          <w:tcPr>
            <w:tcW w:w="1958" w:type="pct"/>
            <w:shd w:val="clear" w:color="auto" w:fill="auto"/>
            <w:vAlign w:val="center"/>
          </w:tcPr>
          <w:p w14:paraId="40A00A0F" w14:textId="77777777" w:rsidR="001B695B" w:rsidRPr="00167F65" w:rsidRDefault="001B695B" w:rsidP="00BA2B17">
            <w:pPr>
              <w:rPr>
                <w:rFonts w:asciiTheme="minorHAnsi" w:hAnsiTheme="minorHAnsi" w:cstheme="minorHAnsi"/>
                <w:sz w:val="18"/>
                <w:szCs w:val="18"/>
              </w:rPr>
            </w:pPr>
            <w:r w:rsidRPr="00167F65">
              <w:rPr>
                <w:rFonts w:asciiTheme="minorHAnsi" w:hAnsiTheme="minorHAnsi" w:cstheme="minorHAnsi"/>
                <w:sz w:val="18"/>
                <w:szCs w:val="18"/>
              </w:rPr>
              <w:t>Ετήσια τιμή προσφοράς υπηρεσίας με Φ.Π.Α. (€)*</w:t>
            </w:r>
          </w:p>
        </w:tc>
        <w:tc>
          <w:tcPr>
            <w:tcW w:w="471" w:type="pct"/>
          </w:tcPr>
          <w:p w14:paraId="56AEB298" w14:textId="77777777" w:rsidR="001B695B" w:rsidRPr="00167F65" w:rsidRDefault="001B695B" w:rsidP="00BA2B17">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711" w:type="pct"/>
          </w:tcPr>
          <w:p w14:paraId="0706668F" w14:textId="77777777" w:rsidR="001B695B" w:rsidRPr="00167F65" w:rsidRDefault="001B695B" w:rsidP="00BA2B17">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616" w:type="pct"/>
            <w:shd w:val="clear" w:color="auto" w:fill="auto"/>
            <w:vAlign w:val="center"/>
          </w:tcPr>
          <w:p w14:paraId="1B9940A9"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663" w:type="pct"/>
            <w:vAlign w:val="center"/>
          </w:tcPr>
          <w:p w14:paraId="61525C86"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581" w:type="pct"/>
            <w:vAlign w:val="center"/>
          </w:tcPr>
          <w:p w14:paraId="2FB4654F"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r>
      <w:tr w:rsidR="001B695B" w:rsidRPr="00167F65" w14:paraId="6896DD6A" w14:textId="77777777" w:rsidTr="00BA2B17">
        <w:tc>
          <w:tcPr>
            <w:tcW w:w="1958" w:type="pct"/>
            <w:shd w:val="clear" w:color="auto" w:fill="auto"/>
            <w:vAlign w:val="center"/>
          </w:tcPr>
          <w:p w14:paraId="1B1A608F" w14:textId="77777777" w:rsidR="001B695B" w:rsidRPr="00167F65" w:rsidRDefault="001B695B" w:rsidP="00BA2B17">
            <w:pPr>
              <w:jc w:val="left"/>
              <w:rPr>
                <w:rFonts w:asciiTheme="minorHAnsi" w:hAnsiTheme="minorHAnsi" w:cstheme="minorHAnsi"/>
                <w:sz w:val="18"/>
                <w:szCs w:val="18"/>
              </w:rPr>
            </w:pPr>
            <w:r w:rsidRPr="00167F65">
              <w:rPr>
                <w:rFonts w:asciiTheme="minorHAnsi" w:hAnsiTheme="minorHAnsi" w:cstheme="minorHAnsi"/>
                <w:b/>
                <w:sz w:val="18"/>
                <w:szCs w:val="18"/>
              </w:rPr>
              <w:t>Β.</w:t>
            </w:r>
            <w:r w:rsidRPr="00167F65">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042" w:type="pct"/>
            <w:gridSpan w:val="5"/>
          </w:tcPr>
          <w:p w14:paraId="5DF70565"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33FBEA52" w14:textId="77777777" w:rsidTr="00BA2B17">
        <w:tc>
          <w:tcPr>
            <w:tcW w:w="1958" w:type="pct"/>
            <w:shd w:val="clear" w:color="auto" w:fill="auto"/>
            <w:vAlign w:val="center"/>
          </w:tcPr>
          <w:p w14:paraId="7EB910A8" w14:textId="77777777" w:rsidR="001B695B" w:rsidRPr="00167F65" w:rsidRDefault="001B695B" w:rsidP="00BA2B17">
            <w:pPr>
              <w:jc w:val="left"/>
              <w:rPr>
                <w:rFonts w:asciiTheme="minorHAnsi" w:hAnsiTheme="minorHAnsi" w:cstheme="minorHAnsi"/>
                <w:sz w:val="18"/>
                <w:szCs w:val="18"/>
              </w:rPr>
            </w:pPr>
            <w:r w:rsidRPr="00167F65">
              <w:rPr>
                <w:rFonts w:asciiTheme="minorHAnsi" w:hAnsiTheme="minorHAnsi" w:cstheme="minorHAnsi"/>
                <w:sz w:val="18"/>
                <w:szCs w:val="18"/>
              </w:rPr>
              <w:t>Φ.Π.Α. 24% (€)</w:t>
            </w:r>
          </w:p>
        </w:tc>
        <w:tc>
          <w:tcPr>
            <w:tcW w:w="3042" w:type="pct"/>
            <w:gridSpan w:val="5"/>
          </w:tcPr>
          <w:p w14:paraId="1CC1057A"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01AF0B7B" w14:textId="77777777" w:rsidTr="00BA2B17">
        <w:tc>
          <w:tcPr>
            <w:tcW w:w="1958" w:type="pct"/>
            <w:shd w:val="clear" w:color="auto" w:fill="auto"/>
            <w:vAlign w:val="center"/>
          </w:tcPr>
          <w:p w14:paraId="62590CD3" w14:textId="77777777" w:rsidR="001B695B" w:rsidRPr="00167F65" w:rsidRDefault="001B695B" w:rsidP="00BA2B17">
            <w:pPr>
              <w:jc w:val="left"/>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042" w:type="pct"/>
            <w:gridSpan w:val="5"/>
          </w:tcPr>
          <w:p w14:paraId="0D4DEDF8"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39BB9C07" w14:textId="77777777" w:rsidTr="00BA2B17">
        <w:tc>
          <w:tcPr>
            <w:tcW w:w="1958" w:type="pct"/>
            <w:shd w:val="clear" w:color="auto" w:fill="auto"/>
            <w:vAlign w:val="center"/>
          </w:tcPr>
          <w:p w14:paraId="33580CA1" w14:textId="77777777" w:rsidR="001B695B" w:rsidRPr="00167F65" w:rsidRDefault="001B695B" w:rsidP="00BA2B17">
            <w:pPr>
              <w:jc w:val="left"/>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042" w:type="pct"/>
            <w:gridSpan w:val="5"/>
          </w:tcPr>
          <w:p w14:paraId="53E95701"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083B55DA" w14:textId="77777777" w:rsidTr="00BA2B17">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6D5D8A23" w14:textId="0E8DA685" w:rsidR="001B695B" w:rsidRPr="00167F65" w:rsidRDefault="001B695B" w:rsidP="00BA2B17">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sidR="00775C57">
              <w:rPr>
                <w:rFonts w:asciiTheme="minorHAnsi" w:hAnsiTheme="minorHAnsi" w:cstheme="minorHAnsi"/>
                <w:sz w:val="18"/>
                <w:szCs w:val="18"/>
              </w:rPr>
              <w:t>1</w:t>
            </w:r>
            <w:r w:rsidRPr="00C84980">
              <w:rPr>
                <w:rFonts w:asciiTheme="minorHAnsi" w:hAnsiTheme="minorHAnsi" w:cstheme="minorHAnsi"/>
                <w:sz w:val="18"/>
                <w:szCs w:val="18"/>
              </w:rPr>
              <w:t xml:space="preserve"> </w:t>
            </w:r>
            <w:r w:rsidRPr="00167F65">
              <w:rPr>
                <w:rFonts w:asciiTheme="minorHAnsi" w:hAnsiTheme="minorHAnsi" w:cstheme="minorHAnsi"/>
                <w:sz w:val="18"/>
                <w:szCs w:val="18"/>
              </w:rPr>
              <w:t>χωρίς Φ.Π.Α. (</w:t>
            </w:r>
            <w:r w:rsidRPr="00167F65">
              <w:rPr>
                <w:rFonts w:asciiTheme="minorHAnsi" w:hAnsiTheme="minorHAnsi" w:cstheme="minorHAnsi"/>
                <w:b/>
                <w:sz w:val="18"/>
                <w:szCs w:val="18"/>
              </w:rPr>
              <w:t>Α+Β)</w:t>
            </w:r>
            <w:r w:rsidRPr="00167F65">
              <w:rPr>
                <w:rFonts w:asciiTheme="minorHAnsi" w:hAnsiTheme="minorHAnsi" w:cstheme="minorHAnsi"/>
                <w:sz w:val="18"/>
                <w:szCs w:val="18"/>
              </w:rPr>
              <w:t xml:space="preserve"> *</w:t>
            </w:r>
          </w:p>
        </w:tc>
        <w:tc>
          <w:tcPr>
            <w:tcW w:w="3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895980"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1927B207" w14:textId="77777777" w:rsidTr="00BA2B17">
        <w:trPr>
          <w:trHeight w:val="70"/>
        </w:trPr>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67593135" w14:textId="77777777" w:rsidR="001B695B" w:rsidRPr="00167F65" w:rsidRDefault="001B695B" w:rsidP="00BA2B17">
            <w:pPr>
              <w:rPr>
                <w:rFonts w:asciiTheme="minorHAnsi" w:hAnsiTheme="minorHAnsi" w:cstheme="minorHAnsi"/>
                <w:sz w:val="18"/>
                <w:szCs w:val="18"/>
              </w:rPr>
            </w:pPr>
            <w:r w:rsidRPr="00167F65">
              <w:rPr>
                <w:rFonts w:asciiTheme="minorHAnsi" w:hAnsiTheme="minorHAnsi" w:cstheme="minorHAnsi"/>
                <w:sz w:val="18"/>
                <w:szCs w:val="18"/>
              </w:rPr>
              <w:t>Φ.Π.Α. 24% (€)</w:t>
            </w:r>
          </w:p>
        </w:tc>
        <w:tc>
          <w:tcPr>
            <w:tcW w:w="3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C1B41D" w14:textId="77777777" w:rsidR="001B695B" w:rsidRPr="00167F65" w:rsidRDefault="001B695B" w:rsidP="00BA2B17">
            <w:pPr>
              <w:spacing w:line="360" w:lineRule="auto"/>
              <w:rPr>
                <w:rFonts w:asciiTheme="minorHAnsi" w:hAnsiTheme="minorHAnsi" w:cstheme="minorHAnsi"/>
                <w:sz w:val="18"/>
                <w:szCs w:val="18"/>
              </w:rPr>
            </w:pPr>
          </w:p>
        </w:tc>
      </w:tr>
      <w:tr w:rsidR="001B695B" w:rsidRPr="00167F65" w14:paraId="738DC64B" w14:textId="77777777" w:rsidTr="00BA2B17">
        <w:tc>
          <w:tcPr>
            <w:tcW w:w="1958" w:type="pct"/>
            <w:shd w:val="clear" w:color="auto" w:fill="auto"/>
            <w:vAlign w:val="center"/>
          </w:tcPr>
          <w:p w14:paraId="22E562D4" w14:textId="2A37FED5" w:rsidR="001B695B" w:rsidRPr="00167F65" w:rsidRDefault="001B695B" w:rsidP="00BA2B17">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sidR="00775C57">
              <w:rPr>
                <w:rFonts w:asciiTheme="minorHAnsi" w:hAnsiTheme="minorHAnsi" w:cstheme="minorHAnsi"/>
                <w:sz w:val="18"/>
                <w:szCs w:val="18"/>
              </w:rPr>
              <w:t>1</w:t>
            </w:r>
            <w:r w:rsidRPr="00167F65">
              <w:rPr>
                <w:rFonts w:asciiTheme="minorHAnsi" w:hAnsiTheme="minorHAnsi" w:cstheme="minorHAnsi"/>
                <w:sz w:val="18"/>
                <w:szCs w:val="18"/>
              </w:rPr>
              <w:t xml:space="preserve">  με Φ.Π.Α. 24% (αριθμητικά)*</w:t>
            </w:r>
          </w:p>
        </w:tc>
        <w:tc>
          <w:tcPr>
            <w:tcW w:w="3042" w:type="pct"/>
            <w:gridSpan w:val="5"/>
            <w:shd w:val="clear" w:color="auto" w:fill="auto"/>
            <w:vAlign w:val="center"/>
          </w:tcPr>
          <w:p w14:paraId="550D1FE7" w14:textId="77777777" w:rsidR="001B695B" w:rsidRPr="00167F65" w:rsidRDefault="001B695B"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 xml:space="preserve"> </w:t>
            </w:r>
          </w:p>
        </w:tc>
      </w:tr>
      <w:tr w:rsidR="001B695B" w:rsidRPr="00167F65" w14:paraId="53A7B09D" w14:textId="77777777" w:rsidTr="00BA2B17">
        <w:tc>
          <w:tcPr>
            <w:tcW w:w="1958" w:type="pct"/>
            <w:tcBorders>
              <w:bottom w:val="single" w:sz="4" w:space="0" w:color="auto"/>
            </w:tcBorders>
            <w:shd w:val="clear" w:color="auto" w:fill="auto"/>
            <w:vAlign w:val="center"/>
          </w:tcPr>
          <w:p w14:paraId="20FD223C" w14:textId="1A86DDE3" w:rsidR="001B695B" w:rsidRPr="00167F65" w:rsidRDefault="001B695B" w:rsidP="00BA2B17">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sidR="00775C57">
              <w:rPr>
                <w:rFonts w:asciiTheme="minorHAnsi" w:hAnsiTheme="minorHAnsi" w:cstheme="minorHAnsi"/>
                <w:sz w:val="18"/>
                <w:szCs w:val="18"/>
              </w:rPr>
              <w:t>1</w:t>
            </w:r>
            <w:r w:rsidRPr="00167F65">
              <w:rPr>
                <w:rFonts w:asciiTheme="minorHAnsi" w:hAnsiTheme="minorHAnsi" w:cstheme="minorHAnsi"/>
                <w:sz w:val="18"/>
                <w:szCs w:val="18"/>
              </w:rPr>
              <w:t xml:space="preserve">  με Φ.Π.Α. 24%  (ολογράφως)</w:t>
            </w:r>
          </w:p>
        </w:tc>
        <w:tc>
          <w:tcPr>
            <w:tcW w:w="3042" w:type="pct"/>
            <w:gridSpan w:val="5"/>
            <w:tcBorders>
              <w:bottom w:val="single" w:sz="4" w:space="0" w:color="auto"/>
            </w:tcBorders>
            <w:shd w:val="clear" w:color="auto" w:fill="auto"/>
            <w:vAlign w:val="center"/>
          </w:tcPr>
          <w:p w14:paraId="2A171C5C" w14:textId="77777777" w:rsidR="001B695B" w:rsidRPr="00167F65" w:rsidRDefault="001B695B" w:rsidP="00BA2B17">
            <w:pPr>
              <w:spacing w:line="360" w:lineRule="auto"/>
              <w:rPr>
                <w:rFonts w:asciiTheme="minorHAnsi" w:hAnsiTheme="minorHAnsi" w:cstheme="minorHAnsi"/>
                <w:sz w:val="18"/>
                <w:szCs w:val="18"/>
              </w:rPr>
            </w:pPr>
          </w:p>
        </w:tc>
      </w:tr>
    </w:tbl>
    <w:p w14:paraId="632F63E7" w14:textId="77777777" w:rsidR="001B695B" w:rsidRDefault="001B695B" w:rsidP="001B695B">
      <w:pPr>
        <w:tabs>
          <w:tab w:val="left" w:pos="0"/>
          <w:tab w:val="right" w:pos="8953"/>
        </w:tabs>
        <w:spacing w:line="240" w:lineRule="atLeast"/>
        <w:rPr>
          <w:rFonts w:asciiTheme="minorHAnsi" w:hAnsiTheme="minorHAnsi" w:cstheme="minorHAnsi"/>
          <w:b/>
          <w:sz w:val="20"/>
          <w:szCs w:val="20"/>
        </w:rPr>
      </w:pPr>
      <w:r w:rsidRPr="00167F65">
        <w:rPr>
          <w:rFonts w:asciiTheme="minorHAnsi" w:hAnsiTheme="minorHAnsi" w:cstheme="minorHAnsi"/>
          <w:iCs/>
          <w:sz w:val="18"/>
          <w:szCs w:val="18"/>
        </w:rPr>
        <w:t>(*) Οι προσφερόμενες τιμές δεν δύναται να υπερβούν τον εγκεκριμένο Προϋπολογισμό</w:t>
      </w:r>
      <w:r w:rsidRPr="00FF298B">
        <w:rPr>
          <w:rFonts w:asciiTheme="minorHAnsi" w:hAnsiTheme="minorHAnsi" w:cstheme="minorHAnsi"/>
          <w:b/>
          <w:sz w:val="20"/>
          <w:szCs w:val="20"/>
        </w:rPr>
        <w:t xml:space="preserve">      </w:t>
      </w:r>
    </w:p>
    <w:p w14:paraId="2C189233" w14:textId="77777777" w:rsidR="001B695B" w:rsidRDefault="001B695B" w:rsidP="001B695B"/>
    <w:p w14:paraId="2680ABAB" w14:textId="34C17FBA" w:rsidR="00CB6BC4" w:rsidRDefault="00CB6BC4" w:rsidP="00CB6BC4"/>
    <w:p w14:paraId="7E4DCFBE" w14:textId="77777777" w:rsidR="00775C57" w:rsidRDefault="00775C57" w:rsidP="00CB6BC4"/>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2126"/>
        <w:gridCol w:w="1843"/>
        <w:gridCol w:w="1983"/>
        <w:gridCol w:w="1700"/>
      </w:tblGrid>
      <w:tr w:rsidR="0049473B" w:rsidRPr="00CB6BC4" w14:paraId="7B501395" w14:textId="77777777" w:rsidTr="004768D2">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14691B1" w14:textId="2053B96A" w:rsidR="0049473B" w:rsidRDefault="0049473B" w:rsidP="0049473B">
            <w:r w:rsidRPr="00D643BE">
              <w:rPr>
                <w:rFonts w:asciiTheme="minorHAnsi" w:hAnsiTheme="minorHAnsi" w:cstheme="minorHAnsi"/>
                <w:b/>
                <w:sz w:val="20"/>
                <w:szCs w:val="20"/>
              </w:rPr>
              <w:lastRenderedPageBreak/>
              <w:t xml:space="preserve">ΕΙΔΟΣ </w:t>
            </w:r>
            <w:r w:rsidR="00775C57">
              <w:rPr>
                <w:rFonts w:asciiTheme="minorHAnsi" w:hAnsiTheme="minorHAnsi" w:cstheme="minorHAnsi"/>
                <w:b/>
                <w:sz w:val="20"/>
                <w:szCs w:val="20"/>
              </w:rPr>
              <w:t>2</w:t>
            </w:r>
            <w:r w:rsidRPr="00D643BE">
              <w:rPr>
                <w:rFonts w:asciiTheme="minorHAnsi" w:hAnsiTheme="minorHAnsi" w:cstheme="minorHAnsi"/>
                <w:b/>
                <w:sz w:val="20"/>
                <w:szCs w:val="20"/>
              </w:rPr>
              <w:t xml:space="preserve">: </w:t>
            </w:r>
            <w:r w:rsidR="00775C57" w:rsidRPr="00775C57">
              <w:rPr>
                <w:rFonts w:asciiTheme="minorHAnsi" w:hAnsiTheme="minorHAnsi" w:cstheme="minorHAnsi"/>
                <w:b/>
                <w:sz w:val="20"/>
                <w:szCs w:val="20"/>
              </w:rPr>
              <w:t>ΕΡΓΑΣΤΗΡΙΑΚΟ ΗΛΕΚΤΡΟΝΙΚΟ ΠΥΚΝΟΜΕΤΡΟ</w:t>
            </w:r>
            <w:r w:rsidR="00775C57">
              <w:rPr>
                <w:rFonts w:asciiTheme="minorHAnsi" w:hAnsiTheme="minorHAnsi" w:cstheme="minorHAnsi"/>
                <w:sz w:val="20"/>
                <w:szCs w:val="20"/>
              </w:rPr>
              <w:t xml:space="preserve"> </w:t>
            </w:r>
            <w:r w:rsidRPr="00D643BE">
              <w:rPr>
                <w:rFonts w:asciiTheme="minorHAnsi" w:hAnsiTheme="minorHAnsi" w:cstheme="minorHAnsi"/>
                <w:b/>
                <w:sz w:val="20"/>
                <w:szCs w:val="20"/>
              </w:rPr>
              <w:t>&amp; ΠΑΡΟΧΗ ΥΠΗΡΕΣΙΩΝ ΠΕΝΤΑΕΤΟΥΣ ΔΙΑΡΚΕΙΑΣ ΕΓΓΥΗΣΗΣ ΚΑΛΗΣ ΛΕΙΤΟΥΡΓΙΑΣ (2 ΤΕΜΑΧΙΑ)</w:t>
            </w:r>
          </w:p>
        </w:tc>
      </w:tr>
      <w:tr w:rsidR="00CB6BC4" w:rsidRPr="00CB6BC4" w14:paraId="69508EBD" w14:textId="77777777" w:rsidTr="004768D2">
        <w:tc>
          <w:tcPr>
            <w:tcW w:w="3147" w:type="pct"/>
            <w:gridSpan w:val="3"/>
            <w:shd w:val="clear" w:color="auto" w:fill="auto"/>
            <w:vAlign w:val="center"/>
          </w:tcPr>
          <w:p w14:paraId="4A0C24A1" w14:textId="6050E169" w:rsidR="00CB6BC4" w:rsidRPr="00CB6BC4" w:rsidRDefault="00775C57" w:rsidP="004768D2">
            <w:pPr>
              <w:spacing w:line="276" w:lineRule="auto"/>
              <w:rPr>
                <w:rFonts w:asciiTheme="minorHAnsi" w:hAnsiTheme="minorHAnsi" w:cstheme="minorHAnsi"/>
                <w:sz w:val="18"/>
                <w:szCs w:val="18"/>
              </w:rPr>
            </w:pPr>
            <w:r w:rsidRPr="00775C57">
              <w:rPr>
                <w:rFonts w:asciiTheme="minorHAnsi" w:hAnsiTheme="minorHAnsi" w:cstheme="minorHAnsi"/>
                <w:b/>
                <w:sz w:val="20"/>
                <w:szCs w:val="20"/>
              </w:rPr>
              <w:t>ΕΡΓΑΣΤΗΡΙΑΚΟ ΗΛΕΚΤΡΟΝΙΚΟ ΠΥΚΝΟΜΕΤΡΟ</w:t>
            </w:r>
          </w:p>
        </w:tc>
        <w:tc>
          <w:tcPr>
            <w:tcW w:w="1853" w:type="pct"/>
            <w:gridSpan w:val="3"/>
            <w:shd w:val="clear" w:color="auto" w:fill="auto"/>
            <w:vAlign w:val="center"/>
          </w:tcPr>
          <w:p w14:paraId="4EE604BC"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1DFE1E0C" w14:textId="77777777" w:rsidTr="004768D2">
        <w:tc>
          <w:tcPr>
            <w:tcW w:w="3147" w:type="pct"/>
            <w:gridSpan w:val="3"/>
            <w:shd w:val="clear" w:color="auto" w:fill="auto"/>
            <w:vAlign w:val="center"/>
          </w:tcPr>
          <w:p w14:paraId="5280DED2" w14:textId="77777777" w:rsidR="00CB6BC4" w:rsidRPr="00CB6BC4" w:rsidRDefault="00CB6BC4" w:rsidP="004768D2">
            <w:pPr>
              <w:spacing w:line="276" w:lineRule="auto"/>
              <w:rPr>
                <w:rFonts w:asciiTheme="minorHAnsi" w:hAnsiTheme="minorHAnsi" w:cstheme="minorHAnsi"/>
                <w:sz w:val="18"/>
                <w:szCs w:val="18"/>
              </w:rPr>
            </w:pPr>
            <w:r w:rsidRPr="00CB6BC4">
              <w:rPr>
                <w:rFonts w:asciiTheme="minorHAnsi" w:hAnsiTheme="minorHAnsi" w:cstheme="minorHAnsi"/>
                <w:sz w:val="18"/>
                <w:szCs w:val="18"/>
              </w:rPr>
              <w:t>Τιμή προσφοράς τεμαχίου χωρίς Φ.Π.Α. (€)*</w:t>
            </w:r>
          </w:p>
        </w:tc>
        <w:tc>
          <w:tcPr>
            <w:tcW w:w="1853" w:type="pct"/>
            <w:gridSpan w:val="3"/>
            <w:shd w:val="clear" w:color="auto" w:fill="auto"/>
            <w:vAlign w:val="center"/>
          </w:tcPr>
          <w:p w14:paraId="34F1094A"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764D023" w14:textId="77777777" w:rsidTr="004768D2">
        <w:tc>
          <w:tcPr>
            <w:tcW w:w="3147" w:type="pct"/>
            <w:gridSpan w:val="3"/>
            <w:shd w:val="clear" w:color="auto" w:fill="auto"/>
            <w:vAlign w:val="center"/>
          </w:tcPr>
          <w:p w14:paraId="38D374BF" w14:textId="77777777" w:rsidR="00CB6BC4" w:rsidRPr="00CB6BC4" w:rsidRDefault="00CB6BC4" w:rsidP="004768D2">
            <w:pPr>
              <w:spacing w:line="276" w:lineRule="auto"/>
              <w:rPr>
                <w:rFonts w:asciiTheme="minorHAnsi" w:hAnsiTheme="minorHAnsi" w:cstheme="minorHAnsi"/>
                <w:b/>
                <w:sz w:val="18"/>
                <w:szCs w:val="18"/>
              </w:rPr>
            </w:pPr>
            <w:r w:rsidRPr="00CB6BC4">
              <w:rPr>
                <w:rFonts w:asciiTheme="minorHAnsi" w:hAnsiTheme="minorHAnsi" w:cstheme="minorHAnsi"/>
                <w:b/>
                <w:sz w:val="18"/>
                <w:szCs w:val="18"/>
              </w:rPr>
              <w:t>Α.</w:t>
            </w:r>
            <w:r w:rsidRPr="00CB6BC4">
              <w:rPr>
                <w:rFonts w:asciiTheme="minorHAnsi" w:hAnsiTheme="minorHAnsi" w:cstheme="minorHAnsi"/>
                <w:sz w:val="18"/>
                <w:szCs w:val="18"/>
              </w:rPr>
              <w:t xml:space="preserve"> Τιμή προσφοράς για το σύνολο των τεμαχίων χωρίς Φ.Π.Α. (€)*</w:t>
            </w:r>
          </w:p>
        </w:tc>
        <w:tc>
          <w:tcPr>
            <w:tcW w:w="1853" w:type="pct"/>
            <w:gridSpan w:val="3"/>
            <w:shd w:val="clear" w:color="auto" w:fill="auto"/>
            <w:vAlign w:val="center"/>
          </w:tcPr>
          <w:p w14:paraId="23329AAE"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0CCC6682" w14:textId="77777777" w:rsidTr="004768D2">
        <w:tc>
          <w:tcPr>
            <w:tcW w:w="3147" w:type="pct"/>
            <w:gridSpan w:val="3"/>
            <w:shd w:val="clear" w:color="auto" w:fill="auto"/>
            <w:vAlign w:val="center"/>
          </w:tcPr>
          <w:p w14:paraId="2191C122" w14:textId="77777777" w:rsidR="00CB6BC4" w:rsidRPr="00CB6BC4" w:rsidRDefault="00CB6BC4" w:rsidP="004768D2">
            <w:pPr>
              <w:spacing w:line="276" w:lineRule="auto"/>
              <w:rPr>
                <w:rFonts w:asciiTheme="minorHAnsi" w:hAnsiTheme="minorHAnsi" w:cstheme="minorHAnsi"/>
                <w:sz w:val="18"/>
                <w:szCs w:val="18"/>
              </w:rPr>
            </w:pPr>
            <w:r w:rsidRPr="00CB6BC4">
              <w:rPr>
                <w:rFonts w:asciiTheme="minorHAnsi" w:hAnsiTheme="minorHAnsi" w:cstheme="minorHAnsi"/>
                <w:sz w:val="18"/>
                <w:szCs w:val="18"/>
              </w:rPr>
              <w:t>Φ.Π.Α. 24% (€)</w:t>
            </w:r>
          </w:p>
        </w:tc>
        <w:tc>
          <w:tcPr>
            <w:tcW w:w="1853" w:type="pct"/>
            <w:gridSpan w:val="3"/>
            <w:shd w:val="clear" w:color="auto" w:fill="auto"/>
            <w:vAlign w:val="center"/>
          </w:tcPr>
          <w:p w14:paraId="6FAAF6D6"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38CD6BAB" w14:textId="77777777" w:rsidTr="004768D2">
        <w:tc>
          <w:tcPr>
            <w:tcW w:w="3147" w:type="pct"/>
            <w:gridSpan w:val="3"/>
            <w:shd w:val="clear" w:color="auto" w:fill="auto"/>
            <w:vAlign w:val="center"/>
          </w:tcPr>
          <w:p w14:paraId="188538F5" w14:textId="77777777" w:rsidR="00CB6BC4" w:rsidRPr="00CB6BC4" w:rsidRDefault="00CB6BC4" w:rsidP="004768D2">
            <w:pPr>
              <w:spacing w:line="276" w:lineRule="auto"/>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με Φ.Π.Α. (€)*</w:t>
            </w:r>
          </w:p>
        </w:tc>
        <w:tc>
          <w:tcPr>
            <w:tcW w:w="1853" w:type="pct"/>
            <w:gridSpan w:val="3"/>
            <w:shd w:val="clear" w:color="auto" w:fill="auto"/>
            <w:vAlign w:val="center"/>
          </w:tcPr>
          <w:p w14:paraId="49E6DD87"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3BA84653" w14:textId="77777777" w:rsidTr="004768D2">
        <w:tc>
          <w:tcPr>
            <w:tcW w:w="3147" w:type="pct"/>
            <w:gridSpan w:val="3"/>
            <w:shd w:val="clear" w:color="auto" w:fill="auto"/>
            <w:vAlign w:val="center"/>
          </w:tcPr>
          <w:p w14:paraId="3BA860FA" w14:textId="77777777" w:rsidR="00CB6BC4" w:rsidRPr="00CB6BC4" w:rsidRDefault="00CB6BC4" w:rsidP="004768D2">
            <w:pPr>
              <w:spacing w:line="276" w:lineRule="auto"/>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με Φ.Π.Α. 24% (ολογράφως)</w:t>
            </w:r>
          </w:p>
        </w:tc>
        <w:tc>
          <w:tcPr>
            <w:tcW w:w="1853" w:type="pct"/>
            <w:gridSpan w:val="3"/>
            <w:shd w:val="clear" w:color="auto" w:fill="auto"/>
            <w:vAlign w:val="center"/>
          </w:tcPr>
          <w:p w14:paraId="459D3933"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97CEFBC" w14:textId="77777777" w:rsidTr="004768D2">
        <w:trPr>
          <w:trHeight w:val="343"/>
        </w:trPr>
        <w:tc>
          <w:tcPr>
            <w:tcW w:w="1864" w:type="pct"/>
            <w:vMerge w:val="restart"/>
            <w:shd w:val="clear" w:color="auto" w:fill="auto"/>
            <w:vAlign w:val="center"/>
          </w:tcPr>
          <w:p w14:paraId="419EAE1A" w14:textId="77777777" w:rsidR="00CB6BC4" w:rsidRPr="00CB6BC4" w:rsidRDefault="00CB6BC4" w:rsidP="004768D2">
            <w:pPr>
              <w:jc w:val="left"/>
              <w:rPr>
                <w:rFonts w:asciiTheme="minorHAnsi" w:hAnsiTheme="minorHAnsi" w:cstheme="minorHAnsi"/>
                <w:b/>
                <w:sz w:val="18"/>
                <w:szCs w:val="18"/>
              </w:rPr>
            </w:pPr>
            <w:r w:rsidRPr="00CB6BC4">
              <w:rPr>
                <w:rFonts w:asciiTheme="minorHAnsi" w:hAnsiTheme="minorHAnsi" w:cstheme="minorHAnsi"/>
                <w:b/>
                <w:sz w:val="18"/>
                <w:szCs w:val="18"/>
              </w:rPr>
              <w:t xml:space="preserve">ΥΠΗΡΕΣΙΑ ΠΕΝΤΑΕΤΟΥΣ ΠΕΡΙΟΔΟΥ ΕΓΓΥΗΣΗΣ ΚΑΛΗΣ ΛΕΙΤΟΥΡΓΙΑΣ </w:t>
            </w:r>
          </w:p>
        </w:tc>
        <w:tc>
          <w:tcPr>
            <w:tcW w:w="3136" w:type="pct"/>
            <w:gridSpan w:val="5"/>
          </w:tcPr>
          <w:p w14:paraId="7F89EE03"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Έτος Σύμβασης</w:t>
            </w:r>
          </w:p>
        </w:tc>
      </w:tr>
      <w:tr w:rsidR="00CB6BC4" w:rsidRPr="00CB6BC4" w14:paraId="6B529D4D" w14:textId="77777777" w:rsidTr="004768D2">
        <w:trPr>
          <w:trHeight w:val="395"/>
        </w:trPr>
        <w:tc>
          <w:tcPr>
            <w:tcW w:w="1864" w:type="pct"/>
            <w:vMerge/>
            <w:shd w:val="clear" w:color="auto" w:fill="auto"/>
            <w:vAlign w:val="center"/>
          </w:tcPr>
          <w:p w14:paraId="7905E8DE" w14:textId="77777777" w:rsidR="00CB6BC4" w:rsidRPr="00CB6BC4" w:rsidRDefault="00CB6BC4" w:rsidP="004768D2">
            <w:pPr>
              <w:rPr>
                <w:rFonts w:asciiTheme="minorHAnsi" w:hAnsiTheme="minorHAnsi" w:cstheme="minorHAnsi"/>
                <w:sz w:val="18"/>
                <w:szCs w:val="18"/>
              </w:rPr>
            </w:pPr>
          </w:p>
        </w:tc>
        <w:tc>
          <w:tcPr>
            <w:tcW w:w="570" w:type="pct"/>
            <w:vAlign w:val="center"/>
          </w:tcPr>
          <w:p w14:paraId="72C38A3A"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1</w:t>
            </w:r>
            <w:r w:rsidRPr="00CB6BC4">
              <w:rPr>
                <w:rFonts w:asciiTheme="minorHAnsi" w:hAnsiTheme="minorHAnsi" w:cstheme="minorHAnsi"/>
                <w:sz w:val="18"/>
                <w:szCs w:val="18"/>
                <w:vertAlign w:val="superscript"/>
              </w:rPr>
              <w:t>ο</w:t>
            </w:r>
          </w:p>
        </w:tc>
        <w:tc>
          <w:tcPr>
            <w:tcW w:w="713" w:type="pct"/>
            <w:vAlign w:val="center"/>
          </w:tcPr>
          <w:p w14:paraId="529ABD65"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2</w:t>
            </w:r>
            <w:r w:rsidRPr="00CB6BC4">
              <w:rPr>
                <w:rFonts w:asciiTheme="minorHAnsi" w:hAnsiTheme="minorHAnsi" w:cstheme="minorHAnsi"/>
                <w:sz w:val="18"/>
                <w:szCs w:val="18"/>
                <w:vertAlign w:val="superscript"/>
              </w:rPr>
              <w:t>ο</w:t>
            </w:r>
          </w:p>
        </w:tc>
        <w:tc>
          <w:tcPr>
            <w:tcW w:w="618" w:type="pct"/>
            <w:shd w:val="clear" w:color="auto" w:fill="auto"/>
            <w:vAlign w:val="center"/>
          </w:tcPr>
          <w:p w14:paraId="15609BF1"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3</w:t>
            </w:r>
            <w:r w:rsidRPr="00CB6BC4">
              <w:rPr>
                <w:rFonts w:asciiTheme="minorHAnsi" w:hAnsiTheme="minorHAnsi" w:cstheme="minorHAnsi"/>
                <w:sz w:val="18"/>
                <w:szCs w:val="18"/>
                <w:vertAlign w:val="superscript"/>
              </w:rPr>
              <w:t>ο</w:t>
            </w:r>
          </w:p>
        </w:tc>
        <w:tc>
          <w:tcPr>
            <w:tcW w:w="665" w:type="pct"/>
            <w:vAlign w:val="center"/>
          </w:tcPr>
          <w:p w14:paraId="364B34A2"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4</w:t>
            </w:r>
            <w:r w:rsidRPr="00CB6BC4">
              <w:rPr>
                <w:rFonts w:asciiTheme="minorHAnsi" w:hAnsiTheme="minorHAnsi" w:cstheme="minorHAnsi"/>
                <w:sz w:val="18"/>
                <w:szCs w:val="18"/>
                <w:vertAlign w:val="superscript"/>
              </w:rPr>
              <w:t>ο</w:t>
            </w:r>
          </w:p>
        </w:tc>
        <w:tc>
          <w:tcPr>
            <w:tcW w:w="570" w:type="pct"/>
            <w:vAlign w:val="center"/>
          </w:tcPr>
          <w:p w14:paraId="7E2EFAA6"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5</w:t>
            </w:r>
            <w:r w:rsidRPr="00CB6BC4">
              <w:rPr>
                <w:rFonts w:asciiTheme="minorHAnsi" w:hAnsiTheme="minorHAnsi" w:cstheme="minorHAnsi"/>
                <w:sz w:val="18"/>
                <w:szCs w:val="18"/>
                <w:vertAlign w:val="superscript"/>
              </w:rPr>
              <w:t>ο</w:t>
            </w:r>
          </w:p>
        </w:tc>
      </w:tr>
      <w:tr w:rsidR="00CB6BC4" w:rsidRPr="00CB6BC4" w14:paraId="1479AA26" w14:textId="77777777" w:rsidTr="004768D2">
        <w:tc>
          <w:tcPr>
            <w:tcW w:w="1864" w:type="pct"/>
            <w:shd w:val="clear" w:color="auto" w:fill="auto"/>
            <w:vAlign w:val="center"/>
          </w:tcPr>
          <w:p w14:paraId="5B697B7F"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Ετήσια τιμή προσφοράς υπηρεσίας χωρίς Φ.Π.Α. (€)*</w:t>
            </w:r>
          </w:p>
        </w:tc>
        <w:tc>
          <w:tcPr>
            <w:tcW w:w="570" w:type="pct"/>
          </w:tcPr>
          <w:p w14:paraId="78B39FF5" w14:textId="77777777" w:rsidR="00CB6BC4" w:rsidRPr="00CB6BC4" w:rsidRDefault="00CB6BC4" w:rsidP="004768D2">
            <w:pPr>
              <w:spacing w:line="360" w:lineRule="auto"/>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713" w:type="pct"/>
          </w:tcPr>
          <w:p w14:paraId="1E0C7EA1" w14:textId="77777777" w:rsidR="00CB6BC4" w:rsidRPr="00CB6BC4" w:rsidRDefault="00CB6BC4" w:rsidP="004768D2">
            <w:pPr>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618" w:type="pct"/>
            <w:shd w:val="clear" w:color="auto" w:fill="auto"/>
            <w:vAlign w:val="center"/>
          </w:tcPr>
          <w:p w14:paraId="6062AD72"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lang w:val="en-US"/>
              </w:rPr>
              <w:t>………</w:t>
            </w:r>
            <w:proofErr w:type="gramStart"/>
            <w:r w:rsidRPr="00CB6BC4">
              <w:rPr>
                <w:rFonts w:asciiTheme="minorHAnsi" w:hAnsiTheme="minorHAnsi" w:cstheme="minorHAnsi"/>
                <w:sz w:val="18"/>
                <w:szCs w:val="18"/>
                <w:lang w:val="en-US"/>
              </w:rPr>
              <w:t>…..</w:t>
            </w:r>
            <w:proofErr w:type="gramEnd"/>
            <w:r w:rsidRPr="00CB6BC4">
              <w:rPr>
                <w:rFonts w:asciiTheme="minorHAnsi" w:hAnsiTheme="minorHAnsi" w:cstheme="minorHAnsi"/>
                <w:sz w:val="18"/>
                <w:szCs w:val="18"/>
                <w:lang w:val="en-US"/>
              </w:rPr>
              <w:t>(…..*</w:t>
            </w:r>
            <w:r>
              <w:rPr>
                <w:rFonts w:asciiTheme="minorHAnsi" w:hAnsiTheme="minorHAnsi" w:cstheme="minorHAnsi"/>
                <w:sz w:val="18"/>
                <w:szCs w:val="18"/>
                <w:lang w:val="en-US"/>
              </w:rPr>
              <w:t>2</w:t>
            </w:r>
            <w:r w:rsidRPr="00CB6BC4">
              <w:rPr>
                <w:rFonts w:asciiTheme="minorHAnsi" w:hAnsiTheme="minorHAnsi" w:cstheme="minorHAnsi"/>
                <w:sz w:val="18"/>
                <w:szCs w:val="18"/>
                <w:lang w:val="en-US"/>
              </w:rPr>
              <w:t>)</w:t>
            </w:r>
          </w:p>
        </w:tc>
        <w:tc>
          <w:tcPr>
            <w:tcW w:w="665" w:type="pct"/>
          </w:tcPr>
          <w:p w14:paraId="44A4C8C7"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lang w:val="en-US"/>
              </w:rPr>
              <w:t>………</w:t>
            </w:r>
            <w:proofErr w:type="gramStart"/>
            <w:r w:rsidRPr="00CB6BC4">
              <w:rPr>
                <w:rFonts w:asciiTheme="minorHAnsi" w:hAnsiTheme="minorHAnsi" w:cstheme="minorHAnsi"/>
                <w:sz w:val="18"/>
                <w:szCs w:val="18"/>
                <w:lang w:val="en-US"/>
              </w:rPr>
              <w:t>…..</w:t>
            </w:r>
            <w:proofErr w:type="gramEnd"/>
            <w:r w:rsidRPr="00CB6BC4">
              <w:rPr>
                <w:rFonts w:asciiTheme="minorHAnsi" w:hAnsiTheme="minorHAnsi" w:cstheme="minorHAnsi"/>
                <w:sz w:val="18"/>
                <w:szCs w:val="18"/>
                <w:lang w:val="en-US"/>
              </w:rPr>
              <w:t>(…..*</w:t>
            </w:r>
            <w:r>
              <w:rPr>
                <w:rFonts w:asciiTheme="minorHAnsi" w:hAnsiTheme="minorHAnsi" w:cstheme="minorHAnsi"/>
                <w:sz w:val="18"/>
                <w:szCs w:val="18"/>
                <w:lang w:val="en-US"/>
              </w:rPr>
              <w:t>2</w:t>
            </w:r>
            <w:r w:rsidRPr="00CB6BC4">
              <w:rPr>
                <w:rFonts w:asciiTheme="minorHAnsi" w:hAnsiTheme="minorHAnsi" w:cstheme="minorHAnsi"/>
                <w:sz w:val="18"/>
                <w:szCs w:val="18"/>
                <w:lang w:val="en-US"/>
              </w:rPr>
              <w:t>)</w:t>
            </w:r>
          </w:p>
        </w:tc>
        <w:tc>
          <w:tcPr>
            <w:tcW w:w="570" w:type="pct"/>
          </w:tcPr>
          <w:p w14:paraId="00B75662"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lang w:val="en-US"/>
              </w:rPr>
              <w:t>………</w:t>
            </w:r>
            <w:proofErr w:type="gramStart"/>
            <w:r w:rsidRPr="00CB6BC4">
              <w:rPr>
                <w:rFonts w:asciiTheme="minorHAnsi" w:hAnsiTheme="minorHAnsi" w:cstheme="minorHAnsi"/>
                <w:sz w:val="18"/>
                <w:szCs w:val="18"/>
                <w:lang w:val="en-US"/>
              </w:rPr>
              <w:t>…..</w:t>
            </w:r>
            <w:proofErr w:type="gramEnd"/>
            <w:r w:rsidRPr="00CB6BC4">
              <w:rPr>
                <w:rFonts w:asciiTheme="minorHAnsi" w:hAnsiTheme="minorHAnsi" w:cstheme="minorHAnsi"/>
                <w:sz w:val="18"/>
                <w:szCs w:val="18"/>
                <w:lang w:val="en-US"/>
              </w:rPr>
              <w:t>(…..*</w:t>
            </w:r>
            <w:r>
              <w:rPr>
                <w:rFonts w:asciiTheme="minorHAnsi" w:hAnsiTheme="minorHAnsi" w:cstheme="minorHAnsi"/>
                <w:sz w:val="18"/>
                <w:szCs w:val="18"/>
                <w:lang w:val="en-US"/>
              </w:rPr>
              <w:t>2</w:t>
            </w:r>
            <w:r w:rsidRPr="00CB6BC4">
              <w:rPr>
                <w:rFonts w:asciiTheme="minorHAnsi" w:hAnsiTheme="minorHAnsi" w:cstheme="minorHAnsi"/>
                <w:sz w:val="18"/>
                <w:szCs w:val="18"/>
                <w:lang w:val="en-US"/>
              </w:rPr>
              <w:t>)</w:t>
            </w:r>
          </w:p>
        </w:tc>
      </w:tr>
      <w:tr w:rsidR="00CB6BC4" w:rsidRPr="00CB6BC4" w14:paraId="73FF91FB" w14:textId="77777777" w:rsidTr="004768D2">
        <w:tc>
          <w:tcPr>
            <w:tcW w:w="1864" w:type="pct"/>
            <w:shd w:val="clear" w:color="auto" w:fill="auto"/>
            <w:vAlign w:val="center"/>
          </w:tcPr>
          <w:p w14:paraId="1A811E4B"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Φ.Π.Α. 24% (€)</w:t>
            </w:r>
          </w:p>
        </w:tc>
        <w:tc>
          <w:tcPr>
            <w:tcW w:w="570" w:type="pct"/>
          </w:tcPr>
          <w:p w14:paraId="6673E1D9" w14:textId="77777777" w:rsidR="00CB6BC4" w:rsidRPr="00CB6BC4" w:rsidRDefault="00CB6BC4" w:rsidP="004768D2">
            <w:pPr>
              <w:jc w:val="center"/>
              <w:rPr>
                <w:rFonts w:asciiTheme="minorHAnsi" w:hAnsiTheme="minorHAnsi" w:cstheme="minorHAnsi"/>
                <w:sz w:val="18"/>
                <w:szCs w:val="18"/>
                <w:lang w:val="en-US"/>
              </w:rPr>
            </w:pPr>
            <w:r w:rsidRPr="00CB6BC4">
              <w:rPr>
                <w:rFonts w:asciiTheme="minorHAnsi" w:hAnsiTheme="minorHAnsi" w:cstheme="minorHAnsi"/>
                <w:sz w:val="18"/>
                <w:szCs w:val="18"/>
                <w:lang w:val="en-US"/>
              </w:rPr>
              <w:t>-</w:t>
            </w:r>
          </w:p>
        </w:tc>
        <w:tc>
          <w:tcPr>
            <w:tcW w:w="713" w:type="pct"/>
          </w:tcPr>
          <w:p w14:paraId="06AC25AE" w14:textId="77777777" w:rsidR="00CB6BC4" w:rsidRPr="00CB6BC4" w:rsidRDefault="00CB6BC4" w:rsidP="004768D2">
            <w:pPr>
              <w:jc w:val="center"/>
              <w:rPr>
                <w:rFonts w:asciiTheme="minorHAnsi" w:hAnsiTheme="minorHAnsi" w:cstheme="minorHAnsi"/>
                <w:sz w:val="18"/>
                <w:szCs w:val="18"/>
                <w:lang w:val="en-US"/>
              </w:rPr>
            </w:pPr>
            <w:r w:rsidRPr="00CB6BC4">
              <w:rPr>
                <w:rFonts w:asciiTheme="minorHAnsi" w:hAnsiTheme="minorHAnsi" w:cstheme="minorHAnsi"/>
                <w:sz w:val="18"/>
                <w:szCs w:val="18"/>
                <w:lang w:val="en-US"/>
              </w:rPr>
              <w:t>-</w:t>
            </w:r>
          </w:p>
        </w:tc>
        <w:tc>
          <w:tcPr>
            <w:tcW w:w="618" w:type="pct"/>
            <w:shd w:val="clear" w:color="auto" w:fill="auto"/>
            <w:vAlign w:val="center"/>
          </w:tcPr>
          <w:p w14:paraId="152E25EE"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665" w:type="pct"/>
            <w:vAlign w:val="center"/>
          </w:tcPr>
          <w:p w14:paraId="2671EB43"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570" w:type="pct"/>
            <w:vAlign w:val="center"/>
          </w:tcPr>
          <w:p w14:paraId="7B5B2DF9"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r>
      <w:tr w:rsidR="00CB6BC4" w:rsidRPr="00CB6BC4" w14:paraId="39C4D8ED" w14:textId="77777777" w:rsidTr="004768D2">
        <w:tc>
          <w:tcPr>
            <w:tcW w:w="1864" w:type="pct"/>
            <w:shd w:val="clear" w:color="auto" w:fill="auto"/>
            <w:vAlign w:val="center"/>
          </w:tcPr>
          <w:p w14:paraId="2E903302"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Ετήσια τιμή προσφοράς υπηρεσίας με Φ.Π.Α. (€)*</w:t>
            </w:r>
          </w:p>
        </w:tc>
        <w:tc>
          <w:tcPr>
            <w:tcW w:w="570" w:type="pct"/>
          </w:tcPr>
          <w:p w14:paraId="6D01B20F" w14:textId="77777777" w:rsidR="00CB6BC4" w:rsidRPr="00CB6BC4" w:rsidRDefault="00CB6BC4" w:rsidP="004768D2">
            <w:pPr>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713" w:type="pct"/>
          </w:tcPr>
          <w:p w14:paraId="7518DD96" w14:textId="77777777" w:rsidR="00CB6BC4" w:rsidRPr="00CB6BC4" w:rsidRDefault="00CB6BC4" w:rsidP="004768D2">
            <w:pPr>
              <w:jc w:val="center"/>
              <w:rPr>
                <w:rFonts w:asciiTheme="minorHAnsi" w:hAnsiTheme="minorHAnsi" w:cstheme="minorHAnsi"/>
                <w:sz w:val="18"/>
                <w:szCs w:val="18"/>
              </w:rPr>
            </w:pPr>
            <w:r w:rsidRPr="00CB6BC4">
              <w:rPr>
                <w:rFonts w:asciiTheme="minorHAnsi" w:hAnsiTheme="minorHAnsi" w:cstheme="minorHAnsi"/>
                <w:sz w:val="18"/>
                <w:szCs w:val="18"/>
              </w:rPr>
              <w:t>ΔΩΡΕΑΝ</w:t>
            </w:r>
          </w:p>
        </w:tc>
        <w:tc>
          <w:tcPr>
            <w:tcW w:w="618" w:type="pct"/>
            <w:shd w:val="clear" w:color="auto" w:fill="auto"/>
            <w:vAlign w:val="center"/>
          </w:tcPr>
          <w:p w14:paraId="55F9B24F"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665" w:type="pct"/>
            <w:vAlign w:val="center"/>
          </w:tcPr>
          <w:p w14:paraId="673A736A"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c>
          <w:tcPr>
            <w:tcW w:w="570" w:type="pct"/>
            <w:vAlign w:val="center"/>
          </w:tcPr>
          <w:p w14:paraId="486A86DE"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w:t>
            </w:r>
          </w:p>
        </w:tc>
      </w:tr>
      <w:tr w:rsidR="00CB6BC4" w:rsidRPr="00CB6BC4" w14:paraId="4149E3B3" w14:textId="77777777" w:rsidTr="004768D2">
        <w:tc>
          <w:tcPr>
            <w:tcW w:w="1864" w:type="pct"/>
            <w:shd w:val="clear" w:color="auto" w:fill="auto"/>
            <w:vAlign w:val="center"/>
          </w:tcPr>
          <w:p w14:paraId="4FC2D39D" w14:textId="77777777" w:rsidR="00CB6BC4" w:rsidRPr="00CB6BC4" w:rsidRDefault="00CB6BC4" w:rsidP="004768D2">
            <w:pPr>
              <w:jc w:val="left"/>
              <w:rPr>
                <w:rFonts w:asciiTheme="minorHAnsi" w:hAnsiTheme="minorHAnsi" w:cstheme="minorHAnsi"/>
                <w:sz w:val="18"/>
                <w:szCs w:val="18"/>
              </w:rPr>
            </w:pPr>
            <w:r w:rsidRPr="00CB6BC4">
              <w:rPr>
                <w:rFonts w:asciiTheme="minorHAnsi" w:hAnsiTheme="minorHAnsi" w:cstheme="minorHAnsi"/>
                <w:b/>
                <w:sz w:val="18"/>
                <w:szCs w:val="18"/>
              </w:rPr>
              <w:t>Β.</w:t>
            </w:r>
            <w:r w:rsidRPr="00CB6BC4">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003D0DDF"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0BE1143" w14:textId="77777777" w:rsidTr="004768D2">
        <w:tc>
          <w:tcPr>
            <w:tcW w:w="1864" w:type="pct"/>
            <w:shd w:val="clear" w:color="auto" w:fill="auto"/>
            <w:vAlign w:val="center"/>
          </w:tcPr>
          <w:p w14:paraId="4AB13301" w14:textId="77777777" w:rsidR="00CB6BC4" w:rsidRPr="00CB6BC4" w:rsidRDefault="00CB6BC4" w:rsidP="004768D2">
            <w:pPr>
              <w:jc w:val="left"/>
              <w:rPr>
                <w:rFonts w:asciiTheme="minorHAnsi" w:hAnsiTheme="minorHAnsi" w:cstheme="minorHAnsi"/>
                <w:sz w:val="18"/>
                <w:szCs w:val="18"/>
              </w:rPr>
            </w:pPr>
            <w:r w:rsidRPr="00CB6BC4">
              <w:rPr>
                <w:rFonts w:asciiTheme="minorHAnsi" w:hAnsiTheme="minorHAnsi" w:cstheme="minorHAnsi"/>
                <w:sz w:val="18"/>
                <w:szCs w:val="18"/>
              </w:rPr>
              <w:t>Φ.Π.Α. 24% (€)</w:t>
            </w:r>
          </w:p>
        </w:tc>
        <w:tc>
          <w:tcPr>
            <w:tcW w:w="3136" w:type="pct"/>
            <w:gridSpan w:val="5"/>
          </w:tcPr>
          <w:p w14:paraId="0AFE8196"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71E7838C" w14:textId="77777777" w:rsidTr="004768D2">
        <w:tc>
          <w:tcPr>
            <w:tcW w:w="1864" w:type="pct"/>
            <w:shd w:val="clear" w:color="auto" w:fill="auto"/>
            <w:vAlign w:val="center"/>
          </w:tcPr>
          <w:p w14:paraId="76A912E6" w14:textId="77777777" w:rsidR="00CB6BC4" w:rsidRPr="00CB6BC4" w:rsidRDefault="00CB6BC4" w:rsidP="004768D2">
            <w:pPr>
              <w:jc w:val="left"/>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4F470068"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403EF7A4" w14:textId="77777777" w:rsidTr="004768D2">
        <w:tc>
          <w:tcPr>
            <w:tcW w:w="1864" w:type="pct"/>
            <w:shd w:val="clear" w:color="auto" w:fill="auto"/>
            <w:vAlign w:val="center"/>
          </w:tcPr>
          <w:p w14:paraId="59AE9608" w14:textId="77777777" w:rsidR="00CB6BC4" w:rsidRPr="00CB6BC4" w:rsidRDefault="00CB6BC4" w:rsidP="004768D2">
            <w:pPr>
              <w:jc w:val="left"/>
              <w:rPr>
                <w:rFonts w:asciiTheme="minorHAnsi" w:hAnsiTheme="minorHAnsi" w:cstheme="minorHAnsi"/>
                <w:sz w:val="18"/>
                <w:szCs w:val="18"/>
              </w:rPr>
            </w:pPr>
            <w:r w:rsidRPr="00CB6BC4">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136" w:type="pct"/>
            <w:gridSpan w:val="5"/>
          </w:tcPr>
          <w:p w14:paraId="19BE9AA2"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B48C7DB" w14:textId="77777777" w:rsidTr="004768D2">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4AAF30A9" w14:textId="6BA5FAEF"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 xml:space="preserve">Συνολική τιμή προσφοράς για το ΕΙΔΟΣ  </w:t>
            </w:r>
            <w:r w:rsidR="00775C57">
              <w:rPr>
                <w:rFonts w:asciiTheme="minorHAnsi" w:hAnsiTheme="minorHAnsi" w:cstheme="minorHAnsi"/>
                <w:sz w:val="18"/>
                <w:szCs w:val="18"/>
              </w:rPr>
              <w:t>2</w:t>
            </w:r>
            <w:r w:rsidR="00C84980" w:rsidRPr="00C84980">
              <w:rPr>
                <w:rFonts w:asciiTheme="minorHAnsi" w:hAnsiTheme="minorHAnsi" w:cstheme="minorHAnsi"/>
                <w:sz w:val="18"/>
                <w:szCs w:val="18"/>
              </w:rPr>
              <w:t xml:space="preserve"> </w:t>
            </w:r>
            <w:r w:rsidRPr="00CB6BC4">
              <w:rPr>
                <w:rFonts w:asciiTheme="minorHAnsi" w:hAnsiTheme="minorHAnsi" w:cstheme="minorHAnsi"/>
                <w:sz w:val="18"/>
                <w:szCs w:val="18"/>
              </w:rPr>
              <w:t>χωρίς Φ.Π.Α. (</w:t>
            </w:r>
            <w:r w:rsidRPr="00CB6BC4">
              <w:rPr>
                <w:rFonts w:asciiTheme="minorHAnsi" w:hAnsiTheme="minorHAnsi" w:cstheme="minorHAnsi"/>
                <w:b/>
                <w:sz w:val="18"/>
                <w:szCs w:val="18"/>
              </w:rPr>
              <w:t>Α+Β)</w:t>
            </w:r>
            <w:r w:rsidRPr="00CB6BC4">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EA9451"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62E37383" w14:textId="77777777" w:rsidTr="004768D2">
        <w:trPr>
          <w:trHeight w:val="7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622813FE" w14:textId="7777777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93E5CB" w14:textId="77777777" w:rsidR="00CB6BC4" w:rsidRPr="00CB6BC4" w:rsidRDefault="00CB6BC4" w:rsidP="004768D2">
            <w:pPr>
              <w:spacing w:line="360" w:lineRule="auto"/>
              <w:rPr>
                <w:rFonts w:asciiTheme="minorHAnsi" w:hAnsiTheme="minorHAnsi" w:cstheme="minorHAnsi"/>
                <w:sz w:val="18"/>
                <w:szCs w:val="18"/>
              </w:rPr>
            </w:pPr>
          </w:p>
        </w:tc>
      </w:tr>
      <w:tr w:rsidR="00CB6BC4" w:rsidRPr="00CB6BC4" w14:paraId="37ACE438" w14:textId="77777777" w:rsidTr="004768D2">
        <w:tc>
          <w:tcPr>
            <w:tcW w:w="1864" w:type="pct"/>
            <w:shd w:val="clear" w:color="auto" w:fill="auto"/>
            <w:vAlign w:val="center"/>
          </w:tcPr>
          <w:p w14:paraId="4AD34F77" w14:textId="4D4BF0F7" w:rsidR="00CB6BC4" w:rsidRPr="00CB6BC4" w:rsidRDefault="00CB6BC4" w:rsidP="004768D2">
            <w:pPr>
              <w:rPr>
                <w:rFonts w:asciiTheme="minorHAnsi" w:hAnsiTheme="minorHAnsi" w:cstheme="minorHAnsi"/>
                <w:sz w:val="18"/>
                <w:szCs w:val="18"/>
              </w:rPr>
            </w:pPr>
            <w:r w:rsidRPr="00CB6BC4">
              <w:rPr>
                <w:rFonts w:asciiTheme="minorHAnsi" w:hAnsiTheme="minorHAnsi" w:cstheme="minorHAnsi"/>
                <w:sz w:val="18"/>
                <w:szCs w:val="18"/>
              </w:rPr>
              <w:t xml:space="preserve">Συνολική τιμή προσφοράς για το ΕΙΔΟΣ </w:t>
            </w:r>
            <w:r w:rsidR="00775C57">
              <w:rPr>
                <w:rFonts w:asciiTheme="minorHAnsi" w:hAnsiTheme="minorHAnsi" w:cstheme="minorHAnsi"/>
                <w:sz w:val="18"/>
                <w:szCs w:val="18"/>
              </w:rPr>
              <w:t>2</w:t>
            </w:r>
            <w:r w:rsidRPr="00CB6BC4">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279C7122" w14:textId="77777777" w:rsidR="00CB6BC4" w:rsidRPr="00CB6BC4" w:rsidRDefault="00CB6BC4" w:rsidP="004768D2">
            <w:pPr>
              <w:spacing w:line="360" w:lineRule="auto"/>
              <w:rPr>
                <w:rFonts w:asciiTheme="minorHAnsi" w:hAnsiTheme="minorHAnsi" w:cstheme="minorHAnsi"/>
                <w:sz w:val="18"/>
                <w:szCs w:val="18"/>
              </w:rPr>
            </w:pPr>
            <w:r w:rsidRPr="00CB6BC4">
              <w:rPr>
                <w:rFonts w:asciiTheme="minorHAnsi" w:hAnsiTheme="minorHAnsi" w:cstheme="minorHAnsi"/>
                <w:sz w:val="18"/>
                <w:szCs w:val="18"/>
              </w:rPr>
              <w:t xml:space="preserve"> </w:t>
            </w:r>
          </w:p>
        </w:tc>
      </w:tr>
      <w:tr w:rsidR="00CB6BC4" w:rsidRPr="00FF298B" w14:paraId="11FEB6A4" w14:textId="77777777" w:rsidTr="004768D2">
        <w:tc>
          <w:tcPr>
            <w:tcW w:w="1864" w:type="pct"/>
            <w:tcBorders>
              <w:bottom w:val="single" w:sz="4" w:space="0" w:color="auto"/>
            </w:tcBorders>
            <w:shd w:val="clear" w:color="auto" w:fill="auto"/>
            <w:vAlign w:val="center"/>
          </w:tcPr>
          <w:p w14:paraId="7EBBFB07" w14:textId="34C6413D" w:rsidR="00CB6BC4" w:rsidRPr="00FF298B" w:rsidRDefault="00CB6BC4" w:rsidP="004768D2">
            <w:pPr>
              <w:rPr>
                <w:rFonts w:asciiTheme="minorHAnsi" w:hAnsiTheme="minorHAnsi" w:cstheme="minorHAnsi"/>
                <w:sz w:val="20"/>
                <w:szCs w:val="20"/>
              </w:rPr>
            </w:pPr>
            <w:r w:rsidRPr="00FF298B">
              <w:rPr>
                <w:rFonts w:asciiTheme="minorHAnsi" w:hAnsiTheme="minorHAnsi" w:cstheme="minorHAnsi"/>
                <w:sz w:val="20"/>
                <w:szCs w:val="20"/>
              </w:rPr>
              <w:t xml:space="preserve">Συνολική τιμή προσφοράς για το ΕΙΔΟΣ </w:t>
            </w:r>
            <w:r w:rsidR="00775C57">
              <w:rPr>
                <w:rFonts w:asciiTheme="minorHAnsi" w:hAnsiTheme="minorHAnsi" w:cstheme="minorHAnsi"/>
                <w:sz w:val="20"/>
                <w:szCs w:val="20"/>
              </w:rPr>
              <w:t>2</w:t>
            </w:r>
            <w:r w:rsidRPr="00FF298B">
              <w:rPr>
                <w:rFonts w:asciiTheme="minorHAnsi" w:hAnsiTheme="minorHAnsi" w:cstheme="minorHAnsi"/>
                <w:sz w:val="20"/>
                <w:szCs w:val="20"/>
              </w:rPr>
              <w:t xml:space="preserve">  με Φ.Π.Α. 24%  (ολογράφως)</w:t>
            </w:r>
          </w:p>
        </w:tc>
        <w:tc>
          <w:tcPr>
            <w:tcW w:w="3136" w:type="pct"/>
            <w:gridSpan w:val="5"/>
            <w:tcBorders>
              <w:bottom w:val="single" w:sz="4" w:space="0" w:color="auto"/>
            </w:tcBorders>
            <w:shd w:val="clear" w:color="auto" w:fill="auto"/>
            <w:vAlign w:val="center"/>
          </w:tcPr>
          <w:p w14:paraId="0C9A2EB6" w14:textId="77777777" w:rsidR="00CB6BC4" w:rsidRPr="00FF298B" w:rsidRDefault="00CB6BC4" w:rsidP="004768D2">
            <w:pPr>
              <w:spacing w:line="360" w:lineRule="auto"/>
              <w:rPr>
                <w:rFonts w:asciiTheme="minorHAnsi" w:hAnsiTheme="minorHAnsi" w:cstheme="minorHAnsi"/>
                <w:sz w:val="20"/>
                <w:szCs w:val="20"/>
              </w:rPr>
            </w:pPr>
          </w:p>
        </w:tc>
      </w:tr>
    </w:tbl>
    <w:p w14:paraId="73B15FBB" w14:textId="77777777" w:rsidR="00CB6BC4" w:rsidRDefault="00CB6BC4" w:rsidP="00CB6BC4">
      <w:r w:rsidRPr="00FF298B">
        <w:rPr>
          <w:rFonts w:asciiTheme="minorHAnsi" w:hAnsiTheme="minorHAnsi" w:cstheme="minorHAnsi"/>
          <w:iCs/>
          <w:sz w:val="20"/>
          <w:szCs w:val="20"/>
        </w:rPr>
        <w:t>(*) Οι προσφερόμενες τιμές δεν δύναται να υπερβούν τον εγκεκριμένο Προϋπολογισμό</w:t>
      </w:r>
      <w:r w:rsidRPr="00FF298B">
        <w:rPr>
          <w:rFonts w:asciiTheme="minorHAnsi" w:hAnsiTheme="minorHAnsi" w:cstheme="minorHAnsi"/>
          <w:b/>
          <w:sz w:val="20"/>
          <w:szCs w:val="20"/>
        </w:rPr>
        <w:t xml:space="preserve">                     </w:t>
      </w:r>
    </w:p>
    <w:p w14:paraId="76B284F0" w14:textId="2A2EC435" w:rsidR="00CB6BC4" w:rsidRDefault="00CB6BC4" w:rsidP="00CB6BC4"/>
    <w:p w14:paraId="5F29F294" w14:textId="77777777" w:rsidR="00775C57" w:rsidRDefault="00775C57" w:rsidP="00CB6BC4"/>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1405"/>
        <w:gridCol w:w="2120"/>
        <w:gridCol w:w="1837"/>
        <w:gridCol w:w="1977"/>
        <w:gridCol w:w="1733"/>
      </w:tblGrid>
      <w:tr w:rsidR="00775C57" w:rsidRPr="00CB6BC4" w14:paraId="13BC0B2E" w14:textId="77777777" w:rsidTr="00BA2B17">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484BFBA" w14:textId="05CE72F7" w:rsidR="00775C57" w:rsidRPr="0029498E" w:rsidRDefault="00775C57" w:rsidP="00BA2B17">
            <w:pPr>
              <w:ind w:right="5"/>
              <w:rPr>
                <w:rFonts w:asciiTheme="minorHAnsi" w:hAnsiTheme="minorHAnsi" w:cstheme="minorHAnsi"/>
                <w:b/>
                <w:sz w:val="20"/>
                <w:szCs w:val="20"/>
              </w:rPr>
            </w:pPr>
            <w:r w:rsidRPr="00DC7258">
              <w:rPr>
                <w:rFonts w:asciiTheme="minorHAnsi" w:hAnsiTheme="minorHAnsi" w:cstheme="minorHAnsi"/>
                <w:b/>
                <w:sz w:val="20"/>
                <w:szCs w:val="20"/>
              </w:rPr>
              <w:lastRenderedPageBreak/>
              <w:t xml:space="preserve">ΕΙΔΟΣ </w:t>
            </w:r>
            <w:r>
              <w:rPr>
                <w:rFonts w:asciiTheme="minorHAnsi" w:hAnsiTheme="minorHAnsi" w:cstheme="minorHAnsi"/>
                <w:b/>
                <w:sz w:val="20"/>
                <w:szCs w:val="20"/>
              </w:rPr>
              <w:t>3</w:t>
            </w:r>
            <w:r w:rsidRPr="00DC7258">
              <w:rPr>
                <w:rFonts w:asciiTheme="minorHAnsi" w:hAnsiTheme="minorHAnsi" w:cstheme="minorHAnsi"/>
                <w:b/>
                <w:sz w:val="20"/>
                <w:szCs w:val="20"/>
              </w:rPr>
              <w:t xml:space="preserve">: </w:t>
            </w:r>
            <w:r w:rsidRPr="00775C57">
              <w:rPr>
                <w:rFonts w:asciiTheme="minorHAnsi" w:hAnsiTheme="minorHAnsi" w:cstheme="minorHAnsi"/>
                <w:b/>
                <w:sz w:val="20"/>
                <w:szCs w:val="20"/>
              </w:rPr>
              <w:t>ΣΥΣΚΕΥΗ ΜΕΤΡΗΣΗΣ ΑΛΚΟΟΛΗΣ ΣΕ ΖΥΘΟ</w:t>
            </w:r>
            <w:r>
              <w:rPr>
                <w:rFonts w:asciiTheme="minorHAnsi" w:hAnsiTheme="minorHAnsi" w:cstheme="minorHAnsi"/>
                <w:sz w:val="20"/>
                <w:szCs w:val="20"/>
              </w:rPr>
              <w:t xml:space="preserve"> </w:t>
            </w:r>
            <w:r w:rsidRPr="00DC7258">
              <w:rPr>
                <w:rFonts w:asciiTheme="minorHAnsi" w:hAnsiTheme="minorHAnsi" w:cstheme="minorHAnsi"/>
                <w:b/>
                <w:sz w:val="20"/>
                <w:szCs w:val="20"/>
              </w:rPr>
              <w:t>&amp; ΠΑΡΟΧΗ ΥΠΗΡΕΣΙΩΝ ΠΕΝΤΑΕΤΟΥΣ ΔΙΑΡΚΕΙΑΣ ΕΓΓΥΗΣΗΣ ΚΑΛΗΣ ΛΕΙΤΟΥΡΓΙΑΣ (1 ΤΕΜΑΧΙ</w:t>
            </w:r>
            <w:r w:rsidRPr="00DC7258">
              <w:rPr>
                <w:rFonts w:asciiTheme="minorHAnsi" w:hAnsiTheme="minorHAnsi" w:cstheme="minorHAnsi"/>
                <w:b/>
                <w:sz w:val="20"/>
                <w:szCs w:val="20"/>
                <w:lang w:val="en-US"/>
              </w:rPr>
              <w:t>O</w:t>
            </w:r>
            <w:r w:rsidRPr="00DC7258">
              <w:rPr>
                <w:rFonts w:asciiTheme="minorHAnsi" w:hAnsiTheme="minorHAnsi" w:cstheme="minorHAnsi"/>
                <w:b/>
                <w:sz w:val="20"/>
                <w:szCs w:val="20"/>
              </w:rPr>
              <w:t>)</w:t>
            </w:r>
            <w:r>
              <w:rPr>
                <w:rFonts w:asciiTheme="minorHAnsi" w:hAnsiTheme="minorHAnsi" w:cstheme="minorHAnsi"/>
                <w:b/>
                <w:sz w:val="20"/>
                <w:szCs w:val="20"/>
              </w:rPr>
              <w:t xml:space="preserve"> </w:t>
            </w:r>
          </w:p>
        </w:tc>
      </w:tr>
      <w:tr w:rsidR="00775C57" w:rsidRPr="00167F65" w14:paraId="0F06C305" w14:textId="77777777" w:rsidTr="00BA2B17">
        <w:tc>
          <w:tcPr>
            <w:tcW w:w="3140" w:type="pct"/>
            <w:gridSpan w:val="3"/>
            <w:shd w:val="clear" w:color="auto" w:fill="auto"/>
            <w:vAlign w:val="center"/>
          </w:tcPr>
          <w:p w14:paraId="30059790" w14:textId="067720A1" w:rsidR="00775C57" w:rsidRPr="00167F65" w:rsidRDefault="00775C57" w:rsidP="00BA2B17">
            <w:pPr>
              <w:spacing w:line="276" w:lineRule="auto"/>
              <w:rPr>
                <w:rFonts w:asciiTheme="minorHAnsi" w:hAnsiTheme="minorHAnsi" w:cstheme="minorHAnsi"/>
                <w:sz w:val="18"/>
                <w:szCs w:val="18"/>
              </w:rPr>
            </w:pPr>
            <w:r w:rsidRPr="00775C57">
              <w:rPr>
                <w:rFonts w:asciiTheme="minorHAnsi" w:hAnsiTheme="minorHAnsi" w:cstheme="minorHAnsi"/>
                <w:b/>
                <w:sz w:val="20"/>
                <w:szCs w:val="20"/>
              </w:rPr>
              <w:t>ΣΥΣΚΕΥΗ ΜΕΤΡΗΣΗΣ ΑΛΚΟΟΛΗΣ ΣΕ ΖΥΘΟ</w:t>
            </w:r>
          </w:p>
        </w:tc>
        <w:tc>
          <w:tcPr>
            <w:tcW w:w="1860" w:type="pct"/>
            <w:gridSpan w:val="3"/>
            <w:shd w:val="clear" w:color="auto" w:fill="auto"/>
            <w:vAlign w:val="center"/>
          </w:tcPr>
          <w:p w14:paraId="61943D76"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4A2F7AF9" w14:textId="77777777" w:rsidTr="00BA2B17">
        <w:tc>
          <w:tcPr>
            <w:tcW w:w="3140" w:type="pct"/>
            <w:gridSpan w:val="3"/>
            <w:shd w:val="clear" w:color="auto" w:fill="auto"/>
            <w:vAlign w:val="center"/>
          </w:tcPr>
          <w:p w14:paraId="1174408E" w14:textId="77777777" w:rsidR="00775C57" w:rsidRPr="00167F65" w:rsidRDefault="00775C57" w:rsidP="00BA2B17">
            <w:pPr>
              <w:spacing w:line="276" w:lineRule="auto"/>
              <w:rPr>
                <w:rFonts w:asciiTheme="minorHAnsi" w:hAnsiTheme="minorHAnsi" w:cstheme="minorHAnsi"/>
                <w:b/>
                <w:sz w:val="18"/>
                <w:szCs w:val="18"/>
              </w:rPr>
            </w:pPr>
            <w:r w:rsidRPr="00167F65">
              <w:rPr>
                <w:rFonts w:asciiTheme="minorHAnsi" w:hAnsiTheme="minorHAnsi" w:cstheme="minorHAnsi"/>
                <w:b/>
                <w:sz w:val="18"/>
                <w:szCs w:val="18"/>
              </w:rPr>
              <w:t>Α.</w:t>
            </w:r>
            <w:r w:rsidRPr="00167F65">
              <w:rPr>
                <w:rFonts w:asciiTheme="minorHAnsi" w:hAnsiTheme="minorHAnsi" w:cstheme="minorHAnsi"/>
                <w:sz w:val="18"/>
                <w:szCs w:val="18"/>
              </w:rPr>
              <w:t xml:space="preserve"> Τιμή προσφοράς χωρίς Φ.Π.Α. (€)*</w:t>
            </w:r>
          </w:p>
        </w:tc>
        <w:tc>
          <w:tcPr>
            <w:tcW w:w="1860" w:type="pct"/>
            <w:gridSpan w:val="3"/>
            <w:shd w:val="clear" w:color="auto" w:fill="auto"/>
            <w:vAlign w:val="center"/>
          </w:tcPr>
          <w:p w14:paraId="33DD41BB"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329FD69A" w14:textId="77777777" w:rsidTr="00BA2B17">
        <w:tc>
          <w:tcPr>
            <w:tcW w:w="3140" w:type="pct"/>
            <w:gridSpan w:val="3"/>
            <w:shd w:val="clear" w:color="auto" w:fill="auto"/>
            <w:vAlign w:val="center"/>
          </w:tcPr>
          <w:p w14:paraId="1A8D8CB5" w14:textId="77777777" w:rsidR="00775C57" w:rsidRPr="00167F65" w:rsidRDefault="00775C57" w:rsidP="00BA2B17">
            <w:pPr>
              <w:spacing w:line="276" w:lineRule="auto"/>
              <w:rPr>
                <w:rFonts w:asciiTheme="minorHAnsi" w:hAnsiTheme="minorHAnsi" w:cstheme="minorHAnsi"/>
                <w:sz w:val="18"/>
                <w:szCs w:val="18"/>
              </w:rPr>
            </w:pPr>
            <w:r w:rsidRPr="00167F65">
              <w:rPr>
                <w:rFonts w:asciiTheme="minorHAnsi" w:hAnsiTheme="minorHAnsi" w:cstheme="minorHAnsi"/>
                <w:sz w:val="18"/>
                <w:szCs w:val="18"/>
              </w:rPr>
              <w:t>Φ.Π.Α. 24% (€)</w:t>
            </w:r>
          </w:p>
        </w:tc>
        <w:tc>
          <w:tcPr>
            <w:tcW w:w="1860" w:type="pct"/>
            <w:gridSpan w:val="3"/>
            <w:shd w:val="clear" w:color="auto" w:fill="auto"/>
            <w:vAlign w:val="center"/>
          </w:tcPr>
          <w:p w14:paraId="435BC4F5"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10C313E1" w14:textId="77777777" w:rsidTr="00BA2B17">
        <w:tc>
          <w:tcPr>
            <w:tcW w:w="3140" w:type="pct"/>
            <w:gridSpan w:val="3"/>
            <w:shd w:val="clear" w:color="auto" w:fill="auto"/>
            <w:vAlign w:val="center"/>
          </w:tcPr>
          <w:p w14:paraId="38F8A57E" w14:textId="77777777" w:rsidR="00775C57" w:rsidRPr="00167F65" w:rsidRDefault="00775C57" w:rsidP="00BA2B17">
            <w:pPr>
              <w:spacing w:line="276" w:lineRule="auto"/>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με Φ.Π.Α. (€)*</w:t>
            </w:r>
          </w:p>
        </w:tc>
        <w:tc>
          <w:tcPr>
            <w:tcW w:w="1860" w:type="pct"/>
            <w:gridSpan w:val="3"/>
            <w:shd w:val="clear" w:color="auto" w:fill="auto"/>
            <w:vAlign w:val="center"/>
          </w:tcPr>
          <w:p w14:paraId="35F19A8E"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43CAA5F2" w14:textId="77777777" w:rsidTr="00BA2B17">
        <w:tc>
          <w:tcPr>
            <w:tcW w:w="3140" w:type="pct"/>
            <w:gridSpan w:val="3"/>
            <w:shd w:val="clear" w:color="auto" w:fill="auto"/>
            <w:vAlign w:val="center"/>
          </w:tcPr>
          <w:p w14:paraId="26DE4D7F" w14:textId="77777777" w:rsidR="00775C57" w:rsidRPr="00167F65" w:rsidRDefault="00775C57" w:rsidP="00BA2B17">
            <w:pPr>
              <w:spacing w:line="276" w:lineRule="auto"/>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με Φ.Π.Α. 24% (ολογράφως)</w:t>
            </w:r>
          </w:p>
        </w:tc>
        <w:tc>
          <w:tcPr>
            <w:tcW w:w="1860" w:type="pct"/>
            <w:gridSpan w:val="3"/>
            <w:shd w:val="clear" w:color="auto" w:fill="auto"/>
            <w:vAlign w:val="center"/>
          </w:tcPr>
          <w:p w14:paraId="394FC1CD"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24C5FED2" w14:textId="77777777" w:rsidTr="00BA2B17">
        <w:trPr>
          <w:trHeight w:val="343"/>
        </w:trPr>
        <w:tc>
          <w:tcPr>
            <w:tcW w:w="1958" w:type="pct"/>
            <w:vMerge w:val="restart"/>
            <w:shd w:val="clear" w:color="auto" w:fill="auto"/>
            <w:vAlign w:val="center"/>
          </w:tcPr>
          <w:p w14:paraId="504D11E6" w14:textId="77777777" w:rsidR="00775C57" w:rsidRPr="00167F65" w:rsidRDefault="00775C57" w:rsidP="00BA2B17">
            <w:pPr>
              <w:jc w:val="left"/>
              <w:rPr>
                <w:rFonts w:asciiTheme="minorHAnsi" w:hAnsiTheme="minorHAnsi" w:cstheme="minorHAnsi"/>
                <w:b/>
                <w:sz w:val="18"/>
                <w:szCs w:val="18"/>
              </w:rPr>
            </w:pPr>
            <w:r w:rsidRPr="00167F65">
              <w:rPr>
                <w:rFonts w:asciiTheme="minorHAnsi" w:hAnsiTheme="minorHAnsi" w:cstheme="minorHAnsi"/>
                <w:b/>
                <w:sz w:val="18"/>
                <w:szCs w:val="18"/>
              </w:rPr>
              <w:t xml:space="preserve">ΥΠΗΡΕΣΙΑ ΠΕΝΤΑΕΤΟΥΣ ΠΕΡΙΟΔΟΥ ΕΓΓΥΗΣΗΣ ΚΑΛΗΣ ΛΕΙΤΟΥΡΓΙΑΣ </w:t>
            </w:r>
          </w:p>
        </w:tc>
        <w:tc>
          <w:tcPr>
            <w:tcW w:w="3042" w:type="pct"/>
            <w:gridSpan w:val="5"/>
          </w:tcPr>
          <w:p w14:paraId="37B48E5B"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Έτος Σύμβασης</w:t>
            </w:r>
          </w:p>
        </w:tc>
      </w:tr>
      <w:tr w:rsidR="00775C57" w:rsidRPr="00167F65" w14:paraId="329BACE2" w14:textId="77777777" w:rsidTr="00BA2B17">
        <w:trPr>
          <w:trHeight w:val="395"/>
        </w:trPr>
        <w:tc>
          <w:tcPr>
            <w:tcW w:w="1958" w:type="pct"/>
            <w:vMerge/>
            <w:shd w:val="clear" w:color="auto" w:fill="auto"/>
            <w:vAlign w:val="center"/>
          </w:tcPr>
          <w:p w14:paraId="5ACD75E2" w14:textId="77777777" w:rsidR="00775C57" w:rsidRPr="00167F65" w:rsidRDefault="00775C57" w:rsidP="00BA2B17">
            <w:pPr>
              <w:rPr>
                <w:rFonts w:asciiTheme="minorHAnsi" w:hAnsiTheme="minorHAnsi" w:cstheme="minorHAnsi"/>
                <w:sz w:val="18"/>
                <w:szCs w:val="18"/>
              </w:rPr>
            </w:pPr>
          </w:p>
        </w:tc>
        <w:tc>
          <w:tcPr>
            <w:tcW w:w="471" w:type="pct"/>
            <w:vAlign w:val="center"/>
          </w:tcPr>
          <w:p w14:paraId="173056C4"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1</w:t>
            </w:r>
            <w:r w:rsidRPr="00167F65">
              <w:rPr>
                <w:rFonts w:asciiTheme="minorHAnsi" w:hAnsiTheme="minorHAnsi" w:cstheme="minorHAnsi"/>
                <w:sz w:val="18"/>
                <w:szCs w:val="18"/>
                <w:vertAlign w:val="superscript"/>
              </w:rPr>
              <w:t>ο</w:t>
            </w:r>
          </w:p>
        </w:tc>
        <w:tc>
          <w:tcPr>
            <w:tcW w:w="711" w:type="pct"/>
            <w:vAlign w:val="center"/>
          </w:tcPr>
          <w:p w14:paraId="347D53C1"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2</w:t>
            </w:r>
            <w:r w:rsidRPr="00167F65">
              <w:rPr>
                <w:rFonts w:asciiTheme="minorHAnsi" w:hAnsiTheme="minorHAnsi" w:cstheme="minorHAnsi"/>
                <w:sz w:val="18"/>
                <w:szCs w:val="18"/>
                <w:vertAlign w:val="superscript"/>
              </w:rPr>
              <w:t>ο</w:t>
            </w:r>
          </w:p>
        </w:tc>
        <w:tc>
          <w:tcPr>
            <w:tcW w:w="616" w:type="pct"/>
            <w:shd w:val="clear" w:color="auto" w:fill="auto"/>
            <w:vAlign w:val="center"/>
          </w:tcPr>
          <w:p w14:paraId="4702CF95"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3</w:t>
            </w:r>
            <w:r w:rsidRPr="00167F65">
              <w:rPr>
                <w:rFonts w:asciiTheme="minorHAnsi" w:hAnsiTheme="minorHAnsi" w:cstheme="minorHAnsi"/>
                <w:sz w:val="18"/>
                <w:szCs w:val="18"/>
                <w:vertAlign w:val="superscript"/>
              </w:rPr>
              <w:t>ο</w:t>
            </w:r>
          </w:p>
        </w:tc>
        <w:tc>
          <w:tcPr>
            <w:tcW w:w="663" w:type="pct"/>
            <w:vAlign w:val="center"/>
          </w:tcPr>
          <w:p w14:paraId="51E25102"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4</w:t>
            </w:r>
            <w:r w:rsidRPr="00167F65">
              <w:rPr>
                <w:rFonts w:asciiTheme="minorHAnsi" w:hAnsiTheme="minorHAnsi" w:cstheme="minorHAnsi"/>
                <w:sz w:val="18"/>
                <w:szCs w:val="18"/>
                <w:vertAlign w:val="superscript"/>
              </w:rPr>
              <w:t>ο</w:t>
            </w:r>
          </w:p>
        </w:tc>
        <w:tc>
          <w:tcPr>
            <w:tcW w:w="581" w:type="pct"/>
            <w:vAlign w:val="center"/>
          </w:tcPr>
          <w:p w14:paraId="724A974F"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5</w:t>
            </w:r>
            <w:r w:rsidRPr="00167F65">
              <w:rPr>
                <w:rFonts w:asciiTheme="minorHAnsi" w:hAnsiTheme="minorHAnsi" w:cstheme="minorHAnsi"/>
                <w:sz w:val="18"/>
                <w:szCs w:val="18"/>
                <w:vertAlign w:val="superscript"/>
              </w:rPr>
              <w:t>ο</w:t>
            </w:r>
          </w:p>
        </w:tc>
      </w:tr>
      <w:tr w:rsidR="00775C57" w:rsidRPr="00167F65" w14:paraId="5A01CC82" w14:textId="77777777" w:rsidTr="00BA2B17">
        <w:tc>
          <w:tcPr>
            <w:tcW w:w="1958" w:type="pct"/>
            <w:shd w:val="clear" w:color="auto" w:fill="auto"/>
            <w:vAlign w:val="center"/>
          </w:tcPr>
          <w:p w14:paraId="19442542" w14:textId="77777777"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Ετήσια τιμή προσφοράς υπηρεσίας χωρίς Φ.Π.Α. (€)*</w:t>
            </w:r>
          </w:p>
        </w:tc>
        <w:tc>
          <w:tcPr>
            <w:tcW w:w="471" w:type="pct"/>
          </w:tcPr>
          <w:p w14:paraId="66560F92"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711" w:type="pct"/>
          </w:tcPr>
          <w:p w14:paraId="0EA02F88" w14:textId="77777777" w:rsidR="00775C57" w:rsidRPr="00167F65" w:rsidRDefault="00775C57" w:rsidP="00BA2B17">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616" w:type="pct"/>
            <w:shd w:val="clear" w:color="auto" w:fill="auto"/>
            <w:vAlign w:val="center"/>
          </w:tcPr>
          <w:p w14:paraId="324C1F91"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c>
          <w:tcPr>
            <w:tcW w:w="663" w:type="pct"/>
            <w:vAlign w:val="center"/>
          </w:tcPr>
          <w:p w14:paraId="2D63C921"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c>
          <w:tcPr>
            <w:tcW w:w="581" w:type="pct"/>
            <w:vAlign w:val="center"/>
          </w:tcPr>
          <w:p w14:paraId="6827CD74"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r>
      <w:tr w:rsidR="00775C57" w:rsidRPr="00167F65" w14:paraId="0B403556" w14:textId="77777777" w:rsidTr="00BA2B17">
        <w:tc>
          <w:tcPr>
            <w:tcW w:w="1958" w:type="pct"/>
            <w:shd w:val="clear" w:color="auto" w:fill="auto"/>
            <w:vAlign w:val="center"/>
          </w:tcPr>
          <w:p w14:paraId="120F6A40" w14:textId="77777777"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Φ.Π.Α. 24% (€)</w:t>
            </w:r>
          </w:p>
        </w:tc>
        <w:tc>
          <w:tcPr>
            <w:tcW w:w="471" w:type="pct"/>
          </w:tcPr>
          <w:p w14:paraId="746BD69D" w14:textId="77777777" w:rsidR="00775C57" w:rsidRPr="00167F65" w:rsidRDefault="00775C57" w:rsidP="00BA2B17">
            <w:pPr>
              <w:jc w:val="center"/>
              <w:rPr>
                <w:rFonts w:asciiTheme="minorHAnsi" w:hAnsiTheme="minorHAnsi" w:cstheme="minorHAnsi"/>
                <w:sz w:val="18"/>
                <w:szCs w:val="18"/>
                <w:lang w:val="en-US"/>
              </w:rPr>
            </w:pPr>
            <w:r w:rsidRPr="00167F65">
              <w:rPr>
                <w:rFonts w:asciiTheme="minorHAnsi" w:hAnsiTheme="minorHAnsi" w:cstheme="minorHAnsi"/>
                <w:sz w:val="18"/>
                <w:szCs w:val="18"/>
                <w:lang w:val="en-US"/>
              </w:rPr>
              <w:t>-</w:t>
            </w:r>
          </w:p>
        </w:tc>
        <w:tc>
          <w:tcPr>
            <w:tcW w:w="711" w:type="pct"/>
          </w:tcPr>
          <w:p w14:paraId="68153C2B" w14:textId="77777777" w:rsidR="00775C57" w:rsidRPr="00167F65" w:rsidRDefault="00775C57" w:rsidP="00BA2B17">
            <w:pPr>
              <w:jc w:val="center"/>
              <w:rPr>
                <w:rFonts w:asciiTheme="minorHAnsi" w:hAnsiTheme="minorHAnsi" w:cstheme="minorHAnsi"/>
                <w:sz w:val="18"/>
                <w:szCs w:val="18"/>
                <w:lang w:val="en-US"/>
              </w:rPr>
            </w:pPr>
            <w:r w:rsidRPr="00167F65">
              <w:rPr>
                <w:rFonts w:asciiTheme="minorHAnsi" w:hAnsiTheme="minorHAnsi" w:cstheme="minorHAnsi"/>
                <w:sz w:val="18"/>
                <w:szCs w:val="18"/>
                <w:lang w:val="en-US"/>
              </w:rPr>
              <w:t>-</w:t>
            </w:r>
          </w:p>
        </w:tc>
        <w:tc>
          <w:tcPr>
            <w:tcW w:w="616" w:type="pct"/>
            <w:shd w:val="clear" w:color="auto" w:fill="auto"/>
            <w:vAlign w:val="center"/>
          </w:tcPr>
          <w:p w14:paraId="11B236A2"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663" w:type="pct"/>
            <w:vAlign w:val="center"/>
          </w:tcPr>
          <w:p w14:paraId="7CE6A5BC"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581" w:type="pct"/>
            <w:vAlign w:val="center"/>
          </w:tcPr>
          <w:p w14:paraId="3771290A"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r>
      <w:tr w:rsidR="00775C57" w:rsidRPr="00167F65" w14:paraId="71843BB6" w14:textId="77777777" w:rsidTr="00BA2B17">
        <w:tc>
          <w:tcPr>
            <w:tcW w:w="1958" w:type="pct"/>
            <w:shd w:val="clear" w:color="auto" w:fill="auto"/>
            <w:vAlign w:val="center"/>
          </w:tcPr>
          <w:p w14:paraId="394AC968" w14:textId="77777777"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Ετήσια τιμή προσφοράς υπηρεσίας με Φ.Π.Α. (€)*</w:t>
            </w:r>
          </w:p>
        </w:tc>
        <w:tc>
          <w:tcPr>
            <w:tcW w:w="471" w:type="pct"/>
          </w:tcPr>
          <w:p w14:paraId="051D7839" w14:textId="77777777" w:rsidR="00775C57" w:rsidRPr="00167F65" w:rsidRDefault="00775C57" w:rsidP="00BA2B17">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711" w:type="pct"/>
          </w:tcPr>
          <w:p w14:paraId="5699C33A" w14:textId="77777777" w:rsidR="00775C57" w:rsidRPr="00167F65" w:rsidRDefault="00775C57" w:rsidP="00BA2B17">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616" w:type="pct"/>
            <w:shd w:val="clear" w:color="auto" w:fill="auto"/>
            <w:vAlign w:val="center"/>
          </w:tcPr>
          <w:p w14:paraId="63E35B77"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663" w:type="pct"/>
            <w:vAlign w:val="center"/>
          </w:tcPr>
          <w:p w14:paraId="2438C471"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581" w:type="pct"/>
            <w:vAlign w:val="center"/>
          </w:tcPr>
          <w:p w14:paraId="30D4DF38"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r>
      <w:tr w:rsidR="00775C57" w:rsidRPr="00167F65" w14:paraId="5DAC3AA9" w14:textId="77777777" w:rsidTr="00BA2B17">
        <w:tc>
          <w:tcPr>
            <w:tcW w:w="1958" w:type="pct"/>
            <w:shd w:val="clear" w:color="auto" w:fill="auto"/>
            <w:vAlign w:val="center"/>
          </w:tcPr>
          <w:p w14:paraId="78F3A32F" w14:textId="77777777" w:rsidR="00775C57" w:rsidRPr="00167F65" w:rsidRDefault="00775C57" w:rsidP="00BA2B17">
            <w:pPr>
              <w:jc w:val="left"/>
              <w:rPr>
                <w:rFonts w:asciiTheme="minorHAnsi" w:hAnsiTheme="minorHAnsi" w:cstheme="minorHAnsi"/>
                <w:sz w:val="18"/>
                <w:szCs w:val="18"/>
              </w:rPr>
            </w:pPr>
            <w:r w:rsidRPr="00167F65">
              <w:rPr>
                <w:rFonts w:asciiTheme="minorHAnsi" w:hAnsiTheme="minorHAnsi" w:cstheme="minorHAnsi"/>
                <w:b/>
                <w:sz w:val="18"/>
                <w:szCs w:val="18"/>
              </w:rPr>
              <w:t>Β.</w:t>
            </w:r>
            <w:r w:rsidRPr="00167F65">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042" w:type="pct"/>
            <w:gridSpan w:val="5"/>
          </w:tcPr>
          <w:p w14:paraId="35C83BD5"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7920F221" w14:textId="77777777" w:rsidTr="00BA2B17">
        <w:tc>
          <w:tcPr>
            <w:tcW w:w="1958" w:type="pct"/>
            <w:shd w:val="clear" w:color="auto" w:fill="auto"/>
            <w:vAlign w:val="center"/>
          </w:tcPr>
          <w:p w14:paraId="33534EE5" w14:textId="77777777" w:rsidR="00775C57" w:rsidRPr="00167F65" w:rsidRDefault="00775C57" w:rsidP="00BA2B17">
            <w:pPr>
              <w:jc w:val="left"/>
              <w:rPr>
                <w:rFonts w:asciiTheme="minorHAnsi" w:hAnsiTheme="minorHAnsi" w:cstheme="minorHAnsi"/>
                <w:sz w:val="18"/>
                <w:szCs w:val="18"/>
              </w:rPr>
            </w:pPr>
            <w:r w:rsidRPr="00167F65">
              <w:rPr>
                <w:rFonts w:asciiTheme="minorHAnsi" w:hAnsiTheme="minorHAnsi" w:cstheme="minorHAnsi"/>
                <w:sz w:val="18"/>
                <w:szCs w:val="18"/>
              </w:rPr>
              <w:t>Φ.Π.Α. 24% (€)</w:t>
            </w:r>
          </w:p>
        </w:tc>
        <w:tc>
          <w:tcPr>
            <w:tcW w:w="3042" w:type="pct"/>
            <w:gridSpan w:val="5"/>
          </w:tcPr>
          <w:p w14:paraId="1E067771"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56250EF1" w14:textId="77777777" w:rsidTr="00BA2B17">
        <w:tc>
          <w:tcPr>
            <w:tcW w:w="1958" w:type="pct"/>
            <w:shd w:val="clear" w:color="auto" w:fill="auto"/>
            <w:vAlign w:val="center"/>
          </w:tcPr>
          <w:p w14:paraId="7FF5D226" w14:textId="77777777" w:rsidR="00775C57" w:rsidRPr="00167F65" w:rsidRDefault="00775C57" w:rsidP="00BA2B17">
            <w:pPr>
              <w:jc w:val="left"/>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042" w:type="pct"/>
            <w:gridSpan w:val="5"/>
          </w:tcPr>
          <w:p w14:paraId="148BE6E1"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2060EC7B" w14:textId="77777777" w:rsidTr="00BA2B17">
        <w:tc>
          <w:tcPr>
            <w:tcW w:w="1958" w:type="pct"/>
            <w:shd w:val="clear" w:color="auto" w:fill="auto"/>
            <w:vAlign w:val="center"/>
          </w:tcPr>
          <w:p w14:paraId="66BB1F25" w14:textId="77777777" w:rsidR="00775C57" w:rsidRPr="00167F65" w:rsidRDefault="00775C57" w:rsidP="00BA2B17">
            <w:pPr>
              <w:jc w:val="left"/>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042" w:type="pct"/>
            <w:gridSpan w:val="5"/>
          </w:tcPr>
          <w:p w14:paraId="33A6C85A"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5B00BB68" w14:textId="77777777" w:rsidTr="00BA2B17">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415CDE9C" w14:textId="534670D6"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Pr>
                <w:rFonts w:asciiTheme="minorHAnsi" w:hAnsiTheme="minorHAnsi" w:cstheme="minorHAnsi"/>
                <w:sz w:val="18"/>
                <w:szCs w:val="18"/>
              </w:rPr>
              <w:t>3</w:t>
            </w:r>
            <w:r w:rsidRPr="00C84980">
              <w:rPr>
                <w:rFonts w:asciiTheme="minorHAnsi" w:hAnsiTheme="minorHAnsi" w:cstheme="minorHAnsi"/>
                <w:sz w:val="18"/>
                <w:szCs w:val="18"/>
              </w:rPr>
              <w:t xml:space="preserve"> </w:t>
            </w:r>
            <w:r w:rsidRPr="00167F65">
              <w:rPr>
                <w:rFonts w:asciiTheme="minorHAnsi" w:hAnsiTheme="minorHAnsi" w:cstheme="minorHAnsi"/>
                <w:sz w:val="18"/>
                <w:szCs w:val="18"/>
              </w:rPr>
              <w:t>χωρίς Φ.Π.Α. (</w:t>
            </w:r>
            <w:r w:rsidRPr="00167F65">
              <w:rPr>
                <w:rFonts w:asciiTheme="minorHAnsi" w:hAnsiTheme="minorHAnsi" w:cstheme="minorHAnsi"/>
                <w:b/>
                <w:sz w:val="18"/>
                <w:szCs w:val="18"/>
              </w:rPr>
              <w:t>Α+Β)</w:t>
            </w:r>
            <w:r w:rsidRPr="00167F65">
              <w:rPr>
                <w:rFonts w:asciiTheme="minorHAnsi" w:hAnsiTheme="minorHAnsi" w:cstheme="minorHAnsi"/>
                <w:sz w:val="18"/>
                <w:szCs w:val="18"/>
              </w:rPr>
              <w:t xml:space="preserve"> *</w:t>
            </w:r>
          </w:p>
        </w:tc>
        <w:tc>
          <w:tcPr>
            <w:tcW w:w="3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D4DBCB"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2EBF4E67" w14:textId="77777777" w:rsidTr="00BA2B17">
        <w:trPr>
          <w:trHeight w:val="70"/>
        </w:trPr>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46227B9E" w14:textId="77777777"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Φ.Π.Α. 24% (€)</w:t>
            </w:r>
          </w:p>
        </w:tc>
        <w:tc>
          <w:tcPr>
            <w:tcW w:w="3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ED3963"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2A537726" w14:textId="77777777" w:rsidTr="00BA2B17">
        <w:tc>
          <w:tcPr>
            <w:tcW w:w="1958" w:type="pct"/>
            <w:shd w:val="clear" w:color="auto" w:fill="auto"/>
            <w:vAlign w:val="center"/>
          </w:tcPr>
          <w:p w14:paraId="7C2F8B2C" w14:textId="181AF764"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Pr>
                <w:rFonts w:asciiTheme="minorHAnsi" w:hAnsiTheme="minorHAnsi" w:cstheme="minorHAnsi"/>
                <w:sz w:val="18"/>
                <w:szCs w:val="18"/>
              </w:rPr>
              <w:t>3</w:t>
            </w:r>
            <w:r w:rsidRPr="00167F65">
              <w:rPr>
                <w:rFonts w:asciiTheme="minorHAnsi" w:hAnsiTheme="minorHAnsi" w:cstheme="minorHAnsi"/>
                <w:sz w:val="18"/>
                <w:szCs w:val="18"/>
              </w:rPr>
              <w:t xml:space="preserve">  με Φ.Π.Α. 24% (αριθμητικά)*</w:t>
            </w:r>
          </w:p>
        </w:tc>
        <w:tc>
          <w:tcPr>
            <w:tcW w:w="3042" w:type="pct"/>
            <w:gridSpan w:val="5"/>
            <w:shd w:val="clear" w:color="auto" w:fill="auto"/>
            <w:vAlign w:val="center"/>
          </w:tcPr>
          <w:p w14:paraId="46FB1B4F"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 xml:space="preserve"> </w:t>
            </w:r>
          </w:p>
        </w:tc>
      </w:tr>
      <w:tr w:rsidR="00775C57" w:rsidRPr="00167F65" w14:paraId="0ACD7297" w14:textId="77777777" w:rsidTr="00BA2B17">
        <w:tc>
          <w:tcPr>
            <w:tcW w:w="1958" w:type="pct"/>
            <w:tcBorders>
              <w:bottom w:val="single" w:sz="4" w:space="0" w:color="auto"/>
            </w:tcBorders>
            <w:shd w:val="clear" w:color="auto" w:fill="auto"/>
            <w:vAlign w:val="center"/>
          </w:tcPr>
          <w:p w14:paraId="5F0EB14A" w14:textId="2F846975"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Pr>
                <w:rFonts w:asciiTheme="minorHAnsi" w:hAnsiTheme="minorHAnsi" w:cstheme="minorHAnsi"/>
                <w:sz w:val="18"/>
                <w:szCs w:val="18"/>
              </w:rPr>
              <w:t>3</w:t>
            </w:r>
            <w:r w:rsidRPr="00167F65">
              <w:rPr>
                <w:rFonts w:asciiTheme="minorHAnsi" w:hAnsiTheme="minorHAnsi" w:cstheme="minorHAnsi"/>
                <w:sz w:val="18"/>
                <w:szCs w:val="18"/>
              </w:rPr>
              <w:t xml:space="preserve">  με Φ.Π.Α. 24%  (ολογράφως)</w:t>
            </w:r>
          </w:p>
        </w:tc>
        <w:tc>
          <w:tcPr>
            <w:tcW w:w="3042" w:type="pct"/>
            <w:gridSpan w:val="5"/>
            <w:tcBorders>
              <w:bottom w:val="single" w:sz="4" w:space="0" w:color="auto"/>
            </w:tcBorders>
            <w:shd w:val="clear" w:color="auto" w:fill="auto"/>
            <w:vAlign w:val="center"/>
          </w:tcPr>
          <w:p w14:paraId="51B43E78" w14:textId="77777777" w:rsidR="00775C57" w:rsidRPr="00167F65" w:rsidRDefault="00775C57" w:rsidP="00BA2B17">
            <w:pPr>
              <w:spacing w:line="360" w:lineRule="auto"/>
              <w:rPr>
                <w:rFonts w:asciiTheme="minorHAnsi" w:hAnsiTheme="minorHAnsi" w:cstheme="minorHAnsi"/>
                <w:sz w:val="18"/>
                <w:szCs w:val="18"/>
              </w:rPr>
            </w:pPr>
          </w:p>
        </w:tc>
      </w:tr>
    </w:tbl>
    <w:p w14:paraId="06B1BB0A" w14:textId="674C02FC" w:rsidR="00775C57" w:rsidRDefault="00775C57" w:rsidP="00775C57">
      <w:pPr>
        <w:tabs>
          <w:tab w:val="left" w:pos="0"/>
          <w:tab w:val="right" w:pos="8953"/>
        </w:tabs>
        <w:spacing w:line="240" w:lineRule="atLeast"/>
        <w:rPr>
          <w:rFonts w:asciiTheme="minorHAnsi" w:hAnsiTheme="minorHAnsi" w:cstheme="minorHAnsi"/>
          <w:b/>
          <w:sz w:val="20"/>
          <w:szCs w:val="20"/>
        </w:rPr>
      </w:pPr>
      <w:r w:rsidRPr="00167F65">
        <w:rPr>
          <w:rFonts w:asciiTheme="minorHAnsi" w:hAnsiTheme="minorHAnsi" w:cstheme="minorHAnsi"/>
          <w:iCs/>
          <w:sz w:val="18"/>
          <w:szCs w:val="18"/>
        </w:rPr>
        <w:t>(*) Οι προσφερόμενες τιμές δεν δύναται να υπερβούν τον εγκεκριμένο Προϋπολογισμό</w:t>
      </w:r>
      <w:r w:rsidRPr="00FF298B">
        <w:rPr>
          <w:rFonts w:asciiTheme="minorHAnsi" w:hAnsiTheme="minorHAnsi" w:cstheme="minorHAnsi"/>
          <w:b/>
          <w:sz w:val="20"/>
          <w:szCs w:val="20"/>
        </w:rPr>
        <w:t xml:space="preserve">      </w:t>
      </w:r>
    </w:p>
    <w:p w14:paraId="6A1B7AF9" w14:textId="3B49A535" w:rsidR="00775C57" w:rsidRDefault="00775C57" w:rsidP="00775C57">
      <w:pPr>
        <w:tabs>
          <w:tab w:val="left" w:pos="0"/>
          <w:tab w:val="right" w:pos="8953"/>
        </w:tabs>
        <w:spacing w:line="240" w:lineRule="atLeast"/>
        <w:rPr>
          <w:rFonts w:asciiTheme="minorHAnsi" w:hAnsiTheme="minorHAnsi" w:cstheme="minorHAnsi"/>
          <w:b/>
          <w:sz w:val="20"/>
          <w:szCs w:val="20"/>
        </w:rPr>
      </w:pPr>
    </w:p>
    <w:p w14:paraId="1353BAAC" w14:textId="0E2D18DA" w:rsidR="00775C57" w:rsidRDefault="00775C57" w:rsidP="00775C57">
      <w:pPr>
        <w:tabs>
          <w:tab w:val="left" w:pos="0"/>
          <w:tab w:val="right" w:pos="8953"/>
        </w:tabs>
        <w:spacing w:line="240" w:lineRule="atLeast"/>
        <w:rPr>
          <w:rFonts w:asciiTheme="minorHAnsi" w:hAnsiTheme="minorHAnsi" w:cstheme="minorHAnsi"/>
          <w:b/>
          <w:sz w:val="20"/>
          <w:szCs w:val="20"/>
        </w:rPr>
      </w:pPr>
    </w:p>
    <w:p w14:paraId="731F17CB" w14:textId="0AE0B438" w:rsidR="00775C57" w:rsidRDefault="00775C57" w:rsidP="00775C57">
      <w:pPr>
        <w:tabs>
          <w:tab w:val="left" w:pos="0"/>
          <w:tab w:val="right" w:pos="8953"/>
        </w:tabs>
        <w:spacing w:line="240" w:lineRule="atLeast"/>
        <w:rPr>
          <w:rFonts w:asciiTheme="minorHAnsi" w:hAnsiTheme="minorHAnsi" w:cstheme="minorHAnsi"/>
          <w:b/>
          <w:sz w:val="20"/>
          <w:szCs w:val="20"/>
        </w:rPr>
      </w:pPr>
    </w:p>
    <w:p w14:paraId="696E8A5A" w14:textId="77777777" w:rsidR="00775C57" w:rsidRDefault="00775C57" w:rsidP="00775C57">
      <w:pPr>
        <w:tabs>
          <w:tab w:val="left" w:pos="0"/>
          <w:tab w:val="right" w:pos="8953"/>
        </w:tabs>
        <w:spacing w:line="240" w:lineRule="atLeast"/>
        <w:rPr>
          <w:rFonts w:asciiTheme="minorHAnsi" w:hAnsiTheme="minorHAnsi" w:cstheme="minorHAnsi"/>
          <w:b/>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1405"/>
        <w:gridCol w:w="2120"/>
        <w:gridCol w:w="1837"/>
        <w:gridCol w:w="1977"/>
        <w:gridCol w:w="1733"/>
      </w:tblGrid>
      <w:tr w:rsidR="00775C57" w:rsidRPr="00CB6BC4" w14:paraId="07388B6D" w14:textId="77777777" w:rsidTr="00BA2B17">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B611A3D" w14:textId="2D5049F6" w:rsidR="00775C57" w:rsidRPr="0029498E" w:rsidRDefault="00775C57" w:rsidP="00BA2B17">
            <w:pPr>
              <w:ind w:right="5"/>
              <w:rPr>
                <w:rFonts w:asciiTheme="minorHAnsi" w:hAnsiTheme="minorHAnsi" w:cstheme="minorHAnsi"/>
                <w:b/>
                <w:sz w:val="20"/>
                <w:szCs w:val="20"/>
              </w:rPr>
            </w:pPr>
            <w:r w:rsidRPr="00DC7258">
              <w:rPr>
                <w:rFonts w:asciiTheme="minorHAnsi" w:hAnsiTheme="minorHAnsi" w:cstheme="minorHAnsi"/>
                <w:b/>
                <w:sz w:val="20"/>
                <w:szCs w:val="20"/>
              </w:rPr>
              <w:lastRenderedPageBreak/>
              <w:t xml:space="preserve">ΕΙΔΟΣ </w:t>
            </w:r>
            <w:r>
              <w:rPr>
                <w:rFonts w:asciiTheme="minorHAnsi" w:hAnsiTheme="minorHAnsi" w:cstheme="minorHAnsi"/>
                <w:b/>
                <w:sz w:val="20"/>
                <w:szCs w:val="20"/>
              </w:rPr>
              <w:t>4</w:t>
            </w:r>
            <w:r w:rsidRPr="00DC7258">
              <w:rPr>
                <w:rFonts w:asciiTheme="minorHAnsi" w:hAnsiTheme="minorHAnsi" w:cstheme="minorHAnsi"/>
                <w:b/>
                <w:sz w:val="20"/>
                <w:szCs w:val="20"/>
              </w:rPr>
              <w:t xml:space="preserve">: </w:t>
            </w:r>
            <w:r w:rsidRPr="00775C57">
              <w:rPr>
                <w:rFonts w:asciiTheme="minorHAnsi" w:hAnsiTheme="minorHAnsi" w:cstheme="minorHAnsi"/>
                <w:b/>
                <w:sz w:val="20"/>
                <w:szCs w:val="20"/>
              </w:rPr>
              <w:t>ΦΟΡΗΤΟ ΗΛΕΚΤΡΟΝΙΚΟ ΠΥΚΝΟΜΕΤΡΟ</w:t>
            </w:r>
            <w:r>
              <w:rPr>
                <w:rFonts w:asciiTheme="minorHAnsi" w:hAnsiTheme="minorHAnsi" w:cstheme="minorHAnsi"/>
                <w:sz w:val="20"/>
                <w:szCs w:val="20"/>
              </w:rPr>
              <w:t xml:space="preserve"> </w:t>
            </w:r>
            <w:r w:rsidRPr="00DC7258">
              <w:rPr>
                <w:rFonts w:asciiTheme="minorHAnsi" w:hAnsiTheme="minorHAnsi" w:cstheme="minorHAnsi"/>
                <w:b/>
                <w:sz w:val="20"/>
                <w:szCs w:val="20"/>
              </w:rPr>
              <w:t>&amp; ΠΑΡΟΧΗ ΥΠΗΡΕΣΙΩΝ ΠΕΝΤΑΕΤΟΥΣ ΔΙΑΡΚΕΙΑΣ ΕΓΓΥΗΣΗΣ ΚΑΛΗΣ ΛΕΙΤΟΥΡΓΙΑΣ (1 ΤΕΜΑΧΙ</w:t>
            </w:r>
            <w:r w:rsidRPr="00DC7258">
              <w:rPr>
                <w:rFonts w:asciiTheme="minorHAnsi" w:hAnsiTheme="minorHAnsi" w:cstheme="minorHAnsi"/>
                <w:b/>
                <w:sz w:val="20"/>
                <w:szCs w:val="20"/>
                <w:lang w:val="en-US"/>
              </w:rPr>
              <w:t>O</w:t>
            </w:r>
            <w:r w:rsidRPr="00DC7258">
              <w:rPr>
                <w:rFonts w:asciiTheme="minorHAnsi" w:hAnsiTheme="minorHAnsi" w:cstheme="minorHAnsi"/>
                <w:b/>
                <w:sz w:val="20"/>
                <w:szCs w:val="20"/>
              </w:rPr>
              <w:t>)</w:t>
            </w:r>
            <w:r>
              <w:rPr>
                <w:rFonts w:asciiTheme="minorHAnsi" w:hAnsiTheme="minorHAnsi" w:cstheme="minorHAnsi"/>
                <w:b/>
                <w:sz w:val="20"/>
                <w:szCs w:val="20"/>
              </w:rPr>
              <w:t xml:space="preserve"> </w:t>
            </w:r>
          </w:p>
        </w:tc>
      </w:tr>
      <w:tr w:rsidR="00775C57" w:rsidRPr="00167F65" w14:paraId="07287FB5" w14:textId="77777777" w:rsidTr="00BA2B17">
        <w:tc>
          <w:tcPr>
            <w:tcW w:w="3140" w:type="pct"/>
            <w:gridSpan w:val="3"/>
            <w:shd w:val="clear" w:color="auto" w:fill="auto"/>
            <w:vAlign w:val="center"/>
          </w:tcPr>
          <w:p w14:paraId="1F49926A" w14:textId="02FD8AF5" w:rsidR="00775C57" w:rsidRPr="00167F65" w:rsidRDefault="00775C57" w:rsidP="00BA2B17">
            <w:pPr>
              <w:spacing w:line="276" w:lineRule="auto"/>
              <w:rPr>
                <w:rFonts w:asciiTheme="minorHAnsi" w:hAnsiTheme="minorHAnsi" w:cstheme="minorHAnsi"/>
                <w:sz w:val="18"/>
                <w:szCs w:val="18"/>
              </w:rPr>
            </w:pPr>
            <w:r w:rsidRPr="00775C57">
              <w:rPr>
                <w:rFonts w:asciiTheme="minorHAnsi" w:hAnsiTheme="minorHAnsi" w:cstheme="minorHAnsi"/>
                <w:b/>
                <w:sz w:val="20"/>
                <w:szCs w:val="20"/>
              </w:rPr>
              <w:t>ΦΟΡΗΤΟ ΗΛΕΚΤΡΟΝΙΚΟ ΠΥΚΝΟΜΕΤΡΟ</w:t>
            </w:r>
          </w:p>
        </w:tc>
        <w:tc>
          <w:tcPr>
            <w:tcW w:w="1860" w:type="pct"/>
            <w:gridSpan w:val="3"/>
            <w:shd w:val="clear" w:color="auto" w:fill="auto"/>
            <w:vAlign w:val="center"/>
          </w:tcPr>
          <w:p w14:paraId="6482C0BA"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2B66F3AF" w14:textId="77777777" w:rsidTr="00BA2B17">
        <w:tc>
          <w:tcPr>
            <w:tcW w:w="3140" w:type="pct"/>
            <w:gridSpan w:val="3"/>
            <w:shd w:val="clear" w:color="auto" w:fill="auto"/>
            <w:vAlign w:val="center"/>
          </w:tcPr>
          <w:p w14:paraId="37B7F7F4" w14:textId="77777777" w:rsidR="00775C57" w:rsidRPr="00167F65" w:rsidRDefault="00775C57" w:rsidP="00BA2B17">
            <w:pPr>
              <w:spacing w:line="276" w:lineRule="auto"/>
              <w:rPr>
                <w:rFonts w:asciiTheme="minorHAnsi" w:hAnsiTheme="minorHAnsi" w:cstheme="minorHAnsi"/>
                <w:b/>
                <w:sz w:val="18"/>
                <w:szCs w:val="18"/>
              </w:rPr>
            </w:pPr>
            <w:r w:rsidRPr="00167F65">
              <w:rPr>
                <w:rFonts w:asciiTheme="minorHAnsi" w:hAnsiTheme="minorHAnsi" w:cstheme="minorHAnsi"/>
                <w:b/>
                <w:sz w:val="18"/>
                <w:szCs w:val="18"/>
              </w:rPr>
              <w:t>Α.</w:t>
            </w:r>
            <w:r w:rsidRPr="00167F65">
              <w:rPr>
                <w:rFonts w:asciiTheme="minorHAnsi" w:hAnsiTheme="minorHAnsi" w:cstheme="minorHAnsi"/>
                <w:sz w:val="18"/>
                <w:szCs w:val="18"/>
              </w:rPr>
              <w:t xml:space="preserve"> Τιμή προσφοράς χωρίς Φ.Π.Α. (€)*</w:t>
            </w:r>
          </w:p>
        </w:tc>
        <w:tc>
          <w:tcPr>
            <w:tcW w:w="1860" w:type="pct"/>
            <w:gridSpan w:val="3"/>
            <w:shd w:val="clear" w:color="auto" w:fill="auto"/>
            <w:vAlign w:val="center"/>
          </w:tcPr>
          <w:p w14:paraId="27B02422"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63C84079" w14:textId="77777777" w:rsidTr="00BA2B17">
        <w:tc>
          <w:tcPr>
            <w:tcW w:w="3140" w:type="pct"/>
            <w:gridSpan w:val="3"/>
            <w:shd w:val="clear" w:color="auto" w:fill="auto"/>
            <w:vAlign w:val="center"/>
          </w:tcPr>
          <w:p w14:paraId="279F576B" w14:textId="77777777" w:rsidR="00775C57" w:rsidRPr="00167F65" w:rsidRDefault="00775C57" w:rsidP="00BA2B17">
            <w:pPr>
              <w:spacing w:line="276" w:lineRule="auto"/>
              <w:rPr>
                <w:rFonts w:asciiTheme="minorHAnsi" w:hAnsiTheme="minorHAnsi" w:cstheme="minorHAnsi"/>
                <w:sz w:val="18"/>
                <w:szCs w:val="18"/>
              </w:rPr>
            </w:pPr>
            <w:r w:rsidRPr="00167F65">
              <w:rPr>
                <w:rFonts w:asciiTheme="minorHAnsi" w:hAnsiTheme="minorHAnsi" w:cstheme="minorHAnsi"/>
                <w:sz w:val="18"/>
                <w:szCs w:val="18"/>
              </w:rPr>
              <w:t>Φ.Π.Α. 24% (€)</w:t>
            </w:r>
          </w:p>
        </w:tc>
        <w:tc>
          <w:tcPr>
            <w:tcW w:w="1860" w:type="pct"/>
            <w:gridSpan w:val="3"/>
            <w:shd w:val="clear" w:color="auto" w:fill="auto"/>
            <w:vAlign w:val="center"/>
          </w:tcPr>
          <w:p w14:paraId="26E96B5B"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205A0CE2" w14:textId="77777777" w:rsidTr="00BA2B17">
        <w:tc>
          <w:tcPr>
            <w:tcW w:w="3140" w:type="pct"/>
            <w:gridSpan w:val="3"/>
            <w:shd w:val="clear" w:color="auto" w:fill="auto"/>
            <w:vAlign w:val="center"/>
          </w:tcPr>
          <w:p w14:paraId="145E4790" w14:textId="77777777" w:rsidR="00775C57" w:rsidRPr="00167F65" w:rsidRDefault="00775C57" w:rsidP="00BA2B17">
            <w:pPr>
              <w:spacing w:line="276" w:lineRule="auto"/>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με Φ.Π.Α. (€)*</w:t>
            </w:r>
          </w:p>
        </w:tc>
        <w:tc>
          <w:tcPr>
            <w:tcW w:w="1860" w:type="pct"/>
            <w:gridSpan w:val="3"/>
            <w:shd w:val="clear" w:color="auto" w:fill="auto"/>
            <w:vAlign w:val="center"/>
          </w:tcPr>
          <w:p w14:paraId="7FEC1E79"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206EFCF5" w14:textId="77777777" w:rsidTr="00BA2B17">
        <w:tc>
          <w:tcPr>
            <w:tcW w:w="3140" w:type="pct"/>
            <w:gridSpan w:val="3"/>
            <w:shd w:val="clear" w:color="auto" w:fill="auto"/>
            <w:vAlign w:val="center"/>
          </w:tcPr>
          <w:p w14:paraId="39ACF692" w14:textId="77777777" w:rsidR="00775C57" w:rsidRPr="00167F65" w:rsidRDefault="00775C57" w:rsidP="00BA2B17">
            <w:pPr>
              <w:spacing w:line="276" w:lineRule="auto"/>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με Φ.Π.Α. 24% (ολογράφως)</w:t>
            </w:r>
          </w:p>
        </w:tc>
        <w:tc>
          <w:tcPr>
            <w:tcW w:w="1860" w:type="pct"/>
            <w:gridSpan w:val="3"/>
            <w:shd w:val="clear" w:color="auto" w:fill="auto"/>
            <w:vAlign w:val="center"/>
          </w:tcPr>
          <w:p w14:paraId="3B7C08EB"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3F73F3CB" w14:textId="77777777" w:rsidTr="00BA2B17">
        <w:trPr>
          <w:trHeight w:val="343"/>
        </w:trPr>
        <w:tc>
          <w:tcPr>
            <w:tcW w:w="1958" w:type="pct"/>
            <w:vMerge w:val="restart"/>
            <w:shd w:val="clear" w:color="auto" w:fill="auto"/>
            <w:vAlign w:val="center"/>
          </w:tcPr>
          <w:p w14:paraId="5CEB17D2" w14:textId="77777777" w:rsidR="00775C57" w:rsidRPr="00167F65" w:rsidRDefault="00775C57" w:rsidP="00BA2B17">
            <w:pPr>
              <w:jc w:val="left"/>
              <w:rPr>
                <w:rFonts w:asciiTheme="minorHAnsi" w:hAnsiTheme="minorHAnsi" w:cstheme="minorHAnsi"/>
                <w:b/>
                <w:sz w:val="18"/>
                <w:szCs w:val="18"/>
              </w:rPr>
            </w:pPr>
            <w:r w:rsidRPr="00167F65">
              <w:rPr>
                <w:rFonts w:asciiTheme="minorHAnsi" w:hAnsiTheme="minorHAnsi" w:cstheme="minorHAnsi"/>
                <w:b/>
                <w:sz w:val="18"/>
                <w:szCs w:val="18"/>
              </w:rPr>
              <w:t xml:space="preserve">ΥΠΗΡΕΣΙΑ ΠΕΝΤΑΕΤΟΥΣ ΠΕΡΙΟΔΟΥ ΕΓΓΥΗΣΗΣ ΚΑΛΗΣ ΛΕΙΤΟΥΡΓΙΑΣ </w:t>
            </w:r>
          </w:p>
        </w:tc>
        <w:tc>
          <w:tcPr>
            <w:tcW w:w="3042" w:type="pct"/>
            <w:gridSpan w:val="5"/>
          </w:tcPr>
          <w:p w14:paraId="41FDC4CE"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Έτος Σύμβασης</w:t>
            </w:r>
          </w:p>
        </w:tc>
      </w:tr>
      <w:tr w:rsidR="00775C57" w:rsidRPr="00167F65" w14:paraId="3ACD264B" w14:textId="77777777" w:rsidTr="00BA2B17">
        <w:trPr>
          <w:trHeight w:val="395"/>
        </w:trPr>
        <w:tc>
          <w:tcPr>
            <w:tcW w:w="1958" w:type="pct"/>
            <w:vMerge/>
            <w:shd w:val="clear" w:color="auto" w:fill="auto"/>
            <w:vAlign w:val="center"/>
          </w:tcPr>
          <w:p w14:paraId="5E5C8E3B" w14:textId="77777777" w:rsidR="00775C57" w:rsidRPr="00167F65" w:rsidRDefault="00775C57" w:rsidP="00BA2B17">
            <w:pPr>
              <w:rPr>
                <w:rFonts w:asciiTheme="minorHAnsi" w:hAnsiTheme="minorHAnsi" w:cstheme="minorHAnsi"/>
                <w:sz w:val="18"/>
                <w:szCs w:val="18"/>
              </w:rPr>
            </w:pPr>
          </w:p>
        </w:tc>
        <w:tc>
          <w:tcPr>
            <w:tcW w:w="471" w:type="pct"/>
            <w:vAlign w:val="center"/>
          </w:tcPr>
          <w:p w14:paraId="1FC96552"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1</w:t>
            </w:r>
            <w:r w:rsidRPr="00167F65">
              <w:rPr>
                <w:rFonts w:asciiTheme="minorHAnsi" w:hAnsiTheme="minorHAnsi" w:cstheme="minorHAnsi"/>
                <w:sz w:val="18"/>
                <w:szCs w:val="18"/>
                <w:vertAlign w:val="superscript"/>
              </w:rPr>
              <w:t>ο</w:t>
            </w:r>
          </w:p>
        </w:tc>
        <w:tc>
          <w:tcPr>
            <w:tcW w:w="711" w:type="pct"/>
            <w:vAlign w:val="center"/>
          </w:tcPr>
          <w:p w14:paraId="0C40C63F"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2</w:t>
            </w:r>
            <w:r w:rsidRPr="00167F65">
              <w:rPr>
                <w:rFonts w:asciiTheme="minorHAnsi" w:hAnsiTheme="minorHAnsi" w:cstheme="minorHAnsi"/>
                <w:sz w:val="18"/>
                <w:szCs w:val="18"/>
                <w:vertAlign w:val="superscript"/>
              </w:rPr>
              <w:t>ο</w:t>
            </w:r>
          </w:p>
        </w:tc>
        <w:tc>
          <w:tcPr>
            <w:tcW w:w="616" w:type="pct"/>
            <w:shd w:val="clear" w:color="auto" w:fill="auto"/>
            <w:vAlign w:val="center"/>
          </w:tcPr>
          <w:p w14:paraId="2C020EFE"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3</w:t>
            </w:r>
            <w:r w:rsidRPr="00167F65">
              <w:rPr>
                <w:rFonts w:asciiTheme="minorHAnsi" w:hAnsiTheme="minorHAnsi" w:cstheme="minorHAnsi"/>
                <w:sz w:val="18"/>
                <w:szCs w:val="18"/>
                <w:vertAlign w:val="superscript"/>
              </w:rPr>
              <w:t>ο</w:t>
            </w:r>
          </w:p>
        </w:tc>
        <w:tc>
          <w:tcPr>
            <w:tcW w:w="663" w:type="pct"/>
            <w:vAlign w:val="center"/>
          </w:tcPr>
          <w:p w14:paraId="6605F146"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4</w:t>
            </w:r>
            <w:r w:rsidRPr="00167F65">
              <w:rPr>
                <w:rFonts w:asciiTheme="minorHAnsi" w:hAnsiTheme="minorHAnsi" w:cstheme="minorHAnsi"/>
                <w:sz w:val="18"/>
                <w:szCs w:val="18"/>
                <w:vertAlign w:val="superscript"/>
              </w:rPr>
              <w:t>ο</w:t>
            </w:r>
          </w:p>
        </w:tc>
        <w:tc>
          <w:tcPr>
            <w:tcW w:w="581" w:type="pct"/>
            <w:vAlign w:val="center"/>
          </w:tcPr>
          <w:p w14:paraId="0D0603D1"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5</w:t>
            </w:r>
            <w:r w:rsidRPr="00167F65">
              <w:rPr>
                <w:rFonts w:asciiTheme="minorHAnsi" w:hAnsiTheme="minorHAnsi" w:cstheme="minorHAnsi"/>
                <w:sz w:val="18"/>
                <w:szCs w:val="18"/>
                <w:vertAlign w:val="superscript"/>
              </w:rPr>
              <w:t>ο</w:t>
            </w:r>
          </w:p>
        </w:tc>
      </w:tr>
      <w:tr w:rsidR="00775C57" w:rsidRPr="00167F65" w14:paraId="69099C46" w14:textId="77777777" w:rsidTr="00BA2B17">
        <w:tc>
          <w:tcPr>
            <w:tcW w:w="1958" w:type="pct"/>
            <w:shd w:val="clear" w:color="auto" w:fill="auto"/>
            <w:vAlign w:val="center"/>
          </w:tcPr>
          <w:p w14:paraId="6B42DC04" w14:textId="77777777"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Ετήσια τιμή προσφοράς υπηρεσίας χωρίς Φ.Π.Α. (€)*</w:t>
            </w:r>
          </w:p>
        </w:tc>
        <w:tc>
          <w:tcPr>
            <w:tcW w:w="471" w:type="pct"/>
          </w:tcPr>
          <w:p w14:paraId="7EFF7E4F" w14:textId="77777777" w:rsidR="00775C57" w:rsidRPr="00167F65" w:rsidRDefault="00775C57" w:rsidP="00BA2B17">
            <w:pPr>
              <w:spacing w:line="360" w:lineRule="auto"/>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711" w:type="pct"/>
          </w:tcPr>
          <w:p w14:paraId="2A9D9C74" w14:textId="77777777" w:rsidR="00775C57" w:rsidRPr="00167F65" w:rsidRDefault="00775C57" w:rsidP="00BA2B17">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616" w:type="pct"/>
            <w:shd w:val="clear" w:color="auto" w:fill="auto"/>
            <w:vAlign w:val="center"/>
          </w:tcPr>
          <w:p w14:paraId="7B87DC70"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c>
          <w:tcPr>
            <w:tcW w:w="663" w:type="pct"/>
            <w:vAlign w:val="center"/>
          </w:tcPr>
          <w:p w14:paraId="2620ADC6"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c>
          <w:tcPr>
            <w:tcW w:w="581" w:type="pct"/>
            <w:vAlign w:val="center"/>
          </w:tcPr>
          <w:p w14:paraId="4EB74CC9"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lang w:val="en-US"/>
              </w:rPr>
              <w:t>………………………..</w:t>
            </w:r>
          </w:p>
        </w:tc>
      </w:tr>
      <w:tr w:rsidR="00775C57" w:rsidRPr="00167F65" w14:paraId="1DBC06B7" w14:textId="77777777" w:rsidTr="00BA2B17">
        <w:tc>
          <w:tcPr>
            <w:tcW w:w="1958" w:type="pct"/>
            <w:shd w:val="clear" w:color="auto" w:fill="auto"/>
            <w:vAlign w:val="center"/>
          </w:tcPr>
          <w:p w14:paraId="30BD20CB" w14:textId="77777777"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Φ.Π.Α. 24% (€)</w:t>
            </w:r>
          </w:p>
        </w:tc>
        <w:tc>
          <w:tcPr>
            <w:tcW w:w="471" w:type="pct"/>
          </w:tcPr>
          <w:p w14:paraId="629FCCC8" w14:textId="77777777" w:rsidR="00775C57" w:rsidRPr="00167F65" w:rsidRDefault="00775C57" w:rsidP="00BA2B17">
            <w:pPr>
              <w:jc w:val="center"/>
              <w:rPr>
                <w:rFonts w:asciiTheme="minorHAnsi" w:hAnsiTheme="minorHAnsi" w:cstheme="minorHAnsi"/>
                <w:sz w:val="18"/>
                <w:szCs w:val="18"/>
                <w:lang w:val="en-US"/>
              </w:rPr>
            </w:pPr>
            <w:r w:rsidRPr="00167F65">
              <w:rPr>
                <w:rFonts w:asciiTheme="minorHAnsi" w:hAnsiTheme="minorHAnsi" w:cstheme="minorHAnsi"/>
                <w:sz w:val="18"/>
                <w:szCs w:val="18"/>
                <w:lang w:val="en-US"/>
              </w:rPr>
              <w:t>-</w:t>
            </w:r>
          </w:p>
        </w:tc>
        <w:tc>
          <w:tcPr>
            <w:tcW w:w="711" w:type="pct"/>
          </w:tcPr>
          <w:p w14:paraId="278007F9" w14:textId="77777777" w:rsidR="00775C57" w:rsidRPr="00167F65" w:rsidRDefault="00775C57" w:rsidP="00BA2B17">
            <w:pPr>
              <w:jc w:val="center"/>
              <w:rPr>
                <w:rFonts w:asciiTheme="minorHAnsi" w:hAnsiTheme="minorHAnsi" w:cstheme="minorHAnsi"/>
                <w:sz w:val="18"/>
                <w:szCs w:val="18"/>
                <w:lang w:val="en-US"/>
              </w:rPr>
            </w:pPr>
            <w:r w:rsidRPr="00167F65">
              <w:rPr>
                <w:rFonts w:asciiTheme="minorHAnsi" w:hAnsiTheme="minorHAnsi" w:cstheme="minorHAnsi"/>
                <w:sz w:val="18"/>
                <w:szCs w:val="18"/>
                <w:lang w:val="en-US"/>
              </w:rPr>
              <w:t>-</w:t>
            </w:r>
          </w:p>
        </w:tc>
        <w:tc>
          <w:tcPr>
            <w:tcW w:w="616" w:type="pct"/>
            <w:shd w:val="clear" w:color="auto" w:fill="auto"/>
            <w:vAlign w:val="center"/>
          </w:tcPr>
          <w:p w14:paraId="75BEA3D6"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663" w:type="pct"/>
            <w:vAlign w:val="center"/>
          </w:tcPr>
          <w:p w14:paraId="2DA0346A"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581" w:type="pct"/>
            <w:vAlign w:val="center"/>
          </w:tcPr>
          <w:p w14:paraId="7607A118"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r>
      <w:tr w:rsidR="00775C57" w:rsidRPr="00167F65" w14:paraId="11B3AE87" w14:textId="77777777" w:rsidTr="00BA2B17">
        <w:tc>
          <w:tcPr>
            <w:tcW w:w="1958" w:type="pct"/>
            <w:shd w:val="clear" w:color="auto" w:fill="auto"/>
            <w:vAlign w:val="center"/>
          </w:tcPr>
          <w:p w14:paraId="515A4AA9" w14:textId="77777777"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Ετήσια τιμή προσφοράς υπηρεσίας με Φ.Π.Α. (€)*</w:t>
            </w:r>
          </w:p>
        </w:tc>
        <w:tc>
          <w:tcPr>
            <w:tcW w:w="471" w:type="pct"/>
          </w:tcPr>
          <w:p w14:paraId="0FEF075F" w14:textId="77777777" w:rsidR="00775C57" w:rsidRPr="00167F65" w:rsidRDefault="00775C57" w:rsidP="00BA2B17">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711" w:type="pct"/>
          </w:tcPr>
          <w:p w14:paraId="5FFA700C" w14:textId="77777777" w:rsidR="00775C57" w:rsidRPr="00167F65" w:rsidRDefault="00775C57" w:rsidP="00BA2B17">
            <w:pPr>
              <w:jc w:val="center"/>
              <w:rPr>
                <w:rFonts w:asciiTheme="minorHAnsi" w:hAnsiTheme="minorHAnsi" w:cstheme="minorHAnsi"/>
                <w:sz w:val="18"/>
                <w:szCs w:val="18"/>
              </w:rPr>
            </w:pPr>
            <w:r w:rsidRPr="00167F65">
              <w:rPr>
                <w:rFonts w:asciiTheme="minorHAnsi" w:hAnsiTheme="minorHAnsi" w:cstheme="minorHAnsi"/>
                <w:sz w:val="18"/>
                <w:szCs w:val="18"/>
              </w:rPr>
              <w:t>ΔΩΡΕΑΝ</w:t>
            </w:r>
          </w:p>
        </w:tc>
        <w:tc>
          <w:tcPr>
            <w:tcW w:w="616" w:type="pct"/>
            <w:shd w:val="clear" w:color="auto" w:fill="auto"/>
            <w:vAlign w:val="center"/>
          </w:tcPr>
          <w:p w14:paraId="25A96077"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663" w:type="pct"/>
            <w:vAlign w:val="center"/>
          </w:tcPr>
          <w:p w14:paraId="6DE6827B"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c>
          <w:tcPr>
            <w:tcW w:w="581" w:type="pct"/>
            <w:vAlign w:val="center"/>
          </w:tcPr>
          <w:p w14:paraId="3F288CF0"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w:t>
            </w:r>
          </w:p>
        </w:tc>
      </w:tr>
      <w:tr w:rsidR="00775C57" w:rsidRPr="00167F65" w14:paraId="409858CB" w14:textId="77777777" w:rsidTr="00BA2B17">
        <w:tc>
          <w:tcPr>
            <w:tcW w:w="1958" w:type="pct"/>
            <w:shd w:val="clear" w:color="auto" w:fill="auto"/>
            <w:vAlign w:val="center"/>
          </w:tcPr>
          <w:p w14:paraId="353B34A1" w14:textId="77777777" w:rsidR="00775C57" w:rsidRPr="00167F65" w:rsidRDefault="00775C57" w:rsidP="00BA2B17">
            <w:pPr>
              <w:jc w:val="left"/>
              <w:rPr>
                <w:rFonts w:asciiTheme="minorHAnsi" w:hAnsiTheme="minorHAnsi" w:cstheme="minorHAnsi"/>
                <w:sz w:val="18"/>
                <w:szCs w:val="18"/>
              </w:rPr>
            </w:pPr>
            <w:r w:rsidRPr="00167F65">
              <w:rPr>
                <w:rFonts w:asciiTheme="minorHAnsi" w:hAnsiTheme="minorHAnsi" w:cstheme="minorHAnsi"/>
                <w:b/>
                <w:sz w:val="18"/>
                <w:szCs w:val="18"/>
              </w:rPr>
              <w:t>Β.</w:t>
            </w:r>
            <w:r w:rsidRPr="00167F65">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042" w:type="pct"/>
            <w:gridSpan w:val="5"/>
          </w:tcPr>
          <w:p w14:paraId="3B5ED82F"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7936A104" w14:textId="77777777" w:rsidTr="00BA2B17">
        <w:tc>
          <w:tcPr>
            <w:tcW w:w="1958" w:type="pct"/>
            <w:shd w:val="clear" w:color="auto" w:fill="auto"/>
            <w:vAlign w:val="center"/>
          </w:tcPr>
          <w:p w14:paraId="2F9335CB" w14:textId="77777777" w:rsidR="00775C57" w:rsidRPr="00167F65" w:rsidRDefault="00775C57" w:rsidP="00BA2B17">
            <w:pPr>
              <w:jc w:val="left"/>
              <w:rPr>
                <w:rFonts w:asciiTheme="minorHAnsi" w:hAnsiTheme="minorHAnsi" w:cstheme="minorHAnsi"/>
                <w:sz w:val="18"/>
                <w:szCs w:val="18"/>
              </w:rPr>
            </w:pPr>
            <w:r w:rsidRPr="00167F65">
              <w:rPr>
                <w:rFonts w:asciiTheme="minorHAnsi" w:hAnsiTheme="minorHAnsi" w:cstheme="minorHAnsi"/>
                <w:sz w:val="18"/>
                <w:szCs w:val="18"/>
              </w:rPr>
              <w:t>Φ.Π.Α. 24% (€)</w:t>
            </w:r>
          </w:p>
        </w:tc>
        <w:tc>
          <w:tcPr>
            <w:tcW w:w="3042" w:type="pct"/>
            <w:gridSpan w:val="5"/>
          </w:tcPr>
          <w:p w14:paraId="3D83829D"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124EF29B" w14:textId="77777777" w:rsidTr="00BA2B17">
        <w:tc>
          <w:tcPr>
            <w:tcW w:w="1958" w:type="pct"/>
            <w:shd w:val="clear" w:color="auto" w:fill="auto"/>
            <w:vAlign w:val="center"/>
          </w:tcPr>
          <w:p w14:paraId="3FCC0A71" w14:textId="77777777" w:rsidR="00775C57" w:rsidRPr="00167F65" w:rsidRDefault="00775C57" w:rsidP="00BA2B17">
            <w:pPr>
              <w:jc w:val="left"/>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042" w:type="pct"/>
            <w:gridSpan w:val="5"/>
          </w:tcPr>
          <w:p w14:paraId="11B971C9"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4303B4C9" w14:textId="77777777" w:rsidTr="00BA2B17">
        <w:tc>
          <w:tcPr>
            <w:tcW w:w="1958" w:type="pct"/>
            <w:shd w:val="clear" w:color="auto" w:fill="auto"/>
            <w:vAlign w:val="center"/>
          </w:tcPr>
          <w:p w14:paraId="79BDDBD4" w14:textId="77777777" w:rsidR="00775C57" w:rsidRPr="00167F65" w:rsidRDefault="00775C57" w:rsidP="00BA2B17">
            <w:pPr>
              <w:jc w:val="left"/>
              <w:rPr>
                <w:rFonts w:asciiTheme="minorHAnsi" w:hAnsiTheme="minorHAnsi" w:cstheme="minorHAnsi"/>
                <w:sz w:val="18"/>
                <w:szCs w:val="18"/>
              </w:rPr>
            </w:pPr>
            <w:r w:rsidRPr="00167F65">
              <w:rPr>
                <w:rFonts w:asciiTheme="minorHAnsi" w:hAnsiTheme="minorHAnsi" w:cstheme="minorHAnsi"/>
                <w:sz w:val="18"/>
                <w:szCs w:val="18"/>
              </w:rPr>
              <w:t>Συνολική τιμή προσφοράς υπηρεσιών πενταετούς περιόδου εγγύησης καλής λειτουργίας με Φ.Π.Α. 24% (ολογράφως)</w:t>
            </w:r>
          </w:p>
        </w:tc>
        <w:tc>
          <w:tcPr>
            <w:tcW w:w="3042" w:type="pct"/>
            <w:gridSpan w:val="5"/>
          </w:tcPr>
          <w:p w14:paraId="03A744B6"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75C47308" w14:textId="77777777" w:rsidTr="00BA2B17">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003B657B" w14:textId="502997B4"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Pr>
                <w:rFonts w:asciiTheme="minorHAnsi" w:hAnsiTheme="minorHAnsi" w:cstheme="minorHAnsi"/>
                <w:sz w:val="18"/>
                <w:szCs w:val="18"/>
              </w:rPr>
              <w:t>4</w:t>
            </w:r>
            <w:r w:rsidRPr="00C84980">
              <w:rPr>
                <w:rFonts w:asciiTheme="minorHAnsi" w:hAnsiTheme="minorHAnsi" w:cstheme="minorHAnsi"/>
                <w:sz w:val="18"/>
                <w:szCs w:val="18"/>
              </w:rPr>
              <w:t xml:space="preserve"> </w:t>
            </w:r>
            <w:r w:rsidRPr="00167F65">
              <w:rPr>
                <w:rFonts w:asciiTheme="minorHAnsi" w:hAnsiTheme="minorHAnsi" w:cstheme="minorHAnsi"/>
                <w:sz w:val="18"/>
                <w:szCs w:val="18"/>
              </w:rPr>
              <w:t>χωρίς Φ.Π.Α. (</w:t>
            </w:r>
            <w:r w:rsidRPr="00167F65">
              <w:rPr>
                <w:rFonts w:asciiTheme="minorHAnsi" w:hAnsiTheme="minorHAnsi" w:cstheme="minorHAnsi"/>
                <w:b/>
                <w:sz w:val="18"/>
                <w:szCs w:val="18"/>
              </w:rPr>
              <w:t>Α+Β)</w:t>
            </w:r>
            <w:r w:rsidRPr="00167F65">
              <w:rPr>
                <w:rFonts w:asciiTheme="minorHAnsi" w:hAnsiTheme="minorHAnsi" w:cstheme="minorHAnsi"/>
                <w:sz w:val="18"/>
                <w:szCs w:val="18"/>
              </w:rPr>
              <w:t xml:space="preserve"> *</w:t>
            </w:r>
          </w:p>
        </w:tc>
        <w:tc>
          <w:tcPr>
            <w:tcW w:w="3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0C6BA"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4F935C2E" w14:textId="77777777" w:rsidTr="00BA2B17">
        <w:trPr>
          <w:trHeight w:val="70"/>
        </w:trPr>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0C7E0198" w14:textId="77777777"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Φ.Π.Α. 24% (€)</w:t>
            </w:r>
          </w:p>
        </w:tc>
        <w:tc>
          <w:tcPr>
            <w:tcW w:w="3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0FD60B" w14:textId="77777777" w:rsidR="00775C57" w:rsidRPr="00167F65" w:rsidRDefault="00775C57" w:rsidP="00BA2B17">
            <w:pPr>
              <w:spacing w:line="360" w:lineRule="auto"/>
              <w:rPr>
                <w:rFonts w:asciiTheme="minorHAnsi" w:hAnsiTheme="minorHAnsi" w:cstheme="minorHAnsi"/>
                <w:sz w:val="18"/>
                <w:szCs w:val="18"/>
              </w:rPr>
            </w:pPr>
          </w:p>
        </w:tc>
      </w:tr>
      <w:tr w:rsidR="00775C57" w:rsidRPr="00167F65" w14:paraId="237982E7" w14:textId="77777777" w:rsidTr="00BA2B17">
        <w:tc>
          <w:tcPr>
            <w:tcW w:w="1958" w:type="pct"/>
            <w:shd w:val="clear" w:color="auto" w:fill="auto"/>
            <w:vAlign w:val="center"/>
          </w:tcPr>
          <w:p w14:paraId="63443809" w14:textId="2E66D19A"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Pr>
                <w:rFonts w:asciiTheme="minorHAnsi" w:hAnsiTheme="minorHAnsi" w:cstheme="minorHAnsi"/>
                <w:sz w:val="18"/>
                <w:szCs w:val="18"/>
              </w:rPr>
              <w:t>4</w:t>
            </w:r>
            <w:r w:rsidRPr="00167F65">
              <w:rPr>
                <w:rFonts w:asciiTheme="minorHAnsi" w:hAnsiTheme="minorHAnsi" w:cstheme="minorHAnsi"/>
                <w:sz w:val="18"/>
                <w:szCs w:val="18"/>
              </w:rPr>
              <w:t xml:space="preserve">  με Φ.Π.Α. 24% (αριθμητικά)*</w:t>
            </w:r>
          </w:p>
        </w:tc>
        <w:tc>
          <w:tcPr>
            <w:tcW w:w="3042" w:type="pct"/>
            <w:gridSpan w:val="5"/>
            <w:shd w:val="clear" w:color="auto" w:fill="auto"/>
            <w:vAlign w:val="center"/>
          </w:tcPr>
          <w:p w14:paraId="4B269D9E" w14:textId="77777777" w:rsidR="00775C57" w:rsidRPr="00167F65" w:rsidRDefault="00775C57" w:rsidP="00BA2B17">
            <w:pPr>
              <w:spacing w:line="360" w:lineRule="auto"/>
              <w:rPr>
                <w:rFonts w:asciiTheme="minorHAnsi" w:hAnsiTheme="minorHAnsi" w:cstheme="minorHAnsi"/>
                <w:sz w:val="18"/>
                <w:szCs w:val="18"/>
              </w:rPr>
            </w:pPr>
            <w:r w:rsidRPr="00167F65">
              <w:rPr>
                <w:rFonts w:asciiTheme="minorHAnsi" w:hAnsiTheme="minorHAnsi" w:cstheme="minorHAnsi"/>
                <w:sz w:val="18"/>
                <w:szCs w:val="18"/>
              </w:rPr>
              <w:t xml:space="preserve"> </w:t>
            </w:r>
          </w:p>
        </w:tc>
      </w:tr>
      <w:tr w:rsidR="00775C57" w:rsidRPr="00167F65" w14:paraId="7373F0B2" w14:textId="77777777" w:rsidTr="00BA2B17">
        <w:tc>
          <w:tcPr>
            <w:tcW w:w="1958" w:type="pct"/>
            <w:tcBorders>
              <w:bottom w:val="single" w:sz="4" w:space="0" w:color="auto"/>
            </w:tcBorders>
            <w:shd w:val="clear" w:color="auto" w:fill="auto"/>
            <w:vAlign w:val="center"/>
          </w:tcPr>
          <w:p w14:paraId="079F9CDB" w14:textId="0EAFEDC3" w:rsidR="00775C57" w:rsidRPr="00167F65" w:rsidRDefault="00775C57" w:rsidP="00BA2B17">
            <w:pPr>
              <w:rPr>
                <w:rFonts w:asciiTheme="minorHAnsi" w:hAnsiTheme="minorHAnsi" w:cstheme="minorHAnsi"/>
                <w:sz w:val="18"/>
                <w:szCs w:val="18"/>
              </w:rPr>
            </w:pPr>
            <w:r w:rsidRPr="00167F65">
              <w:rPr>
                <w:rFonts w:asciiTheme="minorHAnsi" w:hAnsiTheme="minorHAnsi" w:cstheme="minorHAnsi"/>
                <w:sz w:val="18"/>
                <w:szCs w:val="18"/>
              </w:rPr>
              <w:t xml:space="preserve">Συνολική τιμή προσφοράς για το ΕΙΔΟΣ </w:t>
            </w:r>
            <w:r>
              <w:rPr>
                <w:rFonts w:asciiTheme="minorHAnsi" w:hAnsiTheme="minorHAnsi" w:cstheme="minorHAnsi"/>
                <w:sz w:val="18"/>
                <w:szCs w:val="18"/>
              </w:rPr>
              <w:t>4</w:t>
            </w:r>
            <w:r w:rsidRPr="00167F65">
              <w:rPr>
                <w:rFonts w:asciiTheme="minorHAnsi" w:hAnsiTheme="minorHAnsi" w:cstheme="minorHAnsi"/>
                <w:sz w:val="18"/>
                <w:szCs w:val="18"/>
              </w:rPr>
              <w:t xml:space="preserve">  με Φ.Π.Α. 24%  (ολογράφως)</w:t>
            </w:r>
          </w:p>
        </w:tc>
        <w:tc>
          <w:tcPr>
            <w:tcW w:w="3042" w:type="pct"/>
            <w:gridSpan w:val="5"/>
            <w:tcBorders>
              <w:bottom w:val="single" w:sz="4" w:space="0" w:color="auto"/>
            </w:tcBorders>
            <w:shd w:val="clear" w:color="auto" w:fill="auto"/>
            <w:vAlign w:val="center"/>
          </w:tcPr>
          <w:p w14:paraId="1151353C" w14:textId="77777777" w:rsidR="00775C57" w:rsidRPr="00167F65" w:rsidRDefault="00775C57" w:rsidP="00BA2B17">
            <w:pPr>
              <w:spacing w:line="360" w:lineRule="auto"/>
              <w:rPr>
                <w:rFonts w:asciiTheme="minorHAnsi" w:hAnsiTheme="minorHAnsi" w:cstheme="minorHAnsi"/>
                <w:sz w:val="18"/>
                <w:szCs w:val="18"/>
              </w:rPr>
            </w:pPr>
          </w:p>
        </w:tc>
      </w:tr>
    </w:tbl>
    <w:p w14:paraId="41E5DBD1" w14:textId="77777777" w:rsidR="00775C57" w:rsidRDefault="00775C57" w:rsidP="00775C57">
      <w:pPr>
        <w:tabs>
          <w:tab w:val="left" w:pos="0"/>
          <w:tab w:val="right" w:pos="8953"/>
        </w:tabs>
        <w:spacing w:line="240" w:lineRule="atLeast"/>
        <w:rPr>
          <w:rFonts w:asciiTheme="minorHAnsi" w:hAnsiTheme="minorHAnsi" w:cstheme="minorHAnsi"/>
          <w:b/>
          <w:sz w:val="20"/>
          <w:szCs w:val="20"/>
        </w:rPr>
      </w:pPr>
      <w:r w:rsidRPr="00167F65">
        <w:rPr>
          <w:rFonts w:asciiTheme="minorHAnsi" w:hAnsiTheme="minorHAnsi" w:cstheme="minorHAnsi"/>
          <w:iCs/>
          <w:sz w:val="18"/>
          <w:szCs w:val="18"/>
        </w:rPr>
        <w:t>(*) Οι προσφερόμενες τιμές δεν δύναται να υπερβούν τον εγκεκριμένο Προϋπολογισμό</w:t>
      </w:r>
      <w:r w:rsidRPr="00FF298B">
        <w:rPr>
          <w:rFonts w:asciiTheme="minorHAnsi" w:hAnsiTheme="minorHAnsi" w:cstheme="minorHAnsi"/>
          <w:b/>
          <w:sz w:val="20"/>
          <w:szCs w:val="20"/>
        </w:rPr>
        <w:t xml:space="preserve">      </w:t>
      </w:r>
    </w:p>
    <w:p w14:paraId="39A2DCB4" w14:textId="77777777" w:rsidR="00D11B11" w:rsidRPr="00FF298B" w:rsidRDefault="00D11B11">
      <w:pPr>
        <w:suppressAutoHyphens w:val="0"/>
        <w:jc w:val="left"/>
        <w:rPr>
          <w:rFonts w:asciiTheme="minorHAnsi" w:hAnsiTheme="minorHAnsi" w:cstheme="minorHAnsi"/>
          <w:b/>
          <w:sz w:val="20"/>
          <w:szCs w:val="20"/>
        </w:rPr>
        <w:sectPr w:rsidR="00D11B11" w:rsidRPr="00FF298B" w:rsidSect="000F7BC8">
          <w:pgSz w:w="16838" w:h="11906" w:orient="landscape" w:code="9"/>
          <w:pgMar w:top="1134" w:right="1134" w:bottom="1134" w:left="1134" w:header="709" w:footer="709" w:gutter="0"/>
          <w:cols w:space="708"/>
          <w:docGrid w:linePitch="360"/>
        </w:sectPr>
      </w:pPr>
    </w:p>
    <w:p w14:paraId="37F9C66C" w14:textId="77777777" w:rsidR="00014EDA" w:rsidRPr="00FF298B" w:rsidRDefault="00A86888" w:rsidP="00656AAD">
      <w:pPr>
        <w:pStyle w:val="2"/>
        <w:jc w:val="center"/>
        <w:rPr>
          <w:rFonts w:asciiTheme="minorHAnsi" w:hAnsiTheme="minorHAnsi" w:cstheme="minorHAnsi"/>
          <w:sz w:val="20"/>
          <w:szCs w:val="20"/>
          <w:u w:val="single"/>
        </w:rPr>
      </w:pPr>
      <w:bookmarkStart w:id="166" w:name="_Toc183954479"/>
      <w:r w:rsidRPr="00FF298B">
        <w:rPr>
          <w:rFonts w:asciiTheme="minorHAnsi" w:hAnsiTheme="minorHAnsi" w:cstheme="minorHAnsi"/>
          <w:sz w:val="20"/>
          <w:szCs w:val="20"/>
          <w:u w:val="single"/>
        </w:rPr>
        <w:lastRenderedPageBreak/>
        <w:t xml:space="preserve">ΠΑΡΑΡΤΗΜΑ </w:t>
      </w:r>
      <w:r w:rsidR="000F7BC8" w:rsidRPr="00FF298B">
        <w:rPr>
          <w:rFonts w:asciiTheme="minorHAnsi" w:hAnsiTheme="minorHAnsi" w:cstheme="minorHAnsi"/>
          <w:sz w:val="20"/>
          <w:szCs w:val="20"/>
          <w:u w:val="single"/>
        </w:rPr>
        <w:t>Γ</w:t>
      </w:r>
      <w:r w:rsidR="009F3481" w:rsidRPr="00FF298B">
        <w:rPr>
          <w:rFonts w:asciiTheme="minorHAnsi" w:hAnsiTheme="minorHAnsi" w:cstheme="minorHAnsi"/>
          <w:sz w:val="20"/>
          <w:szCs w:val="20"/>
          <w:u w:val="single"/>
        </w:rPr>
        <w:t xml:space="preserve">:  </w:t>
      </w:r>
      <w:r w:rsidR="00014EDA" w:rsidRPr="00FF298B">
        <w:rPr>
          <w:rFonts w:asciiTheme="minorHAnsi" w:hAnsiTheme="minorHAnsi" w:cstheme="minorHAnsi"/>
          <w:sz w:val="20"/>
          <w:szCs w:val="20"/>
          <w:u w:val="single"/>
        </w:rPr>
        <w:t>ΑΠΑΙΤΗΣΕΙΣ ΓΕΝΙΚΟΥ ΚΑΝΟΝΙΣΜΟΥ ΓΙΑ ΤΗΝ ΠΡΟΣΤΑΣΙΑ ΔΕΔΟΜΕΝΩΝ (ΓΚΠΔ)</w:t>
      </w:r>
      <w:bookmarkEnd w:id="166"/>
      <w:r w:rsidR="00014EDA" w:rsidRPr="00FF298B">
        <w:rPr>
          <w:rFonts w:asciiTheme="minorHAnsi" w:hAnsiTheme="minorHAnsi" w:cstheme="minorHAnsi"/>
          <w:sz w:val="20"/>
          <w:szCs w:val="20"/>
          <w:u w:val="single"/>
        </w:rPr>
        <w:t xml:space="preserve"> </w:t>
      </w:r>
    </w:p>
    <w:p w14:paraId="043DFFB2" w14:textId="77777777" w:rsidR="00014EDA" w:rsidRPr="00FF298B" w:rsidRDefault="00014EDA" w:rsidP="00014EDA">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 ΒΑΣΙΚΕΣ ΕΝΝΟΙΕΣ </w:t>
      </w:r>
    </w:p>
    <w:p w14:paraId="5986F6B3"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Δεδομένα Προσωπικού Χαρακτήρα:</w:t>
      </w:r>
      <w:r w:rsidRPr="00FF298B">
        <w:rPr>
          <w:rFonts w:asciiTheme="minorHAnsi" w:hAnsiTheme="minorHAnsi" w:cstheme="minorHAnsi"/>
          <w:sz w:val="20"/>
          <w:szCs w:val="20"/>
        </w:rPr>
        <w:t xml:space="preserve"> κάθε πληροφορία που αφορά σε </w:t>
      </w:r>
      <w:proofErr w:type="spellStart"/>
      <w:r w:rsidRPr="00FF298B">
        <w:rPr>
          <w:rFonts w:asciiTheme="minorHAnsi" w:hAnsiTheme="minorHAnsi" w:cstheme="minorHAnsi"/>
          <w:sz w:val="20"/>
          <w:szCs w:val="20"/>
        </w:rPr>
        <w:t>ταυτοποιημένο</w:t>
      </w:r>
      <w:proofErr w:type="spellEnd"/>
      <w:r w:rsidRPr="00FF298B">
        <w:rPr>
          <w:rFonts w:asciiTheme="minorHAnsi" w:hAnsiTheme="minorHAnsi" w:cstheme="minorHAnsi"/>
          <w:sz w:val="20"/>
          <w:szCs w:val="20"/>
        </w:rPr>
        <w:t xml:space="preserve"> ή </w:t>
      </w:r>
      <w:proofErr w:type="spellStart"/>
      <w:r w:rsidRPr="00FF298B">
        <w:rPr>
          <w:rFonts w:asciiTheme="minorHAnsi" w:hAnsiTheme="minorHAnsi" w:cstheme="minorHAnsi"/>
          <w:sz w:val="20"/>
          <w:szCs w:val="20"/>
        </w:rPr>
        <w:t>ταυτοποιήσιμο</w:t>
      </w:r>
      <w:proofErr w:type="spellEnd"/>
      <w:r w:rsidRPr="00FF298B">
        <w:rPr>
          <w:rFonts w:asciiTheme="minorHAnsi" w:hAnsiTheme="minorHAnsi" w:cstheme="minorHAnsi"/>
          <w:sz w:val="20"/>
          <w:szCs w:val="20"/>
        </w:rPr>
        <w:t xml:space="preserve"> φυσικό πρόσωπο, το οποίο ονομάζεται «Υποκείμενο των δεδομένων»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β) τα δεδομένα επικοινωνίας (ταχυδρομική διεύθυνση, e-</w:t>
      </w:r>
      <w:proofErr w:type="spellStart"/>
      <w:r w:rsidRPr="00FF298B">
        <w:rPr>
          <w:rFonts w:asciiTheme="minorHAnsi" w:hAnsiTheme="minorHAnsi" w:cstheme="minorHAnsi"/>
          <w:sz w:val="20"/>
          <w:szCs w:val="20"/>
        </w:rPr>
        <w:t>mail</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τηλ</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29B32338"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Επεξεργασία:</w:t>
      </w:r>
      <w:r w:rsidRPr="00FF298B">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2 ΓΚΠΔ). </w:t>
      </w:r>
    </w:p>
    <w:p w14:paraId="585AEE4A"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 xml:space="preserve">Υπεύθυνος Επεξεργασίας: </w:t>
      </w:r>
      <w:r w:rsidRPr="00FF298B">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7 ΓΚΠΔ). </w:t>
      </w:r>
    </w:p>
    <w:p w14:paraId="337469A5"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Εκτελών την Επεξεργασία:</w:t>
      </w:r>
      <w:r w:rsidRPr="00FF298B">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8 ΓΚΠΔ). </w:t>
      </w:r>
    </w:p>
    <w:p w14:paraId="1405B3D7" w14:textId="77777777" w:rsidR="00014EDA" w:rsidRPr="00FF298B" w:rsidRDefault="00014EDA" w:rsidP="00014EDA">
      <w:pPr>
        <w:pStyle w:val="Default"/>
        <w:rPr>
          <w:rFonts w:asciiTheme="minorHAnsi" w:hAnsiTheme="minorHAnsi" w:cstheme="minorHAnsi"/>
          <w:sz w:val="20"/>
          <w:szCs w:val="20"/>
        </w:rPr>
      </w:pPr>
      <w:proofErr w:type="spellStart"/>
      <w:r w:rsidRPr="00FF298B">
        <w:rPr>
          <w:rFonts w:asciiTheme="minorHAnsi" w:hAnsiTheme="minorHAnsi" w:cstheme="minorHAnsi"/>
          <w:b/>
          <w:sz w:val="20"/>
          <w:szCs w:val="20"/>
        </w:rPr>
        <w:t>Υποεκτελών</w:t>
      </w:r>
      <w:proofErr w:type="spellEnd"/>
      <w:r w:rsidRPr="00FF298B">
        <w:rPr>
          <w:rFonts w:asciiTheme="minorHAnsi" w:hAnsiTheme="minorHAnsi" w:cstheme="minorHAnsi"/>
          <w:b/>
          <w:sz w:val="20"/>
          <w:szCs w:val="20"/>
        </w:rPr>
        <w:t xml:space="preserve"> την Επεξεργασία:</w:t>
      </w:r>
      <w:r w:rsidRPr="00FF298B">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39D0EADD"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b/>
          <w:sz w:val="20"/>
          <w:szCs w:val="20"/>
        </w:rPr>
        <w:t>Περιστατικό Παραβίασης Δεδομένων Προσωπικού Χαρακτήρα:</w:t>
      </w:r>
      <w:r w:rsidRPr="00FF298B">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12 ΓΚΠΔ). </w:t>
      </w:r>
    </w:p>
    <w:p w14:paraId="1ECEFD20" w14:textId="77777777" w:rsidR="00014EDA" w:rsidRPr="00FF298B" w:rsidRDefault="00014EDA" w:rsidP="00014EDA">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ΙΙ. ΣΥΜΜΟΡΦΩΣΗ ΜΕ ΤΟΝ ΚΑΝΟΝΙΣΜΟ ΕΕ/2016/679 ΚΑΙ ΤΟΝ Ν. 4624/2019 (Α 137) </w:t>
      </w:r>
    </w:p>
    <w:p w14:paraId="05D16A21"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FF298B">
        <w:rPr>
          <w:rFonts w:asciiTheme="minorHAnsi" w:hAnsiTheme="minorHAnsi" w:cstheme="minorHAnsi"/>
          <w:sz w:val="20"/>
          <w:szCs w:val="20"/>
        </w:rPr>
        <w:t>Data</w:t>
      </w:r>
      <w:proofErr w:type="spellEnd"/>
      <w:r w:rsidRPr="00FF298B">
        <w:rPr>
          <w:rFonts w:asciiTheme="minorHAnsi" w:hAnsiTheme="minorHAnsi" w:cstheme="minorHAnsi"/>
          <w:sz w:val="20"/>
          <w:szCs w:val="20"/>
        </w:rPr>
        <w:t xml:space="preserve"> Protection </w:t>
      </w:r>
      <w:proofErr w:type="spellStart"/>
      <w:r w:rsidRPr="00FF298B">
        <w:rPr>
          <w:rFonts w:asciiTheme="minorHAnsi" w:hAnsiTheme="minorHAnsi" w:cstheme="minorHAnsi"/>
          <w:sz w:val="20"/>
          <w:szCs w:val="20"/>
        </w:rPr>
        <w:t>Regulation</w:t>
      </w:r>
      <w:proofErr w:type="spellEnd"/>
      <w:r w:rsidRPr="00FF298B">
        <w:rPr>
          <w:rFonts w:asciiTheme="minorHAnsi" w:hAnsiTheme="minorHAnsi" w:cstheme="minorHAnsi"/>
          <w:sz w:val="20"/>
          <w:szCs w:val="20"/>
        </w:rPr>
        <w:t xml:space="preserve"> – GDPR, εφεξής ΓΚΠΔ) και του Ν. 4624/2019. </w:t>
      </w:r>
    </w:p>
    <w:p w14:paraId="4DE11BA0"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4FEDA656"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Ειδικότερα: </w:t>
      </w:r>
    </w:p>
    <w:p w14:paraId="6B130995"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FF298B">
        <w:rPr>
          <w:rFonts w:asciiTheme="minorHAnsi" w:hAnsiTheme="minorHAnsi" w:cstheme="minorHAnsi"/>
          <w:sz w:val="20"/>
          <w:szCs w:val="20"/>
        </w:rPr>
        <w:t>προστηθέντων</w:t>
      </w:r>
      <w:proofErr w:type="spellEnd"/>
      <w:r w:rsidRPr="00FF298B">
        <w:rPr>
          <w:rFonts w:asciiTheme="minorHAnsi" w:hAnsiTheme="minorHAnsi" w:cstheme="minorHAnsi"/>
          <w:sz w:val="20"/>
          <w:szCs w:val="20"/>
        </w:rPr>
        <w:t xml:space="preserve"> / συνεργατών / δανειζόντων εμπειρία / υπεργολάβων του, ισχύουν τα παρακάτω: </w:t>
      </w:r>
    </w:p>
    <w:p w14:paraId="546378E3"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07217BB4"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FF298B">
        <w:rPr>
          <w:rFonts w:asciiTheme="minorHAnsi" w:hAnsiTheme="minorHAnsi" w:cstheme="minorHAnsi"/>
          <w:sz w:val="20"/>
          <w:szCs w:val="20"/>
        </w:rPr>
        <w:t>ενωσιακή</w:t>
      </w:r>
      <w:proofErr w:type="spellEnd"/>
      <w:r w:rsidRPr="00FF298B">
        <w:rPr>
          <w:rFonts w:asciiTheme="minorHAnsi" w:hAnsiTheme="minorHAnsi" w:cstheme="minorHAnsi"/>
          <w:sz w:val="20"/>
          <w:szCs w:val="20"/>
        </w:rPr>
        <w:t xml:space="preserve"> νομοθεσία, σε </w:t>
      </w:r>
      <w:proofErr w:type="spellStart"/>
      <w:r w:rsidRPr="00FF298B">
        <w:rPr>
          <w:rFonts w:asciiTheme="minorHAnsi" w:hAnsiTheme="minorHAnsi" w:cstheme="minorHAnsi"/>
          <w:sz w:val="20"/>
          <w:szCs w:val="20"/>
        </w:rPr>
        <w:t>έγχαρτο</w:t>
      </w:r>
      <w:proofErr w:type="spellEnd"/>
      <w:r w:rsidRPr="00FF298B">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FF298B">
        <w:rPr>
          <w:rFonts w:asciiTheme="minorHAnsi" w:hAnsiTheme="minorHAnsi" w:cstheme="minorHAnsi"/>
          <w:sz w:val="20"/>
          <w:szCs w:val="20"/>
        </w:rPr>
        <w:t>παρόχους</w:t>
      </w:r>
      <w:proofErr w:type="spellEnd"/>
      <w:r w:rsidRPr="00FF298B">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2A9356B3" w14:textId="77777777" w:rsidR="00014EDA" w:rsidRPr="00FF298B" w:rsidRDefault="00014EDA" w:rsidP="00014EDA">
      <w:pPr>
        <w:pStyle w:val="Default"/>
        <w:rPr>
          <w:rFonts w:asciiTheme="minorHAnsi" w:hAnsiTheme="minorHAnsi" w:cstheme="minorHAnsi"/>
          <w:sz w:val="20"/>
          <w:szCs w:val="20"/>
        </w:rPr>
      </w:pPr>
      <w:r w:rsidRPr="00FF298B">
        <w:rPr>
          <w:rFonts w:asciiTheme="minorHAnsi" w:hAnsiTheme="minorHAnsi" w:cstheme="minorHAnsi"/>
          <w:sz w:val="20"/>
          <w:szCs w:val="20"/>
        </w:rPr>
        <w:lastRenderedPageBreak/>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7171CE3E" w14:textId="77777777" w:rsidR="003474DD" w:rsidRPr="00FF298B" w:rsidRDefault="003474DD" w:rsidP="003474D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360209B9" w14:textId="77777777" w:rsidR="003474DD" w:rsidRPr="00FF298B" w:rsidRDefault="003474DD" w:rsidP="003474D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073BD8F3" w14:textId="77777777" w:rsidR="003474DD" w:rsidRPr="00FF298B" w:rsidRDefault="003474DD" w:rsidP="003474D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6 ΓΚΠΔ. </w:t>
      </w:r>
    </w:p>
    <w:p w14:paraId="1DFE947B" w14:textId="77777777" w:rsidR="00014EDA" w:rsidRPr="00FF298B" w:rsidRDefault="00014EDA" w:rsidP="00014EDA">
      <w:pPr>
        <w:pStyle w:val="Default"/>
        <w:rPr>
          <w:rFonts w:asciiTheme="minorHAnsi" w:hAnsiTheme="minorHAnsi" w:cstheme="minorHAnsi"/>
          <w:sz w:val="20"/>
          <w:szCs w:val="20"/>
          <w:u w:val="single"/>
        </w:rPr>
      </w:pPr>
    </w:p>
    <w:p w14:paraId="4A9300FC" w14:textId="77777777" w:rsidR="001C2ECC" w:rsidRPr="00FF298B" w:rsidRDefault="001C2ECC">
      <w:pPr>
        <w:suppressAutoHyphens w:val="0"/>
        <w:jc w:val="left"/>
        <w:rPr>
          <w:rFonts w:asciiTheme="minorHAnsi" w:hAnsiTheme="minorHAnsi" w:cstheme="minorHAnsi"/>
          <w:color w:val="000000"/>
          <w:sz w:val="20"/>
          <w:szCs w:val="20"/>
          <w:u w:val="single"/>
        </w:rPr>
      </w:pPr>
      <w:r w:rsidRPr="00FF298B">
        <w:rPr>
          <w:rFonts w:asciiTheme="minorHAnsi" w:hAnsiTheme="minorHAnsi" w:cstheme="minorHAnsi"/>
          <w:sz w:val="20"/>
          <w:szCs w:val="20"/>
          <w:u w:val="single"/>
        </w:rPr>
        <w:br w:type="page"/>
      </w:r>
    </w:p>
    <w:p w14:paraId="04999646" w14:textId="77777777" w:rsidR="003474DD" w:rsidRPr="00FF298B" w:rsidRDefault="003474DD" w:rsidP="00014EDA">
      <w:pPr>
        <w:pStyle w:val="Default"/>
        <w:rPr>
          <w:rFonts w:asciiTheme="minorHAnsi" w:hAnsiTheme="minorHAnsi" w:cstheme="minorHAnsi"/>
          <w:sz w:val="20"/>
          <w:szCs w:val="20"/>
          <w:u w:val="single"/>
        </w:rPr>
      </w:pPr>
    </w:p>
    <w:p w14:paraId="13269CED" w14:textId="77777777" w:rsidR="00014EDA" w:rsidRPr="00FF298B" w:rsidRDefault="00014EDA" w:rsidP="00014EDA">
      <w:pPr>
        <w:pStyle w:val="Default"/>
        <w:rPr>
          <w:rFonts w:asciiTheme="minorHAnsi" w:hAnsiTheme="minorHAnsi" w:cstheme="minorHAnsi"/>
          <w:sz w:val="20"/>
          <w:szCs w:val="20"/>
          <w:u w:val="single"/>
        </w:rPr>
      </w:pPr>
    </w:p>
    <w:p w14:paraId="4B5EEAFE" w14:textId="77777777" w:rsidR="00014EDA" w:rsidRPr="00FF298B" w:rsidRDefault="00014EDA" w:rsidP="00014EDA">
      <w:pPr>
        <w:pStyle w:val="2"/>
        <w:jc w:val="center"/>
        <w:rPr>
          <w:rFonts w:asciiTheme="minorHAnsi" w:hAnsiTheme="minorHAnsi" w:cstheme="minorHAnsi"/>
          <w:sz w:val="20"/>
          <w:szCs w:val="20"/>
          <w:u w:val="single"/>
        </w:rPr>
      </w:pPr>
      <w:bookmarkStart w:id="167" w:name="_Toc183954480"/>
      <w:r w:rsidRPr="00FF298B">
        <w:rPr>
          <w:rFonts w:asciiTheme="minorHAnsi" w:hAnsiTheme="minorHAnsi" w:cstheme="minorHAnsi"/>
          <w:sz w:val="20"/>
          <w:szCs w:val="20"/>
          <w:u w:val="single"/>
        </w:rPr>
        <w:t>ΠΑΡΑΡΤΗΜΑ Δ:  ΥΠΟΔΕΙΓΜΑ  ΣΥΜΒΑΣΗΣ</w:t>
      </w:r>
      <w:bookmarkEnd w:id="167"/>
    </w:p>
    <w:p w14:paraId="1369E346" w14:textId="77777777" w:rsidR="00014EDA" w:rsidRPr="00FF298B" w:rsidRDefault="00014EDA" w:rsidP="00014EDA">
      <w:pPr>
        <w:pStyle w:val="Default"/>
        <w:rPr>
          <w:rFonts w:asciiTheme="minorHAnsi" w:hAnsiTheme="minorHAnsi" w:cstheme="minorHAnsi"/>
          <w:sz w:val="20"/>
          <w:szCs w:val="20"/>
          <w:u w:val="single"/>
        </w:rPr>
      </w:pPr>
    </w:p>
    <w:p w14:paraId="6040B577" w14:textId="77777777" w:rsidR="00014EDA" w:rsidRPr="00FF298B" w:rsidRDefault="00014EDA" w:rsidP="00014EDA">
      <w:pPr>
        <w:pStyle w:val="Default"/>
        <w:rPr>
          <w:rFonts w:asciiTheme="minorHAnsi" w:hAnsiTheme="minorHAnsi" w:cstheme="minorHAnsi"/>
          <w:sz w:val="20"/>
          <w:szCs w:val="20"/>
          <w:u w:val="single"/>
        </w:rPr>
      </w:pPr>
    </w:p>
    <w:p w14:paraId="2D7E898C" w14:textId="77777777" w:rsidR="00014EDA" w:rsidRPr="00FF298B" w:rsidRDefault="00014EDA" w:rsidP="00014EDA">
      <w:pPr>
        <w:pStyle w:val="Default"/>
        <w:rPr>
          <w:rFonts w:asciiTheme="minorHAnsi" w:hAnsiTheme="minorHAnsi" w:cstheme="minorHAnsi"/>
          <w:sz w:val="20"/>
          <w:szCs w:val="20"/>
          <w:u w:val="single"/>
        </w:rPr>
      </w:pPr>
    </w:p>
    <w:p w14:paraId="6A6F883D" w14:textId="77777777" w:rsidR="00B849BE" w:rsidRPr="00FF298B" w:rsidRDefault="00B849BE" w:rsidP="00014EDA">
      <w:pPr>
        <w:pStyle w:val="Default"/>
        <w:rPr>
          <w:rFonts w:asciiTheme="minorHAnsi" w:hAnsiTheme="minorHAnsi" w:cstheme="minorHAnsi"/>
          <w:sz w:val="20"/>
          <w:szCs w:val="20"/>
          <w:u w:val="single"/>
        </w:rPr>
      </w:pPr>
    </w:p>
    <w:p w14:paraId="53CA77D5" w14:textId="77777777" w:rsidR="00B849BE" w:rsidRPr="00FF298B" w:rsidRDefault="00B849BE" w:rsidP="00B849BE">
      <w:pPr>
        <w:rPr>
          <w:rFonts w:asciiTheme="minorHAnsi" w:hAnsiTheme="minorHAnsi" w:cstheme="minorHAnsi"/>
          <w:sz w:val="20"/>
          <w:szCs w:val="20"/>
        </w:rPr>
      </w:pP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r>
      <w:r w:rsidRPr="00FF298B">
        <w:rPr>
          <w:rFonts w:asciiTheme="minorHAnsi" w:hAnsiTheme="minorHAnsi" w:cstheme="minorHAnsi"/>
          <w:b/>
          <w:color w:val="323E4F"/>
          <w:sz w:val="20"/>
          <w:szCs w:val="20"/>
        </w:rPr>
        <w:tab/>
        <w:t>ΚΑΤΑΧΩΡΙΣΤΕΑ ΣΤΟ ΚΗΜΔΗΣ</w:t>
      </w:r>
    </w:p>
    <w:p w14:paraId="196400E5" w14:textId="77777777" w:rsidR="00B849BE" w:rsidRPr="00FF298B" w:rsidRDefault="00B849BE" w:rsidP="00B849BE">
      <w:pPr>
        <w:jc w:val="right"/>
        <w:rPr>
          <w:rFonts w:asciiTheme="minorHAnsi" w:hAnsiTheme="minorHAnsi" w:cstheme="minorHAnsi"/>
          <w:sz w:val="20"/>
          <w:szCs w:val="20"/>
        </w:rPr>
      </w:pPr>
    </w:p>
    <w:p w14:paraId="2C8314DA" w14:textId="77777777" w:rsidR="00B849BE" w:rsidRPr="00FF298B" w:rsidRDefault="00B849BE" w:rsidP="00B849BE">
      <w:pPr>
        <w:jc w:val="center"/>
        <w:rPr>
          <w:rFonts w:asciiTheme="minorHAnsi" w:hAnsiTheme="minorHAnsi" w:cstheme="minorHAnsi"/>
          <w:sz w:val="20"/>
          <w:szCs w:val="20"/>
        </w:rPr>
      </w:pPr>
    </w:p>
    <w:p w14:paraId="3BC3C9DC" w14:textId="77777777" w:rsidR="00B849BE" w:rsidRPr="00FF298B" w:rsidRDefault="00B849BE" w:rsidP="00B849BE">
      <w:pPr>
        <w:jc w:val="center"/>
        <w:rPr>
          <w:rFonts w:asciiTheme="minorHAnsi" w:hAnsiTheme="minorHAnsi" w:cstheme="minorHAnsi"/>
          <w:sz w:val="20"/>
          <w:szCs w:val="20"/>
        </w:rPr>
      </w:pPr>
    </w:p>
    <w:p w14:paraId="6123CE84" w14:textId="77777777" w:rsidR="00B849BE" w:rsidRPr="00FF298B" w:rsidRDefault="00B849BE" w:rsidP="00B849BE">
      <w:pPr>
        <w:jc w:val="center"/>
        <w:rPr>
          <w:rFonts w:asciiTheme="minorHAnsi" w:hAnsiTheme="minorHAnsi" w:cstheme="minorHAnsi"/>
          <w:sz w:val="20"/>
          <w:szCs w:val="20"/>
        </w:rPr>
      </w:pPr>
      <w:r w:rsidRPr="00FF298B">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034B3339" wp14:editId="76F8D13E">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35B696BD" w14:textId="77777777" w:rsidR="00B849BE" w:rsidRPr="00FF298B" w:rsidRDefault="00B849BE" w:rsidP="00B849BE">
      <w:pPr>
        <w:jc w:val="center"/>
        <w:rPr>
          <w:rFonts w:asciiTheme="minorHAnsi" w:hAnsiTheme="minorHAnsi" w:cstheme="minorHAnsi"/>
          <w:color w:val="1F4E79"/>
          <w:sz w:val="20"/>
          <w:szCs w:val="20"/>
        </w:rPr>
      </w:pPr>
    </w:p>
    <w:p w14:paraId="38C1A302" w14:textId="77777777" w:rsidR="00B849BE" w:rsidRPr="00FF298B" w:rsidRDefault="00B849BE" w:rsidP="00B849BE">
      <w:pPr>
        <w:jc w:val="center"/>
        <w:rPr>
          <w:rFonts w:asciiTheme="minorHAnsi" w:hAnsiTheme="minorHAnsi" w:cstheme="minorHAnsi"/>
          <w:color w:val="1F4E79"/>
          <w:sz w:val="20"/>
          <w:szCs w:val="20"/>
        </w:rPr>
      </w:pPr>
    </w:p>
    <w:p w14:paraId="77974F1A" w14:textId="77777777" w:rsidR="00B849BE" w:rsidRPr="00FF298B" w:rsidRDefault="00B849BE" w:rsidP="00B849BE">
      <w:pPr>
        <w:jc w:val="center"/>
        <w:rPr>
          <w:rFonts w:asciiTheme="minorHAnsi" w:hAnsiTheme="minorHAnsi" w:cstheme="minorHAnsi"/>
          <w:color w:val="1F4E79"/>
          <w:sz w:val="20"/>
          <w:szCs w:val="20"/>
        </w:rPr>
      </w:pPr>
    </w:p>
    <w:p w14:paraId="02C28E50" w14:textId="77777777" w:rsidR="00B849BE" w:rsidRPr="00FF298B" w:rsidRDefault="00B849BE" w:rsidP="00B849BE">
      <w:pPr>
        <w:jc w:val="center"/>
        <w:rPr>
          <w:rFonts w:asciiTheme="minorHAnsi" w:hAnsiTheme="minorHAnsi" w:cstheme="minorHAnsi"/>
          <w:b/>
          <w:color w:val="1F4E79"/>
          <w:sz w:val="20"/>
          <w:szCs w:val="20"/>
        </w:rPr>
      </w:pPr>
      <w:r w:rsidRPr="00FF298B">
        <w:rPr>
          <w:rFonts w:asciiTheme="minorHAnsi" w:hAnsiTheme="minorHAnsi" w:cstheme="minorHAnsi"/>
          <w:bCs/>
          <w:color w:val="1F4E79"/>
          <w:sz w:val="20"/>
          <w:szCs w:val="20"/>
        </w:rPr>
        <w:t>ΓΕΝΙΚΗ ΔΙΕΥΘΥΝΣΗ ΓΕΝΙΚΟΥ ΧΗΜΕΙΟΥ ΤΟΥ ΚΡΑΤΟΥΣ</w:t>
      </w:r>
    </w:p>
    <w:p w14:paraId="7CDA3BE5" w14:textId="77777777" w:rsidR="00B849BE" w:rsidRPr="00FF298B" w:rsidRDefault="00B849BE" w:rsidP="00B849BE">
      <w:pPr>
        <w:jc w:val="center"/>
        <w:rPr>
          <w:rFonts w:asciiTheme="minorHAnsi" w:hAnsiTheme="minorHAnsi" w:cstheme="minorHAnsi"/>
          <w:b/>
          <w:color w:val="1F4E79"/>
          <w:sz w:val="20"/>
          <w:szCs w:val="20"/>
        </w:rPr>
      </w:pPr>
    </w:p>
    <w:p w14:paraId="5B38C02C" w14:textId="77777777" w:rsidR="00B849BE" w:rsidRPr="00FF298B" w:rsidRDefault="00B849BE" w:rsidP="00B849BE">
      <w:pPr>
        <w:jc w:val="center"/>
        <w:rPr>
          <w:rFonts w:asciiTheme="minorHAnsi" w:hAnsiTheme="minorHAnsi" w:cstheme="minorHAnsi"/>
          <w:b/>
          <w:sz w:val="20"/>
          <w:szCs w:val="20"/>
        </w:rPr>
      </w:pPr>
    </w:p>
    <w:p w14:paraId="2B312BD5" w14:textId="77777777" w:rsidR="00B849BE" w:rsidRPr="00FF298B" w:rsidRDefault="00B849BE" w:rsidP="00B849BE">
      <w:pPr>
        <w:jc w:val="center"/>
        <w:rPr>
          <w:rFonts w:asciiTheme="minorHAnsi" w:hAnsiTheme="minorHAnsi" w:cstheme="minorHAnsi"/>
          <w:b/>
          <w:sz w:val="20"/>
          <w:szCs w:val="20"/>
        </w:rPr>
      </w:pPr>
    </w:p>
    <w:p w14:paraId="186B47AC" w14:textId="77777777" w:rsidR="00B849BE" w:rsidRPr="00FF298B" w:rsidRDefault="00B849BE" w:rsidP="00B849BE">
      <w:pPr>
        <w:jc w:val="center"/>
        <w:rPr>
          <w:rFonts w:asciiTheme="minorHAnsi" w:hAnsiTheme="minorHAnsi" w:cstheme="minorHAnsi"/>
          <w:b/>
          <w:sz w:val="20"/>
          <w:szCs w:val="20"/>
        </w:rPr>
      </w:pPr>
    </w:p>
    <w:p w14:paraId="66A95B49" w14:textId="77777777" w:rsidR="00B849BE" w:rsidRPr="00FF298B" w:rsidRDefault="00B849BE" w:rsidP="00B849BE">
      <w:pPr>
        <w:jc w:val="center"/>
        <w:rPr>
          <w:rFonts w:asciiTheme="minorHAnsi" w:hAnsiTheme="minorHAnsi" w:cstheme="minorHAnsi"/>
          <w:b/>
          <w:sz w:val="20"/>
          <w:szCs w:val="20"/>
        </w:rPr>
      </w:pPr>
    </w:p>
    <w:p w14:paraId="0A1FFC81" w14:textId="77777777" w:rsidR="00B849BE" w:rsidRPr="00FF298B" w:rsidRDefault="00B849BE" w:rsidP="00B849BE">
      <w:pPr>
        <w:jc w:val="center"/>
        <w:rPr>
          <w:rFonts w:asciiTheme="minorHAnsi" w:hAnsiTheme="minorHAnsi" w:cstheme="minorHAnsi"/>
          <w:b/>
          <w:sz w:val="20"/>
          <w:szCs w:val="20"/>
        </w:rPr>
      </w:pPr>
    </w:p>
    <w:p w14:paraId="08269372"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 xml:space="preserve">ΑΡΙΘΜΟΣ ΣΥΜΒΑΣΗΣ: </w:t>
      </w:r>
      <w:r w:rsidR="002C61EC" w:rsidRPr="00FF298B">
        <w:rPr>
          <w:rFonts w:asciiTheme="minorHAnsi" w:hAnsiTheme="minorHAnsi" w:cstheme="minorHAnsi"/>
          <w:b/>
          <w:sz w:val="20"/>
          <w:szCs w:val="20"/>
        </w:rPr>
        <w:t>….</w:t>
      </w:r>
      <w:r w:rsidR="00A85929" w:rsidRPr="00FF298B">
        <w:rPr>
          <w:rFonts w:asciiTheme="minorHAnsi" w:hAnsiTheme="minorHAnsi" w:cstheme="minorHAnsi"/>
          <w:b/>
          <w:sz w:val="20"/>
          <w:szCs w:val="20"/>
        </w:rPr>
        <w:t>. /202</w:t>
      </w:r>
    </w:p>
    <w:p w14:paraId="4AF320D4" w14:textId="77777777" w:rsidR="00B849BE" w:rsidRPr="00FF298B" w:rsidRDefault="00B849BE" w:rsidP="00B849BE">
      <w:pPr>
        <w:jc w:val="center"/>
        <w:rPr>
          <w:rFonts w:asciiTheme="minorHAnsi" w:hAnsiTheme="minorHAnsi" w:cstheme="minorHAnsi"/>
          <w:sz w:val="20"/>
          <w:szCs w:val="20"/>
        </w:rPr>
      </w:pPr>
    </w:p>
    <w:p w14:paraId="6C3F497E" w14:textId="77777777" w:rsidR="00B849BE" w:rsidRPr="00FF298B" w:rsidRDefault="00B849BE" w:rsidP="00B849BE">
      <w:pPr>
        <w:jc w:val="center"/>
        <w:rPr>
          <w:rFonts w:asciiTheme="minorHAnsi" w:hAnsiTheme="minorHAnsi" w:cstheme="minorHAnsi"/>
          <w:sz w:val="20"/>
          <w:szCs w:val="20"/>
        </w:rPr>
      </w:pPr>
    </w:p>
    <w:p w14:paraId="52F356DE" w14:textId="77777777" w:rsidR="00B849BE" w:rsidRPr="00FF298B" w:rsidRDefault="00B849BE" w:rsidP="00B849BE">
      <w:pPr>
        <w:jc w:val="center"/>
        <w:rPr>
          <w:rFonts w:asciiTheme="minorHAnsi" w:hAnsiTheme="minorHAnsi" w:cstheme="minorHAnsi"/>
          <w:sz w:val="20"/>
          <w:szCs w:val="20"/>
        </w:rPr>
      </w:pPr>
    </w:p>
    <w:p w14:paraId="5C58524C" w14:textId="77777777" w:rsidR="00B849BE" w:rsidRPr="00FF298B" w:rsidRDefault="00B849BE" w:rsidP="00B849BE">
      <w:pPr>
        <w:jc w:val="center"/>
        <w:rPr>
          <w:rFonts w:asciiTheme="minorHAnsi" w:hAnsiTheme="minorHAnsi" w:cstheme="minorHAnsi"/>
          <w:sz w:val="20"/>
          <w:szCs w:val="20"/>
        </w:rPr>
      </w:pPr>
    </w:p>
    <w:p w14:paraId="435A0AAC" w14:textId="77777777" w:rsidR="00B849BE" w:rsidRPr="00FF298B" w:rsidRDefault="00B849BE" w:rsidP="00B849BE">
      <w:pPr>
        <w:jc w:val="center"/>
        <w:rPr>
          <w:rFonts w:asciiTheme="minorHAnsi" w:hAnsiTheme="minorHAnsi" w:cstheme="minorHAnsi"/>
          <w:sz w:val="20"/>
          <w:szCs w:val="20"/>
        </w:rPr>
      </w:pPr>
    </w:p>
    <w:p w14:paraId="705832E3"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ΣΥΜΒΑΣΗ</w:t>
      </w:r>
    </w:p>
    <w:p w14:paraId="02A51678"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ΜΕΤΑΞΥ Τ</w:t>
      </w:r>
      <w:r w:rsidRPr="00FF298B">
        <w:rPr>
          <w:rFonts w:asciiTheme="minorHAnsi" w:hAnsiTheme="minorHAnsi" w:cstheme="minorHAnsi"/>
          <w:b/>
          <w:sz w:val="20"/>
          <w:szCs w:val="20"/>
          <w:lang w:val="en-US"/>
        </w:rPr>
        <w:t>OY</w:t>
      </w:r>
    </w:p>
    <w:p w14:paraId="125BB191" w14:textId="77777777" w:rsidR="00B849BE" w:rsidRPr="00FF298B" w:rsidRDefault="00B849BE" w:rsidP="00B849BE">
      <w:pPr>
        <w:spacing w:before="120" w:after="120"/>
        <w:jc w:val="center"/>
        <w:rPr>
          <w:rFonts w:asciiTheme="minorHAnsi" w:hAnsiTheme="minorHAnsi" w:cstheme="minorHAnsi"/>
          <w:b/>
          <w:bCs/>
          <w:sz w:val="20"/>
          <w:szCs w:val="20"/>
        </w:rPr>
      </w:pPr>
      <w:r w:rsidRPr="00FF298B">
        <w:rPr>
          <w:rFonts w:asciiTheme="minorHAnsi" w:hAnsiTheme="minorHAnsi" w:cstheme="minorHAnsi"/>
          <w:b/>
          <w:bCs/>
          <w:sz w:val="20"/>
          <w:szCs w:val="20"/>
        </w:rPr>
        <w:t>ΓΕΝΙΚΟΥ ΧΗΜΕΙΟΥ ΤΟΥ ΚΡΑΤΟΥΣ</w:t>
      </w:r>
    </w:p>
    <w:p w14:paraId="62B7D574"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 xml:space="preserve">ΚΑΙ ΤΗΣ </w:t>
      </w:r>
    </w:p>
    <w:p w14:paraId="4184A273"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 xml:space="preserve">ΕΤΑΙΡΕΙΑΣ </w:t>
      </w:r>
    </w:p>
    <w:p w14:paraId="1858F16B" w14:textId="77777777" w:rsidR="00B849BE" w:rsidRPr="00FF298B" w:rsidRDefault="00B849BE" w:rsidP="00B849BE">
      <w:pPr>
        <w:jc w:val="center"/>
        <w:rPr>
          <w:rFonts w:asciiTheme="minorHAnsi" w:hAnsiTheme="minorHAnsi" w:cstheme="minorHAnsi"/>
          <w:b/>
          <w:sz w:val="20"/>
          <w:szCs w:val="20"/>
        </w:rPr>
      </w:pPr>
      <w:r w:rsidRPr="00FF298B">
        <w:rPr>
          <w:rFonts w:asciiTheme="minorHAnsi" w:hAnsiTheme="minorHAnsi" w:cstheme="minorHAnsi"/>
          <w:b/>
          <w:sz w:val="20"/>
          <w:szCs w:val="20"/>
        </w:rPr>
        <w:t>«…………………………………….»</w:t>
      </w:r>
    </w:p>
    <w:p w14:paraId="27324EF8" w14:textId="77777777" w:rsidR="00B849BE" w:rsidRPr="00FF298B" w:rsidRDefault="00B849BE" w:rsidP="00B849BE">
      <w:pPr>
        <w:rPr>
          <w:rFonts w:asciiTheme="minorHAnsi" w:hAnsiTheme="minorHAnsi" w:cstheme="minorHAnsi"/>
          <w:b/>
          <w:sz w:val="20"/>
          <w:szCs w:val="20"/>
        </w:rPr>
      </w:pPr>
    </w:p>
    <w:p w14:paraId="500C434E" w14:textId="77777777" w:rsidR="00B849BE" w:rsidRPr="00FF298B" w:rsidRDefault="00B849BE" w:rsidP="00B849BE">
      <w:pPr>
        <w:rPr>
          <w:rFonts w:asciiTheme="minorHAnsi" w:hAnsiTheme="minorHAnsi" w:cstheme="minorHAnsi"/>
          <w:sz w:val="20"/>
          <w:szCs w:val="20"/>
        </w:rPr>
      </w:pPr>
    </w:p>
    <w:p w14:paraId="017EDE8E" w14:textId="71A7C58B" w:rsidR="00F27C6D" w:rsidRDefault="00B849BE" w:rsidP="00F27C6D">
      <w:pPr>
        <w:rPr>
          <w:rFonts w:asciiTheme="minorHAnsi" w:hAnsiTheme="minorHAnsi" w:cstheme="minorHAnsi"/>
          <w:b/>
          <w:sz w:val="20"/>
          <w:szCs w:val="20"/>
        </w:rPr>
      </w:pPr>
      <w:r w:rsidRPr="00FF298B">
        <w:rPr>
          <w:rFonts w:asciiTheme="minorHAnsi" w:hAnsiTheme="minorHAnsi" w:cstheme="minorHAnsi"/>
          <w:b/>
          <w:sz w:val="20"/>
          <w:szCs w:val="20"/>
        </w:rPr>
        <w:t xml:space="preserve">Προμήθεια </w:t>
      </w:r>
      <w:r w:rsidR="00E26AB9" w:rsidRPr="00FF298B">
        <w:rPr>
          <w:rFonts w:asciiTheme="minorHAnsi" w:hAnsiTheme="minorHAnsi" w:cstheme="minorHAnsi"/>
          <w:b/>
          <w:sz w:val="20"/>
          <w:szCs w:val="20"/>
        </w:rPr>
        <w:t xml:space="preserve"> </w:t>
      </w:r>
      <w:proofErr w:type="spellStart"/>
      <w:r w:rsidR="00F476BF">
        <w:rPr>
          <w:rFonts w:asciiTheme="minorHAnsi" w:hAnsiTheme="minorHAnsi" w:cstheme="minorHAnsi"/>
          <w:b/>
          <w:sz w:val="20"/>
          <w:szCs w:val="20"/>
        </w:rPr>
        <w:t>πυκνομέτρων</w:t>
      </w:r>
      <w:proofErr w:type="spellEnd"/>
      <w:r w:rsidR="00F476BF">
        <w:rPr>
          <w:rFonts w:asciiTheme="minorHAnsi" w:hAnsiTheme="minorHAnsi" w:cstheme="minorHAnsi"/>
          <w:b/>
          <w:sz w:val="20"/>
          <w:szCs w:val="20"/>
        </w:rPr>
        <w:t xml:space="preserve"> για τις </w:t>
      </w:r>
      <w:r w:rsidR="00F476BF" w:rsidRPr="00FF298B">
        <w:rPr>
          <w:rFonts w:asciiTheme="minorHAnsi" w:hAnsiTheme="minorHAnsi" w:cstheme="minorHAnsi"/>
          <w:b/>
          <w:color w:val="000000" w:themeColor="text1"/>
          <w:sz w:val="20"/>
          <w:szCs w:val="20"/>
          <w:lang w:eastAsia="el-GR"/>
        </w:rPr>
        <w:t xml:space="preserve">Υπηρεσίες του Γ.Χ.Κ. </w:t>
      </w:r>
      <w:r w:rsidR="00FF5EB7" w:rsidRPr="00FF298B">
        <w:rPr>
          <w:rFonts w:asciiTheme="minorHAnsi" w:hAnsiTheme="minorHAnsi" w:cstheme="minorHAnsi"/>
          <w:b/>
          <w:sz w:val="20"/>
          <w:szCs w:val="20"/>
        </w:rPr>
        <w:t xml:space="preserve"> </w:t>
      </w:r>
      <w:r w:rsidR="00F27C6D" w:rsidRPr="00FF298B">
        <w:rPr>
          <w:rFonts w:asciiTheme="minorHAnsi" w:hAnsiTheme="minorHAnsi" w:cstheme="minorHAnsi"/>
          <w:b/>
          <w:sz w:val="20"/>
          <w:szCs w:val="20"/>
        </w:rPr>
        <w:t xml:space="preserve">και </w:t>
      </w:r>
      <w:bookmarkStart w:id="168" w:name="_Hlk183961594"/>
      <w:r w:rsidR="00F27C6D" w:rsidRPr="00FF298B">
        <w:rPr>
          <w:rFonts w:asciiTheme="minorHAnsi" w:hAnsiTheme="minorHAnsi" w:cstheme="minorHAnsi"/>
          <w:b/>
          <w:sz w:val="20"/>
          <w:szCs w:val="20"/>
        </w:rPr>
        <w:t>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7B2CB18B" w14:textId="77777777" w:rsidR="00E85499" w:rsidRPr="00FF298B" w:rsidRDefault="00E85499" w:rsidP="00E85499">
      <w:pPr>
        <w:rPr>
          <w:rFonts w:asciiTheme="minorHAnsi" w:hAnsiTheme="minorHAnsi" w:cstheme="minorHAnsi"/>
          <w:sz w:val="20"/>
          <w:szCs w:val="20"/>
        </w:rPr>
      </w:pPr>
    </w:p>
    <w:bookmarkEnd w:id="168"/>
    <w:p w14:paraId="7CA41808" w14:textId="77777777" w:rsidR="00B849BE" w:rsidRPr="00FF298B" w:rsidRDefault="00B849BE" w:rsidP="00E85499">
      <w:pPr>
        <w:jc w:val="center"/>
        <w:rPr>
          <w:rFonts w:asciiTheme="minorHAnsi" w:hAnsiTheme="minorHAnsi" w:cstheme="minorHAnsi"/>
          <w:sz w:val="20"/>
          <w:szCs w:val="20"/>
        </w:rPr>
      </w:pPr>
    </w:p>
    <w:p w14:paraId="3E3ADDEC" w14:textId="77777777" w:rsidR="00B849BE" w:rsidRPr="00FF298B" w:rsidRDefault="00B849BE" w:rsidP="00B849BE">
      <w:pPr>
        <w:rPr>
          <w:rFonts w:asciiTheme="minorHAnsi" w:hAnsiTheme="minorHAnsi" w:cstheme="minorHAnsi"/>
          <w:sz w:val="20"/>
          <w:szCs w:val="20"/>
        </w:rPr>
      </w:pPr>
    </w:p>
    <w:p w14:paraId="736079AD" w14:textId="77777777" w:rsidR="00B849BE" w:rsidRPr="00FF298B" w:rsidRDefault="00B849BE" w:rsidP="00B849BE">
      <w:pPr>
        <w:rPr>
          <w:rFonts w:asciiTheme="minorHAnsi" w:hAnsiTheme="minorHAnsi" w:cstheme="minorHAnsi"/>
          <w:sz w:val="20"/>
          <w:szCs w:val="20"/>
        </w:rPr>
      </w:pPr>
    </w:p>
    <w:p w14:paraId="5728E4F9" w14:textId="77777777" w:rsidR="00B849BE" w:rsidRPr="00FF298B" w:rsidRDefault="00B849BE" w:rsidP="00B849BE">
      <w:pPr>
        <w:suppressAutoHyphens w:val="0"/>
        <w:spacing w:after="160" w:line="259" w:lineRule="auto"/>
        <w:jc w:val="left"/>
        <w:rPr>
          <w:rFonts w:asciiTheme="minorHAnsi" w:hAnsiTheme="minorHAnsi" w:cstheme="minorHAnsi"/>
          <w:b/>
          <w:sz w:val="20"/>
          <w:szCs w:val="20"/>
          <w:u w:val="single"/>
        </w:rPr>
      </w:pPr>
      <w:r w:rsidRPr="00FF298B">
        <w:rPr>
          <w:rFonts w:asciiTheme="minorHAnsi" w:hAnsiTheme="minorHAnsi" w:cstheme="minorHAnsi"/>
          <w:sz w:val="20"/>
          <w:szCs w:val="20"/>
          <w:u w:val="single"/>
        </w:rPr>
        <w:br w:type="page"/>
      </w:r>
    </w:p>
    <w:p w14:paraId="56E4F980" w14:textId="77777777" w:rsidR="00F27C6D" w:rsidRPr="00FF298B" w:rsidRDefault="00F27C6D" w:rsidP="00F27C6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lastRenderedPageBreak/>
        <w:t>Οι κάτωθι συμβαλλόμενοι:</w:t>
      </w:r>
    </w:p>
    <w:p w14:paraId="2944838F" w14:textId="77777777" w:rsidR="00B849BE" w:rsidRPr="00FF298B" w:rsidRDefault="00B849BE" w:rsidP="00B849BE">
      <w:pPr>
        <w:ind w:left="-454"/>
        <w:jc w:val="center"/>
        <w:rPr>
          <w:rFonts w:asciiTheme="minorHAnsi" w:hAnsiTheme="minorHAnsi" w:cstheme="minorHAnsi"/>
          <w:b/>
          <w:sz w:val="20"/>
          <w:szCs w:val="20"/>
        </w:rPr>
      </w:pPr>
      <w:r w:rsidRPr="00FF298B">
        <w:rPr>
          <w:rFonts w:asciiTheme="minorHAnsi" w:hAnsiTheme="minorHAnsi" w:cstheme="minorHAnsi"/>
          <w:b/>
          <w:sz w:val="20"/>
          <w:szCs w:val="20"/>
        </w:rPr>
        <w:t>Αφενός</w:t>
      </w:r>
    </w:p>
    <w:p w14:paraId="4477D98B" w14:textId="77777777" w:rsidR="00B849BE" w:rsidRPr="00FF298B" w:rsidRDefault="00B849BE" w:rsidP="00E85499">
      <w:pPr>
        <w:spacing w:before="120" w:after="120"/>
        <w:ind w:left="-284"/>
        <w:rPr>
          <w:rFonts w:asciiTheme="minorHAnsi" w:hAnsiTheme="minorHAnsi" w:cstheme="minorHAnsi"/>
          <w:sz w:val="20"/>
          <w:szCs w:val="20"/>
        </w:rPr>
      </w:pPr>
    </w:p>
    <w:p w14:paraId="44E1861C" w14:textId="0CF819AD" w:rsidR="00F27C6D" w:rsidRPr="00FF298B" w:rsidRDefault="00B849BE" w:rsidP="00F27C6D">
      <w:pPr>
        <w:spacing w:before="120" w:after="120"/>
        <w:ind w:left="-284"/>
        <w:rPr>
          <w:rFonts w:asciiTheme="minorHAnsi" w:hAnsiTheme="minorHAnsi" w:cstheme="minorHAnsi"/>
          <w:sz w:val="20"/>
          <w:szCs w:val="20"/>
        </w:rPr>
      </w:pPr>
      <w:r w:rsidRPr="00FF298B">
        <w:rPr>
          <w:rFonts w:asciiTheme="minorHAnsi" w:hAnsiTheme="minorHAnsi" w:cstheme="minorHAnsi"/>
          <w:sz w:val="20"/>
          <w:szCs w:val="20"/>
        </w:rPr>
        <w:t xml:space="preserve">το Ελληνικό Δημόσιο νομίμως εκπροσωπούμενο από </w:t>
      </w:r>
      <w:proofErr w:type="spellStart"/>
      <w:r w:rsidRPr="00FF298B">
        <w:rPr>
          <w:rFonts w:asciiTheme="minorHAnsi" w:hAnsiTheme="minorHAnsi" w:cstheme="minorHAnsi"/>
          <w:sz w:val="20"/>
          <w:szCs w:val="20"/>
        </w:rPr>
        <w:t>τ..ν</w:t>
      </w:r>
      <w:proofErr w:type="spellEnd"/>
      <w:r w:rsidRPr="00FF298B">
        <w:rPr>
          <w:rFonts w:asciiTheme="minorHAnsi" w:hAnsiTheme="minorHAnsi" w:cstheme="minorHAnsi"/>
          <w:sz w:val="20"/>
          <w:szCs w:val="20"/>
        </w:rPr>
        <w:t xml:space="preserve"> κ.……………….……., βάσει της υπ’ </w:t>
      </w:r>
      <w:proofErr w:type="spellStart"/>
      <w:r w:rsidRPr="00FF298B">
        <w:rPr>
          <w:rFonts w:asciiTheme="minorHAnsi" w:hAnsiTheme="minorHAnsi" w:cstheme="minorHAnsi"/>
          <w:sz w:val="20"/>
          <w:szCs w:val="20"/>
        </w:rPr>
        <w:t>αριθμ</w:t>
      </w:r>
      <w:proofErr w:type="spellEnd"/>
      <w:r w:rsidRPr="00FF298B">
        <w:rPr>
          <w:rFonts w:asciiTheme="minorHAnsi" w:hAnsiTheme="minorHAnsi" w:cstheme="minorHAnsi"/>
          <w:sz w:val="20"/>
          <w:szCs w:val="20"/>
        </w:rPr>
        <w:t xml:space="preserve">.…………………….(ΦΕΚ ___/_/__-__-201_) απόφασης του…………………………………., με θέμα «………………………………………», </w:t>
      </w:r>
      <w:r w:rsidR="00F27C6D" w:rsidRPr="00FF298B">
        <w:rPr>
          <w:rFonts w:asciiTheme="minorHAnsi" w:hAnsiTheme="minorHAnsi" w:cstheme="minorHAnsi"/>
          <w:sz w:val="20"/>
          <w:szCs w:val="20"/>
        </w:rPr>
        <w:t xml:space="preserve">με Αριθμό Φορολογικού Μητρώου (Α.Φ.Μ.) 997073525 και κωδικό ηλεκτρονικής τιμολόγησης </w:t>
      </w:r>
      <w:r w:rsidR="00E95712">
        <w:rPr>
          <w:rFonts w:asciiTheme="minorHAnsi" w:hAnsiTheme="minorHAnsi" w:cstheme="minorHAnsi"/>
          <w:sz w:val="20"/>
          <w:szCs w:val="20"/>
        </w:rPr>
        <w:t>……………</w:t>
      </w:r>
      <w:r w:rsidR="00E95712" w:rsidRPr="00E95712">
        <w:rPr>
          <w:rFonts w:asciiTheme="minorHAnsi" w:hAnsiTheme="minorHAnsi" w:cstheme="minorHAnsi"/>
          <w:sz w:val="20"/>
          <w:szCs w:val="20"/>
        </w:rPr>
        <w:t>..</w:t>
      </w:r>
      <w:r w:rsidR="00F27C6D" w:rsidRPr="00FF298B">
        <w:rPr>
          <w:rFonts w:asciiTheme="minorHAnsi" w:hAnsiTheme="minorHAnsi" w:cstheme="minorHAnsi"/>
          <w:sz w:val="20"/>
          <w:szCs w:val="20"/>
        </w:rPr>
        <w:t xml:space="preserve">, καλούμενη εφεξής “Αναθέτουσα Αρχή”, για λογαριασμό της οποίας καταρτίζεται η παρούσα Σύμβαση, ύστερα από την υπ’ </w:t>
      </w:r>
      <w:proofErr w:type="spellStart"/>
      <w:r w:rsidR="00F27C6D" w:rsidRPr="00FF298B">
        <w:rPr>
          <w:rFonts w:asciiTheme="minorHAnsi" w:hAnsiTheme="minorHAnsi" w:cstheme="minorHAnsi"/>
          <w:sz w:val="20"/>
          <w:szCs w:val="20"/>
        </w:rPr>
        <w:t>αρ</w:t>
      </w:r>
      <w:proofErr w:type="spellEnd"/>
      <w:r w:rsidR="00F27C6D" w:rsidRPr="00FF298B">
        <w:rPr>
          <w:rFonts w:asciiTheme="minorHAnsi" w:hAnsiTheme="minorHAnsi" w:cstheme="minorHAnsi"/>
          <w:sz w:val="20"/>
          <w:szCs w:val="20"/>
        </w:rPr>
        <w:t xml:space="preserve">. </w:t>
      </w:r>
      <w:proofErr w:type="spellStart"/>
      <w:r w:rsidR="00F27C6D" w:rsidRPr="00FF298B">
        <w:rPr>
          <w:rFonts w:asciiTheme="minorHAnsi" w:hAnsiTheme="minorHAnsi" w:cstheme="minorHAnsi"/>
          <w:sz w:val="20"/>
          <w:szCs w:val="20"/>
        </w:rPr>
        <w:t>πρωτ</w:t>
      </w:r>
      <w:proofErr w:type="spellEnd"/>
      <w:r w:rsidR="00F27C6D" w:rsidRPr="00FF298B">
        <w:rPr>
          <w:rFonts w:asciiTheme="minorHAnsi" w:hAnsiTheme="minorHAnsi" w:cstheme="minorHAnsi"/>
          <w:sz w:val="20"/>
          <w:szCs w:val="20"/>
        </w:rPr>
        <w:t xml:space="preserve">. 30/002/000/………../2022., (ΑΔΑΜ: …………………..) διακήρυξη ανοιχτού ηλεκτρονικού  διαγωνισμού (μέσω ΕΣΗΔΗΣ - </w:t>
      </w:r>
      <w:proofErr w:type="spellStart"/>
      <w:r w:rsidR="00F27C6D" w:rsidRPr="00FF298B">
        <w:rPr>
          <w:rFonts w:asciiTheme="minorHAnsi" w:hAnsiTheme="minorHAnsi" w:cstheme="minorHAnsi"/>
          <w:sz w:val="20"/>
          <w:szCs w:val="20"/>
        </w:rPr>
        <w:t>αρ</w:t>
      </w:r>
      <w:proofErr w:type="spellEnd"/>
      <w:r w:rsidR="00F27C6D" w:rsidRPr="00FF298B">
        <w:rPr>
          <w:rFonts w:asciiTheme="minorHAnsi" w:hAnsiTheme="minorHAnsi" w:cstheme="minorHAnsi"/>
          <w:sz w:val="20"/>
          <w:szCs w:val="20"/>
        </w:rPr>
        <w:t xml:space="preserve">. ηλεκτρονικού Διαγωνισμού:…….),  για την προμήθεια </w:t>
      </w:r>
      <w:proofErr w:type="spellStart"/>
      <w:r w:rsidR="00F476BF" w:rsidRPr="00F476BF">
        <w:rPr>
          <w:rFonts w:asciiTheme="minorHAnsi" w:hAnsiTheme="minorHAnsi" w:cstheme="minorHAnsi"/>
          <w:sz w:val="20"/>
          <w:szCs w:val="20"/>
        </w:rPr>
        <w:t>πυκνομέτρων</w:t>
      </w:r>
      <w:proofErr w:type="spellEnd"/>
      <w:r w:rsidR="00F476BF" w:rsidRPr="00F476BF">
        <w:rPr>
          <w:rFonts w:asciiTheme="minorHAnsi" w:hAnsiTheme="minorHAnsi" w:cstheme="minorHAnsi"/>
          <w:sz w:val="20"/>
          <w:szCs w:val="20"/>
        </w:rPr>
        <w:t xml:space="preserve"> για τις Υπηρεσίες του Γ.Χ.Κ. </w:t>
      </w:r>
      <w:r w:rsidR="00F27C6D" w:rsidRPr="00FF298B">
        <w:rPr>
          <w:rFonts w:asciiTheme="minorHAnsi" w:hAnsiTheme="minorHAnsi" w:cstheme="minorHAnsi"/>
          <w:sz w:val="20"/>
          <w:szCs w:val="20"/>
        </w:rPr>
        <w:t xml:space="preserve">και την παροχή υπηρεσιών πενταετούς διάρκειας εγγύησης καλής λειτουργίας και την υπ’ </w:t>
      </w:r>
      <w:proofErr w:type="spellStart"/>
      <w:r w:rsidR="00F27C6D" w:rsidRPr="00FF298B">
        <w:rPr>
          <w:rFonts w:asciiTheme="minorHAnsi" w:hAnsiTheme="minorHAnsi" w:cstheme="minorHAnsi"/>
          <w:sz w:val="20"/>
          <w:szCs w:val="20"/>
        </w:rPr>
        <w:t>αρ</w:t>
      </w:r>
      <w:proofErr w:type="spellEnd"/>
      <w:r w:rsidR="00F27C6D" w:rsidRPr="00FF298B">
        <w:rPr>
          <w:rFonts w:asciiTheme="minorHAnsi" w:hAnsiTheme="minorHAnsi" w:cstheme="minorHAnsi"/>
          <w:sz w:val="20"/>
          <w:szCs w:val="20"/>
        </w:rPr>
        <w:t xml:space="preserve">. </w:t>
      </w:r>
      <w:proofErr w:type="spellStart"/>
      <w:r w:rsidR="00F27C6D" w:rsidRPr="00FF298B">
        <w:rPr>
          <w:rFonts w:asciiTheme="minorHAnsi" w:hAnsiTheme="minorHAnsi" w:cstheme="minorHAnsi"/>
          <w:sz w:val="20"/>
          <w:szCs w:val="20"/>
        </w:rPr>
        <w:t>πρωτ</w:t>
      </w:r>
      <w:proofErr w:type="spellEnd"/>
      <w:r w:rsidR="00F27C6D" w:rsidRPr="00FF298B">
        <w:rPr>
          <w:rFonts w:asciiTheme="minorHAnsi" w:hAnsiTheme="minorHAnsi" w:cstheme="minorHAnsi"/>
          <w:sz w:val="20"/>
          <w:szCs w:val="20"/>
        </w:rPr>
        <w:t xml:space="preserve">. 30/002/000/…..   απόφαση για την κατακύρωση (ΑΔΑ: …………………., ΑΔΑΜ: ………………………. ) των αποτελεσμάτων του ανωτέρω διαγωνισμού, δυνάμει της/των υπ’ </w:t>
      </w:r>
      <w:proofErr w:type="spellStart"/>
      <w:r w:rsidR="00F27C6D" w:rsidRPr="00FF298B">
        <w:rPr>
          <w:rFonts w:asciiTheme="minorHAnsi" w:hAnsiTheme="minorHAnsi" w:cstheme="minorHAnsi"/>
          <w:sz w:val="20"/>
          <w:szCs w:val="20"/>
        </w:rPr>
        <w:t>αριθμ</w:t>
      </w:r>
      <w:proofErr w:type="spellEnd"/>
      <w:r w:rsidR="00F27C6D" w:rsidRPr="00FF298B">
        <w:rPr>
          <w:rFonts w:asciiTheme="minorHAnsi" w:hAnsiTheme="minorHAnsi" w:cstheme="minorHAnsi"/>
          <w:sz w:val="20"/>
          <w:szCs w:val="20"/>
        </w:rPr>
        <w:t>.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14:paraId="1AE2A722" w14:textId="77777777" w:rsidR="00B849BE" w:rsidRPr="00FF298B" w:rsidRDefault="00B849BE" w:rsidP="00E85499">
      <w:pPr>
        <w:spacing w:before="120" w:after="120"/>
        <w:ind w:left="-284"/>
        <w:rPr>
          <w:rFonts w:asciiTheme="minorHAnsi" w:hAnsiTheme="minorHAnsi" w:cstheme="minorHAnsi"/>
          <w:sz w:val="20"/>
          <w:szCs w:val="20"/>
        </w:rPr>
      </w:pPr>
    </w:p>
    <w:p w14:paraId="0432775B" w14:textId="77777777" w:rsidR="00B849BE" w:rsidRPr="00FF298B" w:rsidRDefault="00B849BE" w:rsidP="00B849BE">
      <w:pPr>
        <w:ind w:hanging="425"/>
        <w:jc w:val="center"/>
        <w:rPr>
          <w:rFonts w:asciiTheme="minorHAnsi" w:hAnsiTheme="minorHAnsi" w:cstheme="minorHAnsi"/>
          <w:b/>
          <w:sz w:val="20"/>
          <w:szCs w:val="20"/>
        </w:rPr>
      </w:pPr>
      <w:r w:rsidRPr="00FF298B">
        <w:rPr>
          <w:rFonts w:asciiTheme="minorHAnsi" w:hAnsiTheme="minorHAnsi" w:cstheme="minorHAnsi"/>
          <w:b/>
          <w:sz w:val="20"/>
          <w:szCs w:val="20"/>
        </w:rPr>
        <w:t>και αφετέρου</w:t>
      </w:r>
    </w:p>
    <w:p w14:paraId="1F1993C9" w14:textId="77777777" w:rsidR="00B849BE" w:rsidRPr="00FF298B" w:rsidRDefault="00B849BE" w:rsidP="00B849BE">
      <w:pPr>
        <w:ind w:hanging="425"/>
        <w:jc w:val="center"/>
        <w:rPr>
          <w:rFonts w:asciiTheme="minorHAnsi" w:hAnsiTheme="minorHAnsi" w:cstheme="minorHAnsi"/>
          <w:b/>
          <w:sz w:val="20"/>
          <w:szCs w:val="20"/>
        </w:rPr>
      </w:pPr>
      <w:r w:rsidRPr="00FF298B">
        <w:rPr>
          <w:rFonts w:asciiTheme="minorHAnsi" w:hAnsiTheme="minorHAnsi" w:cstheme="minorHAnsi"/>
          <w:b/>
          <w:sz w:val="20"/>
          <w:szCs w:val="20"/>
        </w:rPr>
        <w:t>(αναλυτική μνεία των στοιχείων του Αναδόχου και της εκπροσώπησής του)</w:t>
      </w:r>
    </w:p>
    <w:p w14:paraId="33474290" w14:textId="77777777" w:rsidR="00B849BE" w:rsidRPr="00FF298B" w:rsidRDefault="00B849BE" w:rsidP="00B849BE">
      <w:pPr>
        <w:spacing w:before="120" w:after="120"/>
        <w:ind w:left="-284"/>
        <w:rPr>
          <w:rFonts w:asciiTheme="minorHAnsi" w:hAnsiTheme="minorHAnsi" w:cstheme="minorHAnsi"/>
          <w:sz w:val="20"/>
          <w:szCs w:val="20"/>
        </w:rPr>
      </w:pPr>
      <w:r w:rsidRPr="00FF298B">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 ΤΚ ……., </w:t>
      </w:r>
      <w:proofErr w:type="spellStart"/>
      <w:r w:rsidRPr="00FF298B">
        <w:rPr>
          <w:rFonts w:asciiTheme="minorHAnsi" w:hAnsiTheme="minorHAnsi" w:cstheme="minorHAnsi"/>
          <w:sz w:val="20"/>
          <w:szCs w:val="20"/>
        </w:rPr>
        <w:t>τηλ</w:t>
      </w:r>
      <w:proofErr w:type="spellEnd"/>
      <w:r w:rsidRPr="00FF298B">
        <w:rPr>
          <w:rFonts w:asciiTheme="minorHAnsi" w:hAnsiTheme="minorHAnsi" w:cstheme="minorHAnsi"/>
          <w:sz w:val="20"/>
          <w:szCs w:val="20"/>
        </w:rPr>
        <w:t>. ………….., φαξ …………. e-</w:t>
      </w:r>
      <w:proofErr w:type="spellStart"/>
      <w:r w:rsidRPr="00FF298B">
        <w:rPr>
          <w:rFonts w:asciiTheme="minorHAnsi" w:hAnsiTheme="minorHAnsi" w:cstheme="minorHAnsi"/>
          <w:sz w:val="20"/>
          <w:szCs w:val="20"/>
        </w:rPr>
        <w:t>mail</w:t>
      </w:r>
      <w:proofErr w:type="spellEnd"/>
      <w:r w:rsidRPr="00FF298B">
        <w:rPr>
          <w:rFonts w:asciiTheme="minorHAnsi" w:hAnsiTheme="minorHAnsi" w:cstheme="minorHAnsi"/>
          <w:sz w:val="20"/>
          <w:szCs w:val="20"/>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FF298B">
        <w:rPr>
          <w:rFonts w:asciiTheme="minorHAnsi" w:hAnsiTheme="minorHAnsi" w:cstheme="minorHAnsi"/>
          <w:b/>
          <w:sz w:val="20"/>
          <w:szCs w:val="20"/>
        </w:rPr>
        <w:t>Ανάδοχος</w:t>
      </w:r>
      <w:r w:rsidRPr="00FF298B">
        <w:rPr>
          <w:rFonts w:asciiTheme="minorHAnsi" w:hAnsiTheme="minorHAnsi" w:cstheme="minorHAnsi"/>
          <w:sz w:val="20"/>
          <w:szCs w:val="20"/>
        </w:rPr>
        <w:t>».</w:t>
      </w:r>
    </w:p>
    <w:p w14:paraId="4FD15F29" w14:textId="77777777" w:rsidR="00B849BE" w:rsidRPr="00FF298B" w:rsidRDefault="00B849BE" w:rsidP="00B849BE">
      <w:pPr>
        <w:spacing w:before="120" w:after="120"/>
        <w:ind w:left="-284"/>
        <w:rPr>
          <w:rFonts w:asciiTheme="minorHAnsi" w:hAnsiTheme="minorHAnsi" w:cstheme="minorHAnsi"/>
          <w:sz w:val="20"/>
          <w:szCs w:val="20"/>
        </w:rPr>
      </w:pPr>
    </w:p>
    <w:p w14:paraId="2E3C815C" w14:textId="77777777" w:rsidR="00B849BE" w:rsidRPr="00FF298B" w:rsidRDefault="00B849BE" w:rsidP="00B849BE">
      <w:pPr>
        <w:tabs>
          <w:tab w:val="left" w:pos="5954"/>
        </w:tabs>
        <w:spacing w:before="120" w:after="120"/>
        <w:jc w:val="center"/>
        <w:rPr>
          <w:rFonts w:asciiTheme="minorHAnsi" w:hAnsiTheme="minorHAnsi" w:cstheme="minorHAnsi"/>
          <w:b/>
          <w:bCs/>
          <w:sz w:val="20"/>
          <w:szCs w:val="20"/>
        </w:rPr>
      </w:pPr>
      <w:r w:rsidRPr="00FF298B">
        <w:rPr>
          <w:rFonts w:asciiTheme="minorHAnsi" w:hAnsiTheme="minorHAnsi" w:cstheme="minorHAnsi"/>
          <w:b/>
          <w:bCs/>
          <w:sz w:val="20"/>
          <w:szCs w:val="20"/>
        </w:rPr>
        <w:t>συμφώνησαν και έκαναν αμοιβαίως αποδεκτά τα ακόλουθα:</w:t>
      </w:r>
    </w:p>
    <w:p w14:paraId="623B7B9D" w14:textId="77777777" w:rsidR="00A85929" w:rsidRPr="00FF298B" w:rsidRDefault="00A85929" w:rsidP="00B849BE">
      <w:pPr>
        <w:numPr>
          <w:ilvl w:val="12"/>
          <w:numId w:val="0"/>
        </w:numPr>
        <w:spacing w:before="120" w:after="120"/>
        <w:jc w:val="center"/>
        <w:rPr>
          <w:rFonts w:asciiTheme="minorHAnsi" w:hAnsiTheme="minorHAnsi" w:cstheme="minorHAnsi"/>
          <w:b/>
          <w:sz w:val="20"/>
          <w:szCs w:val="20"/>
          <w:u w:val="single"/>
        </w:rPr>
      </w:pPr>
    </w:p>
    <w:p w14:paraId="1F022408" w14:textId="77777777" w:rsidR="00A85929" w:rsidRPr="00FF298B" w:rsidRDefault="00A85929" w:rsidP="00A85929">
      <w:pPr>
        <w:numPr>
          <w:ilvl w:val="12"/>
          <w:numId w:val="0"/>
        </w:numPr>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1</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302D1342" w14:textId="77777777" w:rsidR="00A85929" w:rsidRPr="00FF298B" w:rsidRDefault="00A85929" w:rsidP="00A85929">
      <w:pPr>
        <w:numPr>
          <w:ilvl w:val="12"/>
          <w:numId w:val="0"/>
        </w:num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ΑΝΤΙΚΕΙΜΕΝΟ ΣΥΜΒΑΣΗΣ</w:t>
      </w:r>
    </w:p>
    <w:p w14:paraId="4C48A856" w14:textId="77777777" w:rsidR="00F27C6D" w:rsidRPr="00FF298B" w:rsidRDefault="00F27C6D" w:rsidP="00F27C6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Με την παρούσα σύμβαση το Γενικό Χημείο του Κράτους αναθέτει στον Ανάδοχο την προμήθεια των παρακάτω ειδών και υπηρεσιών αντί της συνολικής τιμής των ……………………….€ πλέον Φ.Π.Α. ………………………€, συνολική δαπάνη ……………….€, όπως αναλυτικά περιγράφονται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926DA6" w:rsidRPr="00FF298B" w14:paraId="17077638" w14:textId="77777777" w:rsidTr="008A7A04">
        <w:trPr>
          <w:trHeight w:val="741"/>
          <w:jc w:val="center"/>
        </w:trPr>
        <w:tc>
          <w:tcPr>
            <w:tcW w:w="846" w:type="dxa"/>
            <w:tcBorders>
              <w:bottom w:val="single" w:sz="4" w:space="0" w:color="auto"/>
            </w:tcBorders>
            <w:shd w:val="clear" w:color="auto" w:fill="auto"/>
            <w:noWrap/>
            <w:vAlign w:val="center"/>
          </w:tcPr>
          <w:p w14:paraId="1A6ED186" w14:textId="77777777" w:rsidR="00926DA6" w:rsidRPr="00FF298B" w:rsidRDefault="00926DA6" w:rsidP="008A7A04">
            <w:pP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14:paraId="2868B2D6" w14:textId="77777777" w:rsidR="00926DA6" w:rsidRPr="00FF298B" w:rsidRDefault="00926DA6" w:rsidP="008A7A04">
            <w:pP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14:paraId="53A17536" w14:textId="77777777" w:rsidR="00926DA6" w:rsidRPr="00FF298B" w:rsidRDefault="00926DA6" w:rsidP="008A7A04">
            <w:pPr>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ΤΟΠΟΣ ΠΑΡΑΔΟΣΗΣ</w:t>
            </w:r>
          </w:p>
          <w:p w14:paraId="741A7EAB" w14:textId="77777777" w:rsidR="00926DA6" w:rsidRPr="00FF298B" w:rsidRDefault="00926DA6" w:rsidP="008A7A04">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14:paraId="377A4F19" w14:textId="77777777" w:rsidR="00926DA6" w:rsidRPr="00FF298B" w:rsidRDefault="00926DA6" w:rsidP="008A7A04">
            <w:pPr>
              <w:rPr>
                <w:rFonts w:asciiTheme="minorHAnsi" w:hAnsiTheme="minorHAnsi" w:cstheme="minorHAnsi"/>
                <w:b/>
                <w:sz w:val="20"/>
                <w:szCs w:val="20"/>
              </w:rPr>
            </w:pPr>
            <w:r w:rsidRPr="00FF298B">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14:paraId="6A3937FD" w14:textId="77777777" w:rsidR="00926DA6" w:rsidRPr="00FF298B" w:rsidRDefault="00926DA6" w:rsidP="008A7A04">
            <w:pPr>
              <w:rPr>
                <w:rFonts w:asciiTheme="minorHAnsi" w:hAnsiTheme="minorHAnsi" w:cstheme="minorHAnsi"/>
                <w:b/>
                <w:sz w:val="20"/>
                <w:szCs w:val="20"/>
              </w:rPr>
            </w:pPr>
            <w:r w:rsidRPr="00FF298B">
              <w:rPr>
                <w:rFonts w:asciiTheme="minorHAnsi" w:hAnsiTheme="minorHAnsi" w:cstheme="minorHAnsi"/>
                <w:b/>
                <w:sz w:val="20"/>
                <w:szCs w:val="20"/>
              </w:rPr>
              <w:t>ΣΥΝΟΛΙΚΗ ΤΙΜΗ  ΧΩΡΙΣ ΦΠΑ  (€)</w:t>
            </w:r>
          </w:p>
          <w:p w14:paraId="3025D0CF" w14:textId="77777777" w:rsidR="00926DA6" w:rsidRPr="00FF298B" w:rsidRDefault="00926DA6" w:rsidP="008A7A04">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14:paraId="35C85E41" w14:textId="77777777" w:rsidR="00926DA6" w:rsidRPr="00FF298B" w:rsidRDefault="00926DA6" w:rsidP="008A7A04">
            <w:pPr>
              <w:rPr>
                <w:rFonts w:asciiTheme="minorHAnsi" w:hAnsiTheme="minorHAnsi" w:cstheme="minorHAnsi"/>
                <w:b/>
                <w:sz w:val="20"/>
                <w:szCs w:val="20"/>
              </w:rPr>
            </w:pPr>
            <w:r w:rsidRPr="00FF298B">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14:paraId="62D4C146" w14:textId="77777777" w:rsidR="00926DA6" w:rsidRPr="00FF298B" w:rsidRDefault="00926DA6" w:rsidP="008A7A04">
            <w:pPr>
              <w:rPr>
                <w:rFonts w:asciiTheme="minorHAnsi" w:hAnsiTheme="minorHAnsi" w:cstheme="minorHAnsi"/>
                <w:b/>
                <w:sz w:val="20"/>
                <w:szCs w:val="20"/>
              </w:rPr>
            </w:pPr>
            <w:r w:rsidRPr="00FF298B">
              <w:rPr>
                <w:rFonts w:asciiTheme="minorHAnsi" w:hAnsiTheme="minorHAnsi" w:cstheme="minorHAnsi"/>
                <w:b/>
                <w:sz w:val="20"/>
                <w:szCs w:val="20"/>
              </w:rPr>
              <w:t>ΣΥΝΟΛΙΚΗ ΤΙΜΗ  ΜΕ Φ.Π.Α. (€)</w:t>
            </w:r>
          </w:p>
        </w:tc>
      </w:tr>
    </w:tbl>
    <w:p w14:paraId="144F0961" w14:textId="77777777" w:rsidR="00926DA6" w:rsidRPr="00FF298B" w:rsidRDefault="00926DA6" w:rsidP="00F27C6D">
      <w:pPr>
        <w:spacing w:after="120" w:line="264" w:lineRule="auto"/>
        <w:rPr>
          <w:rFonts w:asciiTheme="minorHAnsi" w:hAnsiTheme="minorHAnsi" w:cstheme="minorHAnsi"/>
          <w:sz w:val="20"/>
          <w:szCs w:val="20"/>
        </w:rPr>
      </w:pPr>
    </w:p>
    <w:p w14:paraId="37278935" w14:textId="77777777" w:rsidR="00926DA6" w:rsidRPr="00FF298B" w:rsidRDefault="00926DA6" w:rsidP="00926DA6">
      <w:pPr>
        <w:spacing w:before="120" w:after="120"/>
        <w:rPr>
          <w:rFonts w:asciiTheme="minorHAnsi" w:hAnsiTheme="minorHAnsi" w:cstheme="minorHAnsi"/>
          <w:sz w:val="20"/>
          <w:szCs w:val="20"/>
        </w:rPr>
      </w:pPr>
      <w:r w:rsidRPr="00FF298B">
        <w:rPr>
          <w:rFonts w:asciiTheme="minorHAnsi" w:hAnsiTheme="minorHAnsi" w:cstheme="minorHAnsi"/>
          <w:sz w:val="20"/>
          <w:szCs w:val="20"/>
        </w:rPr>
        <w:t xml:space="preserve">-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αντί της συνολικής τιμής, των ………………€ πλέον Φ.Π.Α. ……………€, συνολική δαπάνη ………………..€. </w:t>
      </w:r>
    </w:p>
    <w:p w14:paraId="3CA7DDA0" w14:textId="77777777" w:rsidR="00F27C6D" w:rsidRPr="00FF298B" w:rsidRDefault="00F27C6D" w:rsidP="00F27C6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w:t>
      </w:r>
    </w:p>
    <w:p w14:paraId="0EEE1075" w14:textId="77777777" w:rsidR="00F27C6D" w:rsidRPr="00FF298B" w:rsidRDefault="00F27C6D" w:rsidP="00F27C6D">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lastRenderedPageBreak/>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30/002/000/……../20… Απόφαση ανάθεσης/κατακύρωσης (ΑΔΑ: ……………………………., ΑΔΑΜ: ……………………………….) και τους όρους της παρούσας Σύμβασης και (εφόσον απαιτείται) το από …../…../20.... συνημμένο πρακτικό αυτής.</w:t>
      </w:r>
    </w:p>
    <w:p w14:paraId="5DFA0E00" w14:textId="77777777" w:rsidR="00F27C6D" w:rsidRPr="00FF298B" w:rsidRDefault="00F27C6D" w:rsidP="00A85929">
      <w:pPr>
        <w:spacing w:before="120" w:after="120"/>
        <w:rPr>
          <w:rFonts w:asciiTheme="minorHAnsi" w:hAnsiTheme="minorHAnsi" w:cstheme="minorHAnsi"/>
          <w:bCs/>
          <w:sz w:val="20"/>
          <w:szCs w:val="20"/>
        </w:rPr>
      </w:pPr>
    </w:p>
    <w:p w14:paraId="79CF7666" w14:textId="77777777" w:rsidR="00ED0F01" w:rsidRDefault="00ED0F01" w:rsidP="00A85929">
      <w:pPr>
        <w:tabs>
          <w:tab w:val="left" w:pos="720"/>
        </w:tabs>
        <w:spacing w:before="120" w:after="120"/>
        <w:jc w:val="center"/>
        <w:rPr>
          <w:rFonts w:asciiTheme="minorHAnsi" w:hAnsiTheme="minorHAnsi" w:cstheme="minorHAnsi"/>
          <w:b/>
          <w:sz w:val="20"/>
          <w:szCs w:val="20"/>
          <w:u w:val="single"/>
        </w:rPr>
      </w:pPr>
    </w:p>
    <w:p w14:paraId="5CF80A5D" w14:textId="43D5BD64"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2</w:t>
      </w:r>
      <w:r w:rsidRPr="00FF298B">
        <w:rPr>
          <w:rFonts w:asciiTheme="minorHAnsi" w:hAnsiTheme="minorHAnsi" w:cstheme="minorHAnsi"/>
          <w:b/>
          <w:sz w:val="20"/>
          <w:szCs w:val="20"/>
          <w:u w:val="single"/>
          <w:vertAlign w:val="superscript"/>
        </w:rPr>
        <w:t>ο</w:t>
      </w:r>
    </w:p>
    <w:p w14:paraId="32B26EFF"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ΤΕΧΝΙΚΕΣ ΠΡΟΔΙΑΓΡΑΦΕΣ</w:t>
      </w:r>
    </w:p>
    <w:p w14:paraId="78E19F9E" w14:textId="6BC9A655" w:rsidR="00A940F1" w:rsidRDefault="00A85929" w:rsidP="00A940F1">
      <w:pPr>
        <w:tabs>
          <w:tab w:val="left" w:pos="720"/>
        </w:tabs>
        <w:spacing w:before="120" w:after="120"/>
        <w:rPr>
          <w:rFonts w:ascii="Calibri" w:hAnsi="Calibri" w:cs="Tahoma"/>
          <w:sz w:val="19"/>
          <w:szCs w:val="19"/>
        </w:rPr>
      </w:pPr>
      <w:r w:rsidRPr="00FF298B">
        <w:rPr>
          <w:rFonts w:asciiTheme="minorHAnsi" w:hAnsiTheme="minorHAnsi" w:cstheme="minorHAnsi"/>
          <w:sz w:val="20"/>
          <w:szCs w:val="20"/>
        </w:rPr>
        <w:t xml:space="preserve">Η προμήθεια των ειδών </w:t>
      </w:r>
      <w:r w:rsidR="00A940F1">
        <w:rPr>
          <w:rFonts w:ascii="Calibri" w:hAnsi="Calibri" w:cs="Tahoma"/>
          <w:sz w:val="19"/>
          <w:szCs w:val="19"/>
        </w:rPr>
        <w:t>και οι υπηρεσίες</w:t>
      </w:r>
      <w:r w:rsidR="00A940F1" w:rsidRPr="002A73E0">
        <w:rPr>
          <w:rFonts w:ascii="Calibri" w:hAnsi="Calibri" w:cs="Tahoma"/>
          <w:sz w:val="19"/>
          <w:szCs w:val="19"/>
        </w:rPr>
        <w:t>, όπως περιγράφον</w:t>
      </w:r>
      <w:r w:rsidR="00A940F1">
        <w:rPr>
          <w:rFonts w:ascii="Calibri" w:hAnsi="Calibri" w:cs="Tahoma"/>
          <w:sz w:val="19"/>
          <w:szCs w:val="19"/>
        </w:rPr>
        <w:t>τ</w:t>
      </w:r>
      <w:r w:rsidR="00A940F1" w:rsidRPr="002A73E0">
        <w:rPr>
          <w:rFonts w:ascii="Calibri" w:hAnsi="Calibri" w:cs="Tahoma"/>
          <w:sz w:val="19"/>
          <w:szCs w:val="19"/>
        </w:rPr>
        <w:t>αι στο άρθρο 1 θα ανταποκρίνον</w:t>
      </w:r>
      <w:r w:rsidR="00A940F1">
        <w:rPr>
          <w:rFonts w:ascii="Calibri" w:hAnsi="Calibri" w:cs="Tahoma"/>
          <w:sz w:val="19"/>
          <w:szCs w:val="19"/>
        </w:rPr>
        <w:t>τ</w:t>
      </w:r>
      <w:r w:rsidR="00A940F1" w:rsidRPr="002A73E0">
        <w:rPr>
          <w:rFonts w:ascii="Calibri" w:hAnsi="Calibri" w:cs="Tahoma"/>
          <w:sz w:val="19"/>
          <w:szCs w:val="19"/>
        </w:rPr>
        <w:t>αι στις απαιτ</w:t>
      </w:r>
      <w:r w:rsidR="00A940F1">
        <w:rPr>
          <w:rFonts w:ascii="Calibri" w:hAnsi="Calibri" w:cs="Tahoma"/>
          <w:sz w:val="19"/>
          <w:szCs w:val="19"/>
        </w:rPr>
        <w:t xml:space="preserve">ήσεις των Τεχνικών Προδιαγραφών </w:t>
      </w:r>
      <w:r w:rsidR="00A940F1" w:rsidRPr="002A73E0">
        <w:rPr>
          <w:rFonts w:ascii="Calibri" w:hAnsi="Calibri" w:cs="Tahoma"/>
          <w:sz w:val="19"/>
          <w:szCs w:val="19"/>
        </w:rPr>
        <w:t>(</w:t>
      </w:r>
      <w:r w:rsidR="00A940F1" w:rsidRPr="00FF298B">
        <w:rPr>
          <w:rFonts w:asciiTheme="minorHAnsi" w:hAnsiTheme="minorHAnsi" w:cstheme="minorHAnsi"/>
          <w:sz w:val="20"/>
          <w:szCs w:val="20"/>
        </w:rPr>
        <w:t>Παράρτημα Α της Διακήρυξης</w:t>
      </w:r>
      <w:r w:rsidR="00A940F1" w:rsidRPr="002A73E0">
        <w:rPr>
          <w:rFonts w:ascii="Calibri" w:hAnsi="Calibri" w:cs="Tahoma"/>
          <w:sz w:val="19"/>
          <w:szCs w:val="19"/>
        </w:rPr>
        <w:t>) σε συνδυασμό με την τεχνική προσφορά του «Αναδόχου», η οποία αποτελεί α</w:t>
      </w:r>
      <w:r w:rsidR="00A940F1">
        <w:rPr>
          <w:rFonts w:ascii="Calibri" w:hAnsi="Calibri" w:cs="Tahoma"/>
          <w:sz w:val="19"/>
          <w:szCs w:val="19"/>
        </w:rPr>
        <w:t>ναπόσπαστο μέρος της παρούσας.</w:t>
      </w:r>
      <w:r w:rsidR="00A940F1">
        <w:rPr>
          <w:rFonts w:ascii="Calibri" w:hAnsi="Calibri" w:cs="Tahoma"/>
          <w:sz w:val="19"/>
          <w:szCs w:val="19"/>
        </w:rPr>
        <w:tab/>
      </w:r>
    </w:p>
    <w:p w14:paraId="29B0A61E" w14:textId="77777777" w:rsidR="00A940F1" w:rsidRPr="00FF298B" w:rsidRDefault="00A940F1" w:rsidP="00A85929">
      <w:pPr>
        <w:tabs>
          <w:tab w:val="left" w:pos="720"/>
        </w:tabs>
        <w:spacing w:before="120" w:after="120"/>
        <w:rPr>
          <w:rFonts w:asciiTheme="minorHAnsi" w:hAnsiTheme="minorHAnsi" w:cstheme="minorHAnsi"/>
          <w:sz w:val="20"/>
          <w:szCs w:val="20"/>
        </w:rPr>
      </w:pPr>
    </w:p>
    <w:p w14:paraId="2C20CA95" w14:textId="77777777"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3</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01086EDB"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bookmarkStart w:id="169" w:name="_Hlk183961622"/>
      <w:r w:rsidRPr="00FF298B">
        <w:rPr>
          <w:rFonts w:asciiTheme="minorHAnsi" w:hAnsiTheme="minorHAnsi" w:cstheme="minorHAnsi"/>
          <w:b/>
          <w:sz w:val="20"/>
          <w:szCs w:val="20"/>
        </w:rPr>
        <w:t>ΕΓΓΥΗΣΗ ΚΑΛΗΣ ΛΕΙΤΟΥΡΓΙΑΣ ΠΡΟΜΗΘΕΙΑΣ</w:t>
      </w:r>
    </w:p>
    <w:bookmarkEnd w:id="169"/>
    <w:p w14:paraId="3B917EEE"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δωρεάν παροχή υπηρεσιών εγγύησης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57BF5337" w14:textId="3F789DF1" w:rsidR="00A85929" w:rsidRDefault="00A85929" w:rsidP="00A85929">
      <w:pPr>
        <w:rPr>
          <w:rFonts w:asciiTheme="minorHAnsi" w:eastAsia="SimSun" w:hAnsiTheme="minorHAnsi" w:cstheme="minorHAnsi"/>
          <w:sz w:val="20"/>
          <w:szCs w:val="20"/>
        </w:rPr>
      </w:pPr>
      <w:r w:rsidRPr="00FF298B">
        <w:rPr>
          <w:rFonts w:asciiTheme="minorHAnsi" w:eastAsia="SimSun" w:hAnsiTheme="minorHAnsi" w:cstheme="minorHAnsi"/>
          <w:sz w:val="20"/>
          <w:szCs w:val="20"/>
        </w:rPr>
        <w:t>Οι ελάχιστες προδιαγραφές της σχετικής παροχής υπηρεσιών είναι:</w:t>
      </w:r>
    </w:p>
    <w:p w14:paraId="114FF77A" w14:textId="77777777" w:rsidR="00ED0F01" w:rsidRPr="00FF298B" w:rsidRDefault="00ED0F01" w:rsidP="00A85929">
      <w:pPr>
        <w:rPr>
          <w:rFonts w:asciiTheme="minorHAnsi" w:eastAsia="SimSun" w:hAnsiTheme="minorHAnsi" w:cstheme="minorHAnsi"/>
          <w:sz w:val="20"/>
          <w:szCs w:val="20"/>
        </w:rPr>
      </w:pPr>
    </w:p>
    <w:p w14:paraId="61E859B8" w14:textId="4CA3B58C" w:rsidR="00A85929" w:rsidRPr="00FF298B" w:rsidRDefault="00A85929" w:rsidP="00A85929">
      <w:pPr>
        <w:contextualSpacing/>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Pr="00FF298B">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FF298B">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004B737C" w:rsidRPr="004B737C">
        <w:rPr>
          <w:rFonts w:asciiTheme="minorHAnsi" w:hAnsiTheme="minorHAnsi" w:cstheme="minorHAnsi"/>
          <w:sz w:val="20"/>
          <w:szCs w:val="20"/>
        </w:rPr>
        <w:t xml:space="preserve">. Αποκατάσταση οποιασδήποτε δυσλειτουργίας, που οφείλεται σε σφάλματα λογισμικού (όπου ισχύει). </w:t>
      </w:r>
      <w:r w:rsidRPr="00FF298B">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29C6C189"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Κατά τη διάρκεια της παροχής υπηρεσιών πενταετούς εγγύησης καλής λειτουργίας θα πραγματοποιείται και η προληπτ</w:t>
      </w:r>
      <w:r w:rsidR="007F0B65" w:rsidRPr="00FF298B">
        <w:rPr>
          <w:rFonts w:asciiTheme="minorHAnsi" w:hAnsiTheme="minorHAnsi" w:cstheme="minorHAnsi"/>
          <w:sz w:val="20"/>
          <w:szCs w:val="20"/>
        </w:rPr>
        <w:t xml:space="preserve">ική συντήρηση των ειδών ανά </w:t>
      </w:r>
      <w:r w:rsidR="008D1C52" w:rsidRPr="00FF298B">
        <w:rPr>
          <w:rFonts w:asciiTheme="minorHAnsi" w:hAnsiTheme="minorHAnsi" w:cstheme="minorHAnsi"/>
          <w:sz w:val="20"/>
          <w:szCs w:val="20"/>
        </w:rPr>
        <w:t>έτος</w:t>
      </w:r>
      <w:r w:rsidR="00BD72BE" w:rsidRPr="00FF298B">
        <w:rPr>
          <w:rFonts w:asciiTheme="minorHAnsi" w:hAnsiTheme="minorHAnsi" w:cstheme="minorHAnsi"/>
          <w:sz w:val="20"/>
          <w:szCs w:val="20"/>
        </w:rPr>
        <w:t xml:space="preserve"> </w:t>
      </w:r>
      <w:r w:rsidRPr="00FF298B">
        <w:rPr>
          <w:rFonts w:asciiTheme="minorHAnsi" w:hAnsiTheme="minorHAnsi" w:cstheme="minorHAnsi"/>
          <w:sz w:val="20"/>
          <w:szCs w:val="20"/>
        </w:rPr>
        <w:t>.</w:t>
      </w:r>
      <w:r w:rsidR="007F0B65"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Κατά την προληπτική συντήρηση θα αποκαθίστανται όλα τα εξαρτήματα που ο κατασκευαστής προδιαγράφει στα εγχειρίδια  του συστήματος, </w:t>
      </w:r>
      <w:r w:rsidRPr="00FF298B">
        <w:rPr>
          <w:rFonts w:asciiTheme="minorHAnsi" w:eastAsia="SimSun" w:hAnsiTheme="minorHAnsi" w:cstheme="minorHAnsi"/>
          <w:sz w:val="20"/>
          <w:szCs w:val="20"/>
        </w:rPr>
        <w:t>εκτός των αναλωσίμων, που χρησιμοποιούνται για τις αναλύσεις, οι οποίες διενεργούνται με τον εν λόγω εξοπλισμό.</w:t>
      </w:r>
      <w:r w:rsidR="008D1C52" w:rsidRPr="00FF298B">
        <w:rPr>
          <w:rFonts w:asciiTheme="minorHAnsi" w:hAnsiTheme="minorHAnsi" w:cstheme="minorHAnsi"/>
          <w:sz w:val="20"/>
          <w:szCs w:val="20"/>
        </w:rPr>
        <w:t xml:space="preserve"> </w:t>
      </w:r>
      <w:r w:rsidRPr="00FF298B">
        <w:rPr>
          <w:rFonts w:asciiTheme="minorHAnsi" w:hAnsiTheme="minorHAnsi" w:cstheme="minorHAnsi"/>
          <w:sz w:val="20"/>
          <w:szCs w:val="20"/>
        </w:rPr>
        <w:t xml:space="preserve">Κατά́ την προληπτική και επανορθωτική  </w:t>
      </w:r>
      <w:proofErr w:type="spellStart"/>
      <w:r w:rsidRPr="00FF298B">
        <w:rPr>
          <w:rFonts w:asciiTheme="minorHAnsi" w:hAnsiTheme="minorHAnsi" w:cstheme="minorHAnsi"/>
          <w:sz w:val="20"/>
          <w:szCs w:val="20"/>
        </w:rPr>
        <w:t>συντήρηση</w:t>
      </w:r>
      <w:proofErr w:type="spellEnd"/>
      <w:r w:rsidRPr="00FF298B">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48FB6881" w14:textId="77777777" w:rsidR="00A85929" w:rsidRPr="00FF298B" w:rsidRDefault="00A85929" w:rsidP="00A85929">
      <w:pPr>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w:t>
      </w:r>
      <w:r w:rsidRPr="00FF298B">
        <w:rPr>
          <w:rFonts w:asciiTheme="minorHAnsi" w:eastAsia="SimSun" w:hAnsiTheme="minorHAnsi" w:cstheme="minorHAnsi"/>
          <w:sz w:val="20"/>
          <w:szCs w:val="20"/>
        </w:rPr>
        <w:lastRenderedPageBreak/>
        <w:t xml:space="preserve">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14:paraId="6FE4FE7E"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 σύμφωνα με το άρθρο 12.</w:t>
      </w:r>
    </w:p>
    <w:p w14:paraId="3F041B9D"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BA428FC"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FF298B">
        <w:rPr>
          <w:rFonts w:asciiTheme="minorHAnsi" w:hAnsiTheme="minorHAnsi" w:cstheme="minorHAnsi"/>
          <w:sz w:val="20"/>
          <w:szCs w:val="20"/>
        </w:rPr>
        <w:t>downtime</w:t>
      </w:r>
      <w:proofErr w:type="spellEnd"/>
      <w:r w:rsidRPr="00FF298B">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14:paraId="03C501F3"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Οι ως άνω ρήτρες ισχύουν γι</w:t>
      </w:r>
      <w:r w:rsidR="000E6F09" w:rsidRPr="00FF298B">
        <w:rPr>
          <w:rFonts w:asciiTheme="minorHAnsi" w:hAnsiTheme="minorHAnsi" w:cstheme="minorHAnsi"/>
          <w:sz w:val="20"/>
          <w:szCs w:val="20"/>
        </w:rPr>
        <w:t>α το χρονικό διάστημα της πεντα</w:t>
      </w:r>
      <w:r w:rsidRPr="00FF298B">
        <w:rPr>
          <w:rFonts w:asciiTheme="minorHAnsi" w:hAnsiTheme="minorHAnsi" w:cstheme="minorHAnsi"/>
          <w:sz w:val="20"/>
          <w:szCs w:val="20"/>
        </w:rPr>
        <w:t>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λειτουργίας» του κάθε συστήματος.</w:t>
      </w:r>
    </w:p>
    <w:p w14:paraId="37E875CF"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Ο ανάδοχος υποχρεούται να λαμβάνει κάθε </w:t>
      </w:r>
      <w:proofErr w:type="spellStart"/>
      <w:r w:rsidRPr="00FF298B">
        <w:rPr>
          <w:rFonts w:asciiTheme="minorHAnsi" w:hAnsiTheme="minorHAnsi" w:cstheme="minorHAnsi"/>
          <w:sz w:val="20"/>
          <w:szCs w:val="20"/>
        </w:rPr>
        <w:t>πρόσφορο</w:t>
      </w:r>
      <w:proofErr w:type="spellEnd"/>
      <w:r w:rsidRPr="00FF298B">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πραγμάτων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του, εφ’ όσον οφείλεται σε πράξη ή παράλειψη αυτού́. </w:t>
      </w:r>
    </w:p>
    <w:p w14:paraId="6BFC5851"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4AD51EA0" w14:textId="77777777" w:rsidR="00A85929" w:rsidRPr="00FF298B" w:rsidRDefault="00A85929" w:rsidP="00A85929">
      <w:pPr>
        <w:contextualSpacing/>
        <w:rPr>
          <w:rFonts w:asciiTheme="minorHAnsi" w:hAnsiTheme="minorHAnsi" w:cstheme="minorHAnsi"/>
          <w:sz w:val="20"/>
          <w:szCs w:val="20"/>
        </w:rPr>
      </w:pPr>
      <w:r w:rsidRPr="00FF298B">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6D04BC0F" w14:textId="77777777" w:rsidR="00A85929" w:rsidRPr="00FF298B" w:rsidRDefault="00A85929" w:rsidP="00A85929">
      <w:pPr>
        <w:contextualSpacing/>
        <w:rPr>
          <w:rFonts w:asciiTheme="minorHAnsi" w:hAnsiTheme="minorHAnsi" w:cstheme="minorHAnsi"/>
          <w:sz w:val="20"/>
          <w:szCs w:val="20"/>
        </w:rPr>
      </w:pPr>
    </w:p>
    <w:p w14:paraId="69AF86C7" w14:textId="77777777" w:rsidR="00F34ED6" w:rsidRPr="00FF298B" w:rsidRDefault="00F34ED6" w:rsidP="00F34ED6">
      <w:pPr>
        <w:tabs>
          <w:tab w:val="left" w:pos="720"/>
        </w:tabs>
        <w:spacing w:after="120" w:line="264" w:lineRule="auto"/>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4</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0DD27FE6" w14:textId="77777777" w:rsidR="00F34ED6" w:rsidRPr="00FF298B" w:rsidRDefault="00F34ED6" w:rsidP="00F34ED6">
      <w:pPr>
        <w:numPr>
          <w:ilvl w:val="12"/>
          <w:numId w:val="0"/>
        </w:numPr>
        <w:spacing w:after="120" w:line="264" w:lineRule="auto"/>
        <w:jc w:val="center"/>
        <w:rPr>
          <w:rFonts w:asciiTheme="minorHAnsi" w:hAnsiTheme="minorHAnsi" w:cstheme="minorHAnsi"/>
          <w:b/>
          <w:sz w:val="20"/>
          <w:szCs w:val="20"/>
        </w:rPr>
      </w:pPr>
      <w:r w:rsidRPr="00FF298B">
        <w:rPr>
          <w:rFonts w:asciiTheme="minorHAnsi" w:hAnsiTheme="minorHAnsi" w:cstheme="minorHAnsi"/>
          <w:b/>
          <w:sz w:val="20"/>
          <w:szCs w:val="20"/>
        </w:rPr>
        <w:t>ΠΑΡΑΔΟΣΗ- ΠΑΡΑΛΑΒΗ</w:t>
      </w:r>
    </w:p>
    <w:p w14:paraId="5F815AD7" w14:textId="77777777" w:rsidR="00F34ED6" w:rsidRPr="00FF298B" w:rsidRDefault="00F34ED6" w:rsidP="00F34ED6">
      <w:pPr>
        <w:suppressAutoHyphens w:val="0"/>
        <w:spacing w:line="276" w:lineRule="auto"/>
        <w:rPr>
          <w:rFonts w:asciiTheme="minorHAnsi" w:hAnsiTheme="minorHAnsi" w:cstheme="minorHAnsi"/>
          <w:sz w:val="20"/>
          <w:szCs w:val="20"/>
        </w:rPr>
      </w:pPr>
      <w:r w:rsidRPr="00FF298B">
        <w:rPr>
          <w:rFonts w:asciiTheme="minorHAnsi" w:hAnsiTheme="minorHAnsi" w:cstheme="minorHAnsi"/>
          <w:sz w:val="20"/>
          <w:szCs w:val="20"/>
        </w:rPr>
        <w:t>Η παράδοση των υπό προμήθεια ειδών και υπηρεσιών θα γίνει εντός ………………….. (…..) ημερών/μηνών από την επομένη της ανάρτησης της Σύμβασης στο ΚΗΜΔΗΣ, στον χώρο των εργαστηριακών εγκαταστάσεων των Χημικών Υπηρεσιών του Γ.Χ.Κ., για τις οποίες προορίζονται, σύμφωνα με τον πίνακα:</w:t>
      </w:r>
    </w:p>
    <w:p w14:paraId="0086E478" w14:textId="77777777" w:rsidR="00F34ED6" w:rsidRPr="00FF298B" w:rsidRDefault="00F34ED6" w:rsidP="00F34ED6">
      <w:pPr>
        <w:suppressAutoHyphens w:val="0"/>
        <w:spacing w:line="276" w:lineRule="auto"/>
        <w:ind w:left="-426"/>
        <w:rPr>
          <w:rFonts w:asciiTheme="minorHAnsi" w:hAnsiTheme="minorHAnsi" w:cstheme="minorHAnsi"/>
          <w:sz w:val="20"/>
          <w:szCs w:val="20"/>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2"/>
        <w:gridCol w:w="1702"/>
        <w:gridCol w:w="1277"/>
        <w:gridCol w:w="2402"/>
      </w:tblGrid>
      <w:tr w:rsidR="00F34ED6" w:rsidRPr="00FF298B" w14:paraId="7EB47CEF" w14:textId="77777777" w:rsidTr="00496B9D">
        <w:trPr>
          <w:jc w:val="center"/>
        </w:trPr>
        <w:tc>
          <w:tcPr>
            <w:tcW w:w="2690" w:type="dxa"/>
            <w:vAlign w:val="center"/>
          </w:tcPr>
          <w:p w14:paraId="51F77475" w14:textId="77777777" w:rsidR="00F34ED6" w:rsidRPr="00FF298B" w:rsidRDefault="00F34ED6" w:rsidP="00496B9D">
            <w:pPr>
              <w:spacing w:line="264" w:lineRule="auto"/>
              <w:jc w:val="center"/>
              <w:rPr>
                <w:rFonts w:asciiTheme="minorHAnsi" w:hAnsiTheme="minorHAnsi" w:cstheme="minorHAnsi"/>
                <w:b/>
                <w:sz w:val="20"/>
                <w:szCs w:val="20"/>
                <w:lang w:val="en-GB"/>
              </w:rPr>
            </w:pPr>
            <w:proofErr w:type="spellStart"/>
            <w:r w:rsidRPr="00FF298B">
              <w:rPr>
                <w:rFonts w:asciiTheme="minorHAnsi" w:hAnsiTheme="minorHAnsi" w:cstheme="minorHAnsi"/>
                <w:b/>
                <w:sz w:val="20"/>
                <w:szCs w:val="20"/>
                <w:lang w:val="en-GB"/>
              </w:rPr>
              <w:t>Χημική</w:t>
            </w:r>
            <w:proofErr w:type="spellEnd"/>
            <w:r w:rsidRPr="00FF298B">
              <w:rPr>
                <w:rFonts w:asciiTheme="minorHAnsi" w:hAnsiTheme="minorHAnsi" w:cstheme="minorHAnsi"/>
                <w:b/>
                <w:sz w:val="20"/>
                <w:szCs w:val="20"/>
                <w:lang w:val="en-GB"/>
              </w:rPr>
              <w:t xml:space="preserve"> Υπ</w:t>
            </w:r>
            <w:proofErr w:type="spellStart"/>
            <w:r w:rsidRPr="00FF298B">
              <w:rPr>
                <w:rFonts w:asciiTheme="minorHAnsi" w:hAnsiTheme="minorHAnsi" w:cstheme="minorHAnsi"/>
                <w:b/>
                <w:sz w:val="20"/>
                <w:szCs w:val="20"/>
                <w:lang w:val="en-GB"/>
              </w:rPr>
              <w:t>ηρεσί</w:t>
            </w:r>
            <w:proofErr w:type="spellEnd"/>
            <w:r w:rsidRPr="00FF298B">
              <w:rPr>
                <w:rFonts w:asciiTheme="minorHAnsi" w:hAnsiTheme="minorHAnsi" w:cstheme="minorHAnsi"/>
                <w:b/>
                <w:sz w:val="20"/>
                <w:szCs w:val="20"/>
                <w:lang w:val="en-GB"/>
              </w:rPr>
              <w:t>α/Τόπος πα</w:t>
            </w:r>
            <w:proofErr w:type="spellStart"/>
            <w:r w:rsidRPr="00FF298B">
              <w:rPr>
                <w:rFonts w:asciiTheme="minorHAnsi" w:hAnsiTheme="minorHAnsi" w:cstheme="minorHAnsi"/>
                <w:b/>
                <w:sz w:val="20"/>
                <w:szCs w:val="20"/>
                <w:lang w:val="en-GB"/>
              </w:rPr>
              <w:t>ράδοσης</w:t>
            </w:r>
            <w:proofErr w:type="spellEnd"/>
          </w:p>
        </w:tc>
        <w:tc>
          <w:tcPr>
            <w:tcW w:w="1982" w:type="dxa"/>
            <w:vAlign w:val="center"/>
          </w:tcPr>
          <w:p w14:paraId="1D3B946F" w14:textId="77777777" w:rsidR="00F34ED6" w:rsidRPr="00FF298B" w:rsidRDefault="00F34ED6" w:rsidP="00496B9D">
            <w:pPr>
              <w:spacing w:line="264" w:lineRule="auto"/>
              <w:jc w:val="center"/>
              <w:rPr>
                <w:rFonts w:asciiTheme="minorHAnsi" w:hAnsiTheme="minorHAnsi" w:cstheme="minorHAnsi"/>
                <w:b/>
                <w:sz w:val="20"/>
                <w:szCs w:val="20"/>
                <w:lang w:val="en-GB"/>
              </w:rPr>
            </w:pPr>
            <w:proofErr w:type="spellStart"/>
            <w:r w:rsidRPr="00FF298B">
              <w:rPr>
                <w:rFonts w:asciiTheme="minorHAnsi" w:hAnsiTheme="minorHAnsi" w:cstheme="minorHAnsi"/>
                <w:b/>
                <w:sz w:val="20"/>
                <w:szCs w:val="20"/>
                <w:lang w:val="en-GB"/>
              </w:rPr>
              <w:t>Διεύθυνση</w:t>
            </w:r>
            <w:proofErr w:type="spellEnd"/>
          </w:p>
        </w:tc>
        <w:tc>
          <w:tcPr>
            <w:tcW w:w="1702" w:type="dxa"/>
            <w:vAlign w:val="center"/>
          </w:tcPr>
          <w:p w14:paraId="11BA22CB" w14:textId="77777777" w:rsidR="00F34ED6" w:rsidRPr="00FF298B" w:rsidRDefault="00F34ED6" w:rsidP="00496B9D">
            <w:pPr>
              <w:spacing w:line="264" w:lineRule="auto"/>
              <w:jc w:val="center"/>
              <w:rPr>
                <w:rFonts w:asciiTheme="minorHAnsi" w:hAnsiTheme="minorHAnsi" w:cstheme="minorHAnsi"/>
                <w:b/>
                <w:sz w:val="20"/>
                <w:szCs w:val="20"/>
                <w:lang w:val="en-GB"/>
              </w:rPr>
            </w:pPr>
            <w:r w:rsidRPr="00FF298B">
              <w:rPr>
                <w:rFonts w:asciiTheme="minorHAnsi" w:hAnsiTheme="minorHAnsi" w:cstheme="minorHAnsi"/>
                <w:b/>
                <w:sz w:val="20"/>
                <w:szCs w:val="20"/>
                <w:lang w:val="en-GB"/>
              </w:rPr>
              <w:t>Υπ</w:t>
            </w:r>
            <w:proofErr w:type="spellStart"/>
            <w:r w:rsidRPr="00FF298B">
              <w:rPr>
                <w:rFonts w:asciiTheme="minorHAnsi" w:hAnsiTheme="minorHAnsi" w:cstheme="minorHAnsi"/>
                <w:b/>
                <w:sz w:val="20"/>
                <w:szCs w:val="20"/>
                <w:lang w:val="en-GB"/>
              </w:rPr>
              <w:t>εύθυνος</w:t>
            </w:r>
            <w:proofErr w:type="spellEnd"/>
            <w:r w:rsidRPr="00FF298B">
              <w:rPr>
                <w:rFonts w:asciiTheme="minorHAnsi" w:hAnsiTheme="minorHAnsi" w:cstheme="minorHAnsi"/>
                <w:b/>
                <w:sz w:val="20"/>
                <w:szCs w:val="20"/>
                <w:lang w:val="en-GB"/>
              </w:rPr>
              <w:t xml:space="preserve"> επ</w:t>
            </w:r>
            <w:proofErr w:type="spellStart"/>
            <w:r w:rsidRPr="00FF298B">
              <w:rPr>
                <w:rFonts w:asciiTheme="minorHAnsi" w:hAnsiTheme="minorHAnsi" w:cstheme="minorHAnsi"/>
                <w:b/>
                <w:sz w:val="20"/>
                <w:szCs w:val="20"/>
                <w:lang w:val="en-GB"/>
              </w:rPr>
              <w:t>ικοινωνί</w:t>
            </w:r>
            <w:proofErr w:type="spellEnd"/>
            <w:r w:rsidRPr="00FF298B">
              <w:rPr>
                <w:rFonts w:asciiTheme="minorHAnsi" w:hAnsiTheme="minorHAnsi" w:cstheme="minorHAnsi"/>
                <w:b/>
                <w:sz w:val="20"/>
                <w:szCs w:val="20"/>
                <w:lang w:val="en-GB"/>
              </w:rPr>
              <w:t>ας</w:t>
            </w:r>
          </w:p>
        </w:tc>
        <w:tc>
          <w:tcPr>
            <w:tcW w:w="1277" w:type="dxa"/>
            <w:vAlign w:val="center"/>
          </w:tcPr>
          <w:p w14:paraId="2CD58FA0" w14:textId="77777777" w:rsidR="00F34ED6" w:rsidRPr="00FF298B" w:rsidRDefault="00F34ED6" w:rsidP="00496B9D">
            <w:pPr>
              <w:spacing w:line="264" w:lineRule="auto"/>
              <w:jc w:val="center"/>
              <w:rPr>
                <w:rFonts w:asciiTheme="minorHAnsi" w:hAnsiTheme="minorHAnsi" w:cstheme="minorHAnsi"/>
                <w:b/>
                <w:sz w:val="20"/>
                <w:szCs w:val="20"/>
                <w:lang w:val="en-GB"/>
              </w:rPr>
            </w:pPr>
            <w:proofErr w:type="spellStart"/>
            <w:r w:rsidRPr="00FF298B">
              <w:rPr>
                <w:rFonts w:asciiTheme="minorHAnsi" w:hAnsiTheme="minorHAnsi" w:cstheme="minorHAnsi"/>
                <w:b/>
                <w:sz w:val="20"/>
                <w:szCs w:val="20"/>
                <w:lang w:val="en-GB"/>
              </w:rPr>
              <w:t>Τηλέφωνο</w:t>
            </w:r>
            <w:proofErr w:type="spellEnd"/>
          </w:p>
        </w:tc>
        <w:tc>
          <w:tcPr>
            <w:tcW w:w="2402" w:type="dxa"/>
            <w:vAlign w:val="center"/>
          </w:tcPr>
          <w:p w14:paraId="17F3CAB7" w14:textId="77777777" w:rsidR="00F34ED6" w:rsidRPr="00FF298B" w:rsidRDefault="00F34ED6" w:rsidP="00496B9D">
            <w:pPr>
              <w:spacing w:line="264" w:lineRule="auto"/>
              <w:jc w:val="center"/>
              <w:rPr>
                <w:rFonts w:asciiTheme="minorHAnsi" w:hAnsiTheme="minorHAnsi" w:cstheme="minorHAnsi"/>
                <w:b/>
                <w:sz w:val="20"/>
                <w:szCs w:val="20"/>
                <w:lang w:val="en-GB"/>
              </w:rPr>
            </w:pPr>
            <w:r w:rsidRPr="00FF298B">
              <w:rPr>
                <w:rFonts w:asciiTheme="minorHAnsi" w:hAnsiTheme="minorHAnsi" w:cstheme="minorHAnsi"/>
                <w:b/>
                <w:sz w:val="20"/>
                <w:szCs w:val="20"/>
                <w:lang w:val="en-GB"/>
              </w:rPr>
              <w:t>E-mail</w:t>
            </w:r>
          </w:p>
        </w:tc>
      </w:tr>
      <w:tr w:rsidR="00F34ED6" w:rsidRPr="00FF298B" w14:paraId="37191049" w14:textId="77777777" w:rsidTr="00496B9D">
        <w:trPr>
          <w:jc w:val="center"/>
        </w:trPr>
        <w:tc>
          <w:tcPr>
            <w:tcW w:w="2690" w:type="dxa"/>
            <w:vAlign w:val="center"/>
          </w:tcPr>
          <w:p w14:paraId="6D29CE57" w14:textId="77777777" w:rsidR="00F34ED6" w:rsidRPr="00FF298B" w:rsidRDefault="00F34ED6" w:rsidP="00496B9D">
            <w:pPr>
              <w:spacing w:line="264" w:lineRule="auto"/>
              <w:rPr>
                <w:rFonts w:asciiTheme="minorHAnsi" w:hAnsiTheme="minorHAnsi" w:cstheme="minorHAnsi"/>
                <w:sz w:val="20"/>
                <w:szCs w:val="20"/>
              </w:rPr>
            </w:pPr>
          </w:p>
        </w:tc>
        <w:tc>
          <w:tcPr>
            <w:tcW w:w="1982" w:type="dxa"/>
            <w:vAlign w:val="center"/>
          </w:tcPr>
          <w:p w14:paraId="77DDC0A2" w14:textId="77777777" w:rsidR="00F34ED6" w:rsidRPr="00FF298B" w:rsidRDefault="00F34ED6" w:rsidP="00496B9D">
            <w:pPr>
              <w:spacing w:line="264" w:lineRule="auto"/>
              <w:jc w:val="center"/>
              <w:rPr>
                <w:rFonts w:asciiTheme="minorHAnsi" w:hAnsiTheme="minorHAnsi" w:cstheme="minorHAnsi"/>
                <w:sz w:val="20"/>
                <w:szCs w:val="20"/>
              </w:rPr>
            </w:pPr>
          </w:p>
        </w:tc>
        <w:tc>
          <w:tcPr>
            <w:tcW w:w="1702" w:type="dxa"/>
            <w:vAlign w:val="center"/>
          </w:tcPr>
          <w:p w14:paraId="11340FC0" w14:textId="77777777" w:rsidR="00F34ED6" w:rsidRPr="00FF298B" w:rsidRDefault="00F34ED6" w:rsidP="00496B9D">
            <w:pPr>
              <w:spacing w:line="264" w:lineRule="auto"/>
              <w:jc w:val="center"/>
              <w:rPr>
                <w:rFonts w:asciiTheme="minorHAnsi" w:hAnsiTheme="minorHAnsi" w:cstheme="minorHAnsi"/>
                <w:sz w:val="20"/>
                <w:szCs w:val="20"/>
              </w:rPr>
            </w:pPr>
          </w:p>
        </w:tc>
        <w:tc>
          <w:tcPr>
            <w:tcW w:w="1277" w:type="dxa"/>
            <w:vAlign w:val="center"/>
          </w:tcPr>
          <w:p w14:paraId="154CE6D5" w14:textId="77777777" w:rsidR="00F34ED6" w:rsidRPr="00FF298B" w:rsidRDefault="00F34ED6" w:rsidP="00496B9D">
            <w:pPr>
              <w:spacing w:line="264" w:lineRule="auto"/>
              <w:jc w:val="center"/>
              <w:rPr>
                <w:rFonts w:asciiTheme="minorHAnsi" w:hAnsiTheme="minorHAnsi" w:cstheme="minorHAnsi"/>
                <w:sz w:val="20"/>
                <w:szCs w:val="20"/>
              </w:rPr>
            </w:pPr>
          </w:p>
        </w:tc>
        <w:tc>
          <w:tcPr>
            <w:tcW w:w="2402" w:type="dxa"/>
            <w:vAlign w:val="center"/>
          </w:tcPr>
          <w:p w14:paraId="4240480E" w14:textId="77777777" w:rsidR="00F34ED6" w:rsidRPr="00FF298B" w:rsidRDefault="00F34ED6" w:rsidP="00496B9D">
            <w:pPr>
              <w:spacing w:line="264" w:lineRule="auto"/>
              <w:jc w:val="center"/>
              <w:rPr>
                <w:rFonts w:asciiTheme="minorHAnsi" w:hAnsiTheme="minorHAnsi" w:cstheme="minorHAnsi"/>
                <w:sz w:val="20"/>
                <w:szCs w:val="20"/>
              </w:rPr>
            </w:pPr>
          </w:p>
        </w:tc>
      </w:tr>
      <w:tr w:rsidR="00F34ED6" w:rsidRPr="00FF298B" w14:paraId="06C88355" w14:textId="77777777" w:rsidTr="00496B9D">
        <w:trPr>
          <w:jc w:val="center"/>
        </w:trPr>
        <w:tc>
          <w:tcPr>
            <w:tcW w:w="2690" w:type="dxa"/>
            <w:vAlign w:val="center"/>
          </w:tcPr>
          <w:p w14:paraId="57929A22" w14:textId="77777777" w:rsidR="00F34ED6" w:rsidRPr="00FF298B" w:rsidRDefault="00F34ED6" w:rsidP="00496B9D">
            <w:pPr>
              <w:spacing w:line="264" w:lineRule="auto"/>
              <w:rPr>
                <w:rFonts w:asciiTheme="minorHAnsi" w:hAnsiTheme="minorHAnsi" w:cstheme="minorHAnsi"/>
                <w:sz w:val="20"/>
                <w:szCs w:val="20"/>
                <w:lang w:eastAsia="en-GB"/>
              </w:rPr>
            </w:pPr>
          </w:p>
        </w:tc>
        <w:tc>
          <w:tcPr>
            <w:tcW w:w="1982" w:type="dxa"/>
            <w:vAlign w:val="center"/>
          </w:tcPr>
          <w:p w14:paraId="2E2FED7C" w14:textId="77777777" w:rsidR="00F34ED6" w:rsidRPr="00FF298B" w:rsidRDefault="00F34ED6" w:rsidP="00496B9D">
            <w:pPr>
              <w:spacing w:line="264" w:lineRule="auto"/>
              <w:jc w:val="center"/>
              <w:rPr>
                <w:rFonts w:asciiTheme="minorHAnsi" w:hAnsiTheme="minorHAnsi" w:cstheme="minorHAnsi"/>
                <w:sz w:val="20"/>
                <w:szCs w:val="20"/>
                <w:lang w:val="en-GB" w:eastAsia="en-GB"/>
              </w:rPr>
            </w:pPr>
          </w:p>
        </w:tc>
        <w:tc>
          <w:tcPr>
            <w:tcW w:w="1702" w:type="dxa"/>
            <w:vAlign w:val="center"/>
          </w:tcPr>
          <w:p w14:paraId="7FB66D6F" w14:textId="77777777" w:rsidR="00F34ED6" w:rsidRPr="00FF298B" w:rsidRDefault="00F34ED6" w:rsidP="00496B9D">
            <w:pPr>
              <w:spacing w:line="264" w:lineRule="auto"/>
              <w:jc w:val="center"/>
              <w:rPr>
                <w:rFonts w:asciiTheme="minorHAnsi" w:hAnsiTheme="minorHAnsi" w:cstheme="minorHAnsi"/>
                <w:sz w:val="20"/>
                <w:szCs w:val="20"/>
                <w:lang w:eastAsia="en-GB"/>
              </w:rPr>
            </w:pPr>
          </w:p>
        </w:tc>
        <w:tc>
          <w:tcPr>
            <w:tcW w:w="1277" w:type="dxa"/>
            <w:vAlign w:val="center"/>
          </w:tcPr>
          <w:p w14:paraId="14912ECB" w14:textId="77777777" w:rsidR="00F34ED6" w:rsidRPr="00FF298B" w:rsidRDefault="00F34ED6" w:rsidP="00496B9D">
            <w:pPr>
              <w:spacing w:line="264" w:lineRule="auto"/>
              <w:jc w:val="center"/>
              <w:rPr>
                <w:rFonts w:asciiTheme="minorHAnsi" w:hAnsiTheme="minorHAnsi" w:cstheme="minorHAnsi"/>
                <w:sz w:val="20"/>
                <w:szCs w:val="20"/>
                <w:lang w:val="en-GB" w:eastAsia="en-GB"/>
              </w:rPr>
            </w:pPr>
          </w:p>
        </w:tc>
        <w:tc>
          <w:tcPr>
            <w:tcW w:w="2402" w:type="dxa"/>
            <w:vAlign w:val="center"/>
          </w:tcPr>
          <w:p w14:paraId="20BCD1C7" w14:textId="77777777" w:rsidR="00F34ED6" w:rsidRPr="00FF298B" w:rsidRDefault="00F34ED6" w:rsidP="00496B9D">
            <w:pPr>
              <w:spacing w:line="264" w:lineRule="auto"/>
              <w:jc w:val="center"/>
              <w:rPr>
                <w:rFonts w:asciiTheme="minorHAnsi" w:hAnsiTheme="minorHAnsi" w:cstheme="minorHAnsi"/>
                <w:sz w:val="20"/>
                <w:szCs w:val="20"/>
                <w:lang w:val="en-GB" w:eastAsia="en-GB"/>
              </w:rPr>
            </w:pPr>
          </w:p>
        </w:tc>
      </w:tr>
    </w:tbl>
    <w:p w14:paraId="556304A8"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14:paraId="52B68463"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 xml:space="preserve">- παράδοση του υπό προμήθεια είδους (3 μήνες), </w:t>
      </w:r>
    </w:p>
    <w:p w14:paraId="3F019E42"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 xml:space="preserve">- </w:t>
      </w:r>
      <w:bookmarkStart w:id="170" w:name="_Hlk183961966"/>
      <w:r w:rsidRPr="00E01082">
        <w:rPr>
          <w:rFonts w:asciiTheme="minorHAnsi" w:hAnsiTheme="minorHAnsi" w:cstheme="minorHAnsi"/>
          <w:sz w:val="20"/>
          <w:szCs w:val="20"/>
        </w:rPr>
        <w:t xml:space="preserve">περίοδος δωρεάν εγγύησης καλής λειτουργίας  </w:t>
      </w:r>
      <w:bookmarkEnd w:id="170"/>
      <w:r w:rsidRPr="00E01082">
        <w:rPr>
          <w:rFonts w:asciiTheme="minorHAnsi" w:hAnsiTheme="minorHAnsi" w:cstheme="minorHAnsi"/>
          <w:sz w:val="20"/>
          <w:szCs w:val="20"/>
        </w:rPr>
        <w:t>(2 έτη από την οριστική παραλαβή είδους),</w:t>
      </w:r>
    </w:p>
    <w:p w14:paraId="3C213114"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 xml:space="preserve">- </w:t>
      </w:r>
      <w:bookmarkStart w:id="171" w:name="_Hlk183961992"/>
      <w:r w:rsidRPr="00E01082">
        <w:rPr>
          <w:rFonts w:asciiTheme="minorHAnsi" w:hAnsiTheme="minorHAnsi" w:cstheme="minorHAnsi"/>
          <w:sz w:val="20"/>
          <w:szCs w:val="20"/>
        </w:rPr>
        <w:t>τριετής περίοδος επέκτασης της εγγύησης καλής λειτουργίας, αρχής γενομένης από τη λήξη της περιόδου εγγυημένης λειτουργίας.</w:t>
      </w:r>
      <w:bookmarkEnd w:id="171"/>
    </w:p>
    <w:p w14:paraId="6064A3B5" w14:textId="77777777" w:rsidR="00FA03C0" w:rsidRPr="00E01082" w:rsidRDefault="00FA03C0" w:rsidP="00FA03C0">
      <w:pPr>
        <w:pStyle w:val="aff0"/>
        <w:ind w:left="0"/>
        <w:jc w:val="both"/>
        <w:rPr>
          <w:rFonts w:asciiTheme="minorHAnsi" w:hAnsiTheme="minorHAnsi" w:cstheme="minorHAnsi"/>
          <w:sz w:val="20"/>
          <w:szCs w:val="20"/>
        </w:rPr>
      </w:pPr>
      <w:r w:rsidRPr="00E01082">
        <w:rPr>
          <w:rFonts w:asciiTheme="minorHAnsi" w:hAnsiTheme="minorHAnsi" w:cstheme="minorHAnsi"/>
          <w:sz w:val="20"/>
          <w:szCs w:val="20"/>
        </w:rPr>
        <w:t xml:space="preserve">Η </w:t>
      </w:r>
      <w:bookmarkStart w:id="172" w:name="_Hlk183962009"/>
      <w:r w:rsidRPr="00E01082">
        <w:rPr>
          <w:rFonts w:asciiTheme="minorHAnsi" w:hAnsiTheme="minorHAnsi" w:cstheme="minorHAnsi"/>
          <w:sz w:val="20"/>
          <w:szCs w:val="20"/>
        </w:rPr>
        <w:t xml:space="preserve">περίοδος εγγύησης καλής λειτουργίας του εξοπλισμού </w:t>
      </w:r>
      <w:bookmarkEnd w:id="172"/>
      <w:proofErr w:type="spellStart"/>
      <w:r w:rsidRPr="00E01082">
        <w:rPr>
          <w:rFonts w:asciiTheme="minorHAnsi" w:hAnsiTheme="minorHAnsi" w:cstheme="minorHAnsi"/>
          <w:sz w:val="20"/>
          <w:szCs w:val="20"/>
        </w:rPr>
        <w:t>άρχεται</w:t>
      </w:r>
      <w:proofErr w:type="spellEnd"/>
      <w:r w:rsidRPr="00E01082">
        <w:rPr>
          <w:rFonts w:asciiTheme="minorHAnsi" w:hAnsiTheme="minorHAnsi" w:cstheme="minorHAnsi"/>
          <w:sz w:val="20"/>
          <w:szCs w:val="20"/>
        </w:rPr>
        <w:t xml:space="preserve"> με την οριστική ποιοτική και ποσοτική παραλαβή του είδους από τις αρμόδιες επιτροπές παραλαβής.</w:t>
      </w:r>
    </w:p>
    <w:p w14:paraId="0FE92F9F" w14:textId="77777777" w:rsidR="00FA03C0" w:rsidRPr="00E01082" w:rsidRDefault="00FA03C0" w:rsidP="00FA03C0">
      <w:pPr>
        <w:tabs>
          <w:tab w:val="left" w:pos="720"/>
        </w:tabs>
        <w:spacing w:before="120" w:after="120"/>
        <w:rPr>
          <w:rFonts w:asciiTheme="minorHAnsi" w:hAnsiTheme="minorHAnsi" w:cstheme="minorHAnsi"/>
          <w:sz w:val="20"/>
          <w:szCs w:val="20"/>
        </w:rPr>
      </w:pPr>
      <w:r w:rsidRPr="00E01082">
        <w:rPr>
          <w:rFonts w:asciiTheme="minorHAnsi" w:hAnsiTheme="minorHAnsi" w:cstheme="minorHAnsi"/>
          <w:sz w:val="20"/>
          <w:szCs w:val="20"/>
        </w:rPr>
        <w:t>Το είδος θα συνοδεύεται από τα σχετικά παραστατικά (π.χ. δελτίο αποστολής), στα οποία υποχρεωτικά θα αναγράφεται ο αριθμός πρωτοκόλλου του διαγωνισμού (30/</w:t>
      </w:r>
      <w:r w:rsidRPr="000A357D">
        <w:rPr>
          <w:rFonts w:asciiTheme="minorHAnsi" w:hAnsiTheme="minorHAnsi" w:cstheme="minorHAnsi"/>
          <w:sz w:val="20"/>
          <w:szCs w:val="20"/>
        </w:rPr>
        <w:t>002/……………..), ο</w:t>
      </w:r>
      <w:r w:rsidRPr="00E01082">
        <w:rPr>
          <w:rFonts w:asciiTheme="minorHAnsi" w:hAnsiTheme="minorHAnsi" w:cstheme="minorHAnsi"/>
          <w:sz w:val="20"/>
          <w:szCs w:val="20"/>
        </w:rPr>
        <w:t xml:space="preserve"> ΚΑΕ 7131 και ο αριθμός της Σύμβασης.</w:t>
      </w:r>
    </w:p>
    <w:p w14:paraId="7FD4AA91" w14:textId="77777777" w:rsidR="00FA03C0" w:rsidRPr="00E01082" w:rsidRDefault="00FA03C0" w:rsidP="00FA03C0">
      <w:pPr>
        <w:pStyle w:val="Standard"/>
        <w:widowControl/>
        <w:textAlignment w:val="auto"/>
        <w:rPr>
          <w:rFonts w:asciiTheme="minorHAnsi" w:hAnsiTheme="minorHAnsi" w:cstheme="minorHAnsi"/>
          <w:sz w:val="20"/>
          <w:szCs w:val="20"/>
          <w:lang w:val="el-GR" w:eastAsia="el-GR"/>
        </w:rPr>
      </w:pPr>
      <w:r w:rsidRPr="00E01082">
        <w:rPr>
          <w:rFonts w:asciiTheme="minorHAnsi" w:hAnsiTheme="minorHAnsi" w:cstheme="minorHAnsi"/>
          <w:sz w:val="20"/>
          <w:szCs w:val="20"/>
          <w:lang w:val="el-GR" w:eastAsia="el-GR"/>
        </w:rPr>
        <w:lastRenderedPageBreak/>
        <w:t xml:space="preserve">Ο ανάδοχος θα προβαίνει στην προληπτική συντήρηση του </w:t>
      </w:r>
      <w:r w:rsidRPr="00E01082">
        <w:rPr>
          <w:rFonts w:asciiTheme="minorHAnsi" w:hAnsiTheme="minorHAnsi" w:cstheme="minorHAnsi"/>
          <w:sz w:val="20"/>
          <w:szCs w:val="20"/>
          <w:lang w:val="el-GR"/>
        </w:rPr>
        <w:t>είδους</w:t>
      </w:r>
      <w:r w:rsidRPr="00E01082">
        <w:rPr>
          <w:rFonts w:asciiTheme="minorHAnsi" w:hAnsiTheme="minorHAnsi" w:cstheme="minorHAnsi"/>
          <w:sz w:val="20"/>
          <w:szCs w:val="20"/>
          <w:lang w:val="el-GR" w:eastAsia="el-GR"/>
        </w:rPr>
        <w:t xml:space="preserve"> ανά έτος.</w:t>
      </w:r>
    </w:p>
    <w:p w14:paraId="1CA08BA4" w14:textId="31FF0C95" w:rsidR="00FA03C0" w:rsidRDefault="00FA03C0" w:rsidP="00FA03C0">
      <w:pPr>
        <w:pStyle w:val="Standard"/>
        <w:widowControl/>
        <w:textAlignment w:val="auto"/>
        <w:rPr>
          <w:rFonts w:asciiTheme="minorHAnsi" w:hAnsiTheme="minorHAnsi" w:cstheme="minorHAnsi"/>
          <w:sz w:val="20"/>
          <w:szCs w:val="20"/>
          <w:lang w:val="el-GR" w:eastAsia="el-GR"/>
        </w:rPr>
      </w:pPr>
      <w:r w:rsidRPr="00E01082">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τις Χημικές Υπηρεσίες.</w:t>
      </w:r>
    </w:p>
    <w:p w14:paraId="209273CB" w14:textId="77777777" w:rsidR="00A940F1" w:rsidRPr="00E01082" w:rsidRDefault="00A940F1" w:rsidP="00FA03C0">
      <w:pPr>
        <w:pStyle w:val="Standard"/>
        <w:widowControl/>
        <w:textAlignment w:val="auto"/>
        <w:rPr>
          <w:rFonts w:asciiTheme="minorHAnsi" w:hAnsiTheme="minorHAnsi" w:cstheme="minorHAnsi"/>
          <w:sz w:val="20"/>
          <w:szCs w:val="20"/>
          <w:lang w:val="el-GR" w:eastAsia="el-GR"/>
        </w:rPr>
      </w:pPr>
    </w:p>
    <w:p w14:paraId="5619DBEF" w14:textId="77777777" w:rsidR="00F34ED6" w:rsidRPr="00FF298B" w:rsidRDefault="00F34ED6" w:rsidP="00F34ED6">
      <w:pPr>
        <w:tabs>
          <w:tab w:val="left" w:pos="142"/>
        </w:tabs>
        <w:spacing w:after="120" w:line="288" w:lineRule="auto"/>
        <w:rPr>
          <w:rFonts w:asciiTheme="minorHAnsi" w:hAnsiTheme="minorHAnsi" w:cstheme="minorHAnsi"/>
          <w:sz w:val="20"/>
          <w:szCs w:val="20"/>
        </w:rPr>
      </w:pPr>
      <w:r w:rsidRPr="00FF298B">
        <w:rPr>
          <w:rFonts w:asciiTheme="minorHAnsi" w:hAnsiTheme="minorHAnsi" w:cstheme="minorHAnsi"/>
          <w:sz w:val="20"/>
          <w:szCs w:val="20"/>
        </w:rPr>
        <w:t xml:space="preserve">Ο Ανάδοχος υποχρεούται να ειδοποιεί την Υπηρεσία που εκτελεί την προμήθεια, την Αποθήκη υποδοχής των ειδών και την Επιτροπή παραλαβής, για την ημερομηνία που προτίθεται να παραδώσει το/τα είδος/η και την υπηρεσία, τουλάχιστον πέντε (5) εργάσιμες ημέρες νωρίτερα. </w:t>
      </w:r>
    </w:p>
    <w:p w14:paraId="391732FF"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Ο Ανάδοχος οφείλει να παρέχει, στην αρμόδια Επιτροπή Παραλαβής, τα σχετικά παραστατικά (πχ. δελτία παροχής υπηρεσιών) και τα δελτία αποστολής, στα οποία υποχρεωτικά θα αναγράφεται ο αριθμός της Σύμβασης, της Απόφασης Ανάθεσης/Κατακύρωσης (30/002/000/………/20…) και οι ΚΑΕ …………………... Κατά τη διαδικασία παραλαβής μπορεί να παραστεί, εφόσον το δηλώσει, ο Ανάδοχος. </w:t>
      </w:r>
    </w:p>
    <w:p w14:paraId="4A0C2BF0"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Η παραλαβή των υπό προμήθεια ειδών και των υπηρεσιών θα γίνει σύμφωνα με τα άρθρα 208, 209 και 219 του ν. 4412/2016, από την αρμόδια Επιτροπή Παραλαβής, εντός …………… (…..) ημερών από την ημερομηνία παράδοσης και εφόσον τα είδη και οι υπηρεσίες είναι σύμφωνα με τις προδιαγραφές της προσφοράς και της διακήρυξης. </w:t>
      </w:r>
    </w:p>
    <w:p w14:paraId="4FFE8515" w14:textId="77777777" w:rsidR="006765DC" w:rsidRDefault="006765DC" w:rsidP="006765DC">
      <w:pPr>
        <w:tabs>
          <w:tab w:val="left" w:pos="720"/>
        </w:tabs>
        <w:spacing w:after="120" w:line="264" w:lineRule="auto"/>
        <w:rPr>
          <w:rFonts w:ascii="Calibri" w:hAnsi="Calibri"/>
          <w:sz w:val="19"/>
          <w:szCs w:val="19"/>
        </w:rPr>
      </w:pPr>
      <w:r w:rsidRPr="002A73E0">
        <w:rPr>
          <w:rFonts w:ascii="Calibri" w:hAnsi="Calibri"/>
          <w:sz w:val="19"/>
          <w:szCs w:val="19"/>
        </w:rPr>
        <w:t>Η αρμόδια  Επιτροπή  Παραλαβής θα συντάξει σχετικ</w:t>
      </w:r>
      <w:r>
        <w:rPr>
          <w:rFonts w:ascii="Calibri" w:hAnsi="Calibri"/>
          <w:sz w:val="19"/>
          <w:szCs w:val="19"/>
        </w:rPr>
        <w:t>ά</w:t>
      </w:r>
      <w:r w:rsidRPr="002A73E0">
        <w:rPr>
          <w:rFonts w:ascii="Calibri" w:hAnsi="Calibri"/>
          <w:sz w:val="19"/>
          <w:szCs w:val="19"/>
        </w:rPr>
        <w:t xml:space="preserve"> πρωτόκολλ</w:t>
      </w:r>
      <w:r>
        <w:rPr>
          <w:rFonts w:ascii="Calibri" w:hAnsi="Calibri"/>
          <w:sz w:val="19"/>
          <w:szCs w:val="19"/>
        </w:rPr>
        <w:t>α</w:t>
      </w:r>
      <w:r w:rsidRPr="002A73E0">
        <w:rPr>
          <w:rFonts w:ascii="Calibri" w:hAnsi="Calibri"/>
          <w:sz w:val="19"/>
          <w:szCs w:val="19"/>
        </w:rPr>
        <w:t xml:space="preserve"> </w:t>
      </w:r>
      <w:r w:rsidRPr="00C81361">
        <w:rPr>
          <w:rFonts w:ascii="Calibri" w:hAnsi="Calibri"/>
          <w:sz w:val="19"/>
          <w:szCs w:val="19"/>
        </w:rPr>
        <w:t xml:space="preserve">παραλαβής (ΕΝΤΥΠΟ 02 00 8.01 18) με βάση το δελτίο αποστολής των ειδών και τα παραστατικά (πχ. δελτία τεχνικού ελέγχου) των υπηρεσιών με τα οποία θα βεβαιώνει </w:t>
      </w:r>
      <w:proofErr w:type="spellStart"/>
      <w:r w:rsidRPr="00C81361">
        <w:rPr>
          <w:rFonts w:ascii="Calibri" w:hAnsi="Calibri"/>
          <w:sz w:val="19"/>
          <w:szCs w:val="19"/>
          <w:lang w:val="en-GB"/>
        </w:rPr>
        <w:t>i</w:t>
      </w:r>
      <w:proofErr w:type="spellEnd"/>
      <w:r w:rsidRPr="00C81361">
        <w:rPr>
          <w:rFonts w:ascii="Calibri" w:hAnsi="Calibri"/>
          <w:sz w:val="19"/>
          <w:szCs w:val="19"/>
        </w:rPr>
        <w:t xml:space="preserve">) την εμπρόθεσμη παράδοση των ειδών και των υπηρεσιών και </w:t>
      </w:r>
      <w:r w:rsidRPr="00C81361">
        <w:rPr>
          <w:rFonts w:ascii="Calibri" w:hAnsi="Calibri"/>
          <w:sz w:val="19"/>
          <w:szCs w:val="19"/>
          <w:lang w:val="en-GB"/>
        </w:rPr>
        <w:t>ii</w:t>
      </w:r>
      <w:r w:rsidRPr="00C81361">
        <w:rPr>
          <w:rFonts w:ascii="Calibri" w:hAnsi="Calibri"/>
          <w:sz w:val="19"/>
          <w:szCs w:val="19"/>
        </w:rPr>
        <w:t>) την επιτυχή υλοποίηση και ολοκλήρωση της προμήθειας σύμφωνα με τους όρους της παρούσας. Η Επιτροπή Παραλαβής διαβιβάζει τα πρωτόκολλα παραλαβής (εις διπλούν</w:t>
      </w:r>
      <w:r w:rsidRPr="002A73E0">
        <w:rPr>
          <w:rFonts w:ascii="Calibri" w:hAnsi="Calibri"/>
          <w:sz w:val="19"/>
          <w:szCs w:val="19"/>
        </w:rPr>
        <w:t>) στη Δ/</w:t>
      </w:r>
      <w:proofErr w:type="spellStart"/>
      <w:r w:rsidRPr="002A73E0">
        <w:rPr>
          <w:rFonts w:ascii="Calibri" w:hAnsi="Calibri"/>
          <w:sz w:val="19"/>
          <w:szCs w:val="19"/>
        </w:rPr>
        <w:t>νση</w:t>
      </w:r>
      <w:proofErr w:type="spellEnd"/>
      <w:r w:rsidRPr="002A73E0">
        <w:rPr>
          <w:rFonts w:ascii="Calibri" w:hAnsi="Calibri"/>
          <w:sz w:val="19"/>
          <w:szCs w:val="19"/>
        </w:rPr>
        <w:t xml:space="preserve"> Σχεδιασμού &amp; Υποστήριξης Εργαστηρίων και τ</w:t>
      </w:r>
      <w:r>
        <w:rPr>
          <w:rFonts w:ascii="Calibri" w:hAnsi="Calibri"/>
          <w:sz w:val="19"/>
          <w:szCs w:val="19"/>
        </w:rPr>
        <w:t>α</w:t>
      </w:r>
      <w:r w:rsidRPr="002A73E0">
        <w:rPr>
          <w:rFonts w:ascii="Calibri" w:hAnsi="Calibri"/>
          <w:sz w:val="19"/>
          <w:szCs w:val="19"/>
        </w:rPr>
        <w:t xml:space="preserve"> κοινοποιεί στον Ανάδοχο</w:t>
      </w:r>
      <w:r>
        <w:rPr>
          <w:rFonts w:ascii="Calibri" w:hAnsi="Calibri"/>
          <w:sz w:val="19"/>
          <w:szCs w:val="19"/>
        </w:rPr>
        <w:t>,</w:t>
      </w:r>
      <w:r w:rsidRPr="002A73E0">
        <w:rPr>
          <w:rFonts w:ascii="Calibri" w:hAnsi="Calibri"/>
          <w:sz w:val="19"/>
          <w:szCs w:val="19"/>
        </w:rPr>
        <w:t xml:space="preserve"> </w:t>
      </w:r>
      <w:r w:rsidRPr="00E4103E">
        <w:rPr>
          <w:rFonts w:ascii="Calibri" w:hAnsi="Calibri"/>
          <w:sz w:val="19"/>
          <w:szCs w:val="19"/>
        </w:rPr>
        <w:t xml:space="preserve">ο οποίος προβαίνει στην έκδοση </w:t>
      </w:r>
      <w:r>
        <w:rPr>
          <w:rFonts w:ascii="Calibri" w:hAnsi="Calibri"/>
          <w:sz w:val="19"/>
          <w:szCs w:val="19"/>
        </w:rPr>
        <w:t>των</w:t>
      </w:r>
      <w:r w:rsidRPr="00E4103E">
        <w:rPr>
          <w:rFonts w:ascii="Calibri" w:hAnsi="Calibri"/>
          <w:sz w:val="19"/>
          <w:szCs w:val="19"/>
        </w:rPr>
        <w:t xml:space="preserve"> σχετικ</w:t>
      </w:r>
      <w:r>
        <w:rPr>
          <w:rFonts w:ascii="Calibri" w:hAnsi="Calibri"/>
          <w:sz w:val="19"/>
          <w:szCs w:val="19"/>
        </w:rPr>
        <w:t>ών</w:t>
      </w:r>
      <w:r w:rsidRPr="00E4103E">
        <w:rPr>
          <w:rFonts w:ascii="Calibri" w:hAnsi="Calibri"/>
          <w:sz w:val="19"/>
          <w:szCs w:val="19"/>
        </w:rPr>
        <w:t xml:space="preserve"> τιμολογί</w:t>
      </w:r>
      <w:r>
        <w:rPr>
          <w:rFonts w:ascii="Calibri" w:hAnsi="Calibri"/>
          <w:sz w:val="19"/>
          <w:szCs w:val="19"/>
        </w:rPr>
        <w:t>ων</w:t>
      </w:r>
      <w:r w:rsidRPr="00E4103E">
        <w:rPr>
          <w:rFonts w:ascii="Calibri" w:hAnsi="Calibri"/>
          <w:sz w:val="19"/>
          <w:szCs w:val="19"/>
        </w:rPr>
        <w:t xml:space="preserve"> των ειδών</w:t>
      </w:r>
      <w:r>
        <w:rPr>
          <w:rFonts w:ascii="Calibri" w:hAnsi="Calibri"/>
          <w:sz w:val="19"/>
          <w:szCs w:val="19"/>
        </w:rPr>
        <w:t xml:space="preserve"> και των υπηρεσιών</w:t>
      </w:r>
      <w:r w:rsidRPr="00E4103E">
        <w:rPr>
          <w:rFonts w:ascii="Calibri" w:hAnsi="Calibri"/>
          <w:sz w:val="19"/>
          <w:szCs w:val="19"/>
        </w:rPr>
        <w:t>, με βάση τ</w:t>
      </w:r>
      <w:r>
        <w:rPr>
          <w:rFonts w:ascii="Calibri" w:hAnsi="Calibri"/>
          <w:sz w:val="19"/>
          <w:szCs w:val="19"/>
        </w:rPr>
        <w:t>α</w:t>
      </w:r>
      <w:r w:rsidRPr="00E4103E">
        <w:rPr>
          <w:rFonts w:ascii="Calibri" w:hAnsi="Calibri"/>
          <w:sz w:val="19"/>
          <w:szCs w:val="19"/>
        </w:rPr>
        <w:t xml:space="preserve"> οποί</w:t>
      </w:r>
      <w:r>
        <w:rPr>
          <w:rFonts w:ascii="Calibri" w:hAnsi="Calibri"/>
          <w:sz w:val="19"/>
          <w:szCs w:val="19"/>
        </w:rPr>
        <w:t>α</w:t>
      </w:r>
      <w:r w:rsidRPr="00E4103E">
        <w:rPr>
          <w:rFonts w:ascii="Calibri" w:hAnsi="Calibri"/>
          <w:sz w:val="19"/>
          <w:szCs w:val="19"/>
        </w:rPr>
        <w:t xml:space="preserve"> θα γίνει η πληρωμή.</w:t>
      </w:r>
      <w:r w:rsidRPr="002A73E0">
        <w:rPr>
          <w:rFonts w:ascii="Calibri" w:hAnsi="Calibri"/>
          <w:sz w:val="19"/>
          <w:szCs w:val="19"/>
        </w:rPr>
        <w:t xml:space="preserve"> </w:t>
      </w:r>
      <w:r w:rsidRPr="00122D95">
        <w:rPr>
          <w:rFonts w:ascii="Calibri" w:hAnsi="Calibri"/>
          <w:sz w:val="19"/>
          <w:szCs w:val="19"/>
        </w:rPr>
        <w:t xml:space="preserve">Στα τιμολόγια θα αναγράφονται, ο αριθμός πρωτοκόλλου της Απόφασης Ανάθεσης/Κατακύρωσης (30/002/000/……../20….), </w:t>
      </w:r>
      <w:r>
        <w:rPr>
          <w:rFonts w:ascii="Calibri" w:hAnsi="Calibri"/>
          <w:sz w:val="19"/>
          <w:szCs w:val="19"/>
        </w:rPr>
        <w:t>οι</w:t>
      </w:r>
      <w:r w:rsidRPr="00122D95">
        <w:rPr>
          <w:rFonts w:ascii="Calibri" w:hAnsi="Calibri"/>
          <w:sz w:val="19"/>
          <w:szCs w:val="19"/>
        </w:rPr>
        <w:t xml:space="preserve"> ΚΑΕ ………… και ο αριθμός της Σύμβασης. </w:t>
      </w:r>
    </w:p>
    <w:p w14:paraId="724449DF" w14:textId="77777777" w:rsidR="006765DC" w:rsidRPr="006765DC" w:rsidRDefault="006765DC" w:rsidP="00F34ED6">
      <w:pPr>
        <w:tabs>
          <w:tab w:val="left" w:pos="720"/>
        </w:tabs>
        <w:spacing w:after="120" w:line="264" w:lineRule="auto"/>
        <w:rPr>
          <w:rFonts w:ascii="Calibri" w:hAnsi="Calibri"/>
          <w:sz w:val="19"/>
          <w:szCs w:val="19"/>
        </w:rPr>
      </w:pPr>
      <w:r w:rsidRPr="00122D95">
        <w:rPr>
          <w:rFonts w:ascii="Calibri" w:hAnsi="Calibri"/>
          <w:sz w:val="19"/>
          <w:szCs w:val="19"/>
        </w:rPr>
        <w:t>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w:t>
      </w:r>
      <w:r>
        <w:rPr>
          <w:rFonts w:ascii="Calibri" w:hAnsi="Calibri"/>
          <w:sz w:val="19"/>
          <w:szCs w:val="19"/>
        </w:rPr>
        <w:t>ς</w:t>
      </w:r>
      <w:r w:rsidRPr="00122D95">
        <w:rPr>
          <w:rFonts w:ascii="Calibri" w:hAnsi="Calibri"/>
          <w:sz w:val="19"/>
          <w:szCs w:val="19"/>
        </w:rPr>
        <w:t xml:space="preserve">.    </w:t>
      </w:r>
    </w:p>
    <w:p w14:paraId="40D2E8A6"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Κατά τα λοιπά εφαρμόζονται οι περί παρακολούθησης και παραλαβής διατάξεις των άρθρων 208, 216 και 219 του ν. 4412/2016. Σε περιπτώσεις απόρριψης ενός είδους ή κάποιων ή όλων των ειδών ακολουθείται η διαδικασία του άρθρου 213 του ν. 4412/2016. Η απόρριψη και αντικατάσταση των υπό προμήθεια υπηρεσιών γίνονται σύμφωνα με το άρθρο 220 του ν. 4412/2016.</w:t>
      </w:r>
    </w:p>
    <w:p w14:paraId="7633ECDC"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 συμβατικός χρόνος παράδοσης των υπό προμήθεια ειδών μπορεί με απόφαση της Αναθέτουσας Αρχής να παρατείνεται/μετατίθεται σύμφωνα με το άρθρο 206 του ν. 4412/2016. Ο συμβατικός χρόνος παράδοσης των υπό προμήθεια υπηρεσιών μπορεί με απόφαση της Αναθέτουσας Αρχής να παρατείνεται σύμφωνα με το άρθρο 217 του ν. 4412/2016.</w:t>
      </w:r>
    </w:p>
    <w:p w14:paraId="4112BBD8" w14:textId="77777777" w:rsidR="007E1F36" w:rsidRPr="00FF298B" w:rsidRDefault="007E1F36" w:rsidP="00A85929">
      <w:pPr>
        <w:tabs>
          <w:tab w:val="left" w:pos="720"/>
        </w:tabs>
        <w:spacing w:before="120" w:after="120"/>
        <w:jc w:val="center"/>
        <w:rPr>
          <w:rFonts w:asciiTheme="minorHAnsi" w:hAnsiTheme="minorHAnsi" w:cstheme="minorHAnsi"/>
          <w:b/>
          <w:sz w:val="20"/>
          <w:szCs w:val="20"/>
          <w:u w:val="single"/>
        </w:rPr>
      </w:pPr>
    </w:p>
    <w:p w14:paraId="06BD1421" w14:textId="77777777" w:rsidR="00F34ED6" w:rsidRPr="00FF298B" w:rsidRDefault="00F34ED6" w:rsidP="00A85929">
      <w:pPr>
        <w:tabs>
          <w:tab w:val="left" w:pos="720"/>
        </w:tabs>
        <w:spacing w:before="120" w:after="120"/>
        <w:jc w:val="center"/>
        <w:rPr>
          <w:rFonts w:asciiTheme="minorHAnsi" w:hAnsiTheme="minorHAnsi" w:cstheme="minorHAnsi"/>
          <w:b/>
          <w:sz w:val="20"/>
          <w:szCs w:val="20"/>
          <w:u w:val="single"/>
        </w:rPr>
      </w:pPr>
    </w:p>
    <w:p w14:paraId="1EB9F47B" w14:textId="77777777"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5</w:t>
      </w:r>
      <w:r w:rsidRPr="00FF298B">
        <w:rPr>
          <w:rFonts w:asciiTheme="minorHAnsi" w:hAnsiTheme="minorHAnsi" w:cstheme="minorHAnsi"/>
          <w:b/>
          <w:sz w:val="20"/>
          <w:szCs w:val="20"/>
          <w:u w:val="single"/>
          <w:vertAlign w:val="superscript"/>
        </w:rPr>
        <w:t>ο</w:t>
      </w:r>
    </w:p>
    <w:p w14:paraId="5EE4D8E4"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ΓΕΝΙΚΗ – ΟΡΙΖΟΝΤΙΑ ΡΗΤΡΑ α.18 παρ.2 του Ν.4412/2016</w:t>
      </w:r>
    </w:p>
    <w:p w14:paraId="0C61843D" w14:textId="77777777" w:rsidR="00A85929" w:rsidRPr="00FF298B" w:rsidRDefault="00A85929" w:rsidP="00A85929">
      <w:pPr>
        <w:tabs>
          <w:tab w:val="left" w:pos="720"/>
        </w:tabs>
        <w:spacing w:before="120" w:after="120"/>
        <w:rPr>
          <w:rFonts w:asciiTheme="minorHAnsi" w:hAnsiTheme="minorHAnsi" w:cstheme="minorHAnsi"/>
          <w:sz w:val="20"/>
          <w:szCs w:val="20"/>
        </w:rPr>
      </w:pPr>
      <w:r w:rsidRPr="00FF298B">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141AD0BC" w14:textId="77777777" w:rsidR="00A85929" w:rsidRPr="00FF298B" w:rsidRDefault="00A85929" w:rsidP="00A85929">
      <w:pPr>
        <w:tabs>
          <w:tab w:val="left" w:pos="720"/>
        </w:tabs>
        <w:spacing w:before="120" w:after="120"/>
        <w:rPr>
          <w:rFonts w:asciiTheme="minorHAnsi" w:hAnsiTheme="minorHAnsi" w:cstheme="minorHAnsi"/>
          <w:sz w:val="20"/>
          <w:szCs w:val="20"/>
        </w:rPr>
      </w:pPr>
      <w:r w:rsidRPr="00FF298B">
        <w:rPr>
          <w:rFonts w:asciiTheme="minorHAnsi" w:hAnsiTheme="minorHAnsi" w:cstheme="minorHAnsi"/>
          <w:sz w:val="20"/>
          <w:szCs w:val="20"/>
        </w:rPr>
        <w:lastRenderedPageBreak/>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63C67517" w14:textId="77777777" w:rsidR="00A85929" w:rsidRPr="00FF298B" w:rsidRDefault="00A85929" w:rsidP="00A85929">
      <w:pPr>
        <w:tabs>
          <w:tab w:val="left" w:pos="720"/>
        </w:tabs>
        <w:spacing w:before="120" w:after="120"/>
        <w:rPr>
          <w:rFonts w:asciiTheme="minorHAnsi" w:hAnsiTheme="minorHAnsi" w:cstheme="minorHAnsi"/>
          <w:sz w:val="20"/>
          <w:szCs w:val="20"/>
        </w:rPr>
      </w:pPr>
    </w:p>
    <w:p w14:paraId="4F86E76B" w14:textId="77777777"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6</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0568DB93"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ΥΠΟΧΡΕΩΣΕΙΣ ΑΝΑΔΟΧΟΥ</w:t>
      </w:r>
    </w:p>
    <w:p w14:paraId="22BC58DE"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στην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2EA9F48C"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491765AB"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21A41D8D"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πάσης φύσεως  ζημιές, που τυχόν θα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στον πάσης φύσεως εξοπλισμό του Γενικού Χημείου του Κράτους στο πλαίσιο εκτέλεσης της σύμβασης, ο Ανάδοχος υποχρεούται να την αποκαταστήσει, εφόσον οφείλεται σε υπαιτιότητά του.</w:t>
      </w:r>
    </w:p>
    <w:p w14:paraId="300E6831" w14:textId="77777777" w:rsidR="00F34ED6" w:rsidRPr="00FF298B" w:rsidRDefault="00F34ED6" w:rsidP="00F34ED6">
      <w:pPr>
        <w:tabs>
          <w:tab w:val="left" w:pos="720"/>
        </w:tabs>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αυτό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3BFDB98" w14:textId="77777777" w:rsidR="00F34ED6" w:rsidRPr="00FF298B" w:rsidRDefault="00F34ED6" w:rsidP="00F34ED6">
      <w:pPr>
        <w:tabs>
          <w:tab w:val="left" w:pos="720"/>
        </w:tabs>
        <w:spacing w:before="120" w:after="120" w:line="276" w:lineRule="auto"/>
        <w:rPr>
          <w:rFonts w:asciiTheme="minorHAnsi" w:hAnsiTheme="minorHAnsi" w:cstheme="minorHAnsi"/>
          <w:sz w:val="20"/>
          <w:szCs w:val="20"/>
        </w:rPr>
      </w:pPr>
      <w:r w:rsidRPr="00FF298B">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14:paraId="62582E1C" w14:textId="77777777" w:rsidR="00A85929" w:rsidRPr="00FF298B" w:rsidRDefault="00A85929" w:rsidP="00A85929">
      <w:pPr>
        <w:tabs>
          <w:tab w:val="left" w:pos="720"/>
        </w:tabs>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7</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6BEDC47B" w14:textId="77777777" w:rsidR="00A85929" w:rsidRPr="00FF298B" w:rsidRDefault="00A85929" w:rsidP="00A85929">
      <w:pPr>
        <w:tabs>
          <w:tab w:val="left" w:pos="720"/>
        </w:tabs>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ΑΞΙΑ – ΤΡΟΠΟΣ ΠΛΗΡΩΜΗΣ</w:t>
      </w:r>
    </w:p>
    <w:p w14:paraId="1B979A7F" w14:textId="77777777" w:rsidR="00F34ED6" w:rsidRPr="00FF298B" w:rsidRDefault="00F34ED6" w:rsidP="00A85929">
      <w:pPr>
        <w:tabs>
          <w:tab w:val="left" w:pos="720"/>
        </w:tabs>
        <w:spacing w:before="120" w:after="120"/>
        <w:jc w:val="center"/>
        <w:rPr>
          <w:rFonts w:asciiTheme="minorHAnsi" w:hAnsiTheme="minorHAnsi" w:cstheme="minorHAnsi"/>
          <w:b/>
          <w:sz w:val="20"/>
          <w:szCs w:val="20"/>
        </w:rPr>
      </w:pPr>
    </w:p>
    <w:p w14:paraId="220EBEB3" w14:textId="77777777" w:rsidR="00F34ED6" w:rsidRPr="00FF298B" w:rsidRDefault="00F34ED6" w:rsidP="00F34ED6">
      <w:pPr>
        <w:spacing w:line="288" w:lineRule="auto"/>
        <w:ind w:right="-2"/>
        <w:rPr>
          <w:rFonts w:asciiTheme="minorHAnsi" w:hAnsiTheme="minorHAnsi" w:cstheme="minorHAnsi"/>
          <w:sz w:val="20"/>
          <w:szCs w:val="20"/>
        </w:rPr>
      </w:pPr>
      <w:r w:rsidRPr="00FF298B">
        <w:rPr>
          <w:rFonts w:asciiTheme="minorHAnsi" w:hAnsiTheme="minorHAnsi" w:cstheme="minorHAnsi"/>
          <w:sz w:val="20"/>
          <w:szCs w:val="20"/>
        </w:rPr>
        <w:t>Ο Ανάδοχος θα παρέχει στην Υπηρεσία μας τα υπό προμήθεια είδη και υπηρεσίες αντί της συνολικής τιμής των</w:t>
      </w:r>
      <w:r w:rsidRPr="00FF298B">
        <w:rPr>
          <w:rFonts w:asciiTheme="minorHAnsi" w:hAnsiTheme="minorHAnsi" w:cstheme="minorHAnsi"/>
          <w:b/>
          <w:sz w:val="20"/>
          <w:szCs w:val="20"/>
        </w:rPr>
        <w:t xml:space="preserve"> </w:t>
      </w:r>
      <w:r w:rsidRPr="00FF298B">
        <w:rPr>
          <w:rFonts w:asciiTheme="minorHAnsi" w:hAnsiTheme="minorHAnsi" w:cstheme="minorHAnsi"/>
          <w:color w:val="000000"/>
          <w:sz w:val="20"/>
          <w:szCs w:val="20"/>
        </w:rPr>
        <w:t>………………..</w:t>
      </w:r>
      <w:r w:rsidRPr="00FF298B">
        <w:rPr>
          <w:rFonts w:asciiTheme="minorHAnsi" w:hAnsiTheme="minorHAnsi" w:cstheme="minorHAnsi"/>
          <w:sz w:val="20"/>
          <w:szCs w:val="20"/>
        </w:rPr>
        <w:t xml:space="preserve">€ πλέον Φ.Π.Α. ………………€, συνολική δαπάνη …………….€, η οποία κατανέμεται ως εξής: </w:t>
      </w:r>
    </w:p>
    <w:p w14:paraId="2AB69439" w14:textId="77777777" w:rsidR="00F34ED6" w:rsidRPr="00FF298B" w:rsidRDefault="00F34ED6" w:rsidP="00F34ED6">
      <w:pPr>
        <w:suppressAutoHyphens w:val="0"/>
        <w:spacing w:line="288" w:lineRule="auto"/>
        <w:ind w:right="-2"/>
        <w:rPr>
          <w:rFonts w:asciiTheme="minorHAnsi" w:hAnsiTheme="minorHAnsi" w:cstheme="minorHAnsi"/>
          <w:sz w:val="20"/>
          <w:szCs w:val="20"/>
        </w:rPr>
      </w:pPr>
      <w:r w:rsidRPr="00FF298B">
        <w:rPr>
          <w:rFonts w:asciiTheme="minorHAnsi" w:hAnsiTheme="minorHAnsi" w:cstheme="minorHAnsi"/>
          <w:sz w:val="20"/>
          <w:szCs w:val="20"/>
        </w:rPr>
        <w:t>ΚΑΕ ……. : ………€ πλέον ΦΠΑ ………..€, συνολική δαπάνη …………..€</w:t>
      </w:r>
    </w:p>
    <w:p w14:paraId="39611537" w14:textId="77777777" w:rsidR="00F34ED6" w:rsidRDefault="00F34ED6" w:rsidP="00F34ED6">
      <w:pPr>
        <w:suppressAutoHyphens w:val="0"/>
        <w:spacing w:line="288" w:lineRule="auto"/>
        <w:ind w:right="-2"/>
        <w:rPr>
          <w:rFonts w:asciiTheme="minorHAnsi" w:hAnsiTheme="minorHAnsi" w:cstheme="minorHAnsi"/>
          <w:sz w:val="20"/>
          <w:szCs w:val="20"/>
        </w:rPr>
      </w:pPr>
      <w:r w:rsidRPr="00FF298B">
        <w:rPr>
          <w:rFonts w:asciiTheme="minorHAnsi" w:hAnsiTheme="minorHAnsi" w:cstheme="minorHAnsi"/>
          <w:sz w:val="20"/>
          <w:szCs w:val="20"/>
        </w:rPr>
        <w:t>ΚΑΕ …… : ……….€ πλέον ΦΠΑ ………..€, συνολική δαπάνη ………….€</w:t>
      </w:r>
    </w:p>
    <w:p w14:paraId="5C77B5E5" w14:textId="77777777" w:rsidR="00074237" w:rsidRPr="00FF298B" w:rsidRDefault="00074237" w:rsidP="00F34ED6">
      <w:pPr>
        <w:suppressAutoHyphens w:val="0"/>
        <w:spacing w:line="288" w:lineRule="auto"/>
        <w:ind w:right="-2"/>
        <w:rPr>
          <w:rFonts w:asciiTheme="minorHAnsi" w:hAnsiTheme="minorHAnsi" w:cstheme="minorHAnsi"/>
          <w:sz w:val="20"/>
          <w:szCs w:val="20"/>
        </w:rPr>
      </w:pPr>
    </w:p>
    <w:p w14:paraId="778A0700" w14:textId="77777777" w:rsidR="00074237" w:rsidRPr="009E3A36" w:rsidRDefault="00074237" w:rsidP="00074237">
      <w:pPr>
        <w:tabs>
          <w:tab w:val="left" w:pos="720"/>
        </w:tabs>
        <w:spacing w:after="120" w:line="264" w:lineRule="auto"/>
        <w:rPr>
          <w:rFonts w:ascii="Calibri" w:hAnsi="Calibri" w:cs="Calibri"/>
          <w:sz w:val="19"/>
          <w:szCs w:val="19"/>
        </w:rPr>
      </w:pPr>
      <w:r w:rsidRPr="009E3A36">
        <w:rPr>
          <w:rFonts w:ascii="Calibri" w:hAnsi="Calibri" w:cs="Calibri"/>
          <w:sz w:val="19"/>
          <w:szCs w:val="19"/>
        </w:rPr>
        <w:t xml:space="preserve">Η ανωτέρω τιμή αφορά στην παράδοση των ειδών </w:t>
      </w:r>
      <w:r>
        <w:rPr>
          <w:rFonts w:ascii="Calibri" w:hAnsi="Calibri" w:cs="Calibri"/>
          <w:sz w:val="19"/>
          <w:szCs w:val="19"/>
        </w:rPr>
        <w:t xml:space="preserve">και υπηρεσιών </w:t>
      </w:r>
      <w:r w:rsidRPr="009E3A36">
        <w:rPr>
          <w:rFonts w:ascii="Calibri" w:hAnsi="Calibri" w:cs="Calibri"/>
          <w:sz w:val="19"/>
          <w:szCs w:val="19"/>
        </w:rPr>
        <w:t>με μέριμνα, ευθύνη και δαπάνες του Αναδόχου στις Χημικές Υπηρεσίες του ΓΧΚ που ορίζονται στο άρθρο 3, και περιλαμβάνει την αξία των ειδών</w:t>
      </w:r>
      <w:r>
        <w:rPr>
          <w:rFonts w:ascii="Calibri" w:hAnsi="Calibri" w:cs="Calibri"/>
          <w:sz w:val="19"/>
          <w:szCs w:val="19"/>
        </w:rPr>
        <w:t xml:space="preserve"> και των υπηρεσιών</w:t>
      </w:r>
      <w:r w:rsidRPr="009E3A36">
        <w:rPr>
          <w:rFonts w:ascii="Calibri" w:hAnsi="Calibri" w:cs="Calibri"/>
          <w:sz w:val="19"/>
          <w:szCs w:val="19"/>
        </w:rPr>
        <w:t>, τις υπέρ τρίτων κρατήσεις, τα έξοδα μεταφοράς και κάθε άλλη δαπάνη για την παράδοση</w:t>
      </w:r>
      <w:r>
        <w:rPr>
          <w:rFonts w:ascii="Calibri" w:hAnsi="Calibri" w:cs="Calibri"/>
          <w:sz w:val="19"/>
          <w:szCs w:val="19"/>
        </w:rPr>
        <w:t xml:space="preserve"> και την τοποθέτηση αυτών</w:t>
      </w:r>
      <w:r w:rsidRPr="009E3A36">
        <w:rPr>
          <w:rFonts w:ascii="Calibri" w:hAnsi="Calibri" w:cs="Calibri"/>
          <w:sz w:val="19"/>
          <w:szCs w:val="19"/>
        </w:rPr>
        <w:t>.</w:t>
      </w:r>
    </w:p>
    <w:p w14:paraId="053B9206" w14:textId="77777777" w:rsidR="00074237" w:rsidRDefault="00074237" w:rsidP="00F34ED6">
      <w:pPr>
        <w:rPr>
          <w:rFonts w:asciiTheme="minorHAnsi" w:hAnsiTheme="minorHAnsi" w:cstheme="minorHAnsi"/>
          <w:sz w:val="20"/>
          <w:szCs w:val="20"/>
        </w:rPr>
      </w:pPr>
    </w:p>
    <w:p w14:paraId="595DAFF1" w14:textId="77777777" w:rsidR="00F34ED6" w:rsidRPr="00FF298B" w:rsidRDefault="00F34ED6" w:rsidP="00F34ED6">
      <w:pPr>
        <w:rPr>
          <w:rFonts w:asciiTheme="minorHAnsi" w:hAnsiTheme="minorHAnsi" w:cstheme="minorHAnsi"/>
          <w:sz w:val="20"/>
          <w:szCs w:val="20"/>
        </w:rPr>
      </w:pPr>
      <w:r w:rsidRPr="00FF298B">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14:paraId="7A33A07E" w14:textId="77777777" w:rsidR="00F34ED6" w:rsidRPr="00FF298B" w:rsidRDefault="00F34ED6" w:rsidP="00F34ED6">
      <w:pPr>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6"/>
        <w:gridCol w:w="1160"/>
        <w:gridCol w:w="1482"/>
        <w:gridCol w:w="1631"/>
        <w:gridCol w:w="1335"/>
        <w:gridCol w:w="1117"/>
      </w:tblGrid>
      <w:tr w:rsidR="00F34ED6" w:rsidRPr="00FF298B" w14:paraId="1D380F36" w14:textId="77777777" w:rsidTr="00496B9D">
        <w:trPr>
          <w:trHeight w:val="343"/>
        </w:trPr>
        <w:tc>
          <w:tcPr>
            <w:tcW w:w="5000" w:type="pct"/>
            <w:gridSpan w:val="6"/>
            <w:shd w:val="clear" w:color="auto" w:fill="auto"/>
            <w:vAlign w:val="center"/>
          </w:tcPr>
          <w:p w14:paraId="29A0E9DA"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u w:val="single"/>
              </w:rPr>
              <w:t>ΕΙΔΟΣ…</w:t>
            </w:r>
          </w:p>
        </w:tc>
      </w:tr>
      <w:tr w:rsidR="00F34ED6" w:rsidRPr="00FF298B" w14:paraId="3DCFED30" w14:textId="77777777" w:rsidTr="00496B9D">
        <w:trPr>
          <w:trHeight w:val="343"/>
        </w:trPr>
        <w:tc>
          <w:tcPr>
            <w:tcW w:w="1701" w:type="pct"/>
            <w:vMerge w:val="restart"/>
            <w:shd w:val="clear" w:color="auto" w:fill="auto"/>
            <w:vAlign w:val="center"/>
          </w:tcPr>
          <w:p w14:paraId="0AAC5B3E" w14:textId="77777777" w:rsidR="00F34ED6" w:rsidRPr="00FF298B" w:rsidRDefault="00F34ED6" w:rsidP="00496B9D">
            <w:pPr>
              <w:jc w:val="left"/>
              <w:rPr>
                <w:rFonts w:asciiTheme="minorHAnsi" w:hAnsiTheme="minorHAnsi" w:cstheme="minorHAnsi"/>
                <w:sz w:val="20"/>
                <w:szCs w:val="20"/>
              </w:rPr>
            </w:pPr>
            <w:r w:rsidRPr="00FF298B">
              <w:rPr>
                <w:rFonts w:asciiTheme="minorHAnsi" w:hAnsiTheme="minorHAnsi" w:cstheme="minorHAnsi"/>
                <w:sz w:val="20"/>
                <w:szCs w:val="20"/>
                <w:u w:val="single"/>
              </w:rPr>
              <w:t>ΥΠΗΡΕΣΙΑ :</w:t>
            </w:r>
            <w:r w:rsidRPr="00FF298B">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14:paraId="11351E16"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Έτος Σύμβασης</w:t>
            </w:r>
          </w:p>
        </w:tc>
      </w:tr>
      <w:tr w:rsidR="00F34ED6" w:rsidRPr="00FF298B" w14:paraId="3B1C9B54" w14:textId="77777777" w:rsidTr="00496B9D">
        <w:trPr>
          <w:trHeight w:val="535"/>
        </w:trPr>
        <w:tc>
          <w:tcPr>
            <w:tcW w:w="1701" w:type="pct"/>
            <w:vMerge/>
            <w:shd w:val="clear" w:color="auto" w:fill="auto"/>
            <w:vAlign w:val="center"/>
          </w:tcPr>
          <w:p w14:paraId="6CCB10F1" w14:textId="77777777" w:rsidR="00F34ED6" w:rsidRPr="00FF298B" w:rsidRDefault="00F34ED6" w:rsidP="00496B9D">
            <w:pPr>
              <w:rPr>
                <w:rFonts w:asciiTheme="minorHAnsi" w:hAnsiTheme="minorHAnsi" w:cstheme="minorHAnsi"/>
                <w:sz w:val="20"/>
                <w:szCs w:val="20"/>
              </w:rPr>
            </w:pPr>
          </w:p>
        </w:tc>
        <w:tc>
          <w:tcPr>
            <w:tcW w:w="569" w:type="pct"/>
            <w:vAlign w:val="center"/>
          </w:tcPr>
          <w:p w14:paraId="4555EAD5" w14:textId="77777777" w:rsidR="00F34ED6" w:rsidRPr="00FF298B" w:rsidRDefault="00F34ED6" w:rsidP="00496B9D">
            <w:pPr>
              <w:tabs>
                <w:tab w:val="left" w:pos="1084"/>
                <w:tab w:val="center" w:pos="1219"/>
              </w:tabs>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1</w:t>
            </w:r>
            <w:r w:rsidRPr="00FF298B">
              <w:rPr>
                <w:rFonts w:asciiTheme="minorHAnsi" w:hAnsiTheme="minorHAnsi" w:cstheme="minorHAnsi"/>
                <w:sz w:val="20"/>
                <w:szCs w:val="20"/>
                <w:vertAlign w:val="superscript"/>
              </w:rPr>
              <w:t>ο</w:t>
            </w:r>
          </w:p>
        </w:tc>
        <w:tc>
          <w:tcPr>
            <w:tcW w:w="727" w:type="pct"/>
            <w:vAlign w:val="center"/>
          </w:tcPr>
          <w:p w14:paraId="0C1EBBD5"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2</w:t>
            </w:r>
            <w:r w:rsidRPr="00FF298B">
              <w:rPr>
                <w:rFonts w:asciiTheme="minorHAnsi" w:hAnsiTheme="minorHAnsi" w:cstheme="minorHAnsi"/>
                <w:sz w:val="20"/>
                <w:szCs w:val="20"/>
                <w:vertAlign w:val="superscript"/>
              </w:rPr>
              <w:t>ο</w:t>
            </w:r>
          </w:p>
        </w:tc>
        <w:tc>
          <w:tcPr>
            <w:tcW w:w="800" w:type="pct"/>
            <w:shd w:val="clear" w:color="auto" w:fill="auto"/>
            <w:vAlign w:val="center"/>
          </w:tcPr>
          <w:p w14:paraId="121894AD"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3</w:t>
            </w:r>
            <w:r w:rsidRPr="00FF298B">
              <w:rPr>
                <w:rFonts w:asciiTheme="minorHAnsi" w:hAnsiTheme="minorHAnsi" w:cstheme="minorHAnsi"/>
                <w:sz w:val="20"/>
                <w:szCs w:val="20"/>
                <w:vertAlign w:val="superscript"/>
              </w:rPr>
              <w:t>ο</w:t>
            </w:r>
          </w:p>
        </w:tc>
        <w:tc>
          <w:tcPr>
            <w:tcW w:w="655" w:type="pct"/>
            <w:vAlign w:val="center"/>
          </w:tcPr>
          <w:p w14:paraId="540C7076"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4</w:t>
            </w:r>
            <w:r w:rsidRPr="00FF298B">
              <w:rPr>
                <w:rFonts w:asciiTheme="minorHAnsi" w:hAnsiTheme="minorHAnsi" w:cstheme="minorHAnsi"/>
                <w:sz w:val="20"/>
                <w:szCs w:val="20"/>
                <w:vertAlign w:val="superscript"/>
              </w:rPr>
              <w:t>ο</w:t>
            </w:r>
          </w:p>
        </w:tc>
        <w:tc>
          <w:tcPr>
            <w:tcW w:w="548" w:type="pct"/>
            <w:vAlign w:val="center"/>
          </w:tcPr>
          <w:p w14:paraId="7C4340DF"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5</w:t>
            </w:r>
            <w:r w:rsidRPr="00FF298B">
              <w:rPr>
                <w:rFonts w:asciiTheme="minorHAnsi" w:hAnsiTheme="minorHAnsi" w:cstheme="minorHAnsi"/>
                <w:sz w:val="20"/>
                <w:szCs w:val="20"/>
                <w:vertAlign w:val="superscript"/>
              </w:rPr>
              <w:t>ο</w:t>
            </w:r>
          </w:p>
        </w:tc>
      </w:tr>
      <w:tr w:rsidR="00F34ED6" w:rsidRPr="00FF298B" w14:paraId="48B9BE60" w14:textId="77777777" w:rsidTr="00496B9D">
        <w:tc>
          <w:tcPr>
            <w:tcW w:w="1701" w:type="pct"/>
            <w:shd w:val="clear" w:color="auto" w:fill="auto"/>
            <w:vAlign w:val="center"/>
          </w:tcPr>
          <w:p w14:paraId="537FCA25" w14:textId="77777777" w:rsidR="00F34ED6" w:rsidRPr="00FF298B" w:rsidRDefault="00F34ED6" w:rsidP="00496B9D">
            <w:pPr>
              <w:spacing w:line="276" w:lineRule="auto"/>
              <w:rPr>
                <w:rFonts w:asciiTheme="minorHAnsi" w:hAnsiTheme="minorHAnsi" w:cstheme="minorHAnsi"/>
                <w:sz w:val="20"/>
                <w:szCs w:val="20"/>
              </w:rPr>
            </w:pPr>
            <w:r w:rsidRPr="00FF298B">
              <w:rPr>
                <w:rFonts w:asciiTheme="minorHAnsi" w:hAnsiTheme="minorHAnsi" w:cstheme="minorHAnsi"/>
                <w:sz w:val="20"/>
                <w:szCs w:val="20"/>
              </w:rPr>
              <w:t>Ετήσια τιμή υπηρεσίας χωρίς Φ.Π.Α. (€)</w:t>
            </w:r>
          </w:p>
        </w:tc>
        <w:tc>
          <w:tcPr>
            <w:tcW w:w="569" w:type="pct"/>
          </w:tcPr>
          <w:p w14:paraId="687AC51B" w14:textId="77777777" w:rsidR="00F34ED6" w:rsidRPr="00FF298B" w:rsidRDefault="00F34ED6" w:rsidP="00496B9D">
            <w:pPr>
              <w:spacing w:line="360" w:lineRule="auto"/>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727" w:type="pct"/>
          </w:tcPr>
          <w:p w14:paraId="48E88A94" w14:textId="77777777" w:rsidR="00F34ED6" w:rsidRPr="00FF298B" w:rsidRDefault="00F34ED6" w:rsidP="00496B9D">
            <w:pPr>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800" w:type="pct"/>
            <w:shd w:val="clear" w:color="auto" w:fill="auto"/>
            <w:vAlign w:val="center"/>
          </w:tcPr>
          <w:p w14:paraId="1C192D94" w14:textId="77777777" w:rsidR="00F34ED6" w:rsidRPr="00FF298B" w:rsidRDefault="00F34ED6" w:rsidP="00496B9D">
            <w:pPr>
              <w:spacing w:line="360" w:lineRule="auto"/>
              <w:rPr>
                <w:rFonts w:asciiTheme="minorHAnsi" w:hAnsiTheme="minorHAnsi" w:cstheme="minorHAnsi"/>
                <w:sz w:val="20"/>
                <w:szCs w:val="20"/>
              </w:rPr>
            </w:pPr>
          </w:p>
        </w:tc>
        <w:tc>
          <w:tcPr>
            <w:tcW w:w="655" w:type="pct"/>
          </w:tcPr>
          <w:p w14:paraId="0CF64A21" w14:textId="77777777" w:rsidR="00F34ED6" w:rsidRPr="00FF298B" w:rsidRDefault="00F34ED6" w:rsidP="00496B9D">
            <w:pPr>
              <w:spacing w:line="360" w:lineRule="auto"/>
              <w:rPr>
                <w:rFonts w:asciiTheme="minorHAnsi" w:hAnsiTheme="minorHAnsi" w:cstheme="minorHAnsi"/>
                <w:sz w:val="20"/>
                <w:szCs w:val="20"/>
              </w:rPr>
            </w:pPr>
          </w:p>
        </w:tc>
        <w:tc>
          <w:tcPr>
            <w:tcW w:w="548" w:type="pct"/>
          </w:tcPr>
          <w:p w14:paraId="5F8692C7"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58FBF408" w14:textId="77777777" w:rsidTr="00496B9D">
        <w:tc>
          <w:tcPr>
            <w:tcW w:w="1701" w:type="pct"/>
            <w:shd w:val="clear" w:color="auto" w:fill="auto"/>
            <w:vAlign w:val="center"/>
          </w:tcPr>
          <w:p w14:paraId="18C939CD" w14:textId="77777777" w:rsidR="00F34ED6" w:rsidRPr="00FF298B" w:rsidRDefault="00F34ED6" w:rsidP="00496B9D">
            <w:pPr>
              <w:spacing w:line="276" w:lineRule="auto"/>
              <w:rPr>
                <w:rFonts w:asciiTheme="minorHAnsi" w:hAnsiTheme="minorHAnsi" w:cstheme="minorHAnsi"/>
                <w:sz w:val="20"/>
                <w:szCs w:val="20"/>
              </w:rPr>
            </w:pPr>
            <w:r w:rsidRPr="00FF298B">
              <w:rPr>
                <w:rFonts w:asciiTheme="minorHAnsi" w:hAnsiTheme="minorHAnsi" w:cstheme="minorHAnsi"/>
                <w:sz w:val="20"/>
                <w:szCs w:val="20"/>
              </w:rPr>
              <w:t>Φ.Π.Α. 24% (€)</w:t>
            </w:r>
          </w:p>
        </w:tc>
        <w:tc>
          <w:tcPr>
            <w:tcW w:w="569" w:type="pct"/>
          </w:tcPr>
          <w:p w14:paraId="7ABB278A" w14:textId="77777777" w:rsidR="00F34ED6" w:rsidRPr="00FF298B" w:rsidRDefault="00F34ED6" w:rsidP="00496B9D">
            <w:pPr>
              <w:jc w:val="center"/>
              <w:rPr>
                <w:rFonts w:asciiTheme="minorHAnsi" w:hAnsiTheme="minorHAnsi" w:cstheme="minorHAnsi"/>
                <w:sz w:val="20"/>
                <w:szCs w:val="20"/>
                <w:lang w:val="en-US"/>
              </w:rPr>
            </w:pPr>
            <w:r w:rsidRPr="00FF298B">
              <w:rPr>
                <w:rFonts w:asciiTheme="minorHAnsi" w:hAnsiTheme="minorHAnsi" w:cstheme="minorHAnsi"/>
                <w:sz w:val="20"/>
                <w:szCs w:val="20"/>
                <w:lang w:val="en-US"/>
              </w:rPr>
              <w:t>-</w:t>
            </w:r>
          </w:p>
        </w:tc>
        <w:tc>
          <w:tcPr>
            <w:tcW w:w="727" w:type="pct"/>
          </w:tcPr>
          <w:p w14:paraId="78E8D091" w14:textId="77777777" w:rsidR="00F34ED6" w:rsidRPr="00FF298B" w:rsidRDefault="00F34ED6" w:rsidP="00496B9D">
            <w:pPr>
              <w:jc w:val="center"/>
              <w:rPr>
                <w:rFonts w:asciiTheme="minorHAnsi" w:hAnsiTheme="minorHAnsi" w:cstheme="minorHAnsi"/>
                <w:sz w:val="20"/>
                <w:szCs w:val="20"/>
                <w:lang w:val="en-US"/>
              </w:rPr>
            </w:pPr>
            <w:r w:rsidRPr="00FF298B">
              <w:rPr>
                <w:rFonts w:asciiTheme="minorHAnsi" w:hAnsiTheme="minorHAnsi" w:cstheme="minorHAnsi"/>
                <w:sz w:val="20"/>
                <w:szCs w:val="20"/>
                <w:lang w:val="en-US"/>
              </w:rPr>
              <w:t>-</w:t>
            </w:r>
          </w:p>
        </w:tc>
        <w:tc>
          <w:tcPr>
            <w:tcW w:w="800" w:type="pct"/>
            <w:shd w:val="clear" w:color="auto" w:fill="auto"/>
            <w:vAlign w:val="center"/>
          </w:tcPr>
          <w:p w14:paraId="16963933" w14:textId="77777777" w:rsidR="00F34ED6" w:rsidRPr="00FF298B" w:rsidRDefault="00F34ED6" w:rsidP="00496B9D">
            <w:pPr>
              <w:spacing w:line="360" w:lineRule="auto"/>
              <w:rPr>
                <w:rFonts w:asciiTheme="minorHAnsi" w:hAnsiTheme="minorHAnsi" w:cstheme="minorHAnsi"/>
                <w:sz w:val="20"/>
                <w:szCs w:val="20"/>
              </w:rPr>
            </w:pPr>
          </w:p>
        </w:tc>
        <w:tc>
          <w:tcPr>
            <w:tcW w:w="655" w:type="pct"/>
          </w:tcPr>
          <w:p w14:paraId="1C1D0A02" w14:textId="77777777" w:rsidR="00F34ED6" w:rsidRPr="00FF298B" w:rsidRDefault="00F34ED6" w:rsidP="00496B9D">
            <w:pPr>
              <w:spacing w:line="360" w:lineRule="auto"/>
              <w:rPr>
                <w:rFonts w:asciiTheme="minorHAnsi" w:hAnsiTheme="minorHAnsi" w:cstheme="minorHAnsi"/>
                <w:sz w:val="20"/>
                <w:szCs w:val="20"/>
              </w:rPr>
            </w:pPr>
          </w:p>
        </w:tc>
        <w:tc>
          <w:tcPr>
            <w:tcW w:w="548" w:type="pct"/>
          </w:tcPr>
          <w:p w14:paraId="2115B636"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1EC9BFC5" w14:textId="77777777" w:rsidTr="00496B9D">
        <w:tc>
          <w:tcPr>
            <w:tcW w:w="1701" w:type="pct"/>
            <w:shd w:val="clear" w:color="auto" w:fill="auto"/>
            <w:vAlign w:val="center"/>
          </w:tcPr>
          <w:p w14:paraId="54CDBC82" w14:textId="77777777" w:rsidR="00F34ED6" w:rsidRPr="00FF298B" w:rsidRDefault="00F34ED6" w:rsidP="00496B9D">
            <w:pPr>
              <w:spacing w:line="276" w:lineRule="auto"/>
              <w:rPr>
                <w:rFonts w:asciiTheme="minorHAnsi" w:hAnsiTheme="minorHAnsi" w:cstheme="minorHAnsi"/>
                <w:sz w:val="20"/>
                <w:szCs w:val="20"/>
              </w:rPr>
            </w:pPr>
            <w:r w:rsidRPr="00FF298B">
              <w:rPr>
                <w:rFonts w:asciiTheme="minorHAnsi" w:hAnsiTheme="minorHAnsi" w:cstheme="minorHAnsi"/>
                <w:sz w:val="20"/>
                <w:szCs w:val="20"/>
              </w:rPr>
              <w:t>Ετήσια τιμή προσφοράς υπηρεσίας με Φ.Π.Α. (€)</w:t>
            </w:r>
          </w:p>
        </w:tc>
        <w:tc>
          <w:tcPr>
            <w:tcW w:w="569" w:type="pct"/>
          </w:tcPr>
          <w:p w14:paraId="73C5ACC0" w14:textId="77777777" w:rsidR="00F34ED6" w:rsidRPr="00FF298B" w:rsidRDefault="00F34ED6" w:rsidP="00496B9D">
            <w:pPr>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727" w:type="pct"/>
          </w:tcPr>
          <w:p w14:paraId="018146AD" w14:textId="77777777" w:rsidR="00F34ED6" w:rsidRPr="00FF298B" w:rsidRDefault="00F34ED6" w:rsidP="00496B9D">
            <w:pPr>
              <w:jc w:val="center"/>
              <w:rPr>
                <w:rFonts w:asciiTheme="minorHAnsi" w:hAnsiTheme="minorHAnsi" w:cstheme="minorHAnsi"/>
                <w:sz w:val="20"/>
                <w:szCs w:val="20"/>
              </w:rPr>
            </w:pPr>
            <w:r w:rsidRPr="00FF298B">
              <w:rPr>
                <w:rFonts w:asciiTheme="minorHAnsi" w:hAnsiTheme="minorHAnsi" w:cstheme="minorHAnsi"/>
                <w:sz w:val="20"/>
                <w:szCs w:val="20"/>
              </w:rPr>
              <w:t>ΔΩΡΕΑΝ</w:t>
            </w:r>
          </w:p>
        </w:tc>
        <w:tc>
          <w:tcPr>
            <w:tcW w:w="800" w:type="pct"/>
            <w:shd w:val="clear" w:color="auto" w:fill="auto"/>
            <w:vAlign w:val="center"/>
          </w:tcPr>
          <w:p w14:paraId="57811750" w14:textId="77777777" w:rsidR="00F34ED6" w:rsidRPr="00FF298B" w:rsidRDefault="00F34ED6" w:rsidP="00496B9D">
            <w:pPr>
              <w:spacing w:line="360" w:lineRule="auto"/>
              <w:rPr>
                <w:rFonts w:asciiTheme="minorHAnsi" w:hAnsiTheme="minorHAnsi" w:cstheme="minorHAnsi"/>
                <w:sz w:val="20"/>
                <w:szCs w:val="20"/>
              </w:rPr>
            </w:pPr>
          </w:p>
        </w:tc>
        <w:tc>
          <w:tcPr>
            <w:tcW w:w="655" w:type="pct"/>
          </w:tcPr>
          <w:p w14:paraId="0E68484F" w14:textId="77777777" w:rsidR="00F34ED6" w:rsidRPr="00FF298B" w:rsidRDefault="00F34ED6" w:rsidP="00496B9D">
            <w:pPr>
              <w:spacing w:line="360" w:lineRule="auto"/>
              <w:rPr>
                <w:rFonts w:asciiTheme="minorHAnsi" w:hAnsiTheme="minorHAnsi" w:cstheme="minorHAnsi"/>
                <w:sz w:val="20"/>
                <w:szCs w:val="20"/>
              </w:rPr>
            </w:pPr>
          </w:p>
        </w:tc>
        <w:tc>
          <w:tcPr>
            <w:tcW w:w="548" w:type="pct"/>
          </w:tcPr>
          <w:p w14:paraId="51AAC162"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500AA857" w14:textId="77777777" w:rsidTr="00496B9D">
        <w:tc>
          <w:tcPr>
            <w:tcW w:w="1701" w:type="pct"/>
            <w:shd w:val="clear" w:color="auto" w:fill="auto"/>
            <w:vAlign w:val="center"/>
          </w:tcPr>
          <w:p w14:paraId="3CCEA303" w14:textId="77777777" w:rsidR="00F34ED6" w:rsidRPr="00FF298B" w:rsidRDefault="00F34ED6" w:rsidP="00496B9D">
            <w:pPr>
              <w:spacing w:line="276" w:lineRule="auto"/>
              <w:jc w:val="left"/>
              <w:rPr>
                <w:rFonts w:asciiTheme="minorHAnsi" w:hAnsiTheme="minorHAnsi" w:cstheme="minorHAnsi"/>
                <w:sz w:val="20"/>
                <w:szCs w:val="20"/>
              </w:rPr>
            </w:pPr>
            <w:r w:rsidRPr="00FF298B">
              <w:rPr>
                <w:rFonts w:asciiTheme="minorHAnsi" w:hAnsiTheme="minorHAnsi" w:cstheme="minorHAnsi"/>
                <w:b/>
                <w:sz w:val="20"/>
                <w:szCs w:val="20"/>
              </w:rPr>
              <w:t>Β.</w:t>
            </w:r>
            <w:r w:rsidRPr="00FF298B">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14:paraId="5E5077A4"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0ADACD7E" w14:textId="77777777" w:rsidTr="00496B9D">
        <w:trPr>
          <w:trHeight w:val="67"/>
        </w:trPr>
        <w:tc>
          <w:tcPr>
            <w:tcW w:w="1701" w:type="pct"/>
            <w:shd w:val="clear" w:color="auto" w:fill="auto"/>
            <w:vAlign w:val="center"/>
          </w:tcPr>
          <w:p w14:paraId="43E902AC" w14:textId="77777777" w:rsidR="00F34ED6" w:rsidRPr="00FF298B" w:rsidRDefault="00F34ED6" w:rsidP="00496B9D">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Φ.Π.Α. 24% (€)</w:t>
            </w:r>
          </w:p>
        </w:tc>
        <w:tc>
          <w:tcPr>
            <w:tcW w:w="3299" w:type="pct"/>
            <w:gridSpan w:val="5"/>
          </w:tcPr>
          <w:p w14:paraId="5D185DFE" w14:textId="77777777" w:rsidR="00F34ED6" w:rsidRPr="00FF298B" w:rsidRDefault="00F34ED6" w:rsidP="00496B9D">
            <w:pPr>
              <w:spacing w:line="360" w:lineRule="auto"/>
              <w:rPr>
                <w:rFonts w:asciiTheme="minorHAnsi" w:hAnsiTheme="minorHAnsi" w:cstheme="minorHAnsi"/>
                <w:sz w:val="20"/>
                <w:szCs w:val="20"/>
              </w:rPr>
            </w:pPr>
          </w:p>
        </w:tc>
      </w:tr>
      <w:tr w:rsidR="00F34ED6" w:rsidRPr="00FF298B" w14:paraId="6E36AA8A" w14:textId="77777777" w:rsidTr="00496B9D">
        <w:tc>
          <w:tcPr>
            <w:tcW w:w="1701" w:type="pct"/>
            <w:shd w:val="clear" w:color="auto" w:fill="auto"/>
            <w:vAlign w:val="center"/>
          </w:tcPr>
          <w:p w14:paraId="070A03B0" w14:textId="77777777" w:rsidR="00F34ED6" w:rsidRPr="00FF298B" w:rsidRDefault="00F34ED6" w:rsidP="00496B9D">
            <w:pPr>
              <w:spacing w:line="276" w:lineRule="auto"/>
              <w:jc w:val="left"/>
              <w:rPr>
                <w:rFonts w:asciiTheme="minorHAnsi" w:hAnsiTheme="minorHAnsi" w:cstheme="minorHAnsi"/>
                <w:sz w:val="20"/>
                <w:szCs w:val="20"/>
              </w:rPr>
            </w:pPr>
            <w:r w:rsidRPr="00FF298B">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14:paraId="263C3129" w14:textId="77777777" w:rsidR="00F34ED6" w:rsidRPr="00FF298B" w:rsidRDefault="00F34ED6" w:rsidP="00496B9D">
            <w:pPr>
              <w:spacing w:line="360" w:lineRule="auto"/>
              <w:rPr>
                <w:rFonts w:asciiTheme="minorHAnsi" w:hAnsiTheme="minorHAnsi" w:cstheme="minorHAnsi"/>
                <w:sz w:val="20"/>
                <w:szCs w:val="20"/>
              </w:rPr>
            </w:pPr>
          </w:p>
        </w:tc>
      </w:tr>
    </w:tbl>
    <w:p w14:paraId="42395643" w14:textId="77777777" w:rsidR="00755A4D" w:rsidRDefault="00755A4D" w:rsidP="00F5088E">
      <w:pPr>
        <w:tabs>
          <w:tab w:val="left" w:pos="720"/>
        </w:tabs>
        <w:rPr>
          <w:rFonts w:asciiTheme="minorHAnsi" w:hAnsiTheme="minorHAnsi" w:cstheme="minorHAnsi"/>
          <w:sz w:val="20"/>
          <w:szCs w:val="20"/>
        </w:rPr>
      </w:pPr>
    </w:p>
    <w:p w14:paraId="2CAF11FF" w14:textId="77777777" w:rsidR="005D02D7" w:rsidRDefault="005D02D7" w:rsidP="005D02D7">
      <w:pPr>
        <w:tabs>
          <w:tab w:val="left" w:pos="720"/>
        </w:tabs>
        <w:rPr>
          <w:rFonts w:asciiTheme="minorHAnsi" w:hAnsiTheme="minorHAnsi" w:cstheme="minorHAnsi"/>
          <w:sz w:val="20"/>
          <w:szCs w:val="20"/>
        </w:rPr>
      </w:pPr>
      <w:r w:rsidRPr="00E01082">
        <w:rPr>
          <w:rFonts w:asciiTheme="minorHAnsi" w:hAnsiTheme="minorHAnsi" w:cstheme="minorHAnsi"/>
          <w:sz w:val="20"/>
          <w:szCs w:val="20"/>
        </w:rPr>
        <w:t xml:space="preserve">Η πληρωμή των υπηρεσιών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E01082">
        <w:rPr>
          <w:rFonts w:asciiTheme="minorHAnsi" w:eastAsia="SimSun" w:hAnsiTheme="minorHAnsi" w:cstheme="minorHAnsi"/>
          <w:sz w:val="20"/>
          <w:szCs w:val="20"/>
        </w:rPr>
        <w:t xml:space="preserve">επανορθωτικής </w:t>
      </w:r>
      <w:r w:rsidRPr="00E01082">
        <w:rPr>
          <w:rFonts w:asciiTheme="minorHAnsi" w:hAnsiTheme="minorHAnsi" w:cstheme="minorHAnsi"/>
          <w:sz w:val="20"/>
          <w:szCs w:val="20"/>
        </w:rPr>
        <w:t>συντήρησης κατά το διάστημα εκείνο, από τις αρμόδιες Επιτροπές παραλαβής.</w:t>
      </w:r>
    </w:p>
    <w:p w14:paraId="53522C51" w14:textId="77777777" w:rsidR="005D02D7" w:rsidRPr="00E01082" w:rsidRDefault="005D02D7" w:rsidP="005D02D7">
      <w:pPr>
        <w:tabs>
          <w:tab w:val="left" w:pos="720"/>
        </w:tabs>
        <w:rPr>
          <w:rFonts w:asciiTheme="minorHAnsi" w:hAnsiTheme="minorHAnsi" w:cstheme="minorHAnsi"/>
          <w:sz w:val="20"/>
          <w:szCs w:val="20"/>
        </w:rPr>
      </w:pPr>
    </w:p>
    <w:p w14:paraId="127B009C" w14:textId="3A427F68" w:rsidR="005D02D7" w:rsidRDefault="005D02D7" w:rsidP="005D02D7">
      <w:pPr>
        <w:tabs>
          <w:tab w:val="left" w:pos="720"/>
        </w:tabs>
        <w:spacing w:after="120" w:line="264" w:lineRule="auto"/>
        <w:rPr>
          <w:rFonts w:asciiTheme="minorHAnsi" w:eastAsia="SimSun" w:hAnsiTheme="minorHAnsi" w:cstheme="minorHAnsi"/>
          <w:sz w:val="20"/>
          <w:szCs w:val="20"/>
        </w:rPr>
      </w:pPr>
      <w:r w:rsidRPr="005D02D7">
        <w:rPr>
          <w:rFonts w:asciiTheme="minorHAnsi" w:eastAsia="SimSun" w:hAnsiTheme="minorHAnsi" w:cstheme="minorHAnsi"/>
          <w:sz w:val="20"/>
          <w:szCs w:val="20"/>
        </w:rPr>
        <w:t>Ο Ανάδοχος υποχρεούται να εκδώσει ηλεκτρονικό τιμολόγιο, που είναι σύμφωνο με το ευρωπαϊκό πρότυπο έκδοσης ηλεκτρονικών τιμολογίων.</w:t>
      </w:r>
    </w:p>
    <w:p w14:paraId="5494D544" w14:textId="77777777" w:rsidR="00B113E7" w:rsidRPr="00435CAB" w:rsidRDefault="00B113E7" w:rsidP="00B113E7">
      <w:pPr>
        <w:rPr>
          <w:rFonts w:asciiTheme="minorHAnsi" w:hAnsiTheme="minorHAnsi" w:cstheme="minorHAnsi"/>
          <w:sz w:val="20"/>
          <w:szCs w:val="20"/>
        </w:rPr>
      </w:pPr>
      <w:r w:rsidRPr="00435CAB">
        <w:rPr>
          <w:rFonts w:asciiTheme="minorHAnsi" w:hAnsiTheme="minorHAnsi" w:cstheme="minorHAnsi"/>
          <w:sz w:val="20"/>
          <w:szCs w:val="20"/>
        </w:rPr>
        <w:t xml:space="preserve">Κατά την υποβολή του ηλεκτρονικού τιμολογίου, ο ανάδοχος συμπληρώνει στο πεδίο BT-11:Στοιχείο αναφοράς αγαθού του Εθνικού </w:t>
      </w:r>
      <w:proofErr w:type="spellStart"/>
      <w:r w:rsidRPr="00435CAB">
        <w:rPr>
          <w:rFonts w:asciiTheme="minorHAnsi" w:hAnsiTheme="minorHAnsi" w:cstheme="minorHAnsi"/>
          <w:sz w:val="20"/>
          <w:szCs w:val="20"/>
        </w:rPr>
        <w:t>Μορφότυπου</w:t>
      </w:r>
      <w:proofErr w:type="spellEnd"/>
      <w:r w:rsidRPr="00435CAB">
        <w:rPr>
          <w:rFonts w:asciiTheme="minorHAnsi" w:hAnsiTheme="minorHAnsi" w:cstheme="minorHAnsi"/>
          <w:sz w:val="20"/>
          <w:szCs w:val="20"/>
        </w:rPr>
        <w:t xml:space="preserve"> Ηλεκτρονικού Τιμολογίου, την «ΑΔΑ Ανάληψης».</w:t>
      </w:r>
    </w:p>
    <w:p w14:paraId="6CC66459" w14:textId="77777777" w:rsidR="00B113E7" w:rsidRPr="00435CAB" w:rsidRDefault="00B113E7" w:rsidP="00B113E7">
      <w:pPr>
        <w:rPr>
          <w:rFonts w:asciiTheme="minorHAnsi" w:hAnsiTheme="minorHAnsi" w:cstheme="minorHAnsi"/>
          <w:sz w:val="20"/>
          <w:szCs w:val="20"/>
        </w:rPr>
      </w:pPr>
      <w:r w:rsidRPr="00435CAB">
        <w:rPr>
          <w:rFonts w:asciiTheme="minorHAnsi" w:hAnsiTheme="minorHAnsi" w:cstheme="minorHAnsi"/>
          <w:sz w:val="20"/>
          <w:szCs w:val="20"/>
        </w:rPr>
        <w:t>Η ηλεκτρονική τιμολόγηση γίνεται στα στοιχεία:</w:t>
      </w:r>
    </w:p>
    <w:p w14:paraId="12049196" w14:textId="77777777" w:rsidR="00B113E7" w:rsidRPr="00435CAB" w:rsidRDefault="00B113E7" w:rsidP="00B113E7">
      <w:pPr>
        <w:numPr>
          <w:ilvl w:val="0"/>
          <w:numId w:val="32"/>
        </w:numPr>
        <w:rPr>
          <w:rFonts w:asciiTheme="minorHAnsi" w:hAnsiTheme="minorHAnsi" w:cstheme="minorHAnsi"/>
          <w:sz w:val="20"/>
          <w:szCs w:val="20"/>
        </w:rPr>
      </w:pPr>
      <w:r w:rsidRPr="00435CAB">
        <w:rPr>
          <w:rFonts w:asciiTheme="minorHAnsi" w:hAnsiTheme="minorHAnsi" w:cstheme="minorHAnsi"/>
          <w:sz w:val="20"/>
          <w:szCs w:val="20"/>
        </w:rPr>
        <w:t>ΑΑΔΕ – ΓΕΝΙΚΟ ΧΗΜΕΙΟ ΤΟΥ ΚΡΑΤΟΥΣ, Δ/</w:t>
      </w:r>
      <w:proofErr w:type="spellStart"/>
      <w:r w:rsidRPr="00435CAB">
        <w:rPr>
          <w:rFonts w:asciiTheme="minorHAnsi" w:hAnsiTheme="minorHAnsi" w:cstheme="minorHAnsi"/>
          <w:sz w:val="20"/>
          <w:szCs w:val="20"/>
        </w:rPr>
        <w:t>νση</w:t>
      </w:r>
      <w:proofErr w:type="spellEnd"/>
      <w:r w:rsidRPr="00435CAB">
        <w:rPr>
          <w:rFonts w:asciiTheme="minorHAnsi" w:hAnsiTheme="minorHAnsi" w:cstheme="minorHAnsi"/>
          <w:sz w:val="20"/>
          <w:szCs w:val="20"/>
        </w:rPr>
        <w:t xml:space="preserve"> Αν. Τσόχα 16, ΤΚ 115 21, Αθήνα, </w:t>
      </w:r>
    </w:p>
    <w:p w14:paraId="5451E6A8" w14:textId="77777777" w:rsidR="00B113E7" w:rsidRPr="00435CAB" w:rsidRDefault="00B113E7" w:rsidP="00B113E7">
      <w:pPr>
        <w:numPr>
          <w:ilvl w:val="0"/>
          <w:numId w:val="32"/>
        </w:numPr>
        <w:rPr>
          <w:rFonts w:asciiTheme="minorHAnsi" w:hAnsiTheme="minorHAnsi" w:cstheme="minorHAnsi"/>
          <w:sz w:val="20"/>
          <w:szCs w:val="20"/>
        </w:rPr>
      </w:pPr>
      <w:r w:rsidRPr="00435CAB">
        <w:rPr>
          <w:rFonts w:asciiTheme="minorHAnsi" w:hAnsiTheme="minorHAnsi" w:cstheme="minorHAnsi"/>
          <w:sz w:val="20"/>
          <w:szCs w:val="20"/>
        </w:rPr>
        <w:t>Αριθμός Φορολογικού Μητρώου (Α.Φ.Μ.): 997073525</w:t>
      </w:r>
    </w:p>
    <w:p w14:paraId="650A9997" w14:textId="27371CA6" w:rsidR="00B113E7" w:rsidRPr="00435CAB" w:rsidRDefault="00B113E7" w:rsidP="00B113E7">
      <w:pPr>
        <w:numPr>
          <w:ilvl w:val="0"/>
          <w:numId w:val="32"/>
        </w:numPr>
        <w:rPr>
          <w:rFonts w:asciiTheme="minorHAnsi" w:hAnsiTheme="minorHAnsi" w:cstheme="minorHAnsi"/>
          <w:sz w:val="20"/>
          <w:szCs w:val="20"/>
        </w:rPr>
      </w:pPr>
      <w:r w:rsidRPr="00435CAB">
        <w:rPr>
          <w:rFonts w:asciiTheme="minorHAnsi" w:hAnsiTheme="minorHAnsi" w:cstheme="minorHAnsi"/>
          <w:sz w:val="20"/>
          <w:szCs w:val="20"/>
        </w:rPr>
        <w:t>Κωδικός ηλεκτρονικής τιμολόγησης ΑΑΗΤ:</w:t>
      </w:r>
      <w:r w:rsidRPr="00B113E7">
        <w:rPr>
          <w:rFonts w:asciiTheme="minorHAnsi" w:eastAsia="SimSun" w:hAnsiTheme="minorHAnsi" w:cstheme="minorHAnsi"/>
          <w:sz w:val="20"/>
          <w:szCs w:val="20"/>
        </w:rPr>
        <w:t xml:space="preserve"> </w:t>
      </w:r>
      <w:r w:rsidRPr="005D02D7">
        <w:rPr>
          <w:rFonts w:asciiTheme="minorHAnsi" w:eastAsia="SimSun" w:hAnsiTheme="minorHAnsi" w:cstheme="minorHAnsi"/>
          <w:sz w:val="20"/>
          <w:szCs w:val="20"/>
        </w:rPr>
        <w:t>1024.8010000000.0005</w:t>
      </w:r>
    </w:p>
    <w:p w14:paraId="62B31889" w14:textId="77777777" w:rsidR="00B113E7" w:rsidRPr="00435CAB" w:rsidRDefault="00B113E7" w:rsidP="00B113E7">
      <w:pPr>
        <w:rPr>
          <w:rFonts w:asciiTheme="minorHAnsi" w:hAnsiTheme="minorHAnsi" w:cstheme="minorHAnsi"/>
          <w:sz w:val="20"/>
          <w:szCs w:val="20"/>
        </w:rPr>
      </w:pPr>
    </w:p>
    <w:p w14:paraId="0BC12214" w14:textId="77777777" w:rsidR="00B113E7" w:rsidRPr="00435CAB" w:rsidRDefault="00B113E7" w:rsidP="00B113E7">
      <w:pPr>
        <w:rPr>
          <w:rFonts w:asciiTheme="minorHAnsi" w:hAnsiTheme="minorHAnsi" w:cstheme="minorHAnsi"/>
          <w:sz w:val="20"/>
          <w:szCs w:val="20"/>
          <w:u w:val="single"/>
        </w:rPr>
      </w:pPr>
      <w:r w:rsidRPr="00435CAB">
        <w:rPr>
          <w:rFonts w:asciiTheme="minorHAnsi" w:hAnsiTheme="minorHAnsi" w:cstheme="minorHAnsi"/>
          <w:sz w:val="20"/>
          <w:szCs w:val="20"/>
          <w:u w:val="single"/>
        </w:rPr>
        <w:t>1. για τις υπηρεσίες</w:t>
      </w:r>
      <w:r w:rsidRPr="00435CAB">
        <w:rPr>
          <w:rFonts w:asciiTheme="minorHAnsi" w:hAnsiTheme="minorHAnsi" w:cstheme="minorHAnsi"/>
          <w:sz w:val="20"/>
          <w:szCs w:val="20"/>
          <w:u w:val="single"/>
          <w:lang w:val="en-US"/>
        </w:rPr>
        <w:t>:</w:t>
      </w:r>
      <w:r w:rsidRPr="00435CAB">
        <w:rPr>
          <w:rFonts w:asciiTheme="minorHAnsi" w:hAnsiTheme="minorHAnsi" w:cstheme="minorHAnsi"/>
          <w:sz w:val="20"/>
          <w:szCs w:val="20"/>
          <w:u w:val="single"/>
        </w:rPr>
        <w:t xml:space="preserve"> </w:t>
      </w:r>
    </w:p>
    <w:p w14:paraId="0B4518BC" w14:textId="77777777" w:rsidR="00B113E7" w:rsidRPr="00435CAB" w:rsidRDefault="00B113E7" w:rsidP="00B113E7">
      <w:pPr>
        <w:rPr>
          <w:rFonts w:asciiTheme="minorHAnsi" w:hAnsiTheme="minorHAnsi" w:cstheme="minorHAnsi"/>
          <w:sz w:val="20"/>
          <w:szCs w:val="20"/>
        </w:rPr>
      </w:pPr>
      <w:r w:rsidRPr="00435CAB">
        <w:rPr>
          <w:rFonts w:asciiTheme="minorHAnsi" w:hAnsiTheme="minorHAnsi" w:cstheme="minorHAnsi"/>
          <w:sz w:val="20"/>
          <w:szCs w:val="20"/>
        </w:rPr>
        <w:t>Στο τιμολόγιο παροχής υπηρεσιών του αναδόχου θα δίνεται η περιγραφή των υπηρεσιών και θα αναγράφονται:</w:t>
      </w:r>
    </w:p>
    <w:p w14:paraId="74D29200" w14:textId="77777777" w:rsidR="00B113E7" w:rsidRPr="00435CAB" w:rsidRDefault="00B113E7" w:rsidP="00B113E7">
      <w:pPr>
        <w:numPr>
          <w:ilvl w:val="0"/>
          <w:numId w:val="33"/>
        </w:numPr>
        <w:rPr>
          <w:rFonts w:asciiTheme="minorHAnsi" w:hAnsiTheme="minorHAnsi" w:cstheme="minorHAnsi"/>
          <w:sz w:val="20"/>
          <w:szCs w:val="20"/>
        </w:rPr>
      </w:pPr>
      <w:r w:rsidRPr="00435CAB">
        <w:rPr>
          <w:rFonts w:asciiTheme="minorHAnsi" w:hAnsiTheme="minorHAnsi" w:cstheme="minorHAnsi"/>
          <w:sz w:val="20"/>
          <w:szCs w:val="20"/>
        </w:rPr>
        <w:t>ο αριθμός ΑΔΑ της Έγκρισης δαπάνης:  …………………………………………</w:t>
      </w:r>
    </w:p>
    <w:p w14:paraId="4D38028F" w14:textId="77777777" w:rsidR="00B113E7" w:rsidRPr="00435CAB" w:rsidRDefault="00B113E7" w:rsidP="00B113E7">
      <w:pPr>
        <w:numPr>
          <w:ilvl w:val="0"/>
          <w:numId w:val="33"/>
        </w:numPr>
        <w:rPr>
          <w:rFonts w:asciiTheme="minorHAnsi" w:hAnsiTheme="minorHAnsi" w:cstheme="minorHAnsi"/>
          <w:sz w:val="20"/>
          <w:szCs w:val="20"/>
        </w:rPr>
      </w:pPr>
      <w:r w:rsidRPr="00435CAB">
        <w:rPr>
          <w:rFonts w:asciiTheme="minorHAnsi" w:hAnsiTheme="minorHAnsi" w:cstheme="minorHAnsi"/>
          <w:sz w:val="20"/>
          <w:szCs w:val="20"/>
        </w:rPr>
        <w:t>ο αριθμός πρωτοκόλλου της Διακήρυξης/Πρόσκλησης: ……………………………………………</w:t>
      </w:r>
    </w:p>
    <w:p w14:paraId="78C70BD3" w14:textId="77777777" w:rsidR="00B113E7" w:rsidRPr="00435CAB" w:rsidRDefault="00B113E7" w:rsidP="00B113E7">
      <w:pPr>
        <w:numPr>
          <w:ilvl w:val="0"/>
          <w:numId w:val="33"/>
        </w:numPr>
        <w:rPr>
          <w:rFonts w:asciiTheme="minorHAnsi" w:hAnsiTheme="minorHAnsi" w:cstheme="minorHAnsi"/>
          <w:sz w:val="20"/>
          <w:szCs w:val="20"/>
        </w:rPr>
      </w:pPr>
      <w:r w:rsidRPr="00435CAB">
        <w:rPr>
          <w:rFonts w:asciiTheme="minorHAnsi" w:hAnsiTheme="minorHAnsi" w:cstheme="minorHAnsi"/>
          <w:sz w:val="20"/>
          <w:szCs w:val="20"/>
        </w:rPr>
        <w:t xml:space="preserve">ο ΚΑΕ …………………… </w:t>
      </w:r>
    </w:p>
    <w:p w14:paraId="071DA2BB" w14:textId="77777777" w:rsidR="00B113E7" w:rsidRPr="00435CAB" w:rsidRDefault="00B113E7" w:rsidP="00B113E7">
      <w:pPr>
        <w:numPr>
          <w:ilvl w:val="0"/>
          <w:numId w:val="33"/>
        </w:numPr>
        <w:rPr>
          <w:rFonts w:asciiTheme="minorHAnsi" w:hAnsiTheme="minorHAnsi" w:cstheme="minorHAnsi"/>
          <w:sz w:val="20"/>
          <w:szCs w:val="20"/>
        </w:rPr>
      </w:pPr>
      <w:r w:rsidRPr="00435CAB">
        <w:rPr>
          <w:rFonts w:asciiTheme="minorHAnsi" w:hAnsiTheme="minorHAnsi" w:cstheme="minorHAnsi"/>
          <w:sz w:val="20"/>
          <w:szCs w:val="20"/>
        </w:rPr>
        <w:t>ο κωδικός CPV:  ……………………………… «(περιγραφή)»</w:t>
      </w:r>
    </w:p>
    <w:p w14:paraId="16F883D4" w14:textId="77777777" w:rsidR="00B113E7" w:rsidRPr="00435CAB" w:rsidRDefault="00B113E7" w:rsidP="00B113E7">
      <w:pPr>
        <w:numPr>
          <w:ilvl w:val="0"/>
          <w:numId w:val="33"/>
        </w:numPr>
        <w:rPr>
          <w:rFonts w:asciiTheme="minorHAnsi" w:hAnsiTheme="minorHAnsi" w:cstheme="minorHAnsi"/>
          <w:sz w:val="20"/>
          <w:szCs w:val="20"/>
        </w:rPr>
      </w:pPr>
      <w:r w:rsidRPr="00435CAB">
        <w:rPr>
          <w:rFonts w:asciiTheme="minorHAnsi" w:hAnsiTheme="minorHAnsi" w:cstheme="minorHAnsi"/>
          <w:sz w:val="20"/>
          <w:szCs w:val="20"/>
        </w:rPr>
        <w:t xml:space="preserve">ο αριθμός ΑΔΑΜ της Σύμβασης </w:t>
      </w:r>
    </w:p>
    <w:p w14:paraId="56E60FB7" w14:textId="77777777" w:rsidR="00B113E7" w:rsidRPr="00435CAB" w:rsidRDefault="00B113E7" w:rsidP="00B113E7">
      <w:pPr>
        <w:tabs>
          <w:tab w:val="left" w:pos="720"/>
        </w:tabs>
        <w:spacing w:after="120" w:line="264" w:lineRule="auto"/>
        <w:rPr>
          <w:rFonts w:ascii="Calibri" w:hAnsi="Calibri" w:cs="Calibri"/>
          <w:sz w:val="19"/>
          <w:szCs w:val="19"/>
        </w:rPr>
      </w:pPr>
    </w:p>
    <w:p w14:paraId="52F5C60E" w14:textId="77777777" w:rsidR="00B113E7" w:rsidRPr="00435CAB" w:rsidRDefault="00B113E7" w:rsidP="00B113E7">
      <w:pPr>
        <w:tabs>
          <w:tab w:val="left" w:pos="720"/>
        </w:tabs>
        <w:spacing w:line="264" w:lineRule="auto"/>
        <w:rPr>
          <w:rFonts w:ascii="Calibri" w:hAnsi="Calibri" w:cs="Calibri"/>
          <w:sz w:val="19"/>
          <w:szCs w:val="19"/>
          <w:u w:val="single"/>
        </w:rPr>
      </w:pPr>
      <w:r w:rsidRPr="00435CAB">
        <w:rPr>
          <w:rFonts w:ascii="Calibri" w:hAnsi="Calibri" w:cs="Calibri"/>
          <w:sz w:val="19"/>
          <w:szCs w:val="19"/>
          <w:u w:val="single"/>
        </w:rPr>
        <w:t>2. για τα είδη</w:t>
      </w:r>
    </w:p>
    <w:p w14:paraId="39BBFA7A" w14:textId="77777777" w:rsidR="00B113E7" w:rsidRPr="00435CAB" w:rsidRDefault="00B113E7" w:rsidP="00B113E7">
      <w:pPr>
        <w:rPr>
          <w:rFonts w:asciiTheme="minorHAnsi" w:hAnsiTheme="minorHAnsi" w:cstheme="minorHAnsi"/>
          <w:sz w:val="20"/>
          <w:szCs w:val="20"/>
        </w:rPr>
      </w:pPr>
      <w:r w:rsidRPr="00435CAB">
        <w:rPr>
          <w:rFonts w:asciiTheme="minorHAnsi" w:hAnsiTheme="minorHAnsi" w:cstheme="minorHAnsi"/>
          <w:sz w:val="20"/>
          <w:szCs w:val="20"/>
        </w:rPr>
        <w:lastRenderedPageBreak/>
        <w:t>Στο τιμολόγιο πώλησης του αναδόχου θα δίνεται η περιγραφή των ειδών (το α/α του είδους όπου υπάρχει) και θα αναγράφονται:</w:t>
      </w:r>
    </w:p>
    <w:p w14:paraId="7B84E9AB" w14:textId="77777777" w:rsidR="00B113E7" w:rsidRPr="00435CAB" w:rsidRDefault="00B113E7" w:rsidP="00B113E7">
      <w:pPr>
        <w:numPr>
          <w:ilvl w:val="0"/>
          <w:numId w:val="33"/>
        </w:numPr>
        <w:rPr>
          <w:rFonts w:asciiTheme="minorHAnsi" w:hAnsiTheme="minorHAnsi" w:cstheme="minorHAnsi"/>
          <w:sz w:val="20"/>
          <w:szCs w:val="20"/>
        </w:rPr>
      </w:pPr>
      <w:r w:rsidRPr="00435CAB">
        <w:rPr>
          <w:rFonts w:asciiTheme="minorHAnsi" w:hAnsiTheme="minorHAnsi" w:cstheme="minorHAnsi"/>
          <w:sz w:val="20"/>
          <w:szCs w:val="20"/>
        </w:rPr>
        <w:t>ο αριθμός ΑΔΑ της Έγκρισης δαπάνης:  …………………………………………</w:t>
      </w:r>
    </w:p>
    <w:p w14:paraId="35052CAC" w14:textId="77777777" w:rsidR="00B113E7" w:rsidRPr="00435CAB" w:rsidRDefault="00B113E7" w:rsidP="00B113E7">
      <w:pPr>
        <w:numPr>
          <w:ilvl w:val="0"/>
          <w:numId w:val="33"/>
        </w:numPr>
        <w:rPr>
          <w:rFonts w:asciiTheme="minorHAnsi" w:hAnsiTheme="minorHAnsi" w:cstheme="minorHAnsi"/>
          <w:sz w:val="20"/>
          <w:szCs w:val="20"/>
        </w:rPr>
      </w:pPr>
      <w:r w:rsidRPr="00435CAB">
        <w:rPr>
          <w:rFonts w:asciiTheme="minorHAnsi" w:hAnsiTheme="minorHAnsi" w:cstheme="minorHAnsi"/>
          <w:sz w:val="20"/>
          <w:szCs w:val="20"/>
        </w:rPr>
        <w:t>ο αριθμός πρωτοκόλλου της Διακήρυξης/Πρόσκλησης: ……………………………………………</w:t>
      </w:r>
    </w:p>
    <w:p w14:paraId="228F9D86" w14:textId="77777777" w:rsidR="00B113E7" w:rsidRPr="00435CAB" w:rsidRDefault="00B113E7" w:rsidP="00B113E7">
      <w:pPr>
        <w:numPr>
          <w:ilvl w:val="0"/>
          <w:numId w:val="33"/>
        </w:numPr>
        <w:rPr>
          <w:rFonts w:asciiTheme="minorHAnsi" w:hAnsiTheme="minorHAnsi" w:cstheme="minorHAnsi"/>
          <w:sz w:val="20"/>
          <w:szCs w:val="20"/>
        </w:rPr>
      </w:pPr>
      <w:r w:rsidRPr="00435CAB">
        <w:rPr>
          <w:rFonts w:asciiTheme="minorHAnsi" w:hAnsiTheme="minorHAnsi" w:cstheme="minorHAnsi"/>
          <w:sz w:val="20"/>
          <w:szCs w:val="20"/>
        </w:rPr>
        <w:t xml:space="preserve">ο ΚΑΕ …………………… </w:t>
      </w:r>
    </w:p>
    <w:p w14:paraId="7A9AEBC0" w14:textId="77777777" w:rsidR="00B113E7" w:rsidRPr="00435CAB" w:rsidRDefault="00B113E7" w:rsidP="00B113E7">
      <w:pPr>
        <w:numPr>
          <w:ilvl w:val="0"/>
          <w:numId w:val="33"/>
        </w:numPr>
        <w:rPr>
          <w:rFonts w:asciiTheme="minorHAnsi" w:hAnsiTheme="minorHAnsi" w:cstheme="minorHAnsi"/>
          <w:sz w:val="20"/>
          <w:szCs w:val="20"/>
        </w:rPr>
      </w:pPr>
      <w:r w:rsidRPr="00435CAB">
        <w:rPr>
          <w:rFonts w:asciiTheme="minorHAnsi" w:hAnsiTheme="minorHAnsi" w:cstheme="minorHAnsi"/>
          <w:sz w:val="20"/>
          <w:szCs w:val="20"/>
        </w:rPr>
        <w:t>ο κωδικός CPV:  ……………………………… «(περιγραφή)»</w:t>
      </w:r>
    </w:p>
    <w:p w14:paraId="24532F4B" w14:textId="77777777" w:rsidR="00B113E7" w:rsidRPr="00435CAB" w:rsidRDefault="00B113E7" w:rsidP="00B113E7">
      <w:pPr>
        <w:pStyle w:val="aff0"/>
        <w:numPr>
          <w:ilvl w:val="0"/>
          <w:numId w:val="33"/>
        </w:numPr>
        <w:rPr>
          <w:rFonts w:asciiTheme="minorHAnsi" w:hAnsiTheme="minorHAnsi" w:cstheme="minorHAnsi"/>
          <w:sz w:val="20"/>
          <w:szCs w:val="20"/>
          <w:lang w:eastAsia="zh-CN"/>
        </w:rPr>
      </w:pPr>
      <w:r w:rsidRPr="00435CAB">
        <w:rPr>
          <w:rFonts w:asciiTheme="minorHAnsi" w:hAnsiTheme="minorHAnsi" w:cstheme="minorHAnsi"/>
          <w:sz w:val="20"/>
          <w:szCs w:val="20"/>
          <w:lang w:eastAsia="zh-CN"/>
        </w:rPr>
        <w:t xml:space="preserve">ο αριθμός ΑΔΑΜ της Σύμβασης </w:t>
      </w:r>
    </w:p>
    <w:p w14:paraId="264A248B" w14:textId="77777777" w:rsidR="00B113E7" w:rsidRPr="00F00217" w:rsidRDefault="00B113E7" w:rsidP="00B113E7">
      <w:pPr>
        <w:tabs>
          <w:tab w:val="left" w:pos="720"/>
        </w:tabs>
        <w:spacing w:after="120" w:line="264" w:lineRule="auto"/>
        <w:rPr>
          <w:rFonts w:ascii="Calibri" w:hAnsi="Calibri" w:cs="Calibri"/>
          <w:sz w:val="19"/>
          <w:szCs w:val="19"/>
          <w:u w:val="single"/>
        </w:rPr>
      </w:pPr>
    </w:p>
    <w:p w14:paraId="0568A93D" w14:textId="77777777" w:rsidR="00B113E7" w:rsidRDefault="00B113E7" w:rsidP="00B113E7">
      <w:pPr>
        <w:tabs>
          <w:tab w:val="left" w:pos="720"/>
        </w:tabs>
        <w:spacing w:after="120" w:line="264" w:lineRule="auto"/>
        <w:rPr>
          <w:rFonts w:asciiTheme="minorHAnsi" w:eastAsia="SimSun" w:hAnsiTheme="minorHAnsi"/>
          <w:sz w:val="19"/>
          <w:szCs w:val="19"/>
        </w:rPr>
      </w:pPr>
      <w:r w:rsidRPr="009E3A36">
        <w:rPr>
          <w:rFonts w:asciiTheme="minorHAnsi" w:eastAsia="SimSun" w:hAnsiTheme="minorHAnsi"/>
          <w:sz w:val="19"/>
          <w:szCs w:val="19"/>
        </w:rPr>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w:t>
      </w:r>
      <w:r>
        <w:rPr>
          <w:rFonts w:asciiTheme="minorHAnsi" w:eastAsia="SimSun" w:hAnsiTheme="minorHAnsi"/>
          <w:sz w:val="19"/>
          <w:szCs w:val="19"/>
        </w:rPr>
        <w:t xml:space="preserve"> </w:t>
      </w:r>
    </w:p>
    <w:p w14:paraId="1B313A3E" w14:textId="77777777" w:rsidR="00B113E7" w:rsidRPr="002C3137" w:rsidRDefault="00B113E7" w:rsidP="00B113E7">
      <w:pPr>
        <w:tabs>
          <w:tab w:val="left" w:pos="720"/>
        </w:tabs>
        <w:spacing w:after="120" w:line="264" w:lineRule="auto"/>
        <w:rPr>
          <w:rFonts w:ascii="Calibri" w:hAnsi="Calibri" w:cs="Calibri"/>
          <w:sz w:val="19"/>
          <w:szCs w:val="19"/>
        </w:rPr>
      </w:pPr>
      <w:r w:rsidRPr="002C3137">
        <w:rPr>
          <w:rFonts w:ascii="Calibri" w:hAnsi="Calibri" w:cs="Calibri"/>
          <w:sz w:val="19"/>
          <w:szCs w:val="19"/>
        </w:rPr>
        <w:t xml:space="preserve">Η πληρωμή της αξίας των παρεχόμενων εξειδικευμένων </w:t>
      </w:r>
      <w:r>
        <w:rPr>
          <w:rFonts w:ascii="Calibri" w:hAnsi="Calibri" w:cs="Calibri"/>
          <w:sz w:val="19"/>
          <w:szCs w:val="19"/>
        </w:rPr>
        <w:t xml:space="preserve">ειδών και </w:t>
      </w:r>
      <w:r w:rsidRPr="002C3137">
        <w:rPr>
          <w:rFonts w:ascii="Calibri" w:hAnsi="Calibri" w:cs="Calibri"/>
          <w:sz w:val="19"/>
          <w:szCs w:val="19"/>
        </w:rPr>
        <w:t xml:space="preserve">υπηρεσιών θα γίνει σε Ευρώ, μετά την οριστική ποσοτική και ποιοτική παραλαβή </w:t>
      </w:r>
      <w:r>
        <w:rPr>
          <w:rFonts w:ascii="Calibri" w:hAnsi="Calibri" w:cs="Calibri"/>
          <w:sz w:val="19"/>
          <w:szCs w:val="19"/>
        </w:rPr>
        <w:t>αυτών</w:t>
      </w:r>
      <w:r w:rsidRPr="002C3137">
        <w:rPr>
          <w:rFonts w:ascii="Calibri" w:hAnsi="Calibri" w:cs="Calibri"/>
          <w:sz w:val="19"/>
          <w:szCs w:val="19"/>
        </w:rPr>
        <w:t xml:space="preserve"> από την αρμόδια Επιτροπή Παραλαβής, ως εξής:</w:t>
      </w:r>
    </w:p>
    <w:p w14:paraId="4A940F06" w14:textId="77777777" w:rsidR="00B113E7" w:rsidRPr="008B3F7B" w:rsidRDefault="00B113E7" w:rsidP="00B113E7">
      <w:pPr>
        <w:tabs>
          <w:tab w:val="left" w:pos="720"/>
        </w:tabs>
        <w:spacing w:after="120" w:line="264" w:lineRule="auto"/>
        <w:contextualSpacing/>
        <w:rPr>
          <w:rFonts w:asciiTheme="minorHAnsi" w:eastAsia="SimSun" w:hAnsiTheme="minorHAnsi"/>
          <w:sz w:val="19"/>
          <w:szCs w:val="19"/>
        </w:rPr>
      </w:pPr>
      <w:r w:rsidRPr="009E3A36">
        <w:rPr>
          <w:rFonts w:asciiTheme="minorHAnsi" w:eastAsia="SimSun" w:hAnsiTheme="minorHAnsi"/>
          <w:sz w:val="19"/>
          <w:szCs w:val="19"/>
        </w:rPr>
        <w:t xml:space="preserve">Η πληρωμή θα </w:t>
      </w:r>
      <w:r w:rsidRPr="0064170C">
        <w:rPr>
          <w:rFonts w:asciiTheme="minorHAnsi" w:eastAsia="SimSun" w:hAnsiTheme="minorHAnsi"/>
          <w:sz w:val="19"/>
          <w:szCs w:val="19"/>
        </w:rPr>
        <w:t xml:space="preserve">γίνει </w:t>
      </w:r>
      <w:r w:rsidRPr="0064170C">
        <w:rPr>
          <w:rFonts w:asciiTheme="minorHAnsi" w:eastAsia="Tahoma" w:hAnsiTheme="minorHAnsi" w:cstheme="minorHAnsi"/>
          <w:sz w:val="19"/>
          <w:szCs w:val="19"/>
        </w:rPr>
        <w:t xml:space="preserve">με έμβασμα στον τραπεζικό λογαριασμό του δικαιούχου </w:t>
      </w:r>
      <w:r w:rsidRPr="0064170C">
        <w:rPr>
          <w:rFonts w:asciiTheme="minorHAnsi" w:eastAsia="SimSun" w:hAnsiTheme="minorHAnsi"/>
          <w:sz w:val="19"/>
          <w:szCs w:val="19"/>
        </w:rPr>
        <w:t>σε βάρος του Προϋπολογισμού του Ε.Τ.Ε.Π.Π.Α.Α., ΚΑΕ …………..</w:t>
      </w:r>
      <w:r w:rsidRPr="008B3F7B">
        <w:rPr>
          <w:rFonts w:asciiTheme="minorHAnsi" w:eastAsia="SimSun" w:hAnsiTheme="minorHAnsi"/>
          <w:sz w:val="19"/>
          <w:szCs w:val="19"/>
        </w:rPr>
        <w:t xml:space="preserve"> </w:t>
      </w:r>
    </w:p>
    <w:p w14:paraId="2D11435B" w14:textId="77777777" w:rsidR="00B113E7" w:rsidRPr="009E3A36" w:rsidRDefault="00B113E7" w:rsidP="00B113E7">
      <w:pPr>
        <w:tabs>
          <w:tab w:val="left" w:pos="720"/>
        </w:tabs>
        <w:spacing w:after="120" w:line="264" w:lineRule="auto"/>
        <w:rPr>
          <w:rFonts w:ascii="Calibri" w:hAnsi="Calibri" w:cs="Tahoma"/>
          <w:sz w:val="19"/>
          <w:szCs w:val="19"/>
        </w:rPr>
      </w:pPr>
      <w:r w:rsidRPr="009E3A36">
        <w:rPr>
          <w:rFonts w:asciiTheme="minorHAnsi" w:eastAsia="SimSun" w:hAnsiTheme="minorHAnsi"/>
          <w:sz w:val="19"/>
          <w:szCs w:val="19"/>
        </w:rPr>
        <w:t>Στην τιμή περιλαμβάνονται όλες οι νόμιμες κρατήσεις  που βαρύνουν τον Ανάδοχο, ως εξής:</w:t>
      </w:r>
    </w:p>
    <w:p w14:paraId="0A51BC4C" w14:textId="77777777" w:rsidR="00B113E7" w:rsidRPr="00FF3FC3" w:rsidRDefault="00B113E7" w:rsidP="00B113E7">
      <w:pPr>
        <w:pStyle w:val="aff0"/>
        <w:numPr>
          <w:ilvl w:val="0"/>
          <w:numId w:val="14"/>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7CB178F6" w14:textId="77777777" w:rsidR="00B113E7" w:rsidRPr="00FF3FC3" w:rsidRDefault="00B113E7" w:rsidP="00B113E7">
      <w:pPr>
        <w:pStyle w:val="aff0"/>
        <w:numPr>
          <w:ilvl w:val="0"/>
          <w:numId w:val="14"/>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FF3FC3">
        <w:rPr>
          <w:rFonts w:asciiTheme="minorHAnsi" w:eastAsia="SimSun" w:hAnsiTheme="minorHAnsi"/>
          <w:sz w:val="19"/>
          <w:szCs w:val="19"/>
        </w:rPr>
        <w:t>παρακρατείται</w:t>
      </w:r>
      <w:proofErr w:type="spellEnd"/>
      <w:r w:rsidRPr="00FF3FC3">
        <w:rPr>
          <w:rFonts w:asciiTheme="minorHAnsi" w:eastAsia="SimSun" w:hAnsiTheme="minorHAnsi"/>
          <w:sz w:val="19"/>
          <w:szCs w:val="19"/>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3F7A6EE7" w14:textId="77777777" w:rsidR="00B113E7" w:rsidRDefault="00B113E7" w:rsidP="00B113E7">
      <w:pPr>
        <w:spacing w:after="120" w:line="264" w:lineRule="auto"/>
        <w:rPr>
          <w:rFonts w:asciiTheme="minorHAnsi" w:eastAsia="SimSun" w:hAnsiTheme="minorHAnsi"/>
          <w:sz w:val="19"/>
          <w:szCs w:val="19"/>
        </w:rPr>
      </w:pPr>
      <w:r w:rsidRPr="009E3A36">
        <w:rPr>
          <w:rFonts w:asciiTheme="minorHAnsi" w:eastAsia="SimSun" w:hAnsiTheme="minorHAnsi"/>
          <w:sz w:val="19"/>
          <w:szCs w:val="19"/>
        </w:rPr>
        <w:t xml:space="preserve">Από το καθαρό ποσό της αξίας θα </w:t>
      </w:r>
      <w:proofErr w:type="spellStart"/>
      <w:r w:rsidRPr="009E3A36">
        <w:rPr>
          <w:rFonts w:asciiTheme="minorHAnsi" w:eastAsia="SimSun" w:hAnsiTheme="minorHAnsi"/>
          <w:sz w:val="19"/>
          <w:szCs w:val="19"/>
        </w:rPr>
        <w:t>παρακρατηθεί</w:t>
      </w:r>
      <w:proofErr w:type="spellEnd"/>
      <w:r w:rsidRPr="009E3A36">
        <w:rPr>
          <w:rFonts w:asciiTheme="minorHAnsi" w:eastAsia="SimSun" w:hAnsiTheme="minorHAnsi"/>
          <w:sz w:val="19"/>
          <w:szCs w:val="19"/>
        </w:rPr>
        <w:t xml:space="preserve"> υποχρεωτικά φόρος εισοδήματος σε ποσοστό …..%</w:t>
      </w:r>
      <w:r>
        <w:rPr>
          <w:rFonts w:asciiTheme="minorHAnsi" w:eastAsia="SimSun" w:hAnsiTheme="minorHAnsi"/>
          <w:sz w:val="19"/>
          <w:szCs w:val="19"/>
        </w:rPr>
        <w:t xml:space="preserve"> για </w:t>
      </w:r>
      <w:r w:rsidRPr="00A91D5E">
        <w:rPr>
          <w:rFonts w:asciiTheme="minorHAnsi" w:eastAsia="SimSun" w:hAnsiTheme="minorHAnsi"/>
          <w:sz w:val="19"/>
          <w:szCs w:val="19"/>
        </w:rPr>
        <w:t xml:space="preserve">την προμήθεια ειδών και </w:t>
      </w:r>
      <w:r>
        <w:rPr>
          <w:rFonts w:asciiTheme="minorHAnsi" w:eastAsia="SimSun" w:hAnsiTheme="minorHAnsi"/>
          <w:sz w:val="19"/>
          <w:szCs w:val="19"/>
        </w:rPr>
        <w:t>….</w:t>
      </w:r>
      <w:r w:rsidRPr="00A91D5E">
        <w:rPr>
          <w:rFonts w:asciiTheme="minorHAnsi" w:eastAsia="SimSun" w:hAnsiTheme="minorHAnsi"/>
          <w:sz w:val="19"/>
          <w:szCs w:val="19"/>
        </w:rPr>
        <w:t>% για την προμήθεια υπηρεσιών</w:t>
      </w:r>
      <w:r w:rsidRPr="009E3A36">
        <w:rPr>
          <w:rFonts w:asciiTheme="minorHAnsi" w:eastAsia="SimSun" w:hAnsiTheme="minorHAnsi"/>
          <w:sz w:val="19"/>
          <w:szCs w:val="19"/>
        </w:rPr>
        <w:t xml:space="preserve">.  </w:t>
      </w:r>
    </w:p>
    <w:p w14:paraId="56FD5F5F" w14:textId="77777777" w:rsidR="00B113E7" w:rsidRPr="009E3A36" w:rsidRDefault="00B113E7" w:rsidP="00B113E7">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Ο Φ.Π.Α. βαρύνει το Ελληνικό Δημόσιο.</w:t>
      </w:r>
    </w:p>
    <w:p w14:paraId="514095FA" w14:textId="77777777" w:rsidR="00B113E7" w:rsidRPr="009E3A36" w:rsidRDefault="00B113E7" w:rsidP="00B113E7">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241E8E34" w14:textId="43421710" w:rsidR="00B113E7" w:rsidRDefault="00B113E7" w:rsidP="005D02D7">
      <w:pPr>
        <w:tabs>
          <w:tab w:val="left" w:pos="720"/>
        </w:tabs>
        <w:spacing w:after="120" w:line="264" w:lineRule="auto"/>
        <w:rPr>
          <w:rFonts w:asciiTheme="minorHAnsi" w:eastAsia="SimSun" w:hAnsiTheme="minorHAnsi" w:cstheme="minorHAnsi"/>
          <w:sz w:val="20"/>
          <w:szCs w:val="20"/>
        </w:rPr>
      </w:pPr>
    </w:p>
    <w:p w14:paraId="597BA72A" w14:textId="77777777" w:rsidR="00B113E7" w:rsidRPr="005D02D7" w:rsidRDefault="00B113E7" w:rsidP="005D02D7">
      <w:pPr>
        <w:tabs>
          <w:tab w:val="left" w:pos="720"/>
        </w:tabs>
        <w:spacing w:after="120" w:line="264" w:lineRule="auto"/>
        <w:rPr>
          <w:rFonts w:asciiTheme="minorHAnsi" w:eastAsia="SimSun" w:hAnsiTheme="minorHAnsi" w:cstheme="minorHAnsi"/>
          <w:sz w:val="20"/>
          <w:szCs w:val="20"/>
        </w:rPr>
      </w:pPr>
    </w:p>
    <w:p w14:paraId="0DE10F7E" w14:textId="0E1C16D3" w:rsidR="00143A8D" w:rsidRDefault="00143A8D" w:rsidP="00A85929">
      <w:pPr>
        <w:tabs>
          <w:tab w:val="left" w:pos="720"/>
        </w:tabs>
        <w:spacing w:before="120" w:after="120"/>
        <w:jc w:val="center"/>
        <w:rPr>
          <w:rFonts w:asciiTheme="minorHAnsi" w:hAnsiTheme="minorHAnsi" w:cstheme="minorHAnsi"/>
          <w:b/>
          <w:sz w:val="20"/>
          <w:szCs w:val="20"/>
        </w:rPr>
      </w:pPr>
    </w:p>
    <w:p w14:paraId="66A467C4" w14:textId="77777777" w:rsidR="00143A8D" w:rsidRPr="00FF298B" w:rsidRDefault="00143A8D" w:rsidP="00A85929">
      <w:pPr>
        <w:tabs>
          <w:tab w:val="left" w:pos="720"/>
        </w:tabs>
        <w:spacing w:before="120" w:after="120"/>
        <w:jc w:val="center"/>
        <w:rPr>
          <w:rFonts w:asciiTheme="minorHAnsi" w:hAnsiTheme="minorHAnsi" w:cstheme="minorHAnsi"/>
          <w:b/>
          <w:sz w:val="20"/>
          <w:szCs w:val="20"/>
        </w:rPr>
      </w:pPr>
    </w:p>
    <w:p w14:paraId="6467F0E6" w14:textId="77777777" w:rsidR="00A85929" w:rsidRPr="00FF298B" w:rsidRDefault="00A85929" w:rsidP="00A85929">
      <w:pPr>
        <w:suppressAutoHyphens w:val="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8</w:t>
      </w:r>
      <w:r w:rsidRPr="00FF298B">
        <w:rPr>
          <w:rFonts w:asciiTheme="minorHAnsi" w:hAnsiTheme="minorHAnsi" w:cstheme="minorHAnsi"/>
          <w:b/>
          <w:sz w:val="20"/>
          <w:szCs w:val="20"/>
          <w:u w:val="single"/>
          <w:vertAlign w:val="superscript"/>
        </w:rPr>
        <w:t>ο</w:t>
      </w:r>
    </w:p>
    <w:p w14:paraId="02919D1F" w14:textId="77777777" w:rsidR="00A85929" w:rsidRPr="00FF298B" w:rsidRDefault="00A85929" w:rsidP="00A85929">
      <w:pPr>
        <w:tabs>
          <w:tab w:val="left" w:pos="0"/>
        </w:tabs>
        <w:spacing w:before="120" w:after="120"/>
        <w:ind w:left="-90"/>
        <w:jc w:val="center"/>
        <w:rPr>
          <w:rFonts w:asciiTheme="minorHAnsi" w:hAnsiTheme="minorHAnsi" w:cstheme="minorHAnsi"/>
          <w:sz w:val="20"/>
          <w:szCs w:val="20"/>
        </w:rPr>
      </w:pPr>
      <w:r w:rsidRPr="00FF298B">
        <w:rPr>
          <w:rFonts w:asciiTheme="minorHAnsi" w:hAnsiTheme="minorHAnsi" w:cstheme="minorHAnsi"/>
          <w:b/>
          <w:sz w:val="20"/>
          <w:szCs w:val="20"/>
        </w:rPr>
        <w:t>ΕΓΓΥΗΣΕΙΣ</w:t>
      </w:r>
    </w:p>
    <w:p w14:paraId="27456184"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 xml:space="preserve">Για την καλή εκτέλεση των όρων της παρούσας σύμβασης, ο Ανάδοχος κατέθεσε την υπ’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εγγυητική επιστολή καλής εκτέλεσης του/της…………………………, αξίας ………€, που αντιπροσωπεύει το </w:t>
      </w:r>
      <w:r w:rsidR="00DE03D5" w:rsidRPr="00FF298B">
        <w:rPr>
          <w:rFonts w:asciiTheme="minorHAnsi" w:hAnsiTheme="minorHAnsi" w:cstheme="minorHAnsi"/>
          <w:sz w:val="20"/>
          <w:szCs w:val="20"/>
        </w:rPr>
        <w:t>4</w:t>
      </w:r>
      <w:r w:rsidRPr="00FF298B">
        <w:rPr>
          <w:rFonts w:asciiTheme="minorHAnsi" w:hAnsiTheme="minorHAnsi" w:cstheme="minorHAnsi"/>
          <w:sz w:val="20"/>
          <w:szCs w:val="20"/>
        </w:rPr>
        <w:t xml:space="preserve">% της </w:t>
      </w:r>
      <w:r w:rsidR="00DE03D5" w:rsidRPr="00FF298B">
        <w:rPr>
          <w:rFonts w:asciiTheme="minorHAnsi" w:hAnsiTheme="minorHAnsi" w:cstheme="minorHAnsi"/>
          <w:sz w:val="20"/>
          <w:szCs w:val="20"/>
        </w:rPr>
        <w:t xml:space="preserve">εκτιμώμενης συνολικής </w:t>
      </w:r>
      <w:r w:rsidRPr="00FF298B">
        <w:rPr>
          <w:rFonts w:asciiTheme="minorHAnsi" w:hAnsiTheme="minorHAnsi" w:cstheme="minorHAnsi"/>
          <w:sz w:val="20"/>
          <w:szCs w:val="20"/>
        </w:rPr>
        <w:t>αξίας του αντικειμένου της σύμβασης, ήτοι της αξίας της προμήθειας και της παροχής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εκτός Φ.Π.Α., χρονικής διάρκειας  ισχύος……………….</w:t>
      </w:r>
    </w:p>
    <w:p w14:paraId="2BBAC1B9" w14:textId="77777777" w:rsidR="00A85929" w:rsidRPr="00FF298B" w:rsidRDefault="00A85929" w:rsidP="00A85929">
      <w:pPr>
        <w:rPr>
          <w:rFonts w:asciiTheme="minorHAnsi" w:hAnsiTheme="minorHAnsi" w:cstheme="minorHAnsi"/>
          <w:sz w:val="20"/>
          <w:szCs w:val="20"/>
        </w:rPr>
      </w:pPr>
    </w:p>
    <w:p w14:paraId="36A6AC9A"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lastRenderedPageBreak/>
        <w:t xml:space="preserve">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333853FB" w14:textId="77777777" w:rsidR="00A85929" w:rsidRPr="00FF298B" w:rsidRDefault="00A85929" w:rsidP="00A85929">
      <w:pPr>
        <w:rPr>
          <w:rFonts w:asciiTheme="minorHAnsi" w:hAnsiTheme="minorHAnsi" w:cstheme="minorHAnsi"/>
          <w:sz w:val="20"/>
          <w:szCs w:val="20"/>
        </w:rPr>
      </w:pPr>
    </w:p>
    <w:p w14:paraId="12FA9B54" w14:textId="77777777" w:rsidR="00A85929" w:rsidRDefault="00A85929" w:rsidP="00A85929">
      <w:pPr>
        <w:spacing w:after="120"/>
        <w:rPr>
          <w:rFonts w:asciiTheme="minorHAnsi" w:hAnsiTheme="minorHAnsi" w:cstheme="minorHAnsi"/>
          <w:sz w:val="20"/>
          <w:szCs w:val="20"/>
        </w:rPr>
      </w:pPr>
      <w:r w:rsidRPr="00FF298B">
        <w:rPr>
          <w:rFonts w:asciiTheme="minorHAnsi" w:hAnsiTheme="minorHAnsi" w:cstheme="minorHAnsi"/>
          <w:sz w:val="20"/>
          <w:szCs w:val="20"/>
        </w:rPr>
        <w:t>Η εγγύηση καλής εκτέλεσης επιστρέφεται στο σύνολό της ή</w:t>
      </w:r>
      <w:r w:rsidRPr="00FF298B">
        <w:rPr>
          <w:rFonts w:asciiTheme="minorHAnsi" w:hAnsiTheme="minorHAnsi" w:cstheme="minorHAnsi"/>
          <w:i/>
          <w:iCs/>
          <w:color w:val="5B9BD5"/>
          <w:spacing w:val="5"/>
          <w:sz w:val="20"/>
          <w:szCs w:val="20"/>
        </w:rPr>
        <w:t xml:space="preserve"> </w:t>
      </w:r>
      <w:r w:rsidRPr="00FF298B">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FF298B">
        <w:rPr>
          <w:rFonts w:asciiTheme="minorHAnsi" w:hAnsiTheme="minorHAnsi" w:cstheme="minorHAnsi"/>
          <w:sz w:val="20"/>
          <w:szCs w:val="20"/>
        </w:rPr>
        <w:t>,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w:t>
      </w:r>
      <w:r w:rsidRPr="00FF298B">
        <w:rPr>
          <w:rFonts w:asciiTheme="minorHAnsi" w:hAnsiTheme="minorHAnsi" w:cstheme="minorHAnsi"/>
          <w:b/>
          <w:sz w:val="20"/>
          <w:szCs w:val="20"/>
        </w:rPr>
        <w:t xml:space="preserve"> </w:t>
      </w:r>
      <w:r w:rsidRPr="00FF298B">
        <w:rPr>
          <w:rFonts w:asciiTheme="minorHAnsi" w:hAnsiTheme="minorHAnsi" w:cstheme="minorHAnsi"/>
          <w:sz w:val="20"/>
          <w:szCs w:val="20"/>
        </w:rPr>
        <w:t xml:space="preserve">αποδεσμεύεται μετά τη λήξη της εγγυητικής περιόδου του εξοπλισμού, ύστερα από την οριστική παραλαβή των </w:t>
      </w:r>
      <w:proofErr w:type="spellStart"/>
      <w:r w:rsidRPr="00FF298B">
        <w:rPr>
          <w:rFonts w:asciiTheme="minorHAnsi" w:hAnsiTheme="minorHAnsi" w:cstheme="minorHAnsi"/>
          <w:sz w:val="20"/>
          <w:szCs w:val="20"/>
        </w:rPr>
        <w:t>παρασχεθεισών</w:t>
      </w:r>
      <w:proofErr w:type="spellEnd"/>
      <w:r w:rsidRPr="00FF298B">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3325A282" w14:textId="77777777" w:rsidR="00CB19BD" w:rsidRPr="00FF298B" w:rsidRDefault="00CB19BD" w:rsidP="00CB19BD">
      <w:pPr>
        <w:rPr>
          <w:rFonts w:asciiTheme="minorHAnsi" w:hAnsiTheme="minorHAnsi" w:cstheme="minorHAnsi"/>
          <w:sz w:val="20"/>
          <w:szCs w:val="20"/>
        </w:rPr>
      </w:pPr>
      <w:r w:rsidRPr="00FF298B">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45D82985" w14:textId="77777777" w:rsidR="00CB19BD" w:rsidRDefault="00CB19BD" w:rsidP="00D43D9E">
      <w:pPr>
        <w:widowControl w:val="0"/>
        <w:tabs>
          <w:tab w:val="left" w:pos="450"/>
        </w:tabs>
        <w:suppressAutoHyphens w:val="0"/>
        <w:spacing w:after="120" w:line="264" w:lineRule="auto"/>
        <w:ind w:right="40"/>
        <w:jc w:val="left"/>
        <w:rPr>
          <w:rFonts w:ascii="Calibri" w:hAnsi="Calibri"/>
          <w:sz w:val="19"/>
          <w:szCs w:val="19"/>
          <w:lang w:eastAsia="el-GR"/>
        </w:rPr>
      </w:pPr>
    </w:p>
    <w:p w14:paraId="10BDBA6C" w14:textId="77777777" w:rsidR="00D43D9E" w:rsidRPr="002A73E0" w:rsidRDefault="00D43D9E" w:rsidP="00D43D9E">
      <w:pPr>
        <w:widowControl w:val="0"/>
        <w:tabs>
          <w:tab w:val="left" w:pos="450"/>
        </w:tabs>
        <w:suppressAutoHyphens w:val="0"/>
        <w:spacing w:after="120" w:line="264" w:lineRule="auto"/>
        <w:ind w:right="40"/>
        <w:jc w:val="left"/>
        <w:rPr>
          <w:rFonts w:ascii="Calibri" w:hAnsi="Calibri"/>
          <w:sz w:val="19"/>
          <w:szCs w:val="19"/>
          <w:lang w:eastAsia="el-GR"/>
        </w:rPr>
      </w:pPr>
      <w:r w:rsidRPr="002A73E0">
        <w:rPr>
          <w:rFonts w:ascii="Calibri" w:hAnsi="Calibri"/>
          <w:sz w:val="19"/>
          <w:szCs w:val="19"/>
          <w:lang w:eastAsia="el-GR"/>
        </w:rPr>
        <w:t>Κατά τα λοιπά ισχύουν τα αναφερόμενα στο άρθρο 72 και στις οικείες διατάξεις του Ν. 4412/2016.</w:t>
      </w:r>
    </w:p>
    <w:p w14:paraId="59A57250" w14:textId="77777777" w:rsidR="00A85929" w:rsidRPr="00FF298B" w:rsidRDefault="00A85929" w:rsidP="00A85929">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14:paraId="3B1F3FEE" w14:textId="77777777" w:rsidR="00A85929" w:rsidRPr="00FF298B" w:rsidRDefault="00A85929" w:rsidP="00A85929">
      <w:pPr>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9</w:t>
      </w:r>
      <w:r w:rsidRPr="00FF298B">
        <w:rPr>
          <w:rFonts w:asciiTheme="minorHAnsi" w:hAnsiTheme="minorHAnsi" w:cstheme="minorHAnsi"/>
          <w:b/>
          <w:sz w:val="20"/>
          <w:szCs w:val="20"/>
          <w:u w:val="single"/>
          <w:vertAlign w:val="superscript"/>
        </w:rPr>
        <w:t>ο</w:t>
      </w:r>
      <w:r w:rsidRPr="00FF298B">
        <w:rPr>
          <w:rFonts w:asciiTheme="minorHAnsi" w:hAnsiTheme="minorHAnsi" w:cstheme="minorHAnsi"/>
          <w:b/>
          <w:sz w:val="20"/>
          <w:szCs w:val="20"/>
          <w:u w:val="single"/>
        </w:rPr>
        <w:t xml:space="preserve"> </w:t>
      </w:r>
    </w:p>
    <w:p w14:paraId="38E45146"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ΑΝΩΤΕΡΑ ΒΙΑ</w:t>
      </w:r>
    </w:p>
    <w:p w14:paraId="2A0EACAB" w14:textId="77777777" w:rsidR="00A85929" w:rsidRPr="00FF298B" w:rsidRDefault="00A85929" w:rsidP="00A85929">
      <w:pPr>
        <w:suppressAutoHyphens w:val="0"/>
        <w:autoSpaceDE w:val="0"/>
        <w:autoSpaceDN w:val="0"/>
        <w:adjustRightInd w:val="0"/>
        <w:rPr>
          <w:rFonts w:asciiTheme="minorHAnsi" w:hAnsiTheme="minorHAnsi" w:cstheme="minorHAnsi"/>
          <w:sz w:val="20"/>
          <w:szCs w:val="20"/>
          <w:lang w:eastAsia="el-GR"/>
        </w:rPr>
      </w:pPr>
      <w:r w:rsidRPr="00FF298B">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1002E57B" w14:textId="77777777" w:rsidR="00A85929" w:rsidRPr="00FF298B" w:rsidRDefault="00A85929" w:rsidP="00A85929">
      <w:pPr>
        <w:suppressAutoHyphens w:val="0"/>
        <w:autoSpaceDE w:val="0"/>
        <w:autoSpaceDN w:val="0"/>
        <w:adjustRightInd w:val="0"/>
        <w:rPr>
          <w:rFonts w:asciiTheme="minorHAnsi" w:hAnsiTheme="minorHAnsi" w:cstheme="minorHAnsi"/>
          <w:sz w:val="20"/>
          <w:szCs w:val="20"/>
          <w:lang w:eastAsia="el-GR"/>
        </w:rPr>
      </w:pPr>
    </w:p>
    <w:p w14:paraId="5A2A4C7D" w14:textId="77777777" w:rsidR="00A85929" w:rsidRPr="00FF298B"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FF298B">
        <w:rPr>
          <w:rFonts w:asciiTheme="minorHAnsi" w:hAnsiTheme="minorHAnsi" w:cstheme="minorHAnsi"/>
          <w:b/>
          <w:sz w:val="20"/>
          <w:szCs w:val="20"/>
          <w:u w:val="single"/>
          <w:lang w:eastAsia="el-GR"/>
        </w:rPr>
        <w:t>ΑΡΘΡΟ 10</w:t>
      </w:r>
      <w:r w:rsidRPr="00FF298B">
        <w:rPr>
          <w:rFonts w:asciiTheme="minorHAnsi" w:hAnsiTheme="minorHAnsi" w:cstheme="minorHAnsi"/>
          <w:b/>
          <w:sz w:val="20"/>
          <w:szCs w:val="20"/>
          <w:u w:val="single"/>
          <w:vertAlign w:val="superscript"/>
          <w:lang w:eastAsia="el-GR"/>
        </w:rPr>
        <w:t>ο</w:t>
      </w:r>
      <w:r w:rsidRPr="00FF298B">
        <w:rPr>
          <w:rFonts w:asciiTheme="minorHAnsi" w:hAnsiTheme="minorHAnsi" w:cstheme="minorHAnsi"/>
          <w:b/>
          <w:sz w:val="20"/>
          <w:szCs w:val="20"/>
          <w:u w:val="single"/>
          <w:lang w:eastAsia="el-GR"/>
        </w:rPr>
        <w:t xml:space="preserve"> </w:t>
      </w:r>
    </w:p>
    <w:p w14:paraId="23C54914"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ΟΛΟΚΛΗΡΩΣΗ ΕΚΤΕΛΕΣΗΣ ΣΥΜΒΑΣΗΣ</w:t>
      </w:r>
    </w:p>
    <w:p w14:paraId="62914CCB"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7B3C015A"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480CD254"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2EEDCB71"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Παραλήφθηκαν οριστικά ποσοτικά και ποιοτικά τα υλικά και οι υπηρεσίες που παραδόθηκαν.</w:t>
      </w:r>
    </w:p>
    <w:p w14:paraId="73A2693E"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38AC5C65" w14:textId="77777777" w:rsidR="009C3937" w:rsidRPr="00FF298B" w:rsidRDefault="009C3937" w:rsidP="009C3937">
      <w:pPr>
        <w:numPr>
          <w:ilvl w:val="0"/>
          <w:numId w:val="8"/>
        </w:numPr>
        <w:spacing w:after="120" w:line="264" w:lineRule="auto"/>
        <w:ind w:left="567" w:hanging="141"/>
        <w:rPr>
          <w:rFonts w:asciiTheme="minorHAnsi" w:hAnsiTheme="minorHAnsi" w:cstheme="minorHAnsi"/>
          <w:sz w:val="20"/>
          <w:szCs w:val="20"/>
        </w:rPr>
      </w:pPr>
      <w:r w:rsidRPr="00FF298B">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476165AF" w14:textId="77777777" w:rsidR="009C3937" w:rsidRPr="00FF298B" w:rsidRDefault="009C3937" w:rsidP="00A85929">
      <w:pPr>
        <w:suppressAutoHyphens w:val="0"/>
        <w:autoSpaceDE w:val="0"/>
        <w:autoSpaceDN w:val="0"/>
        <w:adjustRightInd w:val="0"/>
        <w:jc w:val="center"/>
        <w:rPr>
          <w:rFonts w:asciiTheme="minorHAnsi" w:hAnsiTheme="minorHAnsi" w:cstheme="minorHAnsi"/>
          <w:b/>
          <w:sz w:val="20"/>
          <w:szCs w:val="20"/>
          <w:u w:val="single"/>
          <w:lang w:eastAsia="el-GR"/>
        </w:rPr>
      </w:pPr>
    </w:p>
    <w:p w14:paraId="7E86BFFD" w14:textId="77777777" w:rsidR="00A85929" w:rsidRPr="00FF298B"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FF298B">
        <w:rPr>
          <w:rFonts w:asciiTheme="minorHAnsi" w:hAnsiTheme="minorHAnsi" w:cstheme="minorHAnsi"/>
          <w:b/>
          <w:sz w:val="20"/>
          <w:szCs w:val="20"/>
          <w:u w:val="single"/>
          <w:lang w:eastAsia="el-GR"/>
        </w:rPr>
        <w:t>ΑΡΘΡΟ 11</w:t>
      </w:r>
      <w:r w:rsidRPr="00FF298B">
        <w:rPr>
          <w:rFonts w:asciiTheme="minorHAnsi" w:hAnsiTheme="minorHAnsi" w:cstheme="minorHAnsi"/>
          <w:b/>
          <w:sz w:val="20"/>
          <w:szCs w:val="20"/>
          <w:u w:val="single"/>
          <w:vertAlign w:val="superscript"/>
          <w:lang w:eastAsia="el-GR"/>
        </w:rPr>
        <w:t>ο</w:t>
      </w:r>
      <w:r w:rsidRPr="00FF298B">
        <w:rPr>
          <w:rFonts w:asciiTheme="minorHAnsi" w:hAnsiTheme="minorHAnsi" w:cstheme="minorHAnsi"/>
          <w:b/>
          <w:sz w:val="20"/>
          <w:szCs w:val="20"/>
          <w:u w:val="single"/>
          <w:lang w:eastAsia="el-GR"/>
        </w:rPr>
        <w:t xml:space="preserve"> </w:t>
      </w:r>
    </w:p>
    <w:p w14:paraId="12804FD0"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lastRenderedPageBreak/>
        <w:t xml:space="preserve">ΚΑΤΑΓΓΕΛΙΑ - ΔΙΚΑΙΩΜΑ ΜΟΝΟΜΕΡΟΥΣ ΛΥΣΗΣ  - ΤΡΟΠΟΠΟΙΗΣΗΣ ΤΗΣ ΣΥΜΒΑΣΗΣ </w:t>
      </w:r>
    </w:p>
    <w:p w14:paraId="5F829EA0" w14:textId="77777777" w:rsidR="00A85929" w:rsidRPr="00FF298B" w:rsidRDefault="00A85929" w:rsidP="00A85929">
      <w:pPr>
        <w:suppressAutoHyphens w:val="0"/>
        <w:spacing w:after="200" w:line="276" w:lineRule="auto"/>
        <w:contextualSpacing/>
        <w:rPr>
          <w:rFonts w:asciiTheme="minorHAnsi" w:eastAsia="Calibri" w:hAnsiTheme="minorHAnsi" w:cstheme="minorHAnsi"/>
          <w:sz w:val="20"/>
          <w:szCs w:val="20"/>
          <w:lang w:eastAsia="en-US"/>
        </w:rPr>
      </w:pPr>
    </w:p>
    <w:p w14:paraId="310C4594"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3ED6165B"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362487DC"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327CE4DB"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C64688B" w14:textId="77777777" w:rsidR="00A85929" w:rsidRPr="00FF298B" w:rsidRDefault="00A85929" w:rsidP="00A85929">
      <w:pPr>
        <w:spacing w:before="120" w:after="120"/>
        <w:rPr>
          <w:rFonts w:asciiTheme="minorHAnsi" w:hAnsiTheme="minorHAnsi" w:cstheme="minorHAnsi"/>
          <w:sz w:val="20"/>
          <w:szCs w:val="20"/>
        </w:rPr>
      </w:pPr>
      <w:r w:rsidRPr="00FF298B">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330B852C" w14:textId="77777777" w:rsidR="00F21B7F" w:rsidRDefault="00F21B7F" w:rsidP="00A85929">
      <w:pPr>
        <w:spacing w:before="120" w:after="120"/>
        <w:jc w:val="center"/>
        <w:rPr>
          <w:rFonts w:asciiTheme="minorHAnsi" w:hAnsiTheme="minorHAnsi" w:cstheme="minorHAnsi"/>
          <w:b/>
          <w:sz w:val="20"/>
          <w:szCs w:val="20"/>
          <w:u w:val="single"/>
        </w:rPr>
      </w:pPr>
    </w:p>
    <w:p w14:paraId="5C00B962" w14:textId="77777777" w:rsidR="00F21B7F" w:rsidRDefault="00F21B7F" w:rsidP="00A85929">
      <w:pPr>
        <w:spacing w:before="120" w:after="120"/>
        <w:jc w:val="center"/>
        <w:rPr>
          <w:rFonts w:asciiTheme="minorHAnsi" w:hAnsiTheme="minorHAnsi" w:cstheme="minorHAnsi"/>
          <w:b/>
          <w:sz w:val="20"/>
          <w:szCs w:val="20"/>
          <w:u w:val="single"/>
        </w:rPr>
      </w:pPr>
    </w:p>
    <w:p w14:paraId="22D4BA9F" w14:textId="77777777" w:rsidR="00F21B7F" w:rsidRDefault="00F21B7F" w:rsidP="00A85929">
      <w:pPr>
        <w:spacing w:before="120" w:after="120"/>
        <w:jc w:val="center"/>
        <w:rPr>
          <w:rFonts w:asciiTheme="minorHAnsi" w:hAnsiTheme="minorHAnsi" w:cstheme="minorHAnsi"/>
          <w:b/>
          <w:sz w:val="20"/>
          <w:szCs w:val="20"/>
          <w:u w:val="single"/>
        </w:rPr>
      </w:pPr>
    </w:p>
    <w:p w14:paraId="56082D51" w14:textId="77777777" w:rsidR="00F21B7F" w:rsidRDefault="00F21B7F" w:rsidP="00A85929">
      <w:pPr>
        <w:spacing w:before="120" w:after="120"/>
        <w:jc w:val="center"/>
        <w:rPr>
          <w:rFonts w:asciiTheme="minorHAnsi" w:hAnsiTheme="minorHAnsi" w:cstheme="minorHAnsi"/>
          <w:b/>
          <w:sz w:val="20"/>
          <w:szCs w:val="20"/>
          <w:u w:val="single"/>
        </w:rPr>
      </w:pPr>
    </w:p>
    <w:p w14:paraId="12BF682D" w14:textId="77777777" w:rsidR="00A85929" w:rsidRPr="00FF298B" w:rsidRDefault="00A85929" w:rsidP="00A85929">
      <w:pPr>
        <w:spacing w:before="120" w:after="120"/>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12</w:t>
      </w:r>
      <w:r w:rsidRPr="00FF298B">
        <w:rPr>
          <w:rFonts w:asciiTheme="minorHAnsi" w:hAnsiTheme="minorHAnsi" w:cstheme="minorHAnsi"/>
          <w:b/>
          <w:sz w:val="20"/>
          <w:szCs w:val="20"/>
          <w:u w:val="single"/>
          <w:vertAlign w:val="superscript"/>
        </w:rPr>
        <w:t>ο</w:t>
      </w:r>
    </w:p>
    <w:p w14:paraId="540C4177"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 xml:space="preserve">ΚΗΡΥΞΗ ΑΝΑΔΟΧΟΥ ΕΚΠΤΩΤΟΥ </w:t>
      </w:r>
      <w:r w:rsidR="009C3937" w:rsidRPr="00FF298B">
        <w:rPr>
          <w:rFonts w:asciiTheme="minorHAnsi" w:hAnsiTheme="minorHAnsi" w:cstheme="minorHAnsi"/>
          <w:b/>
          <w:sz w:val="20"/>
          <w:szCs w:val="20"/>
        </w:rPr>
        <w:t>–</w:t>
      </w:r>
      <w:r w:rsidRPr="00FF298B">
        <w:rPr>
          <w:rFonts w:asciiTheme="minorHAnsi" w:hAnsiTheme="minorHAnsi" w:cstheme="minorHAnsi"/>
          <w:b/>
          <w:sz w:val="20"/>
          <w:szCs w:val="20"/>
        </w:rPr>
        <w:t xml:space="preserve"> ΚΥΡΩΣΕΙΣ</w:t>
      </w:r>
    </w:p>
    <w:p w14:paraId="75385821" w14:textId="77777777" w:rsidR="009C3937" w:rsidRPr="00FF298B" w:rsidRDefault="009C3937" w:rsidP="00A85929">
      <w:pPr>
        <w:spacing w:before="120" w:after="120"/>
        <w:jc w:val="center"/>
        <w:rPr>
          <w:rFonts w:asciiTheme="minorHAnsi" w:hAnsiTheme="minorHAnsi" w:cstheme="minorHAnsi"/>
          <w:b/>
          <w:sz w:val="20"/>
          <w:szCs w:val="20"/>
        </w:rPr>
      </w:pPr>
    </w:p>
    <w:p w14:paraId="0D99EB65"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1. Ο Ανάδοχος κηρύσσεται υποχρεωτικά έκπτωτος από τη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στα άρθρα 203 και 213 του ν. 4412/16:</w:t>
      </w:r>
    </w:p>
    <w:p w14:paraId="64E8297A"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α) στην περίπτωση της παρ. 7 του άρθρου 105 περί κατακύρωσης και σύναψης σύμβασης,</w:t>
      </w:r>
    </w:p>
    <w:p w14:paraId="398C1878"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E9383B1"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0C2FFDD0"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δ)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w:t>
      </w:r>
    </w:p>
    <w:p w14:paraId="2828C63E"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w:t>
      </w:r>
    </w:p>
    <w:p w14:paraId="3F49FC69" w14:textId="77777777" w:rsidR="009C3937" w:rsidRPr="00FF298B" w:rsidRDefault="009C3937" w:rsidP="009C3937">
      <w:pPr>
        <w:spacing w:after="160" w:line="256" w:lineRule="auto"/>
        <w:rPr>
          <w:rFonts w:asciiTheme="minorHAnsi" w:hAnsiTheme="minorHAnsi" w:cstheme="minorHAnsi"/>
          <w:sz w:val="20"/>
          <w:szCs w:val="20"/>
          <w:highlight w:val="yellow"/>
        </w:rPr>
      </w:pPr>
      <w:bookmarkStart w:id="173" w:name="_Hlk133500922"/>
      <w:r w:rsidRPr="00FF298B">
        <w:rPr>
          <w:rFonts w:asciiTheme="minorHAnsi" w:hAnsiTheme="minorHAnsi" w:cstheme="minorHAnsi"/>
          <w:sz w:val="20"/>
          <w:szCs w:val="20"/>
        </w:rPr>
        <w:lastRenderedPageBreak/>
        <w:t>Η κήρυξη του αναδόχου ως εκπτώτου γνωστοποιείται από την αναθέτουσα αρχή, αμελλητί, στην ΕΑΑΔΗΣΥ,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bookmarkEnd w:id="173"/>
    <w:p w14:paraId="1465115A"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2. Ο Ανάδοχος δεν κηρύσσεται έκπτωτος από́ την σύμβαση όταν: </w:t>
      </w:r>
    </w:p>
    <w:p w14:paraId="04576EEF"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α) Η προμήθεια δεν υλοποιήθηκε με ευθύνη της Αναθέτουσας Αρχής. </w:t>
      </w:r>
    </w:p>
    <w:p w14:paraId="29477402" w14:textId="77777777" w:rsidR="009C3937" w:rsidRPr="00FF298B" w:rsidRDefault="009C3937" w:rsidP="009C3937">
      <w:pPr>
        <w:spacing w:after="160" w:line="256" w:lineRule="auto"/>
        <w:rPr>
          <w:rFonts w:asciiTheme="minorHAnsi" w:hAnsiTheme="minorHAnsi" w:cstheme="minorHAnsi"/>
          <w:sz w:val="20"/>
          <w:szCs w:val="20"/>
        </w:rPr>
      </w:pPr>
      <w:r w:rsidRPr="00FF298B">
        <w:rPr>
          <w:rFonts w:asciiTheme="minorHAnsi" w:hAnsiTheme="minorHAnsi" w:cstheme="minorHAnsi"/>
          <w:sz w:val="20"/>
          <w:szCs w:val="20"/>
        </w:rPr>
        <w:t xml:space="preserve">β) Συντρέχουν λόγοι ανωτέρας βίας που καθιστούν αντικειμενικώς αδύνατη την εμπρόθεσμη προμήθεια των ειδών ή/και των υπηρεσιών. </w:t>
      </w:r>
    </w:p>
    <w:p w14:paraId="353A3882" w14:textId="77777777" w:rsidR="009C3937" w:rsidRPr="00FF298B" w:rsidRDefault="009C3937" w:rsidP="009C3937">
      <w:pPr>
        <w:spacing w:after="120" w:line="264" w:lineRule="auto"/>
        <w:rPr>
          <w:rFonts w:asciiTheme="minorHAnsi" w:hAnsiTheme="minorHAnsi" w:cstheme="minorHAnsi"/>
          <w:sz w:val="20"/>
          <w:szCs w:val="20"/>
        </w:rPr>
      </w:pPr>
      <w:bookmarkStart w:id="174" w:name="_Hlk133500948"/>
      <w:r w:rsidRPr="00FF298B">
        <w:rPr>
          <w:rFonts w:asciiTheme="minorHAnsi" w:hAnsiTheme="minorHAnsi" w:cstheme="minorHAnsi"/>
          <w:sz w:val="20"/>
          <w:szCs w:val="20"/>
        </w:rPr>
        <w:t>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1596AD85" w14:textId="77777777" w:rsidR="009C3937" w:rsidRPr="00FF298B" w:rsidRDefault="009C3937" w:rsidP="009C3937">
      <w:pPr>
        <w:spacing w:after="120" w:line="264" w:lineRule="auto"/>
        <w:rPr>
          <w:rFonts w:asciiTheme="minorHAnsi" w:hAnsiTheme="minorHAnsi" w:cstheme="minorHAnsi"/>
          <w:sz w:val="20"/>
          <w:szCs w:val="20"/>
        </w:rPr>
      </w:pPr>
      <w:bookmarkStart w:id="175" w:name="_Hlk133501042"/>
      <w:bookmarkEnd w:id="174"/>
      <w:r w:rsidRPr="00FF298B">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FF298B">
        <w:rPr>
          <w:rFonts w:asciiTheme="minorHAnsi" w:hAnsiTheme="minorHAnsi" w:cstheme="minorHAnsi"/>
          <w:sz w:val="20"/>
          <w:szCs w:val="20"/>
        </w:rPr>
        <w:t>παραδοθέντων</w:t>
      </w:r>
      <w:proofErr w:type="spellEnd"/>
      <w:r w:rsidRPr="00FF298B">
        <w:rPr>
          <w:rFonts w:asciiTheme="minorHAnsi" w:hAnsiTheme="minorHAnsi" w:cstheme="minorHAnsi"/>
          <w:sz w:val="20"/>
          <w:szCs w:val="20"/>
        </w:rPr>
        <w:t xml:space="preserve"> υλικών, χωρίς ΦΠΑ. </w:t>
      </w:r>
      <w:bookmarkEnd w:id="175"/>
      <w:r w:rsidRPr="00FF298B">
        <w:rPr>
          <w:rFonts w:asciiTheme="minorHAnsi" w:hAnsiTheme="minorHAnsi" w:cstheme="minorHAnsi"/>
          <w:sz w:val="20"/>
          <w:szCs w:val="20"/>
        </w:rPr>
        <w:t>Εάν τα είδη που παραδόθηκαν εκπρόθεσμα επηρεάζουν την ολοκλήρωση των υπηρεσιών, το πρόστιμο υπολογίζεται επί του αθροίσματος της συμβατικής αξίας της προμήθειας των ειδών και των υπηρεσιών.</w:t>
      </w:r>
    </w:p>
    <w:p w14:paraId="508B7612" w14:textId="77777777" w:rsidR="009C3937" w:rsidRPr="00FF298B" w:rsidRDefault="009C3937" w:rsidP="009C3937">
      <w:pPr>
        <w:spacing w:after="120" w:line="264" w:lineRule="auto"/>
        <w:rPr>
          <w:rFonts w:asciiTheme="minorHAnsi" w:hAnsiTheme="minorHAnsi" w:cstheme="minorHAnsi"/>
          <w:sz w:val="20"/>
          <w:szCs w:val="20"/>
        </w:rPr>
      </w:pPr>
      <w:bookmarkStart w:id="176" w:name="_Hlk133501079"/>
      <w:r w:rsidRPr="00FF298B">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FF298B">
        <w:rPr>
          <w:rFonts w:asciiTheme="minorHAnsi" w:hAnsiTheme="minorHAnsi" w:cstheme="minorHAnsi"/>
          <w:sz w:val="20"/>
          <w:szCs w:val="20"/>
        </w:rPr>
        <w:t>αποφαινομένου</w:t>
      </w:r>
      <w:proofErr w:type="spellEnd"/>
      <w:r w:rsidRPr="00FF298B">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113D7792"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bookmarkEnd w:id="176"/>
    <w:p w14:paraId="7E20C625"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 xml:space="preserve">4.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w:t>
      </w:r>
      <w:bookmarkStart w:id="177" w:name="_Hlk150167915"/>
      <w:r w:rsidRPr="00FF298B">
        <w:rPr>
          <w:rFonts w:asciiTheme="minorHAnsi" w:hAnsiTheme="minorHAnsi" w:cstheme="minorHAnsi"/>
          <w:sz w:val="20"/>
          <w:szCs w:val="20"/>
        </w:rPr>
        <w:t>σύμφωνα με το άρθρο 218 του ν. 4412/16.</w:t>
      </w:r>
      <w:bookmarkEnd w:id="177"/>
    </w:p>
    <w:p w14:paraId="4A5E7CCA"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Οι ποινικές ρήτρες υπολογίζονται ως εξής:</w:t>
      </w:r>
    </w:p>
    <w:p w14:paraId="25E63B42"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0C7C1FB5"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10D9163C" w14:textId="77777777" w:rsidR="00F21B7F" w:rsidRPr="00E01082" w:rsidRDefault="00F21B7F" w:rsidP="00F21B7F">
      <w:pPr>
        <w:suppressAutoHyphens w:val="0"/>
        <w:autoSpaceDE w:val="0"/>
        <w:rPr>
          <w:rFonts w:asciiTheme="minorHAnsi" w:hAnsiTheme="minorHAnsi" w:cstheme="minorHAnsi"/>
          <w:sz w:val="20"/>
          <w:szCs w:val="20"/>
        </w:rPr>
      </w:pPr>
      <w:r w:rsidRPr="00E01082">
        <w:rPr>
          <w:rFonts w:asciiTheme="minorHAnsi" w:hAnsiTheme="minorHAnsi" w:cstheme="minorHAnsi"/>
          <w:sz w:val="20"/>
          <w:szCs w:val="20"/>
        </w:rPr>
        <w:t>γ)για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7336A71A" w14:textId="77777777" w:rsidR="00F21B7F" w:rsidRPr="00E01082" w:rsidRDefault="00F21B7F" w:rsidP="00F21B7F">
      <w:pPr>
        <w:contextualSpacing/>
        <w:rPr>
          <w:rFonts w:asciiTheme="minorHAnsi" w:hAnsiTheme="minorHAnsi" w:cstheme="minorHAnsi"/>
          <w:sz w:val="20"/>
          <w:szCs w:val="20"/>
        </w:rPr>
      </w:pPr>
      <w:r w:rsidRPr="00E01082">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12B59033" w14:textId="77777777" w:rsidR="00F21B7F" w:rsidRPr="00E01082" w:rsidRDefault="00F21B7F" w:rsidP="00F21B7F">
      <w:pPr>
        <w:contextualSpacing/>
        <w:rPr>
          <w:rFonts w:asciiTheme="minorHAnsi" w:hAnsiTheme="minorHAnsi" w:cstheme="minorHAnsi"/>
          <w:sz w:val="20"/>
          <w:szCs w:val="20"/>
        </w:rPr>
      </w:pPr>
      <w:r w:rsidRPr="00E01082">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E01082">
        <w:rPr>
          <w:rFonts w:asciiTheme="minorHAnsi" w:hAnsiTheme="minorHAnsi" w:cstheme="minorHAnsi"/>
          <w:sz w:val="20"/>
          <w:szCs w:val="20"/>
        </w:rPr>
        <w:t>downtime</w:t>
      </w:r>
      <w:proofErr w:type="spellEnd"/>
      <w:r w:rsidRPr="00E01082">
        <w:rPr>
          <w:rFonts w:asciiTheme="minorHAnsi" w:hAnsiTheme="minorHAnsi" w:cstheme="minorHAnsi"/>
          <w:sz w:val="20"/>
          <w:szCs w:val="20"/>
        </w:rPr>
        <w:t xml:space="preserve"> (ελάχιστη διαθεσιμότητα 90% για λειτουργία 365 ημέρες το έτος σε </w:t>
      </w:r>
      <w:r w:rsidRPr="00E01082">
        <w:rPr>
          <w:rFonts w:asciiTheme="minorHAnsi" w:hAnsiTheme="minorHAnsi" w:cstheme="minorHAnsi"/>
          <w:sz w:val="20"/>
          <w:szCs w:val="20"/>
        </w:rPr>
        <w:lastRenderedPageBreak/>
        <w:t xml:space="preserve">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E01082">
        <w:rPr>
          <w:rFonts w:asciiTheme="minorHAnsi" w:hAnsiTheme="minorHAnsi" w:cstheme="minorHAnsi"/>
          <w:sz w:val="20"/>
          <w:szCs w:val="20"/>
        </w:rPr>
        <w:t>downtime</w:t>
      </w:r>
      <w:proofErr w:type="spellEnd"/>
      <w:r w:rsidRPr="00E01082">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 Το επίπεδο διαθεσιμότητας (</w:t>
      </w:r>
      <w:proofErr w:type="spellStart"/>
      <w:r w:rsidRPr="00E01082">
        <w:rPr>
          <w:rFonts w:asciiTheme="minorHAnsi" w:hAnsiTheme="minorHAnsi" w:cstheme="minorHAnsi"/>
          <w:sz w:val="20"/>
          <w:szCs w:val="20"/>
        </w:rPr>
        <w:t>availability</w:t>
      </w:r>
      <w:proofErr w:type="spellEnd"/>
      <w:r w:rsidRPr="00E01082">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E01082">
        <w:rPr>
          <w:rFonts w:asciiTheme="minorHAnsi" w:hAnsiTheme="minorHAnsi" w:cstheme="minorHAnsi"/>
          <w:sz w:val="20"/>
          <w:szCs w:val="20"/>
        </w:rPr>
        <w:t>availability</w:t>
      </w:r>
      <w:proofErr w:type="spellEnd"/>
      <w:r w:rsidRPr="00E01082">
        <w:rPr>
          <w:rFonts w:asciiTheme="minorHAnsi" w:hAnsiTheme="minorHAnsi" w:cstheme="minorHAnsi"/>
          <w:sz w:val="20"/>
          <w:szCs w:val="20"/>
        </w:rPr>
        <w:t>) του συστήματος συντάσσεται το σχετικό πρακτικό από την Επιτροπή Παραλαβής.</w:t>
      </w:r>
    </w:p>
    <w:p w14:paraId="5A69C2D3" w14:textId="77777777" w:rsidR="00F21B7F" w:rsidRPr="00E01082" w:rsidRDefault="00F21B7F" w:rsidP="00F21B7F">
      <w:pPr>
        <w:suppressAutoHyphens w:val="0"/>
        <w:autoSpaceDE w:val="0"/>
        <w:rPr>
          <w:rFonts w:asciiTheme="minorHAnsi" w:hAnsiTheme="minorHAnsi" w:cstheme="minorHAnsi"/>
          <w:strike/>
          <w:sz w:val="20"/>
          <w:szCs w:val="20"/>
        </w:rPr>
      </w:pPr>
      <w:r w:rsidRPr="00E01082">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14:paraId="266411BD" w14:textId="77777777" w:rsidR="00F21B7F" w:rsidRPr="00E01082" w:rsidRDefault="00F21B7F" w:rsidP="00F21B7F">
      <w:pPr>
        <w:spacing w:after="120" w:line="264" w:lineRule="auto"/>
        <w:rPr>
          <w:rFonts w:asciiTheme="minorHAnsi" w:hAnsiTheme="minorHAnsi" w:cstheme="minorHAnsi"/>
          <w:sz w:val="20"/>
          <w:szCs w:val="20"/>
        </w:rPr>
      </w:pPr>
      <w:r w:rsidRPr="00E01082">
        <w:rPr>
          <w:rFonts w:asciiTheme="minorHAnsi" w:hAnsiTheme="minorHAnsi" w:cstheme="minorHAnsi"/>
          <w:sz w:val="20"/>
          <w:szCs w:val="20"/>
        </w:rPr>
        <w:t>Το ποσό των ποινικών ρητρών αφαιρείται/συμψηφίζεται από/με την αμοιβή του αναδόχου.</w:t>
      </w:r>
    </w:p>
    <w:p w14:paraId="68094784" w14:textId="77777777" w:rsidR="00F21B7F" w:rsidRPr="00E01082" w:rsidRDefault="00F21B7F" w:rsidP="00F21B7F">
      <w:pPr>
        <w:spacing w:after="120" w:line="264" w:lineRule="auto"/>
        <w:rPr>
          <w:rFonts w:asciiTheme="minorHAnsi" w:hAnsiTheme="minorHAnsi" w:cstheme="minorHAnsi"/>
          <w:sz w:val="20"/>
          <w:szCs w:val="20"/>
        </w:rPr>
      </w:pPr>
      <w:r w:rsidRPr="00E01082">
        <w:rPr>
          <w:rFonts w:asciiTheme="minorHAnsi" w:hAnsiTheme="minorHAnsi" w:cstheme="minorHAnsi"/>
          <w:sz w:val="20"/>
          <w:szCs w:val="20"/>
        </w:rPr>
        <w:t>Η επιβολή ποινικών ρητρών δεν στερεί από την αναθέτουσα αρχή το δικαίωμα να κηρύξει τον ανάδοχο έκπτωτο.</w:t>
      </w:r>
    </w:p>
    <w:p w14:paraId="47097436" w14:textId="77777777" w:rsidR="009C3937" w:rsidRPr="00FF298B" w:rsidRDefault="009C3937" w:rsidP="009C3937">
      <w:pPr>
        <w:spacing w:after="120" w:line="264" w:lineRule="auto"/>
        <w:rPr>
          <w:rFonts w:asciiTheme="minorHAnsi" w:hAnsiTheme="minorHAnsi" w:cstheme="minorHAnsi"/>
          <w:sz w:val="20"/>
          <w:szCs w:val="20"/>
        </w:rPr>
      </w:pPr>
      <w:r w:rsidRPr="00FF298B">
        <w:rPr>
          <w:rFonts w:asciiTheme="minorHAnsi" w:hAnsiTheme="minorHAnsi" w:cstheme="minorHAnsi"/>
          <w:sz w:val="20"/>
          <w:szCs w:val="20"/>
        </w:rPr>
        <w:t>5. Κατά́ τα λοιπά́ εφαρμόζονται οι διατάξεις των άρθρων 203, 207, 213, 218  και 220 του ν. 4412/2016, όπως ισχύει.</w:t>
      </w:r>
    </w:p>
    <w:p w14:paraId="50BC0C9D" w14:textId="77777777" w:rsidR="009C3937" w:rsidRPr="00FF298B" w:rsidRDefault="009C3937" w:rsidP="00A85929">
      <w:pPr>
        <w:spacing w:before="120" w:after="120"/>
        <w:jc w:val="center"/>
        <w:rPr>
          <w:rFonts w:asciiTheme="minorHAnsi" w:hAnsiTheme="minorHAnsi" w:cstheme="minorHAnsi"/>
          <w:b/>
          <w:sz w:val="20"/>
          <w:szCs w:val="20"/>
        </w:rPr>
      </w:pPr>
    </w:p>
    <w:p w14:paraId="4E9E11BA" w14:textId="77777777" w:rsidR="00A71F1D" w:rsidRDefault="00A71F1D" w:rsidP="00A85929">
      <w:pPr>
        <w:spacing w:before="120" w:after="120"/>
        <w:jc w:val="center"/>
        <w:outlineLvl w:val="4"/>
        <w:rPr>
          <w:rFonts w:asciiTheme="minorHAnsi" w:hAnsiTheme="minorHAnsi" w:cstheme="minorHAnsi"/>
          <w:b/>
          <w:bCs/>
          <w:iCs/>
          <w:sz w:val="20"/>
          <w:szCs w:val="20"/>
          <w:u w:val="single"/>
        </w:rPr>
      </w:pPr>
    </w:p>
    <w:p w14:paraId="593CCA6F" w14:textId="3EA4AD6D" w:rsidR="00A85929" w:rsidRPr="00FF298B" w:rsidRDefault="00A85929" w:rsidP="00A85929">
      <w:pPr>
        <w:spacing w:before="120" w:after="120"/>
        <w:jc w:val="center"/>
        <w:outlineLvl w:val="4"/>
        <w:rPr>
          <w:rFonts w:asciiTheme="minorHAnsi" w:hAnsiTheme="minorHAnsi" w:cstheme="minorHAnsi"/>
          <w:b/>
          <w:bCs/>
          <w:iCs/>
          <w:sz w:val="20"/>
          <w:szCs w:val="20"/>
          <w:u w:val="single"/>
        </w:rPr>
      </w:pPr>
      <w:r w:rsidRPr="00FF298B">
        <w:rPr>
          <w:rFonts w:asciiTheme="minorHAnsi" w:hAnsiTheme="minorHAnsi" w:cstheme="minorHAnsi"/>
          <w:b/>
          <w:bCs/>
          <w:iCs/>
          <w:sz w:val="20"/>
          <w:szCs w:val="20"/>
          <w:u w:val="single"/>
        </w:rPr>
        <w:t>ΑΡΘΡΟ 13</w:t>
      </w:r>
      <w:r w:rsidRPr="00FF298B">
        <w:rPr>
          <w:rFonts w:asciiTheme="minorHAnsi" w:hAnsiTheme="minorHAnsi" w:cstheme="minorHAnsi"/>
          <w:b/>
          <w:bCs/>
          <w:iCs/>
          <w:sz w:val="20"/>
          <w:szCs w:val="20"/>
          <w:u w:val="single"/>
          <w:vertAlign w:val="superscript"/>
        </w:rPr>
        <w:t>ο</w:t>
      </w:r>
    </w:p>
    <w:p w14:paraId="0C2EF7A4" w14:textId="77777777" w:rsidR="00A85929" w:rsidRPr="00FF298B" w:rsidRDefault="00A85929" w:rsidP="00A85929">
      <w:pPr>
        <w:spacing w:line="288" w:lineRule="auto"/>
        <w:jc w:val="center"/>
        <w:rPr>
          <w:rFonts w:asciiTheme="minorHAnsi" w:hAnsiTheme="minorHAnsi" w:cstheme="minorHAnsi"/>
          <w:b/>
          <w:sz w:val="20"/>
          <w:szCs w:val="20"/>
        </w:rPr>
      </w:pPr>
      <w:r w:rsidRPr="00FF298B">
        <w:rPr>
          <w:rFonts w:asciiTheme="minorHAnsi" w:hAnsiTheme="minorHAnsi" w:cstheme="minorHAnsi"/>
          <w:b/>
          <w:sz w:val="20"/>
          <w:szCs w:val="20"/>
        </w:rPr>
        <w:t>ΕΚΧΩΡΗΣΗ ΣΥΜΒΑΣΗΣ</w:t>
      </w:r>
    </w:p>
    <w:p w14:paraId="00DF16F7" w14:textId="77777777" w:rsidR="00A85929" w:rsidRPr="00FF298B" w:rsidRDefault="00A85929" w:rsidP="00A85929">
      <w:pPr>
        <w:rPr>
          <w:rFonts w:asciiTheme="minorHAnsi" w:hAnsiTheme="minorHAnsi" w:cstheme="minorHAnsi"/>
          <w:sz w:val="20"/>
          <w:szCs w:val="20"/>
        </w:rPr>
      </w:pPr>
    </w:p>
    <w:p w14:paraId="0980A0AE"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26A0E75D"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ΠΟΛ. 1274/27.12.2013 (ΦΕΚ Β’ 3398).    </w:t>
      </w:r>
    </w:p>
    <w:p w14:paraId="05D8A9F3" w14:textId="77777777" w:rsidR="00A85929" w:rsidRPr="00FF298B" w:rsidRDefault="00A85929" w:rsidP="00A85929">
      <w:pPr>
        <w:rPr>
          <w:rFonts w:asciiTheme="minorHAnsi" w:hAnsiTheme="minorHAnsi" w:cstheme="minorHAnsi"/>
          <w:sz w:val="20"/>
          <w:szCs w:val="20"/>
        </w:rPr>
      </w:pPr>
    </w:p>
    <w:p w14:paraId="53BA841F" w14:textId="77777777" w:rsidR="00A71F1D" w:rsidRDefault="00A71F1D" w:rsidP="00656AAD">
      <w:pPr>
        <w:jc w:val="center"/>
        <w:rPr>
          <w:rFonts w:asciiTheme="minorHAnsi" w:hAnsiTheme="minorHAnsi" w:cstheme="minorHAnsi"/>
          <w:b/>
          <w:bCs/>
          <w:iCs/>
          <w:sz w:val="20"/>
          <w:szCs w:val="20"/>
          <w:u w:val="single"/>
        </w:rPr>
      </w:pPr>
    </w:p>
    <w:p w14:paraId="75A46431" w14:textId="77777777" w:rsidR="00A71F1D" w:rsidRDefault="00A71F1D" w:rsidP="00656AAD">
      <w:pPr>
        <w:jc w:val="center"/>
        <w:rPr>
          <w:rFonts w:asciiTheme="minorHAnsi" w:hAnsiTheme="minorHAnsi" w:cstheme="minorHAnsi"/>
          <w:b/>
          <w:bCs/>
          <w:iCs/>
          <w:sz w:val="20"/>
          <w:szCs w:val="20"/>
          <w:u w:val="single"/>
        </w:rPr>
      </w:pPr>
    </w:p>
    <w:p w14:paraId="21CF2741" w14:textId="77777777" w:rsidR="00A71F1D" w:rsidRDefault="00A71F1D" w:rsidP="00656AAD">
      <w:pPr>
        <w:jc w:val="center"/>
        <w:rPr>
          <w:rFonts w:asciiTheme="minorHAnsi" w:hAnsiTheme="minorHAnsi" w:cstheme="minorHAnsi"/>
          <w:b/>
          <w:bCs/>
          <w:iCs/>
          <w:sz w:val="20"/>
          <w:szCs w:val="20"/>
          <w:u w:val="single"/>
        </w:rPr>
      </w:pPr>
    </w:p>
    <w:p w14:paraId="63FC9239" w14:textId="211AF253" w:rsidR="00014EDA" w:rsidRPr="00FF298B" w:rsidRDefault="00014EDA" w:rsidP="00656AAD">
      <w:pPr>
        <w:jc w:val="center"/>
        <w:rPr>
          <w:rFonts w:asciiTheme="minorHAnsi" w:hAnsiTheme="minorHAnsi" w:cstheme="minorHAnsi"/>
          <w:b/>
          <w:bCs/>
          <w:iCs/>
          <w:sz w:val="20"/>
          <w:szCs w:val="20"/>
          <w:u w:val="single"/>
        </w:rPr>
      </w:pPr>
      <w:r w:rsidRPr="00FF298B">
        <w:rPr>
          <w:rFonts w:asciiTheme="minorHAnsi" w:hAnsiTheme="minorHAnsi" w:cstheme="minorHAnsi"/>
          <w:b/>
          <w:bCs/>
          <w:iCs/>
          <w:sz w:val="20"/>
          <w:szCs w:val="20"/>
          <w:u w:val="single"/>
        </w:rPr>
        <w:t>ΑΡΘΡΟ 14</w:t>
      </w:r>
      <w:r w:rsidRPr="00FF298B">
        <w:rPr>
          <w:rFonts w:asciiTheme="minorHAnsi" w:hAnsiTheme="minorHAnsi" w:cstheme="minorHAnsi"/>
          <w:b/>
          <w:bCs/>
          <w:iCs/>
          <w:sz w:val="20"/>
          <w:szCs w:val="20"/>
          <w:u w:val="single"/>
          <w:vertAlign w:val="superscript"/>
        </w:rPr>
        <w:t>ο</w:t>
      </w:r>
    </w:p>
    <w:p w14:paraId="6B828D14" w14:textId="77777777" w:rsidR="00656AAD" w:rsidRPr="00FF298B" w:rsidRDefault="00656AAD" w:rsidP="00656AAD">
      <w:pPr>
        <w:pStyle w:val="Default"/>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ΑΠΑΙΤΗΣΕΙΣ ΓΕΝΙΚΟΥ ΚΑΝΟΝΙΣΜΟΥ ΓΙΑ ΤΗΝ ΠΡΟΣΤΑΣΙΑ ΔΕΔΟΜΕΝΩΝ (ΓΚΠΔ)</w:t>
      </w:r>
    </w:p>
    <w:p w14:paraId="0A6B1DDF" w14:textId="77777777" w:rsidR="00014EDA" w:rsidRPr="00FF298B" w:rsidRDefault="00014EDA" w:rsidP="00656AAD">
      <w:pPr>
        <w:spacing w:line="288" w:lineRule="auto"/>
        <w:jc w:val="center"/>
        <w:rPr>
          <w:rFonts w:asciiTheme="minorHAnsi" w:hAnsiTheme="minorHAnsi" w:cstheme="minorHAnsi"/>
          <w:b/>
          <w:sz w:val="20"/>
          <w:szCs w:val="20"/>
        </w:rPr>
      </w:pPr>
    </w:p>
    <w:p w14:paraId="4A65B32D" w14:textId="77777777" w:rsidR="00656AAD" w:rsidRPr="00FF298B" w:rsidRDefault="00656AAD" w:rsidP="00656AAD">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 ΒΑΣΙΚΕΣ ΕΝΝΟΙΕΣ </w:t>
      </w:r>
    </w:p>
    <w:p w14:paraId="3A97A3E8"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b/>
          <w:sz w:val="20"/>
          <w:szCs w:val="20"/>
        </w:rPr>
        <w:t>Δεδομένα Προσωπικού Χαρακτήρα:</w:t>
      </w:r>
      <w:r w:rsidRPr="00FF298B">
        <w:rPr>
          <w:rFonts w:asciiTheme="minorHAnsi" w:hAnsiTheme="minorHAnsi" w:cstheme="minorHAnsi"/>
          <w:sz w:val="20"/>
          <w:szCs w:val="20"/>
        </w:rPr>
        <w:t xml:space="preserve"> κάθε πληροφορία που αφορά σε </w:t>
      </w:r>
      <w:proofErr w:type="spellStart"/>
      <w:r w:rsidRPr="00FF298B">
        <w:rPr>
          <w:rFonts w:asciiTheme="minorHAnsi" w:hAnsiTheme="minorHAnsi" w:cstheme="minorHAnsi"/>
          <w:sz w:val="20"/>
          <w:szCs w:val="20"/>
        </w:rPr>
        <w:t>ταυτοποιημένο</w:t>
      </w:r>
      <w:proofErr w:type="spellEnd"/>
      <w:r w:rsidRPr="00FF298B">
        <w:rPr>
          <w:rFonts w:asciiTheme="minorHAnsi" w:hAnsiTheme="minorHAnsi" w:cstheme="minorHAnsi"/>
          <w:sz w:val="20"/>
          <w:szCs w:val="20"/>
        </w:rPr>
        <w:t xml:space="preserve"> ή </w:t>
      </w:r>
      <w:proofErr w:type="spellStart"/>
      <w:r w:rsidRPr="00FF298B">
        <w:rPr>
          <w:rFonts w:asciiTheme="minorHAnsi" w:hAnsiTheme="minorHAnsi" w:cstheme="minorHAnsi"/>
          <w:sz w:val="20"/>
          <w:szCs w:val="20"/>
        </w:rPr>
        <w:t>ταυτοποιήσιμο</w:t>
      </w:r>
      <w:proofErr w:type="spellEnd"/>
      <w:r w:rsidRPr="00FF298B">
        <w:rPr>
          <w:rFonts w:asciiTheme="minorHAnsi" w:hAnsiTheme="minorHAnsi" w:cstheme="minorHAnsi"/>
          <w:sz w:val="20"/>
          <w:szCs w:val="20"/>
        </w:rPr>
        <w:t xml:space="preserve"> φυσικό πρόσωπο, το οποίο ονομάζεται «Υποκείμενο των δεδομένων»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β) τα δεδομένα επικοινωνίας (ταχυδρομική διεύθυνση, e-</w:t>
      </w:r>
      <w:proofErr w:type="spellStart"/>
      <w:r w:rsidRPr="00FF298B">
        <w:rPr>
          <w:rFonts w:asciiTheme="minorHAnsi" w:hAnsiTheme="minorHAnsi" w:cstheme="minorHAnsi"/>
          <w:sz w:val="20"/>
          <w:szCs w:val="20"/>
        </w:rPr>
        <w:t>mail</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τηλ</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FF298B">
        <w:rPr>
          <w:rFonts w:asciiTheme="minorHAnsi" w:hAnsiTheme="minorHAnsi" w:cstheme="minorHAnsi"/>
          <w:sz w:val="20"/>
          <w:szCs w:val="20"/>
        </w:rPr>
        <w:t>κλπ</w:t>
      </w:r>
      <w:proofErr w:type="spellEnd"/>
      <w:r w:rsidRPr="00FF298B">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6677DDF6"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b/>
          <w:sz w:val="20"/>
          <w:szCs w:val="20"/>
        </w:rPr>
        <w:t>Επεξεργασία:</w:t>
      </w:r>
      <w:r w:rsidRPr="00FF298B">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w:t>
      </w:r>
      <w:r w:rsidRPr="00FF298B">
        <w:rPr>
          <w:rFonts w:asciiTheme="minorHAnsi" w:hAnsiTheme="minorHAnsi" w:cstheme="minorHAnsi"/>
          <w:sz w:val="20"/>
          <w:szCs w:val="20"/>
        </w:rPr>
        <w:lastRenderedPageBreak/>
        <w:t xml:space="preserve">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2 ΓΚΠΔ). </w:t>
      </w:r>
    </w:p>
    <w:p w14:paraId="1F8B08AD"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b/>
          <w:sz w:val="20"/>
          <w:szCs w:val="20"/>
        </w:rPr>
        <w:t xml:space="preserve">Υπεύθυνος Επεξεργασίας: </w:t>
      </w:r>
      <w:r w:rsidRPr="00FF298B">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7 ΓΚΠΔ). </w:t>
      </w:r>
    </w:p>
    <w:p w14:paraId="33D89450"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8 ΓΚΠΔ). </w:t>
      </w:r>
    </w:p>
    <w:p w14:paraId="16BE9523" w14:textId="77777777" w:rsidR="00656AAD" w:rsidRPr="00FF298B" w:rsidRDefault="00656AAD" w:rsidP="00656AAD">
      <w:pPr>
        <w:pStyle w:val="Default"/>
        <w:rPr>
          <w:rFonts w:asciiTheme="minorHAnsi" w:hAnsiTheme="minorHAnsi" w:cstheme="minorHAnsi"/>
          <w:sz w:val="20"/>
          <w:szCs w:val="20"/>
        </w:rPr>
      </w:pPr>
      <w:proofErr w:type="spellStart"/>
      <w:r w:rsidRPr="00FF298B">
        <w:rPr>
          <w:rFonts w:asciiTheme="minorHAnsi" w:hAnsiTheme="minorHAnsi" w:cstheme="minorHAnsi"/>
          <w:b/>
          <w:sz w:val="20"/>
          <w:szCs w:val="20"/>
        </w:rPr>
        <w:t>Υποεκτελών</w:t>
      </w:r>
      <w:proofErr w:type="spellEnd"/>
      <w:r w:rsidRPr="00FF298B">
        <w:rPr>
          <w:rFonts w:asciiTheme="minorHAnsi" w:hAnsiTheme="minorHAnsi" w:cstheme="minorHAnsi"/>
          <w:b/>
          <w:sz w:val="20"/>
          <w:szCs w:val="20"/>
        </w:rPr>
        <w:t xml:space="preserve"> την Επεξεργασία:</w:t>
      </w:r>
      <w:r w:rsidRPr="00FF298B">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286C0B8D"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b/>
          <w:sz w:val="20"/>
          <w:szCs w:val="20"/>
        </w:rPr>
        <w:t>Περιστατικό Παραβίασης Δεδομένων Προσωπικού Χαρακτήρα:</w:t>
      </w:r>
      <w:r w:rsidRPr="00FF298B">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FF298B">
        <w:rPr>
          <w:rFonts w:asciiTheme="minorHAnsi" w:hAnsiTheme="minorHAnsi" w:cstheme="minorHAnsi"/>
          <w:sz w:val="20"/>
          <w:szCs w:val="20"/>
        </w:rPr>
        <w:t>στοιχ</w:t>
      </w:r>
      <w:proofErr w:type="spellEnd"/>
      <w:r w:rsidRPr="00FF298B">
        <w:rPr>
          <w:rFonts w:asciiTheme="minorHAnsi" w:hAnsiTheme="minorHAnsi" w:cstheme="minorHAnsi"/>
          <w:sz w:val="20"/>
          <w:szCs w:val="20"/>
        </w:rPr>
        <w:t xml:space="preserve">. 12 ΓΚΠΔ). </w:t>
      </w:r>
    </w:p>
    <w:p w14:paraId="5403DDAA" w14:textId="77777777" w:rsidR="00656AAD" w:rsidRPr="00FF298B" w:rsidRDefault="00656AAD" w:rsidP="00656AAD">
      <w:pPr>
        <w:pStyle w:val="Default"/>
        <w:rPr>
          <w:rFonts w:asciiTheme="minorHAnsi" w:hAnsiTheme="minorHAnsi" w:cstheme="minorHAnsi"/>
          <w:b/>
          <w:sz w:val="20"/>
          <w:szCs w:val="20"/>
        </w:rPr>
      </w:pPr>
      <w:r w:rsidRPr="00FF298B">
        <w:rPr>
          <w:rFonts w:asciiTheme="minorHAnsi" w:hAnsiTheme="minorHAnsi" w:cstheme="minorHAnsi"/>
          <w:b/>
          <w:sz w:val="20"/>
          <w:szCs w:val="20"/>
        </w:rPr>
        <w:t xml:space="preserve">ΙΙ. ΣΥΜΜΟΡΦΩΣΗ ΜΕ ΤΟΝ ΚΑΝΟΝΙΣΜΟ ΕΕ/2016/679 ΚΑΙ ΤΟΝ Ν. 4624/2019 (Α 137) </w:t>
      </w:r>
    </w:p>
    <w:p w14:paraId="335B9A80"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FF298B">
        <w:rPr>
          <w:rFonts w:asciiTheme="minorHAnsi" w:hAnsiTheme="minorHAnsi" w:cstheme="minorHAnsi"/>
          <w:sz w:val="20"/>
          <w:szCs w:val="20"/>
        </w:rPr>
        <w:t>Data</w:t>
      </w:r>
      <w:proofErr w:type="spellEnd"/>
      <w:r w:rsidRPr="00FF298B">
        <w:rPr>
          <w:rFonts w:asciiTheme="minorHAnsi" w:hAnsiTheme="minorHAnsi" w:cstheme="minorHAnsi"/>
          <w:sz w:val="20"/>
          <w:szCs w:val="20"/>
        </w:rPr>
        <w:t xml:space="preserve"> Protection </w:t>
      </w:r>
      <w:proofErr w:type="spellStart"/>
      <w:r w:rsidRPr="00FF298B">
        <w:rPr>
          <w:rFonts w:asciiTheme="minorHAnsi" w:hAnsiTheme="minorHAnsi" w:cstheme="minorHAnsi"/>
          <w:sz w:val="20"/>
          <w:szCs w:val="20"/>
        </w:rPr>
        <w:t>Regulation</w:t>
      </w:r>
      <w:proofErr w:type="spellEnd"/>
      <w:r w:rsidRPr="00FF298B">
        <w:rPr>
          <w:rFonts w:asciiTheme="minorHAnsi" w:hAnsiTheme="minorHAnsi" w:cstheme="minorHAnsi"/>
          <w:sz w:val="20"/>
          <w:szCs w:val="20"/>
        </w:rPr>
        <w:t xml:space="preserve"> – GDPR, εφεξής ΓΚΠΔ) και του Ν. 4624/2019. </w:t>
      </w:r>
    </w:p>
    <w:p w14:paraId="5C42EEE0"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0ED2E111"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Ειδικότερα: </w:t>
      </w:r>
    </w:p>
    <w:p w14:paraId="4B110CE9"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FF298B">
        <w:rPr>
          <w:rFonts w:asciiTheme="minorHAnsi" w:hAnsiTheme="minorHAnsi" w:cstheme="minorHAnsi"/>
          <w:sz w:val="20"/>
          <w:szCs w:val="20"/>
        </w:rPr>
        <w:t>προστηθέντων</w:t>
      </w:r>
      <w:proofErr w:type="spellEnd"/>
      <w:r w:rsidRPr="00FF298B">
        <w:rPr>
          <w:rFonts w:asciiTheme="minorHAnsi" w:hAnsiTheme="minorHAnsi" w:cstheme="minorHAnsi"/>
          <w:sz w:val="20"/>
          <w:szCs w:val="20"/>
        </w:rPr>
        <w:t xml:space="preserve"> / συνεργατών / δανειζόντων εμπειρία / υπεργολάβων του, ισχύουν τα παρακάτω: </w:t>
      </w:r>
    </w:p>
    <w:p w14:paraId="68292846"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0DFAF946"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FF298B">
        <w:rPr>
          <w:rFonts w:asciiTheme="minorHAnsi" w:hAnsiTheme="minorHAnsi" w:cstheme="minorHAnsi"/>
          <w:sz w:val="20"/>
          <w:szCs w:val="20"/>
        </w:rPr>
        <w:t>ενωσιακή</w:t>
      </w:r>
      <w:proofErr w:type="spellEnd"/>
      <w:r w:rsidRPr="00FF298B">
        <w:rPr>
          <w:rFonts w:asciiTheme="minorHAnsi" w:hAnsiTheme="minorHAnsi" w:cstheme="minorHAnsi"/>
          <w:sz w:val="20"/>
          <w:szCs w:val="20"/>
        </w:rPr>
        <w:t xml:space="preserve"> νομοθεσία, σε </w:t>
      </w:r>
      <w:proofErr w:type="spellStart"/>
      <w:r w:rsidRPr="00FF298B">
        <w:rPr>
          <w:rFonts w:asciiTheme="minorHAnsi" w:hAnsiTheme="minorHAnsi" w:cstheme="minorHAnsi"/>
          <w:sz w:val="20"/>
          <w:szCs w:val="20"/>
        </w:rPr>
        <w:t>έγχαρτο</w:t>
      </w:r>
      <w:proofErr w:type="spellEnd"/>
      <w:r w:rsidRPr="00FF298B">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FF298B">
        <w:rPr>
          <w:rFonts w:asciiTheme="minorHAnsi" w:hAnsiTheme="minorHAnsi" w:cstheme="minorHAnsi"/>
          <w:sz w:val="20"/>
          <w:szCs w:val="20"/>
        </w:rPr>
        <w:t>παρόχους</w:t>
      </w:r>
      <w:proofErr w:type="spellEnd"/>
      <w:r w:rsidRPr="00FF298B">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70399EDC" w14:textId="77777777" w:rsidR="00656AAD" w:rsidRPr="00FF298B" w:rsidRDefault="00656AAD" w:rsidP="00656AAD">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6D90531B" w14:textId="77777777" w:rsidR="00D83912" w:rsidRPr="00FF298B" w:rsidRDefault="00D83912" w:rsidP="00D83912">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54D1364F" w14:textId="77777777" w:rsidR="00D83912" w:rsidRPr="00FF298B" w:rsidRDefault="00D83912" w:rsidP="00D83912">
      <w:pPr>
        <w:pStyle w:val="Default"/>
        <w:rPr>
          <w:rFonts w:asciiTheme="minorHAnsi" w:hAnsiTheme="minorHAnsi" w:cstheme="minorHAnsi"/>
          <w:sz w:val="20"/>
          <w:szCs w:val="20"/>
        </w:rPr>
      </w:pPr>
      <w:r w:rsidRPr="00FF298B">
        <w:rPr>
          <w:rFonts w:asciiTheme="minorHAnsi" w:hAnsiTheme="minorHAnsi" w:cstheme="minorHAnsi"/>
          <w:sz w:val="20"/>
          <w:szCs w:val="20"/>
        </w:rPr>
        <w:lastRenderedPageBreak/>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791D4625" w14:textId="77777777" w:rsidR="00D83912" w:rsidRPr="00FF298B" w:rsidRDefault="00D83912" w:rsidP="00D83912">
      <w:pPr>
        <w:pStyle w:val="Default"/>
        <w:rPr>
          <w:rFonts w:asciiTheme="minorHAnsi" w:hAnsiTheme="minorHAnsi" w:cstheme="minorHAnsi"/>
          <w:sz w:val="20"/>
          <w:szCs w:val="20"/>
        </w:rPr>
      </w:pPr>
      <w:r w:rsidRPr="00FF298B">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xml:space="preserve">. 6 ΓΚΠΔ. </w:t>
      </w:r>
    </w:p>
    <w:p w14:paraId="7318E449" w14:textId="4FC123CA" w:rsidR="00014EDA" w:rsidRDefault="00014EDA" w:rsidP="00656AAD">
      <w:pPr>
        <w:rPr>
          <w:rFonts w:asciiTheme="minorHAnsi" w:hAnsiTheme="minorHAnsi" w:cstheme="minorHAnsi"/>
          <w:b/>
          <w:bCs/>
          <w:iCs/>
          <w:sz w:val="20"/>
          <w:szCs w:val="20"/>
          <w:u w:val="single"/>
        </w:rPr>
      </w:pPr>
    </w:p>
    <w:p w14:paraId="3F86E8A8" w14:textId="35983A91" w:rsidR="00A71F1D" w:rsidRDefault="00A71F1D" w:rsidP="00656AAD">
      <w:pPr>
        <w:rPr>
          <w:rFonts w:asciiTheme="minorHAnsi" w:hAnsiTheme="minorHAnsi" w:cstheme="minorHAnsi"/>
          <w:b/>
          <w:bCs/>
          <w:iCs/>
          <w:sz w:val="20"/>
          <w:szCs w:val="20"/>
          <w:u w:val="single"/>
        </w:rPr>
      </w:pPr>
    </w:p>
    <w:p w14:paraId="2C0B95BB" w14:textId="537C0498" w:rsidR="00A71F1D" w:rsidRDefault="00A71F1D" w:rsidP="00656AAD">
      <w:pPr>
        <w:rPr>
          <w:rFonts w:asciiTheme="minorHAnsi" w:hAnsiTheme="minorHAnsi" w:cstheme="minorHAnsi"/>
          <w:b/>
          <w:bCs/>
          <w:iCs/>
          <w:sz w:val="20"/>
          <w:szCs w:val="20"/>
          <w:u w:val="single"/>
        </w:rPr>
      </w:pPr>
    </w:p>
    <w:p w14:paraId="57C91701" w14:textId="47960333" w:rsidR="00A71F1D" w:rsidRDefault="00A71F1D" w:rsidP="00656AAD">
      <w:pPr>
        <w:rPr>
          <w:rFonts w:asciiTheme="minorHAnsi" w:hAnsiTheme="minorHAnsi" w:cstheme="minorHAnsi"/>
          <w:b/>
          <w:bCs/>
          <w:iCs/>
          <w:sz w:val="20"/>
          <w:szCs w:val="20"/>
          <w:u w:val="single"/>
        </w:rPr>
      </w:pPr>
    </w:p>
    <w:p w14:paraId="61059EA8" w14:textId="77777777" w:rsidR="00A71F1D" w:rsidRDefault="00A71F1D" w:rsidP="00656AAD">
      <w:pPr>
        <w:rPr>
          <w:rFonts w:asciiTheme="minorHAnsi" w:hAnsiTheme="minorHAnsi" w:cstheme="minorHAnsi"/>
          <w:b/>
          <w:bCs/>
          <w:iCs/>
          <w:sz w:val="20"/>
          <w:szCs w:val="20"/>
          <w:u w:val="single"/>
        </w:rPr>
      </w:pPr>
    </w:p>
    <w:p w14:paraId="6B99E9CE" w14:textId="77777777" w:rsidR="00A71F1D" w:rsidRPr="00FF298B" w:rsidRDefault="00A71F1D" w:rsidP="00656AAD">
      <w:pPr>
        <w:rPr>
          <w:rFonts w:asciiTheme="minorHAnsi" w:hAnsiTheme="minorHAnsi" w:cstheme="minorHAnsi"/>
          <w:b/>
          <w:bCs/>
          <w:iCs/>
          <w:sz w:val="20"/>
          <w:szCs w:val="20"/>
          <w:u w:val="single"/>
        </w:rPr>
      </w:pPr>
    </w:p>
    <w:p w14:paraId="1CFAC5A0" w14:textId="77777777" w:rsidR="00A85929" w:rsidRPr="00FF298B" w:rsidRDefault="00A85929" w:rsidP="00A85929">
      <w:pPr>
        <w:jc w:val="center"/>
        <w:rPr>
          <w:rFonts w:asciiTheme="minorHAnsi" w:hAnsiTheme="minorHAnsi" w:cstheme="minorHAnsi"/>
          <w:b/>
          <w:bCs/>
          <w:iCs/>
          <w:sz w:val="20"/>
          <w:szCs w:val="20"/>
          <w:u w:val="single"/>
        </w:rPr>
      </w:pPr>
      <w:r w:rsidRPr="00FF298B">
        <w:rPr>
          <w:rFonts w:asciiTheme="minorHAnsi" w:hAnsiTheme="minorHAnsi" w:cstheme="minorHAnsi"/>
          <w:b/>
          <w:bCs/>
          <w:iCs/>
          <w:sz w:val="20"/>
          <w:szCs w:val="20"/>
          <w:u w:val="single"/>
        </w:rPr>
        <w:t>Α</w:t>
      </w:r>
      <w:r w:rsidR="00656AAD" w:rsidRPr="00FF298B">
        <w:rPr>
          <w:rFonts w:asciiTheme="minorHAnsi" w:hAnsiTheme="minorHAnsi" w:cstheme="minorHAnsi"/>
          <w:b/>
          <w:bCs/>
          <w:iCs/>
          <w:sz w:val="20"/>
          <w:szCs w:val="20"/>
          <w:u w:val="single"/>
        </w:rPr>
        <w:t>ΡΘΡΟ 15</w:t>
      </w:r>
      <w:r w:rsidRPr="00FF298B">
        <w:rPr>
          <w:rFonts w:asciiTheme="minorHAnsi" w:hAnsiTheme="minorHAnsi" w:cstheme="minorHAnsi"/>
          <w:b/>
          <w:bCs/>
          <w:iCs/>
          <w:sz w:val="20"/>
          <w:szCs w:val="20"/>
          <w:u w:val="single"/>
          <w:vertAlign w:val="superscript"/>
        </w:rPr>
        <w:t>ο</w:t>
      </w:r>
    </w:p>
    <w:p w14:paraId="5B7C3D67" w14:textId="77777777" w:rsidR="00A85929" w:rsidRPr="00FF298B" w:rsidRDefault="00A85929" w:rsidP="00A85929">
      <w:pPr>
        <w:jc w:val="center"/>
        <w:rPr>
          <w:rFonts w:asciiTheme="minorHAnsi" w:hAnsiTheme="minorHAnsi" w:cstheme="minorHAnsi"/>
          <w:b/>
          <w:sz w:val="20"/>
          <w:szCs w:val="20"/>
        </w:rPr>
      </w:pPr>
      <w:r w:rsidRPr="00FF298B">
        <w:rPr>
          <w:rFonts w:asciiTheme="minorHAnsi" w:hAnsiTheme="minorHAnsi" w:cstheme="minorHAnsi"/>
          <w:b/>
          <w:sz w:val="20"/>
          <w:szCs w:val="20"/>
        </w:rPr>
        <w:t>ΕΦΑΡΜΟΣΤΕΟ ΔΙΚΑΙΟ – ΔΩΣΙΔΙΚΙΑ</w:t>
      </w:r>
    </w:p>
    <w:p w14:paraId="484C6DB0" w14:textId="77777777" w:rsidR="00A85929" w:rsidRPr="00FF298B" w:rsidRDefault="00A85929" w:rsidP="00A85929">
      <w:pPr>
        <w:jc w:val="center"/>
        <w:rPr>
          <w:rFonts w:asciiTheme="minorHAnsi" w:hAnsiTheme="minorHAnsi" w:cstheme="minorHAnsi"/>
          <w:b/>
          <w:sz w:val="20"/>
          <w:szCs w:val="20"/>
        </w:rPr>
      </w:pPr>
    </w:p>
    <w:p w14:paraId="3718C78A" w14:textId="77777777" w:rsidR="00A85929" w:rsidRPr="00FF298B" w:rsidRDefault="00A85929" w:rsidP="00A85929">
      <w:pPr>
        <w:suppressAutoHyphens w:val="0"/>
        <w:autoSpaceDE w:val="0"/>
        <w:autoSpaceDN w:val="0"/>
        <w:adjustRightInd w:val="0"/>
        <w:spacing w:line="276" w:lineRule="auto"/>
        <w:contextualSpacing/>
        <w:rPr>
          <w:rFonts w:asciiTheme="minorHAnsi" w:hAnsiTheme="minorHAnsi" w:cstheme="minorHAnsi"/>
          <w:sz w:val="20"/>
          <w:szCs w:val="20"/>
        </w:rPr>
      </w:pPr>
      <w:r w:rsidRPr="00FF298B">
        <w:rPr>
          <w:rFonts w:asciiTheme="minorHAnsi" w:hAnsiTheme="minorHAnsi" w:cstheme="minorHAnsi"/>
          <w:sz w:val="20"/>
          <w:szCs w:val="20"/>
        </w:rPr>
        <w:t xml:space="preserve">Η παρούσα σύμβαση </w:t>
      </w:r>
      <w:proofErr w:type="spellStart"/>
      <w:r w:rsidRPr="00FF298B">
        <w:rPr>
          <w:rFonts w:asciiTheme="minorHAnsi" w:hAnsiTheme="minorHAnsi" w:cstheme="minorHAnsi"/>
          <w:sz w:val="20"/>
          <w:szCs w:val="20"/>
        </w:rPr>
        <w:t>διέπεται</w:t>
      </w:r>
      <w:proofErr w:type="spellEnd"/>
      <w:r w:rsidRPr="00FF298B">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14:paraId="4CABC15D" w14:textId="77777777" w:rsidR="00A85929" w:rsidRPr="00FF298B" w:rsidRDefault="00A85929" w:rsidP="00A85929">
      <w:pPr>
        <w:suppressAutoHyphens w:val="0"/>
        <w:autoSpaceDE w:val="0"/>
        <w:autoSpaceDN w:val="0"/>
        <w:adjustRightInd w:val="0"/>
        <w:spacing w:after="120" w:line="276" w:lineRule="auto"/>
        <w:rPr>
          <w:rFonts w:asciiTheme="minorHAnsi" w:hAnsiTheme="minorHAnsi" w:cstheme="minorHAnsi"/>
          <w:sz w:val="20"/>
          <w:szCs w:val="20"/>
        </w:rPr>
      </w:pPr>
      <w:r w:rsidRPr="00FF298B">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2CD78A20" w14:textId="77777777" w:rsidR="00997C33" w:rsidRDefault="00997C33" w:rsidP="00A85929">
      <w:pPr>
        <w:jc w:val="center"/>
        <w:rPr>
          <w:rFonts w:asciiTheme="minorHAnsi" w:hAnsiTheme="minorHAnsi" w:cstheme="minorHAnsi"/>
          <w:b/>
          <w:sz w:val="20"/>
          <w:szCs w:val="20"/>
          <w:u w:val="single"/>
        </w:rPr>
      </w:pPr>
    </w:p>
    <w:p w14:paraId="5AB2D6F2" w14:textId="77777777" w:rsidR="00997C33" w:rsidRDefault="00997C33" w:rsidP="00A85929">
      <w:pPr>
        <w:jc w:val="center"/>
        <w:rPr>
          <w:rFonts w:asciiTheme="minorHAnsi" w:hAnsiTheme="minorHAnsi" w:cstheme="minorHAnsi"/>
          <w:b/>
          <w:sz w:val="20"/>
          <w:szCs w:val="20"/>
          <w:u w:val="single"/>
        </w:rPr>
      </w:pPr>
    </w:p>
    <w:p w14:paraId="2FBCE105" w14:textId="0AAB822B" w:rsidR="00997C33" w:rsidRDefault="00997C33" w:rsidP="00A85929">
      <w:pPr>
        <w:jc w:val="center"/>
        <w:rPr>
          <w:rFonts w:asciiTheme="minorHAnsi" w:hAnsiTheme="minorHAnsi" w:cstheme="minorHAnsi"/>
          <w:b/>
          <w:sz w:val="20"/>
          <w:szCs w:val="20"/>
          <w:u w:val="single"/>
        </w:rPr>
      </w:pPr>
    </w:p>
    <w:p w14:paraId="70AD68AF" w14:textId="77777777" w:rsidR="00A71F1D" w:rsidRDefault="00A71F1D" w:rsidP="00A85929">
      <w:pPr>
        <w:jc w:val="center"/>
        <w:rPr>
          <w:rFonts w:asciiTheme="minorHAnsi" w:hAnsiTheme="minorHAnsi" w:cstheme="minorHAnsi"/>
          <w:b/>
          <w:sz w:val="20"/>
          <w:szCs w:val="20"/>
          <w:u w:val="single"/>
        </w:rPr>
      </w:pPr>
    </w:p>
    <w:p w14:paraId="7425EA85" w14:textId="19ECE293" w:rsidR="00A85929" w:rsidRPr="00FF298B" w:rsidRDefault="00A85929" w:rsidP="00A85929">
      <w:pPr>
        <w:jc w:val="center"/>
        <w:rPr>
          <w:rFonts w:asciiTheme="minorHAnsi" w:hAnsiTheme="minorHAnsi" w:cstheme="minorHAnsi"/>
          <w:b/>
          <w:sz w:val="20"/>
          <w:szCs w:val="20"/>
          <w:u w:val="single"/>
        </w:rPr>
      </w:pPr>
      <w:r w:rsidRPr="00FF298B">
        <w:rPr>
          <w:rFonts w:asciiTheme="minorHAnsi" w:hAnsiTheme="minorHAnsi" w:cstheme="minorHAnsi"/>
          <w:b/>
          <w:sz w:val="20"/>
          <w:szCs w:val="20"/>
          <w:u w:val="single"/>
        </w:rPr>
        <w:t>ΑΡΘΡΟ 1</w:t>
      </w:r>
      <w:r w:rsidR="00656AAD" w:rsidRPr="00FF298B">
        <w:rPr>
          <w:rFonts w:asciiTheme="minorHAnsi" w:hAnsiTheme="minorHAnsi" w:cstheme="minorHAnsi"/>
          <w:b/>
          <w:sz w:val="20"/>
          <w:szCs w:val="20"/>
          <w:u w:val="single"/>
        </w:rPr>
        <w:t>6</w:t>
      </w:r>
      <w:r w:rsidRPr="00FF298B">
        <w:rPr>
          <w:rFonts w:asciiTheme="minorHAnsi" w:hAnsiTheme="minorHAnsi" w:cstheme="minorHAnsi"/>
          <w:b/>
          <w:sz w:val="20"/>
          <w:szCs w:val="20"/>
          <w:u w:val="single"/>
          <w:vertAlign w:val="superscript"/>
        </w:rPr>
        <w:t>ο</w:t>
      </w:r>
    </w:p>
    <w:p w14:paraId="6DA2D312" w14:textId="77777777" w:rsidR="00A85929" w:rsidRPr="00FF298B" w:rsidRDefault="00A85929" w:rsidP="00A85929">
      <w:pPr>
        <w:jc w:val="center"/>
        <w:rPr>
          <w:rFonts w:asciiTheme="minorHAnsi" w:hAnsiTheme="minorHAnsi" w:cstheme="minorHAnsi"/>
          <w:b/>
          <w:sz w:val="20"/>
          <w:szCs w:val="20"/>
        </w:rPr>
      </w:pPr>
      <w:r w:rsidRPr="00FF298B">
        <w:rPr>
          <w:rFonts w:asciiTheme="minorHAnsi" w:hAnsiTheme="minorHAnsi" w:cstheme="minorHAnsi"/>
          <w:b/>
          <w:sz w:val="20"/>
          <w:szCs w:val="20"/>
        </w:rPr>
        <w:t>ΤΕΛΙΚΕΣ ΔΙΑΤΑΞΕΙΣ</w:t>
      </w:r>
    </w:p>
    <w:p w14:paraId="1A8842F7" w14:textId="77777777" w:rsidR="00A85929" w:rsidRPr="00FF298B" w:rsidRDefault="00A85929" w:rsidP="00A85929">
      <w:pPr>
        <w:rPr>
          <w:rFonts w:asciiTheme="minorHAnsi" w:hAnsiTheme="minorHAnsi" w:cstheme="minorHAnsi"/>
          <w:sz w:val="20"/>
          <w:szCs w:val="20"/>
        </w:rPr>
      </w:pPr>
    </w:p>
    <w:p w14:paraId="787DC715"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0C4B6A2B"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443498B6"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30D35496"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3660C97F"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3A1EE028"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w:t>
      </w:r>
      <w:proofErr w:type="spellStart"/>
      <w:r w:rsidRPr="00FF298B">
        <w:rPr>
          <w:rFonts w:asciiTheme="minorHAnsi" w:hAnsiTheme="minorHAnsi" w:cstheme="minorHAnsi"/>
          <w:sz w:val="20"/>
          <w:szCs w:val="20"/>
        </w:rPr>
        <w:t>νσης</w:t>
      </w:r>
      <w:proofErr w:type="spellEnd"/>
      <w:r w:rsidRPr="00FF298B">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14:paraId="4D8A4243" w14:textId="77777777" w:rsidR="00A85929" w:rsidRPr="00FF298B" w:rsidRDefault="00A85929" w:rsidP="00A85929">
      <w:pPr>
        <w:rPr>
          <w:rFonts w:asciiTheme="minorHAnsi" w:hAnsiTheme="minorHAnsi" w:cstheme="minorHAnsi"/>
          <w:sz w:val="20"/>
          <w:szCs w:val="20"/>
        </w:rPr>
      </w:pPr>
      <w:r w:rsidRPr="00FF298B">
        <w:rPr>
          <w:rFonts w:asciiTheme="minorHAnsi" w:hAnsiTheme="minorHAnsi" w:cstheme="minorHAnsi"/>
          <w:sz w:val="20"/>
          <w:szCs w:val="20"/>
        </w:rPr>
        <w:lastRenderedPageBreak/>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4C1CD51D" w14:textId="77777777" w:rsidR="00A85929" w:rsidRPr="00FF298B" w:rsidRDefault="00A85929" w:rsidP="00A85929">
      <w:pPr>
        <w:spacing w:before="120" w:after="120"/>
        <w:jc w:val="center"/>
        <w:rPr>
          <w:rFonts w:asciiTheme="minorHAnsi" w:hAnsiTheme="minorHAnsi" w:cstheme="minorHAnsi"/>
          <w:b/>
          <w:sz w:val="20"/>
          <w:szCs w:val="20"/>
        </w:rPr>
      </w:pPr>
      <w:r w:rsidRPr="00FF298B">
        <w:rPr>
          <w:rFonts w:asciiTheme="minorHAnsi" w:hAnsiTheme="minorHAnsi" w:cstheme="minorHAnsi"/>
          <w:b/>
          <w:sz w:val="20"/>
          <w:szCs w:val="20"/>
        </w:rPr>
        <w:t>ΟΙ ΣΥΜΒΑΛΛΟΜΕΝΟΙ</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4947"/>
      </w:tblGrid>
      <w:tr w:rsidR="00A85929" w:rsidRPr="00FF298B" w14:paraId="192999F7" w14:textId="77777777" w:rsidTr="00204436">
        <w:trPr>
          <w:trHeight w:val="1790"/>
        </w:trPr>
        <w:tc>
          <w:tcPr>
            <w:tcW w:w="3801" w:type="dxa"/>
            <w:vAlign w:val="center"/>
          </w:tcPr>
          <w:p w14:paraId="09288C09" w14:textId="77777777" w:rsidR="00A85929" w:rsidRPr="00FF298B" w:rsidRDefault="001C2ECC" w:rsidP="00C04BEF">
            <w:pPr>
              <w:spacing w:line="288" w:lineRule="auto"/>
              <w:rPr>
                <w:rFonts w:asciiTheme="minorHAnsi" w:hAnsiTheme="minorHAnsi" w:cstheme="minorHAnsi"/>
                <w:b/>
                <w:sz w:val="20"/>
                <w:szCs w:val="20"/>
              </w:rPr>
            </w:pPr>
            <w:r w:rsidRPr="00FF298B">
              <w:rPr>
                <w:rFonts w:asciiTheme="minorHAnsi" w:hAnsiTheme="minorHAnsi" w:cstheme="minorHAnsi"/>
                <w:sz w:val="20"/>
                <w:szCs w:val="20"/>
              </w:rPr>
              <w:br w:type="page"/>
            </w:r>
            <w:r w:rsidR="00A85929" w:rsidRPr="00FF298B">
              <w:rPr>
                <w:rFonts w:asciiTheme="minorHAnsi" w:hAnsiTheme="minorHAnsi" w:cstheme="minorHAnsi"/>
                <w:b/>
                <w:sz w:val="20"/>
                <w:szCs w:val="20"/>
              </w:rPr>
              <w:t xml:space="preserve">         ΓΙΑ ΤΟ ΕΛΛΗΝΙΚΟ ΔΗΜΟΣΙΟ</w:t>
            </w:r>
          </w:p>
        </w:tc>
        <w:tc>
          <w:tcPr>
            <w:tcW w:w="4947" w:type="dxa"/>
            <w:vAlign w:val="center"/>
          </w:tcPr>
          <w:p w14:paraId="7390E838" w14:textId="77777777" w:rsidR="00A85929" w:rsidRPr="00FF298B" w:rsidRDefault="00A85929" w:rsidP="00C04BEF">
            <w:pPr>
              <w:jc w:val="center"/>
              <w:outlineLvl w:val="4"/>
              <w:rPr>
                <w:rFonts w:asciiTheme="minorHAnsi" w:hAnsiTheme="minorHAnsi" w:cstheme="minorHAnsi"/>
                <w:b/>
                <w:bCs/>
                <w:iCs/>
                <w:sz w:val="20"/>
                <w:szCs w:val="20"/>
              </w:rPr>
            </w:pPr>
            <w:r w:rsidRPr="00FF298B">
              <w:rPr>
                <w:rFonts w:asciiTheme="minorHAnsi" w:hAnsiTheme="minorHAnsi" w:cstheme="minorHAnsi"/>
                <w:b/>
                <w:sz w:val="20"/>
                <w:szCs w:val="20"/>
              </w:rPr>
              <w:t>ΓΙΑ ΤΟΝ ΑΝΑΔΟΧΟ</w:t>
            </w:r>
          </w:p>
        </w:tc>
      </w:tr>
    </w:tbl>
    <w:p w14:paraId="6C0468AD" w14:textId="77777777" w:rsidR="00062F20" w:rsidRPr="00FF298B" w:rsidRDefault="00062F20" w:rsidP="00887F20">
      <w:pPr>
        <w:pStyle w:val="2"/>
        <w:jc w:val="center"/>
        <w:rPr>
          <w:rFonts w:asciiTheme="minorHAnsi" w:hAnsiTheme="minorHAnsi" w:cstheme="minorHAnsi"/>
          <w:sz w:val="20"/>
          <w:szCs w:val="20"/>
          <w:u w:val="single"/>
        </w:rPr>
      </w:pPr>
      <w:bookmarkStart w:id="178" w:name="_Toc535577409"/>
    </w:p>
    <w:p w14:paraId="0030ADC9" w14:textId="77777777" w:rsidR="007320C8" w:rsidRPr="00FF298B" w:rsidRDefault="007320C8">
      <w:pPr>
        <w:suppressAutoHyphens w:val="0"/>
        <w:jc w:val="left"/>
        <w:rPr>
          <w:rFonts w:asciiTheme="minorHAnsi" w:hAnsiTheme="minorHAnsi" w:cstheme="minorHAnsi"/>
          <w:b/>
          <w:sz w:val="20"/>
          <w:szCs w:val="20"/>
          <w:u w:val="single"/>
        </w:rPr>
      </w:pPr>
      <w:r w:rsidRPr="00FF298B">
        <w:rPr>
          <w:rFonts w:asciiTheme="minorHAnsi" w:hAnsiTheme="minorHAnsi" w:cstheme="minorHAnsi"/>
          <w:sz w:val="20"/>
          <w:szCs w:val="20"/>
          <w:u w:val="single"/>
        </w:rPr>
        <w:br w:type="page"/>
      </w:r>
    </w:p>
    <w:p w14:paraId="6687B216" w14:textId="77777777" w:rsidR="00887F20" w:rsidRPr="00FF298B" w:rsidRDefault="00887F20" w:rsidP="00887F20">
      <w:pPr>
        <w:pStyle w:val="2"/>
        <w:jc w:val="center"/>
        <w:rPr>
          <w:rFonts w:asciiTheme="minorHAnsi" w:hAnsiTheme="minorHAnsi" w:cstheme="minorHAnsi"/>
          <w:sz w:val="20"/>
          <w:szCs w:val="20"/>
          <w:u w:val="single"/>
        </w:rPr>
      </w:pPr>
      <w:bookmarkStart w:id="179" w:name="_Toc183954481"/>
      <w:r w:rsidRPr="00FF298B">
        <w:rPr>
          <w:rFonts w:asciiTheme="minorHAnsi" w:hAnsiTheme="minorHAnsi" w:cstheme="minorHAnsi"/>
          <w:sz w:val="20"/>
          <w:szCs w:val="20"/>
          <w:u w:val="single"/>
        </w:rPr>
        <w:lastRenderedPageBreak/>
        <w:t xml:space="preserve">ΠΑΡΑΡΤΗΜΑ </w:t>
      </w:r>
      <w:r w:rsidR="00656AAD" w:rsidRPr="00FF298B">
        <w:rPr>
          <w:rFonts w:asciiTheme="minorHAnsi" w:hAnsiTheme="minorHAnsi" w:cstheme="minorHAnsi"/>
          <w:sz w:val="20"/>
          <w:szCs w:val="20"/>
          <w:u w:val="single"/>
        </w:rPr>
        <w:t>Ε</w:t>
      </w:r>
      <w:r w:rsidRPr="00FF298B">
        <w:rPr>
          <w:rFonts w:asciiTheme="minorHAnsi" w:hAnsiTheme="minorHAnsi" w:cstheme="minorHAnsi"/>
          <w:sz w:val="20"/>
          <w:szCs w:val="20"/>
          <w:u w:val="single"/>
        </w:rPr>
        <w:t>΄:  ΕΥΡΩΠΑΪΚΟ ΕΝΙΑΙΟ ΕΓΓΡΑΦΟ ΣΥΜΒΑΣΗΣ</w:t>
      </w:r>
      <w:bookmarkEnd w:id="178"/>
      <w:bookmarkEnd w:id="179"/>
    </w:p>
    <w:p w14:paraId="7EC7ED6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Ευρωπαϊκό Ενιαίο Έγγραφο Σύμβασης (ΕΕΕΣ)</w:t>
      </w:r>
    </w:p>
    <w:p w14:paraId="56EC6B5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FF298B">
        <w:rPr>
          <w:rFonts w:asciiTheme="minorHAnsi" w:hAnsiTheme="minorHAnsi" w:cstheme="minorHAnsi"/>
          <w:b/>
          <w:bCs/>
          <w:color w:val="000000"/>
          <w:sz w:val="20"/>
          <w:szCs w:val="20"/>
        </w:rPr>
        <w:t>φορέα</w:t>
      </w:r>
      <w:r w:rsidRPr="00FF298B">
        <w:rPr>
          <w:rFonts w:asciiTheme="minorHAnsi" w:hAnsiTheme="minorHAnsi" w:cstheme="minorHAnsi"/>
          <w:b/>
          <w:bCs/>
          <w:color w:val="FFFFFF"/>
          <w:sz w:val="20"/>
          <w:szCs w:val="20"/>
        </w:rPr>
        <w:t>ης</w:t>
      </w:r>
      <w:proofErr w:type="spellEnd"/>
      <w:r w:rsidRPr="00FF298B">
        <w:rPr>
          <w:rFonts w:asciiTheme="minorHAnsi" w:hAnsiTheme="minorHAnsi" w:cstheme="minorHAnsi"/>
          <w:b/>
          <w:bCs/>
          <w:color w:val="FFFFFF"/>
          <w:sz w:val="20"/>
          <w:szCs w:val="20"/>
        </w:rPr>
        <w:t xml:space="preserve"> δημοσίευσης</w:t>
      </w:r>
    </w:p>
    <w:p w14:paraId="46DF462B"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7E93BDB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Στοιχεία της δημοσίευσης</w:t>
      </w:r>
    </w:p>
    <w:p w14:paraId="04E28E2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0274DC5E"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5836C655"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48638FF6"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 xml:space="preserve">Προσωρινός αριθμός προκήρυξης στην ΕΕ: </w:t>
      </w:r>
    </w:p>
    <w:p w14:paraId="2E969C1F"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Αριθμός   [], ημερομηνία [], σελίδα []</w:t>
      </w:r>
    </w:p>
    <w:p w14:paraId="62F01D3D" w14:textId="77777777" w:rsidR="00FC37C3" w:rsidRPr="00FF298B" w:rsidRDefault="00FC37C3" w:rsidP="00FC37C3">
      <w:pPr>
        <w:autoSpaceDE w:val="0"/>
        <w:autoSpaceDN w:val="0"/>
        <w:adjustRightInd w:val="0"/>
        <w:rPr>
          <w:rFonts w:asciiTheme="minorHAnsi" w:hAnsiTheme="minorHAnsi" w:cstheme="minorHAnsi"/>
          <w:b/>
          <w:sz w:val="20"/>
          <w:szCs w:val="20"/>
        </w:rPr>
      </w:pPr>
    </w:p>
    <w:p w14:paraId="309E8E0B"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Αριθμός προκήρυξης στην ΕΕ:</w:t>
      </w:r>
    </w:p>
    <w:p w14:paraId="4DBC1084" w14:textId="4FC7B11E" w:rsidR="00FC37C3" w:rsidRPr="005C7D27" w:rsidRDefault="00914045" w:rsidP="00FC37C3">
      <w:pPr>
        <w:autoSpaceDE w:val="0"/>
        <w:autoSpaceDN w:val="0"/>
        <w:adjustRightInd w:val="0"/>
        <w:rPr>
          <w:rFonts w:asciiTheme="minorHAnsi" w:hAnsiTheme="minorHAnsi" w:cstheme="minorHAnsi"/>
          <w:b/>
          <w:color w:val="000000"/>
          <w:sz w:val="20"/>
          <w:szCs w:val="20"/>
        </w:rPr>
      </w:pPr>
      <w:r w:rsidRPr="00FA33FD">
        <w:rPr>
          <w:rFonts w:asciiTheme="minorHAnsi" w:hAnsiTheme="minorHAnsi" w:cstheme="minorHAnsi"/>
          <w:sz w:val="20"/>
          <w:szCs w:val="20"/>
        </w:rPr>
        <w:t>202</w:t>
      </w:r>
      <w:r w:rsidRPr="00276324">
        <w:rPr>
          <w:rFonts w:asciiTheme="minorHAnsi" w:hAnsiTheme="minorHAnsi" w:cstheme="minorHAnsi"/>
          <w:sz w:val="20"/>
          <w:szCs w:val="20"/>
        </w:rPr>
        <w:t>5</w:t>
      </w:r>
      <w:r w:rsidRPr="00FA33FD">
        <w:rPr>
          <w:rFonts w:asciiTheme="minorHAnsi" w:hAnsiTheme="minorHAnsi" w:cstheme="minorHAnsi"/>
          <w:sz w:val="20"/>
          <w:szCs w:val="20"/>
        </w:rPr>
        <w:t>/</w:t>
      </w:r>
      <w:r w:rsidRPr="00FA33FD">
        <w:rPr>
          <w:rFonts w:asciiTheme="minorHAnsi" w:hAnsiTheme="minorHAnsi" w:cstheme="minorHAnsi"/>
          <w:sz w:val="20"/>
          <w:szCs w:val="20"/>
          <w:lang w:val="en-US"/>
        </w:rPr>
        <w:t>S</w:t>
      </w:r>
      <w:r w:rsidRPr="0081362C">
        <w:rPr>
          <w:rFonts w:asciiTheme="minorHAnsi" w:hAnsiTheme="minorHAnsi" w:cstheme="minorHAnsi"/>
          <w:sz w:val="20"/>
          <w:szCs w:val="20"/>
        </w:rPr>
        <w:t xml:space="preserve"> 85</w:t>
      </w:r>
      <w:r w:rsidRPr="00FA33FD">
        <w:rPr>
          <w:rFonts w:asciiTheme="minorHAnsi" w:hAnsiTheme="minorHAnsi" w:cstheme="minorHAnsi"/>
          <w:sz w:val="20"/>
          <w:szCs w:val="20"/>
        </w:rPr>
        <w:t xml:space="preserve"> -</w:t>
      </w:r>
      <w:r w:rsidRPr="0081362C">
        <w:rPr>
          <w:rFonts w:asciiTheme="minorHAnsi" w:hAnsiTheme="minorHAnsi" w:cstheme="minorHAnsi"/>
          <w:sz w:val="20"/>
          <w:szCs w:val="20"/>
        </w:rPr>
        <w:t xml:space="preserve"> 282124</w:t>
      </w:r>
    </w:p>
    <w:p w14:paraId="1DC351AA"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bookmarkStart w:id="180" w:name="_GoBack"/>
      <w:bookmarkEnd w:id="180"/>
      <w:r w:rsidRPr="00FF298B">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69209A62"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22CF813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Δημοσίευση σε εθνικό επίπεδο: </w:t>
      </w:r>
    </w:p>
    <w:p w14:paraId="0D9CC5C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ΑΔΑΜ Προκήρυξης στο ΚΗΜΔΗΣ</w:t>
      </w:r>
    </w:p>
    <w:p w14:paraId="4BCE6FAC" w14:textId="77777777" w:rsidR="00914045" w:rsidRDefault="00914045" w:rsidP="00FC37C3">
      <w:pPr>
        <w:autoSpaceDE w:val="0"/>
        <w:autoSpaceDN w:val="0"/>
        <w:adjustRightInd w:val="0"/>
        <w:rPr>
          <w:rFonts w:asciiTheme="minorHAnsi" w:hAnsiTheme="minorHAnsi" w:cstheme="minorHAnsi"/>
          <w:sz w:val="20"/>
          <w:szCs w:val="20"/>
        </w:rPr>
      </w:pPr>
      <w:r w:rsidRPr="008C43C5">
        <w:rPr>
          <w:rFonts w:asciiTheme="minorHAnsi" w:hAnsiTheme="minorHAnsi" w:cstheme="minorHAnsi"/>
          <w:sz w:val="20"/>
          <w:szCs w:val="20"/>
        </w:rPr>
        <w:t>2</w:t>
      </w:r>
      <w:r w:rsidRPr="00276324">
        <w:rPr>
          <w:rFonts w:asciiTheme="minorHAnsi" w:hAnsiTheme="minorHAnsi" w:cstheme="minorHAnsi"/>
          <w:sz w:val="20"/>
          <w:szCs w:val="20"/>
        </w:rPr>
        <w:t>5</w:t>
      </w:r>
      <w:r>
        <w:rPr>
          <w:rFonts w:asciiTheme="minorHAnsi" w:hAnsiTheme="minorHAnsi" w:cstheme="minorHAnsi"/>
          <w:sz w:val="20"/>
          <w:szCs w:val="20"/>
          <w:lang w:val="en-US"/>
        </w:rPr>
        <w:t>PROC</w:t>
      </w:r>
      <w:r w:rsidRPr="0081362C">
        <w:rPr>
          <w:rFonts w:asciiTheme="minorHAnsi" w:hAnsiTheme="minorHAnsi" w:cstheme="minorHAnsi"/>
          <w:sz w:val="20"/>
          <w:szCs w:val="20"/>
        </w:rPr>
        <w:t>016741181</w:t>
      </w:r>
    </w:p>
    <w:p w14:paraId="24C20C6C" w14:textId="137A0996"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4363545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54A8586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Ταυτότητα του αγοραστή</w:t>
      </w:r>
    </w:p>
    <w:p w14:paraId="5954B22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Επίσημη ονομασία:</w:t>
      </w:r>
    </w:p>
    <w:p w14:paraId="21442FC2"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ΑΝΕΞΑΡΤΗΤΗ ΑΡΧΗ ΔΗΜΟΣΙΩΝ </w:t>
      </w:r>
      <w:r w:rsidRPr="00FF298B">
        <w:rPr>
          <w:rFonts w:asciiTheme="minorHAnsi" w:hAnsiTheme="minorHAnsi" w:cstheme="minorHAnsi"/>
          <w:color w:val="000000"/>
          <w:sz w:val="20"/>
          <w:szCs w:val="20"/>
          <w:lang w:val="en-US"/>
        </w:rPr>
        <w:t>E</w:t>
      </w:r>
      <w:r w:rsidRPr="00FF298B">
        <w:rPr>
          <w:rFonts w:asciiTheme="minorHAnsi" w:hAnsiTheme="minorHAnsi" w:cstheme="minorHAnsi"/>
          <w:color w:val="000000"/>
          <w:sz w:val="20"/>
          <w:szCs w:val="20"/>
        </w:rPr>
        <w:t>ΣΟΔΩΝ ΓΕΝΙΚΗ ΔΙΕΥΘΥΝΣΗ ΓΕΝΙΚΟΥ ΧΗΜΕΙΟΥ ΤΟΥ ΚΡΑΤΟΥΣ</w:t>
      </w:r>
    </w:p>
    <w:p w14:paraId="4FE8DCE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33703376"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Α.Φ.Μ., εφόσον υπάρχει:</w:t>
      </w:r>
      <w:r w:rsidR="009C7CF2" w:rsidRPr="00FF298B">
        <w:rPr>
          <w:rFonts w:asciiTheme="minorHAnsi" w:hAnsiTheme="minorHAnsi" w:cstheme="minorHAnsi"/>
          <w:sz w:val="20"/>
          <w:szCs w:val="20"/>
        </w:rPr>
        <w:t xml:space="preserve"> </w:t>
      </w:r>
      <w:r w:rsidR="009C7CF2" w:rsidRPr="00FF298B">
        <w:rPr>
          <w:rFonts w:asciiTheme="minorHAnsi" w:hAnsiTheme="minorHAnsi" w:cstheme="minorHAnsi"/>
          <w:sz w:val="20"/>
          <w:szCs w:val="20"/>
        </w:rPr>
        <w:tab/>
        <w:t xml:space="preserve">               </w:t>
      </w:r>
      <w:r w:rsidRPr="00FF298B">
        <w:rPr>
          <w:rFonts w:asciiTheme="minorHAnsi" w:hAnsiTheme="minorHAnsi" w:cstheme="minorHAnsi"/>
          <w:sz w:val="20"/>
          <w:szCs w:val="20"/>
        </w:rPr>
        <w:t>997073525</w:t>
      </w:r>
    </w:p>
    <w:p w14:paraId="7272F4A8" w14:textId="77777777" w:rsidR="00962BB1"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Δι</w:t>
      </w:r>
      <w:r w:rsidR="00962BB1" w:rsidRPr="00FF298B">
        <w:rPr>
          <w:rFonts w:asciiTheme="minorHAnsi" w:hAnsiTheme="minorHAnsi" w:cstheme="minorHAnsi"/>
          <w:b/>
          <w:sz w:val="20"/>
          <w:szCs w:val="20"/>
        </w:rPr>
        <w:t>κτυακός τόπος (εφόσον υπάρχει):</w:t>
      </w:r>
      <w:r w:rsidR="00962BB1" w:rsidRPr="00FF298B">
        <w:rPr>
          <w:rFonts w:asciiTheme="minorHAnsi" w:hAnsiTheme="minorHAnsi" w:cstheme="minorHAnsi"/>
          <w:sz w:val="20"/>
          <w:szCs w:val="20"/>
        </w:rPr>
        <w:t xml:space="preserve"> </w:t>
      </w:r>
      <w:r w:rsidR="009C7CF2" w:rsidRPr="00FF298B">
        <w:rPr>
          <w:rFonts w:asciiTheme="minorHAnsi" w:hAnsiTheme="minorHAnsi" w:cstheme="minorHAnsi"/>
          <w:sz w:val="20"/>
          <w:szCs w:val="20"/>
        </w:rPr>
        <w:t xml:space="preserve">           </w:t>
      </w:r>
      <w:r w:rsidR="00962BB1" w:rsidRPr="00FF298B">
        <w:rPr>
          <w:rFonts w:asciiTheme="minorHAnsi" w:hAnsiTheme="minorHAnsi" w:cstheme="minorHAnsi"/>
          <w:sz w:val="20"/>
          <w:szCs w:val="20"/>
          <w:lang w:val="en-US"/>
        </w:rPr>
        <w:t>www</w:t>
      </w:r>
      <w:r w:rsidR="00962BB1" w:rsidRPr="00FF298B">
        <w:rPr>
          <w:rFonts w:asciiTheme="minorHAnsi" w:hAnsiTheme="minorHAnsi" w:cstheme="minorHAnsi"/>
          <w:sz w:val="20"/>
          <w:szCs w:val="20"/>
        </w:rPr>
        <w:t>.</w:t>
      </w:r>
      <w:proofErr w:type="spellStart"/>
      <w:r w:rsidR="00962BB1" w:rsidRPr="00FF298B">
        <w:rPr>
          <w:rFonts w:asciiTheme="minorHAnsi" w:hAnsiTheme="minorHAnsi" w:cstheme="minorHAnsi"/>
          <w:sz w:val="20"/>
          <w:szCs w:val="20"/>
          <w:lang w:val="en-US"/>
        </w:rPr>
        <w:t>aade</w:t>
      </w:r>
      <w:proofErr w:type="spellEnd"/>
      <w:r w:rsidR="00962BB1" w:rsidRPr="00FF298B">
        <w:rPr>
          <w:rFonts w:asciiTheme="minorHAnsi" w:hAnsiTheme="minorHAnsi" w:cstheme="minorHAnsi"/>
          <w:sz w:val="20"/>
          <w:szCs w:val="20"/>
        </w:rPr>
        <w:t>.</w:t>
      </w:r>
      <w:r w:rsidR="00962BB1" w:rsidRPr="00FF298B">
        <w:rPr>
          <w:rFonts w:asciiTheme="minorHAnsi" w:hAnsiTheme="minorHAnsi" w:cstheme="minorHAnsi"/>
          <w:sz w:val="20"/>
          <w:szCs w:val="20"/>
          <w:lang w:val="en-US"/>
        </w:rPr>
        <w:t>gr</w:t>
      </w:r>
      <w:r w:rsidR="00962BB1" w:rsidRPr="00FF298B">
        <w:rPr>
          <w:rFonts w:asciiTheme="minorHAnsi" w:hAnsiTheme="minorHAnsi" w:cstheme="minorHAnsi"/>
          <w:sz w:val="20"/>
          <w:szCs w:val="20"/>
        </w:rPr>
        <w:t>/</w:t>
      </w:r>
      <w:proofErr w:type="spellStart"/>
      <w:r w:rsidR="00962BB1" w:rsidRPr="00FF298B">
        <w:rPr>
          <w:rFonts w:asciiTheme="minorHAnsi" w:hAnsiTheme="minorHAnsi" w:cstheme="minorHAnsi"/>
          <w:sz w:val="20"/>
          <w:szCs w:val="20"/>
          <w:lang w:val="en-US"/>
        </w:rPr>
        <w:t>gcsl</w:t>
      </w:r>
      <w:proofErr w:type="spellEnd"/>
      <w:r w:rsidR="00962BB1" w:rsidRPr="00FF298B">
        <w:rPr>
          <w:rFonts w:asciiTheme="minorHAnsi" w:hAnsiTheme="minorHAnsi" w:cstheme="minorHAnsi"/>
          <w:b/>
          <w:sz w:val="20"/>
          <w:szCs w:val="20"/>
        </w:rPr>
        <w:t xml:space="preserve"> </w:t>
      </w:r>
    </w:p>
    <w:p w14:paraId="3F20B31D"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Πόλη:</w:t>
      </w:r>
      <w:r w:rsidRPr="00FF298B">
        <w:rPr>
          <w:rFonts w:asciiTheme="minorHAnsi" w:hAnsiTheme="minorHAnsi" w:cstheme="minorHAnsi"/>
          <w:sz w:val="20"/>
          <w:szCs w:val="20"/>
        </w:rPr>
        <w:t xml:space="preserve"> </w:t>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lang w:val="en-US"/>
        </w:rPr>
        <w:t>A</w:t>
      </w:r>
      <w:r w:rsidRPr="00FF298B">
        <w:rPr>
          <w:rFonts w:asciiTheme="minorHAnsi" w:hAnsiTheme="minorHAnsi" w:cstheme="minorHAnsi"/>
          <w:sz w:val="20"/>
          <w:szCs w:val="20"/>
        </w:rPr>
        <w:t>ΘΗΝΑ</w:t>
      </w:r>
    </w:p>
    <w:p w14:paraId="64843088"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Οδός και αριθμός:</w:t>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sz w:val="20"/>
          <w:szCs w:val="20"/>
        </w:rPr>
        <w:t>ΑΝ. ΤΣΟΧΑ 16</w:t>
      </w:r>
    </w:p>
    <w:p w14:paraId="3E46B8CF" w14:textId="77777777" w:rsidR="00FC37C3" w:rsidRPr="00FF298B" w:rsidRDefault="00FC37C3" w:rsidP="00FC37C3">
      <w:pPr>
        <w:autoSpaceDE w:val="0"/>
        <w:autoSpaceDN w:val="0"/>
        <w:adjustRightInd w:val="0"/>
        <w:rPr>
          <w:rFonts w:asciiTheme="minorHAnsi" w:hAnsiTheme="minorHAnsi" w:cstheme="minorHAnsi"/>
          <w:sz w:val="20"/>
          <w:szCs w:val="20"/>
        </w:rPr>
      </w:pPr>
      <w:proofErr w:type="spellStart"/>
      <w:r w:rsidRPr="00FF298B">
        <w:rPr>
          <w:rFonts w:asciiTheme="minorHAnsi" w:hAnsiTheme="minorHAnsi" w:cstheme="minorHAnsi"/>
          <w:b/>
          <w:sz w:val="20"/>
          <w:szCs w:val="20"/>
        </w:rPr>
        <w:t>Ταχ</w:t>
      </w:r>
      <w:proofErr w:type="spellEnd"/>
      <w:r w:rsidRPr="00FF298B">
        <w:rPr>
          <w:rFonts w:asciiTheme="minorHAnsi" w:hAnsiTheme="minorHAnsi" w:cstheme="minorHAnsi"/>
          <w:b/>
          <w:sz w:val="20"/>
          <w:szCs w:val="20"/>
        </w:rPr>
        <w:t>. κωδ.:</w:t>
      </w:r>
      <w:r w:rsidRPr="00FF298B">
        <w:rPr>
          <w:rFonts w:asciiTheme="minorHAnsi" w:hAnsiTheme="minorHAnsi" w:cstheme="minorHAnsi"/>
          <w:sz w:val="20"/>
          <w:szCs w:val="20"/>
        </w:rPr>
        <w:t xml:space="preserve"> </w:t>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t>11521</w:t>
      </w:r>
    </w:p>
    <w:p w14:paraId="3A2CAA27"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Αρμόδιος επικοινωνίας:</w:t>
      </w:r>
      <w:r w:rsidRPr="00FF298B">
        <w:rPr>
          <w:rFonts w:asciiTheme="minorHAnsi" w:hAnsiTheme="minorHAnsi" w:cstheme="minorHAnsi"/>
          <w:sz w:val="20"/>
          <w:szCs w:val="20"/>
        </w:rPr>
        <w:t xml:space="preserve"> </w:t>
      </w:r>
      <w:r w:rsidRPr="00FF298B">
        <w:rPr>
          <w:rFonts w:asciiTheme="minorHAnsi" w:hAnsiTheme="minorHAnsi" w:cstheme="minorHAnsi"/>
          <w:sz w:val="20"/>
          <w:szCs w:val="20"/>
        </w:rPr>
        <w:tab/>
      </w:r>
      <w:r w:rsidRPr="00FF298B">
        <w:rPr>
          <w:rFonts w:asciiTheme="minorHAnsi" w:hAnsiTheme="minorHAnsi" w:cstheme="minorHAnsi"/>
          <w:sz w:val="20"/>
          <w:szCs w:val="20"/>
        </w:rPr>
        <w:tab/>
      </w:r>
      <w:r w:rsidR="00880B54" w:rsidRPr="00FF298B">
        <w:rPr>
          <w:rFonts w:asciiTheme="minorHAnsi" w:hAnsiTheme="minorHAnsi" w:cstheme="minorHAnsi"/>
          <w:sz w:val="20"/>
          <w:szCs w:val="20"/>
        </w:rPr>
        <w:t xml:space="preserve">                </w:t>
      </w:r>
      <w:r w:rsidRPr="00FF298B">
        <w:rPr>
          <w:rFonts w:asciiTheme="minorHAnsi" w:hAnsiTheme="minorHAnsi" w:cstheme="minorHAnsi"/>
          <w:sz w:val="20"/>
          <w:szCs w:val="20"/>
        </w:rPr>
        <w:t>Ε. ΠΑΠΑΓΕΩΡΓΑΚΗ</w:t>
      </w:r>
    </w:p>
    <w:p w14:paraId="5E88628C"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sz w:val="20"/>
          <w:szCs w:val="20"/>
        </w:rPr>
        <w:t>Τηλέφωνο:</w:t>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sz w:val="20"/>
          <w:szCs w:val="20"/>
        </w:rPr>
        <w:t>2106479232</w:t>
      </w:r>
    </w:p>
    <w:p w14:paraId="31398088"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 xml:space="preserve">φαξ: </w:t>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b/>
          <w:sz w:val="20"/>
          <w:szCs w:val="20"/>
        </w:rPr>
        <w:tab/>
      </w:r>
      <w:r w:rsidRPr="00FF298B">
        <w:rPr>
          <w:rFonts w:asciiTheme="minorHAnsi" w:hAnsiTheme="minorHAnsi" w:cstheme="minorHAnsi"/>
          <w:sz w:val="20"/>
          <w:szCs w:val="20"/>
        </w:rPr>
        <w:t>2106479256</w:t>
      </w:r>
    </w:p>
    <w:p w14:paraId="0604BBEC" w14:textId="77777777" w:rsidR="00FC37C3" w:rsidRPr="00FF298B" w:rsidRDefault="00FC37C3" w:rsidP="00FC37C3">
      <w:pPr>
        <w:autoSpaceDE w:val="0"/>
        <w:autoSpaceDN w:val="0"/>
        <w:adjustRightInd w:val="0"/>
        <w:rPr>
          <w:rFonts w:asciiTheme="minorHAnsi" w:hAnsiTheme="minorHAnsi" w:cstheme="minorHAnsi"/>
          <w:sz w:val="20"/>
          <w:szCs w:val="20"/>
        </w:rPr>
      </w:pPr>
      <w:proofErr w:type="spellStart"/>
      <w:r w:rsidRPr="00FF298B">
        <w:rPr>
          <w:rFonts w:asciiTheme="minorHAnsi" w:hAnsiTheme="minorHAnsi" w:cstheme="minorHAnsi"/>
          <w:b/>
          <w:sz w:val="20"/>
          <w:szCs w:val="20"/>
        </w:rPr>
        <w:t>Ηλ</w:t>
      </w:r>
      <w:proofErr w:type="spellEnd"/>
      <w:r w:rsidRPr="00FF298B">
        <w:rPr>
          <w:rFonts w:asciiTheme="minorHAnsi" w:hAnsiTheme="minorHAnsi" w:cstheme="minorHAnsi"/>
          <w:b/>
          <w:sz w:val="20"/>
          <w:szCs w:val="20"/>
        </w:rPr>
        <w:t xml:space="preserve">. </w:t>
      </w:r>
      <w:proofErr w:type="spellStart"/>
      <w:r w:rsidRPr="00FF298B">
        <w:rPr>
          <w:rFonts w:asciiTheme="minorHAnsi" w:hAnsiTheme="minorHAnsi" w:cstheme="minorHAnsi"/>
          <w:b/>
          <w:sz w:val="20"/>
          <w:szCs w:val="20"/>
        </w:rPr>
        <w:t>ταχ</w:t>
      </w:r>
      <w:proofErr w:type="spellEnd"/>
      <w:r w:rsidRPr="00FF298B">
        <w:rPr>
          <w:rFonts w:asciiTheme="minorHAnsi" w:hAnsiTheme="minorHAnsi" w:cstheme="minorHAnsi"/>
          <w:b/>
          <w:sz w:val="20"/>
          <w:szCs w:val="20"/>
        </w:rPr>
        <w:t>/</w:t>
      </w:r>
      <w:proofErr w:type="spellStart"/>
      <w:r w:rsidRPr="00FF298B">
        <w:rPr>
          <w:rFonts w:asciiTheme="minorHAnsi" w:hAnsiTheme="minorHAnsi" w:cstheme="minorHAnsi"/>
          <w:b/>
          <w:sz w:val="20"/>
          <w:szCs w:val="20"/>
        </w:rPr>
        <w:t>μείο</w:t>
      </w:r>
      <w:proofErr w:type="spellEnd"/>
      <w:r w:rsidRPr="00FF298B">
        <w:rPr>
          <w:rFonts w:asciiTheme="minorHAnsi" w:hAnsiTheme="minorHAnsi" w:cstheme="minorHAnsi"/>
          <w:b/>
          <w:sz w:val="20"/>
          <w:szCs w:val="20"/>
        </w:rPr>
        <w:t>:</w:t>
      </w:r>
      <w:r w:rsidRPr="00FF298B">
        <w:rPr>
          <w:rFonts w:asciiTheme="minorHAnsi" w:hAnsiTheme="minorHAnsi" w:cstheme="minorHAnsi"/>
          <w:sz w:val="20"/>
          <w:szCs w:val="20"/>
        </w:rPr>
        <w:t xml:space="preserve"> </w:t>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rPr>
        <w:tab/>
      </w:r>
      <w:r w:rsidRPr="00FF298B">
        <w:rPr>
          <w:rFonts w:asciiTheme="minorHAnsi" w:hAnsiTheme="minorHAnsi" w:cstheme="minorHAnsi"/>
          <w:sz w:val="20"/>
          <w:szCs w:val="20"/>
          <w:lang w:val="en-GB"/>
        </w:rPr>
        <w:t>support</w:t>
      </w:r>
      <w:r w:rsidR="004C2E8D" w:rsidRPr="00FF298B">
        <w:rPr>
          <w:rFonts w:asciiTheme="minorHAnsi" w:hAnsiTheme="minorHAnsi" w:cstheme="minorHAnsi"/>
          <w:sz w:val="20"/>
          <w:szCs w:val="20"/>
        </w:rPr>
        <w:t>.</w:t>
      </w:r>
      <w:proofErr w:type="spellStart"/>
      <w:r w:rsidR="004C2E8D" w:rsidRPr="00FF298B">
        <w:rPr>
          <w:rFonts w:asciiTheme="minorHAnsi" w:hAnsiTheme="minorHAnsi" w:cstheme="minorHAnsi"/>
          <w:sz w:val="20"/>
          <w:szCs w:val="20"/>
          <w:lang w:val="en-US"/>
        </w:rPr>
        <w:t>gcsl</w:t>
      </w:r>
      <w:proofErr w:type="spellEnd"/>
      <w:r w:rsidRPr="00FF298B">
        <w:rPr>
          <w:rFonts w:asciiTheme="minorHAnsi" w:hAnsiTheme="minorHAnsi" w:cstheme="minorHAnsi"/>
          <w:sz w:val="20"/>
          <w:szCs w:val="20"/>
        </w:rPr>
        <w:t>@</w:t>
      </w:r>
      <w:proofErr w:type="spellStart"/>
      <w:r w:rsidR="004C2E8D" w:rsidRPr="00FF298B">
        <w:rPr>
          <w:rFonts w:asciiTheme="minorHAnsi" w:hAnsiTheme="minorHAnsi" w:cstheme="minorHAnsi"/>
          <w:sz w:val="20"/>
          <w:szCs w:val="20"/>
          <w:lang w:val="en-GB"/>
        </w:rPr>
        <w:t>aade</w:t>
      </w:r>
      <w:proofErr w:type="spellEnd"/>
      <w:r w:rsidRPr="00FF298B">
        <w:rPr>
          <w:rFonts w:asciiTheme="minorHAnsi" w:hAnsiTheme="minorHAnsi" w:cstheme="minorHAnsi"/>
          <w:sz w:val="20"/>
          <w:szCs w:val="20"/>
        </w:rPr>
        <w:t>.</w:t>
      </w:r>
      <w:r w:rsidRPr="00FF298B">
        <w:rPr>
          <w:rFonts w:asciiTheme="minorHAnsi" w:hAnsiTheme="minorHAnsi" w:cstheme="minorHAnsi"/>
          <w:sz w:val="20"/>
          <w:szCs w:val="20"/>
          <w:lang w:val="en-GB"/>
        </w:rPr>
        <w:t>gr</w:t>
      </w:r>
    </w:p>
    <w:p w14:paraId="7EAA106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Πληροφορίες σχετικά με τη διαδικασία σύναψης </w:t>
      </w:r>
      <w:proofErr w:type="spellStart"/>
      <w:r w:rsidRPr="00FF298B">
        <w:rPr>
          <w:rFonts w:asciiTheme="minorHAnsi" w:hAnsiTheme="minorHAnsi" w:cstheme="minorHAnsi"/>
          <w:b/>
          <w:color w:val="000000"/>
          <w:sz w:val="20"/>
          <w:szCs w:val="20"/>
        </w:rPr>
        <w:t>σύμβασης:</w:t>
      </w:r>
      <w:r w:rsidRPr="00FF298B">
        <w:rPr>
          <w:rFonts w:asciiTheme="minorHAnsi" w:hAnsiTheme="minorHAnsi" w:cstheme="minorHAnsi"/>
          <w:b/>
          <w:bCs/>
          <w:color w:val="FFFFFF"/>
          <w:sz w:val="20"/>
          <w:szCs w:val="20"/>
        </w:rPr>
        <w:t>ε</w:t>
      </w:r>
      <w:proofErr w:type="spellEnd"/>
    </w:p>
    <w:p w14:paraId="5D43CD5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Τίτλος:</w:t>
      </w:r>
    </w:p>
    <w:p w14:paraId="0D29EDCF" w14:textId="733A3FDB" w:rsidR="00A83477" w:rsidRPr="00A83477" w:rsidRDefault="00584A1F" w:rsidP="00D5274A">
      <w:pPr>
        <w:rPr>
          <w:rFonts w:asciiTheme="minorHAnsi" w:hAnsiTheme="minorHAnsi" w:cstheme="minorHAnsi"/>
          <w:sz w:val="20"/>
          <w:szCs w:val="20"/>
        </w:rPr>
      </w:pPr>
      <w:r w:rsidRPr="00584A1F">
        <w:rPr>
          <w:rFonts w:asciiTheme="minorHAnsi" w:hAnsiTheme="minorHAnsi" w:cstheme="minorHAnsi"/>
          <w:sz w:val="20"/>
          <w:szCs w:val="20"/>
        </w:rPr>
        <w:t xml:space="preserve">Διακήρυξη </w:t>
      </w:r>
      <w:r w:rsidRPr="00DC01F0">
        <w:rPr>
          <w:rFonts w:asciiTheme="minorHAnsi" w:hAnsiTheme="minorHAnsi" w:cstheme="minorHAnsi"/>
          <w:sz w:val="20"/>
          <w:szCs w:val="20"/>
        </w:rPr>
        <w:t>ανοικτού διαγωνισμού άνω των ορίων</w:t>
      </w:r>
      <w:r w:rsidRPr="00584A1F">
        <w:rPr>
          <w:rFonts w:asciiTheme="minorHAnsi" w:hAnsiTheme="minorHAnsi" w:cstheme="minorHAnsi"/>
          <w:sz w:val="20"/>
          <w:szCs w:val="20"/>
        </w:rPr>
        <w:t xml:space="preserve"> για την προμήθεια </w:t>
      </w:r>
      <w:proofErr w:type="spellStart"/>
      <w:r w:rsidR="008720B5" w:rsidRPr="008720B5">
        <w:rPr>
          <w:rFonts w:asciiTheme="minorHAnsi" w:hAnsiTheme="minorHAnsi" w:cstheme="minorHAnsi"/>
          <w:sz w:val="20"/>
          <w:szCs w:val="20"/>
        </w:rPr>
        <w:t>πυκνομέτρων</w:t>
      </w:r>
      <w:proofErr w:type="spellEnd"/>
      <w:r w:rsidR="008720B5" w:rsidRPr="008720B5">
        <w:rPr>
          <w:rFonts w:asciiTheme="minorHAnsi" w:hAnsiTheme="minorHAnsi" w:cstheme="minorHAnsi"/>
          <w:sz w:val="20"/>
          <w:szCs w:val="20"/>
        </w:rPr>
        <w:t xml:space="preserve"> για τις Υπηρεσίες του Γ.Χ.Κ. </w:t>
      </w:r>
      <w:r w:rsidRPr="00584A1F">
        <w:rPr>
          <w:rFonts w:asciiTheme="minorHAnsi" w:hAnsiTheme="minorHAnsi" w:cstheme="minorHAnsi"/>
          <w:sz w:val="20"/>
          <w:szCs w:val="20"/>
        </w:rPr>
        <w:t>και την παροχή υπηρεσιών πενταετούς διάρκειας εγγύησης καλής λειτουργίας</w:t>
      </w:r>
      <w:r w:rsidRPr="00A83477">
        <w:rPr>
          <w:rFonts w:asciiTheme="minorHAnsi" w:hAnsiTheme="minorHAnsi" w:cstheme="minorHAnsi"/>
          <w:sz w:val="20"/>
          <w:szCs w:val="20"/>
        </w:rPr>
        <w:t xml:space="preserve"> </w:t>
      </w:r>
      <w:r w:rsidR="00A83477" w:rsidRPr="00A83477">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p>
    <w:p w14:paraId="1C94D832" w14:textId="77777777" w:rsidR="00A83477" w:rsidRDefault="00A83477" w:rsidP="00D5274A">
      <w:pPr>
        <w:pStyle w:val="normalwithoutspacing"/>
        <w:spacing w:after="0"/>
        <w:rPr>
          <w:rFonts w:asciiTheme="minorHAnsi" w:hAnsiTheme="minorHAnsi" w:cstheme="minorHAnsi"/>
          <w:sz w:val="20"/>
          <w:szCs w:val="20"/>
        </w:rPr>
      </w:pPr>
    </w:p>
    <w:p w14:paraId="1536C045" w14:textId="4ABC346D" w:rsidR="00D5274A" w:rsidRPr="00FF298B" w:rsidRDefault="00E168F0" w:rsidP="00D5274A">
      <w:pPr>
        <w:pStyle w:val="normalwithoutspacing"/>
        <w:spacing w:after="0"/>
        <w:rPr>
          <w:rFonts w:asciiTheme="minorHAnsi" w:hAnsiTheme="minorHAnsi" w:cstheme="minorHAnsi"/>
          <w:sz w:val="20"/>
          <w:szCs w:val="20"/>
        </w:rPr>
      </w:pPr>
      <w:r w:rsidRPr="00FF298B">
        <w:rPr>
          <w:rFonts w:asciiTheme="minorHAnsi" w:hAnsiTheme="minorHAnsi" w:cstheme="minorHAnsi"/>
          <w:sz w:val="20"/>
          <w:szCs w:val="20"/>
        </w:rPr>
        <w:lastRenderedPageBreak/>
        <w:t>Αντικείμενο της σύμβασης είναι η</w:t>
      </w:r>
      <w:r w:rsidR="008720B5" w:rsidRPr="00584A1F">
        <w:rPr>
          <w:rFonts w:asciiTheme="minorHAnsi" w:hAnsiTheme="minorHAnsi" w:cstheme="minorHAnsi"/>
          <w:sz w:val="20"/>
          <w:szCs w:val="20"/>
        </w:rPr>
        <w:t xml:space="preserve"> </w:t>
      </w:r>
      <w:bookmarkStart w:id="181" w:name="_Hlk193718978"/>
      <w:r w:rsidR="008720B5" w:rsidRPr="00584A1F">
        <w:rPr>
          <w:rFonts w:asciiTheme="minorHAnsi" w:hAnsiTheme="minorHAnsi" w:cstheme="minorHAnsi"/>
          <w:sz w:val="20"/>
          <w:szCs w:val="20"/>
        </w:rPr>
        <w:t xml:space="preserve">προμήθεια </w:t>
      </w:r>
      <w:proofErr w:type="spellStart"/>
      <w:r w:rsidR="008720B5" w:rsidRPr="008720B5">
        <w:rPr>
          <w:rFonts w:asciiTheme="minorHAnsi" w:hAnsiTheme="minorHAnsi" w:cstheme="minorHAnsi"/>
          <w:sz w:val="20"/>
          <w:szCs w:val="20"/>
        </w:rPr>
        <w:t>πυκνομέτρων</w:t>
      </w:r>
      <w:proofErr w:type="spellEnd"/>
      <w:r w:rsidR="008720B5" w:rsidRPr="008720B5">
        <w:rPr>
          <w:rFonts w:asciiTheme="minorHAnsi" w:hAnsiTheme="minorHAnsi" w:cstheme="minorHAnsi"/>
          <w:sz w:val="20"/>
          <w:szCs w:val="20"/>
        </w:rPr>
        <w:t xml:space="preserve"> για τις Υπηρεσίες του Γ.Χ.Κ. </w:t>
      </w:r>
      <w:r w:rsidR="008720B5" w:rsidRPr="00584A1F">
        <w:rPr>
          <w:rFonts w:asciiTheme="minorHAnsi" w:hAnsiTheme="minorHAnsi" w:cstheme="minorHAnsi"/>
          <w:sz w:val="20"/>
          <w:szCs w:val="20"/>
        </w:rPr>
        <w:t>και την παροχή υπηρεσιών πενταετούς διάρκειας εγγύησης καλής λειτουργίας</w:t>
      </w:r>
      <w:r w:rsidR="008720B5" w:rsidRPr="00A83477">
        <w:rPr>
          <w:rFonts w:asciiTheme="minorHAnsi" w:hAnsiTheme="minorHAnsi" w:cstheme="minorHAnsi"/>
          <w:sz w:val="20"/>
          <w:szCs w:val="20"/>
        </w:rPr>
        <w:t xml:space="preserve"> </w:t>
      </w:r>
      <w:bookmarkEnd w:id="181"/>
      <w:r w:rsidRPr="00FF298B">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r w:rsidRPr="00E168F0">
        <w:rPr>
          <w:rFonts w:asciiTheme="minorHAnsi" w:hAnsiTheme="minorHAnsi" w:cstheme="minorHAnsi"/>
          <w:sz w:val="20"/>
          <w:szCs w:val="20"/>
        </w:rPr>
        <w:t xml:space="preserve"> </w:t>
      </w:r>
      <w:r w:rsidR="00D5274A" w:rsidRPr="00FF298B">
        <w:rPr>
          <w:rFonts w:asciiTheme="minorHAnsi" w:hAnsiTheme="minorHAnsi" w:cstheme="minorHAnsi"/>
          <w:sz w:val="20"/>
          <w:szCs w:val="20"/>
        </w:rPr>
        <w:t>και συγκεκριμένα:</w:t>
      </w:r>
    </w:p>
    <w:p w14:paraId="707AE331" w14:textId="77777777" w:rsidR="00D5274A" w:rsidRPr="00FF298B" w:rsidRDefault="00D5274A" w:rsidP="00D5274A">
      <w:pPr>
        <w:pStyle w:val="normalwithoutspacing"/>
        <w:spacing w:after="0"/>
        <w:rPr>
          <w:rFonts w:asciiTheme="minorHAnsi" w:hAnsiTheme="minorHAnsi" w:cstheme="minorHAnsi"/>
          <w:sz w:val="20"/>
          <w:szCs w:val="20"/>
        </w:rPr>
      </w:pPr>
    </w:p>
    <w:p w14:paraId="4EC1468C" w14:textId="77777777" w:rsidR="00BF151E" w:rsidRPr="00124066" w:rsidRDefault="00BF151E" w:rsidP="00BF151E">
      <w:pPr>
        <w:ind w:right="5"/>
        <w:rPr>
          <w:rFonts w:asciiTheme="minorHAnsi" w:hAnsiTheme="minorHAnsi" w:cstheme="minorHAnsi"/>
          <w:sz w:val="20"/>
          <w:szCs w:val="20"/>
        </w:rPr>
      </w:pPr>
      <w:r w:rsidRPr="00FF298B">
        <w:rPr>
          <w:rFonts w:asciiTheme="minorHAnsi" w:hAnsiTheme="minorHAnsi" w:cstheme="minorHAnsi"/>
          <w:b/>
          <w:sz w:val="20"/>
          <w:szCs w:val="20"/>
        </w:rPr>
        <w:t>ΕΙΔΟΣ 1:</w:t>
      </w:r>
      <w:r w:rsidRPr="00FF298B">
        <w:rPr>
          <w:rFonts w:asciiTheme="minorHAnsi" w:hAnsiTheme="minorHAnsi" w:cstheme="minorHAnsi"/>
          <w:sz w:val="20"/>
          <w:szCs w:val="20"/>
        </w:rPr>
        <w:t xml:space="preserve"> </w:t>
      </w:r>
      <w:r>
        <w:rPr>
          <w:rFonts w:asciiTheme="minorHAnsi" w:hAnsiTheme="minorHAnsi" w:cstheme="minorHAnsi"/>
          <w:sz w:val="20"/>
          <w:szCs w:val="20"/>
        </w:rPr>
        <w:t>Π</w:t>
      </w:r>
      <w:r w:rsidRPr="00101B91">
        <w:rPr>
          <w:rFonts w:asciiTheme="minorHAnsi" w:hAnsiTheme="minorHAnsi" w:cstheme="minorHAnsi"/>
          <w:sz w:val="20"/>
          <w:szCs w:val="20"/>
        </w:rPr>
        <w:t>λ</w:t>
      </w:r>
      <w:r>
        <w:rPr>
          <w:rFonts w:asciiTheme="minorHAnsi" w:hAnsiTheme="minorHAnsi" w:cstheme="minorHAnsi"/>
          <w:sz w:val="20"/>
          <w:szCs w:val="20"/>
        </w:rPr>
        <w:t>ή</w:t>
      </w:r>
      <w:r w:rsidRPr="00101B91">
        <w:rPr>
          <w:rFonts w:asciiTheme="minorHAnsi" w:hAnsiTheme="minorHAnsi" w:cstheme="minorHAnsi"/>
          <w:sz w:val="20"/>
          <w:szCs w:val="20"/>
        </w:rPr>
        <w:t>ρως αυτοματοποιημ</w:t>
      </w:r>
      <w:r>
        <w:rPr>
          <w:rFonts w:asciiTheme="minorHAnsi" w:hAnsiTheme="minorHAnsi" w:cstheme="minorHAnsi"/>
          <w:sz w:val="20"/>
          <w:szCs w:val="20"/>
        </w:rPr>
        <w:t>έ</w:t>
      </w:r>
      <w:r w:rsidRPr="00101B91">
        <w:rPr>
          <w:rFonts w:asciiTheme="minorHAnsi" w:hAnsiTheme="minorHAnsi" w:cstheme="minorHAnsi"/>
          <w:sz w:val="20"/>
          <w:szCs w:val="20"/>
        </w:rPr>
        <w:t>νο σ</w:t>
      </w:r>
      <w:r>
        <w:rPr>
          <w:rFonts w:asciiTheme="minorHAnsi" w:hAnsiTheme="minorHAnsi" w:cstheme="minorHAnsi"/>
          <w:sz w:val="20"/>
          <w:szCs w:val="20"/>
        </w:rPr>
        <w:t>ύ</w:t>
      </w:r>
      <w:r w:rsidRPr="00101B91">
        <w:rPr>
          <w:rFonts w:asciiTheme="minorHAnsi" w:hAnsiTheme="minorHAnsi" w:cstheme="minorHAnsi"/>
          <w:sz w:val="20"/>
          <w:szCs w:val="20"/>
        </w:rPr>
        <w:t>στημα αν</w:t>
      </w:r>
      <w:r>
        <w:rPr>
          <w:rFonts w:asciiTheme="minorHAnsi" w:hAnsiTheme="minorHAnsi" w:cstheme="minorHAnsi"/>
          <w:sz w:val="20"/>
          <w:szCs w:val="20"/>
        </w:rPr>
        <w:t>ά</w:t>
      </w:r>
      <w:r w:rsidRPr="00101B91">
        <w:rPr>
          <w:rFonts w:asciiTheme="minorHAnsi" w:hAnsiTheme="minorHAnsi" w:cstheme="minorHAnsi"/>
          <w:sz w:val="20"/>
          <w:szCs w:val="20"/>
        </w:rPr>
        <w:t>λυσης μπ</w:t>
      </w:r>
      <w:r>
        <w:rPr>
          <w:rFonts w:asciiTheme="minorHAnsi" w:hAnsiTheme="minorHAnsi" w:cstheme="minorHAnsi"/>
          <w:sz w:val="20"/>
          <w:szCs w:val="20"/>
        </w:rPr>
        <w:t>ύ</w:t>
      </w:r>
      <w:r w:rsidRPr="00101B91">
        <w:rPr>
          <w:rFonts w:asciiTheme="minorHAnsi" w:hAnsiTheme="minorHAnsi" w:cstheme="minorHAnsi"/>
          <w:sz w:val="20"/>
          <w:szCs w:val="20"/>
        </w:rPr>
        <w:t xml:space="preserve">ρας </w:t>
      </w:r>
      <w:r w:rsidRPr="00FF298B">
        <w:rPr>
          <w:rFonts w:asciiTheme="minorHAnsi" w:hAnsiTheme="minorHAnsi" w:cstheme="minorHAnsi"/>
          <w:sz w:val="20"/>
          <w:szCs w:val="20"/>
        </w:rPr>
        <w:t xml:space="preserve">&amp; παροχή υπηρεσιών πενταετούς διάρκειας εγγύησης καλής λειτουργίας (1 </w:t>
      </w:r>
      <w:proofErr w:type="spellStart"/>
      <w:r w:rsidRPr="00FF298B">
        <w:rPr>
          <w:rFonts w:asciiTheme="minorHAnsi" w:hAnsiTheme="minorHAnsi" w:cstheme="minorHAnsi"/>
          <w:sz w:val="20"/>
          <w:szCs w:val="20"/>
        </w:rPr>
        <w:t>τεμάχι</w:t>
      </w:r>
      <w:proofErr w:type="spellEnd"/>
      <w:r w:rsidRPr="00FF298B">
        <w:rPr>
          <w:rFonts w:asciiTheme="minorHAnsi" w:hAnsiTheme="minorHAnsi" w:cstheme="minorHAnsi"/>
          <w:sz w:val="20"/>
          <w:szCs w:val="20"/>
          <w:lang w:val="en-US"/>
        </w:rPr>
        <w:t>o</w:t>
      </w:r>
      <w:r w:rsidRPr="00FF298B">
        <w:rPr>
          <w:rFonts w:asciiTheme="minorHAnsi" w:hAnsiTheme="minorHAnsi" w:cstheme="minorHAnsi"/>
          <w:sz w:val="20"/>
          <w:szCs w:val="20"/>
        </w:rPr>
        <w:t>)</w:t>
      </w:r>
    </w:p>
    <w:p w14:paraId="67BC3DAD" w14:textId="77777777" w:rsidR="00BF151E" w:rsidRPr="00FF298B" w:rsidRDefault="00BF151E" w:rsidP="00BF151E">
      <w:pPr>
        <w:autoSpaceDE w:val="0"/>
        <w:autoSpaceDN w:val="0"/>
        <w:adjustRightInd w:val="0"/>
        <w:spacing w:line="264" w:lineRule="auto"/>
        <w:rPr>
          <w:rFonts w:asciiTheme="minorHAnsi" w:hAnsiTheme="minorHAnsi" w:cstheme="minorHAnsi"/>
          <w:sz w:val="20"/>
          <w:szCs w:val="20"/>
        </w:rPr>
      </w:pPr>
      <w:r w:rsidRPr="00FF298B">
        <w:rPr>
          <w:rFonts w:asciiTheme="minorHAnsi" w:hAnsiTheme="minorHAnsi" w:cstheme="minorHAnsi"/>
          <w:b/>
          <w:sz w:val="20"/>
          <w:szCs w:val="20"/>
        </w:rPr>
        <w:t>ΕΙΔΟΣ 2:</w:t>
      </w:r>
      <w:r w:rsidRPr="00FF298B">
        <w:rPr>
          <w:rFonts w:asciiTheme="minorHAnsi" w:hAnsiTheme="minorHAnsi" w:cstheme="minorHAnsi"/>
          <w:sz w:val="20"/>
          <w:szCs w:val="20"/>
        </w:rPr>
        <w:t xml:space="preserve"> </w:t>
      </w:r>
      <w:r>
        <w:rPr>
          <w:rFonts w:asciiTheme="minorHAnsi" w:hAnsiTheme="minorHAnsi" w:cstheme="minorHAnsi"/>
          <w:sz w:val="20"/>
          <w:szCs w:val="20"/>
        </w:rPr>
        <w:t xml:space="preserve">Εργαστηριακό ηλεκτρονικό πυκνόμετρο </w:t>
      </w:r>
      <w:r w:rsidRPr="00FF298B">
        <w:rPr>
          <w:rFonts w:asciiTheme="minorHAnsi" w:hAnsiTheme="minorHAnsi" w:cstheme="minorHAnsi"/>
          <w:sz w:val="20"/>
          <w:szCs w:val="20"/>
        </w:rPr>
        <w:t>&amp; παροχή υπηρεσιών πενταετούς διάρκειας εγγύησης καλής λειτουργίας (</w:t>
      </w:r>
      <w:r>
        <w:rPr>
          <w:rFonts w:asciiTheme="minorHAnsi" w:hAnsiTheme="minorHAnsi" w:cstheme="minorHAnsi"/>
          <w:sz w:val="20"/>
          <w:szCs w:val="20"/>
        </w:rPr>
        <w:t>2</w:t>
      </w:r>
      <w:r w:rsidRPr="00FF298B">
        <w:rPr>
          <w:rFonts w:asciiTheme="minorHAnsi" w:hAnsiTheme="minorHAnsi" w:cstheme="minorHAnsi"/>
          <w:sz w:val="20"/>
          <w:szCs w:val="20"/>
        </w:rPr>
        <w:t xml:space="preserve"> τεμάχι</w:t>
      </w:r>
      <w:r>
        <w:rPr>
          <w:rFonts w:asciiTheme="minorHAnsi" w:hAnsiTheme="minorHAnsi" w:cstheme="minorHAnsi"/>
          <w:sz w:val="20"/>
          <w:szCs w:val="20"/>
        </w:rPr>
        <w:t>α</w:t>
      </w:r>
      <w:r w:rsidRPr="00FF298B">
        <w:rPr>
          <w:rFonts w:asciiTheme="minorHAnsi" w:hAnsiTheme="minorHAnsi" w:cstheme="minorHAnsi"/>
          <w:sz w:val="20"/>
          <w:szCs w:val="20"/>
        </w:rPr>
        <w:t>)</w:t>
      </w:r>
    </w:p>
    <w:p w14:paraId="3B97075D" w14:textId="77777777" w:rsidR="00BF151E" w:rsidRDefault="00BF151E" w:rsidP="00BF151E">
      <w:pPr>
        <w:spacing w:line="264" w:lineRule="auto"/>
        <w:rPr>
          <w:rFonts w:asciiTheme="minorHAnsi" w:hAnsiTheme="minorHAnsi" w:cstheme="minorHAnsi"/>
          <w:sz w:val="20"/>
          <w:szCs w:val="20"/>
        </w:rPr>
      </w:pPr>
      <w:r w:rsidRPr="00FF298B">
        <w:rPr>
          <w:rFonts w:asciiTheme="minorHAnsi" w:hAnsiTheme="minorHAnsi" w:cstheme="minorHAnsi"/>
          <w:b/>
          <w:sz w:val="20"/>
          <w:szCs w:val="20"/>
        </w:rPr>
        <w:t>ΕΙΔΟΣ 3:</w:t>
      </w:r>
      <w:r w:rsidRPr="00FF298B">
        <w:rPr>
          <w:rFonts w:asciiTheme="minorHAnsi" w:hAnsiTheme="minorHAnsi" w:cstheme="minorHAnsi"/>
          <w:sz w:val="20"/>
          <w:szCs w:val="20"/>
        </w:rPr>
        <w:t xml:space="preserve"> </w:t>
      </w:r>
      <w:r>
        <w:rPr>
          <w:rFonts w:asciiTheme="minorHAnsi" w:hAnsiTheme="minorHAnsi" w:cstheme="minorHAnsi"/>
          <w:sz w:val="20"/>
          <w:szCs w:val="20"/>
        </w:rPr>
        <w:t xml:space="preserve">Συσκευή μέτρησης αλκοόλης σε ζύθο </w:t>
      </w:r>
      <w:r w:rsidRPr="00FF298B">
        <w:rPr>
          <w:rFonts w:asciiTheme="minorHAnsi" w:hAnsiTheme="minorHAnsi" w:cstheme="minorHAnsi"/>
          <w:sz w:val="20"/>
          <w:szCs w:val="20"/>
        </w:rPr>
        <w:t>&amp; παροχή υπηρεσιών πενταετούς διάρκειας εγγύησης καλής λειτουργίας (</w:t>
      </w:r>
      <w:r>
        <w:rPr>
          <w:rFonts w:asciiTheme="minorHAnsi" w:hAnsiTheme="minorHAnsi" w:cstheme="minorHAnsi"/>
          <w:sz w:val="20"/>
          <w:szCs w:val="20"/>
        </w:rPr>
        <w:t>1</w:t>
      </w:r>
      <w:r w:rsidRPr="00FF298B">
        <w:rPr>
          <w:rFonts w:asciiTheme="minorHAnsi" w:hAnsiTheme="minorHAnsi" w:cstheme="minorHAnsi"/>
          <w:sz w:val="20"/>
          <w:szCs w:val="20"/>
        </w:rPr>
        <w:t xml:space="preserve"> τεμάχι</w:t>
      </w:r>
      <w:r>
        <w:rPr>
          <w:rFonts w:asciiTheme="minorHAnsi" w:hAnsiTheme="minorHAnsi" w:cstheme="minorHAnsi"/>
          <w:sz w:val="20"/>
          <w:szCs w:val="20"/>
        </w:rPr>
        <w:t>ο</w:t>
      </w:r>
      <w:r w:rsidRPr="00FF298B">
        <w:rPr>
          <w:rFonts w:asciiTheme="minorHAnsi" w:hAnsiTheme="minorHAnsi" w:cstheme="minorHAnsi"/>
          <w:sz w:val="20"/>
          <w:szCs w:val="20"/>
        </w:rPr>
        <w:t>)</w:t>
      </w:r>
    </w:p>
    <w:p w14:paraId="2C025BBE" w14:textId="77777777" w:rsidR="00BF151E" w:rsidRDefault="00BF151E" w:rsidP="00BF151E">
      <w:r w:rsidRPr="00FF298B">
        <w:rPr>
          <w:rFonts w:asciiTheme="minorHAnsi" w:hAnsiTheme="minorHAnsi" w:cstheme="minorHAnsi"/>
          <w:b/>
          <w:sz w:val="20"/>
          <w:szCs w:val="20"/>
        </w:rPr>
        <w:t xml:space="preserve">ΕΙΔΟΣ </w:t>
      </w:r>
      <w:r>
        <w:rPr>
          <w:rFonts w:asciiTheme="minorHAnsi" w:hAnsiTheme="minorHAnsi" w:cstheme="minorHAnsi"/>
          <w:b/>
          <w:sz w:val="20"/>
          <w:szCs w:val="20"/>
        </w:rPr>
        <w:t>4</w:t>
      </w:r>
      <w:r w:rsidRPr="00FF298B">
        <w:rPr>
          <w:rFonts w:asciiTheme="minorHAnsi" w:hAnsiTheme="minorHAnsi" w:cstheme="minorHAnsi"/>
          <w:b/>
          <w:sz w:val="20"/>
          <w:szCs w:val="20"/>
        </w:rPr>
        <w:t>:</w:t>
      </w:r>
      <w:r w:rsidRPr="00FF298B">
        <w:rPr>
          <w:rFonts w:asciiTheme="minorHAnsi" w:hAnsiTheme="minorHAnsi" w:cstheme="minorHAnsi"/>
          <w:sz w:val="20"/>
          <w:szCs w:val="20"/>
        </w:rPr>
        <w:t xml:space="preserve"> </w:t>
      </w:r>
      <w:r>
        <w:rPr>
          <w:rFonts w:asciiTheme="minorHAnsi" w:hAnsiTheme="minorHAnsi" w:cstheme="minorHAnsi"/>
          <w:sz w:val="20"/>
          <w:szCs w:val="20"/>
        </w:rPr>
        <w:t xml:space="preserve">Φορητό ηλεκτρονικό πυκνόμετρο </w:t>
      </w:r>
      <w:r w:rsidRPr="00FF298B">
        <w:rPr>
          <w:rFonts w:asciiTheme="minorHAnsi" w:hAnsiTheme="minorHAnsi" w:cstheme="minorHAnsi"/>
          <w:sz w:val="20"/>
          <w:szCs w:val="20"/>
        </w:rPr>
        <w:t>&amp; παροχή υπηρεσιών πενταετούς διάρκειας εγγύησης καλής λειτουργίας (</w:t>
      </w:r>
      <w:r>
        <w:rPr>
          <w:rFonts w:asciiTheme="minorHAnsi" w:hAnsiTheme="minorHAnsi" w:cstheme="minorHAnsi"/>
          <w:sz w:val="20"/>
          <w:szCs w:val="20"/>
        </w:rPr>
        <w:t>1</w:t>
      </w:r>
      <w:r w:rsidRPr="00FF298B">
        <w:rPr>
          <w:rFonts w:asciiTheme="minorHAnsi" w:hAnsiTheme="minorHAnsi" w:cstheme="minorHAnsi"/>
          <w:sz w:val="20"/>
          <w:szCs w:val="20"/>
        </w:rPr>
        <w:t xml:space="preserve"> τεμάχι</w:t>
      </w:r>
      <w:r>
        <w:rPr>
          <w:rFonts w:asciiTheme="minorHAnsi" w:hAnsiTheme="minorHAnsi" w:cstheme="minorHAnsi"/>
          <w:sz w:val="20"/>
          <w:szCs w:val="20"/>
        </w:rPr>
        <w:t>ο</w:t>
      </w:r>
      <w:r w:rsidRPr="00FF298B">
        <w:rPr>
          <w:rFonts w:asciiTheme="minorHAnsi" w:hAnsiTheme="minorHAnsi" w:cstheme="minorHAnsi"/>
          <w:sz w:val="20"/>
          <w:szCs w:val="20"/>
        </w:rPr>
        <w:t>)</w:t>
      </w:r>
    </w:p>
    <w:p w14:paraId="2FF9D81C" w14:textId="77777777" w:rsidR="00E168F0" w:rsidRDefault="00E168F0" w:rsidP="00E168F0">
      <w:pPr>
        <w:rPr>
          <w:rFonts w:asciiTheme="minorHAnsi" w:hAnsiTheme="minorHAnsi" w:cstheme="minorHAnsi"/>
          <w:b/>
          <w:sz w:val="20"/>
          <w:szCs w:val="20"/>
        </w:rPr>
      </w:pPr>
    </w:p>
    <w:p w14:paraId="1EE48A02" w14:textId="192B3ED5" w:rsidR="00D5274A" w:rsidRPr="00A83477" w:rsidRDefault="00D5274A" w:rsidP="00A83477">
      <w:pPr>
        <w:rPr>
          <w:rFonts w:asciiTheme="minorHAnsi" w:hAnsiTheme="minorHAnsi" w:cstheme="minorHAnsi"/>
          <w:bCs/>
          <w:sz w:val="20"/>
          <w:szCs w:val="20"/>
        </w:rPr>
      </w:pPr>
      <w:r w:rsidRPr="00FF298B">
        <w:rPr>
          <w:rFonts w:asciiTheme="minorHAnsi" w:hAnsiTheme="minorHAnsi" w:cstheme="minorHAnsi"/>
          <w:bCs/>
          <w:sz w:val="20"/>
          <w:szCs w:val="20"/>
        </w:rPr>
        <w:t xml:space="preserve">Τα τεχνικά χαρακτηριστικά των </w:t>
      </w:r>
      <w:proofErr w:type="spellStart"/>
      <w:r w:rsidR="008720B5" w:rsidRPr="008720B5">
        <w:rPr>
          <w:rFonts w:asciiTheme="minorHAnsi" w:hAnsiTheme="minorHAnsi" w:cstheme="minorHAnsi"/>
          <w:sz w:val="20"/>
          <w:szCs w:val="20"/>
        </w:rPr>
        <w:t>πυκνομέτρων</w:t>
      </w:r>
      <w:proofErr w:type="spellEnd"/>
      <w:r w:rsidRPr="00FF298B">
        <w:rPr>
          <w:rFonts w:asciiTheme="minorHAnsi" w:hAnsiTheme="minorHAnsi" w:cstheme="minorHAnsi"/>
          <w:sz w:val="20"/>
          <w:szCs w:val="20"/>
        </w:rPr>
        <w:t>, η παροχή υπηρεσιών πενταετούς διάρκειας εγγύησης καλής λειτουργίας</w:t>
      </w:r>
      <w:r w:rsidRPr="00FF298B">
        <w:rPr>
          <w:rFonts w:asciiTheme="minorHAnsi" w:hAnsiTheme="minorHAnsi" w:cstheme="minorHAnsi"/>
          <w:bCs/>
          <w:sz w:val="20"/>
          <w:szCs w:val="20"/>
        </w:rPr>
        <w:t xml:space="preserve"> και οι λοιπές απαιτήσεις περιγράφονται  αναλυτικά στο ΠΑΡΑΡΤΗΜΑ Α’ της διακήρυξης.</w:t>
      </w:r>
    </w:p>
    <w:p w14:paraId="408F2E6A" w14:textId="77777777" w:rsidR="00A83477" w:rsidRDefault="00A83477" w:rsidP="00D5274A">
      <w:pPr>
        <w:autoSpaceDE w:val="0"/>
        <w:autoSpaceDN w:val="0"/>
        <w:adjustRightInd w:val="0"/>
        <w:rPr>
          <w:rFonts w:asciiTheme="minorHAnsi" w:hAnsiTheme="minorHAnsi" w:cstheme="minorHAnsi"/>
          <w:color w:val="000000"/>
          <w:sz w:val="20"/>
          <w:szCs w:val="20"/>
        </w:rPr>
      </w:pPr>
    </w:p>
    <w:p w14:paraId="7D87A5FC" w14:textId="77777777" w:rsidR="00BF151E" w:rsidRDefault="00E168F0" w:rsidP="00BF151E">
      <w:pPr>
        <w:spacing w:line="276" w:lineRule="auto"/>
        <w:rPr>
          <w:rFonts w:asciiTheme="minorHAnsi" w:hAnsiTheme="minorHAnsi" w:cstheme="minorHAnsi"/>
          <w:sz w:val="20"/>
          <w:szCs w:val="20"/>
        </w:rPr>
      </w:pPr>
      <w:r w:rsidRPr="00FF298B">
        <w:rPr>
          <w:rFonts w:asciiTheme="minorHAnsi" w:hAnsiTheme="minorHAnsi" w:cstheme="minorHAnsi"/>
          <w:color w:val="000000" w:themeColor="text1"/>
          <w:sz w:val="20"/>
          <w:szCs w:val="20"/>
        </w:rPr>
        <w:t xml:space="preserve">CPV: </w:t>
      </w:r>
      <w:r w:rsidR="00BF151E" w:rsidRPr="006D65DD">
        <w:rPr>
          <w:rFonts w:asciiTheme="minorHAnsi" w:hAnsiTheme="minorHAnsi" w:cstheme="minorHAnsi"/>
          <w:sz w:val="20"/>
          <w:szCs w:val="20"/>
        </w:rPr>
        <w:t>38425800-8  «ΠΥΚΝΟΜΕΤΡΑ»</w:t>
      </w:r>
    </w:p>
    <w:p w14:paraId="721837E1" w14:textId="4BA46A1D" w:rsidR="00E168F0" w:rsidRPr="00FF298B" w:rsidRDefault="00E168F0" w:rsidP="00E168F0">
      <w:pPr>
        <w:spacing w:line="276" w:lineRule="auto"/>
        <w:rPr>
          <w:rFonts w:asciiTheme="minorHAnsi" w:hAnsiTheme="minorHAnsi" w:cstheme="minorHAnsi"/>
          <w:bCs/>
          <w:sz w:val="20"/>
          <w:szCs w:val="20"/>
        </w:rPr>
      </w:pPr>
      <w:r w:rsidRPr="00FF298B">
        <w:rPr>
          <w:rFonts w:asciiTheme="minorHAnsi" w:hAnsiTheme="minorHAnsi" w:cstheme="minorHAnsi"/>
          <w:sz w:val="20"/>
          <w:szCs w:val="20"/>
        </w:rPr>
        <w:t xml:space="preserve">50324200-4 </w:t>
      </w:r>
      <w:r w:rsidRPr="00FF298B">
        <w:rPr>
          <w:rFonts w:asciiTheme="minorHAnsi" w:hAnsiTheme="minorHAnsi" w:cstheme="minorHAnsi"/>
          <w:color w:val="000000"/>
          <w:sz w:val="20"/>
          <w:szCs w:val="20"/>
        </w:rPr>
        <w:t>«ΥΠΗΡΕΣΙΕΣ ΠΡΟΛΗΠΤΙΚΗΣ ΣΥΝΤΗΡΗΣΗΣ»</w:t>
      </w:r>
    </w:p>
    <w:p w14:paraId="262497AB" w14:textId="77777777" w:rsidR="00D5274A" w:rsidRPr="00FF298B" w:rsidRDefault="00D5274A" w:rsidP="00D5274A">
      <w:pPr>
        <w:autoSpaceDE w:val="0"/>
        <w:autoSpaceDN w:val="0"/>
        <w:adjustRightInd w:val="0"/>
        <w:rPr>
          <w:rFonts w:asciiTheme="minorHAnsi" w:hAnsiTheme="minorHAnsi" w:cstheme="minorHAnsi"/>
          <w:b/>
          <w:bCs/>
          <w:color w:val="000000"/>
          <w:sz w:val="20"/>
          <w:szCs w:val="20"/>
        </w:rPr>
      </w:pPr>
    </w:p>
    <w:p w14:paraId="64DB485F" w14:textId="77777777" w:rsidR="00FC37C3" w:rsidRPr="00FF298B" w:rsidRDefault="00FC37C3" w:rsidP="00D5274A">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4B7448C4" w14:textId="6930D41C" w:rsidR="00FC37C3" w:rsidRPr="0081362C" w:rsidRDefault="00C17C95"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30/</w:t>
      </w:r>
      <w:r w:rsidRPr="0035483D">
        <w:rPr>
          <w:rFonts w:asciiTheme="minorHAnsi" w:hAnsiTheme="minorHAnsi" w:cstheme="minorHAnsi"/>
          <w:b/>
          <w:sz w:val="20"/>
          <w:szCs w:val="20"/>
        </w:rPr>
        <w:t>002/000</w:t>
      </w:r>
      <w:r w:rsidR="00BF151E" w:rsidRPr="0035483D">
        <w:rPr>
          <w:rFonts w:asciiTheme="minorHAnsi" w:hAnsiTheme="minorHAnsi" w:cstheme="minorHAnsi"/>
          <w:b/>
          <w:sz w:val="20"/>
          <w:szCs w:val="20"/>
        </w:rPr>
        <w:t>/</w:t>
      </w:r>
      <w:r w:rsidR="0035483D" w:rsidRPr="0035483D">
        <w:rPr>
          <w:rFonts w:asciiTheme="minorHAnsi" w:hAnsiTheme="minorHAnsi" w:cstheme="minorHAnsi"/>
          <w:b/>
          <w:sz w:val="20"/>
          <w:szCs w:val="20"/>
        </w:rPr>
        <w:t>3493/2025</w:t>
      </w:r>
    </w:p>
    <w:p w14:paraId="4718626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0D83725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Μέρος ΙΙ: Πληροφορίες σχετικά με τον οικονομικό φορέα</w:t>
      </w:r>
    </w:p>
    <w:p w14:paraId="06C64F8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 xml:space="preserve">Α: Πληροφορίες σχετικά με τον οικονομικό </w:t>
      </w:r>
      <w:proofErr w:type="spellStart"/>
      <w:r w:rsidRPr="00FF298B">
        <w:rPr>
          <w:rFonts w:asciiTheme="minorHAnsi" w:hAnsiTheme="minorHAnsi" w:cstheme="minorHAnsi"/>
          <w:b/>
          <w:bCs/>
          <w:color w:val="000000"/>
          <w:sz w:val="20"/>
          <w:szCs w:val="20"/>
        </w:rPr>
        <w:t>φορέα</w:t>
      </w:r>
      <w:r w:rsidRPr="00FF298B">
        <w:rPr>
          <w:rFonts w:asciiTheme="minorHAnsi" w:hAnsiTheme="minorHAnsi" w:cstheme="minorHAnsi"/>
          <w:b/>
          <w:bCs/>
          <w:color w:val="FFFFFF"/>
          <w:sz w:val="20"/>
          <w:szCs w:val="20"/>
        </w:rPr>
        <w:t>ν</w:t>
      </w:r>
      <w:proofErr w:type="spellEnd"/>
      <w:r w:rsidRPr="00FF298B">
        <w:rPr>
          <w:rFonts w:asciiTheme="minorHAnsi" w:hAnsiTheme="minorHAnsi" w:cstheme="minorHAnsi"/>
          <w:b/>
          <w:bCs/>
          <w:color w:val="FFFFFF"/>
          <w:sz w:val="20"/>
          <w:szCs w:val="20"/>
        </w:rPr>
        <w:t xml:space="preserve"> οικονομικό φορέα</w:t>
      </w:r>
    </w:p>
    <w:p w14:paraId="00E65C7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Επωνυμία:</w:t>
      </w:r>
    </w:p>
    <w:p w14:paraId="20761A5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Οδός και αριθμός:</w:t>
      </w:r>
    </w:p>
    <w:p w14:paraId="6DDC948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roofErr w:type="spellStart"/>
      <w:r w:rsidRPr="00FF298B">
        <w:rPr>
          <w:rFonts w:asciiTheme="minorHAnsi" w:hAnsiTheme="minorHAnsi" w:cstheme="minorHAnsi"/>
          <w:b/>
          <w:bCs/>
          <w:color w:val="000000"/>
          <w:sz w:val="20"/>
          <w:szCs w:val="20"/>
        </w:rPr>
        <w:t>Ταχ</w:t>
      </w:r>
      <w:proofErr w:type="spellEnd"/>
      <w:r w:rsidRPr="00FF298B">
        <w:rPr>
          <w:rFonts w:asciiTheme="minorHAnsi" w:hAnsiTheme="minorHAnsi" w:cstheme="minorHAnsi"/>
          <w:b/>
          <w:bCs/>
          <w:color w:val="000000"/>
          <w:sz w:val="20"/>
          <w:szCs w:val="20"/>
        </w:rPr>
        <w:t>. κωδ.:</w:t>
      </w:r>
    </w:p>
    <w:p w14:paraId="423A009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Πόλη:</w:t>
      </w:r>
    </w:p>
    <w:p w14:paraId="4635ED2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Χώρα:</w:t>
      </w:r>
    </w:p>
    <w:p w14:paraId="1DD90AB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roofErr w:type="spellStart"/>
      <w:r w:rsidRPr="00FF298B">
        <w:rPr>
          <w:rFonts w:asciiTheme="minorHAnsi" w:hAnsiTheme="minorHAnsi" w:cstheme="minorHAnsi"/>
          <w:b/>
          <w:bCs/>
          <w:color w:val="000000"/>
          <w:sz w:val="20"/>
          <w:szCs w:val="20"/>
        </w:rPr>
        <w:t>Ηλ</w:t>
      </w:r>
      <w:proofErr w:type="spellEnd"/>
      <w:r w:rsidRPr="00FF298B">
        <w:rPr>
          <w:rFonts w:asciiTheme="minorHAnsi" w:hAnsiTheme="minorHAnsi" w:cstheme="minorHAnsi"/>
          <w:b/>
          <w:bCs/>
          <w:color w:val="000000"/>
          <w:sz w:val="20"/>
          <w:szCs w:val="20"/>
        </w:rPr>
        <w:t xml:space="preserve">. </w:t>
      </w:r>
      <w:proofErr w:type="spellStart"/>
      <w:r w:rsidRPr="00FF298B">
        <w:rPr>
          <w:rFonts w:asciiTheme="minorHAnsi" w:hAnsiTheme="minorHAnsi" w:cstheme="minorHAnsi"/>
          <w:b/>
          <w:bCs/>
          <w:color w:val="000000"/>
          <w:sz w:val="20"/>
          <w:szCs w:val="20"/>
        </w:rPr>
        <w:t>ταχ</w:t>
      </w:r>
      <w:proofErr w:type="spellEnd"/>
      <w:r w:rsidRPr="00FF298B">
        <w:rPr>
          <w:rFonts w:asciiTheme="minorHAnsi" w:hAnsiTheme="minorHAnsi" w:cstheme="minorHAnsi"/>
          <w:b/>
          <w:bCs/>
          <w:color w:val="000000"/>
          <w:sz w:val="20"/>
          <w:szCs w:val="20"/>
        </w:rPr>
        <w:t>/</w:t>
      </w:r>
      <w:proofErr w:type="spellStart"/>
      <w:r w:rsidRPr="00FF298B">
        <w:rPr>
          <w:rFonts w:asciiTheme="minorHAnsi" w:hAnsiTheme="minorHAnsi" w:cstheme="minorHAnsi"/>
          <w:b/>
          <w:bCs/>
          <w:color w:val="000000"/>
          <w:sz w:val="20"/>
          <w:szCs w:val="20"/>
        </w:rPr>
        <w:t>μείο</w:t>
      </w:r>
      <w:proofErr w:type="spellEnd"/>
      <w:r w:rsidRPr="00FF298B">
        <w:rPr>
          <w:rFonts w:asciiTheme="minorHAnsi" w:hAnsiTheme="minorHAnsi" w:cstheme="minorHAnsi"/>
          <w:b/>
          <w:bCs/>
          <w:color w:val="000000"/>
          <w:sz w:val="20"/>
          <w:szCs w:val="20"/>
        </w:rPr>
        <w:t>:</w:t>
      </w:r>
    </w:p>
    <w:p w14:paraId="2A7D559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Τηλέφωνο:</w:t>
      </w:r>
    </w:p>
    <w:p w14:paraId="254866E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Φαξ:</w:t>
      </w:r>
    </w:p>
    <w:p w14:paraId="65A093D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ΑΦΜ, εφόσον υπάρχει:</w:t>
      </w:r>
    </w:p>
    <w:p w14:paraId="5C549CD5"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Δικτυακός τόπος (εφόσον υπάρχει):</w:t>
      </w:r>
    </w:p>
    <w:p w14:paraId="35118FA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7DC04E81"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Κατά περίπτωση, αναφορά του τμήματος ή των τμημάτων για τα οποία ο οικονομικός φορέας επιθυμεί να υποβάλει προσφορά.</w:t>
      </w:r>
    </w:p>
    <w:p w14:paraId="5590B97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0</w:t>
      </w:r>
    </w:p>
    <w:p w14:paraId="2C27641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οικονομικός φορέας είναι πολύ μικρή, μικρή ή μεσαία επιχείρηση;</w:t>
      </w:r>
    </w:p>
    <w:p w14:paraId="7E37B519"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 xml:space="preserve"> Ναι / Όχι</w:t>
      </w:r>
    </w:p>
    <w:p w14:paraId="3A2B6BC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2ED1A5B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ΟΦ αποτελεί προστατευόμενο εργαστήριο</w:t>
      </w:r>
    </w:p>
    <w:p w14:paraId="3BCEB505"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 xml:space="preserve">Μόνο σε περίπτωση προμήθειας </w:t>
      </w:r>
      <w:proofErr w:type="spellStart"/>
      <w:r w:rsidRPr="00FF298B">
        <w:rPr>
          <w:rFonts w:asciiTheme="minorHAnsi" w:hAnsiTheme="minorHAnsi" w:cstheme="minorHAnsi"/>
          <w:bCs/>
          <w:color w:val="000000"/>
          <w:sz w:val="20"/>
          <w:szCs w:val="20"/>
        </w:rPr>
        <w:t>κατ</w:t>
      </w:r>
      <w:proofErr w:type="spellEnd"/>
      <w:r w:rsidRPr="00FF298B">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403575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0F3B3666"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6DA28F9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106B77F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FF298B">
        <w:rPr>
          <w:rFonts w:asciiTheme="minorHAnsi" w:hAnsiTheme="minorHAnsi" w:cstheme="minorHAnsi"/>
          <w:b/>
          <w:bCs/>
          <w:color w:val="000000"/>
          <w:sz w:val="20"/>
          <w:szCs w:val="20"/>
        </w:rPr>
        <w:t>μειονεκτούντων</w:t>
      </w:r>
      <w:proofErr w:type="spellEnd"/>
      <w:r w:rsidRPr="00FF298B">
        <w:rPr>
          <w:rFonts w:asciiTheme="minorHAnsi" w:hAnsiTheme="minorHAnsi" w:cstheme="minorHAnsi"/>
          <w:b/>
          <w:bCs/>
          <w:color w:val="000000"/>
          <w:sz w:val="20"/>
          <w:szCs w:val="20"/>
        </w:rPr>
        <w:t xml:space="preserve"> εργαζομένων;</w:t>
      </w:r>
    </w:p>
    <w:p w14:paraId="05E5E59F"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5FA6C2A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1B865BD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0C7EBC9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751508F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430633C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5FFDA59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20C7AB6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2707D58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7296811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12E3374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31CC9C99" w14:textId="77777777" w:rsidR="002B09A4" w:rsidRPr="00FF298B" w:rsidRDefault="002B09A4" w:rsidP="00FC37C3">
      <w:pPr>
        <w:autoSpaceDE w:val="0"/>
        <w:autoSpaceDN w:val="0"/>
        <w:adjustRightInd w:val="0"/>
        <w:rPr>
          <w:rFonts w:asciiTheme="minorHAnsi" w:hAnsiTheme="minorHAnsi" w:cstheme="minorHAnsi"/>
          <w:b/>
          <w:bCs/>
          <w:color w:val="000000"/>
          <w:sz w:val="20"/>
          <w:szCs w:val="20"/>
        </w:rPr>
      </w:pPr>
    </w:p>
    <w:p w14:paraId="11A0727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ΟΦ είναι εγγεγραμμένος σε Εθνικό Σύστημα (Προ)Επιλογής</w:t>
      </w:r>
    </w:p>
    <w:p w14:paraId="53536996"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4206881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0F9FCA1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00180E1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35E0BA3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09544BC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01EC3EE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5F35F86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488B65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7BC7BCF5"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38A8FA4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4596C951"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4B5F98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Ο οικονομικός φορέας θα είναι σε θέση να προσκομίσει βεβαίωση</w:t>
      </w:r>
      <w:r w:rsidRPr="00FF298B">
        <w:rPr>
          <w:rFonts w:asciiTheme="minorHAnsi" w:hAnsiTheme="minorHAnsi" w:cstheme="minorHAnsi"/>
          <w:b/>
          <w:sz w:val="20"/>
          <w:szCs w:val="20"/>
        </w:rPr>
        <w:t xml:space="preserve"> </w:t>
      </w:r>
      <w:r w:rsidRPr="00FF298B">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14316B8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δωρεάν;</w:t>
      </w:r>
    </w:p>
    <w:p w14:paraId="46F6230F"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6BABBF3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36D3160B"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5B016A0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604E6E8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BF424C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Επακριβή στοιχεία αναφοράς των εγγράφων</w:t>
      </w:r>
    </w:p>
    <w:p w14:paraId="20332B4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60F0AF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Αρχή ή Φορέας έκδοσης</w:t>
      </w:r>
    </w:p>
    <w:p w14:paraId="6A259CD2"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3FFE095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lang w:val="en-GB"/>
        </w:rPr>
        <w:t>O</w:t>
      </w:r>
      <w:r w:rsidRPr="00FF298B">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0FBA364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Ο οικονομικός φορέας συμμετέχει στη διαδικασία σύναψης σύμβασης από</w:t>
      </w:r>
      <w:r w:rsidRPr="00FF298B">
        <w:rPr>
          <w:rFonts w:asciiTheme="minorHAnsi" w:hAnsiTheme="minorHAnsi" w:cstheme="minorHAnsi"/>
          <w:sz w:val="20"/>
          <w:szCs w:val="20"/>
        </w:rPr>
        <w:t xml:space="preserve"> </w:t>
      </w:r>
      <w:r w:rsidRPr="00FF298B">
        <w:rPr>
          <w:rFonts w:asciiTheme="minorHAnsi" w:hAnsiTheme="minorHAnsi" w:cstheme="minorHAnsi"/>
          <w:color w:val="000000"/>
          <w:sz w:val="20"/>
          <w:szCs w:val="20"/>
        </w:rPr>
        <w:t>κοινού με άλλους;</w:t>
      </w:r>
    </w:p>
    <w:p w14:paraId="75C07D6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Απάντηση:</w:t>
      </w:r>
    </w:p>
    <w:p w14:paraId="7496F8A8"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5ECE402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297F695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lastRenderedPageBreak/>
        <w:t>-</w:t>
      </w:r>
    </w:p>
    <w:p w14:paraId="17F8F44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44C091E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2AA913C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Κατά περίπτωση, επωνυμία της συμμετέχουσας ένωσης:</w:t>
      </w:r>
    </w:p>
    <w:p w14:paraId="33692F4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547C38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0D2430B7"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color w:val="000000"/>
          <w:sz w:val="20"/>
          <w:szCs w:val="20"/>
        </w:rPr>
        <w:t>Ναι / Όχι</w:t>
      </w:r>
      <w:r w:rsidRPr="00FF298B">
        <w:rPr>
          <w:rFonts w:asciiTheme="minorHAnsi" w:hAnsiTheme="minorHAnsi" w:cstheme="minorHAnsi"/>
          <w:sz w:val="20"/>
          <w:szCs w:val="20"/>
        </w:rPr>
        <w:t xml:space="preserve"> </w:t>
      </w:r>
    </w:p>
    <w:p w14:paraId="406D91D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4680587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44CDCC8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Επακριβή στοιχεία αναφοράς των εγγράφων</w:t>
      </w:r>
    </w:p>
    <w:p w14:paraId="262B487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58770F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Αρχή ή Φορέας έκδοσης</w:t>
      </w:r>
    </w:p>
    <w:p w14:paraId="1804AF7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06CCEB0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Β: Πληροφορίες σχετικά με τους εκπροσώπους του οικονομικού φορέα #1</w:t>
      </w:r>
    </w:p>
    <w:p w14:paraId="7E617A9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Όνομα:</w:t>
      </w:r>
    </w:p>
    <w:p w14:paraId="7CA8767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Επώνυμο:</w:t>
      </w:r>
    </w:p>
    <w:p w14:paraId="65D50F3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Ημερομηνία γέννησης:</w:t>
      </w:r>
    </w:p>
    <w:p w14:paraId="39B4968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Τόπος γέννησης:</w:t>
      </w:r>
    </w:p>
    <w:p w14:paraId="6000919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Οδός και αριθμός:</w:t>
      </w:r>
    </w:p>
    <w:p w14:paraId="10DD223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roofErr w:type="spellStart"/>
      <w:r w:rsidRPr="00FF298B">
        <w:rPr>
          <w:rFonts w:asciiTheme="minorHAnsi" w:hAnsiTheme="minorHAnsi" w:cstheme="minorHAnsi"/>
          <w:b/>
          <w:color w:val="000000"/>
          <w:sz w:val="20"/>
          <w:szCs w:val="20"/>
        </w:rPr>
        <w:t>Ταχ</w:t>
      </w:r>
      <w:proofErr w:type="spellEnd"/>
      <w:r w:rsidRPr="00FF298B">
        <w:rPr>
          <w:rFonts w:asciiTheme="minorHAnsi" w:hAnsiTheme="minorHAnsi" w:cstheme="minorHAnsi"/>
          <w:b/>
          <w:color w:val="000000"/>
          <w:sz w:val="20"/>
          <w:szCs w:val="20"/>
        </w:rPr>
        <w:t>. κωδ.:</w:t>
      </w:r>
    </w:p>
    <w:p w14:paraId="0E75ACB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Πόλη:</w:t>
      </w:r>
    </w:p>
    <w:p w14:paraId="536E8B3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Χώρα:</w:t>
      </w:r>
    </w:p>
    <w:p w14:paraId="52DFAE6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Τηλέφωνο:</w:t>
      </w:r>
    </w:p>
    <w:p w14:paraId="6A333F3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roofErr w:type="spellStart"/>
      <w:r w:rsidRPr="00FF298B">
        <w:rPr>
          <w:rFonts w:asciiTheme="minorHAnsi" w:hAnsiTheme="minorHAnsi" w:cstheme="minorHAnsi"/>
          <w:b/>
          <w:color w:val="000000"/>
          <w:sz w:val="20"/>
          <w:szCs w:val="20"/>
        </w:rPr>
        <w:t>Ηλ</w:t>
      </w:r>
      <w:proofErr w:type="spellEnd"/>
      <w:r w:rsidRPr="00FF298B">
        <w:rPr>
          <w:rFonts w:asciiTheme="minorHAnsi" w:hAnsiTheme="minorHAnsi" w:cstheme="minorHAnsi"/>
          <w:b/>
          <w:color w:val="000000"/>
          <w:sz w:val="20"/>
          <w:szCs w:val="20"/>
        </w:rPr>
        <w:t xml:space="preserve">. </w:t>
      </w:r>
      <w:proofErr w:type="spellStart"/>
      <w:r w:rsidRPr="00FF298B">
        <w:rPr>
          <w:rFonts w:asciiTheme="minorHAnsi" w:hAnsiTheme="minorHAnsi" w:cstheme="minorHAnsi"/>
          <w:b/>
          <w:color w:val="000000"/>
          <w:sz w:val="20"/>
          <w:szCs w:val="20"/>
        </w:rPr>
        <w:t>ταχ</w:t>
      </w:r>
      <w:proofErr w:type="spellEnd"/>
      <w:r w:rsidRPr="00FF298B">
        <w:rPr>
          <w:rFonts w:asciiTheme="minorHAnsi" w:hAnsiTheme="minorHAnsi" w:cstheme="minorHAnsi"/>
          <w:b/>
          <w:color w:val="000000"/>
          <w:sz w:val="20"/>
          <w:szCs w:val="20"/>
        </w:rPr>
        <w:t>/</w:t>
      </w:r>
      <w:proofErr w:type="spellStart"/>
      <w:r w:rsidRPr="00FF298B">
        <w:rPr>
          <w:rFonts w:asciiTheme="minorHAnsi" w:hAnsiTheme="minorHAnsi" w:cstheme="minorHAnsi"/>
          <w:b/>
          <w:color w:val="000000"/>
          <w:sz w:val="20"/>
          <w:szCs w:val="20"/>
        </w:rPr>
        <w:t>μείο</w:t>
      </w:r>
      <w:proofErr w:type="spellEnd"/>
      <w:r w:rsidRPr="00FF298B">
        <w:rPr>
          <w:rFonts w:asciiTheme="minorHAnsi" w:hAnsiTheme="minorHAnsi" w:cstheme="minorHAnsi"/>
          <w:b/>
          <w:color w:val="000000"/>
          <w:sz w:val="20"/>
          <w:szCs w:val="20"/>
        </w:rPr>
        <w:t>:</w:t>
      </w:r>
    </w:p>
    <w:p w14:paraId="4B0D4D5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Θέση/Ενεργών υπό την ιδιότητα:</w:t>
      </w:r>
    </w:p>
    <w:p w14:paraId="585BED92" w14:textId="77777777" w:rsidR="00FC37C3" w:rsidRPr="00FF298B" w:rsidRDefault="00FC37C3" w:rsidP="00FC37C3">
      <w:pPr>
        <w:autoSpaceDE w:val="0"/>
        <w:autoSpaceDN w:val="0"/>
        <w:adjustRightInd w:val="0"/>
        <w:rPr>
          <w:rFonts w:asciiTheme="minorHAnsi" w:hAnsiTheme="minorHAnsi" w:cstheme="minorHAnsi"/>
          <w:b/>
          <w:bCs/>
          <w:color w:val="FFFFFF"/>
          <w:sz w:val="20"/>
          <w:szCs w:val="20"/>
        </w:rPr>
      </w:pPr>
    </w:p>
    <w:p w14:paraId="59B5EF60" w14:textId="77777777" w:rsidR="00FC37C3" w:rsidRPr="00FF298B" w:rsidRDefault="00FC37C3" w:rsidP="00FC37C3">
      <w:pPr>
        <w:autoSpaceDE w:val="0"/>
        <w:autoSpaceDN w:val="0"/>
        <w:adjustRightInd w:val="0"/>
        <w:rPr>
          <w:rFonts w:asciiTheme="minorHAnsi" w:hAnsiTheme="minorHAnsi" w:cstheme="minorHAnsi"/>
          <w:b/>
          <w:bCs/>
          <w:color w:val="FFFFFF"/>
          <w:sz w:val="20"/>
          <w:szCs w:val="20"/>
        </w:rPr>
      </w:pPr>
      <w:r w:rsidRPr="00FF298B">
        <w:rPr>
          <w:rFonts w:asciiTheme="minorHAnsi" w:hAnsiTheme="minorHAnsi" w:cstheme="minorHAnsi"/>
          <w:b/>
          <w:bCs/>
          <w:color w:val="FFFFFF"/>
          <w:sz w:val="20"/>
          <w:szCs w:val="20"/>
        </w:rPr>
        <w:t>Πληροφορίες σχετικά με τη στήριξη στις ικανότητες άλλων οντοτήτων</w:t>
      </w:r>
    </w:p>
    <w:p w14:paraId="33AD20F3"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color w:val="000000"/>
          <w:sz w:val="20"/>
          <w:szCs w:val="20"/>
        </w:rPr>
        <w:t>Γ: Πληροφορίες σχετικά με τη στήριξη στις ικανότητες άλλων οντοτήτων</w:t>
      </w:r>
      <w:r w:rsidRPr="00FF298B">
        <w:rPr>
          <w:rFonts w:asciiTheme="minorHAnsi" w:hAnsiTheme="minorHAnsi" w:cstheme="minorHAnsi"/>
          <w:sz w:val="20"/>
          <w:szCs w:val="20"/>
        </w:rPr>
        <w:t xml:space="preserve"> </w:t>
      </w:r>
    </w:p>
    <w:p w14:paraId="13D5D36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Βασίζεται σε ικανότητες άλλων οντοτήτων</w:t>
      </w:r>
    </w:p>
    <w:p w14:paraId="0D1C216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0B3A90D0"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60D242F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Απάντηση:</w:t>
      </w:r>
    </w:p>
    <w:p w14:paraId="7D6001E7"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6735E4A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Όνομα της οντότητας</w:t>
      </w:r>
    </w:p>
    <w:p w14:paraId="19914CC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763C63E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Ταυτότητα της οντότητας</w:t>
      </w:r>
    </w:p>
    <w:p w14:paraId="05D0C84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59FB99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Τύπος ταυτότητας</w:t>
      </w:r>
    </w:p>
    <w:p w14:paraId="4B9F840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41983CB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Κωδικοί </w:t>
      </w:r>
      <w:r w:rsidRPr="00FF298B">
        <w:rPr>
          <w:rFonts w:asciiTheme="minorHAnsi" w:hAnsiTheme="minorHAnsi" w:cstheme="minorHAnsi"/>
          <w:b/>
          <w:color w:val="000000"/>
          <w:sz w:val="20"/>
          <w:szCs w:val="20"/>
          <w:lang w:val="en-GB"/>
        </w:rPr>
        <w:t>CPV</w:t>
      </w:r>
    </w:p>
    <w:p w14:paraId="085EC36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67A13D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0458E4E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Ναι / Όχι</w:t>
      </w:r>
    </w:p>
    <w:p w14:paraId="6151F65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2064369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F8EB6D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Επακριβή στοιχεία αναφοράς των εγγράφων</w:t>
      </w:r>
    </w:p>
    <w:p w14:paraId="61091F3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600256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Αρχή ή Φορέας έκδοσης</w:t>
      </w:r>
    </w:p>
    <w:p w14:paraId="3EA89E4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lastRenderedPageBreak/>
        <w:t>-</w:t>
      </w:r>
    </w:p>
    <w:p w14:paraId="65CC5E1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6C4335F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FF298B">
        <w:rPr>
          <w:rFonts w:asciiTheme="minorHAnsi" w:hAnsiTheme="minorHAnsi" w:cstheme="minorHAnsi"/>
          <w:b/>
          <w:bCs/>
          <w:color w:val="FFFFFF"/>
          <w:sz w:val="20"/>
          <w:szCs w:val="20"/>
        </w:rPr>
        <w:t xml:space="preserve"> </w:t>
      </w:r>
    </w:p>
    <w:p w14:paraId="697AC7E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Δεν βασίζεται σε ικανότητες άλλων οντοτήτων</w:t>
      </w:r>
    </w:p>
    <w:p w14:paraId="2653F483"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7DD8084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63C2589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31CDA01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Όνομα της οντότητας</w:t>
      </w:r>
    </w:p>
    <w:p w14:paraId="3883D9F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54DAE6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Ταυτότητα της οντότητας</w:t>
      </w:r>
    </w:p>
    <w:p w14:paraId="002763F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023261A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Τύπος ταυτότητας</w:t>
      </w:r>
    </w:p>
    <w:p w14:paraId="61D83D1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FACC79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Κωδικοί </w:t>
      </w:r>
      <w:r w:rsidRPr="00FF298B">
        <w:rPr>
          <w:rFonts w:asciiTheme="minorHAnsi" w:hAnsiTheme="minorHAnsi" w:cstheme="minorHAnsi"/>
          <w:b/>
          <w:color w:val="000000"/>
          <w:sz w:val="20"/>
          <w:szCs w:val="20"/>
          <w:lang w:val="en-GB"/>
        </w:rPr>
        <w:t>CPV</w:t>
      </w:r>
    </w:p>
    <w:p w14:paraId="62724F9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663216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3404467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Ναι / Όχι</w:t>
      </w:r>
    </w:p>
    <w:p w14:paraId="230F9D2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290D49F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7DDB96A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Επακριβή στοιχεία αναφοράς των εγγράφων</w:t>
      </w:r>
    </w:p>
    <w:p w14:paraId="6C2F12D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4F2359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Αρχή ή Φορέας έκδοσης</w:t>
      </w:r>
    </w:p>
    <w:p w14:paraId="3AFED55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color w:val="000000"/>
          <w:sz w:val="20"/>
          <w:szCs w:val="20"/>
        </w:rPr>
        <w:t>-</w:t>
      </w:r>
    </w:p>
    <w:p w14:paraId="5D4A811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0E47CC3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73731B6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Μέρος ΙΙΙ: Λόγοι αποκλεισμού</w:t>
      </w:r>
    </w:p>
    <w:p w14:paraId="21EFE13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0A9FD2E0"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 xml:space="preserve">Α: Λόγοι που σχετίζονται με ποινικές </w:t>
      </w:r>
      <w:proofErr w:type="spellStart"/>
      <w:r w:rsidRPr="00FF298B">
        <w:rPr>
          <w:rFonts w:asciiTheme="minorHAnsi" w:hAnsiTheme="minorHAnsi" w:cstheme="minorHAnsi"/>
          <w:b/>
          <w:bCs/>
          <w:color w:val="000000"/>
          <w:sz w:val="20"/>
          <w:szCs w:val="20"/>
        </w:rPr>
        <w:t>καταδίκες</w:t>
      </w:r>
      <w:r w:rsidRPr="00FF298B">
        <w:rPr>
          <w:rFonts w:asciiTheme="minorHAnsi" w:hAnsiTheme="minorHAnsi" w:cstheme="minorHAnsi"/>
          <w:b/>
          <w:bCs/>
          <w:color w:val="FFFFFF"/>
          <w:sz w:val="20"/>
          <w:szCs w:val="20"/>
        </w:rPr>
        <w:t>:λ</w:t>
      </w:r>
      <w:proofErr w:type="spellEnd"/>
      <w:r w:rsidRPr="00FF298B">
        <w:rPr>
          <w:rFonts w:asciiTheme="minorHAnsi" w:hAnsiTheme="minorHAnsi" w:cstheme="minorHAnsi"/>
          <w:b/>
          <w:bCs/>
          <w:color w:val="FFFFFF"/>
          <w:sz w:val="20"/>
          <w:szCs w:val="20"/>
        </w:rPr>
        <w:t xml:space="preserve"> Λόγοι που σχετίζονται με ποινικές καταδίκες</w:t>
      </w:r>
    </w:p>
    <w:p w14:paraId="3069915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5CF8EE9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Συμμετοχή σε εγκληματική οργάνωση</w:t>
      </w:r>
    </w:p>
    <w:p w14:paraId="54E64E6E"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25BAC8D"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1F767D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7B57ECB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7721E0A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69B375E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24BEEAA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4B3D9476"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147553C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741AC14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417549B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4B99964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E26B60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Σε περίπτωση </w:t>
      </w:r>
      <w:proofErr w:type="spellStart"/>
      <w:r w:rsidRPr="00FF298B">
        <w:rPr>
          <w:rFonts w:asciiTheme="minorHAnsi" w:hAnsiTheme="minorHAnsi" w:cstheme="minorHAnsi"/>
          <w:b/>
          <w:color w:val="000000"/>
          <w:sz w:val="20"/>
          <w:szCs w:val="20"/>
        </w:rPr>
        <w:t>καταδικης</w:t>
      </w:r>
      <w:proofErr w:type="spellEnd"/>
      <w:r w:rsidRPr="00FF298B">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0E21DFA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48E74A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lastRenderedPageBreak/>
        <w:t>Περιγράψτε τα μέτρα που λήφθηκαν</w:t>
      </w:r>
    </w:p>
    <w:p w14:paraId="281DA96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14F85E2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174115E7"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36F1EB9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79E74A21"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3913CB20"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47645D45"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705B0751"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6F3493C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4F17168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Διαφθορά</w:t>
      </w:r>
    </w:p>
    <w:p w14:paraId="43C8515F"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6E68DEA"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5DF332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5EB9733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0B8528D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0E7BCA1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3E04D156"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59DFA92E"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746A3AD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2A60A1A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82733A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2F5644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4B151D7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41802B9"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282D384B"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69D55AD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90B539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029254A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2C7004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6762B408"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50A17AA3"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5DEA8FFC"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0AA2AF69"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1E30021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32CD405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Απάτη</w:t>
      </w:r>
    </w:p>
    <w:p w14:paraId="072A197C"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5204F49"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738E87E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3E0151D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53AE38C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5DC49AD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5A75B3BA"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707CBD2F"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lastRenderedPageBreak/>
        <w:t>-</w:t>
      </w:r>
    </w:p>
    <w:p w14:paraId="7C72B36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57585B1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73AB6CE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27CC05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6EAAF7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45AC32D"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28FE3F6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3CD2689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F04635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1663062D"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6FF0A79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7E5B25DF"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09C8D553"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78AC879F"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0DDBE0FE"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4753180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59CEE29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70D7D7AD"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37A0EB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C9380E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61C4485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42186DE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3E3CFC2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44A237B7"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1E402F4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1F61F7A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0C65B09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435115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2E6E0B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1E47A97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E3D241B"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A9EEC8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4DE51D9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69ADBB5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48F8F85C"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125CAFA6"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08CB3F10"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783EEE6C"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214DAC7B"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3BDEBF47"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6B5CE36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658CD3BD"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p>
    <w:p w14:paraId="66A3D41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lastRenderedPageBreak/>
        <w:t>Νομιμοποίηση εσόδων από παράνομες δραστηριότητες ή χρηματοδότηση της τρομοκρατίας</w:t>
      </w:r>
    </w:p>
    <w:p w14:paraId="360CA623"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E4E6B80"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17EDEB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3B33352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368AD9C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07D0B0F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C226E4A"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7FEDF64E"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670EFE0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45353255"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24D8B92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943D194"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29CBEE63"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Σε περίπτωση </w:t>
      </w:r>
      <w:proofErr w:type="spellStart"/>
      <w:r w:rsidRPr="00FF298B">
        <w:rPr>
          <w:rFonts w:asciiTheme="minorHAnsi" w:hAnsiTheme="minorHAnsi" w:cstheme="minorHAnsi"/>
          <w:b/>
          <w:color w:val="000000"/>
          <w:sz w:val="20"/>
          <w:szCs w:val="20"/>
        </w:rPr>
        <w:t>καταδικης</w:t>
      </w:r>
      <w:proofErr w:type="spellEnd"/>
      <w:r w:rsidRPr="00FF298B">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0F851AB8"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005EB4A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4C4519C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11FB8A9E"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7A0199A6"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2A7075B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37616DA9"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2FB8C75C"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5EC4DB87"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4126B258"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0494ADD1"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56DCE83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Παιδική εργασία και άλλες μορφές εμπορίας ανθρώπων</w:t>
      </w:r>
    </w:p>
    <w:p w14:paraId="73C57625"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952666B"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930162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74CF873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Ναι / Όχι</w:t>
      </w:r>
    </w:p>
    <w:p w14:paraId="58829AF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Ημερομηνία της καταδίκης</w:t>
      </w:r>
    </w:p>
    <w:p w14:paraId="25802E9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4187C1BA"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b/>
          <w:bCs/>
          <w:color w:val="000000"/>
          <w:sz w:val="20"/>
          <w:szCs w:val="20"/>
        </w:rPr>
        <w:t>Λόγος(-οι)</w:t>
      </w:r>
    </w:p>
    <w:p w14:paraId="101FCDDF"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w:t>
      </w:r>
    </w:p>
    <w:p w14:paraId="2F299A9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Προσδιορίστε ποιος έχει καταδικαστεί</w:t>
      </w:r>
    </w:p>
    <w:p w14:paraId="6A1B42C7"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32DDBC89"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F96B15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w:t>
      </w:r>
    </w:p>
    <w:p w14:paraId="531EC4E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E73B6E4"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183C29CA"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Περιγράψτε τα μέτρα που λήφθηκαν</w:t>
      </w:r>
    </w:p>
    <w:p w14:paraId="571BDF82"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lastRenderedPageBreak/>
        <w:t>-</w:t>
      </w:r>
    </w:p>
    <w:p w14:paraId="635A4FBF"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Εάν η σχετική τεκμηρίωση διατίθεται ηλεκτρονικά, αναφέρετε:</w:t>
      </w:r>
    </w:p>
    <w:p w14:paraId="1AB24435" w14:textId="77777777" w:rsidR="00FC37C3" w:rsidRPr="00FF298B" w:rsidRDefault="00FC37C3" w:rsidP="00FC37C3">
      <w:pPr>
        <w:autoSpaceDE w:val="0"/>
        <w:autoSpaceDN w:val="0"/>
        <w:adjustRightInd w:val="0"/>
        <w:rPr>
          <w:rFonts w:asciiTheme="minorHAnsi" w:hAnsiTheme="minorHAnsi" w:cstheme="minorHAnsi"/>
          <w:color w:val="000000"/>
          <w:sz w:val="20"/>
          <w:szCs w:val="20"/>
        </w:rPr>
      </w:pPr>
      <w:r w:rsidRPr="00FF298B">
        <w:rPr>
          <w:rFonts w:asciiTheme="minorHAnsi" w:hAnsiTheme="minorHAnsi" w:cstheme="minorHAnsi"/>
          <w:color w:val="000000"/>
          <w:sz w:val="20"/>
          <w:szCs w:val="20"/>
        </w:rPr>
        <w:t>Ναι / Όχι</w:t>
      </w:r>
    </w:p>
    <w:p w14:paraId="43EF555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Διαδικτυακή Διεύθυνση</w:t>
      </w:r>
    </w:p>
    <w:p w14:paraId="4FAA756D"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5967A99E"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Επακριβή στοιχεία αναφοράς των εγγράφων</w:t>
      </w:r>
    </w:p>
    <w:p w14:paraId="78E2F620"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360920C3"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Αρχή ή Φορέας έκδοσης</w:t>
      </w:r>
    </w:p>
    <w:p w14:paraId="173AAB7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sz w:val="20"/>
          <w:szCs w:val="20"/>
        </w:rPr>
        <w:t>-</w:t>
      </w:r>
    </w:p>
    <w:p w14:paraId="40D19B4C"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443F97FD"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56B69588" w14:textId="77777777" w:rsidR="00FC37C3" w:rsidRPr="00FF298B" w:rsidRDefault="00FC37C3" w:rsidP="00FC37C3">
      <w:pPr>
        <w:autoSpaceDE w:val="0"/>
        <w:autoSpaceDN w:val="0"/>
        <w:adjustRightInd w:val="0"/>
        <w:rPr>
          <w:rFonts w:asciiTheme="minorHAnsi" w:hAnsiTheme="minorHAnsi" w:cstheme="minorHAnsi"/>
          <w:b/>
          <w:bCs/>
          <w:color w:val="FFFFFF"/>
          <w:sz w:val="20"/>
          <w:szCs w:val="20"/>
        </w:rPr>
      </w:pPr>
      <w:r w:rsidRPr="00FF298B">
        <w:rPr>
          <w:rFonts w:asciiTheme="minorHAnsi" w:hAnsiTheme="minorHAnsi" w:cstheme="minorHAnsi"/>
          <w:b/>
          <w:bCs/>
          <w:color w:val="FFFFFF"/>
          <w:sz w:val="20"/>
          <w:szCs w:val="20"/>
        </w:rPr>
        <w:t>Β: Λόγοι που σχετίζονται με την καταβολή φόρων ή εισφορών</w:t>
      </w:r>
    </w:p>
    <w:p w14:paraId="35936D5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Καταβολή φόρων ή εισφορών κοινωνικής ασφάλισης:</w:t>
      </w:r>
    </w:p>
    <w:p w14:paraId="73D6111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Καταβολή φόρων</w:t>
      </w:r>
    </w:p>
    <w:p w14:paraId="7659CC6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6E03AF2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1E62A736"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49B57FD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Χώρα ή κράτος μέλος για το οποίο πρόκειται</w:t>
      </w:r>
    </w:p>
    <w:p w14:paraId="52F5F79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4127C38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Ενεχόμενο ποσό</w:t>
      </w:r>
    </w:p>
    <w:p w14:paraId="2D84046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Με άλλα μέσα; Διευκρινίστε:</w:t>
      </w:r>
    </w:p>
    <w:p w14:paraId="3CAABE43"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7D51E30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Διευκρινίστε</w:t>
      </w:r>
    </w:p>
    <w:p w14:paraId="4980A4A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73A157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3A55DB1B"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0AC37E1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Περιγράψτε τα μέτρα που λήφθηκαν</w:t>
      </w:r>
    </w:p>
    <w:p w14:paraId="08C905A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22EBCF6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lang w:val="en-GB"/>
        </w:rPr>
        <w:t>H</w:t>
      </w:r>
      <w:r w:rsidRPr="00FF298B">
        <w:rPr>
          <w:rFonts w:asciiTheme="minorHAnsi" w:hAnsiTheme="minorHAnsi" w:cstheme="minorHAnsi"/>
          <w:b/>
          <w:bCs/>
          <w:color w:val="000000"/>
          <w:sz w:val="20"/>
          <w:szCs w:val="20"/>
        </w:rPr>
        <w:t xml:space="preserve"> εν λόγω απόφαση είναι τελεσίδικη και δεσμευτική;</w:t>
      </w:r>
    </w:p>
    <w:p w14:paraId="4B81AC64"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48BF54B7"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w:t>
      </w:r>
    </w:p>
    <w:p w14:paraId="6F21C8E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7E24DFE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7AF156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42D52B4B"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06EAC76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77F03DC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567F4EE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6D0258D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0E1826E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4F990EE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3DDDD3D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Καταβολή εισφορών κοινωνικής ασφάλισης</w:t>
      </w:r>
    </w:p>
    <w:p w14:paraId="0213C43C"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4B5BD3F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lastRenderedPageBreak/>
        <w:t>Απάντηση:</w:t>
      </w:r>
    </w:p>
    <w:p w14:paraId="1CDF7DFB"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44F0C91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Χώρα ή κράτος μέλος για το οποίο πρόκειται</w:t>
      </w:r>
    </w:p>
    <w:p w14:paraId="645F7F6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3EA84D0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Ενεχόμενο ποσό</w:t>
      </w:r>
    </w:p>
    <w:p w14:paraId="59A06DA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Με άλλα μέσα; Διευκρινίστε:</w:t>
      </w:r>
    </w:p>
    <w:p w14:paraId="7A9C2EAE"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54B7C930"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Διευκρινίστε</w:t>
      </w:r>
    </w:p>
    <w:p w14:paraId="29AE199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1717B56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3980A11"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7AC6DE20"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Περιγράψτε τα μέτρα που λήφθηκαν</w:t>
      </w:r>
    </w:p>
    <w:p w14:paraId="3A447B6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703F933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lang w:val="en-GB"/>
        </w:rPr>
        <w:t>H</w:t>
      </w:r>
      <w:r w:rsidRPr="00FF298B">
        <w:rPr>
          <w:rFonts w:asciiTheme="minorHAnsi" w:hAnsiTheme="minorHAnsi" w:cstheme="minorHAnsi"/>
          <w:b/>
          <w:bCs/>
          <w:color w:val="000000"/>
          <w:sz w:val="20"/>
          <w:szCs w:val="20"/>
        </w:rPr>
        <w:t xml:space="preserve"> εν λόγω απόφαση είναι τελεσίδικη και δεσμευτική;</w:t>
      </w:r>
    </w:p>
    <w:p w14:paraId="51FF4234"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489B98BC"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w:t>
      </w:r>
    </w:p>
    <w:p w14:paraId="143F47F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5AB8257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5815D0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2EDAD4D9"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1C24539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38A86C27"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3049DDE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1CD29035"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54F2F7F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081F160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2B9D8C00"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p>
    <w:p w14:paraId="561093F8" w14:textId="77777777" w:rsidR="00FC37C3" w:rsidRPr="00FF298B" w:rsidRDefault="00FC37C3" w:rsidP="00FC37C3">
      <w:pPr>
        <w:autoSpaceDE w:val="0"/>
        <w:autoSpaceDN w:val="0"/>
        <w:adjustRightInd w:val="0"/>
        <w:rPr>
          <w:rFonts w:asciiTheme="minorHAnsi" w:hAnsiTheme="minorHAnsi" w:cstheme="minorHAnsi"/>
          <w:b/>
          <w:color w:val="000000"/>
          <w:sz w:val="20"/>
          <w:szCs w:val="20"/>
        </w:rPr>
      </w:pPr>
      <w:r w:rsidRPr="00FF298B">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5509853B" w14:textId="77777777" w:rsidR="00FC37C3" w:rsidRPr="00FF298B" w:rsidRDefault="00FC37C3" w:rsidP="00FC37C3">
      <w:pPr>
        <w:autoSpaceDE w:val="0"/>
        <w:autoSpaceDN w:val="0"/>
        <w:adjustRightInd w:val="0"/>
        <w:rPr>
          <w:rFonts w:asciiTheme="minorHAnsi" w:hAnsiTheme="minorHAnsi" w:cstheme="minorHAnsi"/>
          <w:b/>
          <w:bCs/>
          <w:sz w:val="20"/>
          <w:szCs w:val="20"/>
        </w:rPr>
      </w:pPr>
    </w:p>
    <w:p w14:paraId="6949171A"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34082526"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 xml:space="preserve">Αθέτηση των υποχρεώσεων στον τομέα του περιβαλλοντικού δικαίου </w:t>
      </w:r>
    </w:p>
    <w:p w14:paraId="37860171"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2AF20F57"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του περιβαλλοντικού δικαίου;</w:t>
      </w:r>
    </w:p>
    <w:p w14:paraId="2343346E"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Απάντηση:</w:t>
      </w:r>
    </w:p>
    <w:p w14:paraId="643F1FCC"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64B3CC05"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60A6BFC5"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7817CE3E"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4500D05"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Ναι / Όχι</w:t>
      </w:r>
    </w:p>
    <w:p w14:paraId="4E105341"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6356C7AB"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1336C9E9"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Εάν η σχετική τεκμηρίωση διατίθεται ηλεκτρονικά, αναφέρετε:</w:t>
      </w:r>
    </w:p>
    <w:p w14:paraId="37EC9A81"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0AF01CCF"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Διαδικτυακή Διεύθυνση</w:t>
      </w:r>
    </w:p>
    <w:p w14:paraId="388DF1CA"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38819BE3"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Επακριβή στοιχεία αναφοράς των εγγράφων</w:t>
      </w:r>
    </w:p>
    <w:p w14:paraId="5F463492"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lastRenderedPageBreak/>
        <w:t>-</w:t>
      </w:r>
    </w:p>
    <w:p w14:paraId="235BAE77"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Αρχή ή Φορέας έκδοσης</w:t>
      </w:r>
    </w:p>
    <w:p w14:paraId="0F40D483"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452571CB"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Αθέτηση των υποχρεώσεων στον τομέα του κοινωνικού δικαίου</w:t>
      </w:r>
    </w:p>
    <w:p w14:paraId="488B482B"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225C8824"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Απάντηση:</w:t>
      </w:r>
    </w:p>
    <w:p w14:paraId="52DFA3D8"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689D7C58"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7CB824DD"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3F6B3DE0"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031A381"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5B5A3945"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2F53E8C1"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4115020A"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Εάν η σχετική τεκμηρίωση διατίθεται ηλεκτρονικά, αναφέρετε:</w:t>
      </w:r>
    </w:p>
    <w:p w14:paraId="5DFC0FE0" w14:textId="77777777" w:rsidR="00FC37C3" w:rsidRPr="00FF298B" w:rsidRDefault="00FC37C3" w:rsidP="00FC37C3">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29F9E0D7"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Διαδικτυακή Διεύθυνση</w:t>
      </w:r>
    </w:p>
    <w:p w14:paraId="72335120"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35BC1B3B"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Επακριβή στοιχεία αναφοράς των εγγράφων</w:t>
      </w:r>
    </w:p>
    <w:p w14:paraId="0C6D81C6"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60184C83"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Αρχή ή Φορέας έκδοσης</w:t>
      </w:r>
    </w:p>
    <w:p w14:paraId="1F3C37A6"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642FB105"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Αθέτηση των υποχρεώσεων στον τομέα του εργατικού δικαίου</w:t>
      </w:r>
    </w:p>
    <w:p w14:paraId="14A7053B"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668057F0"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Απάντηση:</w:t>
      </w:r>
    </w:p>
    <w:p w14:paraId="64BA722B" w14:textId="77777777" w:rsidR="00C3440A" w:rsidRPr="00FF298B" w:rsidRDefault="00C3440A" w:rsidP="00C3440A">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5FBACF9C"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1CBB7468"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5E6D805D"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9E24DAC" w14:textId="77777777" w:rsidR="00C3440A" w:rsidRPr="00FF298B" w:rsidRDefault="00C3440A" w:rsidP="00C3440A">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69CA89D0"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Περιγράψτε τα μέτρα που λήφθηκαν</w:t>
      </w:r>
    </w:p>
    <w:p w14:paraId="1A15D199"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521696AC"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Εάν η σχετική τεκμηρίωση διατίθεται ηλεκτρονικά, αναφέρετε:</w:t>
      </w:r>
    </w:p>
    <w:p w14:paraId="479F3840" w14:textId="77777777" w:rsidR="00C3440A" w:rsidRPr="00FF298B" w:rsidRDefault="00C3440A" w:rsidP="00C3440A">
      <w:pPr>
        <w:autoSpaceDE w:val="0"/>
        <w:autoSpaceDN w:val="0"/>
        <w:adjustRightInd w:val="0"/>
        <w:rPr>
          <w:rFonts w:asciiTheme="minorHAnsi" w:hAnsiTheme="minorHAnsi" w:cstheme="minorHAnsi"/>
          <w:bCs/>
          <w:sz w:val="20"/>
          <w:szCs w:val="20"/>
        </w:rPr>
      </w:pPr>
      <w:r w:rsidRPr="00FF298B">
        <w:rPr>
          <w:rFonts w:asciiTheme="minorHAnsi" w:hAnsiTheme="minorHAnsi" w:cstheme="minorHAnsi"/>
          <w:bCs/>
          <w:sz w:val="20"/>
          <w:szCs w:val="20"/>
        </w:rPr>
        <w:t>Ναι / Όχι</w:t>
      </w:r>
    </w:p>
    <w:p w14:paraId="423DBB14"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Διαδικτυακή Διεύθυνση</w:t>
      </w:r>
    </w:p>
    <w:p w14:paraId="553EC136"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63871160"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Επακριβή στοιχεία αναφοράς των εγγράφων</w:t>
      </w:r>
    </w:p>
    <w:p w14:paraId="4FB28B22"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0F90697A"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Αρχή ή Φορέας έκδοσης</w:t>
      </w:r>
    </w:p>
    <w:p w14:paraId="322B23CB" w14:textId="77777777" w:rsidR="00C3440A" w:rsidRPr="00FF298B" w:rsidRDefault="00C3440A" w:rsidP="00C3440A">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w:t>
      </w:r>
    </w:p>
    <w:p w14:paraId="3C08FE9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401C74AC" w14:textId="77777777" w:rsidR="00C3440A" w:rsidRPr="00FF298B" w:rsidRDefault="00C3440A" w:rsidP="00FC37C3">
      <w:pPr>
        <w:autoSpaceDE w:val="0"/>
        <w:autoSpaceDN w:val="0"/>
        <w:adjustRightInd w:val="0"/>
        <w:rPr>
          <w:rFonts w:asciiTheme="minorHAnsi" w:hAnsiTheme="minorHAnsi" w:cstheme="minorHAnsi"/>
          <w:b/>
          <w:bCs/>
          <w:color w:val="000000"/>
          <w:sz w:val="20"/>
          <w:szCs w:val="20"/>
        </w:rPr>
      </w:pPr>
    </w:p>
    <w:p w14:paraId="1EB4C7B3" w14:textId="77777777" w:rsidR="00C3440A" w:rsidRPr="00FF298B" w:rsidRDefault="00C3440A" w:rsidP="00FC37C3">
      <w:pPr>
        <w:autoSpaceDE w:val="0"/>
        <w:autoSpaceDN w:val="0"/>
        <w:adjustRightInd w:val="0"/>
        <w:rPr>
          <w:rFonts w:asciiTheme="minorHAnsi" w:hAnsiTheme="minorHAnsi" w:cstheme="minorHAnsi"/>
          <w:b/>
          <w:bCs/>
          <w:color w:val="000000"/>
          <w:sz w:val="20"/>
          <w:szCs w:val="20"/>
        </w:rPr>
      </w:pPr>
    </w:p>
    <w:p w14:paraId="3F8FE892"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594C0A56"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7D67C4F5"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185DD002" w14:textId="55356B72"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Μέρος IV: Κριτήρια επιλογής</w:t>
      </w:r>
    </w:p>
    <w:p w14:paraId="6201961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3F6BA76C"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1FC950D9"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7893923C"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71E90258" w14:textId="092F59C5"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b/>
          <w:bCs/>
          <w:color w:val="000000"/>
          <w:sz w:val="20"/>
          <w:szCs w:val="20"/>
        </w:rPr>
        <w:t xml:space="preserve">Α: </w:t>
      </w:r>
      <w:proofErr w:type="spellStart"/>
      <w:r w:rsidRPr="00FF298B">
        <w:rPr>
          <w:rFonts w:asciiTheme="minorHAnsi" w:hAnsiTheme="minorHAnsi" w:cstheme="minorHAnsi"/>
          <w:b/>
          <w:bCs/>
          <w:color w:val="000000"/>
          <w:sz w:val="20"/>
          <w:szCs w:val="20"/>
        </w:rPr>
        <w:t>Καταλληλότητα</w:t>
      </w:r>
      <w:proofErr w:type="spellEnd"/>
      <w:r w:rsidRPr="00FF298B">
        <w:rPr>
          <w:rFonts w:asciiTheme="minorHAnsi" w:hAnsiTheme="minorHAnsi" w:cstheme="minorHAnsi"/>
          <w:sz w:val="20"/>
          <w:szCs w:val="20"/>
        </w:rPr>
        <w:t xml:space="preserve"> </w:t>
      </w:r>
    </w:p>
    <w:p w14:paraId="130BD711"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8466CA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Εγγραφή στο σχετικό επαγγελματικό μητρώο</w:t>
      </w:r>
    </w:p>
    <w:p w14:paraId="50C26B4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4D9B4AC1"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598FA98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77676A9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55713F28"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7490B7C5"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6EE7036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2F79F2DD"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7466D289"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27A7D23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6C37AEE3"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2F3D3BC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42295C8A"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0D8DA320"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5B2BA200" w14:textId="47CFE4E9"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Εγγραφή στο σχετικό εμπορικό μητρώο</w:t>
      </w:r>
    </w:p>
    <w:p w14:paraId="33F2D03D"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52B7FC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Απάντηση:</w:t>
      </w:r>
    </w:p>
    <w:p w14:paraId="70D1403E"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269A73A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0E537B27"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2CFF309E"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33A84476" w14:textId="10FBF553"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59572CAC"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0059991B"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08535364"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7FB2C7BE"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08A5B6E2"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5865B1D3" w14:textId="77777777" w:rsidR="00FC37C3" w:rsidRPr="00FF298B" w:rsidRDefault="00FC37C3" w:rsidP="00FC37C3">
      <w:pPr>
        <w:autoSpaceDE w:val="0"/>
        <w:autoSpaceDN w:val="0"/>
        <w:adjustRightInd w:val="0"/>
        <w:rPr>
          <w:rFonts w:asciiTheme="minorHAnsi" w:hAnsiTheme="minorHAnsi" w:cstheme="minorHAnsi"/>
          <w:b/>
          <w:bCs/>
          <w:sz w:val="20"/>
          <w:szCs w:val="20"/>
        </w:rPr>
      </w:pPr>
    </w:p>
    <w:p w14:paraId="5F278EB5" w14:textId="77777777" w:rsidR="00CD03F3" w:rsidRDefault="00CD03F3" w:rsidP="00FC37C3">
      <w:pPr>
        <w:autoSpaceDE w:val="0"/>
        <w:autoSpaceDN w:val="0"/>
        <w:adjustRightInd w:val="0"/>
        <w:rPr>
          <w:rFonts w:asciiTheme="minorHAnsi" w:hAnsiTheme="minorHAnsi" w:cstheme="minorHAnsi"/>
          <w:b/>
          <w:bCs/>
          <w:sz w:val="20"/>
          <w:szCs w:val="20"/>
        </w:rPr>
      </w:pPr>
    </w:p>
    <w:p w14:paraId="43FF2654" w14:textId="77777777" w:rsidR="00CD03F3" w:rsidRDefault="00CD03F3" w:rsidP="00FC37C3">
      <w:pPr>
        <w:autoSpaceDE w:val="0"/>
        <w:autoSpaceDN w:val="0"/>
        <w:adjustRightInd w:val="0"/>
        <w:rPr>
          <w:rFonts w:asciiTheme="minorHAnsi" w:hAnsiTheme="minorHAnsi" w:cstheme="minorHAnsi"/>
          <w:b/>
          <w:bCs/>
          <w:sz w:val="20"/>
          <w:szCs w:val="20"/>
        </w:rPr>
      </w:pPr>
    </w:p>
    <w:p w14:paraId="5063CE8F" w14:textId="0B9A92D2"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Γ: Τεχνική και επαγγελματική ικανότητα</w:t>
      </w:r>
    </w:p>
    <w:p w14:paraId="1FF814CD" w14:textId="77777777" w:rsidR="00FC37C3" w:rsidRPr="00FF298B" w:rsidRDefault="00FC37C3" w:rsidP="00FC37C3">
      <w:pPr>
        <w:autoSpaceDE w:val="0"/>
        <w:autoSpaceDN w:val="0"/>
        <w:adjustRightInd w:val="0"/>
        <w:rPr>
          <w:rFonts w:asciiTheme="minorHAnsi" w:hAnsiTheme="minorHAnsi" w:cstheme="minorHAnsi"/>
          <w:b/>
          <w:bCs/>
          <w:sz w:val="20"/>
          <w:szCs w:val="20"/>
        </w:rPr>
      </w:pPr>
    </w:p>
    <w:p w14:paraId="0B42AF94"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18566F99" w14:textId="77777777" w:rsidR="00FC37C3" w:rsidRPr="00FF298B" w:rsidRDefault="00FC37C3" w:rsidP="00FC37C3">
      <w:pPr>
        <w:autoSpaceDE w:val="0"/>
        <w:autoSpaceDN w:val="0"/>
        <w:adjustRightInd w:val="0"/>
        <w:rPr>
          <w:rFonts w:asciiTheme="minorHAnsi" w:hAnsiTheme="minorHAnsi" w:cstheme="minorHAnsi"/>
          <w:b/>
          <w:bCs/>
          <w:sz w:val="20"/>
          <w:szCs w:val="20"/>
        </w:rPr>
      </w:pPr>
      <w:r w:rsidRPr="00FF298B">
        <w:rPr>
          <w:rFonts w:asciiTheme="minorHAnsi" w:hAnsiTheme="minorHAnsi" w:cstheme="minorHAnsi"/>
          <w:b/>
          <w:bCs/>
          <w:sz w:val="20"/>
          <w:szCs w:val="20"/>
        </w:rPr>
        <w:t>Ποσοστό υπεργολαβίας</w:t>
      </w:r>
    </w:p>
    <w:p w14:paraId="47040837"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lastRenderedPageBreak/>
        <w:t>Ο οικονομικός φορέας προτίθεται, ενδεχομένως, να αναθέσει σε τρίτους υπό μορφή υπεργολαβίας το ακόλουθο τμήμα (δηλ. ποσοστό) της σύμβασης.</w:t>
      </w:r>
    </w:p>
    <w:p w14:paraId="00BBF256"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454C843D" w14:textId="77777777" w:rsidR="00FC37C3" w:rsidRPr="00FF298B" w:rsidRDefault="00FC37C3" w:rsidP="00FC37C3">
      <w:pPr>
        <w:autoSpaceDE w:val="0"/>
        <w:autoSpaceDN w:val="0"/>
        <w:adjustRightInd w:val="0"/>
        <w:rPr>
          <w:rFonts w:asciiTheme="minorHAnsi" w:hAnsiTheme="minorHAnsi" w:cstheme="minorHAnsi"/>
          <w:sz w:val="20"/>
          <w:szCs w:val="20"/>
        </w:rPr>
      </w:pPr>
    </w:p>
    <w:p w14:paraId="6D545ACA" w14:textId="77777777" w:rsidR="00CD03F3" w:rsidRDefault="00CD03F3" w:rsidP="00FC37C3">
      <w:pPr>
        <w:autoSpaceDE w:val="0"/>
        <w:autoSpaceDN w:val="0"/>
        <w:adjustRightInd w:val="0"/>
        <w:rPr>
          <w:rFonts w:asciiTheme="minorHAnsi" w:hAnsiTheme="minorHAnsi" w:cstheme="minorHAnsi"/>
          <w:b/>
          <w:sz w:val="20"/>
          <w:szCs w:val="20"/>
        </w:rPr>
      </w:pPr>
    </w:p>
    <w:p w14:paraId="2379FE71" w14:textId="54F8F178"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Προσδιορίστε</w:t>
      </w:r>
    </w:p>
    <w:p w14:paraId="1A22F1AC"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w:t>
      </w:r>
    </w:p>
    <w:p w14:paraId="76742533"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499E04F0" w14:textId="4A77F162"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Εάν η σχετική τεκμηρίωση διατίθεται ηλεκτρονικά, αναφέρετε:</w:t>
      </w:r>
    </w:p>
    <w:p w14:paraId="4E304088" w14:textId="77777777" w:rsidR="00FC37C3" w:rsidRPr="00FF298B" w:rsidRDefault="00FC37C3" w:rsidP="00FC37C3">
      <w:pPr>
        <w:autoSpaceDE w:val="0"/>
        <w:autoSpaceDN w:val="0"/>
        <w:adjustRightInd w:val="0"/>
        <w:rPr>
          <w:rFonts w:asciiTheme="minorHAnsi" w:hAnsiTheme="minorHAnsi" w:cstheme="minorHAnsi"/>
          <w:bCs/>
          <w:color w:val="000000"/>
          <w:sz w:val="20"/>
          <w:szCs w:val="20"/>
        </w:rPr>
      </w:pPr>
      <w:r w:rsidRPr="00FF298B">
        <w:rPr>
          <w:rFonts w:asciiTheme="minorHAnsi" w:hAnsiTheme="minorHAnsi" w:cstheme="minorHAnsi"/>
          <w:bCs/>
          <w:color w:val="000000"/>
          <w:sz w:val="20"/>
          <w:szCs w:val="20"/>
        </w:rPr>
        <w:t>Ναι / Όχι</w:t>
      </w:r>
    </w:p>
    <w:p w14:paraId="2C2876F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Διαδικτυακή Διεύθυνση</w:t>
      </w:r>
    </w:p>
    <w:p w14:paraId="276918E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2584982E"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05EE4093" w14:textId="582BDB30"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Επακριβή στοιχεία αναφοράς των εγγράφων</w:t>
      </w:r>
    </w:p>
    <w:p w14:paraId="20300046"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1F1D84AF"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6C875219" w14:textId="6ACEEB15"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Αρχή ή Φορέας έκδοσης</w:t>
      </w:r>
    </w:p>
    <w:p w14:paraId="1E656CAA"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w:t>
      </w:r>
    </w:p>
    <w:p w14:paraId="340678AB" w14:textId="77777777" w:rsidR="00FC37C3" w:rsidRPr="00FF298B" w:rsidRDefault="00FC37C3" w:rsidP="00FC37C3">
      <w:pPr>
        <w:autoSpaceDE w:val="0"/>
        <w:autoSpaceDN w:val="0"/>
        <w:adjustRightInd w:val="0"/>
        <w:rPr>
          <w:rFonts w:asciiTheme="minorHAnsi" w:hAnsiTheme="minorHAnsi" w:cstheme="minorHAnsi"/>
          <w:b/>
          <w:sz w:val="20"/>
          <w:szCs w:val="20"/>
        </w:rPr>
      </w:pPr>
    </w:p>
    <w:p w14:paraId="775019D3" w14:textId="77777777" w:rsidR="00FC37C3" w:rsidRPr="00FF298B" w:rsidRDefault="00FC37C3" w:rsidP="00FC37C3">
      <w:pPr>
        <w:autoSpaceDE w:val="0"/>
        <w:autoSpaceDN w:val="0"/>
        <w:adjustRightInd w:val="0"/>
        <w:rPr>
          <w:rFonts w:asciiTheme="minorHAnsi" w:hAnsiTheme="minorHAnsi" w:cstheme="minorHAnsi"/>
          <w:b/>
          <w:sz w:val="20"/>
          <w:szCs w:val="20"/>
        </w:rPr>
      </w:pPr>
      <w:r w:rsidRPr="00FF298B">
        <w:rPr>
          <w:rFonts w:asciiTheme="minorHAnsi" w:hAnsiTheme="minorHAnsi" w:cstheme="minorHAnsi"/>
          <w:b/>
          <w:sz w:val="20"/>
          <w:szCs w:val="20"/>
        </w:rPr>
        <w:t>Λήξη</w:t>
      </w:r>
    </w:p>
    <w:p w14:paraId="56FBAE75" w14:textId="77777777" w:rsidR="0073631D" w:rsidRPr="00FF298B" w:rsidRDefault="0073631D" w:rsidP="00FC37C3">
      <w:pPr>
        <w:autoSpaceDE w:val="0"/>
        <w:autoSpaceDN w:val="0"/>
        <w:adjustRightInd w:val="0"/>
        <w:rPr>
          <w:rFonts w:asciiTheme="minorHAnsi" w:hAnsiTheme="minorHAnsi" w:cstheme="minorHAnsi"/>
          <w:b/>
          <w:sz w:val="20"/>
          <w:szCs w:val="20"/>
        </w:rPr>
      </w:pPr>
    </w:p>
    <w:p w14:paraId="1060B39F" w14:textId="77777777" w:rsidR="00FC37C3" w:rsidRPr="00FF298B" w:rsidRDefault="00FC37C3" w:rsidP="00FC37C3">
      <w:pPr>
        <w:autoSpaceDE w:val="0"/>
        <w:autoSpaceDN w:val="0"/>
        <w:adjustRightInd w:val="0"/>
        <w:rPr>
          <w:rFonts w:asciiTheme="minorHAnsi" w:hAnsiTheme="minorHAnsi" w:cstheme="minorHAnsi"/>
          <w:b/>
          <w:bCs/>
          <w:color w:val="000000"/>
          <w:sz w:val="20"/>
          <w:szCs w:val="20"/>
        </w:rPr>
      </w:pPr>
    </w:p>
    <w:p w14:paraId="68D78A90" w14:textId="77777777" w:rsidR="00C3440A" w:rsidRPr="00FF298B" w:rsidRDefault="00C3440A" w:rsidP="00FC37C3">
      <w:pPr>
        <w:autoSpaceDE w:val="0"/>
        <w:autoSpaceDN w:val="0"/>
        <w:adjustRightInd w:val="0"/>
        <w:rPr>
          <w:rFonts w:asciiTheme="minorHAnsi" w:hAnsiTheme="minorHAnsi" w:cstheme="minorHAnsi"/>
          <w:b/>
          <w:bCs/>
          <w:color w:val="000000"/>
          <w:sz w:val="20"/>
          <w:szCs w:val="20"/>
        </w:rPr>
      </w:pPr>
    </w:p>
    <w:p w14:paraId="587A4249"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7763C1B3" w14:textId="77777777" w:rsidR="00CD03F3" w:rsidRDefault="00CD03F3" w:rsidP="00FC37C3">
      <w:pPr>
        <w:autoSpaceDE w:val="0"/>
        <w:autoSpaceDN w:val="0"/>
        <w:adjustRightInd w:val="0"/>
        <w:rPr>
          <w:rFonts w:asciiTheme="minorHAnsi" w:hAnsiTheme="minorHAnsi" w:cstheme="minorHAnsi"/>
          <w:b/>
          <w:bCs/>
          <w:color w:val="000000"/>
          <w:sz w:val="20"/>
          <w:szCs w:val="20"/>
        </w:rPr>
      </w:pPr>
    </w:p>
    <w:p w14:paraId="2FEBB22C" w14:textId="654DDEA8" w:rsidR="00FC37C3" w:rsidRPr="00FF298B" w:rsidRDefault="00FC37C3" w:rsidP="00FC37C3">
      <w:pPr>
        <w:autoSpaceDE w:val="0"/>
        <w:autoSpaceDN w:val="0"/>
        <w:adjustRightInd w:val="0"/>
        <w:rPr>
          <w:rFonts w:asciiTheme="minorHAnsi" w:hAnsiTheme="minorHAnsi" w:cstheme="minorHAnsi"/>
          <w:b/>
          <w:bCs/>
          <w:color w:val="000000"/>
          <w:sz w:val="20"/>
          <w:szCs w:val="20"/>
        </w:rPr>
      </w:pPr>
      <w:r w:rsidRPr="00FF298B">
        <w:rPr>
          <w:rFonts w:asciiTheme="minorHAnsi" w:hAnsiTheme="minorHAnsi" w:cstheme="minorHAnsi"/>
          <w:b/>
          <w:bCs/>
          <w:color w:val="000000"/>
          <w:sz w:val="20"/>
          <w:szCs w:val="20"/>
        </w:rPr>
        <w:t>Μέρος V</w:t>
      </w:r>
      <w:r w:rsidRPr="00FF298B">
        <w:rPr>
          <w:rFonts w:asciiTheme="minorHAnsi" w:hAnsiTheme="minorHAnsi" w:cstheme="minorHAnsi"/>
          <w:b/>
          <w:bCs/>
          <w:color w:val="000000"/>
          <w:sz w:val="20"/>
          <w:szCs w:val="20"/>
          <w:lang w:val="en-US"/>
        </w:rPr>
        <w:t>I</w:t>
      </w:r>
      <w:r w:rsidRPr="00FF298B">
        <w:rPr>
          <w:rFonts w:asciiTheme="minorHAnsi" w:hAnsiTheme="minorHAnsi" w:cstheme="minorHAnsi"/>
          <w:b/>
          <w:bCs/>
          <w:color w:val="000000"/>
          <w:sz w:val="20"/>
          <w:szCs w:val="20"/>
        </w:rPr>
        <w:t>: Τελικές δηλώσεις</w:t>
      </w:r>
    </w:p>
    <w:p w14:paraId="001EFF21"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FF298B">
        <w:rPr>
          <w:rFonts w:asciiTheme="minorHAnsi" w:hAnsiTheme="minorHAnsi" w:cstheme="minorHAnsi"/>
          <w:sz w:val="20"/>
          <w:szCs w:val="20"/>
          <w:lang w:val="en-GB"/>
        </w:rPr>
        <w:t>II</w:t>
      </w:r>
      <w:r w:rsidRPr="00FF298B">
        <w:rPr>
          <w:rFonts w:asciiTheme="minorHAnsi" w:hAnsiTheme="minorHAnsi" w:cstheme="minorHAnsi"/>
          <w:sz w:val="20"/>
          <w:szCs w:val="20"/>
        </w:rPr>
        <w:t xml:space="preserve"> έως </w:t>
      </w:r>
      <w:r w:rsidRPr="00FF298B">
        <w:rPr>
          <w:rFonts w:asciiTheme="minorHAnsi" w:hAnsiTheme="minorHAnsi" w:cstheme="minorHAnsi"/>
          <w:sz w:val="20"/>
          <w:szCs w:val="20"/>
          <w:lang w:val="en-GB"/>
        </w:rPr>
        <w:t>V</w:t>
      </w:r>
      <w:r w:rsidRPr="00FF298B">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402E50DB" w14:textId="77777777" w:rsidR="00FC37C3" w:rsidRPr="00FF298B" w:rsidRDefault="00FC37C3" w:rsidP="00FC37C3">
      <w:pPr>
        <w:autoSpaceDE w:val="0"/>
        <w:autoSpaceDN w:val="0"/>
        <w:adjustRightInd w:val="0"/>
        <w:rPr>
          <w:rFonts w:asciiTheme="minorHAnsi" w:hAnsiTheme="minorHAnsi" w:cstheme="minorHAnsi"/>
          <w:sz w:val="20"/>
          <w:szCs w:val="20"/>
        </w:rPr>
      </w:pPr>
    </w:p>
    <w:p w14:paraId="4BE0C06B"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0842AF74" w14:textId="77777777" w:rsidR="00FC37C3" w:rsidRPr="00FF298B" w:rsidRDefault="00FC37C3" w:rsidP="00FC37C3">
      <w:pPr>
        <w:autoSpaceDE w:val="0"/>
        <w:autoSpaceDN w:val="0"/>
        <w:adjustRightInd w:val="0"/>
        <w:rPr>
          <w:rFonts w:asciiTheme="minorHAnsi" w:hAnsiTheme="minorHAnsi" w:cstheme="minorHAnsi"/>
          <w:sz w:val="20"/>
          <w:szCs w:val="20"/>
        </w:rPr>
      </w:pPr>
    </w:p>
    <w:p w14:paraId="01519BCF"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32D2FD30"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6347DBA0" w14:textId="77777777" w:rsidR="00FC37C3" w:rsidRPr="00FF298B" w:rsidRDefault="00FC37C3" w:rsidP="00FC37C3">
      <w:pPr>
        <w:autoSpaceDE w:val="0"/>
        <w:autoSpaceDN w:val="0"/>
        <w:adjustRightInd w:val="0"/>
        <w:rPr>
          <w:rFonts w:asciiTheme="minorHAnsi" w:hAnsiTheme="minorHAnsi" w:cstheme="minorHAnsi"/>
          <w:sz w:val="20"/>
          <w:szCs w:val="20"/>
        </w:rPr>
      </w:pPr>
    </w:p>
    <w:p w14:paraId="56C16F83"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55DFE9C7"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FF298B">
        <w:rPr>
          <w:rFonts w:asciiTheme="minorHAnsi" w:hAnsiTheme="minorHAnsi" w:cstheme="minorHAnsi"/>
          <w:sz w:val="20"/>
          <w:szCs w:val="20"/>
          <w:lang w:val="en-GB"/>
        </w:rPr>
        <w:t>IV</w:t>
      </w:r>
      <w:r w:rsidRPr="00FF298B">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0A18546F" w14:textId="77777777" w:rsidR="00FC37C3" w:rsidRPr="00FF298B" w:rsidRDefault="00FC37C3" w:rsidP="00FC37C3">
      <w:pPr>
        <w:autoSpaceDE w:val="0"/>
        <w:autoSpaceDN w:val="0"/>
        <w:adjustRightInd w:val="0"/>
        <w:rPr>
          <w:rFonts w:asciiTheme="minorHAnsi" w:hAnsiTheme="minorHAnsi" w:cstheme="minorHAnsi"/>
          <w:sz w:val="20"/>
          <w:szCs w:val="20"/>
        </w:rPr>
      </w:pPr>
    </w:p>
    <w:p w14:paraId="626BD155"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Ημερομηνία, τόπος και, όπου ζητείται ή απαιτείται, υπογραφή(-</w:t>
      </w:r>
      <w:proofErr w:type="spellStart"/>
      <w:r w:rsidRPr="00FF298B">
        <w:rPr>
          <w:rFonts w:asciiTheme="minorHAnsi" w:hAnsiTheme="minorHAnsi" w:cstheme="minorHAnsi"/>
          <w:sz w:val="20"/>
          <w:szCs w:val="20"/>
        </w:rPr>
        <w:t>ές</w:t>
      </w:r>
      <w:proofErr w:type="spellEnd"/>
      <w:r w:rsidRPr="00FF298B">
        <w:rPr>
          <w:rFonts w:asciiTheme="minorHAnsi" w:hAnsiTheme="minorHAnsi" w:cstheme="minorHAnsi"/>
          <w:sz w:val="20"/>
          <w:szCs w:val="20"/>
        </w:rPr>
        <w:t>):</w:t>
      </w:r>
    </w:p>
    <w:p w14:paraId="5D4A8DC2" w14:textId="77777777" w:rsidR="00FC37C3" w:rsidRPr="00FF298B" w:rsidRDefault="00FC37C3" w:rsidP="00FC37C3">
      <w:pPr>
        <w:autoSpaceDE w:val="0"/>
        <w:autoSpaceDN w:val="0"/>
        <w:adjustRightInd w:val="0"/>
        <w:rPr>
          <w:rFonts w:asciiTheme="minorHAnsi" w:hAnsiTheme="minorHAnsi" w:cstheme="minorHAnsi"/>
          <w:sz w:val="20"/>
          <w:szCs w:val="20"/>
        </w:rPr>
      </w:pPr>
    </w:p>
    <w:p w14:paraId="102D2A30"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lastRenderedPageBreak/>
        <w:t>Ημερομηνία</w:t>
      </w:r>
    </w:p>
    <w:p w14:paraId="2FB83DB1" w14:textId="77777777" w:rsidR="00FC37C3" w:rsidRPr="00FF298B" w:rsidRDefault="00FC37C3" w:rsidP="00FC37C3">
      <w:pPr>
        <w:autoSpaceDE w:val="0"/>
        <w:autoSpaceDN w:val="0"/>
        <w:adjustRightInd w:val="0"/>
        <w:rPr>
          <w:rFonts w:asciiTheme="minorHAnsi" w:hAnsiTheme="minorHAnsi" w:cstheme="minorHAnsi"/>
          <w:sz w:val="20"/>
          <w:szCs w:val="20"/>
        </w:rPr>
      </w:pPr>
    </w:p>
    <w:p w14:paraId="4A23895D" w14:textId="77777777" w:rsidR="00FC37C3" w:rsidRPr="00FF298B" w:rsidRDefault="00FC37C3" w:rsidP="00FC37C3">
      <w:pPr>
        <w:autoSpaceDE w:val="0"/>
        <w:autoSpaceDN w:val="0"/>
        <w:adjustRightInd w:val="0"/>
        <w:rPr>
          <w:rFonts w:asciiTheme="minorHAnsi" w:hAnsiTheme="minorHAnsi" w:cstheme="minorHAnsi"/>
          <w:sz w:val="20"/>
          <w:szCs w:val="20"/>
        </w:rPr>
      </w:pPr>
      <w:r w:rsidRPr="00FF298B">
        <w:rPr>
          <w:rFonts w:asciiTheme="minorHAnsi" w:hAnsiTheme="minorHAnsi" w:cstheme="minorHAnsi"/>
          <w:sz w:val="20"/>
          <w:szCs w:val="20"/>
        </w:rPr>
        <w:t>Τόπος</w:t>
      </w:r>
    </w:p>
    <w:p w14:paraId="50599B5C" w14:textId="77777777" w:rsidR="00DF6DD6" w:rsidRPr="00FF298B" w:rsidRDefault="00DF6DD6" w:rsidP="003B76CD">
      <w:pPr>
        <w:pStyle w:val="2"/>
        <w:spacing w:after="120" w:line="264" w:lineRule="auto"/>
        <w:ind w:left="0" w:firstLine="0"/>
        <w:rPr>
          <w:rFonts w:asciiTheme="minorHAnsi" w:hAnsiTheme="minorHAnsi" w:cstheme="minorHAnsi"/>
          <w:sz w:val="20"/>
          <w:szCs w:val="20"/>
          <w:u w:val="single"/>
        </w:rPr>
      </w:pPr>
      <w:bookmarkStart w:id="182" w:name="_Toc115180113"/>
    </w:p>
    <w:p w14:paraId="18AA0BD0"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4E93F9E9"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1DE74733"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4CA3240D"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29AAED3A"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1D5B9021"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5CB51575"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pPr>
    </w:p>
    <w:p w14:paraId="2A0510AF" w14:textId="77777777" w:rsidR="00DF6DD6" w:rsidRPr="00FF298B" w:rsidRDefault="00DF6DD6" w:rsidP="00926DA6">
      <w:pPr>
        <w:pStyle w:val="2"/>
        <w:spacing w:after="120" w:line="264" w:lineRule="auto"/>
        <w:jc w:val="center"/>
        <w:rPr>
          <w:rFonts w:asciiTheme="minorHAnsi" w:hAnsiTheme="minorHAnsi" w:cstheme="minorHAnsi"/>
          <w:sz w:val="20"/>
          <w:szCs w:val="20"/>
          <w:u w:val="single"/>
        </w:rPr>
        <w:sectPr w:rsidR="00DF6DD6" w:rsidRPr="00FF298B" w:rsidSect="00BF0594">
          <w:footerReference w:type="default" r:id="rId35"/>
          <w:pgSz w:w="12240" w:h="15840"/>
          <w:pgMar w:top="1340" w:right="860" w:bottom="1140" w:left="1300" w:header="730" w:footer="947" w:gutter="0"/>
          <w:cols w:space="720"/>
        </w:sectPr>
      </w:pPr>
    </w:p>
    <w:p w14:paraId="1F5DC19F" w14:textId="77777777" w:rsidR="001C0CA1" w:rsidRPr="00FF298B" w:rsidRDefault="001C0CA1" w:rsidP="00926DA6">
      <w:pPr>
        <w:pStyle w:val="2"/>
        <w:spacing w:after="120" w:line="264" w:lineRule="auto"/>
        <w:jc w:val="center"/>
        <w:rPr>
          <w:rFonts w:asciiTheme="minorHAnsi" w:hAnsiTheme="minorHAnsi" w:cstheme="minorHAnsi"/>
          <w:sz w:val="20"/>
          <w:szCs w:val="20"/>
          <w:u w:val="single"/>
        </w:rPr>
      </w:pPr>
      <w:bookmarkStart w:id="183" w:name="_Toc183954482"/>
      <w:r w:rsidRPr="00FF298B">
        <w:rPr>
          <w:rFonts w:asciiTheme="minorHAnsi" w:hAnsiTheme="minorHAnsi" w:cstheme="minorHAnsi"/>
          <w:sz w:val="20"/>
          <w:szCs w:val="20"/>
          <w:u w:val="single"/>
        </w:rPr>
        <w:lastRenderedPageBreak/>
        <w:t xml:space="preserve">ΠΑΡΑΡΤΗΜΑ </w:t>
      </w:r>
      <w:proofErr w:type="spellStart"/>
      <w:r w:rsidR="00F57E7E" w:rsidRPr="00FF298B">
        <w:rPr>
          <w:rFonts w:asciiTheme="minorHAnsi" w:hAnsiTheme="minorHAnsi" w:cstheme="minorHAnsi"/>
          <w:sz w:val="20"/>
          <w:szCs w:val="20"/>
          <w:u w:val="single"/>
        </w:rPr>
        <w:t>Στ</w:t>
      </w:r>
      <w:proofErr w:type="spellEnd"/>
      <w:r w:rsidRPr="00FF298B">
        <w:rPr>
          <w:rFonts w:asciiTheme="minorHAnsi" w:hAnsiTheme="minorHAnsi" w:cstheme="minorHAnsi"/>
          <w:sz w:val="20"/>
          <w:szCs w:val="20"/>
          <w:u w:val="single"/>
        </w:rPr>
        <w:t>’:  ΥΠΟΔΕΙΓΜΑ ΥΠΕΥΘΥΝΗΣ ΔΗΛΩΣΗΣ</w:t>
      </w:r>
      <w:bookmarkEnd w:id="182"/>
      <w:bookmarkEnd w:id="183"/>
    </w:p>
    <w:p w14:paraId="6AD9C581" w14:textId="77777777" w:rsidR="001C0CA1" w:rsidRPr="00FF298B" w:rsidRDefault="001C0CA1" w:rsidP="00926DA6">
      <w:pPr>
        <w:tabs>
          <w:tab w:val="left" w:pos="2430"/>
        </w:tabs>
        <w:jc w:val="center"/>
        <w:rPr>
          <w:rFonts w:asciiTheme="minorHAnsi" w:hAnsiTheme="minorHAnsi" w:cstheme="minorHAnsi"/>
          <w:sz w:val="20"/>
          <w:szCs w:val="20"/>
        </w:rPr>
      </w:pPr>
      <w:r w:rsidRPr="00FF298B">
        <w:rPr>
          <w:rFonts w:asciiTheme="minorHAnsi" w:hAnsiTheme="minorHAnsi" w:cstheme="minorHAnsi"/>
          <w:sz w:val="20"/>
          <w:szCs w:val="20"/>
        </w:rPr>
        <w:t>ΥΠΕΥΘΥΝΗ ΔΗΛΩΣΗ</w:t>
      </w:r>
    </w:p>
    <w:p w14:paraId="3F7AD069" w14:textId="77777777" w:rsidR="001C0CA1" w:rsidRPr="00FF298B" w:rsidRDefault="001C0CA1" w:rsidP="00926DA6">
      <w:pPr>
        <w:jc w:val="center"/>
        <w:rPr>
          <w:rFonts w:asciiTheme="minorHAnsi" w:hAnsiTheme="minorHAnsi" w:cstheme="minorHAnsi"/>
          <w:b/>
          <w:sz w:val="20"/>
          <w:szCs w:val="20"/>
          <w:vertAlign w:val="superscript"/>
        </w:rPr>
      </w:pPr>
      <w:r w:rsidRPr="00FF298B">
        <w:rPr>
          <w:rFonts w:asciiTheme="minorHAnsi" w:hAnsiTheme="minorHAnsi" w:cstheme="minorHAnsi"/>
          <w:b/>
          <w:sz w:val="20"/>
          <w:szCs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1C0CA1" w:rsidRPr="00FF298B" w14:paraId="53E07857" w14:textId="77777777" w:rsidTr="00482A53">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659A315F"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p w14:paraId="6764F28F"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26BA4B1E" w14:textId="77777777" w:rsidR="001C0CA1" w:rsidRPr="00FF298B" w:rsidRDefault="001C0CA1" w:rsidP="00926DA6">
            <w:pPr>
              <w:spacing w:line="276" w:lineRule="auto"/>
              <w:rPr>
                <w:rFonts w:asciiTheme="minorHAnsi" w:hAnsiTheme="minorHAnsi" w:cstheme="minorHAnsi"/>
                <w:b/>
                <w:color w:val="000000"/>
                <w:sz w:val="20"/>
                <w:szCs w:val="20"/>
              </w:rPr>
            </w:pPr>
            <w:r w:rsidRPr="00FF298B">
              <w:rPr>
                <w:rFonts w:asciiTheme="minorHAnsi" w:eastAsia="Calibri" w:hAnsiTheme="minorHAnsi" w:cstheme="minorHAnsi"/>
                <w:b/>
                <w:sz w:val="20"/>
                <w:szCs w:val="20"/>
                <w:lang w:eastAsia="en-US"/>
              </w:rPr>
              <w:t>ΓΕΝΙΚΟ ΧΗΜΕΙΟ ΤΟΥ ΚΡΑΤΟΥΣ</w:t>
            </w:r>
          </w:p>
        </w:tc>
      </w:tr>
      <w:tr w:rsidR="001C0CA1" w:rsidRPr="00FF298B" w14:paraId="13D09921" w14:textId="77777777" w:rsidTr="00482A53">
        <w:trPr>
          <w:cantSplit/>
          <w:trHeight w:val="374"/>
        </w:trPr>
        <w:tc>
          <w:tcPr>
            <w:tcW w:w="1627" w:type="dxa"/>
            <w:tcBorders>
              <w:top w:val="single" w:sz="4" w:space="0" w:color="auto"/>
            </w:tcBorders>
            <w:vAlign w:val="center"/>
          </w:tcPr>
          <w:p w14:paraId="65759584"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Ο – Η Όνομα:</w:t>
            </w:r>
          </w:p>
        </w:tc>
        <w:tc>
          <w:tcPr>
            <w:tcW w:w="3573" w:type="dxa"/>
            <w:gridSpan w:val="5"/>
            <w:tcBorders>
              <w:top w:val="single" w:sz="4" w:space="0" w:color="auto"/>
            </w:tcBorders>
            <w:vAlign w:val="center"/>
          </w:tcPr>
          <w:p w14:paraId="6AF5E914"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c>
          <w:tcPr>
            <w:tcW w:w="1029" w:type="dxa"/>
            <w:gridSpan w:val="2"/>
            <w:tcBorders>
              <w:top w:val="single" w:sz="4" w:space="0" w:color="auto"/>
            </w:tcBorders>
            <w:vAlign w:val="center"/>
          </w:tcPr>
          <w:p w14:paraId="76FB9554"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Επώνυμο:</w:t>
            </w:r>
          </w:p>
        </w:tc>
        <w:tc>
          <w:tcPr>
            <w:tcW w:w="4114" w:type="dxa"/>
            <w:gridSpan w:val="6"/>
            <w:tcBorders>
              <w:top w:val="single" w:sz="4" w:space="0" w:color="auto"/>
            </w:tcBorders>
            <w:vAlign w:val="center"/>
          </w:tcPr>
          <w:p w14:paraId="2C9CBB77"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7BE7B491" w14:textId="77777777" w:rsidTr="00482A53">
        <w:trPr>
          <w:cantSplit/>
          <w:trHeight w:val="281"/>
        </w:trPr>
        <w:tc>
          <w:tcPr>
            <w:tcW w:w="2656" w:type="dxa"/>
            <w:gridSpan w:val="4"/>
            <w:vAlign w:val="center"/>
          </w:tcPr>
          <w:p w14:paraId="448F32BF"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Όνομα και Επώνυμο Πατέρα:</w:t>
            </w:r>
          </w:p>
        </w:tc>
        <w:tc>
          <w:tcPr>
            <w:tcW w:w="7687" w:type="dxa"/>
            <w:gridSpan w:val="10"/>
            <w:vAlign w:val="center"/>
          </w:tcPr>
          <w:p w14:paraId="449AA639"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57A46DAE" w14:textId="77777777" w:rsidTr="00482A53">
        <w:trPr>
          <w:cantSplit/>
          <w:trHeight w:val="271"/>
        </w:trPr>
        <w:tc>
          <w:tcPr>
            <w:tcW w:w="2656" w:type="dxa"/>
            <w:gridSpan w:val="4"/>
            <w:vAlign w:val="center"/>
          </w:tcPr>
          <w:p w14:paraId="0307130B"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Όνομα και Επώνυμο Μητέρας:</w:t>
            </w:r>
          </w:p>
        </w:tc>
        <w:tc>
          <w:tcPr>
            <w:tcW w:w="7687" w:type="dxa"/>
            <w:gridSpan w:val="10"/>
            <w:vAlign w:val="center"/>
          </w:tcPr>
          <w:p w14:paraId="417243EB"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19834FE5" w14:textId="77777777" w:rsidTr="00482A53">
        <w:trPr>
          <w:cantSplit/>
          <w:trHeight w:val="288"/>
        </w:trPr>
        <w:tc>
          <w:tcPr>
            <w:tcW w:w="2656" w:type="dxa"/>
            <w:gridSpan w:val="4"/>
            <w:vAlign w:val="center"/>
          </w:tcPr>
          <w:p w14:paraId="5A109EDA" w14:textId="77777777" w:rsidR="001C0CA1" w:rsidRPr="00FF298B" w:rsidRDefault="001C0CA1" w:rsidP="00926DA6">
            <w:pPr>
              <w:spacing w:before="240" w:after="160" w:line="276" w:lineRule="auto"/>
              <w:ind w:right="-2332"/>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Ημερομηνία γέννησης</w:t>
            </w:r>
            <w:r w:rsidRPr="00FF298B">
              <w:rPr>
                <w:rFonts w:asciiTheme="minorHAnsi" w:eastAsia="Calibri" w:hAnsiTheme="minorHAnsi" w:cstheme="minorHAnsi"/>
                <w:sz w:val="20"/>
                <w:szCs w:val="20"/>
                <w:vertAlign w:val="superscript"/>
                <w:lang w:eastAsia="en-US"/>
              </w:rPr>
              <w:t>(2)</w:t>
            </w:r>
            <w:r w:rsidRPr="00FF298B">
              <w:rPr>
                <w:rFonts w:asciiTheme="minorHAnsi" w:eastAsia="Calibri" w:hAnsiTheme="minorHAnsi" w:cstheme="minorHAnsi"/>
                <w:sz w:val="20"/>
                <w:szCs w:val="20"/>
                <w:lang w:eastAsia="en-US"/>
              </w:rPr>
              <w:t>:</w:t>
            </w:r>
          </w:p>
        </w:tc>
        <w:tc>
          <w:tcPr>
            <w:tcW w:w="7687" w:type="dxa"/>
            <w:gridSpan w:val="10"/>
            <w:vAlign w:val="center"/>
          </w:tcPr>
          <w:p w14:paraId="4AAAE796"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67281D12" w14:textId="77777777" w:rsidTr="00482A53">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5D9CB4F8"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5FD77172" w14:textId="77777777" w:rsidR="001C0CA1" w:rsidRPr="00FF298B" w:rsidRDefault="001C0CA1" w:rsidP="00926DA6">
            <w:pPr>
              <w:spacing w:before="240" w:after="160" w:line="276" w:lineRule="auto"/>
              <w:ind w:right="-6878"/>
              <w:contextualSpacing/>
              <w:rPr>
                <w:rFonts w:asciiTheme="minorHAnsi" w:eastAsia="Calibri" w:hAnsiTheme="minorHAnsi" w:cstheme="minorHAnsi"/>
                <w:sz w:val="20"/>
                <w:szCs w:val="20"/>
                <w:lang w:eastAsia="en-US"/>
              </w:rPr>
            </w:pPr>
          </w:p>
        </w:tc>
      </w:tr>
      <w:tr w:rsidR="001C0CA1" w:rsidRPr="00FF298B" w14:paraId="0ECA71F2" w14:textId="77777777" w:rsidTr="00482A53">
        <w:trPr>
          <w:cantSplit/>
          <w:trHeight w:val="268"/>
        </w:trPr>
        <w:tc>
          <w:tcPr>
            <w:tcW w:w="2656" w:type="dxa"/>
            <w:gridSpan w:val="4"/>
            <w:vAlign w:val="center"/>
          </w:tcPr>
          <w:p w14:paraId="08F022A5"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Αριθμός Δελτίου Ταυτότητας:</w:t>
            </w:r>
          </w:p>
        </w:tc>
        <w:tc>
          <w:tcPr>
            <w:tcW w:w="2584" w:type="dxa"/>
            <w:gridSpan w:val="3"/>
            <w:vAlign w:val="center"/>
          </w:tcPr>
          <w:p w14:paraId="7F6DC504"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989" w:type="dxa"/>
            <w:vAlign w:val="center"/>
          </w:tcPr>
          <w:p w14:paraId="312C29AF"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roofErr w:type="spellStart"/>
            <w:r w:rsidRPr="00FF298B">
              <w:rPr>
                <w:rFonts w:asciiTheme="minorHAnsi" w:eastAsia="Calibri" w:hAnsiTheme="minorHAnsi" w:cstheme="minorHAnsi"/>
                <w:sz w:val="20"/>
                <w:szCs w:val="20"/>
                <w:lang w:eastAsia="en-US"/>
              </w:rPr>
              <w:t>Τηλ</w:t>
            </w:r>
            <w:proofErr w:type="spellEnd"/>
            <w:r w:rsidRPr="00FF298B">
              <w:rPr>
                <w:rFonts w:asciiTheme="minorHAnsi" w:eastAsia="Calibri" w:hAnsiTheme="minorHAnsi" w:cstheme="minorHAnsi"/>
                <w:sz w:val="20"/>
                <w:szCs w:val="20"/>
                <w:lang w:eastAsia="en-US"/>
              </w:rPr>
              <w:t>:</w:t>
            </w:r>
          </w:p>
        </w:tc>
        <w:tc>
          <w:tcPr>
            <w:tcW w:w="4114" w:type="dxa"/>
            <w:gridSpan w:val="6"/>
            <w:vAlign w:val="center"/>
          </w:tcPr>
          <w:p w14:paraId="0647E28A"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r>
      <w:tr w:rsidR="001C0CA1" w:rsidRPr="00FF298B" w14:paraId="4F534685" w14:textId="77777777" w:rsidTr="00482A53">
        <w:trPr>
          <w:cantSplit/>
          <w:trHeight w:val="273"/>
        </w:trPr>
        <w:tc>
          <w:tcPr>
            <w:tcW w:w="1941" w:type="dxa"/>
            <w:gridSpan w:val="2"/>
            <w:vAlign w:val="center"/>
          </w:tcPr>
          <w:p w14:paraId="07821208"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Τόπος Κατοικίας:</w:t>
            </w:r>
          </w:p>
        </w:tc>
        <w:tc>
          <w:tcPr>
            <w:tcW w:w="2573" w:type="dxa"/>
            <w:gridSpan w:val="3"/>
            <w:vAlign w:val="center"/>
          </w:tcPr>
          <w:p w14:paraId="23FA6A77"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686" w:type="dxa"/>
            <w:vAlign w:val="center"/>
          </w:tcPr>
          <w:p w14:paraId="58D31B7D"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Οδός:</w:t>
            </w:r>
          </w:p>
        </w:tc>
        <w:tc>
          <w:tcPr>
            <w:tcW w:w="2058" w:type="dxa"/>
            <w:gridSpan w:val="4"/>
            <w:vAlign w:val="center"/>
          </w:tcPr>
          <w:p w14:paraId="35D27675"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686" w:type="dxa"/>
          </w:tcPr>
          <w:p w14:paraId="66173D7E"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roofErr w:type="spellStart"/>
            <w:r w:rsidRPr="00FF298B">
              <w:rPr>
                <w:rFonts w:asciiTheme="minorHAnsi" w:eastAsia="Calibri" w:hAnsiTheme="minorHAnsi" w:cstheme="minorHAnsi"/>
                <w:sz w:val="20"/>
                <w:szCs w:val="20"/>
                <w:lang w:eastAsia="en-US"/>
              </w:rPr>
              <w:t>Αριθ</w:t>
            </w:r>
            <w:proofErr w:type="spellEnd"/>
            <w:r w:rsidRPr="00FF298B">
              <w:rPr>
                <w:rFonts w:asciiTheme="minorHAnsi" w:eastAsia="Calibri" w:hAnsiTheme="minorHAnsi" w:cstheme="minorHAnsi"/>
                <w:sz w:val="20"/>
                <w:szCs w:val="20"/>
                <w:lang w:eastAsia="en-US"/>
              </w:rPr>
              <w:t>:</w:t>
            </w:r>
          </w:p>
        </w:tc>
        <w:tc>
          <w:tcPr>
            <w:tcW w:w="514" w:type="dxa"/>
          </w:tcPr>
          <w:p w14:paraId="249F068F"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514" w:type="dxa"/>
          </w:tcPr>
          <w:p w14:paraId="03CB5220"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ΤΚ:</w:t>
            </w:r>
          </w:p>
        </w:tc>
        <w:tc>
          <w:tcPr>
            <w:tcW w:w="1371" w:type="dxa"/>
          </w:tcPr>
          <w:p w14:paraId="2A1A559E"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r>
      <w:tr w:rsidR="001C0CA1" w:rsidRPr="00FF298B" w14:paraId="20D4A595" w14:textId="77777777" w:rsidTr="00926DA6">
        <w:trPr>
          <w:cantSplit/>
          <w:trHeight w:val="269"/>
        </w:trPr>
        <w:tc>
          <w:tcPr>
            <w:tcW w:w="2568" w:type="dxa"/>
            <w:gridSpan w:val="3"/>
            <w:vAlign w:val="center"/>
          </w:tcPr>
          <w:p w14:paraId="48C53807"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roofErr w:type="spellStart"/>
            <w:r w:rsidRPr="00FF298B">
              <w:rPr>
                <w:rFonts w:asciiTheme="minorHAnsi" w:eastAsia="Calibri" w:hAnsiTheme="minorHAnsi" w:cstheme="minorHAnsi"/>
                <w:sz w:val="20"/>
                <w:szCs w:val="20"/>
                <w:lang w:eastAsia="en-US"/>
              </w:rPr>
              <w:t>Αρ</w:t>
            </w:r>
            <w:proofErr w:type="spellEnd"/>
            <w:r w:rsidRPr="00FF298B">
              <w:rPr>
                <w:rFonts w:asciiTheme="minorHAnsi" w:eastAsia="Calibri" w:hAnsiTheme="minorHAnsi" w:cstheme="minorHAnsi"/>
                <w:sz w:val="20"/>
                <w:szCs w:val="20"/>
                <w:lang w:eastAsia="en-US"/>
              </w:rPr>
              <w:t xml:space="preserve">. </w:t>
            </w:r>
            <w:proofErr w:type="spellStart"/>
            <w:r w:rsidRPr="00FF298B">
              <w:rPr>
                <w:rFonts w:asciiTheme="minorHAnsi" w:eastAsia="Calibri" w:hAnsiTheme="minorHAnsi" w:cstheme="minorHAnsi"/>
                <w:sz w:val="20"/>
                <w:szCs w:val="20"/>
                <w:lang w:eastAsia="en-US"/>
              </w:rPr>
              <w:t>Τηλεομοιοτύπου</w:t>
            </w:r>
            <w:proofErr w:type="spellEnd"/>
            <w:r w:rsidRPr="00FF298B">
              <w:rPr>
                <w:rFonts w:asciiTheme="minorHAnsi" w:eastAsia="Calibri" w:hAnsiTheme="minorHAnsi" w:cstheme="minorHAnsi"/>
                <w:sz w:val="20"/>
                <w:szCs w:val="20"/>
                <w:lang w:eastAsia="en-US"/>
              </w:rPr>
              <w:t xml:space="preserve"> (</w:t>
            </w:r>
            <w:r w:rsidRPr="00FF298B">
              <w:rPr>
                <w:rFonts w:asciiTheme="minorHAnsi" w:eastAsia="Calibri" w:hAnsiTheme="minorHAnsi" w:cstheme="minorHAnsi"/>
                <w:sz w:val="20"/>
                <w:szCs w:val="20"/>
                <w:lang w:val="en-US" w:eastAsia="en-US"/>
              </w:rPr>
              <w:t>Fax</w:t>
            </w:r>
            <w:r w:rsidRPr="00FF298B">
              <w:rPr>
                <w:rFonts w:asciiTheme="minorHAnsi" w:eastAsia="Calibri" w:hAnsiTheme="minorHAnsi" w:cstheme="minorHAnsi"/>
                <w:sz w:val="20"/>
                <w:szCs w:val="20"/>
                <w:lang w:eastAsia="en-US"/>
              </w:rPr>
              <w:t>):</w:t>
            </w:r>
          </w:p>
        </w:tc>
        <w:tc>
          <w:tcPr>
            <w:tcW w:w="2672" w:type="dxa"/>
            <w:gridSpan w:val="4"/>
            <w:vAlign w:val="center"/>
          </w:tcPr>
          <w:p w14:paraId="51034AF8"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c>
          <w:tcPr>
            <w:tcW w:w="1985" w:type="dxa"/>
            <w:gridSpan w:val="2"/>
            <w:vAlign w:val="center"/>
          </w:tcPr>
          <w:p w14:paraId="065FF18D" w14:textId="77777777" w:rsidR="001C0CA1" w:rsidRPr="00FF298B" w:rsidRDefault="001C0CA1" w:rsidP="00926DA6">
            <w:pPr>
              <w:spacing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Δ/</w:t>
            </w:r>
            <w:proofErr w:type="spellStart"/>
            <w:r w:rsidRPr="00FF298B">
              <w:rPr>
                <w:rFonts w:asciiTheme="minorHAnsi" w:eastAsia="Calibri" w:hAnsiTheme="minorHAnsi" w:cstheme="minorHAnsi"/>
                <w:sz w:val="20"/>
                <w:szCs w:val="20"/>
                <w:lang w:eastAsia="en-US"/>
              </w:rPr>
              <w:t>νση</w:t>
            </w:r>
            <w:proofErr w:type="spellEnd"/>
            <w:r w:rsidRPr="00FF298B">
              <w:rPr>
                <w:rFonts w:asciiTheme="minorHAnsi" w:eastAsia="Calibri" w:hAnsiTheme="minorHAnsi" w:cstheme="minorHAnsi"/>
                <w:sz w:val="20"/>
                <w:szCs w:val="20"/>
                <w:lang w:eastAsia="en-US"/>
              </w:rPr>
              <w:t xml:space="preserve"> Ηλεκτρ. Ταχυδρομείου(Ε</w:t>
            </w:r>
            <w:r w:rsidRPr="00FF298B">
              <w:rPr>
                <w:rFonts w:asciiTheme="minorHAnsi" w:eastAsia="Calibri" w:hAnsiTheme="minorHAnsi" w:cstheme="minorHAnsi"/>
                <w:sz w:val="20"/>
                <w:szCs w:val="20"/>
                <w:lang w:val="en-US" w:eastAsia="en-US"/>
              </w:rPr>
              <w:t>mail</w:t>
            </w:r>
            <w:r w:rsidRPr="00FF298B">
              <w:rPr>
                <w:rFonts w:asciiTheme="minorHAnsi" w:eastAsia="Calibri" w:hAnsiTheme="minorHAnsi" w:cstheme="minorHAnsi"/>
                <w:sz w:val="20"/>
                <w:szCs w:val="20"/>
                <w:lang w:eastAsia="en-US"/>
              </w:rPr>
              <w:t>):</w:t>
            </w:r>
          </w:p>
        </w:tc>
        <w:tc>
          <w:tcPr>
            <w:tcW w:w="3118" w:type="dxa"/>
            <w:gridSpan w:val="5"/>
            <w:vAlign w:val="bottom"/>
          </w:tcPr>
          <w:p w14:paraId="29C25F74" w14:textId="77777777" w:rsidR="001C0CA1" w:rsidRPr="00FF298B" w:rsidRDefault="001C0CA1" w:rsidP="00926DA6">
            <w:pPr>
              <w:spacing w:before="240" w:after="160" w:line="276" w:lineRule="auto"/>
              <w:contextualSpacing/>
              <w:rPr>
                <w:rFonts w:asciiTheme="minorHAnsi" w:eastAsia="Calibri" w:hAnsiTheme="minorHAnsi" w:cstheme="minorHAnsi"/>
                <w:sz w:val="20"/>
                <w:szCs w:val="20"/>
                <w:lang w:eastAsia="en-US"/>
              </w:rPr>
            </w:pPr>
          </w:p>
        </w:tc>
      </w:tr>
      <w:tr w:rsidR="001C0CA1" w:rsidRPr="00FF298B" w14:paraId="0AE49604" w14:textId="77777777" w:rsidTr="00482A53">
        <w:trPr>
          <w:trHeight w:val="533"/>
        </w:trPr>
        <w:tc>
          <w:tcPr>
            <w:tcW w:w="10343" w:type="dxa"/>
            <w:gridSpan w:val="14"/>
            <w:tcBorders>
              <w:top w:val="nil"/>
              <w:left w:val="nil"/>
              <w:bottom w:val="nil"/>
              <w:right w:val="nil"/>
            </w:tcBorders>
          </w:tcPr>
          <w:p w14:paraId="18E100B3" w14:textId="77777777" w:rsidR="001C0CA1" w:rsidRPr="00FF298B" w:rsidRDefault="001C0CA1" w:rsidP="00926DA6">
            <w:pPr>
              <w:spacing w:line="276" w:lineRule="auto"/>
              <w:ind w:right="124"/>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1C0CA1" w:rsidRPr="00FF298B" w14:paraId="5F60B804" w14:textId="77777777" w:rsidTr="00482A53">
        <w:trPr>
          <w:trHeight w:val="3109"/>
        </w:trPr>
        <w:tc>
          <w:tcPr>
            <w:tcW w:w="10343" w:type="dxa"/>
            <w:gridSpan w:val="14"/>
            <w:tcBorders>
              <w:top w:val="nil"/>
              <w:left w:val="nil"/>
              <w:bottom w:val="nil"/>
              <w:right w:val="nil"/>
            </w:tcBorders>
          </w:tcPr>
          <w:p w14:paraId="7E5BD9C3" w14:textId="77777777" w:rsidR="004B6C6E" w:rsidRPr="00FF298B" w:rsidRDefault="001C0CA1" w:rsidP="00926DA6">
            <w:pPr>
              <w:rPr>
                <w:rFonts w:asciiTheme="minorHAnsi" w:hAnsiTheme="minorHAnsi" w:cstheme="minorHAnsi"/>
                <w:i/>
                <w:sz w:val="20"/>
                <w:szCs w:val="20"/>
              </w:rPr>
            </w:pPr>
            <w:r w:rsidRPr="00FF298B">
              <w:rPr>
                <w:rFonts w:asciiTheme="minorHAnsi" w:eastAsia="Calibri" w:hAnsiTheme="minorHAnsi" w:cstheme="minorHAnsi"/>
                <w:sz w:val="20"/>
                <w:szCs w:val="20"/>
                <w:lang w:eastAsia="en-US"/>
              </w:rPr>
              <w:t>«</w:t>
            </w:r>
            <w:r w:rsidR="004B6C6E" w:rsidRPr="00FF298B">
              <w:rPr>
                <w:rFonts w:asciiTheme="minorHAnsi" w:hAnsiTheme="minorHAnsi" w:cstheme="minorHAnsi"/>
                <w:i/>
                <w:sz w:val="20"/>
                <w:szCs w:val="20"/>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24BE0487" w14:textId="77777777" w:rsidR="004B6C6E" w:rsidRPr="00FF298B" w:rsidRDefault="004B6C6E" w:rsidP="00926DA6">
            <w:pPr>
              <w:rPr>
                <w:rFonts w:asciiTheme="minorHAnsi" w:hAnsiTheme="minorHAnsi" w:cstheme="minorHAnsi"/>
                <w:i/>
                <w:sz w:val="20"/>
                <w:szCs w:val="20"/>
              </w:rPr>
            </w:pPr>
            <w:r w:rsidRPr="00FF298B">
              <w:rPr>
                <w:rFonts w:asciiTheme="minorHAnsi" w:hAnsiTheme="minorHAnsi" w:cstheme="minorHAnsi"/>
                <w:i/>
                <w:sz w:val="20"/>
                <w:szCs w:val="20"/>
              </w:rPr>
              <w:t xml:space="preserve">Συγκεκριμένα δηλώνω ότι: </w:t>
            </w:r>
          </w:p>
          <w:p w14:paraId="28C07E18" w14:textId="77777777" w:rsidR="004B6C6E" w:rsidRPr="00FF298B" w:rsidRDefault="004B6C6E" w:rsidP="00926DA6">
            <w:pPr>
              <w:rPr>
                <w:rFonts w:asciiTheme="minorHAnsi" w:hAnsiTheme="minorHAnsi" w:cstheme="minorHAnsi"/>
                <w:i/>
                <w:sz w:val="20"/>
                <w:szCs w:val="20"/>
              </w:rPr>
            </w:pPr>
            <w:r w:rsidRPr="00FF298B">
              <w:rPr>
                <w:rFonts w:asciiTheme="minorHAnsi" w:hAnsiTheme="minorHAnsi" w:cstheme="minorHAnsi"/>
                <w:i/>
                <w:sz w:val="20"/>
                <w:szCs w:val="20"/>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BB22A65" w14:textId="77777777" w:rsidR="004B6C6E" w:rsidRPr="00FF298B" w:rsidRDefault="004B6C6E" w:rsidP="00926DA6">
            <w:pPr>
              <w:rPr>
                <w:rFonts w:asciiTheme="minorHAnsi" w:hAnsiTheme="minorHAnsi" w:cstheme="minorHAnsi"/>
                <w:i/>
                <w:sz w:val="20"/>
                <w:szCs w:val="20"/>
              </w:rPr>
            </w:pPr>
            <w:r w:rsidRPr="00FF298B">
              <w:rPr>
                <w:rFonts w:asciiTheme="minorHAnsi" w:hAnsiTheme="minorHAnsi" w:cstheme="minorHAnsi"/>
                <w:i/>
                <w:sz w:val="20"/>
                <w:szCs w:val="20"/>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D11500F" w14:textId="77777777" w:rsidR="004B6C6E" w:rsidRPr="00FF298B" w:rsidRDefault="004B6C6E" w:rsidP="00926DA6">
            <w:pPr>
              <w:rPr>
                <w:rFonts w:asciiTheme="minorHAnsi" w:hAnsiTheme="minorHAnsi" w:cstheme="minorHAnsi"/>
                <w:i/>
                <w:sz w:val="20"/>
                <w:szCs w:val="20"/>
              </w:rPr>
            </w:pPr>
            <w:r w:rsidRPr="00FF298B">
              <w:rPr>
                <w:rFonts w:asciiTheme="minorHAnsi" w:hAnsiTheme="minorHAnsi" w:cstheme="minorHAnsi"/>
                <w:i/>
                <w:sz w:val="20"/>
                <w:szCs w:val="20"/>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1C395AE5" w14:textId="77777777" w:rsidR="001C0CA1" w:rsidRPr="00FF298B" w:rsidRDefault="004B6C6E" w:rsidP="00926DA6">
            <w:pPr>
              <w:spacing w:line="276" w:lineRule="auto"/>
              <w:contextualSpacing/>
              <w:rPr>
                <w:rFonts w:asciiTheme="minorHAnsi" w:eastAsia="Calibri" w:hAnsiTheme="minorHAnsi" w:cstheme="minorHAnsi"/>
                <w:sz w:val="20"/>
                <w:szCs w:val="20"/>
                <w:lang w:eastAsia="en-US"/>
              </w:rPr>
            </w:pPr>
            <w:r w:rsidRPr="00FF298B">
              <w:rPr>
                <w:rFonts w:asciiTheme="minorHAnsi" w:hAnsiTheme="minorHAnsi" w:cstheme="minorHAnsi"/>
                <w:sz w:val="20"/>
                <w:szCs w:val="20"/>
              </w:rPr>
              <w:t>(</w:t>
            </w:r>
            <w:r w:rsidRPr="00FF298B">
              <w:rPr>
                <w:rFonts w:asciiTheme="minorHAnsi" w:hAnsiTheme="minorHAnsi" w:cstheme="minorHAnsi"/>
                <w:i/>
                <w:sz w:val="20"/>
                <w:szCs w:val="20"/>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r w:rsidR="001C0CA1" w:rsidRPr="00FF298B">
              <w:rPr>
                <w:rFonts w:asciiTheme="minorHAnsi" w:eastAsia="Calibri" w:hAnsiTheme="minorHAnsi" w:cstheme="minorHAnsi"/>
                <w:sz w:val="20"/>
                <w:szCs w:val="20"/>
                <w:lang w:eastAsia="en-US"/>
              </w:rPr>
              <w:t>»</w:t>
            </w:r>
          </w:p>
        </w:tc>
      </w:tr>
    </w:tbl>
    <w:p w14:paraId="1C804D78" w14:textId="77777777" w:rsidR="001C0CA1" w:rsidRPr="00FF298B" w:rsidRDefault="001C0CA1" w:rsidP="00926DA6">
      <w:pPr>
        <w:spacing w:line="288" w:lineRule="auto"/>
        <w:ind w:left="-142"/>
        <w:rPr>
          <w:rFonts w:asciiTheme="minorHAnsi" w:hAnsiTheme="minorHAnsi" w:cstheme="minorHAnsi"/>
          <w:sz w:val="20"/>
          <w:szCs w:val="20"/>
          <w:lang w:eastAsia="en-US"/>
        </w:rPr>
      </w:pPr>
      <w:r w:rsidRPr="00FF298B">
        <w:rPr>
          <w:rFonts w:asciiTheme="minorHAnsi" w:hAnsiTheme="minorHAnsi" w:cstheme="minorHAnsi"/>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Pr="00FF298B">
        <w:rPr>
          <w:rFonts w:asciiTheme="minorHAnsi" w:hAnsiTheme="minorHAnsi" w:cstheme="minorHAnsi"/>
          <w:sz w:val="20"/>
          <w:szCs w:val="20"/>
          <w:lang w:eastAsia="en-US"/>
        </w:rPr>
        <w:t xml:space="preserve">                                           Ημερομηνία:       __________________            </w:t>
      </w:r>
    </w:p>
    <w:p w14:paraId="0128AA2C" w14:textId="77777777" w:rsidR="001C0CA1" w:rsidRPr="00FF298B" w:rsidRDefault="001C0CA1" w:rsidP="00926DA6">
      <w:pPr>
        <w:tabs>
          <w:tab w:val="right" w:pos="9154"/>
        </w:tabs>
        <w:spacing w:after="120" w:line="276" w:lineRule="auto"/>
        <w:ind w:left="4320" w:right="484" w:firstLine="720"/>
        <w:contextualSpacing/>
        <w:rPr>
          <w:rFonts w:asciiTheme="minorHAnsi" w:hAnsiTheme="minorHAnsi" w:cstheme="minorHAnsi"/>
          <w:b/>
          <w:sz w:val="20"/>
          <w:szCs w:val="20"/>
          <w:lang w:eastAsia="en-US"/>
        </w:rPr>
      </w:pPr>
      <w:r w:rsidRPr="00FF298B">
        <w:rPr>
          <w:rFonts w:asciiTheme="minorHAnsi" w:hAnsiTheme="minorHAnsi" w:cstheme="minorHAnsi"/>
          <w:b/>
          <w:sz w:val="20"/>
          <w:szCs w:val="20"/>
          <w:lang w:eastAsia="en-US"/>
        </w:rPr>
        <w:t xml:space="preserve">                                                     Ο Δηλών- Εξουσιοδοτών</w:t>
      </w:r>
      <w:r w:rsidRPr="00FF298B">
        <w:rPr>
          <w:rFonts w:asciiTheme="minorHAnsi" w:hAnsiTheme="minorHAnsi" w:cstheme="minorHAnsi"/>
          <w:b/>
          <w:sz w:val="20"/>
          <w:szCs w:val="20"/>
          <w:lang w:eastAsia="en-US"/>
        </w:rPr>
        <w:tab/>
      </w:r>
    </w:p>
    <w:p w14:paraId="10150898" w14:textId="77777777" w:rsidR="001C0CA1" w:rsidRPr="00FF298B" w:rsidRDefault="001C0CA1" w:rsidP="00926DA6">
      <w:pPr>
        <w:spacing w:after="160" w:line="276" w:lineRule="auto"/>
        <w:contextualSpacing/>
        <w:rPr>
          <w:rFonts w:asciiTheme="minorHAnsi" w:eastAsia="Calibri" w:hAnsiTheme="minorHAnsi" w:cstheme="minorHAnsi"/>
          <w:sz w:val="20"/>
          <w:szCs w:val="20"/>
          <w:lang w:eastAsia="en-US"/>
        </w:rPr>
      </w:pPr>
    </w:p>
    <w:p w14:paraId="11F761F3" w14:textId="77777777" w:rsidR="001C0CA1" w:rsidRPr="00FF298B" w:rsidRDefault="00926DA6" w:rsidP="00926DA6">
      <w:pPr>
        <w:tabs>
          <w:tab w:val="left" w:pos="8565"/>
        </w:tabs>
        <w:spacing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ab/>
      </w:r>
    </w:p>
    <w:p w14:paraId="5A756521" w14:textId="77777777" w:rsidR="001C0CA1" w:rsidRPr="00FF298B" w:rsidRDefault="001C0CA1" w:rsidP="00926DA6">
      <w:pPr>
        <w:spacing w:after="160" w:line="276" w:lineRule="auto"/>
        <w:contextualSpacing/>
        <w:rPr>
          <w:rFonts w:asciiTheme="minorHAnsi" w:eastAsia="Calibri" w:hAnsiTheme="minorHAnsi" w:cstheme="minorHAnsi"/>
          <w:sz w:val="20"/>
          <w:szCs w:val="20"/>
          <w:lang w:eastAsia="en-US"/>
        </w:rPr>
      </w:pPr>
      <w:r w:rsidRPr="00FF298B">
        <w:rPr>
          <w:rFonts w:asciiTheme="minorHAnsi" w:eastAsia="Calibri" w:hAnsiTheme="minorHAnsi" w:cstheme="minorHAnsi"/>
          <w:sz w:val="20"/>
          <w:szCs w:val="20"/>
          <w:lang w:eastAsia="en-US"/>
        </w:rPr>
        <w:t xml:space="preserve">                                                                                                                                                                                                 (Υπογραφή-ημερομηνία)</w:t>
      </w:r>
    </w:p>
    <w:p w14:paraId="64B58DDF" w14:textId="77777777" w:rsidR="001C0CA1" w:rsidRPr="00FF298B" w:rsidRDefault="001C0CA1" w:rsidP="00926DA6">
      <w:pPr>
        <w:spacing w:line="276" w:lineRule="auto"/>
        <w:ind w:left="-284"/>
        <w:contextualSpacing/>
        <w:rPr>
          <w:rFonts w:asciiTheme="minorHAnsi" w:hAnsiTheme="minorHAnsi" w:cstheme="minorHAnsi"/>
          <w:sz w:val="20"/>
          <w:szCs w:val="20"/>
          <w:lang w:eastAsia="en-US"/>
        </w:rPr>
      </w:pPr>
      <w:r w:rsidRPr="00FF298B">
        <w:rPr>
          <w:rFonts w:asciiTheme="minorHAnsi" w:hAnsiTheme="minorHAnsi" w:cstheme="minorHAnsi"/>
          <w:sz w:val="20"/>
          <w:szCs w:val="20"/>
          <w:lang w:eastAsia="en-US"/>
        </w:rPr>
        <w:t>(1) Αναγράφεται από τον ενδιαφερόμενο πολίτη ή Αρχή ή η Υπηρεσία του δημόσιου τομέα, που απευθύνεται η αίτηση.</w:t>
      </w:r>
    </w:p>
    <w:p w14:paraId="2410954E" w14:textId="77777777" w:rsidR="001C0CA1" w:rsidRPr="00FF298B" w:rsidRDefault="001C0CA1" w:rsidP="00926DA6">
      <w:pPr>
        <w:tabs>
          <w:tab w:val="left" w:pos="2355"/>
        </w:tabs>
        <w:spacing w:line="276" w:lineRule="auto"/>
        <w:ind w:left="-284"/>
        <w:contextualSpacing/>
        <w:rPr>
          <w:rFonts w:asciiTheme="minorHAnsi" w:hAnsiTheme="minorHAnsi" w:cstheme="minorHAnsi"/>
          <w:sz w:val="20"/>
          <w:szCs w:val="20"/>
          <w:lang w:eastAsia="en-US"/>
        </w:rPr>
      </w:pPr>
      <w:r w:rsidRPr="00FF298B">
        <w:rPr>
          <w:rFonts w:asciiTheme="minorHAnsi" w:hAnsiTheme="minorHAnsi" w:cstheme="minorHAnsi"/>
          <w:sz w:val="20"/>
          <w:szCs w:val="20"/>
          <w:lang w:eastAsia="en-US"/>
        </w:rPr>
        <w:t xml:space="preserve">(2) Αναγράφεται ολογράφως. </w:t>
      </w:r>
    </w:p>
    <w:p w14:paraId="2B3C9D64" w14:textId="77777777" w:rsidR="001C0CA1" w:rsidRPr="00FF298B" w:rsidRDefault="001C0CA1" w:rsidP="00926DA6">
      <w:pPr>
        <w:spacing w:line="276" w:lineRule="auto"/>
        <w:ind w:left="-284"/>
        <w:contextualSpacing/>
        <w:rPr>
          <w:rFonts w:asciiTheme="minorHAnsi" w:hAnsiTheme="minorHAnsi" w:cstheme="minorHAnsi"/>
          <w:sz w:val="20"/>
          <w:szCs w:val="20"/>
          <w:lang w:eastAsia="en-US"/>
        </w:rPr>
      </w:pPr>
      <w:r w:rsidRPr="00FF298B">
        <w:rPr>
          <w:rFonts w:asciiTheme="minorHAnsi" w:hAnsiTheme="minorHAnsi" w:cstheme="minorHAnsi"/>
          <w:sz w:val="20"/>
          <w:szCs w:val="20"/>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F6EC6D1" w14:textId="77777777" w:rsidR="0019532B" w:rsidRPr="00FF298B" w:rsidRDefault="001C0CA1" w:rsidP="00926DA6">
      <w:pPr>
        <w:spacing w:after="160" w:line="276" w:lineRule="auto"/>
        <w:ind w:left="-284"/>
        <w:contextualSpacing/>
        <w:rPr>
          <w:rFonts w:asciiTheme="minorHAnsi" w:eastAsia="Calibri" w:hAnsiTheme="minorHAnsi" w:cstheme="minorHAnsi"/>
          <w:b/>
          <w:sz w:val="20"/>
          <w:szCs w:val="20"/>
          <w:lang w:eastAsia="en-US"/>
        </w:rPr>
      </w:pPr>
      <w:r w:rsidRPr="00FF298B">
        <w:rPr>
          <w:rFonts w:asciiTheme="minorHAnsi" w:eastAsia="Calibri" w:hAnsiTheme="minorHAnsi" w:cstheme="minorHAnsi"/>
          <w:sz w:val="20"/>
          <w:szCs w:val="20"/>
          <w:lang w:eastAsia="en-US"/>
        </w:rPr>
        <w:t>(4) Σε περίπτωση ανεπάρκειας χώρου η δήλωση συνεχίζεται στην πίσω όψη της και υπογράφεται από τον δηλούντα ή την δηλούσα.</w:t>
      </w:r>
    </w:p>
    <w:sectPr w:rsidR="0019532B" w:rsidRPr="00FF298B" w:rsidSect="00BF0594">
      <w:pgSz w:w="12240" w:h="15840"/>
      <w:pgMar w:top="1340" w:right="860" w:bottom="1140" w:left="1300" w:header="730" w:footer="94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F74B16" w16cex:dateUtc="2024-12-01T12:54:00Z"/>
  <w16cex:commentExtensible w16cex:durableId="2EAACDA8" w16cex:dateUtc="2024-12-01T13:11:00Z"/>
  <w16cex:commentExtensible w16cex:durableId="3DFC08C2" w16cex:dateUtc="2024-12-01T1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1EA33" w14:textId="77777777" w:rsidR="00B52E33" w:rsidRDefault="00B52E33" w:rsidP="00033B9D">
      <w:r>
        <w:separator/>
      </w:r>
    </w:p>
  </w:endnote>
  <w:endnote w:type="continuationSeparator" w:id="0">
    <w:p w14:paraId="25AC928B" w14:textId="77777777" w:rsidR="00B52E33" w:rsidRDefault="00B52E33"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25609" w14:textId="77777777" w:rsidR="00C72115" w:rsidRPr="002E3FA8" w:rsidRDefault="00C72115">
    <w:pPr>
      <w:pStyle w:val="af0"/>
      <w:jc w:val="center"/>
      <w:rPr>
        <w:rFonts w:asciiTheme="minorHAnsi" w:hAnsiTheme="minorHAnsi"/>
        <w:sz w:val="18"/>
        <w:szCs w:val="18"/>
      </w:rPr>
    </w:pPr>
  </w:p>
  <w:p w14:paraId="585B7A2C" w14:textId="77777777" w:rsidR="00C72115" w:rsidRPr="005A098D" w:rsidRDefault="00C72115"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486AE132" w14:textId="77777777" w:rsidR="00C72115" w:rsidRPr="005A098D" w:rsidRDefault="00C72115"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22</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474E14A1" w14:textId="77777777" w:rsidR="00C72115" w:rsidRDefault="00C72115"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197A39AF" w14:textId="77777777" w:rsidR="00C72115" w:rsidRPr="005A098D" w:rsidRDefault="00C72115"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0103B636" w14:textId="77777777" w:rsidR="00C72115" w:rsidRPr="00FE7415" w:rsidRDefault="00C72115"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0671DB9C" w14:textId="77777777" w:rsidR="00C72115" w:rsidRDefault="00C72115" w:rsidP="009D2AF4">
    <w:pPr>
      <w:pStyle w:val="af0"/>
    </w:pPr>
  </w:p>
  <w:p w14:paraId="5902A6AB" w14:textId="77777777" w:rsidR="00C72115" w:rsidRDefault="00C7211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32C0" w14:textId="77777777" w:rsidR="00C72115" w:rsidRPr="00D96A6A" w:rsidRDefault="00C72115" w:rsidP="009D2AF4">
    <w:pPr>
      <w:pStyle w:val="af0"/>
      <w:rPr>
        <w:rFonts w:asciiTheme="minorHAnsi" w:hAnsiTheme="minorHAnsi"/>
        <w:sz w:val="20"/>
      </w:rPr>
    </w:pPr>
  </w:p>
  <w:p w14:paraId="1659D26F" w14:textId="77777777" w:rsidR="00C72115" w:rsidRPr="005A098D" w:rsidRDefault="00C72115" w:rsidP="009D2AF4">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0EEAA845" w14:textId="77777777" w:rsidR="00C72115" w:rsidRPr="005A098D" w:rsidRDefault="00C72115"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88</w:t>
    </w:r>
    <w:r w:rsidRPr="005A098D">
      <w:rPr>
        <w:rFonts w:ascii="Franklin Gothic Medium" w:hAnsi="Franklin Gothic Medium"/>
        <w:sz w:val="20"/>
        <w:szCs w:val="20"/>
        <w:lang w:eastAsia="el-GR"/>
      </w:rPr>
      <w:fldChar w:fldCharType="end"/>
    </w:r>
  </w:p>
  <w:p w14:paraId="5B461E88" w14:textId="77777777" w:rsidR="00C72115" w:rsidRDefault="00C72115"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2C0E1B7A" w14:textId="77777777" w:rsidR="00C72115" w:rsidRPr="005A098D" w:rsidRDefault="00C72115" w:rsidP="009D2AF4">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3440E985" w14:textId="77777777" w:rsidR="00C72115" w:rsidRPr="00FE7415" w:rsidRDefault="00C72115" w:rsidP="009D2AF4">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394B50C2" w14:textId="77777777" w:rsidR="00C72115" w:rsidRDefault="00C72115" w:rsidP="009D2AF4">
    <w:pPr>
      <w:pStyle w:val="af0"/>
    </w:pPr>
  </w:p>
  <w:p w14:paraId="1965FA38" w14:textId="77777777" w:rsidR="00C72115" w:rsidRDefault="00C72115">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39AF" w14:textId="77777777" w:rsidR="00B52E33" w:rsidRDefault="00B52E33" w:rsidP="00033B9D">
      <w:r>
        <w:separator/>
      </w:r>
    </w:p>
  </w:footnote>
  <w:footnote w:type="continuationSeparator" w:id="0">
    <w:p w14:paraId="39CFE0B9" w14:textId="77777777" w:rsidR="00B52E33" w:rsidRDefault="00B52E33"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C1D6198"/>
    <w:multiLevelType w:val="hybridMultilevel"/>
    <w:tmpl w:val="801C1C02"/>
    <w:lvl w:ilvl="0" w:tplc="C8F87FE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6C6E52"/>
    <w:multiLevelType w:val="hybridMultilevel"/>
    <w:tmpl w:val="42C03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3C4078"/>
    <w:multiLevelType w:val="hybridMultilevel"/>
    <w:tmpl w:val="F398B34C"/>
    <w:lvl w:ilvl="0" w:tplc="C8F87FE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9A8543D"/>
    <w:multiLevelType w:val="hybridMultilevel"/>
    <w:tmpl w:val="BA1A1CA6"/>
    <w:lvl w:ilvl="0" w:tplc="3176CE9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2B8C5EDD"/>
    <w:multiLevelType w:val="hybridMultilevel"/>
    <w:tmpl w:val="06DEBFB0"/>
    <w:lvl w:ilvl="0" w:tplc="8D64B4BE">
      <w:start w:val="13"/>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ECB638B"/>
    <w:multiLevelType w:val="hybridMultilevel"/>
    <w:tmpl w:val="3AB81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FC71C15"/>
    <w:multiLevelType w:val="hybridMultilevel"/>
    <w:tmpl w:val="68D65590"/>
    <w:lvl w:ilvl="0" w:tplc="0408000F">
      <w:start w:val="1"/>
      <w:numFmt w:val="decimal"/>
      <w:lvlText w:val="%1."/>
      <w:lvlJc w:val="left"/>
      <w:pPr>
        <w:tabs>
          <w:tab w:val="num" w:pos="360"/>
        </w:tabs>
        <w:ind w:left="36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03F2CA2"/>
    <w:multiLevelType w:val="hybridMultilevel"/>
    <w:tmpl w:val="E19A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B5BEF"/>
    <w:multiLevelType w:val="hybridMultilevel"/>
    <w:tmpl w:val="33DE4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3523EE"/>
    <w:multiLevelType w:val="hybridMultilevel"/>
    <w:tmpl w:val="70FAB0A4"/>
    <w:lvl w:ilvl="0" w:tplc="FA88DD94">
      <w:start w:val="1"/>
      <w:numFmt w:val="decimal"/>
      <w:lvlText w:val="%1."/>
      <w:lvlJc w:val="left"/>
      <w:pPr>
        <w:tabs>
          <w:tab w:val="num" w:pos="360"/>
        </w:tabs>
        <w:ind w:left="360" w:hanging="360"/>
      </w:pPr>
      <w:rPr>
        <w:rFonts w:asciiTheme="minorHAnsi" w:hAnsiTheme="minorHAnsi" w:cstheme="minorHAnsi" w:hint="default"/>
        <w:sz w:val="20"/>
        <w:szCs w:val="2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3F462445"/>
    <w:multiLevelType w:val="hybridMultilevel"/>
    <w:tmpl w:val="3AD21056"/>
    <w:lvl w:ilvl="0" w:tplc="F5380D6A">
      <w:start w:val="1"/>
      <w:numFmt w:val="decimal"/>
      <w:lvlText w:val="%1."/>
      <w:lvlJc w:val="left"/>
      <w:pPr>
        <w:tabs>
          <w:tab w:val="num" w:pos="360"/>
        </w:tabs>
        <w:ind w:left="360" w:hanging="360"/>
      </w:pPr>
      <w:rPr>
        <w:rFonts w:asciiTheme="minorHAnsi" w:hAnsiTheme="minorHAnsi" w:cstheme="minorHAnsi" w:hint="default"/>
        <w:sz w:val="20"/>
        <w:szCs w:val="2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7"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A1B"/>
    <w:multiLevelType w:val="hybridMultilevel"/>
    <w:tmpl w:val="5928B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63A18"/>
    <w:multiLevelType w:val="hybridMultilevel"/>
    <w:tmpl w:val="D2AE10AA"/>
    <w:lvl w:ilvl="0" w:tplc="1FF6759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15:restartNumberingAfterBreak="0">
    <w:nsid w:val="54B90955"/>
    <w:multiLevelType w:val="hybridMultilevel"/>
    <w:tmpl w:val="65AE2644"/>
    <w:lvl w:ilvl="0" w:tplc="0408000F">
      <w:start w:val="1"/>
      <w:numFmt w:val="decimal"/>
      <w:lvlText w:val="%1."/>
      <w:lvlJc w:val="left"/>
      <w:pPr>
        <w:tabs>
          <w:tab w:val="num" w:pos="360"/>
        </w:tabs>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C86E4A"/>
    <w:multiLevelType w:val="hybridMultilevel"/>
    <w:tmpl w:val="12D6FC7C"/>
    <w:lvl w:ilvl="0" w:tplc="E62823C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4"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15:restartNumberingAfterBreak="0">
    <w:nsid w:val="6ABC05EF"/>
    <w:multiLevelType w:val="hybridMultilevel"/>
    <w:tmpl w:val="769CDE6A"/>
    <w:lvl w:ilvl="0" w:tplc="5768A54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15:restartNumberingAfterBreak="0">
    <w:nsid w:val="74A063B5"/>
    <w:multiLevelType w:val="hybridMultilevel"/>
    <w:tmpl w:val="0B1A371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7"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num>
  <w:num w:numId="3">
    <w:abstractNumId w:val="20"/>
  </w:num>
  <w:num w:numId="4">
    <w:abstractNumId w:val="38"/>
  </w:num>
  <w:num w:numId="5">
    <w:abstractNumId w:val="37"/>
  </w:num>
  <w:num w:numId="6">
    <w:abstractNumId w:val="29"/>
  </w:num>
  <w:num w:numId="7">
    <w:abstractNumId w:val="18"/>
  </w:num>
  <w:num w:numId="8">
    <w:abstractNumId w:val="15"/>
  </w:num>
  <w:num w:numId="9">
    <w:abstractNumId w:val="13"/>
  </w:num>
  <w:num w:numId="10">
    <w:abstractNumId w:val="34"/>
  </w:num>
  <w:num w:numId="11">
    <w:abstractNumId w:val="30"/>
  </w:num>
  <w:num w:numId="12">
    <w:abstractNumId w:val="27"/>
  </w:num>
  <w:num w:numId="13">
    <w:abstractNumId w:val="26"/>
  </w:num>
  <w:num w:numId="14">
    <w:abstractNumId w:val="10"/>
  </w:num>
  <w:num w:numId="15">
    <w:abstractNumId w:val="8"/>
  </w:num>
  <w:num w:numId="16">
    <w:abstractNumId w:val="19"/>
  </w:num>
  <w:num w:numId="17">
    <w:abstractNumId w:val="21"/>
  </w:num>
  <w:num w:numId="18">
    <w:abstractNumId w:val="17"/>
  </w:num>
  <w:num w:numId="19">
    <w:abstractNumId w:val="32"/>
  </w:num>
  <w:num w:numId="20">
    <w:abstractNumId w:val="35"/>
  </w:num>
  <w:num w:numId="21">
    <w:abstractNumId w:val="24"/>
  </w:num>
  <w:num w:numId="22">
    <w:abstractNumId w:val="23"/>
  </w:num>
  <w:num w:numId="23">
    <w:abstractNumId w:val="36"/>
  </w:num>
  <w:num w:numId="24">
    <w:abstractNumId w:val="31"/>
  </w:num>
  <w:num w:numId="25">
    <w:abstractNumId w:val="25"/>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1"/>
  </w:num>
  <w:num w:numId="30">
    <w:abstractNumId w:val="14"/>
  </w:num>
  <w:num w:numId="31">
    <w:abstractNumId w:val="16"/>
  </w:num>
  <w:num w:numId="32">
    <w:abstractNumId w:val="28"/>
  </w:num>
  <w:num w:numId="33">
    <w:abstractNumId w:val="12"/>
  </w:num>
  <w:num w:numId="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0EDC"/>
    <w:rsid w:val="00001E9D"/>
    <w:rsid w:val="000023DE"/>
    <w:rsid w:val="000027BA"/>
    <w:rsid w:val="000031AD"/>
    <w:rsid w:val="0000407C"/>
    <w:rsid w:val="00004939"/>
    <w:rsid w:val="00004E1F"/>
    <w:rsid w:val="00004F00"/>
    <w:rsid w:val="00005B5E"/>
    <w:rsid w:val="00005C54"/>
    <w:rsid w:val="00010395"/>
    <w:rsid w:val="00010AA8"/>
    <w:rsid w:val="00010BB5"/>
    <w:rsid w:val="00010CE5"/>
    <w:rsid w:val="00010F10"/>
    <w:rsid w:val="00010FC1"/>
    <w:rsid w:val="000117B4"/>
    <w:rsid w:val="00011F20"/>
    <w:rsid w:val="000120D3"/>
    <w:rsid w:val="00012775"/>
    <w:rsid w:val="00012BB4"/>
    <w:rsid w:val="000131A0"/>
    <w:rsid w:val="00013A51"/>
    <w:rsid w:val="000142FF"/>
    <w:rsid w:val="0001451E"/>
    <w:rsid w:val="00014EDA"/>
    <w:rsid w:val="000167B2"/>
    <w:rsid w:val="00016B72"/>
    <w:rsid w:val="00016C76"/>
    <w:rsid w:val="00017112"/>
    <w:rsid w:val="00017FE9"/>
    <w:rsid w:val="00021A84"/>
    <w:rsid w:val="00021EA3"/>
    <w:rsid w:val="00022009"/>
    <w:rsid w:val="00022480"/>
    <w:rsid w:val="00024F91"/>
    <w:rsid w:val="00025116"/>
    <w:rsid w:val="000251F0"/>
    <w:rsid w:val="000258D0"/>
    <w:rsid w:val="000264B7"/>
    <w:rsid w:val="00030165"/>
    <w:rsid w:val="0003100E"/>
    <w:rsid w:val="00033A3C"/>
    <w:rsid w:val="00033B9D"/>
    <w:rsid w:val="00033E67"/>
    <w:rsid w:val="00034127"/>
    <w:rsid w:val="0003437B"/>
    <w:rsid w:val="00034B0D"/>
    <w:rsid w:val="0003534A"/>
    <w:rsid w:val="0003551F"/>
    <w:rsid w:val="00035B4F"/>
    <w:rsid w:val="00035F0F"/>
    <w:rsid w:val="00036874"/>
    <w:rsid w:val="00036C7B"/>
    <w:rsid w:val="00037357"/>
    <w:rsid w:val="000374A5"/>
    <w:rsid w:val="00037A79"/>
    <w:rsid w:val="00037C81"/>
    <w:rsid w:val="00041219"/>
    <w:rsid w:val="0004275B"/>
    <w:rsid w:val="00042F1F"/>
    <w:rsid w:val="00042F60"/>
    <w:rsid w:val="00043DF8"/>
    <w:rsid w:val="00043EF2"/>
    <w:rsid w:val="00044214"/>
    <w:rsid w:val="00044318"/>
    <w:rsid w:val="00044D1F"/>
    <w:rsid w:val="00045423"/>
    <w:rsid w:val="00045DBA"/>
    <w:rsid w:val="00046195"/>
    <w:rsid w:val="0004630A"/>
    <w:rsid w:val="00046479"/>
    <w:rsid w:val="00050BE2"/>
    <w:rsid w:val="00051045"/>
    <w:rsid w:val="00054426"/>
    <w:rsid w:val="0005462C"/>
    <w:rsid w:val="0005472B"/>
    <w:rsid w:val="00054830"/>
    <w:rsid w:val="00054AA7"/>
    <w:rsid w:val="000550C8"/>
    <w:rsid w:val="000555D1"/>
    <w:rsid w:val="000562C9"/>
    <w:rsid w:val="00056630"/>
    <w:rsid w:val="000569E8"/>
    <w:rsid w:val="00056F19"/>
    <w:rsid w:val="000570A1"/>
    <w:rsid w:val="00057782"/>
    <w:rsid w:val="00057A97"/>
    <w:rsid w:val="00060CFE"/>
    <w:rsid w:val="0006111F"/>
    <w:rsid w:val="0006297B"/>
    <w:rsid w:val="00062C24"/>
    <w:rsid w:val="00062DD0"/>
    <w:rsid w:val="00062F20"/>
    <w:rsid w:val="00063014"/>
    <w:rsid w:val="000648D2"/>
    <w:rsid w:val="00065579"/>
    <w:rsid w:val="00065E05"/>
    <w:rsid w:val="00066351"/>
    <w:rsid w:val="000670FE"/>
    <w:rsid w:val="00067A38"/>
    <w:rsid w:val="00071456"/>
    <w:rsid w:val="000720DF"/>
    <w:rsid w:val="000736B7"/>
    <w:rsid w:val="00073C9E"/>
    <w:rsid w:val="0007409C"/>
    <w:rsid w:val="00074237"/>
    <w:rsid w:val="0007505E"/>
    <w:rsid w:val="00075864"/>
    <w:rsid w:val="00075A72"/>
    <w:rsid w:val="00076AC9"/>
    <w:rsid w:val="00077AEB"/>
    <w:rsid w:val="00077FF9"/>
    <w:rsid w:val="000800D1"/>
    <w:rsid w:val="00080D91"/>
    <w:rsid w:val="00080DA6"/>
    <w:rsid w:val="00082287"/>
    <w:rsid w:val="00083970"/>
    <w:rsid w:val="00083FC4"/>
    <w:rsid w:val="000848E7"/>
    <w:rsid w:val="000866D5"/>
    <w:rsid w:val="00090551"/>
    <w:rsid w:val="00090D1F"/>
    <w:rsid w:val="00091397"/>
    <w:rsid w:val="0009184B"/>
    <w:rsid w:val="0009204E"/>
    <w:rsid w:val="00092B24"/>
    <w:rsid w:val="00092E59"/>
    <w:rsid w:val="00093155"/>
    <w:rsid w:val="00093A03"/>
    <w:rsid w:val="00093CAD"/>
    <w:rsid w:val="0009402D"/>
    <w:rsid w:val="000944AC"/>
    <w:rsid w:val="00094D70"/>
    <w:rsid w:val="00095212"/>
    <w:rsid w:val="00095406"/>
    <w:rsid w:val="0009552E"/>
    <w:rsid w:val="0009623A"/>
    <w:rsid w:val="00097A50"/>
    <w:rsid w:val="00097E5E"/>
    <w:rsid w:val="000A02BE"/>
    <w:rsid w:val="000A06AD"/>
    <w:rsid w:val="000A1656"/>
    <w:rsid w:val="000A244B"/>
    <w:rsid w:val="000A32E6"/>
    <w:rsid w:val="000A357D"/>
    <w:rsid w:val="000A3B8E"/>
    <w:rsid w:val="000A3F2F"/>
    <w:rsid w:val="000A4B12"/>
    <w:rsid w:val="000A51C1"/>
    <w:rsid w:val="000A5909"/>
    <w:rsid w:val="000A60CF"/>
    <w:rsid w:val="000A6482"/>
    <w:rsid w:val="000A7267"/>
    <w:rsid w:val="000A7280"/>
    <w:rsid w:val="000A7326"/>
    <w:rsid w:val="000A7467"/>
    <w:rsid w:val="000A7718"/>
    <w:rsid w:val="000B0643"/>
    <w:rsid w:val="000B070A"/>
    <w:rsid w:val="000B0EF4"/>
    <w:rsid w:val="000B1428"/>
    <w:rsid w:val="000B1BBD"/>
    <w:rsid w:val="000B2323"/>
    <w:rsid w:val="000B287D"/>
    <w:rsid w:val="000B3323"/>
    <w:rsid w:val="000B3498"/>
    <w:rsid w:val="000B34F0"/>
    <w:rsid w:val="000B4440"/>
    <w:rsid w:val="000B464A"/>
    <w:rsid w:val="000B49C1"/>
    <w:rsid w:val="000B4A13"/>
    <w:rsid w:val="000B56DC"/>
    <w:rsid w:val="000B589F"/>
    <w:rsid w:val="000B593B"/>
    <w:rsid w:val="000B6213"/>
    <w:rsid w:val="000B6502"/>
    <w:rsid w:val="000B65EB"/>
    <w:rsid w:val="000B6A2C"/>
    <w:rsid w:val="000B710A"/>
    <w:rsid w:val="000B7DB7"/>
    <w:rsid w:val="000C0240"/>
    <w:rsid w:val="000C0941"/>
    <w:rsid w:val="000C0A91"/>
    <w:rsid w:val="000C0B0B"/>
    <w:rsid w:val="000C0DCF"/>
    <w:rsid w:val="000C0E21"/>
    <w:rsid w:val="000C29EB"/>
    <w:rsid w:val="000C35AC"/>
    <w:rsid w:val="000C3672"/>
    <w:rsid w:val="000C42F9"/>
    <w:rsid w:val="000C6D3A"/>
    <w:rsid w:val="000C7D28"/>
    <w:rsid w:val="000D11B7"/>
    <w:rsid w:val="000D11D9"/>
    <w:rsid w:val="000D21F1"/>
    <w:rsid w:val="000D24E2"/>
    <w:rsid w:val="000D25FC"/>
    <w:rsid w:val="000D2A26"/>
    <w:rsid w:val="000D2A40"/>
    <w:rsid w:val="000D2F2A"/>
    <w:rsid w:val="000D3747"/>
    <w:rsid w:val="000D3DCE"/>
    <w:rsid w:val="000D412B"/>
    <w:rsid w:val="000D4A7F"/>
    <w:rsid w:val="000D6B90"/>
    <w:rsid w:val="000D7015"/>
    <w:rsid w:val="000D7978"/>
    <w:rsid w:val="000D7A86"/>
    <w:rsid w:val="000E022D"/>
    <w:rsid w:val="000E0323"/>
    <w:rsid w:val="000E0339"/>
    <w:rsid w:val="000E0C00"/>
    <w:rsid w:val="000E1B3F"/>
    <w:rsid w:val="000E4ED4"/>
    <w:rsid w:val="000E5793"/>
    <w:rsid w:val="000E6F09"/>
    <w:rsid w:val="000E6F27"/>
    <w:rsid w:val="000E7014"/>
    <w:rsid w:val="000E76A9"/>
    <w:rsid w:val="000E76BC"/>
    <w:rsid w:val="000E79C7"/>
    <w:rsid w:val="000E7BA2"/>
    <w:rsid w:val="000F006B"/>
    <w:rsid w:val="000F1389"/>
    <w:rsid w:val="000F14E8"/>
    <w:rsid w:val="000F2086"/>
    <w:rsid w:val="000F2309"/>
    <w:rsid w:val="000F245F"/>
    <w:rsid w:val="000F2A7F"/>
    <w:rsid w:val="000F30A3"/>
    <w:rsid w:val="000F32D6"/>
    <w:rsid w:val="000F38CA"/>
    <w:rsid w:val="000F3E06"/>
    <w:rsid w:val="000F5B56"/>
    <w:rsid w:val="000F6102"/>
    <w:rsid w:val="000F6761"/>
    <w:rsid w:val="000F6966"/>
    <w:rsid w:val="000F6EE3"/>
    <w:rsid w:val="000F7BC8"/>
    <w:rsid w:val="00100558"/>
    <w:rsid w:val="00100C55"/>
    <w:rsid w:val="00101B91"/>
    <w:rsid w:val="00101BB1"/>
    <w:rsid w:val="001022A2"/>
    <w:rsid w:val="0010350A"/>
    <w:rsid w:val="00104861"/>
    <w:rsid w:val="00104CDF"/>
    <w:rsid w:val="00104DE1"/>
    <w:rsid w:val="00105493"/>
    <w:rsid w:val="001058B1"/>
    <w:rsid w:val="00105C78"/>
    <w:rsid w:val="0010791D"/>
    <w:rsid w:val="00107AC1"/>
    <w:rsid w:val="00110160"/>
    <w:rsid w:val="0011236D"/>
    <w:rsid w:val="00112C99"/>
    <w:rsid w:val="001135E6"/>
    <w:rsid w:val="0011431B"/>
    <w:rsid w:val="001144EA"/>
    <w:rsid w:val="00114A49"/>
    <w:rsid w:val="00114A9A"/>
    <w:rsid w:val="00114E68"/>
    <w:rsid w:val="00115537"/>
    <w:rsid w:val="00115E7E"/>
    <w:rsid w:val="001174F1"/>
    <w:rsid w:val="001205EF"/>
    <w:rsid w:val="001209A5"/>
    <w:rsid w:val="00120D65"/>
    <w:rsid w:val="00121B80"/>
    <w:rsid w:val="00122000"/>
    <w:rsid w:val="0012236D"/>
    <w:rsid w:val="001224B1"/>
    <w:rsid w:val="00122D08"/>
    <w:rsid w:val="0012358A"/>
    <w:rsid w:val="00123D00"/>
    <w:rsid w:val="00123E55"/>
    <w:rsid w:val="00124066"/>
    <w:rsid w:val="001244C4"/>
    <w:rsid w:val="00124A46"/>
    <w:rsid w:val="00124A4C"/>
    <w:rsid w:val="00124E03"/>
    <w:rsid w:val="00125595"/>
    <w:rsid w:val="00125C2D"/>
    <w:rsid w:val="00126DA8"/>
    <w:rsid w:val="001275A8"/>
    <w:rsid w:val="00130629"/>
    <w:rsid w:val="00131495"/>
    <w:rsid w:val="00131B58"/>
    <w:rsid w:val="00131EEA"/>
    <w:rsid w:val="00132326"/>
    <w:rsid w:val="0013285B"/>
    <w:rsid w:val="00133203"/>
    <w:rsid w:val="00133330"/>
    <w:rsid w:val="00133425"/>
    <w:rsid w:val="00135441"/>
    <w:rsid w:val="00135E12"/>
    <w:rsid w:val="0013604C"/>
    <w:rsid w:val="00136315"/>
    <w:rsid w:val="001363F2"/>
    <w:rsid w:val="001364D3"/>
    <w:rsid w:val="00136DEF"/>
    <w:rsid w:val="00136FED"/>
    <w:rsid w:val="001375B9"/>
    <w:rsid w:val="0014016D"/>
    <w:rsid w:val="00140A6B"/>
    <w:rsid w:val="00140DA6"/>
    <w:rsid w:val="00140E7B"/>
    <w:rsid w:val="001420A1"/>
    <w:rsid w:val="0014319D"/>
    <w:rsid w:val="001431C0"/>
    <w:rsid w:val="00143A8D"/>
    <w:rsid w:val="00143B90"/>
    <w:rsid w:val="00144283"/>
    <w:rsid w:val="00144288"/>
    <w:rsid w:val="00144545"/>
    <w:rsid w:val="001445E0"/>
    <w:rsid w:val="00145225"/>
    <w:rsid w:val="00145A64"/>
    <w:rsid w:val="00146C30"/>
    <w:rsid w:val="001471A0"/>
    <w:rsid w:val="00147488"/>
    <w:rsid w:val="001503C7"/>
    <w:rsid w:val="001514BD"/>
    <w:rsid w:val="00152127"/>
    <w:rsid w:val="00152150"/>
    <w:rsid w:val="00152CB6"/>
    <w:rsid w:val="00152FF4"/>
    <w:rsid w:val="001539B1"/>
    <w:rsid w:val="00153EAC"/>
    <w:rsid w:val="001553AF"/>
    <w:rsid w:val="00156721"/>
    <w:rsid w:val="00156CFF"/>
    <w:rsid w:val="00161980"/>
    <w:rsid w:val="00161DB7"/>
    <w:rsid w:val="001639BA"/>
    <w:rsid w:val="00164268"/>
    <w:rsid w:val="001643FC"/>
    <w:rsid w:val="00166199"/>
    <w:rsid w:val="00166530"/>
    <w:rsid w:val="00167A06"/>
    <w:rsid w:val="00167CB4"/>
    <w:rsid w:val="00167CFD"/>
    <w:rsid w:val="00167DEA"/>
    <w:rsid w:val="00167EFD"/>
    <w:rsid w:val="00167F65"/>
    <w:rsid w:val="00170445"/>
    <w:rsid w:val="00170530"/>
    <w:rsid w:val="00171382"/>
    <w:rsid w:val="001715AF"/>
    <w:rsid w:val="00171786"/>
    <w:rsid w:val="00171BFC"/>
    <w:rsid w:val="00172352"/>
    <w:rsid w:val="001733D5"/>
    <w:rsid w:val="001736A0"/>
    <w:rsid w:val="001738A3"/>
    <w:rsid w:val="00174023"/>
    <w:rsid w:val="00174198"/>
    <w:rsid w:val="00174415"/>
    <w:rsid w:val="00174A11"/>
    <w:rsid w:val="00175FAB"/>
    <w:rsid w:val="00176B42"/>
    <w:rsid w:val="00176C09"/>
    <w:rsid w:val="00177CB3"/>
    <w:rsid w:val="001806F7"/>
    <w:rsid w:val="001808D0"/>
    <w:rsid w:val="001808D8"/>
    <w:rsid w:val="00181C81"/>
    <w:rsid w:val="00181E9D"/>
    <w:rsid w:val="001823B4"/>
    <w:rsid w:val="0018353C"/>
    <w:rsid w:val="00183C6B"/>
    <w:rsid w:val="00185189"/>
    <w:rsid w:val="00185354"/>
    <w:rsid w:val="001865AB"/>
    <w:rsid w:val="00186767"/>
    <w:rsid w:val="001873E4"/>
    <w:rsid w:val="00187B74"/>
    <w:rsid w:val="00190C14"/>
    <w:rsid w:val="00190C4D"/>
    <w:rsid w:val="00192A2C"/>
    <w:rsid w:val="0019350E"/>
    <w:rsid w:val="00193D80"/>
    <w:rsid w:val="00194397"/>
    <w:rsid w:val="00194D50"/>
    <w:rsid w:val="0019532B"/>
    <w:rsid w:val="00196176"/>
    <w:rsid w:val="00197164"/>
    <w:rsid w:val="001A01B2"/>
    <w:rsid w:val="001A0CF2"/>
    <w:rsid w:val="001A1B54"/>
    <w:rsid w:val="001A24AF"/>
    <w:rsid w:val="001A32D7"/>
    <w:rsid w:val="001A33FE"/>
    <w:rsid w:val="001A36D5"/>
    <w:rsid w:val="001A3D9B"/>
    <w:rsid w:val="001A42C6"/>
    <w:rsid w:val="001A433A"/>
    <w:rsid w:val="001A532A"/>
    <w:rsid w:val="001A5581"/>
    <w:rsid w:val="001A58EE"/>
    <w:rsid w:val="001A5C51"/>
    <w:rsid w:val="001A6137"/>
    <w:rsid w:val="001A65B9"/>
    <w:rsid w:val="001B04FF"/>
    <w:rsid w:val="001B10D9"/>
    <w:rsid w:val="001B13F3"/>
    <w:rsid w:val="001B1496"/>
    <w:rsid w:val="001B2D63"/>
    <w:rsid w:val="001B2F84"/>
    <w:rsid w:val="001B3563"/>
    <w:rsid w:val="001B38DF"/>
    <w:rsid w:val="001B3DC5"/>
    <w:rsid w:val="001B4993"/>
    <w:rsid w:val="001B49AA"/>
    <w:rsid w:val="001B4C0F"/>
    <w:rsid w:val="001B5186"/>
    <w:rsid w:val="001B51A6"/>
    <w:rsid w:val="001B6001"/>
    <w:rsid w:val="001B695B"/>
    <w:rsid w:val="001B6E9F"/>
    <w:rsid w:val="001B70A9"/>
    <w:rsid w:val="001B7364"/>
    <w:rsid w:val="001B7CCE"/>
    <w:rsid w:val="001B7F66"/>
    <w:rsid w:val="001C0A56"/>
    <w:rsid w:val="001C0B4B"/>
    <w:rsid w:val="001C0CA1"/>
    <w:rsid w:val="001C13DB"/>
    <w:rsid w:val="001C1F2C"/>
    <w:rsid w:val="001C2276"/>
    <w:rsid w:val="001C2ECC"/>
    <w:rsid w:val="001C4631"/>
    <w:rsid w:val="001C4699"/>
    <w:rsid w:val="001C6B6D"/>
    <w:rsid w:val="001C717D"/>
    <w:rsid w:val="001D0BFD"/>
    <w:rsid w:val="001D11EC"/>
    <w:rsid w:val="001D1816"/>
    <w:rsid w:val="001D1CD9"/>
    <w:rsid w:val="001D1EDF"/>
    <w:rsid w:val="001D22E7"/>
    <w:rsid w:val="001D2303"/>
    <w:rsid w:val="001D2710"/>
    <w:rsid w:val="001D2C1E"/>
    <w:rsid w:val="001D3280"/>
    <w:rsid w:val="001D389C"/>
    <w:rsid w:val="001D3E00"/>
    <w:rsid w:val="001D3E74"/>
    <w:rsid w:val="001D43B6"/>
    <w:rsid w:val="001D6CA8"/>
    <w:rsid w:val="001D7E87"/>
    <w:rsid w:val="001E02EB"/>
    <w:rsid w:val="001E0533"/>
    <w:rsid w:val="001E0B90"/>
    <w:rsid w:val="001E10ED"/>
    <w:rsid w:val="001E1218"/>
    <w:rsid w:val="001E19F3"/>
    <w:rsid w:val="001E1A12"/>
    <w:rsid w:val="001E3075"/>
    <w:rsid w:val="001E510E"/>
    <w:rsid w:val="001E5CFA"/>
    <w:rsid w:val="001E736E"/>
    <w:rsid w:val="001E7D29"/>
    <w:rsid w:val="001E7FB4"/>
    <w:rsid w:val="001F01CF"/>
    <w:rsid w:val="001F06A5"/>
    <w:rsid w:val="001F06CF"/>
    <w:rsid w:val="001F0A5C"/>
    <w:rsid w:val="001F0EEA"/>
    <w:rsid w:val="001F2E4D"/>
    <w:rsid w:val="001F3CD5"/>
    <w:rsid w:val="001F5850"/>
    <w:rsid w:val="001F6031"/>
    <w:rsid w:val="001F6151"/>
    <w:rsid w:val="001F7806"/>
    <w:rsid w:val="00200C89"/>
    <w:rsid w:val="002016ED"/>
    <w:rsid w:val="00201C94"/>
    <w:rsid w:val="00201EBA"/>
    <w:rsid w:val="00201F57"/>
    <w:rsid w:val="00202169"/>
    <w:rsid w:val="00202D8C"/>
    <w:rsid w:val="0020333F"/>
    <w:rsid w:val="00204407"/>
    <w:rsid w:val="00204436"/>
    <w:rsid w:val="00204718"/>
    <w:rsid w:val="00204A15"/>
    <w:rsid w:val="00205024"/>
    <w:rsid w:val="002061F9"/>
    <w:rsid w:val="00206813"/>
    <w:rsid w:val="00207C2A"/>
    <w:rsid w:val="00210379"/>
    <w:rsid w:val="00210A19"/>
    <w:rsid w:val="00211351"/>
    <w:rsid w:val="00211F52"/>
    <w:rsid w:val="002128F6"/>
    <w:rsid w:val="00212B63"/>
    <w:rsid w:val="002158C9"/>
    <w:rsid w:val="00217CF5"/>
    <w:rsid w:val="002207F7"/>
    <w:rsid w:val="00220C0F"/>
    <w:rsid w:val="00220CFE"/>
    <w:rsid w:val="00221272"/>
    <w:rsid w:val="00221684"/>
    <w:rsid w:val="00221AAD"/>
    <w:rsid w:val="002233E1"/>
    <w:rsid w:val="00224373"/>
    <w:rsid w:val="0022482C"/>
    <w:rsid w:val="00224EB0"/>
    <w:rsid w:val="002252B6"/>
    <w:rsid w:val="0022627D"/>
    <w:rsid w:val="002307FD"/>
    <w:rsid w:val="00232E3E"/>
    <w:rsid w:val="00232E97"/>
    <w:rsid w:val="0023473E"/>
    <w:rsid w:val="00234DB3"/>
    <w:rsid w:val="0023535C"/>
    <w:rsid w:val="0023555D"/>
    <w:rsid w:val="00236DB0"/>
    <w:rsid w:val="0023792B"/>
    <w:rsid w:val="002379FC"/>
    <w:rsid w:val="00240D5A"/>
    <w:rsid w:val="00241BBF"/>
    <w:rsid w:val="00243C84"/>
    <w:rsid w:val="00244941"/>
    <w:rsid w:val="002449EA"/>
    <w:rsid w:val="00244A3C"/>
    <w:rsid w:val="00244A91"/>
    <w:rsid w:val="002450C2"/>
    <w:rsid w:val="002455D0"/>
    <w:rsid w:val="00245A9B"/>
    <w:rsid w:val="00245FF3"/>
    <w:rsid w:val="002464D4"/>
    <w:rsid w:val="002469D5"/>
    <w:rsid w:val="0024747A"/>
    <w:rsid w:val="00247A6A"/>
    <w:rsid w:val="00250A8A"/>
    <w:rsid w:val="00250F97"/>
    <w:rsid w:val="00251909"/>
    <w:rsid w:val="002529EF"/>
    <w:rsid w:val="00252AEF"/>
    <w:rsid w:val="0025301F"/>
    <w:rsid w:val="00254304"/>
    <w:rsid w:val="002549D9"/>
    <w:rsid w:val="00254FCC"/>
    <w:rsid w:val="00255213"/>
    <w:rsid w:val="002568FA"/>
    <w:rsid w:val="00256A13"/>
    <w:rsid w:val="00256AB7"/>
    <w:rsid w:val="00256CF8"/>
    <w:rsid w:val="002577E0"/>
    <w:rsid w:val="002601B3"/>
    <w:rsid w:val="00260D01"/>
    <w:rsid w:val="0026147E"/>
    <w:rsid w:val="0026173C"/>
    <w:rsid w:val="00261C17"/>
    <w:rsid w:val="002623C8"/>
    <w:rsid w:val="00262526"/>
    <w:rsid w:val="002631AF"/>
    <w:rsid w:val="00264606"/>
    <w:rsid w:val="0026466B"/>
    <w:rsid w:val="00265101"/>
    <w:rsid w:val="0026523A"/>
    <w:rsid w:val="002664D6"/>
    <w:rsid w:val="0026708B"/>
    <w:rsid w:val="0026736A"/>
    <w:rsid w:val="00267397"/>
    <w:rsid w:val="00267495"/>
    <w:rsid w:val="002674EA"/>
    <w:rsid w:val="0026763D"/>
    <w:rsid w:val="0026794E"/>
    <w:rsid w:val="00271FA6"/>
    <w:rsid w:val="00272935"/>
    <w:rsid w:val="0027304C"/>
    <w:rsid w:val="0027327F"/>
    <w:rsid w:val="002733DD"/>
    <w:rsid w:val="002735BB"/>
    <w:rsid w:val="002737FC"/>
    <w:rsid w:val="00273E0B"/>
    <w:rsid w:val="00274B32"/>
    <w:rsid w:val="00274F13"/>
    <w:rsid w:val="00275033"/>
    <w:rsid w:val="002752FD"/>
    <w:rsid w:val="00275B96"/>
    <w:rsid w:val="002760E2"/>
    <w:rsid w:val="00276324"/>
    <w:rsid w:val="00276526"/>
    <w:rsid w:val="002778D8"/>
    <w:rsid w:val="0028025F"/>
    <w:rsid w:val="00281B2D"/>
    <w:rsid w:val="002827EF"/>
    <w:rsid w:val="00282998"/>
    <w:rsid w:val="00282AD9"/>
    <w:rsid w:val="00283256"/>
    <w:rsid w:val="00286B22"/>
    <w:rsid w:val="00286BAB"/>
    <w:rsid w:val="00286D59"/>
    <w:rsid w:val="00287532"/>
    <w:rsid w:val="002877A1"/>
    <w:rsid w:val="00287FF6"/>
    <w:rsid w:val="0029081D"/>
    <w:rsid w:val="002912ED"/>
    <w:rsid w:val="00291AC8"/>
    <w:rsid w:val="00291B30"/>
    <w:rsid w:val="0029498E"/>
    <w:rsid w:val="002962C9"/>
    <w:rsid w:val="00297460"/>
    <w:rsid w:val="002A0936"/>
    <w:rsid w:val="002A0F8D"/>
    <w:rsid w:val="002A11D8"/>
    <w:rsid w:val="002A2C0A"/>
    <w:rsid w:val="002A2CE5"/>
    <w:rsid w:val="002A3668"/>
    <w:rsid w:val="002A392B"/>
    <w:rsid w:val="002A3A7A"/>
    <w:rsid w:val="002A4AB9"/>
    <w:rsid w:val="002A4B87"/>
    <w:rsid w:val="002A4C77"/>
    <w:rsid w:val="002A5177"/>
    <w:rsid w:val="002A5415"/>
    <w:rsid w:val="002A548F"/>
    <w:rsid w:val="002A55DF"/>
    <w:rsid w:val="002A7380"/>
    <w:rsid w:val="002A7857"/>
    <w:rsid w:val="002B059D"/>
    <w:rsid w:val="002B09A4"/>
    <w:rsid w:val="002B1011"/>
    <w:rsid w:val="002B1180"/>
    <w:rsid w:val="002B17A9"/>
    <w:rsid w:val="002B18B5"/>
    <w:rsid w:val="002B1B40"/>
    <w:rsid w:val="002B2D41"/>
    <w:rsid w:val="002B3353"/>
    <w:rsid w:val="002B46B6"/>
    <w:rsid w:val="002B4951"/>
    <w:rsid w:val="002B5614"/>
    <w:rsid w:val="002B590C"/>
    <w:rsid w:val="002B77F3"/>
    <w:rsid w:val="002B7926"/>
    <w:rsid w:val="002C0124"/>
    <w:rsid w:val="002C0394"/>
    <w:rsid w:val="002C1730"/>
    <w:rsid w:val="002C1751"/>
    <w:rsid w:val="002C1D3E"/>
    <w:rsid w:val="002C1FF0"/>
    <w:rsid w:val="002C22A7"/>
    <w:rsid w:val="002C2725"/>
    <w:rsid w:val="002C290D"/>
    <w:rsid w:val="002C29A3"/>
    <w:rsid w:val="002C4066"/>
    <w:rsid w:val="002C456B"/>
    <w:rsid w:val="002C4A0D"/>
    <w:rsid w:val="002C61EC"/>
    <w:rsid w:val="002C625B"/>
    <w:rsid w:val="002D2896"/>
    <w:rsid w:val="002D32F4"/>
    <w:rsid w:val="002D39CD"/>
    <w:rsid w:val="002D4755"/>
    <w:rsid w:val="002D4E32"/>
    <w:rsid w:val="002D5044"/>
    <w:rsid w:val="002D541C"/>
    <w:rsid w:val="002D6E10"/>
    <w:rsid w:val="002D727B"/>
    <w:rsid w:val="002D77BA"/>
    <w:rsid w:val="002D7FD4"/>
    <w:rsid w:val="002E008D"/>
    <w:rsid w:val="002E04A3"/>
    <w:rsid w:val="002E1ACC"/>
    <w:rsid w:val="002E2427"/>
    <w:rsid w:val="002E3005"/>
    <w:rsid w:val="002E31E4"/>
    <w:rsid w:val="002E32CF"/>
    <w:rsid w:val="002E3348"/>
    <w:rsid w:val="002E3D01"/>
    <w:rsid w:val="002E3EF2"/>
    <w:rsid w:val="002E3FA8"/>
    <w:rsid w:val="002E414A"/>
    <w:rsid w:val="002E49C0"/>
    <w:rsid w:val="002E53EB"/>
    <w:rsid w:val="002E5432"/>
    <w:rsid w:val="002E5772"/>
    <w:rsid w:val="002E57E2"/>
    <w:rsid w:val="002E5A57"/>
    <w:rsid w:val="002E5CCF"/>
    <w:rsid w:val="002E63B1"/>
    <w:rsid w:val="002E7409"/>
    <w:rsid w:val="002E7C20"/>
    <w:rsid w:val="002E7E82"/>
    <w:rsid w:val="002F15FE"/>
    <w:rsid w:val="002F2133"/>
    <w:rsid w:val="002F2A5C"/>
    <w:rsid w:val="002F2BAE"/>
    <w:rsid w:val="002F3E5F"/>
    <w:rsid w:val="002F3F9D"/>
    <w:rsid w:val="002F41DD"/>
    <w:rsid w:val="002F436E"/>
    <w:rsid w:val="002F4439"/>
    <w:rsid w:val="002F4794"/>
    <w:rsid w:val="002F5A20"/>
    <w:rsid w:val="002F5A76"/>
    <w:rsid w:val="002F63D5"/>
    <w:rsid w:val="002F7651"/>
    <w:rsid w:val="002F7814"/>
    <w:rsid w:val="002F7C8D"/>
    <w:rsid w:val="002F7EB1"/>
    <w:rsid w:val="003011B1"/>
    <w:rsid w:val="0030161A"/>
    <w:rsid w:val="00302B2B"/>
    <w:rsid w:val="00302E4E"/>
    <w:rsid w:val="00303835"/>
    <w:rsid w:val="00303E8A"/>
    <w:rsid w:val="00304701"/>
    <w:rsid w:val="00305BCA"/>
    <w:rsid w:val="00306CD9"/>
    <w:rsid w:val="00306F48"/>
    <w:rsid w:val="003075F6"/>
    <w:rsid w:val="00307F1F"/>
    <w:rsid w:val="00310298"/>
    <w:rsid w:val="00310C1F"/>
    <w:rsid w:val="00310CCB"/>
    <w:rsid w:val="00311445"/>
    <w:rsid w:val="00311C8C"/>
    <w:rsid w:val="00312198"/>
    <w:rsid w:val="00312DA3"/>
    <w:rsid w:val="00312DA7"/>
    <w:rsid w:val="00313E6F"/>
    <w:rsid w:val="00313F8C"/>
    <w:rsid w:val="00314A79"/>
    <w:rsid w:val="00314B9F"/>
    <w:rsid w:val="00315263"/>
    <w:rsid w:val="00316BAC"/>
    <w:rsid w:val="003172B5"/>
    <w:rsid w:val="00317DD2"/>
    <w:rsid w:val="003209BD"/>
    <w:rsid w:val="0032373F"/>
    <w:rsid w:val="003256ED"/>
    <w:rsid w:val="00325801"/>
    <w:rsid w:val="0032682E"/>
    <w:rsid w:val="0032694B"/>
    <w:rsid w:val="00326AB7"/>
    <w:rsid w:val="00327A1A"/>
    <w:rsid w:val="00327A24"/>
    <w:rsid w:val="00330428"/>
    <w:rsid w:val="00330D4B"/>
    <w:rsid w:val="003310F5"/>
    <w:rsid w:val="00331F33"/>
    <w:rsid w:val="00332E59"/>
    <w:rsid w:val="003336AC"/>
    <w:rsid w:val="00333AF7"/>
    <w:rsid w:val="003341AB"/>
    <w:rsid w:val="0033436F"/>
    <w:rsid w:val="00334B12"/>
    <w:rsid w:val="003366AD"/>
    <w:rsid w:val="00336710"/>
    <w:rsid w:val="003373D8"/>
    <w:rsid w:val="003379F9"/>
    <w:rsid w:val="00340193"/>
    <w:rsid w:val="0034062E"/>
    <w:rsid w:val="00340CC8"/>
    <w:rsid w:val="00342594"/>
    <w:rsid w:val="00343BC0"/>
    <w:rsid w:val="00343CC2"/>
    <w:rsid w:val="00343FD6"/>
    <w:rsid w:val="003441D2"/>
    <w:rsid w:val="003446B6"/>
    <w:rsid w:val="003454B8"/>
    <w:rsid w:val="00346AC7"/>
    <w:rsid w:val="00346BFD"/>
    <w:rsid w:val="003474DD"/>
    <w:rsid w:val="00347BB5"/>
    <w:rsid w:val="00347E30"/>
    <w:rsid w:val="00350A4D"/>
    <w:rsid w:val="00350C75"/>
    <w:rsid w:val="00351A41"/>
    <w:rsid w:val="00351D34"/>
    <w:rsid w:val="00351F36"/>
    <w:rsid w:val="0035274B"/>
    <w:rsid w:val="003528E5"/>
    <w:rsid w:val="00352A5B"/>
    <w:rsid w:val="00352BD9"/>
    <w:rsid w:val="00352BE6"/>
    <w:rsid w:val="0035483D"/>
    <w:rsid w:val="0035576A"/>
    <w:rsid w:val="00355E79"/>
    <w:rsid w:val="0035622F"/>
    <w:rsid w:val="00356AF7"/>
    <w:rsid w:val="0035704C"/>
    <w:rsid w:val="00357A5E"/>
    <w:rsid w:val="00360105"/>
    <w:rsid w:val="00360138"/>
    <w:rsid w:val="00360F1C"/>
    <w:rsid w:val="00361116"/>
    <w:rsid w:val="00363199"/>
    <w:rsid w:val="00363633"/>
    <w:rsid w:val="0036363E"/>
    <w:rsid w:val="00364A32"/>
    <w:rsid w:val="0036601F"/>
    <w:rsid w:val="003666A5"/>
    <w:rsid w:val="0036698F"/>
    <w:rsid w:val="00371253"/>
    <w:rsid w:val="0037131A"/>
    <w:rsid w:val="003716F7"/>
    <w:rsid w:val="00372BDD"/>
    <w:rsid w:val="003740B2"/>
    <w:rsid w:val="003749EF"/>
    <w:rsid w:val="00374A73"/>
    <w:rsid w:val="003759AC"/>
    <w:rsid w:val="00375F61"/>
    <w:rsid w:val="00376AE6"/>
    <w:rsid w:val="00376F0B"/>
    <w:rsid w:val="003800F6"/>
    <w:rsid w:val="00381507"/>
    <w:rsid w:val="0038161F"/>
    <w:rsid w:val="00381A55"/>
    <w:rsid w:val="003821E5"/>
    <w:rsid w:val="003823A3"/>
    <w:rsid w:val="00382B14"/>
    <w:rsid w:val="00382BA3"/>
    <w:rsid w:val="003832DD"/>
    <w:rsid w:val="00383C33"/>
    <w:rsid w:val="003853BC"/>
    <w:rsid w:val="0038588F"/>
    <w:rsid w:val="00385B38"/>
    <w:rsid w:val="003863BD"/>
    <w:rsid w:val="00386C06"/>
    <w:rsid w:val="00386D41"/>
    <w:rsid w:val="00386D5A"/>
    <w:rsid w:val="00390007"/>
    <w:rsid w:val="00390A34"/>
    <w:rsid w:val="00391035"/>
    <w:rsid w:val="00391488"/>
    <w:rsid w:val="00391FAC"/>
    <w:rsid w:val="00392594"/>
    <w:rsid w:val="00393668"/>
    <w:rsid w:val="003938A0"/>
    <w:rsid w:val="00393DCB"/>
    <w:rsid w:val="00393FD6"/>
    <w:rsid w:val="0039427F"/>
    <w:rsid w:val="003942FC"/>
    <w:rsid w:val="0039433A"/>
    <w:rsid w:val="00394DC3"/>
    <w:rsid w:val="00394E47"/>
    <w:rsid w:val="00395123"/>
    <w:rsid w:val="00395359"/>
    <w:rsid w:val="003966D8"/>
    <w:rsid w:val="00397052"/>
    <w:rsid w:val="00397D5A"/>
    <w:rsid w:val="003A046B"/>
    <w:rsid w:val="003A0897"/>
    <w:rsid w:val="003A1171"/>
    <w:rsid w:val="003A1A79"/>
    <w:rsid w:val="003A201A"/>
    <w:rsid w:val="003A402B"/>
    <w:rsid w:val="003A496D"/>
    <w:rsid w:val="003A4FB0"/>
    <w:rsid w:val="003A5029"/>
    <w:rsid w:val="003A6DD5"/>
    <w:rsid w:val="003A7C24"/>
    <w:rsid w:val="003A7E5E"/>
    <w:rsid w:val="003B03A7"/>
    <w:rsid w:val="003B33B4"/>
    <w:rsid w:val="003B3FB9"/>
    <w:rsid w:val="003B4201"/>
    <w:rsid w:val="003B43AD"/>
    <w:rsid w:val="003B4736"/>
    <w:rsid w:val="003B4AEC"/>
    <w:rsid w:val="003B51A8"/>
    <w:rsid w:val="003B525F"/>
    <w:rsid w:val="003B693B"/>
    <w:rsid w:val="003B76CD"/>
    <w:rsid w:val="003C0BD1"/>
    <w:rsid w:val="003C1068"/>
    <w:rsid w:val="003C2A29"/>
    <w:rsid w:val="003C3D06"/>
    <w:rsid w:val="003C447B"/>
    <w:rsid w:val="003C59BF"/>
    <w:rsid w:val="003C5F48"/>
    <w:rsid w:val="003C6086"/>
    <w:rsid w:val="003C6308"/>
    <w:rsid w:val="003C6D5D"/>
    <w:rsid w:val="003C6FA3"/>
    <w:rsid w:val="003C7605"/>
    <w:rsid w:val="003C78F2"/>
    <w:rsid w:val="003C7ED6"/>
    <w:rsid w:val="003D1BFC"/>
    <w:rsid w:val="003D1C03"/>
    <w:rsid w:val="003D28A3"/>
    <w:rsid w:val="003D3282"/>
    <w:rsid w:val="003D37B3"/>
    <w:rsid w:val="003D3E9D"/>
    <w:rsid w:val="003D42FE"/>
    <w:rsid w:val="003D482D"/>
    <w:rsid w:val="003D4CE2"/>
    <w:rsid w:val="003D63E1"/>
    <w:rsid w:val="003D64B7"/>
    <w:rsid w:val="003D6BC2"/>
    <w:rsid w:val="003D6D73"/>
    <w:rsid w:val="003D7721"/>
    <w:rsid w:val="003E01CA"/>
    <w:rsid w:val="003E02C7"/>
    <w:rsid w:val="003E04DE"/>
    <w:rsid w:val="003E141D"/>
    <w:rsid w:val="003E346C"/>
    <w:rsid w:val="003E39DA"/>
    <w:rsid w:val="003E4770"/>
    <w:rsid w:val="003E4E69"/>
    <w:rsid w:val="003E5120"/>
    <w:rsid w:val="003E5596"/>
    <w:rsid w:val="003E5631"/>
    <w:rsid w:val="003E5D1C"/>
    <w:rsid w:val="003E6184"/>
    <w:rsid w:val="003E6446"/>
    <w:rsid w:val="003E7112"/>
    <w:rsid w:val="003E78A5"/>
    <w:rsid w:val="003E7B9C"/>
    <w:rsid w:val="003E7C32"/>
    <w:rsid w:val="003F09DD"/>
    <w:rsid w:val="003F0AA9"/>
    <w:rsid w:val="003F1B47"/>
    <w:rsid w:val="003F2406"/>
    <w:rsid w:val="003F24F8"/>
    <w:rsid w:val="003F2525"/>
    <w:rsid w:val="003F2EEF"/>
    <w:rsid w:val="003F2F27"/>
    <w:rsid w:val="003F31B2"/>
    <w:rsid w:val="003F3208"/>
    <w:rsid w:val="003F43E4"/>
    <w:rsid w:val="003F4C74"/>
    <w:rsid w:val="003F6067"/>
    <w:rsid w:val="003F6702"/>
    <w:rsid w:val="003F6789"/>
    <w:rsid w:val="003F6864"/>
    <w:rsid w:val="003F6CD7"/>
    <w:rsid w:val="003F7055"/>
    <w:rsid w:val="003F7520"/>
    <w:rsid w:val="003F7AEA"/>
    <w:rsid w:val="003F7DE4"/>
    <w:rsid w:val="00400E0C"/>
    <w:rsid w:val="00401F62"/>
    <w:rsid w:val="0040251C"/>
    <w:rsid w:val="0040314B"/>
    <w:rsid w:val="00403268"/>
    <w:rsid w:val="004038A2"/>
    <w:rsid w:val="0040732A"/>
    <w:rsid w:val="00411A41"/>
    <w:rsid w:val="00411D36"/>
    <w:rsid w:val="004124EF"/>
    <w:rsid w:val="004127A8"/>
    <w:rsid w:val="00413F93"/>
    <w:rsid w:val="00415268"/>
    <w:rsid w:val="004162BC"/>
    <w:rsid w:val="00417512"/>
    <w:rsid w:val="0042019A"/>
    <w:rsid w:val="00421A02"/>
    <w:rsid w:val="00421EEE"/>
    <w:rsid w:val="00422A28"/>
    <w:rsid w:val="00422BB0"/>
    <w:rsid w:val="00424DA2"/>
    <w:rsid w:val="00424E0B"/>
    <w:rsid w:val="0042536C"/>
    <w:rsid w:val="0042548B"/>
    <w:rsid w:val="0042574E"/>
    <w:rsid w:val="00425FCF"/>
    <w:rsid w:val="00426E9F"/>
    <w:rsid w:val="004275C9"/>
    <w:rsid w:val="00427C15"/>
    <w:rsid w:val="00430426"/>
    <w:rsid w:val="0043042A"/>
    <w:rsid w:val="00430D13"/>
    <w:rsid w:val="00430E91"/>
    <w:rsid w:val="00431229"/>
    <w:rsid w:val="0043143C"/>
    <w:rsid w:val="004318B3"/>
    <w:rsid w:val="00432303"/>
    <w:rsid w:val="00432386"/>
    <w:rsid w:val="00432426"/>
    <w:rsid w:val="00433290"/>
    <w:rsid w:val="00433730"/>
    <w:rsid w:val="0043468F"/>
    <w:rsid w:val="00434BF0"/>
    <w:rsid w:val="00434DBC"/>
    <w:rsid w:val="004352DF"/>
    <w:rsid w:val="00435457"/>
    <w:rsid w:val="00435B95"/>
    <w:rsid w:val="00436B61"/>
    <w:rsid w:val="004372CC"/>
    <w:rsid w:val="004379AA"/>
    <w:rsid w:val="00440C76"/>
    <w:rsid w:val="004413DA"/>
    <w:rsid w:val="00441538"/>
    <w:rsid w:val="00443B0B"/>
    <w:rsid w:val="00444AFD"/>
    <w:rsid w:val="00444D30"/>
    <w:rsid w:val="004450F7"/>
    <w:rsid w:val="00445149"/>
    <w:rsid w:val="00445A2B"/>
    <w:rsid w:val="00445FCB"/>
    <w:rsid w:val="004470E4"/>
    <w:rsid w:val="004475BB"/>
    <w:rsid w:val="0045050D"/>
    <w:rsid w:val="0045118F"/>
    <w:rsid w:val="00451485"/>
    <w:rsid w:val="00451CE3"/>
    <w:rsid w:val="00451EFE"/>
    <w:rsid w:val="004521F8"/>
    <w:rsid w:val="004523E2"/>
    <w:rsid w:val="0045269D"/>
    <w:rsid w:val="00453476"/>
    <w:rsid w:val="00454276"/>
    <w:rsid w:val="00454C97"/>
    <w:rsid w:val="004556D3"/>
    <w:rsid w:val="0045681F"/>
    <w:rsid w:val="00457230"/>
    <w:rsid w:val="00457237"/>
    <w:rsid w:val="00457509"/>
    <w:rsid w:val="00457EE4"/>
    <w:rsid w:val="00460C11"/>
    <w:rsid w:val="0046129B"/>
    <w:rsid w:val="0046135A"/>
    <w:rsid w:val="00461563"/>
    <w:rsid w:val="004615FE"/>
    <w:rsid w:val="00462569"/>
    <w:rsid w:val="00462718"/>
    <w:rsid w:val="00462A98"/>
    <w:rsid w:val="004633D1"/>
    <w:rsid w:val="00464142"/>
    <w:rsid w:val="0046418A"/>
    <w:rsid w:val="004648E0"/>
    <w:rsid w:val="00464DCB"/>
    <w:rsid w:val="00465C41"/>
    <w:rsid w:val="00465E72"/>
    <w:rsid w:val="00467898"/>
    <w:rsid w:val="00467944"/>
    <w:rsid w:val="0047056F"/>
    <w:rsid w:val="00470B66"/>
    <w:rsid w:val="00470D92"/>
    <w:rsid w:val="00471D19"/>
    <w:rsid w:val="0047258A"/>
    <w:rsid w:val="00472808"/>
    <w:rsid w:val="00472964"/>
    <w:rsid w:val="004732D4"/>
    <w:rsid w:val="00473583"/>
    <w:rsid w:val="00474565"/>
    <w:rsid w:val="00474DC5"/>
    <w:rsid w:val="00475090"/>
    <w:rsid w:val="0047555F"/>
    <w:rsid w:val="00475566"/>
    <w:rsid w:val="004756F2"/>
    <w:rsid w:val="00475F6A"/>
    <w:rsid w:val="004768D2"/>
    <w:rsid w:val="00476F01"/>
    <w:rsid w:val="004816DE"/>
    <w:rsid w:val="0048204C"/>
    <w:rsid w:val="00482A53"/>
    <w:rsid w:val="0048364B"/>
    <w:rsid w:val="004841C7"/>
    <w:rsid w:val="0048440A"/>
    <w:rsid w:val="00484B7A"/>
    <w:rsid w:val="004867B5"/>
    <w:rsid w:val="00487838"/>
    <w:rsid w:val="0049018A"/>
    <w:rsid w:val="00490B70"/>
    <w:rsid w:val="00491673"/>
    <w:rsid w:val="004923F7"/>
    <w:rsid w:val="004936AD"/>
    <w:rsid w:val="00493A09"/>
    <w:rsid w:val="00493DC2"/>
    <w:rsid w:val="00494190"/>
    <w:rsid w:val="004942F0"/>
    <w:rsid w:val="0049473B"/>
    <w:rsid w:val="00494E1F"/>
    <w:rsid w:val="00495D9C"/>
    <w:rsid w:val="00495F57"/>
    <w:rsid w:val="00496481"/>
    <w:rsid w:val="00496746"/>
    <w:rsid w:val="00496B9D"/>
    <w:rsid w:val="00496D18"/>
    <w:rsid w:val="004978C8"/>
    <w:rsid w:val="004A0E87"/>
    <w:rsid w:val="004A198B"/>
    <w:rsid w:val="004A1A10"/>
    <w:rsid w:val="004A283E"/>
    <w:rsid w:val="004A2EBE"/>
    <w:rsid w:val="004A38EA"/>
    <w:rsid w:val="004A3AC1"/>
    <w:rsid w:val="004A430C"/>
    <w:rsid w:val="004A4923"/>
    <w:rsid w:val="004A4FC3"/>
    <w:rsid w:val="004A54E8"/>
    <w:rsid w:val="004A5553"/>
    <w:rsid w:val="004A5E36"/>
    <w:rsid w:val="004A78F2"/>
    <w:rsid w:val="004A7BBD"/>
    <w:rsid w:val="004A7C9C"/>
    <w:rsid w:val="004B0773"/>
    <w:rsid w:val="004B0F07"/>
    <w:rsid w:val="004B1223"/>
    <w:rsid w:val="004B1F0A"/>
    <w:rsid w:val="004B262C"/>
    <w:rsid w:val="004B2D15"/>
    <w:rsid w:val="004B31D6"/>
    <w:rsid w:val="004B504B"/>
    <w:rsid w:val="004B57C6"/>
    <w:rsid w:val="004B5EDF"/>
    <w:rsid w:val="004B64DC"/>
    <w:rsid w:val="004B6C6E"/>
    <w:rsid w:val="004B6F49"/>
    <w:rsid w:val="004B737C"/>
    <w:rsid w:val="004B74ED"/>
    <w:rsid w:val="004B7ACC"/>
    <w:rsid w:val="004B7ED8"/>
    <w:rsid w:val="004B7F06"/>
    <w:rsid w:val="004C086A"/>
    <w:rsid w:val="004C1642"/>
    <w:rsid w:val="004C218B"/>
    <w:rsid w:val="004C2C0A"/>
    <w:rsid w:val="004C2C25"/>
    <w:rsid w:val="004C2E8D"/>
    <w:rsid w:val="004C2EC6"/>
    <w:rsid w:val="004C41C9"/>
    <w:rsid w:val="004C5D21"/>
    <w:rsid w:val="004C612F"/>
    <w:rsid w:val="004C788B"/>
    <w:rsid w:val="004D1A9E"/>
    <w:rsid w:val="004D20ED"/>
    <w:rsid w:val="004D2B52"/>
    <w:rsid w:val="004D2C07"/>
    <w:rsid w:val="004D2D57"/>
    <w:rsid w:val="004D3BA9"/>
    <w:rsid w:val="004D4B56"/>
    <w:rsid w:val="004D4F1B"/>
    <w:rsid w:val="004D73CC"/>
    <w:rsid w:val="004E0145"/>
    <w:rsid w:val="004E075E"/>
    <w:rsid w:val="004E0929"/>
    <w:rsid w:val="004E1D75"/>
    <w:rsid w:val="004E2D77"/>
    <w:rsid w:val="004E3493"/>
    <w:rsid w:val="004E34E3"/>
    <w:rsid w:val="004E4225"/>
    <w:rsid w:val="004E60D4"/>
    <w:rsid w:val="004E62BA"/>
    <w:rsid w:val="004E6E98"/>
    <w:rsid w:val="004F098A"/>
    <w:rsid w:val="004F09C9"/>
    <w:rsid w:val="004F1328"/>
    <w:rsid w:val="004F144C"/>
    <w:rsid w:val="004F22FF"/>
    <w:rsid w:val="004F246A"/>
    <w:rsid w:val="004F24C6"/>
    <w:rsid w:val="004F28CA"/>
    <w:rsid w:val="004F2B60"/>
    <w:rsid w:val="004F2C0D"/>
    <w:rsid w:val="004F30F5"/>
    <w:rsid w:val="004F31C1"/>
    <w:rsid w:val="004F45BF"/>
    <w:rsid w:val="004F4683"/>
    <w:rsid w:val="004F5FC7"/>
    <w:rsid w:val="004F6369"/>
    <w:rsid w:val="004F6CF0"/>
    <w:rsid w:val="004F6DA3"/>
    <w:rsid w:val="00501949"/>
    <w:rsid w:val="00501E07"/>
    <w:rsid w:val="00502692"/>
    <w:rsid w:val="00503184"/>
    <w:rsid w:val="00503298"/>
    <w:rsid w:val="005042E5"/>
    <w:rsid w:val="00504A59"/>
    <w:rsid w:val="00504D72"/>
    <w:rsid w:val="00505974"/>
    <w:rsid w:val="00506DAB"/>
    <w:rsid w:val="00507553"/>
    <w:rsid w:val="005075C9"/>
    <w:rsid w:val="00510602"/>
    <w:rsid w:val="00510891"/>
    <w:rsid w:val="00510B5A"/>
    <w:rsid w:val="00511B65"/>
    <w:rsid w:val="0051333D"/>
    <w:rsid w:val="0051377C"/>
    <w:rsid w:val="0051382C"/>
    <w:rsid w:val="00513E33"/>
    <w:rsid w:val="00513E77"/>
    <w:rsid w:val="005145B6"/>
    <w:rsid w:val="0051557A"/>
    <w:rsid w:val="005155DC"/>
    <w:rsid w:val="00515D19"/>
    <w:rsid w:val="005160D2"/>
    <w:rsid w:val="00516F41"/>
    <w:rsid w:val="005178FA"/>
    <w:rsid w:val="005179F1"/>
    <w:rsid w:val="00521C62"/>
    <w:rsid w:val="00522165"/>
    <w:rsid w:val="00522B19"/>
    <w:rsid w:val="00523443"/>
    <w:rsid w:val="00524914"/>
    <w:rsid w:val="00524E97"/>
    <w:rsid w:val="00527C52"/>
    <w:rsid w:val="00530716"/>
    <w:rsid w:val="00532452"/>
    <w:rsid w:val="00532DE3"/>
    <w:rsid w:val="00534AFE"/>
    <w:rsid w:val="005368DC"/>
    <w:rsid w:val="00536FB8"/>
    <w:rsid w:val="00537655"/>
    <w:rsid w:val="00537808"/>
    <w:rsid w:val="0054019F"/>
    <w:rsid w:val="00540DC6"/>
    <w:rsid w:val="00540E51"/>
    <w:rsid w:val="0054140A"/>
    <w:rsid w:val="005423B7"/>
    <w:rsid w:val="00542F8D"/>
    <w:rsid w:val="00543385"/>
    <w:rsid w:val="00543BE4"/>
    <w:rsid w:val="00543F87"/>
    <w:rsid w:val="005453D2"/>
    <w:rsid w:val="0054552F"/>
    <w:rsid w:val="005456CB"/>
    <w:rsid w:val="00545E0E"/>
    <w:rsid w:val="00545FE3"/>
    <w:rsid w:val="005460CF"/>
    <w:rsid w:val="005467DB"/>
    <w:rsid w:val="00546F39"/>
    <w:rsid w:val="00550D52"/>
    <w:rsid w:val="00550EE8"/>
    <w:rsid w:val="005528E5"/>
    <w:rsid w:val="00552962"/>
    <w:rsid w:val="005532EF"/>
    <w:rsid w:val="00553D6C"/>
    <w:rsid w:val="00554676"/>
    <w:rsid w:val="005557BA"/>
    <w:rsid w:val="005558ED"/>
    <w:rsid w:val="00555D1D"/>
    <w:rsid w:val="005564C7"/>
    <w:rsid w:val="00556DFC"/>
    <w:rsid w:val="00560300"/>
    <w:rsid w:val="005609DF"/>
    <w:rsid w:val="00560BFD"/>
    <w:rsid w:val="00561DFD"/>
    <w:rsid w:val="00561E86"/>
    <w:rsid w:val="00562041"/>
    <w:rsid w:val="00562EF3"/>
    <w:rsid w:val="00562F87"/>
    <w:rsid w:val="00563544"/>
    <w:rsid w:val="00564125"/>
    <w:rsid w:val="00565560"/>
    <w:rsid w:val="005656E3"/>
    <w:rsid w:val="0056587F"/>
    <w:rsid w:val="00566FA5"/>
    <w:rsid w:val="005670F1"/>
    <w:rsid w:val="0056744D"/>
    <w:rsid w:val="00567819"/>
    <w:rsid w:val="00567C2A"/>
    <w:rsid w:val="00570651"/>
    <w:rsid w:val="00571073"/>
    <w:rsid w:val="005710B8"/>
    <w:rsid w:val="00573027"/>
    <w:rsid w:val="00573040"/>
    <w:rsid w:val="00574A81"/>
    <w:rsid w:val="00574EEA"/>
    <w:rsid w:val="005755A7"/>
    <w:rsid w:val="00575B11"/>
    <w:rsid w:val="0057624F"/>
    <w:rsid w:val="00577136"/>
    <w:rsid w:val="0057791D"/>
    <w:rsid w:val="00577D76"/>
    <w:rsid w:val="00580F44"/>
    <w:rsid w:val="00581795"/>
    <w:rsid w:val="00582B47"/>
    <w:rsid w:val="00582DFD"/>
    <w:rsid w:val="005835BA"/>
    <w:rsid w:val="005843F9"/>
    <w:rsid w:val="00584A1F"/>
    <w:rsid w:val="00584ABA"/>
    <w:rsid w:val="00584B2F"/>
    <w:rsid w:val="00584E99"/>
    <w:rsid w:val="00585B6E"/>
    <w:rsid w:val="00586E5B"/>
    <w:rsid w:val="005871AE"/>
    <w:rsid w:val="005874B1"/>
    <w:rsid w:val="00587777"/>
    <w:rsid w:val="0059049F"/>
    <w:rsid w:val="00593193"/>
    <w:rsid w:val="00593B1C"/>
    <w:rsid w:val="00593E2B"/>
    <w:rsid w:val="0059488F"/>
    <w:rsid w:val="00594F25"/>
    <w:rsid w:val="00594FEF"/>
    <w:rsid w:val="005961FB"/>
    <w:rsid w:val="00597161"/>
    <w:rsid w:val="0059744B"/>
    <w:rsid w:val="0059792C"/>
    <w:rsid w:val="00597E0F"/>
    <w:rsid w:val="005A00DA"/>
    <w:rsid w:val="005A05F7"/>
    <w:rsid w:val="005A0FA9"/>
    <w:rsid w:val="005A12D3"/>
    <w:rsid w:val="005A15E2"/>
    <w:rsid w:val="005A1D02"/>
    <w:rsid w:val="005A3241"/>
    <w:rsid w:val="005A4366"/>
    <w:rsid w:val="005A4DE8"/>
    <w:rsid w:val="005A4E26"/>
    <w:rsid w:val="005A5984"/>
    <w:rsid w:val="005A5A26"/>
    <w:rsid w:val="005A5CA4"/>
    <w:rsid w:val="005A697D"/>
    <w:rsid w:val="005B0D48"/>
    <w:rsid w:val="005B0EAD"/>
    <w:rsid w:val="005B1235"/>
    <w:rsid w:val="005B13FC"/>
    <w:rsid w:val="005B16E0"/>
    <w:rsid w:val="005B2598"/>
    <w:rsid w:val="005B26E2"/>
    <w:rsid w:val="005B291B"/>
    <w:rsid w:val="005B2A70"/>
    <w:rsid w:val="005B2C5D"/>
    <w:rsid w:val="005B33FD"/>
    <w:rsid w:val="005B4EE5"/>
    <w:rsid w:val="005B52F8"/>
    <w:rsid w:val="005B547F"/>
    <w:rsid w:val="005B552E"/>
    <w:rsid w:val="005B5E09"/>
    <w:rsid w:val="005B6893"/>
    <w:rsid w:val="005C065B"/>
    <w:rsid w:val="005C06FC"/>
    <w:rsid w:val="005C07DB"/>
    <w:rsid w:val="005C1882"/>
    <w:rsid w:val="005C191A"/>
    <w:rsid w:val="005C1C4F"/>
    <w:rsid w:val="005C3F4B"/>
    <w:rsid w:val="005C4030"/>
    <w:rsid w:val="005C55DE"/>
    <w:rsid w:val="005C5D97"/>
    <w:rsid w:val="005C6CB8"/>
    <w:rsid w:val="005C789D"/>
    <w:rsid w:val="005C79CB"/>
    <w:rsid w:val="005C7D27"/>
    <w:rsid w:val="005D0257"/>
    <w:rsid w:val="005D02D7"/>
    <w:rsid w:val="005D0707"/>
    <w:rsid w:val="005D13D8"/>
    <w:rsid w:val="005D1672"/>
    <w:rsid w:val="005D1891"/>
    <w:rsid w:val="005D1B6B"/>
    <w:rsid w:val="005D2705"/>
    <w:rsid w:val="005D30D3"/>
    <w:rsid w:val="005D3290"/>
    <w:rsid w:val="005D37F9"/>
    <w:rsid w:val="005D3C51"/>
    <w:rsid w:val="005D4285"/>
    <w:rsid w:val="005D4640"/>
    <w:rsid w:val="005D710A"/>
    <w:rsid w:val="005D724C"/>
    <w:rsid w:val="005E0006"/>
    <w:rsid w:val="005E01C6"/>
    <w:rsid w:val="005E027F"/>
    <w:rsid w:val="005E04E6"/>
    <w:rsid w:val="005E0DD7"/>
    <w:rsid w:val="005E1F82"/>
    <w:rsid w:val="005E3116"/>
    <w:rsid w:val="005E41E4"/>
    <w:rsid w:val="005E44AA"/>
    <w:rsid w:val="005E4647"/>
    <w:rsid w:val="005E5D57"/>
    <w:rsid w:val="005E61C7"/>
    <w:rsid w:val="005E6645"/>
    <w:rsid w:val="005E669F"/>
    <w:rsid w:val="005E693B"/>
    <w:rsid w:val="005E6B8D"/>
    <w:rsid w:val="005E718F"/>
    <w:rsid w:val="005E7A4A"/>
    <w:rsid w:val="005F0448"/>
    <w:rsid w:val="005F04BA"/>
    <w:rsid w:val="005F04F0"/>
    <w:rsid w:val="005F0844"/>
    <w:rsid w:val="005F0A53"/>
    <w:rsid w:val="005F11A1"/>
    <w:rsid w:val="005F1239"/>
    <w:rsid w:val="005F1E18"/>
    <w:rsid w:val="005F270D"/>
    <w:rsid w:val="005F2795"/>
    <w:rsid w:val="005F3B64"/>
    <w:rsid w:val="005F3F34"/>
    <w:rsid w:val="005F4091"/>
    <w:rsid w:val="005F432B"/>
    <w:rsid w:val="005F4FC1"/>
    <w:rsid w:val="005F589D"/>
    <w:rsid w:val="005F5CC6"/>
    <w:rsid w:val="005F5E4C"/>
    <w:rsid w:val="005F65C4"/>
    <w:rsid w:val="005F68DF"/>
    <w:rsid w:val="005F7CF1"/>
    <w:rsid w:val="005F7D01"/>
    <w:rsid w:val="006007F9"/>
    <w:rsid w:val="006008EF"/>
    <w:rsid w:val="00600AF8"/>
    <w:rsid w:val="00601402"/>
    <w:rsid w:val="006017FA"/>
    <w:rsid w:val="006019B7"/>
    <w:rsid w:val="00604140"/>
    <w:rsid w:val="00604D52"/>
    <w:rsid w:val="006055C9"/>
    <w:rsid w:val="00605A42"/>
    <w:rsid w:val="00605D2E"/>
    <w:rsid w:val="006063CC"/>
    <w:rsid w:val="0060694F"/>
    <w:rsid w:val="00607117"/>
    <w:rsid w:val="0060750E"/>
    <w:rsid w:val="00607709"/>
    <w:rsid w:val="00607D75"/>
    <w:rsid w:val="00607E06"/>
    <w:rsid w:val="00610107"/>
    <w:rsid w:val="006107FD"/>
    <w:rsid w:val="0061311B"/>
    <w:rsid w:val="0061351A"/>
    <w:rsid w:val="006139FF"/>
    <w:rsid w:val="00614A62"/>
    <w:rsid w:val="00615C70"/>
    <w:rsid w:val="00615DCA"/>
    <w:rsid w:val="00615FEF"/>
    <w:rsid w:val="0061697A"/>
    <w:rsid w:val="00617B46"/>
    <w:rsid w:val="006201D9"/>
    <w:rsid w:val="00620E9B"/>
    <w:rsid w:val="006217FA"/>
    <w:rsid w:val="006218CD"/>
    <w:rsid w:val="00621F38"/>
    <w:rsid w:val="006223C1"/>
    <w:rsid w:val="00622A72"/>
    <w:rsid w:val="00622B58"/>
    <w:rsid w:val="00623CA0"/>
    <w:rsid w:val="00624AC9"/>
    <w:rsid w:val="0062527D"/>
    <w:rsid w:val="006255A3"/>
    <w:rsid w:val="00625FCC"/>
    <w:rsid w:val="00626AC2"/>
    <w:rsid w:val="00626BA7"/>
    <w:rsid w:val="00626D14"/>
    <w:rsid w:val="006273B8"/>
    <w:rsid w:val="00627839"/>
    <w:rsid w:val="00627D88"/>
    <w:rsid w:val="006309C6"/>
    <w:rsid w:val="00631185"/>
    <w:rsid w:val="00631911"/>
    <w:rsid w:val="00631B53"/>
    <w:rsid w:val="00631D41"/>
    <w:rsid w:val="00632174"/>
    <w:rsid w:val="00634BEA"/>
    <w:rsid w:val="00635C97"/>
    <w:rsid w:val="00635FD1"/>
    <w:rsid w:val="00636153"/>
    <w:rsid w:val="006368DD"/>
    <w:rsid w:val="006372B1"/>
    <w:rsid w:val="00637BDC"/>
    <w:rsid w:val="006404CA"/>
    <w:rsid w:val="006406EC"/>
    <w:rsid w:val="0064104A"/>
    <w:rsid w:val="00641171"/>
    <w:rsid w:val="00642631"/>
    <w:rsid w:val="00642670"/>
    <w:rsid w:val="00642D2D"/>
    <w:rsid w:val="0064349A"/>
    <w:rsid w:val="00645444"/>
    <w:rsid w:val="00645704"/>
    <w:rsid w:val="00645E8C"/>
    <w:rsid w:val="00646DE2"/>
    <w:rsid w:val="006473CD"/>
    <w:rsid w:val="006506EA"/>
    <w:rsid w:val="0065077B"/>
    <w:rsid w:val="00650DAD"/>
    <w:rsid w:val="00650F1A"/>
    <w:rsid w:val="006513DD"/>
    <w:rsid w:val="00651FDC"/>
    <w:rsid w:val="006520E1"/>
    <w:rsid w:val="006521F6"/>
    <w:rsid w:val="0065249E"/>
    <w:rsid w:val="0065369F"/>
    <w:rsid w:val="00654361"/>
    <w:rsid w:val="00654788"/>
    <w:rsid w:val="00655A24"/>
    <w:rsid w:val="00655A43"/>
    <w:rsid w:val="00656AAD"/>
    <w:rsid w:val="006602C8"/>
    <w:rsid w:val="00661076"/>
    <w:rsid w:val="0066109F"/>
    <w:rsid w:val="00661C3B"/>
    <w:rsid w:val="00662430"/>
    <w:rsid w:val="00662E28"/>
    <w:rsid w:val="00662F15"/>
    <w:rsid w:val="00663166"/>
    <w:rsid w:val="00663A8B"/>
    <w:rsid w:val="0066490F"/>
    <w:rsid w:val="00665E30"/>
    <w:rsid w:val="00666D77"/>
    <w:rsid w:val="006670F8"/>
    <w:rsid w:val="0066712E"/>
    <w:rsid w:val="00667C9D"/>
    <w:rsid w:val="006701DB"/>
    <w:rsid w:val="00670987"/>
    <w:rsid w:val="00670AA4"/>
    <w:rsid w:val="006723A1"/>
    <w:rsid w:val="00672E98"/>
    <w:rsid w:val="006765DC"/>
    <w:rsid w:val="00677647"/>
    <w:rsid w:val="00677D63"/>
    <w:rsid w:val="00677FF4"/>
    <w:rsid w:val="006808CA"/>
    <w:rsid w:val="00681189"/>
    <w:rsid w:val="00681892"/>
    <w:rsid w:val="00681B39"/>
    <w:rsid w:val="006820A7"/>
    <w:rsid w:val="0068217C"/>
    <w:rsid w:val="00682291"/>
    <w:rsid w:val="0068316D"/>
    <w:rsid w:val="006838DB"/>
    <w:rsid w:val="006839F1"/>
    <w:rsid w:val="00686844"/>
    <w:rsid w:val="00690DB8"/>
    <w:rsid w:val="00690ED1"/>
    <w:rsid w:val="0069176E"/>
    <w:rsid w:val="006918E2"/>
    <w:rsid w:val="00691F59"/>
    <w:rsid w:val="006931C8"/>
    <w:rsid w:val="006935E7"/>
    <w:rsid w:val="00693F2E"/>
    <w:rsid w:val="00695926"/>
    <w:rsid w:val="00696130"/>
    <w:rsid w:val="00696B18"/>
    <w:rsid w:val="00697B62"/>
    <w:rsid w:val="00697B9E"/>
    <w:rsid w:val="00697C39"/>
    <w:rsid w:val="006A0953"/>
    <w:rsid w:val="006A1995"/>
    <w:rsid w:val="006A1A2F"/>
    <w:rsid w:val="006A238B"/>
    <w:rsid w:val="006A2638"/>
    <w:rsid w:val="006A3BAE"/>
    <w:rsid w:val="006A4A1F"/>
    <w:rsid w:val="006A4BB3"/>
    <w:rsid w:val="006A5271"/>
    <w:rsid w:val="006A55E9"/>
    <w:rsid w:val="006A5A91"/>
    <w:rsid w:val="006A5DAB"/>
    <w:rsid w:val="006A6273"/>
    <w:rsid w:val="006A7849"/>
    <w:rsid w:val="006A7BD2"/>
    <w:rsid w:val="006B00D4"/>
    <w:rsid w:val="006B01D3"/>
    <w:rsid w:val="006B03AD"/>
    <w:rsid w:val="006B0590"/>
    <w:rsid w:val="006B18DE"/>
    <w:rsid w:val="006B2239"/>
    <w:rsid w:val="006B2740"/>
    <w:rsid w:val="006B4C03"/>
    <w:rsid w:val="006B4E55"/>
    <w:rsid w:val="006B5A76"/>
    <w:rsid w:val="006B5F63"/>
    <w:rsid w:val="006B6352"/>
    <w:rsid w:val="006B63F7"/>
    <w:rsid w:val="006B6F1A"/>
    <w:rsid w:val="006C05BA"/>
    <w:rsid w:val="006C0F97"/>
    <w:rsid w:val="006C1156"/>
    <w:rsid w:val="006C1946"/>
    <w:rsid w:val="006C1BB6"/>
    <w:rsid w:val="006C1E63"/>
    <w:rsid w:val="006C238D"/>
    <w:rsid w:val="006C28D3"/>
    <w:rsid w:val="006C2F72"/>
    <w:rsid w:val="006C3C13"/>
    <w:rsid w:val="006C479C"/>
    <w:rsid w:val="006C4928"/>
    <w:rsid w:val="006C4E28"/>
    <w:rsid w:val="006C5416"/>
    <w:rsid w:val="006C5A3B"/>
    <w:rsid w:val="006C6F40"/>
    <w:rsid w:val="006C730E"/>
    <w:rsid w:val="006C7F4D"/>
    <w:rsid w:val="006D051D"/>
    <w:rsid w:val="006D0B5F"/>
    <w:rsid w:val="006D178E"/>
    <w:rsid w:val="006D1A79"/>
    <w:rsid w:val="006D1CA3"/>
    <w:rsid w:val="006D2F5F"/>
    <w:rsid w:val="006D51D9"/>
    <w:rsid w:val="006D55D6"/>
    <w:rsid w:val="006D56AC"/>
    <w:rsid w:val="006D6B54"/>
    <w:rsid w:val="006E0054"/>
    <w:rsid w:val="006E152E"/>
    <w:rsid w:val="006E2103"/>
    <w:rsid w:val="006E23E7"/>
    <w:rsid w:val="006E2DA3"/>
    <w:rsid w:val="006E3814"/>
    <w:rsid w:val="006E3E1A"/>
    <w:rsid w:val="006E431B"/>
    <w:rsid w:val="006E433D"/>
    <w:rsid w:val="006E4D7F"/>
    <w:rsid w:val="006E4F04"/>
    <w:rsid w:val="006E5E64"/>
    <w:rsid w:val="006E6126"/>
    <w:rsid w:val="006E6BC5"/>
    <w:rsid w:val="006E7164"/>
    <w:rsid w:val="006F0118"/>
    <w:rsid w:val="006F0787"/>
    <w:rsid w:val="006F0DC0"/>
    <w:rsid w:val="006F0E2F"/>
    <w:rsid w:val="006F1CB7"/>
    <w:rsid w:val="006F1D1E"/>
    <w:rsid w:val="006F24D3"/>
    <w:rsid w:val="006F2DA1"/>
    <w:rsid w:val="006F3154"/>
    <w:rsid w:val="006F3CBD"/>
    <w:rsid w:val="006F41F5"/>
    <w:rsid w:val="006F54A2"/>
    <w:rsid w:val="006F54C3"/>
    <w:rsid w:val="006F58F3"/>
    <w:rsid w:val="006F5BA4"/>
    <w:rsid w:val="006F61BA"/>
    <w:rsid w:val="006F6F95"/>
    <w:rsid w:val="006F71AE"/>
    <w:rsid w:val="006F7B4B"/>
    <w:rsid w:val="006F7D4C"/>
    <w:rsid w:val="00700F77"/>
    <w:rsid w:val="00701C42"/>
    <w:rsid w:val="00702365"/>
    <w:rsid w:val="00702417"/>
    <w:rsid w:val="007025FB"/>
    <w:rsid w:val="007027C2"/>
    <w:rsid w:val="00702E2B"/>
    <w:rsid w:val="007032D9"/>
    <w:rsid w:val="00703367"/>
    <w:rsid w:val="00704802"/>
    <w:rsid w:val="00704B45"/>
    <w:rsid w:val="0070533D"/>
    <w:rsid w:val="007063C3"/>
    <w:rsid w:val="0070659B"/>
    <w:rsid w:val="00706734"/>
    <w:rsid w:val="00706773"/>
    <w:rsid w:val="00706890"/>
    <w:rsid w:val="00706B75"/>
    <w:rsid w:val="00707647"/>
    <w:rsid w:val="007079A8"/>
    <w:rsid w:val="00707BDC"/>
    <w:rsid w:val="0071064D"/>
    <w:rsid w:val="00711253"/>
    <w:rsid w:val="007116E6"/>
    <w:rsid w:val="00711F12"/>
    <w:rsid w:val="00712AC5"/>
    <w:rsid w:val="00712C90"/>
    <w:rsid w:val="00713906"/>
    <w:rsid w:val="00713A3A"/>
    <w:rsid w:val="00713B1D"/>
    <w:rsid w:val="00713E7E"/>
    <w:rsid w:val="00714939"/>
    <w:rsid w:val="0071530D"/>
    <w:rsid w:val="0071602C"/>
    <w:rsid w:val="0071675E"/>
    <w:rsid w:val="00716F5F"/>
    <w:rsid w:val="007173AE"/>
    <w:rsid w:val="007201C4"/>
    <w:rsid w:val="00720855"/>
    <w:rsid w:val="00721CE0"/>
    <w:rsid w:val="00721E17"/>
    <w:rsid w:val="00722457"/>
    <w:rsid w:val="0072264A"/>
    <w:rsid w:val="00723333"/>
    <w:rsid w:val="007235FC"/>
    <w:rsid w:val="00723A23"/>
    <w:rsid w:val="007248CB"/>
    <w:rsid w:val="00724A56"/>
    <w:rsid w:val="00725DC8"/>
    <w:rsid w:val="00726651"/>
    <w:rsid w:val="00727B0D"/>
    <w:rsid w:val="00727C91"/>
    <w:rsid w:val="00727FD1"/>
    <w:rsid w:val="007302EA"/>
    <w:rsid w:val="00730DE0"/>
    <w:rsid w:val="007312A9"/>
    <w:rsid w:val="00731806"/>
    <w:rsid w:val="007320C8"/>
    <w:rsid w:val="0073234F"/>
    <w:rsid w:val="007323B4"/>
    <w:rsid w:val="007324D1"/>
    <w:rsid w:val="00732686"/>
    <w:rsid w:val="00732A45"/>
    <w:rsid w:val="00734291"/>
    <w:rsid w:val="007342AF"/>
    <w:rsid w:val="00734DD8"/>
    <w:rsid w:val="00735270"/>
    <w:rsid w:val="0073631D"/>
    <w:rsid w:val="00736363"/>
    <w:rsid w:val="0073683F"/>
    <w:rsid w:val="0073693E"/>
    <w:rsid w:val="00737032"/>
    <w:rsid w:val="00737356"/>
    <w:rsid w:val="0074026E"/>
    <w:rsid w:val="00740F95"/>
    <w:rsid w:val="007419A4"/>
    <w:rsid w:val="00741AF9"/>
    <w:rsid w:val="00741C0F"/>
    <w:rsid w:val="007433F1"/>
    <w:rsid w:val="00745F5B"/>
    <w:rsid w:val="00746C2D"/>
    <w:rsid w:val="0075101A"/>
    <w:rsid w:val="007513AA"/>
    <w:rsid w:val="00752850"/>
    <w:rsid w:val="00752BD4"/>
    <w:rsid w:val="00753073"/>
    <w:rsid w:val="00753395"/>
    <w:rsid w:val="007535BA"/>
    <w:rsid w:val="00754695"/>
    <w:rsid w:val="00755A4D"/>
    <w:rsid w:val="00756125"/>
    <w:rsid w:val="00756CE2"/>
    <w:rsid w:val="00756D4B"/>
    <w:rsid w:val="00756D7D"/>
    <w:rsid w:val="00756DAB"/>
    <w:rsid w:val="0075714D"/>
    <w:rsid w:val="00757825"/>
    <w:rsid w:val="00757A8B"/>
    <w:rsid w:val="00757FF2"/>
    <w:rsid w:val="007601F5"/>
    <w:rsid w:val="007603F8"/>
    <w:rsid w:val="007616A3"/>
    <w:rsid w:val="00762C28"/>
    <w:rsid w:val="007630E9"/>
    <w:rsid w:val="00763EA6"/>
    <w:rsid w:val="00763FBE"/>
    <w:rsid w:val="007642F4"/>
    <w:rsid w:val="00764AD8"/>
    <w:rsid w:val="007655B4"/>
    <w:rsid w:val="00765707"/>
    <w:rsid w:val="00765DEF"/>
    <w:rsid w:val="00766141"/>
    <w:rsid w:val="0076619D"/>
    <w:rsid w:val="00766823"/>
    <w:rsid w:val="00767532"/>
    <w:rsid w:val="00771836"/>
    <w:rsid w:val="007720F8"/>
    <w:rsid w:val="0077238D"/>
    <w:rsid w:val="007724CE"/>
    <w:rsid w:val="007739AE"/>
    <w:rsid w:val="00773B7B"/>
    <w:rsid w:val="007746AE"/>
    <w:rsid w:val="0077474D"/>
    <w:rsid w:val="00775C57"/>
    <w:rsid w:val="00776397"/>
    <w:rsid w:val="0077643B"/>
    <w:rsid w:val="00777153"/>
    <w:rsid w:val="007778A2"/>
    <w:rsid w:val="00777A27"/>
    <w:rsid w:val="00781105"/>
    <w:rsid w:val="00782DF5"/>
    <w:rsid w:val="00782FD3"/>
    <w:rsid w:val="00783608"/>
    <w:rsid w:val="00783FFF"/>
    <w:rsid w:val="00785283"/>
    <w:rsid w:val="0078599C"/>
    <w:rsid w:val="00786322"/>
    <w:rsid w:val="00787F8C"/>
    <w:rsid w:val="00790EFF"/>
    <w:rsid w:val="00791C8B"/>
    <w:rsid w:val="0079246D"/>
    <w:rsid w:val="00794338"/>
    <w:rsid w:val="0079475D"/>
    <w:rsid w:val="00795934"/>
    <w:rsid w:val="00795FE6"/>
    <w:rsid w:val="00796FE5"/>
    <w:rsid w:val="007A0BC4"/>
    <w:rsid w:val="007A169F"/>
    <w:rsid w:val="007A1A51"/>
    <w:rsid w:val="007A250D"/>
    <w:rsid w:val="007A2D7A"/>
    <w:rsid w:val="007A323C"/>
    <w:rsid w:val="007A355B"/>
    <w:rsid w:val="007A4D19"/>
    <w:rsid w:val="007A5007"/>
    <w:rsid w:val="007A55D2"/>
    <w:rsid w:val="007A5A10"/>
    <w:rsid w:val="007A6235"/>
    <w:rsid w:val="007A6A7C"/>
    <w:rsid w:val="007A6A85"/>
    <w:rsid w:val="007A7239"/>
    <w:rsid w:val="007B01C9"/>
    <w:rsid w:val="007B0705"/>
    <w:rsid w:val="007B22BD"/>
    <w:rsid w:val="007B27AA"/>
    <w:rsid w:val="007B2E45"/>
    <w:rsid w:val="007B3A95"/>
    <w:rsid w:val="007B3C2D"/>
    <w:rsid w:val="007B3E2A"/>
    <w:rsid w:val="007B4680"/>
    <w:rsid w:val="007B5762"/>
    <w:rsid w:val="007B5C01"/>
    <w:rsid w:val="007B5F67"/>
    <w:rsid w:val="007B63F4"/>
    <w:rsid w:val="007C0271"/>
    <w:rsid w:val="007C0D46"/>
    <w:rsid w:val="007C0D50"/>
    <w:rsid w:val="007C144A"/>
    <w:rsid w:val="007C18D0"/>
    <w:rsid w:val="007C1ED9"/>
    <w:rsid w:val="007C22DE"/>
    <w:rsid w:val="007C23A9"/>
    <w:rsid w:val="007C447B"/>
    <w:rsid w:val="007C4656"/>
    <w:rsid w:val="007C57DC"/>
    <w:rsid w:val="007C65F8"/>
    <w:rsid w:val="007C7719"/>
    <w:rsid w:val="007C7FD5"/>
    <w:rsid w:val="007D05ED"/>
    <w:rsid w:val="007D142B"/>
    <w:rsid w:val="007D2766"/>
    <w:rsid w:val="007D2E33"/>
    <w:rsid w:val="007D305A"/>
    <w:rsid w:val="007D451A"/>
    <w:rsid w:val="007D665B"/>
    <w:rsid w:val="007D679D"/>
    <w:rsid w:val="007D78C5"/>
    <w:rsid w:val="007D7AF3"/>
    <w:rsid w:val="007E0A2B"/>
    <w:rsid w:val="007E0AA8"/>
    <w:rsid w:val="007E0B2D"/>
    <w:rsid w:val="007E0BB8"/>
    <w:rsid w:val="007E0D06"/>
    <w:rsid w:val="007E1A44"/>
    <w:rsid w:val="007E1F21"/>
    <w:rsid w:val="007E1F36"/>
    <w:rsid w:val="007E3984"/>
    <w:rsid w:val="007E449A"/>
    <w:rsid w:val="007E472B"/>
    <w:rsid w:val="007E49F9"/>
    <w:rsid w:val="007E5A0D"/>
    <w:rsid w:val="007E6078"/>
    <w:rsid w:val="007E667F"/>
    <w:rsid w:val="007E70A6"/>
    <w:rsid w:val="007E7811"/>
    <w:rsid w:val="007E7E3F"/>
    <w:rsid w:val="007F0B65"/>
    <w:rsid w:val="007F143A"/>
    <w:rsid w:val="007F2205"/>
    <w:rsid w:val="007F264E"/>
    <w:rsid w:val="007F3B6D"/>
    <w:rsid w:val="007F4129"/>
    <w:rsid w:val="007F413E"/>
    <w:rsid w:val="007F4186"/>
    <w:rsid w:val="007F4602"/>
    <w:rsid w:val="007F4732"/>
    <w:rsid w:val="007F4A55"/>
    <w:rsid w:val="007F525F"/>
    <w:rsid w:val="007F6EBB"/>
    <w:rsid w:val="007F7883"/>
    <w:rsid w:val="00800AEB"/>
    <w:rsid w:val="008018BB"/>
    <w:rsid w:val="00802045"/>
    <w:rsid w:val="008021E8"/>
    <w:rsid w:val="00802838"/>
    <w:rsid w:val="00804370"/>
    <w:rsid w:val="00804735"/>
    <w:rsid w:val="0080667F"/>
    <w:rsid w:val="00807151"/>
    <w:rsid w:val="00807BEC"/>
    <w:rsid w:val="0081181F"/>
    <w:rsid w:val="00811BC8"/>
    <w:rsid w:val="00811D72"/>
    <w:rsid w:val="008131CF"/>
    <w:rsid w:val="00813416"/>
    <w:rsid w:val="0081362C"/>
    <w:rsid w:val="00813C63"/>
    <w:rsid w:val="00814168"/>
    <w:rsid w:val="00814336"/>
    <w:rsid w:val="00815BAC"/>
    <w:rsid w:val="00815FC8"/>
    <w:rsid w:val="0081635D"/>
    <w:rsid w:val="008174DD"/>
    <w:rsid w:val="00817862"/>
    <w:rsid w:val="008203FD"/>
    <w:rsid w:val="0082099F"/>
    <w:rsid w:val="00820DED"/>
    <w:rsid w:val="00820E25"/>
    <w:rsid w:val="008221E9"/>
    <w:rsid w:val="00824235"/>
    <w:rsid w:val="00824822"/>
    <w:rsid w:val="00824F5D"/>
    <w:rsid w:val="00825389"/>
    <w:rsid w:val="008265AF"/>
    <w:rsid w:val="0082747B"/>
    <w:rsid w:val="008277D3"/>
    <w:rsid w:val="00831104"/>
    <w:rsid w:val="00831CCB"/>
    <w:rsid w:val="008343E7"/>
    <w:rsid w:val="0083708E"/>
    <w:rsid w:val="008376FF"/>
    <w:rsid w:val="00837908"/>
    <w:rsid w:val="00837C8B"/>
    <w:rsid w:val="00841087"/>
    <w:rsid w:val="0084124C"/>
    <w:rsid w:val="00841DF8"/>
    <w:rsid w:val="008423E3"/>
    <w:rsid w:val="0084281F"/>
    <w:rsid w:val="00842FD5"/>
    <w:rsid w:val="00843870"/>
    <w:rsid w:val="00843B74"/>
    <w:rsid w:val="00843BC7"/>
    <w:rsid w:val="00843BE4"/>
    <w:rsid w:val="008457AD"/>
    <w:rsid w:val="008467FA"/>
    <w:rsid w:val="008468A7"/>
    <w:rsid w:val="00847039"/>
    <w:rsid w:val="00847DC5"/>
    <w:rsid w:val="00850863"/>
    <w:rsid w:val="00852547"/>
    <w:rsid w:val="008529C9"/>
    <w:rsid w:val="0085312C"/>
    <w:rsid w:val="008534CE"/>
    <w:rsid w:val="0085447D"/>
    <w:rsid w:val="00854AAF"/>
    <w:rsid w:val="00855725"/>
    <w:rsid w:val="00855DA9"/>
    <w:rsid w:val="00855DFF"/>
    <w:rsid w:val="008565C7"/>
    <w:rsid w:val="00857146"/>
    <w:rsid w:val="00857D79"/>
    <w:rsid w:val="008613B7"/>
    <w:rsid w:val="00861A70"/>
    <w:rsid w:val="0086211A"/>
    <w:rsid w:val="008626E2"/>
    <w:rsid w:val="008629B0"/>
    <w:rsid w:val="00862B18"/>
    <w:rsid w:val="0086378E"/>
    <w:rsid w:val="0086386C"/>
    <w:rsid w:val="00863FDD"/>
    <w:rsid w:val="00864DD5"/>
    <w:rsid w:val="0086541C"/>
    <w:rsid w:val="00865798"/>
    <w:rsid w:val="00866274"/>
    <w:rsid w:val="00870603"/>
    <w:rsid w:val="00871EBC"/>
    <w:rsid w:val="008720B5"/>
    <w:rsid w:val="0087262F"/>
    <w:rsid w:val="00872C37"/>
    <w:rsid w:val="00872E77"/>
    <w:rsid w:val="00873661"/>
    <w:rsid w:val="008739DD"/>
    <w:rsid w:val="00874F55"/>
    <w:rsid w:val="0087508F"/>
    <w:rsid w:val="00875CDC"/>
    <w:rsid w:val="00875F2E"/>
    <w:rsid w:val="00876D54"/>
    <w:rsid w:val="00877604"/>
    <w:rsid w:val="00877CA4"/>
    <w:rsid w:val="00880B54"/>
    <w:rsid w:val="008835CB"/>
    <w:rsid w:val="0088378E"/>
    <w:rsid w:val="00884388"/>
    <w:rsid w:val="00884C11"/>
    <w:rsid w:val="008858BD"/>
    <w:rsid w:val="00885927"/>
    <w:rsid w:val="008860CF"/>
    <w:rsid w:val="00887233"/>
    <w:rsid w:val="0088743D"/>
    <w:rsid w:val="00887F20"/>
    <w:rsid w:val="00890915"/>
    <w:rsid w:val="00891BF3"/>
    <w:rsid w:val="00891EEB"/>
    <w:rsid w:val="008922FC"/>
    <w:rsid w:val="00892F35"/>
    <w:rsid w:val="00893894"/>
    <w:rsid w:val="00893E32"/>
    <w:rsid w:val="00895946"/>
    <w:rsid w:val="00895C54"/>
    <w:rsid w:val="00896616"/>
    <w:rsid w:val="00896DDC"/>
    <w:rsid w:val="00896E54"/>
    <w:rsid w:val="008978E3"/>
    <w:rsid w:val="00897922"/>
    <w:rsid w:val="00897C90"/>
    <w:rsid w:val="008A052C"/>
    <w:rsid w:val="008A06C1"/>
    <w:rsid w:val="008A0CC3"/>
    <w:rsid w:val="008A145F"/>
    <w:rsid w:val="008A1B57"/>
    <w:rsid w:val="008A1C94"/>
    <w:rsid w:val="008A2601"/>
    <w:rsid w:val="008A296E"/>
    <w:rsid w:val="008A322D"/>
    <w:rsid w:val="008A3569"/>
    <w:rsid w:val="008A38CC"/>
    <w:rsid w:val="008A40B6"/>
    <w:rsid w:val="008A41E2"/>
    <w:rsid w:val="008A670A"/>
    <w:rsid w:val="008A7A04"/>
    <w:rsid w:val="008A7D8F"/>
    <w:rsid w:val="008B1651"/>
    <w:rsid w:val="008B19AE"/>
    <w:rsid w:val="008B20F4"/>
    <w:rsid w:val="008B23EA"/>
    <w:rsid w:val="008B2AE8"/>
    <w:rsid w:val="008B2C33"/>
    <w:rsid w:val="008B2D1B"/>
    <w:rsid w:val="008B321F"/>
    <w:rsid w:val="008B355E"/>
    <w:rsid w:val="008B3920"/>
    <w:rsid w:val="008B569C"/>
    <w:rsid w:val="008B5BAE"/>
    <w:rsid w:val="008B6877"/>
    <w:rsid w:val="008B6CB3"/>
    <w:rsid w:val="008B796F"/>
    <w:rsid w:val="008B7A74"/>
    <w:rsid w:val="008C0A8A"/>
    <w:rsid w:val="008C0EA5"/>
    <w:rsid w:val="008C2224"/>
    <w:rsid w:val="008C2444"/>
    <w:rsid w:val="008C248D"/>
    <w:rsid w:val="008C3BC3"/>
    <w:rsid w:val="008C42F5"/>
    <w:rsid w:val="008C43C5"/>
    <w:rsid w:val="008C48F4"/>
    <w:rsid w:val="008C4950"/>
    <w:rsid w:val="008C5115"/>
    <w:rsid w:val="008C56EB"/>
    <w:rsid w:val="008C6C19"/>
    <w:rsid w:val="008C76A1"/>
    <w:rsid w:val="008C781F"/>
    <w:rsid w:val="008D0519"/>
    <w:rsid w:val="008D1002"/>
    <w:rsid w:val="008D178F"/>
    <w:rsid w:val="008D1C52"/>
    <w:rsid w:val="008D2592"/>
    <w:rsid w:val="008D2634"/>
    <w:rsid w:val="008D3161"/>
    <w:rsid w:val="008D3B66"/>
    <w:rsid w:val="008D3D9F"/>
    <w:rsid w:val="008D427A"/>
    <w:rsid w:val="008D4FFF"/>
    <w:rsid w:val="008D69AF"/>
    <w:rsid w:val="008D725B"/>
    <w:rsid w:val="008D7ADE"/>
    <w:rsid w:val="008E0265"/>
    <w:rsid w:val="008E04CC"/>
    <w:rsid w:val="008E0965"/>
    <w:rsid w:val="008E16FF"/>
    <w:rsid w:val="008E182B"/>
    <w:rsid w:val="008E25AB"/>
    <w:rsid w:val="008E306F"/>
    <w:rsid w:val="008E3A43"/>
    <w:rsid w:val="008E3C68"/>
    <w:rsid w:val="008E4792"/>
    <w:rsid w:val="008E4832"/>
    <w:rsid w:val="008E4BB7"/>
    <w:rsid w:val="008E4DE1"/>
    <w:rsid w:val="008E67B2"/>
    <w:rsid w:val="008F01F5"/>
    <w:rsid w:val="008F022A"/>
    <w:rsid w:val="008F0396"/>
    <w:rsid w:val="008F0615"/>
    <w:rsid w:val="008F124A"/>
    <w:rsid w:val="008F33A7"/>
    <w:rsid w:val="008F3B8A"/>
    <w:rsid w:val="008F40CB"/>
    <w:rsid w:val="008F4191"/>
    <w:rsid w:val="008F43FE"/>
    <w:rsid w:val="009007B5"/>
    <w:rsid w:val="009007E8"/>
    <w:rsid w:val="00900B24"/>
    <w:rsid w:val="00900B91"/>
    <w:rsid w:val="00900F95"/>
    <w:rsid w:val="00901B4D"/>
    <w:rsid w:val="00901EA2"/>
    <w:rsid w:val="00902612"/>
    <w:rsid w:val="0090301B"/>
    <w:rsid w:val="009037AD"/>
    <w:rsid w:val="0090383A"/>
    <w:rsid w:val="009039E3"/>
    <w:rsid w:val="009047C1"/>
    <w:rsid w:val="00905ED6"/>
    <w:rsid w:val="00905EFA"/>
    <w:rsid w:val="00906A55"/>
    <w:rsid w:val="009072C4"/>
    <w:rsid w:val="00907A45"/>
    <w:rsid w:val="00907A6C"/>
    <w:rsid w:val="00907E23"/>
    <w:rsid w:val="00910ECE"/>
    <w:rsid w:val="00911555"/>
    <w:rsid w:val="00911EF1"/>
    <w:rsid w:val="0091247C"/>
    <w:rsid w:val="00912997"/>
    <w:rsid w:val="009131DF"/>
    <w:rsid w:val="0091370A"/>
    <w:rsid w:val="00913E30"/>
    <w:rsid w:val="00914045"/>
    <w:rsid w:val="00914B3A"/>
    <w:rsid w:val="00914E11"/>
    <w:rsid w:val="00915167"/>
    <w:rsid w:val="009157A0"/>
    <w:rsid w:val="00916411"/>
    <w:rsid w:val="009167F2"/>
    <w:rsid w:val="00916A46"/>
    <w:rsid w:val="00917D10"/>
    <w:rsid w:val="00917F1A"/>
    <w:rsid w:val="00920ACB"/>
    <w:rsid w:val="0092261F"/>
    <w:rsid w:val="00922F0B"/>
    <w:rsid w:val="0092348D"/>
    <w:rsid w:val="009234D6"/>
    <w:rsid w:val="00923C15"/>
    <w:rsid w:val="009254C8"/>
    <w:rsid w:val="00925543"/>
    <w:rsid w:val="00925F1E"/>
    <w:rsid w:val="00926A97"/>
    <w:rsid w:val="00926DA6"/>
    <w:rsid w:val="00927087"/>
    <w:rsid w:val="009270F1"/>
    <w:rsid w:val="009278C2"/>
    <w:rsid w:val="00930659"/>
    <w:rsid w:val="009309E2"/>
    <w:rsid w:val="00930EED"/>
    <w:rsid w:val="00931C63"/>
    <w:rsid w:val="009326C2"/>
    <w:rsid w:val="009326E5"/>
    <w:rsid w:val="00932834"/>
    <w:rsid w:val="009328E4"/>
    <w:rsid w:val="00932922"/>
    <w:rsid w:val="00933021"/>
    <w:rsid w:val="00933327"/>
    <w:rsid w:val="00933561"/>
    <w:rsid w:val="0093360F"/>
    <w:rsid w:val="00933D72"/>
    <w:rsid w:val="009344C4"/>
    <w:rsid w:val="00934EB6"/>
    <w:rsid w:val="00935BC2"/>
    <w:rsid w:val="009364CC"/>
    <w:rsid w:val="009371E1"/>
    <w:rsid w:val="0093734F"/>
    <w:rsid w:val="00937A6F"/>
    <w:rsid w:val="00941659"/>
    <w:rsid w:val="00941936"/>
    <w:rsid w:val="00941E72"/>
    <w:rsid w:val="00942C59"/>
    <w:rsid w:val="00942F64"/>
    <w:rsid w:val="00943173"/>
    <w:rsid w:val="0094342C"/>
    <w:rsid w:val="0094353D"/>
    <w:rsid w:val="00944053"/>
    <w:rsid w:val="0094415C"/>
    <w:rsid w:val="0094477F"/>
    <w:rsid w:val="00944A72"/>
    <w:rsid w:val="009453A8"/>
    <w:rsid w:val="00945F34"/>
    <w:rsid w:val="00946989"/>
    <w:rsid w:val="00946EA1"/>
    <w:rsid w:val="00947038"/>
    <w:rsid w:val="009473F7"/>
    <w:rsid w:val="00947CA8"/>
    <w:rsid w:val="009504E0"/>
    <w:rsid w:val="00951218"/>
    <w:rsid w:val="009517DC"/>
    <w:rsid w:val="00951D18"/>
    <w:rsid w:val="00953840"/>
    <w:rsid w:val="00953E75"/>
    <w:rsid w:val="00953F57"/>
    <w:rsid w:val="00954320"/>
    <w:rsid w:val="00954351"/>
    <w:rsid w:val="00955079"/>
    <w:rsid w:val="00955392"/>
    <w:rsid w:val="009555B6"/>
    <w:rsid w:val="00955840"/>
    <w:rsid w:val="009566C3"/>
    <w:rsid w:val="00957087"/>
    <w:rsid w:val="00957F25"/>
    <w:rsid w:val="009600FA"/>
    <w:rsid w:val="00960EBD"/>
    <w:rsid w:val="009616AF"/>
    <w:rsid w:val="00961A4A"/>
    <w:rsid w:val="00962073"/>
    <w:rsid w:val="009625DD"/>
    <w:rsid w:val="00962A6A"/>
    <w:rsid w:val="00962BB1"/>
    <w:rsid w:val="00962DF2"/>
    <w:rsid w:val="00962F35"/>
    <w:rsid w:val="00963588"/>
    <w:rsid w:val="00963A2F"/>
    <w:rsid w:val="009655D2"/>
    <w:rsid w:val="009658F1"/>
    <w:rsid w:val="00965B9E"/>
    <w:rsid w:val="009665A5"/>
    <w:rsid w:val="00966BBE"/>
    <w:rsid w:val="00967008"/>
    <w:rsid w:val="009670C1"/>
    <w:rsid w:val="00970BD2"/>
    <w:rsid w:val="0097153D"/>
    <w:rsid w:val="0097341F"/>
    <w:rsid w:val="009744A8"/>
    <w:rsid w:val="0097469D"/>
    <w:rsid w:val="00974C1C"/>
    <w:rsid w:val="00974FFB"/>
    <w:rsid w:val="0097579A"/>
    <w:rsid w:val="00975CA3"/>
    <w:rsid w:val="009763AA"/>
    <w:rsid w:val="00976517"/>
    <w:rsid w:val="00976F4F"/>
    <w:rsid w:val="00977A98"/>
    <w:rsid w:val="00980643"/>
    <w:rsid w:val="00980B14"/>
    <w:rsid w:val="00981202"/>
    <w:rsid w:val="00981AFF"/>
    <w:rsid w:val="00981DC2"/>
    <w:rsid w:val="009825A9"/>
    <w:rsid w:val="0098394D"/>
    <w:rsid w:val="00984ECF"/>
    <w:rsid w:val="00985311"/>
    <w:rsid w:val="00985C9A"/>
    <w:rsid w:val="00985D90"/>
    <w:rsid w:val="00986584"/>
    <w:rsid w:val="009873C8"/>
    <w:rsid w:val="00987846"/>
    <w:rsid w:val="00987C7D"/>
    <w:rsid w:val="00987EAF"/>
    <w:rsid w:val="00990F4F"/>
    <w:rsid w:val="00991444"/>
    <w:rsid w:val="0099181C"/>
    <w:rsid w:val="00991DFB"/>
    <w:rsid w:val="00991F8F"/>
    <w:rsid w:val="009926E1"/>
    <w:rsid w:val="00993DD6"/>
    <w:rsid w:val="009944D8"/>
    <w:rsid w:val="00994B3D"/>
    <w:rsid w:val="00994DF3"/>
    <w:rsid w:val="00995EFA"/>
    <w:rsid w:val="00996130"/>
    <w:rsid w:val="009961AF"/>
    <w:rsid w:val="00996F54"/>
    <w:rsid w:val="00997C33"/>
    <w:rsid w:val="00997CFC"/>
    <w:rsid w:val="009A14AA"/>
    <w:rsid w:val="009A16B1"/>
    <w:rsid w:val="009A19D7"/>
    <w:rsid w:val="009A242C"/>
    <w:rsid w:val="009A2EE0"/>
    <w:rsid w:val="009A31A5"/>
    <w:rsid w:val="009A3E2C"/>
    <w:rsid w:val="009A4A15"/>
    <w:rsid w:val="009A53B4"/>
    <w:rsid w:val="009A580C"/>
    <w:rsid w:val="009A5AA7"/>
    <w:rsid w:val="009A5AFD"/>
    <w:rsid w:val="009A5BE9"/>
    <w:rsid w:val="009A5F60"/>
    <w:rsid w:val="009A6BD0"/>
    <w:rsid w:val="009A7AFD"/>
    <w:rsid w:val="009B0593"/>
    <w:rsid w:val="009B08A8"/>
    <w:rsid w:val="009B09F4"/>
    <w:rsid w:val="009B1BC2"/>
    <w:rsid w:val="009B23C7"/>
    <w:rsid w:val="009B2460"/>
    <w:rsid w:val="009B28DA"/>
    <w:rsid w:val="009B337F"/>
    <w:rsid w:val="009B4909"/>
    <w:rsid w:val="009B51C3"/>
    <w:rsid w:val="009B5266"/>
    <w:rsid w:val="009B5E64"/>
    <w:rsid w:val="009B5E75"/>
    <w:rsid w:val="009B62B7"/>
    <w:rsid w:val="009B6513"/>
    <w:rsid w:val="009B6911"/>
    <w:rsid w:val="009B6918"/>
    <w:rsid w:val="009B7C89"/>
    <w:rsid w:val="009C095F"/>
    <w:rsid w:val="009C131B"/>
    <w:rsid w:val="009C16A4"/>
    <w:rsid w:val="009C1E9D"/>
    <w:rsid w:val="009C1F20"/>
    <w:rsid w:val="009C2116"/>
    <w:rsid w:val="009C29AD"/>
    <w:rsid w:val="009C2BCD"/>
    <w:rsid w:val="009C2C82"/>
    <w:rsid w:val="009C31DB"/>
    <w:rsid w:val="009C3232"/>
    <w:rsid w:val="009C3684"/>
    <w:rsid w:val="009C3937"/>
    <w:rsid w:val="009C50AF"/>
    <w:rsid w:val="009C5327"/>
    <w:rsid w:val="009C5D45"/>
    <w:rsid w:val="009C7624"/>
    <w:rsid w:val="009C7CF2"/>
    <w:rsid w:val="009C7F4E"/>
    <w:rsid w:val="009D0B97"/>
    <w:rsid w:val="009D0EBC"/>
    <w:rsid w:val="009D18A5"/>
    <w:rsid w:val="009D1C2C"/>
    <w:rsid w:val="009D20D7"/>
    <w:rsid w:val="009D26E2"/>
    <w:rsid w:val="009D2AF4"/>
    <w:rsid w:val="009D2C01"/>
    <w:rsid w:val="009D33BF"/>
    <w:rsid w:val="009D3952"/>
    <w:rsid w:val="009D3A0A"/>
    <w:rsid w:val="009D3ABC"/>
    <w:rsid w:val="009D3DC5"/>
    <w:rsid w:val="009D471A"/>
    <w:rsid w:val="009D4964"/>
    <w:rsid w:val="009D587A"/>
    <w:rsid w:val="009D618A"/>
    <w:rsid w:val="009D64EB"/>
    <w:rsid w:val="009D652A"/>
    <w:rsid w:val="009D7268"/>
    <w:rsid w:val="009D7584"/>
    <w:rsid w:val="009E0962"/>
    <w:rsid w:val="009E0F1B"/>
    <w:rsid w:val="009E1140"/>
    <w:rsid w:val="009E1264"/>
    <w:rsid w:val="009E12D4"/>
    <w:rsid w:val="009E14C0"/>
    <w:rsid w:val="009E15D5"/>
    <w:rsid w:val="009E198E"/>
    <w:rsid w:val="009E1B3D"/>
    <w:rsid w:val="009E2B70"/>
    <w:rsid w:val="009E3C55"/>
    <w:rsid w:val="009E3E65"/>
    <w:rsid w:val="009E4D68"/>
    <w:rsid w:val="009E5451"/>
    <w:rsid w:val="009E5AD8"/>
    <w:rsid w:val="009E7ABE"/>
    <w:rsid w:val="009F01CA"/>
    <w:rsid w:val="009F034D"/>
    <w:rsid w:val="009F05F1"/>
    <w:rsid w:val="009F139A"/>
    <w:rsid w:val="009F1521"/>
    <w:rsid w:val="009F16F8"/>
    <w:rsid w:val="009F278D"/>
    <w:rsid w:val="009F2EB7"/>
    <w:rsid w:val="009F3481"/>
    <w:rsid w:val="009F3916"/>
    <w:rsid w:val="009F3A61"/>
    <w:rsid w:val="009F417B"/>
    <w:rsid w:val="009F43CD"/>
    <w:rsid w:val="009F4414"/>
    <w:rsid w:val="009F4C66"/>
    <w:rsid w:val="009F5715"/>
    <w:rsid w:val="009F57B4"/>
    <w:rsid w:val="009F58AC"/>
    <w:rsid w:val="009F6039"/>
    <w:rsid w:val="009F6150"/>
    <w:rsid w:val="009F64DE"/>
    <w:rsid w:val="009F679A"/>
    <w:rsid w:val="009F68FA"/>
    <w:rsid w:val="009F78F2"/>
    <w:rsid w:val="009F7C48"/>
    <w:rsid w:val="00A00170"/>
    <w:rsid w:val="00A04478"/>
    <w:rsid w:val="00A0565E"/>
    <w:rsid w:val="00A056EB"/>
    <w:rsid w:val="00A070F9"/>
    <w:rsid w:val="00A0770F"/>
    <w:rsid w:val="00A106F5"/>
    <w:rsid w:val="00A11191"/>
    <w:rsid w:val="00A11895"/>
    <w:rsid w:val="00A12268"/>
    <w:rsid w:val="00A131C9"/>
    <w:rsid w:val="00A133A7"/>
    <w:rsid w:val="00A1351E"/>
    <w:rsid w:val="00A13D6B"/>
    <w:rsid w:val="00A13FF0"/>
    <w:rsid w:val="00A143E4"/>
    <w:rsid w:val="00A1479A"/>
    <w:rsid w:val="00A147A2"/>
    <w:rsid w:val="00A15E47"/>
    <w:rsid w:val="00A15F01"/>
    <w:rsid w:val="00A16F30"/>
    <w:rsid w:val="00A17513"/>
    <w:rsid w:val="00A17751"/>
    <w:rsid w:val="00A178B5"/>
    <w:rsid w:val="00A1798C"/>
    <w:rsid w:val="00A17B96"/>
    <w:rsid w:val="00A2167E"/>
    <w:rsid w:val="00A21812"/>
    <w:rsid w:val="00A23CB8"/>
    <w:rsid w:val="00A24A56"/>
    <w:rsid w:val="00A24A75"/>
    <w:rsid w:val="00A24A9D"/>
    <w:rsid w:val="00A253E5"/>
    <w:rsid w:val="00A25CF5"/>
    <w:rsid w:val="00A2753E"/>
    <w:rsid w:val="00A2794B"/>
    <w:rsid w:val="00A27B62"/>
    <w:rsid w:val="00A27EC8"/>
    <w:rsid w:val="00A302D2"/>
    <w:rsid w:val="00A310BA"/>
    <w:rsid w:val="00A311B4"/>
    <w:rsid w:val="00A3141C"/>
    <w:rsid w:val="00A31C67"/>
    <w:rsid w:val="00A327A0"/>
    <w:rsid w:val="00A33171"/>
    <w:rsid w:val="00A33675"/>
    <w:rsid w:val="00A33ACF"/>
    <w:rsid w:val="00A33C13"/>
    <w:rsid w:val="00A33D0E"/>
    <w:rsid w:val="00A34329"/>
    <w:rsid w:val="00A34522"/>
    <w:rsid w:val="00A34BB0"/>
    <w:rsid w:val="00A35130"/>
    <w:rsid w:val="00A35335"/>
    <w:rsid w:val="00A36C14"/>
    <w:rsid w:val="00A36DFE"/>
    <w:rsid w:val="00A370B8"/>
    <w:rsid w:val="00A378BF"/>
    <w:rsid w:val="00A403E1"/>
    <w:rsid w:val="00A40F42"/>
    <w:rsid w:val="00A42145"/>
    <w:rsid w:val="00A42362"/>
    <w:rsid w:val="00A42ADE"/>
    <w:rsid w:val="00A43494"/>
    <w:rsid w:val="00A43CFD"/>
    <w:rsid w:val="00A43F26"/>
    <w:rsid w:val="00A4585D"/>
    <w:rsid w:val="00A460F1"/>
    <w:rsid w:val="00A47528"/>
    <w:rsid w:val="00A479AB"/>
    <w:rsid w:val="00A500A1"/>
    <w:rsid w:val="00A50BDA"/>
    <w:rsid w:val="00A50FAF"/>
    <w:rsid w:val="00A51297"/>
    <w:rsid w:val="00A5172B"/>
    <w:rsid w:val="00A5178D"/>
    <w:rsid w:val="00A52E9E"/>
    <w:rsid w:val="00A5411A"/>
    <w:rsid w:val="00A55A4B"/>
    <w:rsid w:val="00A572CB"/>
    <w:rsid w:val="00A5767E"/>
    <w:rsid w:val="00A57C14"/>
    <w:rsid w:val="00A57DCC"/>
    <w:rsid w:val="00A60612"/>
    <w:rsid w:val="00A60811"/>
    <w:rsid w:val="00A60E91"/>
    <w:rsid w:val="00A611C5"/>
    <w:rsid w:val="00A61225"/>
    <w:rsid w:val="00A61532"/>
    <w:rsid w:val="00A61A17"/>
    <w:rsid w:val="00A620F5"/>
    <w:rsid w:val="00A6242C"/>
    <w:rsid w:val="00A62983"/>
    <w:rsid w:val="00A632E8"/>
    <w:rsid w:val="00A645B0"/>
    <w:rsid w:val="00A65C3D"/>
    <w:rsid w:val="00A66425"/>
    <w:rsid w:val="00A67DBC"/>
    <w:rsid w:val="00A7016D"/>
    <w:rsid w:val="00A705BD"/>
    <w:rsid w:val="00A70F90"/>
    <w:rsid w:val="00A715AE"/>
    <w:rsid w:val="00A718E9"/>
    <w:rsid w:val="00A71991"/>
    <w:rsid w:val="00A71F1D"/>
    <w:rsid w:val="00A72AE5"/>
    <w:rsid w:val="00A72D05"/>
    <w:rsid w:val="00A72D25"/>
    <w:rsid w:val="00A73675"/>
    <w:rsid w:val="00A74DDD"/>
    <w:rsid w:val="00A74FF4"/>
    <w:rsid w:val="00A7531F"/>
    <w:rsid w:val="00A7564E"/>
    <w:rsid w:val="00A7593F"/>
    <w:rsid w:val="00A7768F"/>
    <w:rsid w:val="00A779CD"/>
    <w:rsid w:val="00A80E71"/>
    <w:rsid w:val="00A80ECE"/>
    <w:rsid w:val="00A810AA"/>
    <w:rsid w:val="00A811B5"/>
    <w:rsid w:val="00A8211C"/>
    <w:rsid w:val="00A8273F"/>
    <w:rsid w:val="00A82A53"/>
    <w:rsid w:val="00A830D3"/>
    <w:rsid w:val="00A83477"/>
    <w:rsid w:val="00A83583"/>
    <w:rsid w:val="00A839F5"/>
    <w:rsid w:val="00A8439A"/>
    <w:rsid w:val="00A857E8"/>
    <w:rsid w:val="00A85929"/>
    <w:rsid w:val="00A8597A"/>
    <w:rsid w:val="00A85B3A"/>
    <w:rsid w:val="00A862E4"/>
    <w:rsid w:val="00A867C6"/>
    <w:rsid w:val="00A86888"/>
    <w:rsid w:val="00A869F9"/>
    <w:rsid w:val="00A86BA6"/>
    <w:rsid w:val="00A86E1B"/>
    <w:rsid w:val="00A90D4E"/>
    <w:rsid w:val="00A90F72"/>
    <w:rsid w:val="00A91173"/>
    <w:rsid w:val="00A91604"/>
    <w:rsid w:val="00A929A0"/>
    <w:rsid w:val="00A92BF5"/>
    <w:rsid w:val="00A9345F"/>
    <w:rsid w:val="00A940F1"/>
    <w:rsid w:val="00A974A8"/>
    <w:rsid w:val="00A9752E"/>
    <w:rsid w:val="00A9775E"/>
    <w:rsid w:val="00A97939"/>
    <w:rsid w:val="00AA0580"/>
    <w:rsid w:val="00AA1B3D"/>
    <w:rsid w:val="00AA2781"/>
    <w:rsid w:val="00AA2A10"/>
    <w:rsid w:val="00AA2BAB"/>
    <w:rsid w:val="00AA2E7E"/>
    <w:rsid w:val="00AA337D"/>
    <w:rsid w:val="00AA3FC4"/>
    <w:rsid w:val="00AA4668"/>
    <w:rsid w:val="00AA4E42"/>
    <w:rsid w:val="00AA5B6C"/>
    <w:rsid w:val="00AA656E"/>
    <w:rsid w:val="00AA6D55"/>
    <w:rsid w:val="00AB19A2"/>
    <w:rsid w:val="00AB1A9D"/>
    <w:rsid w:val="00AB1B55"/>
    <w:rsid w:val="00AB2140"/>
    <w:rsid w:val="00AB284A"/>
    <w:rsid w:val="00AB2C1A"/>
    <w:rsid w:val="00AB2EAE"/>
    <w:rsid w:val="00AB2FF3"/>
    <w:rsid w:val="00AB35DB"/>
    <w:rsid w:val="00AB47A5"/>
    <w:rsid w:val="00AB4B15"/>
    <w:rsid w:val="00AB500F"/>
    <w:rsid w:val="00AB514F"/>
    <w:rsid w:val="00AB6F3F"/>
    <w:rsid w:val="00AB72AE"/>
    <w:rsid w:val="00AB77C5"/>
    <w:rsid w:val="00AB7DE6"/>
    <w:rsid w:val="00AC0CE2"/>
    <w:rsid w:val="00AC1364"/>
    <w:rsid w:val="00AC262A"/>
    <w:rsid w:val="00AC2B63"/>
    <w:rsid w:val="00AC2E2A"/>
    <w:rsid w:val="00AC33B1"/>
    <w:rsid w:val="00AC4C7A"/>
    <w:rsid w:val="00AC4D15"/>
    <w:rsid w:val="00AC545B"/>
    <w:rsid w:val="00AC5590"/>
    <w:rsid w:val="00AC5646"/>
    <w:rsid w:val="00AC5907"/>
    <w:rsid w:val="00AC6375"/>
    <w:rsid w:val="00AC661E"/>
    <w:rsid w:val="00AC66F1"/>
    <w:rsid w:val="00AC6C7B"/>
    <w:rsid w:val="00AC7127"/>
    <w:rsid w:val="00AD00D6"/>
    <w:rsid w:val="00AD01D9"/>
    <w:rsid w:val="00AD023C"/>
    <w:rsid w:val="00AD0327"/>
    <w:rsid w:val="00AD07FB"/>
    <w:rsid w:val="00AD0C44"/>
    <w:rsid w:val="00AD13DC"/>
    <w:rsid w:val="00AD1583"/>
    <w:rsid w:val="00AD1D47"/>
    <w:rsid w:val="00AD2C44"/>
    <w:rsid w:val="00AD2E3F"/>
    <w:rsid w:val="00AD352A"/>
    <w:rsid w:val="00AD3631"/>
    <w:rsid w:val="00AD36FB"/>
    <w:rsid w:val="00AD3946"/>
    <w:rsid w:val="00AD3AEC"/>
    <w:rsid w:val="00AD433E"/>
    <w:rsid w:val="00AD50B8"/>
    <w:rsid w:val="00AD566B"/>
    <w:rsid w:val="00AD5A3F"/>
    <w:rsid w:val="00AD5AFD"/>
    <w:rsid w:val="00AD5B01"/>
    <w:rsid w:val="00AD69B5"/>
    <w:rsid w:val="00AD7B07"/>
    <w:rsid w:val="00AD7CA0"/>
    <w:rsid w:val="00AE039A"/>
    <w:rsid w:val="00AE0C2E"/>
    <w:rsid w:val="00AE3478"/>
    <w:rsid w:val="00AE3A95"/>
    <w:rsid w:val="00AE3C24"/>
    <w:rsid w:val="00AE49C9"/>
    <w:rsid w:val="00AE5418"/>
    <w:rsid w:val="00AE5542"/>
    <w:rsid w:val="00AE5C4F"/>
    <w:rsid w:val="00AE5D78"/>
    <w:rsid w:val="00AE5FC9"/>
    <w:rsid w:val="00AE62F4"/>
    <w:rsid w:val="00AE79AE"/>
    <w:rsid w:val="00AE7D71"/>
    <w:rsid w:val="00AF0380"/>
    <w:rsid w:val="00AF07FB"/>
    <w:rsid w:val="00AF12A3"/>
    <w:rsid w:val="00AF13DC"/>
    <w:rsid w:val="00AF22AC"/>
    <w:rsid w:val="00AF2862"/>
    <w:rsid w:val="00AF3E88"/>
    <w:rsid w:val="00AF48C9"/>
    <w:rsid w:val="00AF4916"/>
    <w:rsid w:val="00AF59F9"/>
    <w:rsid w:val="00AF6C47"/>
    <w:rsid w:val="00AF7F34"/>
    <w:rsid w:val="00B006FE"/>
    <w:rsid w:val="00B008AA"/>
    <w:rsid w:val="00B015AC"/>
    <w:rsid w:val="00B02169"/>
    <w:rsid w:val="00B023D6"/>
    <w:rsid w:val="00B03F07"/>
    <w:rsid w:val="00B059A3"/>
    <w:rsid w:val="00B05B5F"/>
    <w:rsid w:val="00B05F71"/>
    <w:rsid w:val="00B06ABE"/>
    <w:rsid w:val="00B06B2E"/>
    <w:rsid w:val="00B0715E"/>
    <w:rsid w:val="00B07219"/>
    <w:rsid w:val="00B10340"/>
    <w:rsid w:val="00B109B3"/>
    <w:rsid w:val="00B10B85"/>
    <w:rsid w:val="00B113E7"/>
    <w:rsid w:val="00B1180E"/>
    <w:rsid w:val="00B12355"/>
    <w:rsid w:val="00B124DC"/>
    <w:rsid w:val="00B1367F"/>
    <w:rsid w:val="00B16A39"/>
    <w:rsid w:val="00B17A6E"/>
    <w:rsid w:val="00B17AEF"/>
    <w:rsid w:val="00B211E5"/>
    <w:rsid w:val="00B21D9F"/>
    <w:rsid w:val="00B223B0"/>
    <w:rsid w:val="00B22761"/>
    <w:rsid w:val="00B238E1"/>
    <w:rsid w:val="00B243C3"/>
    <w:rsid w:val="00B24A8F"/>
    <w:rsid w:val="00B2640A"/>
    <w:rsid w:val="00B272E2"/>
    <w:rsid w:val="00B27752"/>
    <w:rsid w:val="00B27957"/>
    <w:rsid w:val="00B27C2B"/>
    <w:rsid w:val="00B27E53"/>
    <w:rsid w:val="00B27EDD"/>
    <w:rsid w:val="00B30A60"/>
    <w:rsid w:val="00B3114A"/>
    <w:rsid w:val="00B31B5D"/>
    <w:rsid w:val="00B3255D"/>
    <w:rsid w:val="00B32AED"/>
    <w:rsid w:val="00B32E82"/>
    <w:rsid w:val="00B33D16"/>
    <w:rsid w:val="00B34359"/>
    <w:rsid w:val="00B3466C"/>
    <w:rsid w:val="00B355E4"/>
    <w:rsid w:val="00B36622"/>
    <w:rsid w:val="00B36686"/>
    <w:rsid w:val="00B36C4B"/>
    <w:rsid w:val="00B36CB6"/>
    <w:rsid w:val="00B36EE0"/>
    <w:rsid w:val="00B37144"/>
    <w:rsid w:val="00B37947"/>
    <w:rsid w:val="00B40C1A"/>
    <w:rsid w:val="00B41499"/>
    <w:rsid w:val="00B419C1"/>
    <w:rsid w:val="00B420FB"/>
    <w:rsid w:val="00B42AFB"/>
    <w:rsid w:val="00B434B6"/>
    <w:rsid w:val="00B43819"/>
    <w:rsid w:val="00B43D55"/>
    <w:rsid w:val="00B45102"/>
    <w:rsid w:val="00B452A7"/>
    <w:rsid w:val="00B45834"/>
    <w:rsid w:val="00B462C5"/>
    <w:rsid w:val="00B4630C"/>
    <w:rsid w:val="00B46EAA"/>
    <w:rsid w:val="00B4711C"/>
    <w:rsid w:val="00B476B3"/>
    <w:rsid w:val="00B47A87"/>
    <w:rsid w:val="00B50E6F"/>
    <w:rsid w:val="00B51393"/>
    <w:rsid w:val="00B52760"/>
    <w:rsid w:val="00B52E33"/>
    <w:rsid w:val="00B53032"/>
    <w:rsid w:val="00B545FB"/>
    <w:rsid w:val="00B55D31"/>
    <w:rsid w:val="00B56564"/>
    <w:rsid w:val="00B56B0E"/>
    <w:rsid w:val="00B56D0D"/>
    <w:rsid w:val="00B56E4B"/>
    <w:rsid w:val="00B57337"/>
    <w:rsid w:val="00B573D9"/>
    <w:rsid w:val="00B576D8"/>
    <w:rsid w:val="00B61854"/>
    <w:rsid w:val="00B6470C"/>
    <w:rsid w:val="00B64A04"/>
    <w:rsid w:val="00B64B53"/>
    <w:rsid w:val="00B64C13"/>
    <w:rsid w:val="00B65489"/>
    <w:rsid w:val="00B657D6"/>
    <w:rsid w:val="00B65E4D"/>
    <w:rsid w:val="00B66431"/>
    <w:rsid w:val="00B66A82"/>
    <w:rsid w:val="00B7023F"/>
    <w:rsid w:val="00B70289"/>
    <w:rsid w:val="00B71896"/>
    <w:rsid w:val="00B71F5A"/>
    <w:rsid w:val="00B72278"/>
    <w:rsid w:val="00B724AC"/>
    <w:rsid w:val="00B72863"/>
    <w:rsid w:val="00B7303C"/>
    <w:rsid w:val="00B73469"/>
    <w:rsid w:val="00B73E77"/>
    <w:rsid w:val="00B748DA"/>
    <w:rsid w:val="00B75F83"/>
    <w:rsid w:val="00B7638D"/>
    <w:rsid w:val="00B76639"/>
    <w:rsid w:val="00B76791"/>
    <w:rsid w:val="00B767E5"/>
    <w:rsid w:val="00B76D1D"/>
    <w:rsid w:val="00B76D7F"/>
    <w:rsid w:val="00B76F68"/>
    <w:rsid w:val="00B7758D"/>
    <w:rsid w:val="00B8034A"/>
    <w:rsid w:val="00B806A5"/>
    <w:rsid w:val="00B807E0"/>
    <w:rsid w:val="00B80AE8"/>
    <w:rsid w:val="00B827A2"/>
    <w:rsid w:val="00B82E69"/>
    <w:rsid w:val="00B83B8A"/>
    <w:rsid w:val="00B849BE"/>
    <w:rsid w:val="00B85347"/>
    <w:rsid w:val="00B857E7"/>
    <w:rsid w:val="00B85C78"/>
    <w:rsid w:val="00B860EC"/>
    <w:rsid w:val="00B86C29"/>
    <w:rsid w:val="00B86C4E"/>
    <w:rsid w:val="00B86D41"/>
    <w:rsid w:val="00B871FD"/>
    <w:rsid w:val="00B90572"/>
    <w:rsid w:val="00B9066E"/>
    <w:rsid w:val="00B90787"/>
    <w:rsid w:val="00B90C26"/>
    <w:rsid w:val="00B914E1"/>
    <w:rsid w:val="00B92124"/>
    <w:rsid w:val="00B9373A"/>
    <w:rsid w:val="00B93768"/>
    <w:rsid w:val="00B93D69"/>
    <w:rsid w:val="00B94070"/>
    <w:rsid w:val="00B94572"/>
    <w:rsid w:val="00B946A7"/>
    <w:rsid w:val="00B9475D"/>
    <w:rsid w:val="00B947F6"/>
    <w:rsid w:val="00B94D39"/>
    <w:rsid w:val="00B94E01"/>
    <w:rsid w:val="00B95E30"/>
    <w:rsid w:val="00B967C5"/>
    <w:rsid w:val="00B96D75"/>
    <w:rsid w:val="00B974FA"/>
    <w:rsid w:val="00BA0184"/>
    <w:rsid w:val="00BA02C9"/>
    <w:rsid w:val="00BA07EF"/>
    <w:rsid w:val="00BA0BC6"/>
    <w:rsid w:val="00BA147F"/>
    <w:rsid w:val="00BA1A7C"/>
    <w:rsid w:val="00BA2B17"/>
    <w:rsid w:val="00BA31CE"/>
    <w:rsid w:val="00BA58B9"/>
    <w:rsid w:val="00BA6A9A"/>
    <w:rsid w:val="00BB0530"/>
    <w:rsid w:val="00BB09BF"/>
    <w:rsid w:val="00BB107C"/>
    <w:rsid w:val="00BB16E8"/>
    <w:rsid w:val="00BB1F8E"/>
    <w:rsid w:val="00BB2808"/>
    <w:rsid w:val="00BB35BD"/>
    <w:rsid w:val="00BB37D7"/>
    <w:rsid w:val="00BB3B97"/>
    <w:rsid w:val="00BB55E6"/>
    <w:rsid w:val="00BB6672"/>
    <w:rsid w:val="00BB7779"/>
    <w:rsid w:val="00BB7789"/>
    <w:rsid w:val="00BC0043"/>
    <w:rsid w:val="00BC013D"/>
    <w:rsid w:val="00BC0A48"/>
    <w:rsid w:val="00BC0C59"/>
    <w:rsid w:val="00BC0F6F"/>
    <w:rsid w:val="00BC1240"/>
    <w:rsid w:val="00BC17BC"/>
    <w:rsid w:val="00BC2914"/>
    <w:rsid w:val="00BC4D55"/>
    <w:rsid w:val="00BC59F7"/>
    <w:rsid w:val="00BC5A36"/>
    <w:rsid w:val="00BC5AAC"/>
    <w:rsid w:val="00BC7308"/>
    <w:rsid w:val="00BC7879"/>
    <w:rsid w:val="00BC79A2"/>
    <w:rsid w:val="00BC7D6B"/>
    <w:rsid w:val="00BD05CF"/>
    <w:rsid w:val="00BD080A"/>
    <w:rsid w:val="00BD088C"/>
    <w:rsid w:val="00BD09C5"/>
    <w:rsid w:val="00BD0D98"/>
    <w:rsid w:val="00BD1254"/>
    <w:rsid w:val="00BD2497"/>
    <w:rsid w:val="00BD2931"/>
    <w:rsid w:val="00BD3358"/>
    <w:rsid w:val="00BD3F92"/>
    <w:rsid w:val="00BD50D4"/>
    <w:rsid w:val="00BD6AF8"/>
    <w:rsid w:val="00BD72BE"/>
    <w:rsid w:val="00BD73BF"/>
    <w:rsid w:val="00BD7F33"/>
    <w:rsid w:val="00BE0881"/>
    <w:rsid w:val="00BE1205"/>
    <w:rsid w:val="00BE1275"/>
    <w:rsid w:val="00BE1472"/>
    <w:rsid w:val="00BE1E61"/>
    <w:rsid w:val="00BE1F0C"/>
    <w:rsid w:val="00BE201D"/>
    <w:rsid w:val="00BE2020"/>
    <w:rsid w:val="00BE2268"/>
    <w:rsid w:val="00BE28B7"/>
    <w:rsid w:val="00BE2AF6"/>
    <w:rsid w:val="00BE3793"/>
    <w:rsid w:val="00BE384D"/>
    <w:rsid w:val="00BE5F6D"/>
    <w:rsid w:val="00BE6106"/>
    <w:rsid w:val="00BE64E9"/>
    <w:rsid w:val="00BE674E"/>
    <w:rsid w:val="00BF0594"/>
    <w:rsid w:val="00BF08C3"/>
    <w:rsid w:val="00BF151E"/>
    <w:rsid w:val="00BF1975"/>
    <w:rsid w:val="00BF1B7F"/>
    <w:rsid w:val="00BF1B96"/>
    <w:rsid w:val="00BF1EA6"/>
    <w:rsid w:val="00BF213B"/>
    <w:rsid w:val="00BF2174"/>
    <w:rsid w:val="00BF2976"/>
    <w:rsid w:val="00BF3D18"/>
    <w:rsid w:val="00BF4A4B"/>
    <w:rsid w:val="00BF54AF"/>
    <w:rsid w:val="00BF5739"/>
    <w:rsid w:val="00BF5873"/>
    <w:rsid w:val="00BF5BB9"/>
    <w:rsid w:val="00BF5FF7"/>
    <w:rsid w:val="00BF6E8F"/>
    <w:rsid w:val="00BF7D2D"/>
    <w:rsid w:val="00C00064"/>
    <w:rsid w:val="00C007BA"/>
    <w:rsid w:val="00C00837"/>
    <w:rsid w:val="00C01D97"/>
    <w:rsid w:val="00C01E25"/>
    <w:rsid w:val="00C03291"/>
    <w:rsid w:val="00C03B66"/>
    <w:rsid w:val="00C04619"/>
    <w:rsid w:val="00C04BEF"/>
    <w:rsid w:val="00C05781"/>
    <w:rsid w:val="00C057FB"/>
    <w:rsid w:val="00C05E82"/>
    <w:rsid w:val="00C060DE"/>
    <w:rsid w:val="00C07E6E"/>
    <w:rsid w:val="00C101B4"/>
    <w:rsid w:val="00C10317"/>
    <w:rsid w:val="00C10F75"/>
    <w:rsid w:val="00C11491"/>
    <w:rsid w:val="00C124C6"/>
    <w:rsid w:val="00C1344A"/>
    <w:rsid w:val="00C135F4"/>
    <w:rsid w:val="00C138D8"/>
    <w:rsid w:val="00C13BD6"/>
    <w:rsid w:val="00C15893"/>
    <w:rsid w:val="00C15CCA"/>
    <w:rsid w:val="00C15F3B"/>
    <w:rsid w:val="00C1609E"/>
    <w:rsid w:val="00C16576"/>
    <w:rsid w:val="00C16B18"/>
    <w:rsid w:val="00C16C75"/>
    <w:rsid w:val="00C170B7"/>
    <w:rsid w:val="00C1714C"/>
    <w:rsid w:val="00C17C95"/>
    <w:rsid w:val="00C2118F"/>
    <w:rsid w:val="00C21386"/>
    <w:rsid w:val="00C21970"/>
    <w:rsid w:val="00C21FE8"/>
    <w:rsid w:val="00C235BA"/>
    <w:rsid w:val="00C23952"/>
    <w:rsid w:val="00C244DC"/>
    <w:rsid w:val="00C24ED8"/>
    <w:rsid w:val="00C25B0C"/>
    <w:rsid w:val="00C2616F"/>
    <w:rsid w:val="00C26206"/>
    <w:rsid w:val="00C2659C"/>
    <w:rsid w:val="00C26C39"/>
    <w:rsid w:val="00C27C6A"/>
    <w:rsid w:val="00C30342"/>
    <w:rsid w:val="00C304D6"/>
    <w:rsid w:val="00C30FFC"/>
    <w:rsid w:val="00C31CAC"/>
    <w:rsid w:val="00C32584"/>
    <w:rsid w:val="00C32966"/>
    <w:rsid w:val="00C32C6B"/>
    <w:rsid w:val="00C33087"/>
    <w:rsid w:val="00C33D37"/>
    <w:rsid w:val="00C33E8D"/>
    <w:rsid w:val="00C3440A"/>
    <w:rsid w:val="00C349CD"/>
    <w:rsid w:val="00C352F4"/>
    <w:rsid w:val="00C3559D"/>
    <w:rsid w:val="00C3607A"/>
    <w:rsid w:val="00C40082"/>
    <w:rsid w:val="00C4128D"/>
    <w:rsid w:val="00C4154B"/>
    <w:rsid w:val="00C42C79"/>
    <w:rsid w:val="00C44785"/>
    <w:rsid w:val="00C44830"/>
    <w:rsid w:val="00C44C15"/>
    <w:rsid w:val="00C45443"/>
    <w:rsid w:val="00C45885"/>
    <w:rsid w:val="00C45BA1"/>
    <w:rsid w:val="00C469AC"/>
    <w:rsid w:val="00C46B57"/>
    <w:rsid w:val="00C46F0B"/>
    <w:rsid w:val="00C47B27"/>
    <w:rsid w:val="00C5013E"/>
    <w:rsid w:val="00C5066A"/>
    <w:rsid w:val="00C50982"/>
    <w:rsid w:val="00C50FA9"/>
    <w:rsid w:val="00C51FEF"/>
    <w:rsid w:val="00C52450"/>
    <w:rsid w:val="00C53049"/>
    <w:rsid w:val="00C530B2"/>
    <w:rsid w:val="00C542BC"/>
    <w:rsid w:val="00C5460E"/>
    <w:rsid w:val="00C54B80"/>
    <w:rsid w:val="00C56117"/>
    <w:rsid w:val="00C57834"/>
    <w:rsid w:val="00C60258"/>
    <w:rsid w:val="00C6079D"/>
    <w:rsid w:val="00C60EDC"/>
    <w:rsid w:val="00C6145C"/>
    <w:rsid w:val="00C624CA"/>
    <w:rsid w:val="00C62750"/>
    <w:rsid w:val="00C62E0F"/>
    <w:rsid w:val="00C63522"/>
    <w:rsid w:val="00C6436F"/>
    <w:rsid w:val="00C64546"/>
    <w:rsid w:val="00C646B3"/>
    <w:rsid w:val="00C64A67"/>
    <w:rsid w:val="00C65EC9"/>
    <w:rsid w:val="00C67049"/>
    <w:rsid w:val="00C67D09"/>
    <w:rsid w:val="00C67DB5"/>
    <w:rsid w:val="00C70947"/>
    <w:rsid w:val="00C72115"/>
    <w:rsid w:val="00C7306D"/>
    <w:rsid w:val="00C73584"/>
    <w:rsid w:val="00C7380E"/>
    <w:rsid w:val="00C73E6F"/>
    <w:rsid w:val="00C73F6B"/>
    <w:rsid w:val="00C74163"/>
    <w:rsid w:val="00C7419A"/>
    <w:rsid w:val="00C75B7C"/>
    <w:rsid w:val="00C75DF0"/>
    <w:rsid w:val="00C76ACC"/>
    <w:rsid w:val="00C770DB"/>
    <w:rsid w:val="00C77BC5"/>
    <w:rsid w:val="00C77FE7"/>
    <w:rsid w:val="00C81688"/>
    <w:rsid w:val="00C81800"/>
    <w:rsid w:val="00C81E5F"/>
    <w:rsid w:val="00C81F46"/>
    <w:rsid w:val="00C825BD"/>
    <w:rsid w:val="00C82930"/>
    <w:rsid w:val="00C82B18"/>
    <w:rsid w:val="00C82D2A"/>
    <w:rsid w:val="00C82E8A"/>
    <w:rsid w:val="00C835E1"/>
    <w:rsid w:val="00C84980"/>
    <w:rsid w:val="00C84AAE"/>
    <w:rsid w:val="00C85126"/>
    <w:rsid w:val="00C8595A"/>
    <w:rsid w:val="00C85A14"/>
    <w:rsid w:val="00C863C9"/>
    <w:rsid w:val="00C866A9"/>
    <w:rsid w:val="00C86762"/>
    <w:rsid w:val="00C86D7D"/>
    <w:rsid w:val="00C90393"/>
    <w:rsid w:val="00C908DC"/>
    <w:rsid w:val="00C90E43"/>
    <w:rsid w:val="00C910E5"/>
    <w:rsid w:val="00C913AB"/>
    <w:rsid w:val="00C91CE0"/>
    <w:rsid w:val="00C920F9"/>
    <w:rsid w:val="00C92FCA"/>
    <w:rsid w:val="00C939BE"/>
    <w:rsid w:val="00C93BFB"/>
    <w:rsid w:val="00C95F86"/>
    <w:rsid w:val="00C964CA"/>
    <w:rsid w:val="00C965A7"/>
    <w:rsid w:val="00C97B18"/>
    <w:rsid w:val="00C97B74"/>
    <w:rsid w:val="00C97FD7"/>
    <w:rsid w:val="00CA0071"/>
    <w:rsid w:val="00CA0505"/>
    <w:rsid w:val="00CA0610"/>
    <w:rsid w:val="00CA0942"/>
    <w:rsid w:val="00CA1BA3"/>
    <w:rsid w:val="00CA26E6"/>
    <w:rsid w:val="00CA3134"/>
    <w:rsid w:val="00CA4347"/>
    <w:rsid w:val="00CA4561"/>
    <w:rsid w:val="00CA49CC"/>
    <w:rsid w:val="00CA4FCF"/>
    <w:rsid w:val="00CA5655"/>
    <w:rsid w:val="00CA7CD0"/>
    <w:rsid w:val="00CB0452"/>
    <w:rsid w:val="00CB0615"/>
    <w:rsid w:val="00CB19BD"/>
    <w:rsid w:val="00CB19FC"/>
    <w:rsid w:val="00CB1E11"/>
    <w:rsid w:val="00CB1ED3"/>
    <w:rsid w:val="00CB23F9"/>
    <w:rsid w:val="00CB24BD"/>
    <w:rsid w:val="00CB32D7"/>
    <w:rsid w:val="00CB3644"/>
    <w:rsid w:val="00CB3B46"/>
    <w:rsid w:val="00CB5160"/>
    <w:rsid w:val="00CB54F9"/>
    <w:rsid w:val="00CB636A"/>
    <w:rsid w:val="00CB6BC4"/>
    <w:rsid w:val="00CB7315"/>
    <w:rsid w:val="00CC1C15"/>
    <w:rsid w:val="00CC1C2D"/>
    <w:rsid w:val="00CC1E41"/>
    <w:rsid w:val="00CC2579"/>
    <w:rsid w:val="00CC2F21"/>
    <w:rsid w:val="00CC3721"/>
    <w:rsid w:val="00CC3984"/>
    <w:rsid w:val="00CC3C44"/>
    <w:rsid w:val="00CC4327"/>
    <w:rsid w:val="00CC623A"/>
    <w:rsid w:val="00CC6300"/>
    <w:rsid w:val="00CC6479"/>
    <w:rsid w:val="00CC6948"/>
    <w:rsid w:val="00CC6A2A"/>
    <w:rsid w:val="00CC6A6F"/>
    <w:rsid w:val="00CC6B1C"/>
    <w:rsid w:val="00CD03F3"/>
    <w:rsid w:val="00CD07E8"/>
    <w:rsid w:val="00CD1532"/>
    <w:rsid w:val="00CD1C44"/>
    <w:rsid w:val="00CD1C7F"/>
    <w:rsid w:val="00CD2875"/>
    <w:rsid w:val="00CD3097"/>
    <w:rsid w:val="00CD4472"/>
    <w:rsid w:val="00CD44C8"/>
    <w:rsid w:val="00CD49EE"/>
    <w:rsid w:val="00CD5B34"/>
    <w:rsid w:val="00CD67E0"/>
    <w:rsid w:val="00CD6ADD"/>
    <w:rsid w:val="00CD71D6"/>
    <w:rsid w:val="00CD7591"/>
    <w:rsid w:val="00CD7E2E"/>
    <w:rsid w:val="00CE0A4D"/>
    <w:rsid w:val="00CE11CD"/>
    <w:rsid w:val="00CE1E16"/>
    <w:rsid w:val="00CE3565"/>
    <w:rsid w:val="00CE381D"/>
    <w:rsid w:val="00CE38D7"/>
    <w:rsid w:val="00CE47A9"/>
    <w:rsid w:val="00CE6778"/>
    <w:rsid w:val="00CE6C44"/>
    <w:rsid w:val="00CE7F49"/>
    <w:rsid w:val="00CF0096"/>
    <w:rsid w:val="00CF08F5"/>
    <w:rsid w:val="00CF15CF"/>
    <w:rsid w:val="00CF2172"/>
    <w:rsid w:val="00CF249D"/>
    <w:rsid w:val="00CF24FE"/>
    <w:rsid w:val="00CF256C"/>
    <w:rsid w:val="00CF25DA"/>
    <w:rsid w:val="00CF3292"/>
    <w:rsid w:val="00CF362C"/>
    <w:rsid w:val="00CF3E57"/>
    <w:rsid w:val="00CF4A33"/>
    <w:rsid w:val="00CF4A51"/>
    <w:rsid w:val="00CF4F0F"/>
    <w:rsid w:val="00CF53AB"/>
    <w:rsid w:val="00CF5E27"/>
    <w:rsid w:val="00CF661E"/>
    <w:rsid w:val="00CF6EBD"/>
    <w:rsid w:val="00D004FB"/>
    <w:rsid w:val="00D0052C"/>
    <w:rsid w:val="00D00ADB"/>
    <w:rsid w:val="00D00CD1"/>
    <w:rsid w:val="00D02304"/>
    <w:rsid w:val="00D0233D"/>
    <w:rsid w:val="00D031C0"/>
    <w:rsid w:val="00D03BD1"/>
    <w:rsid w:val="00D049C1"/>
    <w:rsid w:val="00D04D27"/>
    <w:rsid w:val="00D05119"/>
    <w:rsid w:val="00D0537E"/>
    <w:rsid w:val="00D05FBE"/>
    <w:rsid w:val="00D06165"/>
    <w:rsid w:val="00D07F2F"/>
    <w:rsid w:val="00D1051C"/>
    <w:rsid w:val="00D10ED8"/>
    <w:rsid w:val="00D111B0"/>
    <w:rsid w:val="00D11350"/>
    <w:rsid w:val="00D11B11"/>
    <w:rsid w:val="00D13E56"/>
    <w:rsid w:val="00D142E9"/>
    <w:rsid w:val="00D15286"/>
    <w:rsid w:val="00D15AC0"/>
    <w:rsid w:val="00D16199"/>
    <w:rsid w:val="00D1625D"/>
    <w:rsid w:val="00D165B8"/>
    <w:rsid w:val="00D16B36"/>
    <w:rsid w:val="00D16FF0"/>
    <w:rsid w:val="00D174E8"/>
    <w:rsid w:val="00D17666"/>
    <w:rsid w:val="00D17B29"/>
    <w:rsid w:val="00D17EE6"/>
    <w:rsid w:val="00D20168"/>
    <w:rsid w:val="00D2046D"/>
    <w:rsid w:val="00D21264"/>
    <w:rsid w:val="00D221A2"/>
    <w:rsid w:val="00D23624"/>
    <w:rsid w:val="00D236F7"/>
    <w:rsid w:val="00D23A40"/>
    <w:rsid w:val="00D259CB"/>
    <w:rsid w:val="00D25AB6"/>
    <w:rsid w:val="00D26286"/>
    <w:rsid w:val="00D26779"/>
    <w:rsid w:val="00D30299"/>
    <w:rsid w:val="00D306FF"/>
    <w:rsid w:val="00D32CC7"/>
    <w:rsid w:val="00D33192"/>
    <w:rsid w:val="00D350AE"/>
    <w:rsid w:val="00D36BEF"/>
    <w:rsid w:val="00D37065"/>
    <w:rsid w:val="00D373DE"/>
    <w:rsid w:val="00D40C21"/>
    <w:rsid w:val="00D4105D"/>
    <w:rsid w:val="00D41976"/>
    <w:rsid w:val="00D426F3"/>
    <w:rsid w:val="00D429CF"/>
    <w:rsid w:val="00D42ECE"/>
    <w:rsid w:val="00D43D9E"/>
    <w:rsid w:val="00D43F2A"/>
    <w:rsid w:val="00D44293"/>
    <w:rsid w:val="00D444A6"/>
    <w:rsid w:val="00D444E3"/>
    <w:rsid w:val="00D462CF"/>
    <w:rsid w:val="00D4668C"/>
    <w:rsid w:val="00D46FEB"/>
    <w:rsid w:val="00D471F2"/>
    <w:rsid w:val="00D47AEF"/>
    <w:rsid w:val="00D50525"/>
    <w:rsid w:val="00D523F7"/>
    <w:rsid w:val="00D5274A"/>
    <w:rsid w:val="00D52809"/>
    <w:rsid w:val="00D5311A"/>
    <w:rsid w:val="00D532CD"/>
    <w:rsid w:val="00D549F6"/>
    <w:rsid w:val="00D54B54"/>
    <w:rsid w:val="00D552D9"/>
    <w:rsid w:val="00D55528"/>
    <w:rsid w:val="00D5583F"/>
    <w:rsid w:val="00D5587E"/>
    <w:rsid w:val="00D559D6"/>
    <w:rsid w:val="00D562B6"/>
    <w:rsid w:val="00D562FE"/>
    <w:rsid w:val="00D56FCC"/>
    <w:rsid w:val="00D5701B"/>
    <w:rsid w:val="00D5792F"/>
    <w:rsid w:val="00D60270"/>
    <w:rsid w:val="00D603F5"/>
    <w:rsid w:val="00D60814"/>
    <w:rsid w:val="00D61501"/>
    <w:rsid w:val="00D61786"/>
    <w:rsid w:val="00D62586"/>
    <w:rsid w:val="00D625F0"/>
    <w:rsid w:val="00D62727"/>
    <w:rsid w:val="00D637EC"/>
    <w:rsid w:val="00D63985"/>
    <w:rsid w:val="00D63B99"/>
    <w:rsid w:val="00D65132"/>
    <w:rsid w:val="00D65F35"/>
    <w:rsid w:val="00D66DE9"/>
    <w:rsid w:val="00D6772E"/>
    <w:rsid w:val="00D67AAF"/>
    <w:rsid w:val="00D700A8"/>
    <w:rsid w:val="00D708F2"/>
    <w:rsid w:val="00D70E7C"/>
    <w:rsid w:val="00D72F1E"/>
    <w:rsid w:val="00D7357A"/>
    <w:rsid w:val="00D73C61"/>
    <w:rsid w:val="00D77340"/>
    <w:rsid w:val="00D778F8"/>
    <w:rsid w:val="00D77DB3"/>
    <w:rsid w:val="00D808C6"/>
    <w:rsid w:val="00D80AEE"/>
    <w:rsid w:val="00D80E1D"/>
    <w:rsid w:val="00D80EF3"/>
    <w:rsid w:val="00D82BD5"/>
    <w:rsid w:val="00D8300A"/>
    <w:rsid w:val="00D8356D"/>
    <w:rsid w:val="00D83912"/>
    <w:rsid w:val="00D84A2E"/>
    <w:rsid w:val="00D850A7"/>
    <w:rsid w:val="00D87369"/>
    <w:rsid w:val="00D87C43"/>
    <w:rsid w:val="00D907A1"/>
    <w:rsid w:val="00D907B7"/>
    <w:rsid w:val="00D9108A"/>
    <w:rsid w:val="00D91527"/>
    <w:rsid w:val="00D924B9"/>
    <w:rsid w:val="00D92E00"/>
    <w:rsid w:val="00D93A87"/>
    <w:rsid w:val="00D94048"/>
    <w:rsid w:val="00D943AF"/>
    <w:rsid w:val="00D94B20"/>
    <w:rsid w:val="00D94E03"/>
    <w:rsid w:val="00D94F2A"/>
    <w:rsid w:val="00D963CA"/>
    <w:rsid w:val="00D96A6A"/>
    <w:rsid w:val="00D96E7A"/>
    <w:rsid w:val="00D97621"/>
    <w:rsid w:val="00DA1384"/>
    <w:rsid w:val="00DA1B8C"/>
    <w:rsid w:val="00DA368C"/>
    <w:rsid w:val="00DA3CA2"/>
    <w:rsid w:val="00DA4248"/>
    <w:rsid w:val="00DA5147"/>
    <w:rsid w:val="00DA529D"/>
    <w:rsid w:val="00DA5A84"/>
    <w:rsid w:val="00DA5B9F"/>
    <w:rsid w:val="00DA6B52"/>
    <w:rsid w:val="00DA6FD1"/>
    <w:rsid w:val="00DB02DD"/>
    <w:rsid w:val="00DB18F0"/>
    <w:rsid w:val="00DB2183"/>
    <w:rsid w:val="00DB24F8"/>
    <w:rsid w:val="00DB33A6"/>
    <w:rsid w:val="00DB3D5D"/>
    <w:rsid w:val="00DB5793"/>
    <w:rsid w:val="00DB663C"/>
    <w:rsid w:val="00DB72A5"/>
    <w:rsid w:val="00DB72D0"/>
    <w:rsid w:val="00DC01F0"/>
    <w:rsid w:val="00DC045E"/>
    <w:rsid w:val="00DC06A3"/>
    <w:rsid w:val="00DC23D7"/>
    <w:rsid w:val="00DC2437"/>
    <w:rsid w:val="00DC2F99"/>
    <w:rsid w:val="00DC3003"/>
    <w:rsid w:val="00DC34AE"/>
    <w:rsid w:val="00DC34F7"/>
    <w:rsid w:val="00DC393B"/>
    <w:rsid w:val="00DC5903"/>
    <w:rsid w:val="00DC5A9A"/>
    <w:rsid w:val="00DC683F"/>
    <w:rsid w:val="00DC7071"/>
    <w:rsid w:val="00DC750F"/>
    <w:rsid w:val="00DD02D8"/>
    <w:rsid w:val="00DD24A8"/>
    <w:rsid w:val="00DD3B3F"/>
    <w:rsid w:val="00DD49C7"/>
    <w:rsid w:val="00DD7039"/>
    <w:rsid w:val="00DD7693"/>
    <w:rsid w:val="00DD76F8"/>
    <w:rsid w:val="00DD7877"/>
    <w:rsid w:val="00DD7C2D"/>
    <w:rsid w:val="00DE004F"/>
    <w:rsid w:val="00DE03D5"/>
    <w:rsid w:val="00DE1361"/>
    <w:rsid w:val="00DE21C7"/>
    <w:rsid w:val="00DE2407"/>
    <w:rsid w:val="00DE3076"/>
    <w:rsid w:val="00DE5129"/>
    <w:rsid w:val="00DE5181"/>
    <w:rsid w:val="00DE5447"/>
    <w:rsid w:val="00DE588D"/>
    <w:rsid w:val="00DE5DD0"/>
    <w:rsid w:val="00DE5E0F"/>
    <w:rsid w:val="00DE6FAF"/>
    <w:rsid w:val="00DF0D65"/>
    <w:rsid w:val="00DF10E0"/>
    <w:rsid w:val="00DF14B1"/>
    <w:rsid w:val="00DF18A4"/>
    <w:rsid w:val="00DF2AB5"/>
    <w:rsid w:val="00DF2CE1"/>
    <w:rsid w:val="00DF3183"/>
    <w:rsid w:val="00DF44D2"/>
    <w:rsid w:val="00DF46ED"/>
    <w:rsid w:val="00DF6003"/>
    <w:rsid w:val="00DF64C4"/>
    <w:rsid w:val="00DF6DD6"/>
    <w:rsid w:val="00DF7C21"/>
    <w:rsid w:val="00DF7D97"/>
    <w:rsid w:val="00DF7DC9"/>
    <w:rsid w:val="00E002BA"/>
    <w:rsid w:val="00E008AB"/>
    <w:rsid w:val="00E0191E"/>
    <w:rsid w:val="00E01F1B"/>
    <w:rsid w:val="00E02037"/>
    <w:rsid w:val="00E021D7"/>
    <w:rsid w:val="00E024F8"/>
    <w:rsid w:val="00E027EB"/>
    <w:rsid w:val="00E041B1"/>
    <w:rsid w:val="00E04A35"/>
    <w:rsid w:val="00E062A8"/>
    <w:rsid w:val="00E06325"/>
    <w:rsid w:val="00E07416"/>
    <w:rsid w:val="00E0750A"/>
    <w:rsid w:val="00E075F1"/>
    <w:rsid w:val="00E076E6"/>
    <w:rsid w:val="00E077FA"/>
    <w:rsid w:val="00E102A0"/>
    <w:rsid w:val="00E118E3"/>
    <w:rsid w:val="00E11FBA"/>
    <w:rsid w:val="00E12F37"/>
    <w:rsid w:val="00E13A84"/>
    <w:rsid w:val="00E13AA8"/>
    <w:rsid w:val="00E13D28"/>
    <w:rsid w:val="00E14042"/>
    <w:rsid w:val="00E1480E"/>
    <w:rsid w:val="00E151CB"/>
    <w:rsid w:val="00E155DF"/>
    <w:rsid w:val="00E166EF"/>
    <w:rsid w:val="00E1674E"/>
    <w:rsid w:val="00E168F0"/>
    <w:rsid w:val="00E16B74"/>
    <w:rsid w:val="00E20D93"/>
    <w:rsid w:val="00E21A1D"/>
    <w:rsid w:val="00E21ED9"/>
    <w:rsid w:val="00E22CF4"/>
    <w:rsid w:val="00E22F4A"/>
    <w:rsid w:val="00E2303D"/>
    <w:rsid w:val="00E236A0"/>
    <w:rsid w:val="00E24D4F"/>
    <w:rsid w:val="00E250C0"/>
    <w:rsid w:val="00E26AB9"/>
    <w:rsid w:val="00E26CDE"/>
    <w:rsid w:val="00E275F7"/>
    <w:rsid w:val="00E27A31"/>
    <w:rsid w:val="00E27F7F"/>
    <w:rsid w:val="00E3089B"/>
    <w:rsid w:val="00E308CE"/>
    <w:rsid w:val="00E30A53"/>
    <w:rsid w:val="00E3131C"/>
    <w:rsid w:val="00E31571"/>
    <w:rsid w:val="00E33459"/>
    <w:rsid w:val="00E334A4"/>
    <w:rsid w:val="00E335EE"/>
    <w:rsid w:val="00E341B0"/>
    <w:rsid w:val="00E34835"/>
    <w:rsid w:val="00E35583"/>
    <w:rsid w:val="00E359B3"/>
    <w:rsid w:val="00E362B5"/>
    <w:rsid w:val="00E36962"/>
    <w:rsid w:val="00E36A3A"/>
    <w:rsid w:val="00E37106"/>
    <w:rsid w:val="00E37422"/>
    <w:rsid w:val="00E37EF1"/>
    <w:rsid w:val="00E41AA9"/>
    <w:rsid w:val="00E41EE4"/>
    <w:rsid w:val="00E46F50"/>
    <w:rsid w:val="00E4757E"/>
    <w:rsid w:val="00E5012B"/>
    <w:rsid w:val="00E50A05"/>
    <w:rsid w:val="00E50B00"/>
    <w:rsid w:val="00E51066"/>
    <w:rsid w:val="00E513D3"/>
    <w:rsid w:val="00E51E77"/>
    <w:rsid w:val="00E5205C"/>
    <w:rsid w:val="00E52D2B"/>
    <w:rsid w:val="00E5336B"/>
    <w:rsid w:val="00E537C0"/>
    <w:rsid w:val="00E53D20"/>
    <w:rsid w:val="00E54BCA"/>
    <w:rsid w:val="00E54D8F"/>
    <w:rsid w:val="00E55122"/>
    <w:rsid w:val="00E5544D"/>
    <w:rsid w:val="00E557A2"/>
    <w:rsid w:val="00E570F4"/>
    <w:rsid w:val="00E57A30"/>
    <w:rsid w:val="00E57A53"/>
    <w:rsid w:val="00E57EF4"/>
    <w:rsid w:val="00E60216"/>
    <w:rsid w:val="00E602AA"/>
    <w:rsid w:val="00E61A44"/>
    <w:rsid w:val="00E622A5"/>
    <w:rsid w:val="00E63710"/>
    <w:rsid w:val="00E64522"/>
    <w:rsid w:val="00E6478C"/>
    <w:rsid w:val="00E6528E"/>
    <w:rsid w:val="00E6536E"/>
    <w:rsid w:val="00E655A8"/>
    <w:rsid w:val="00E660DD"/>
    <w:rsid w:val="00E66AB4"/>
    <w:rsid w:val="00E66BB1"/>
    <w:rsid w:val="00E67C68"/>
    <w:rsid w:val="00E702C2"/>
    <w:rsid w:val="00E70342"/>
    <w:rsid w:val="00E71706"/>
    <w:rsid w:val="00E719B1"/>
    <w:rsid w:val="00E71BC7"/>
    <w:rsid w:val="00E72100"/>
    <w:rsid w:val="00E7280D"/>
    <w:rsid w:val="00E733D3"/>
    <w:rsid w:val="00E7384C"/>
    <w:rsid w:val="00E73F60"/>
    <w:rsid w:val="00E74A68"/>
    <w:rsid w:val="00E7561D"/>
    <w:rsid w:val="00E75F61"/>
    <w:rsid w:val="00E76EC0"/>
    <w:rsid w:val="00E80003"/>
    <w:rsid w:val="00E801EF"/>
    <w:rsid w:val="00E808F3"/>
    <w:rsid w:val="00E822B9"/>
    <w:rsid w:val="00E823E7"/>
    <w:rsid w:val="00E82A46"/>
    <w:rsid w:val="00E82BEB"/>
    <w:rsid w:val="00E84343"/>
    <w:rsid w:val="00E8448A"/>
    <w:rsid w:val="00E846D9"/>
    <w:rsid w:val="00E85499"/>
    <w:rsid w:val="00E85DAC"/>
    <w:rsid w:val="00E85E60"/>
    <w:rsid w:val="00E8610C"/>
    <w:rsid w:val="00E86126"/>
    <w:rsid w:val="00E865DB"/>
    <w:rsid w:val="00E86BAE"/>
    <w:rsid w:val="00E86CF0"/>
    <w:rsid w:val="00E902A9"/>
    <w:rsid w:val="00E91DCE"/>
    <w:rsid w:val="00E92566"/>
    <w:rsid w:val="00E93816"/>
    <w:rsid w:val="00E93956"/>
    <w:rsid w:val="00E93DA1"/>
    <w:rsid w:val="00E93E22"/>
    <w:rsid w:val="00E93E90"/>
    <w:rsid w:val="00E94606"/>
    <w:rsid w:val="00E94FFE"/>
    <w:rsid w:val="00E95712"/>
    <w:rsid w:val="00E965A4"/>
    <w:rsid w:val="00E96E3F"/>
    <w:rsid w:val="00E96EC0"/>
    <w:rsid w:val="00EA1459"/>
    <w:rsid w:val="00EA168C"/>
    <w:rsid w:val="00EA1990"/>
    <w:rsid w:val="00EA1F32"/>
    <w:rsid w:val="00EA2CBB"/>
    <w:rsid w:val="00EA30BC"/>
    <w:rsid w:val="00EA3553"/>
    <w:rsid w:val="00EA42A7"/>
    <w:rsid w:val="00EA4F84"/>
    <w:rsid w:val="00EA58E6"/>
    <w:rsid w:val="00EA5C57"/>
    <w:rsid w:val="00EA74F6"/>
    <w:rsid w:val="00EA7B8A"/>
    <w:rsid w:val="00EA7E70"/>
    <w:rsid w:val="00EB073E"/>
    <w:rsid w:val="00EB0CAA"/>
    <w:rsid w:val="00EB10B2"/>
    <w:rsid w:val="00EB1A3E"/>
    <w:rsid w:val="00EB1B99"/>
    <w:rsid w:val="00EB1CED"/>
    <w:rsid w:val="00EB203F"/>
    <w:rsid w:val="00EB2D23"/>
    <w:rsid w:val="00EB3067"/>
    <w:rsid w:val="00EB5ADF"/>
    <w:rsid w:val="00EB5D48"/>
    <w:rsid w:val="00EB7DC4"/>
    <w:rsid w:val="00EC0229"/>
    <w:rsid w:val="00EC1F77"/>
    <w:rsid w:val="00EC1F90"/>
    <w:rsid w:val="00EC2085"/>
    <w:rsid w:val="00EC2273"/>
    <w:rsid w:val="00EC30AE"/>
    <w:rsid w:val="00EC35C7"/>
    <w:rsid w:val="00EC36CC"/>
    <w:rsid w:val="00EC37CB"/>
    <w:rsid w:val="00EC430E"/>
    <w:rsid w:val="00EC4CEA"/>
    <w:rsid w:val="00EC502F"/>
    <w:rsid w:val="00EC50A6"/>
    <w:rsid w:val="00EC542A"/>
    <w:rsid w:val="00EC5B3A"/>
    <w:rsid w:val="00EC5E9C"/>
    <w:rsid w:val="00EC6191"/>
    <w:rsid w:val="00EC6A5A"/>
    <w:rsid w:val="00EC6A70"/>
    <w:rsid w:val="00EC6B5F"/>
    <w:rsid w:val="00EC71E0"/>
    <w:rsid w:val="00ED07D5"/>
    <w:rsid w:val="00ED0914"/>
    <w:rsid w:val="00ED0BA0"/>
    <w:rsid w:val="00ED0F01"/>
    <w:rsid w:val="00ED1096"/>
    <w:rsid w:val="00ED1928"/>
    <w:rsid w:val="00ED1AE9"/>
    <w:rsid w:val="00ED29FA"/>
    <w:rsid w:val="00ED316E"/>
    <w:rsid w:val="00ED3F8B"/>
    <w:rsid w:val="00ED4203"/>
    <w:rsid w:val="00ED4696"/>
    <w:rsid w:val="00ED55AF"/>
    <w:rsid w:val="00ED579F"/>
    <w:rsid w:val="00ED5F67"/>
    <w:rsid w:val="00ED6218"/>
    <w:rsid w:val="00ED634D"/>
    <w:rsid w:val="00ED6673"/>
    <w:rsid w:val="00ED6B07"/>
    <w:rsid w:val="00ED7DD1"/>
    <w:rsid w:val="00ED7F82"/>
    <w:rsid w:val="00EE144B"/>
    <w:rsid w:val="00EE1D9C"/>
    <w:rsid w:val="00EE1E10"/>
    <w:rsid w:val="00EE2C48"/>
    <w:rsid w:val="00EE2CEF"/>
    <w:rsid w:val="00EE33E0"/>
    <w:rsid w:val="00EE3B7B"/>
    <w:rsid w:val="00EE3EE7"/>
    <w:rsid w:val="00EE3FDE"/>
    <w:rsid w:val="00EE497B"/>
    <w:rsid w:val="00EE6EC3"/>
    <w:rsid w:val="00EE7BB7"/>
    <w:rsid w:val="00EF051B"/>
    <w:rsid w:val="00EF05CF"/>
    <w:rsid w:val="00EF0689"/>
    <w:rsid w:val="00EF16A2"/>
    <w:rsid w:val="00EF1BBD"/>
    <w:rsid w:val="00EF25D6"/>
    <w:rsid w:val="00EF29E5"/>
    <w:rsid w:val="00EF2FAA"/>
    <w:rsid w:val="00EF34FD"/>
    <w:rsid w:val="00EF3559"/>
    <w:rsid w:val="00EF37A4"/>
    <w:rsid w:val="00EF3AA5"/>
    <w:rsid w:val="00EF4C54"/>
    <w:rsid w:val="00EF60B3"/>
    <w:rsid w:val="00EF64B8"/>
    <w:rsid w:val="00EF6751"/>
    <w:rsid w:val="00EF7638"/>
    <w:rsid w:val="00EF7714"/>
    <w:rsid w:val="00EF78F0"/>
    <w:rsid w:val="00EF7A4D"/>
    <w:rsid w:val="00EF7B63"/>
    <w:rsid w:val="00F00157"/>
    <w:rsid w:val="00F0220D"/>
    <w:rsid w:val="00F032D9"/>
    <w:rsid w:val="00F03A69"/>
    <w:rsid w:val="00F0438E"/>
    <w:rsid w:val="00F05027"/>
    <w:rsid w:val="00F057B2"/>
    <w:rsid w:val="00F0590D"/>
    <w:rsid w:val="00F05C15"/>
    <w:rsid w:val="00F05F59"/>
    <w:rsid w:val="00F0693B"/>
    <w:rsid w:val="00F074A8"/>
    <w:rsid w:val="00F07F6A"/>
    <w:rsid w:val="00F10145"/>
    <w:rsid w:val="00F10A46"/>
    <w:rsid w:val="00F10BD8"/>
    <w:rsid w:val="00F1120E"/>
    <w:rsid w:val="00F12F76"/>
    <w:rsid w:val="00F1315A"/>
    <w:rsid w:val="00F13815"/>
    <w:rsid w:val="00F147C6"/>
    <w:rsid w:val="00F14F44"/>
    <w:rsid w:val="00F155CB"/>
    <w:rsid w:val="00F16287"/>
    <w:rsid w:val="00F16604"/>
    <w:rsid w:val="00F16632"/>
    <w:rsid w:val="00F1672D"/>
    <w:rsid w:val="00F16DF3"/>
    <w:rsid w:val="00F203DF"/>
    <w:rsid w:val="00F21B7F"/>
    <w:rsid w:val="00F22A30"/>
    <w:rsid w:val="00F23403"/>
    <w:rsid w:val="00F2343C"/>
    <w:rsid w:val="00F235AC"/>
    <w:rsid w:val="00F23647"/>
    <w:rsid w:val="00F24669"/>
    <w:rsid w:val="00F24DFF"/>
    <w:rsid w:val="00F2541A"/>
    <w:rsid w:val="00F25831"/>
    <w:rsid w:val="00F258D9"/>
    <w:rsid w:val="00F25940"/>
    <w:rsid w:val="00F25F44"/>
    <w:rsid w:val="00F264F7"/>
    <w:rsid w:val="00F27C6D"/>
    <w:rsid w:val="00F3067E"/>
    <w:rsid w:val="00F315C9"/>
    <w:rsid w:val="00F31DA4"/>
    <w:rsid w:val="00F32B82"/>
    <w:rsid w:val="00F33113"/>
    <w:rsid w:val="00F3366C"/>
    <w:rsid w:val="00F33FBE"/>
    <w:rsid w:val="00F34ED6"/>
    <w:rsid w:val="00F36A02"/>
    <w:rsid w:val="00F406EF"/>
    <w:rsid w:val="00F40E00"/>
    <w:rsid w:val="00F4102D"/>
    <w:rsid w:val="00F42314"/>
    <w:rsid w:val="00F429E7"/>
    <w:rsid w:val="00F430C3"/>
    <w:rsid w:val="00F44201"/>
    <w:rsid w:val="00F44271"/>
    <w:rsid w:val="00F44417"/>
    <w:rsid w:val="00F445D4"/>
    <w:rsid w:val="00F44B36"/>
    <w:rsid w:val="00F45190"/>
    <w:rsid w:val="00F45A46"/>
    <w:rsid w:val="00F46E78"/>
    <w:rsid w:val="00F476BF"/>
    <w:rsid w:val="00F50383"/>
    <w:rsid w:val="00F5088E"/>
    <w:rsid w:val="00F50B84"/>
    <w:rsid w:val="00F516CE"/>
    <w:rsid w:val="00F529A8"/>
    <w:rsid w:val="00F53382"/>
    <w:rsid w:val="00F53F09"/>
    <w:rsid w:val="00F5424F"/>
    <w:rsid w:val="00F5515D"/>
    <w:rsid w:val="00F551A1"/>
    <w:rsid w:val="00F551C6"/>
    <w:rsid w:val="00F55838"/>
    <w:rsid w:val="00F5599E"/>
    <w:rsid w:val="00F56789"/>
    <w:rsid w:val="00F5779D"/>
    <w:rsid w:val="00F57E7E"/>
    <w:rsid w:val="00F60088"/>
    <w:rsid w:val="00F6086F"/>
    <w:rsid w:val="00F60D1B"/>
    <w:rsid w:val="00F60FC0"/>
    <w:rsid w:val="00F613E1"/>
    <w:rsid w:val="00F614DA"/>
    <w:rsid w:val="00F61E2B"/>
    <w:rsid w:val="00F620DF"/>
    <w:rsid w:val="00F62B19"/>
    <w:rsid w:val="00F63588"/>
    <w:rsid w:val="00F63C07"/>
    <w:rsid w:val="00F66098"/>
    <w:rsid w:val="00F6732E"/>
    <w:rsid w:val="00F67C0D"/>
    <w:rsid w:val="00F67F3B"/>
    <w:rsid w:val="00F7094D"/>
    <w:rsid w:val="00F72104"/>
    <w:rsid w:val="00F724A1"/>
    <w:rsid w:val="00F72985"/>
    <w:rsid w:val="00F72AE3"/>
    <w:rsid w:val="00F730CE"/>
    <w:rsid w:val="00F73D4C"/>
    <w:rsid w:val="00F745FE"/>
    <w:rsid w:val="00F74A1D"/>
    <w:rsid w:val="00F75210"/>
    <w:rsid w:val="00F755F0"/>
    <w:rsid w:val="00F8049F"/>
    <w:rsid w:val="00F81CD3"/>
    <w:rsid w:val="00F8216F"/>
    <w:rsid w:val="00F82A53"/>
    <w:rsid w:val="00F8325B"/>
    <w:rsid w:val="00F8414D"/>
    <w:rsid w:val="00F84507"/>
    <w:rsid w:val="00F84A93"/>
    <w:rsid w:val="00F85656"/>
    <w:rsid w:val="00F85A55"/>
    <w:rsid w:val="00F85BE1"/>
    <w:rsid w:val="00F86554"/>
    <w:rsid w:val="00F868A0"/>
    <w:rsid w:val="00F870C6"/>
    <w:rsid w:val="00F87B3F"/>
    <w:rsid w:val="00F87B8D"/>
    <w:rsid w:val="00F87FB7"/>
    <w:rsid w:val="00F87FDD"/>
    <w:rsid w:val="00F907AF"/>
    <w:rsid w:val="00F90B71"/>
    <w:rsid w:val="00F912FA"/>
    <w:rsid w:val="00F916B7"/>
    <w:rsid w:val="00F9200B"/>
    <w:rsid w:val="00F932AE"/>
    <w:rsid w:val="00F9357E"/>
    <w:rsid w:val="00F93958"/>
    <w:rsid w:val="00F93BCE"/>
    <w:rsid w:val="00F94EAB"/>
    <w:rsid w:val="00F95421"/>
    <w:rsid w:val="00F95585"/>
    <w:rsid w:val="00F97084"/>
    <w:rsid w:val="00F978AE"/>
    <w:rsid w:val="00F9792A"/>
    <w:rsid w:val="00F97B0A"/>
    <w:rsid w:val="00F97C4F"/>
    <w:rsid w:val="00FA03B7"/>
    <w:rsid w:val="00FA03C0"/>
    <w:rsid w:val="00FA05DC"/>
    <w:rsid w:val="00FA0673"/>
    <w:rsid w:val="00FA06C0"/>
    <w:rsid w:val="00FA1438"/>
    <w:rsid w:val="00FA30DF"/>
    <w:rsid w:val="00FA33FD"/>
    <w:rsid w:val="00FA3544"/>
    <w:rsid w:val="00FA3826"/>
    <w:rsid w:val="00FA45FE"/>
    <w:rsid w:val="00FA46CC"/>
    <w:rsid w:val="00FA4C9C"/>
    <w:rsid w:val="00FA4C9D"/>
    <w:rsid w:val="00FA4D1C"/>
    <w:rsid w:val="00FA4DF3"/>
    <w:rsid w:val="00FA5162"/>
    <w:rsid w:val="00FA686D"/>
    <w:rsid w:val="00FA6AD6"/>
    <w:rsid w:val="00FA6C16"/>
    <w:rsid w:val="00FA767F"/>
    <w:rsid w:val="00FB0C0E"/>
    <w:rsid w:val="00FB0CF1"/>
    <w:rsid w:val="00FB2840"/>
    <w:rsid w:val="00FB3D8C"/>
    <w:rsid w:val="00FB4C45"/>
    <w:rsid w:val="00FB4EF2"/>
    <w:rsid w:val="00FB5479"/>
    <w:rsid w:val="00FB6D9B"/>
    <w:rsid w:val="00FB76EB"/>
    <w:rsid w:val="00FB7826"/>
    <w:rsid w:val="00FB7CF4"/>
    <w:rsid w:val="00FC0D07"/>
    <w:rsid w:val="00FC1DF9"/>
    <w:rsid w:val="00FC2328"/>
    <w:rsid w:val="00FC292B"/>
    <w:rsid w:val="00FC2FE8"/>
    <w:rsid w:val="00FC37C3"/>
    <w:rsid w:val="00FC3903"/>
    <w:rsid w:val="00FC4EBF"/>
    <w:rsid w:val="00FC50B3"/>
    <w:rsid w:val="00FC58A9"/>
    <w:rsid w:val="00FC5D27"/>
    <w:rsid w:val="00FC6A61"/>
    <w:rsid w:val="00FD0245"/>
    <w:rsid w:val="00FD1486"/>
    <w:rsid w:val="00FD164F"/>
    <w:rsid w:val="00FD1793"/>
    <w:rsid w:val="00FD1977"/>
    <w:rsid w:val="00FD2CA8"/>
    <w:rsid w:val="00FD2EAD"/>
    <w:rsid w:val="00FD3831"/>
    <w:rsid w:val="00FD3F28"/>
    <w:rsid w:val="00FD410C"/>
    <w:rsid w:val="00FD494B"/>
    <w:rsid w:val="00FD5583"/>
    <w:rsid w:val="00FD5D5F"/>
    <w:rsid w:val="00FD615A"/>
    <w:rsid w:val="00FD6BB3"/>
    <w:rsid w:val="00FE01E1"/>
    <w:rsid w:val="00FE1EC0"/>
    <w:rsid w:val="00FE2815"/>
    <w:rsid w:val="00FE3869"/>
    <w:rsid w:val="00FE4091"/>
    <w:rsid w:val="00FE427F"/>
    <w:rsid w:val="00FE4FD1"/>
    <w:rsid w:val="00FE5E2A"/>
    <w:rsid w:val="00FE6958"/>
    <w:rsid w:val="00FE7881"/>
    <w:rsid w:val="00FE7FCE"/>
    <w:rsid w:val="00FF06A0"/>
    <w:rsid w:val="00FF07E6"/>
    <w:rsid w:val="00FF298B"/>
    <w:rsid w:val="00FF2BF1"/>
    <w:rsid w:val="00FF2C42"/>
    <w:rsid w:val="00FF3856"/>
    <w:rsid w:val="00FF40A2"/>
    <w:rsid w:val="00FF4BD1"/>
    <w:rsid w:val="00FF5534"/>
    <w:rsid w:val="00FF5EB7"/>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7355D"/>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uiPriority w:val="1"/>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uiPriority w:val="1"/>
    <w:qFormat/>
    <w:rsid w:val="00033B9D"/>
    <w:rPr>
      <w:rFonts w:ascii="Arial" w:hAnsi="Arial" w:cs="Arial"/>
      <w:sz w:val="22"/>
    </w:rPr>
  </w:style>
  <w:style w:type="character" w:customStyle="1" w:styleId="Char">
    <w:name w:val="Σώμα κειμένου Char"/>
    <w:basedOn w:val="a0"/>
    <w:link w:val="a9"/>
    <w:uiPriority w:val="1"/>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qFormat/>
    <w:rsid w:val="00A60811"/>
    <w:rPr>
      <w:rFonts w:ascii="Times New Roman" w:eastAsia="Times New Roman" w:hAnsi="Times New Roman"/>
      <w:sz w:val="24"/>
      <w:szCs w:val="24"/>
      <w:lang w:val="el-GR" w:eastAsia="el-GR"/>
    </w:rPr>
  </w:style>
  <w:style w:type="table" w:customStyle="1" w:styleId="TableNormal">
    <w:name w:val="Table Normal"/>
    <w:uiPriority w:val="2"/>
    <w:semiHidden/>
    <w:unhideWhenUsed/>
    <w:qFormat/>
    <w:rsid w:val="00DA36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68C"/>
    <w:pPr>
      <w:widowControl w:val="0"/>
      <w:suppressAutoHyphens w:val="0"/>
      <w:autoSpaceDE w:val="0"/>
      <w:autoSpaceDN w:val="0"/>
      <w:jc w:val="center"/>
    </w:pPr>
    <w:rPr>
      <w:sz w:val="22"/>
      <w:szCs w:val="22"/>
      <w:lang w:val="en-US" w:eastAsia="en-US"/>
    </w:rPr>
  </w:style>
  <w:style w:type="paragraph" w:styleId="50">
    <w:name w:val="toc 5"/>
    <w:basedOn w:val="a"/>
    <w:next w:val="a"/>
    <w:autoRedefine/>
    <w:uiPriority w:val="39"/>
    <w:unhideWhenUsed/>
    <w:rsid w:val="005C1C4F"/>
    <w:pPr>
      <w:suppressAutoHyphens w:val="0"/>
      <w:spacing w:after="100" w:line="259" w:lineRule="auto"/>
      <w:ind w:left="880"/>
      <w:jc w:val="left"/>
    </w:pPr>
    <w:rPr>
      <w:rFonts w:asciiTheme="minorHAnsi" w:eastAsiaTheme="minorEastAsia" w:hAnsiTheme="minorHAnsi" w:cstheme="minorBidi"/>
      <w:sz w:val="22"/>
      <w:szCs w:val="22"/>
      <w:lang w:val="en-GB" w:eastAsia="en-GB"/>
    </w:rPr>
  </w:style>
  <w:style w:type="paragraph" w:styleId="60">
    <w:name w:val="toc 6"/>
    <w:basedOn w:val="a"/>
    <w:next w:val="a"/>
    <w:autoRedefine/>
    <w:uiPriority w:val="39"/>
    <w:unhideWhenUsed/>
    <w:rsid w:val="005C1C4F"/>
    <w:pPr>
      <w:suppressAutoHyphens w:val="0"/>
      <w:spacing w:after="100" w:line="259" w:lineRule="auto"/>
      <w:ind w:left="1100"/>
      <w:jc w:val="left"/>
    </w:pPr>
    <w:rPr>
      <w:rFonts w:asciiTheme="minorHAnsi" w:eastAsiaTheme="minorEastAsia" w:hAnsiTheme="minorHAnsi" w:cstheme="minorBidi"/>
      <w:sz w:val="22"/>
      <w:szCs w:val="22"/>
      <w:lang w:val="en-GB" w:eastAsia="en-GB"/>
    </w:rPr>
  </w:style>
  <w:style w:type="paragraph" w:styleId="70">
    <w:name w:val="toc 7"/>
    <w:basedOn w:val="a"/>
    <w:next w:val="a"/>
    <w:autoRedefine/>
    <w:uiPriority w:val="39"/>
    <w:unhideWhenUsed/>
    <w:rsid w:val="005C1C4F"/>
    <w:pPr>
      <w:suppressAutoHyphens w:val="0"/>
      <w:spacing w:after="100" w:line="259" w:lineRule="auto"/>
      <w:ind w:left="1320"/>
      <w:jc w:val="left"/>
    </w:pPr>
    <w:rPr>
      <w:rFonts w:asciiTheme="minorHAnsi" w:eastAsiaTheme="minorEastAsia" w:hAnsiTheme="minorHAnsi" w:cstheme="minorBidi"/>
      <w:sz w:val="22"/>
      <w:szCs w:val="22"/>
      <w:lang w:val="en-GB" w:eastAsia="en-GB"/>
    </w:rPr>
  </w:style>
  <w:style w:type="paragraph" w:styleId="80">
    <w:name w:val="toc 8"/>
    <w:basedOn w:val="a"/>
    <w:next w:val="a"/>
    <w:autoRedefine/>
    <w:uiPriority w:val="39"/>
    <w:unhideWhenUsed/>
    <w:rsid w:val="005C1C4F"/>
    <w:pPr>
      <w:suppressAutoHyphens w:val="0"/>
      <w:spacing w:after="100" w:line="259" w:lineRule="auto"/>
      <w:ind w:left="1540"/>
      <w:jc w:val="left"/>
    </w:pPr>
    <w:rPr>
      <w:rFonts w:asciiTheme="minorHAnsi" w:eastAsiaTheme="minorEastAsia" w:hAnsiTheme="minorHAnsi" w:cstheme="minorBidi"/>
      <w:sz w:val="22"/>
      <w:szCs w:val="22"/>
      <w:lang w:val="en-GB" w:eastAsia="en-GB"/>
    </w:rPr>
  </w:style>
  <w:style w:type="paragraph" w:styleId="90">
    <w:name w:val="toc 9"/>
    <w:basedOn w:val="a"/>
    <w:next w:val="a"/>
    <w:autoRedefine/>
    <w:uiPriority w:val="39"/>
    <w:unhideWhenUsed/>
    <w:rsid w:val="005C1C4F"/>
    <w:pPr>
      <w:suppressAutoHyphens w:val="0"/>
      <w:spacing w:after="100" w:line="259" w:lineRule="auto"/>
      <w:ind w:left="1760"/>
      <w:jc w:val="left"/>
    </w:pPr>
    <w:rPr>
      <w:rFonts w:asciiTheme="minorHAnsi" w:eastAsiaTheme="minorEastAsia" w:hAnsiTheme="minorHAnsi" w:cstheme="minorBidi"/>
      <w:sz w:val="22"/>
      <w:szCs w:val="22"/>
      <w:lang w:val="en-GB" w:eastAsia="en-GB"/>
    </w:rPr>
  </w:style>
  <w:style w:type="character" w:customStyle="1" w:styleId="markedcontent">
    <w:name w:val="markedcontent"/>
    <w:basedOn w:val="a0"/>
    <w:rsid w:val="0005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3842">
      <w:bodyDiv w:val="1"/>
      <w:marLeft w:val="0"/>
      <w:marRight w:val="0"/>
      <w:marTop w:val="0"/>
      <w:marBottom w:val="0"/>
      <w:divBdr>
        <w:top w:val="none" w:sz="0" w:space="0" w:color="auto"/>
        <w:left w:val="none" w:sz="0" w:space="0" w:color="auto"/>
        <w:bottom w:val="none" w:sz="0" w:space="0" w:color="auto"/>
        <w:right w:val="none" w:sz="0" w:space="0" w:color="auto"/>
      </w:divBdr>
    </w:div>
    <w:div w:id="355428321">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552547239">
      <w:bodyDiv w:val="1"/>
      <w:marLeft w:val="0"/>
      <w:marRight w:val="0"/>
      <w:marTop w:val="0"/>
      <w:marBottom w:val="0"/>
      <w:divBdr>
        <w:top w:val="none" w:sz="0" w:space="0" w:color="auto"/>
        <w:left w:val="none" w:sz="0" w:space="0" w:color="auto"/>
        <w:bottom w:val="none" w:sz="0" w:space="0" w:color="auto"/>
        <w:right w:val="none" w:sz="0" w:space="0" w:color="auto"/>
      </w:divBdr>
    </w:div>
    <w:div w:id="588582664">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55458991">
      <w:bodyDiv w:val="1"/>
      <w:marLeft w:val="0"/>
      <w:marRight w:val="0"/>
      <w:marTop w:val="0"/>
      <w:marBottom w:val="0"/>
      <w:divBdr>
        <w:top w:val="none" w:sz="0" w:space="0" w:color="auto"/>
        <w:left w:val="none" w:sz="0" w:space="0" w:color="auto"/>
        <w:bottom w:val="none" w:sz="0" w:space="0" w:color="auto"/>
        <w:right w:val="none" w:sz="0" w:space="0" w:color="auto"/>
      </w:divBdr>
    </w:div>
    <w:div w:id="964853592">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6757326">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00916804">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ete.gcsl@aade.gr" TargetMode="External"/><Relationship Id="rId18" Type="http://schemas.openxmlformats.org/officeDocument/2006/relationships/hyperlink" Target="http://et.diavgeia.gov.gr/" TargetMode="Externa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et.diavgeia.gov.gr/" TargetMode="External"/><Relationship Id="rId25" Type="http://schemas.openxmlformats.org/officeDocument/2006/relationships/hyperlink" Target="http://www.promitheus.gov.gr" TargetMode="External"/><Relationship Id="rId33"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hsppa.gr/" TargetMode="External"/><Relationship Id="rId32" Type="http://schemas.openxmlformats.org/officeDocument/2006/relationships/hyperlink" Target="mailto:a.giannaki@aade.g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yros.gcsl@aade.gr" TargetMode="External"/><Relationship Id="rId23" Type="http://schemas.openxmlformats.org/officeDocument/2006/relationships/hyperlink" Target="http://www.eaadhsy.gr/" TargetMode="External"/><Relationship Id="rId28" Type="http://schemas.openxmlformats.org/officeDocument/2006/relationships/hyperlink" Target="http://www.eaadhsy.gr/n4412/n4412fulltextlinks.html" TargetMode="External"/><Relationship Id="rId36" Type="http://schemas.openxmlformats.org/officeDocument/2006/relationships/fontTable" Target="fontTable.xml"/><Relationship Id="rId10" Type="http://schemas.openxmlformats.org/officeDocument/2006/relationships/hyperlink" Target="http://www.promitheus.gov.gr" TargetMode="External"/><Relationship Id="rId19" Type="http://schemas.openxmlformats.org/officeDocument/2006/relationships/hyperlink" Target="http://www.aade.gr/gcsl"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loponnese.gcsl@aade.gr" TargetMode="External"/><Relationship Id="rId22" Type="http://schemas.openxmlformats.org/officeDocument/2006/relationships/hyperlink" Target="mailto:epanorthotika@eaadhsy.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art79a" TargetMode="External"/><Relationship Id="rId35"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BC3B6-13E8-4880-B187-8B400A46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97</Pages>
  <Words>47033</Words>
  <Characters>253979</Characters>
  <Application>Microsoft Office Word</Application>
  <DocSecurity>0</DocSecurity>
  <Lines>2116</Lines>
  <Paragraphs>600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300412</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Ευσταθια Παπαγεωργακη</cp:lastModifiedBy>
  <cp:revision>5</cp:revision>
  <cp:lastPrinted>2025-05-02T09:29:00Z</cp:lastPrinted>
  <dcterms:created xsi:type="dcterms:W3CDTF">2025-05-02T09:28:00Z</dcterms:created>
  <dcterms:modified xsi:type="dcterms:W3CDTF">2025-05-02T09:41:00Z</dcterms:modified>
</cp:coreProperties>
</file>