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7518" w:rsidRPr="00AF7518" w14:paraId="7C6CA970" w14:textId="77777777" w:rsidTr="00663632">
        <w:tc>
          <w:tcPr>
            <w:tcW w:w="9640" w:type="dxa"/>
          </w:tcPr>
          <w:p w14:paraId="00C764A4" w14:textId="77777777" w:rsidR="00AF44BF" w:rsidRPr="00AF7518" w:rsidRDefault="00AF44BF" w:rsidP="00696DD0">
            <w:pPr>
              <w:spacing w:line="276" w:lineRule="auto"/>
              <w:jc w:val="both"/>
              <w:rPr>
                <w:rFonts w:ascii="Franklin Gothic Medium" w:hAnsi="Franklin Gothic Medium"/>
                <w:sz w:val="24"/>
                <w:szCs w:val="24"/>
              </w:rPr>
            </w:pPr>
            <w:r w:rsidRPr="00AF7518">
              <w:rPr>
                <w:rFonts w:ascii="Franklin Gothic Medium" w:hAnsi="Franklin Gothic Medium"/>
                <w:noProof/>
                <w:sz w:val="24"/>
                <w:szCs w:val="24"/>
                <w:lang w:eastAsia="el-GR"/>
              </w:rPr>
              <w:drawing>
                <wp:inline distT="0" distB="0" distL="0" distR="0" wp14:anchorId="111B838F" wp14:editId="6792AE3C">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FAD20ED" w14:textId="11F8C280" w:rsidR="00AF44BF" w:rsidRPr="00AF7518" w:rsidRDefault="00AF44BF" w:rsidP="00696DD0">
      <w:pPr>
        <w:spacing w:line="276" w:lineRule="auto"/>
        <w:jc w:val="right"/>
        <w:rPr>
          <w:rFonts w:ascii="Franklin Gothic Medium" w:hAnsi="Franklin Gothic Medium"/>
          <w:b/>
          <w:sz w:val="24"/>
          <w:szCs w:val="24"/>
        </w:rPr>
      </w:pPr>
      <w:r w:rsidRPr="00AF7518">
        <w:rPr>
          <w:rFonts w:ascii="Franklin Gothic Medium" w:hAnsi="Franklin Gothic Medium"/>
          <w:sz w:val="24"/>
          <w:szCs w:val="24"/>
        </w:rPr>
        <w:t xml:space="preserve">Αθήνα, </w:t>
      </w:r>
      <w:r w:rsidR="00653D6F">
        <w:rPr>
          <w:rFonts w:ascii="Franklin Gothic Medium" w:hAnsi="Franklin Gothic Medium"/>
          <w:sz w:val="24"/>
          <w:szCs w:val="24"/>
        </w:rPr>
        <w:t>1</w:t>
      </w:r>
      <w:r w:rsidR="007634E6">
        <w:rPr>
          <w:rFonts w:ascii="Franklin Gothic Medium" w:hAnsi="Franklin Gothic Medium"/>
          <w:sz w:val="24"/>
          <w:szCs w:val="24"/>
        </w:rPr>
        <w:t>6</w:t>
      </w:r>
      <w:r w:rsidR="00AF7518" w:rsidRPr="00653D6F">
        <w:rPr>
          <w:rFonts w:ascii="Franklin Gothic Medium" w:hAnsi="Franklin Gothic Medium"/>
          <w:sz w:val="24"/>
          <w:szCs w:val="24"/>
        </w:rPr>
        <w:t xml:space="preserve"> </w:t>
      </w:r>
      <w:r w:rsidR="003C71E2" w:rsidRPr="00653D6F">
        <w:rPr>
          <w:rFonts w:ascii="Franklin Gothic Medium" w:hAnsi="Franklin Gothic Medium"/>
          <w:sz w:val="24"/>
          <w:szCs w:val="24"/>
        </w:rPr>
        <w:t>Ιουνίου</w:t>
      </w:r>
      <w:r w:rsidR="003C71E2" w:rsidRPr="003C71E2">
        <w:rPr>
          <w:rFonts w:ascii="Franklin Gothic Medium" w:hAnsi="Franklin Gothic Medium"/>
          <w:sz w:val="24"/>
          <w:szCs w:val="24"/>
        </w:rPr>
        <w:t xml:space="preserve"> </w:t>
      </w:r>
      <w:r w:rsidRPr="00AF7518">
        <w:rPr>
          <w:rFonts w:ascii="Franklin Gothic Medium" w:hAnsi="Franklin Gothic Medium"/>
          <w:sz w:val="24"/>
          <w:szCs w:val="24"/>
        </w:rPr>
        <w:t>202</w:t>
      </w:r>
      <w:r w:rsidR="006D1550">
        <w:rPr>
          <w:rFonts w:ascii="Franklin Gothic Medium" w:hAnsi="Franklin Gothic Medium"/>
          <w:sz w:val="24"/>
          <w:szCs w:val="24"/>
        </w:rPr>
        <w:t>5</w:t>
      </w:r>
    </w:p>
    <w:p w14:paraId="5FD51769" w14:textId="77777777" w:rsidR="00AF44BF" w:rsidRPr="00AF7518" w:rsidRDefault="00AF44BF" w:rsidP="00696DD0">
      <w:pPr>
        <w:spacing w:line="276" w:lineRule="auto"/>
        <w:jc w:val="both"/>
        <w:rPr>
          <w:rFonts w:ascii="Franklin Gothic Medium" w:hAnsi="Franklin Gothic Medium"/>
          <w:b/>
          <w:sz w:val="24"/>
          <w:szCs w:val="24"/>
        </w:rPr>
      </w:pPr>
    </w:p>
    <w:p w14:paraId="0CF005F8" w14:textId="77777777" w:rsidR="00AF44BF" w:rsidRPr="00E676AB" w:rsidRDefault="00AF44BF" w:rsidP="0032699E">
      <w:pPr>
        <w:spacing w:before="120" w:after="120" w:line="276" w:lineRule="auto"/>
        <w:jc w:val="center"/>
        <w:rPr>
          <w:rFonts w:ascii="Franklin Gothic Medium" w:hAnsi="Franklin Gothic Medium"/>
          <w:b/>
          <w:bCs/>
          <w:sz w:val="28"/>
          <w:szCs w:val="28"/>
        </w:rPr>
      </w:pPr>
      <w:r w:rsidRPr="00E676AB">
        <w:rPr>
          <w:rFonts w:ascii="Franklin Gothic Medium" w:hAnsi="Franklin Gothic Medium"/>
          <w:b/>
          <w:bCs/>
          <w:sz w:val="28"/>
          <w:szCs w:val="28"/>
        </w:rPr>
        <w:t>ΔΕΛΤΙΟ ΤΥΠΟΥ</w:t>
      </w:r>
    </w:p>
    <w:p w14:paraId="27B7E5B5" w14:textId="4C503599" w:rsidR="006D1550" w:rsidRPr="00E676AB" w:rsidRDefault="002C74E7" w:rsidP="00E676AB">
      <w:pPr>
        <w:pStyle w:val="a5"/>
        <w:spacing w:before="120" w:after="120" w:line="276" w:lineRule="auto"/>
        <w:jc w:val="center"/>
        <w:rPr>
          <w:rFonts w:ascii="Franklin Gothic Medium" w:hAnsi="Franklin Gothic Medium"/>
          <w:b/>
          <w:bCs/>
          <w:sz w:val="28"/>
          <w:szCs w:val="28"/>
        </w:rPr>
      </w:pPr>
      <w:r w:rsidRPr="00E676AB">
        <w:rPr>
          <w:rFonts w:ascii="Franklin Gothic Medium" w:hAnsi="Franklin Gothic Medium"/>
          <w:b/>
          <w:bCs/>
          <w:sz w:val="28"/>
          <w:szCs w:val="28"/>
        </w:rPr>
        <w:t xml:space="preserve">Ομιλία Διοικητή ΑΑΔΕ στο </w:t>
      </w:r>
      <w:r w:rsidR="006D1550" w:rsidRPr="00E676AB">
        <w:rPr>
          <w:rFonts w:ascii="Franklin Gothic Medium" w:hAnsi="Franklin Gothic Medium"/>
          <w:b/>
          <w:bCs/>
          <w:sz w:val="28"/>
          <w:szCs w:val="28"/>
        </w:rPr>
        <w:t>10</w:t>
      </w:r>
      <w:r w:rsidRPr="00E676AB">
        <w:rPr>
          <w:rFonts w:ascii="Franklin Gothic Medium" w:hAnsi="Franklin Gothic Medium"/>
          <w:b/>
          <w:bCs/>
          <w:sz w:val="28"/>
          <w:szCs w:val="28"/>
        </w:rPr>
        <w:t xml:space="preserve">ο Διεθνές Συνέδριο για τα Δικαιώματα των Φορολογουμένων </w:t>
      </w:r>
    </w:p>
    <w:p w14:paraId="2B7B8F09" w14:textId="0B34269B" w:rsidR="006D1550" w:rsidRPr="006D1550" w:rsidRDefault="00946B73" w:rsidP="006D1550">
      <w:pPr>
        <w:pStyle w:val="Web"/>
        <w:spacing w:line="276" w:lineRule="auto"/>
        <w:jc w:val="both"/>
        <w:rPr>
          <w:rFonts w:ascii="Franklin Gothic Medium" w:hAnsi="Franklin Gothic Medium" w:cstheme="minorHAnsi"/>
          <w:sz w:val="24"/>
          <w:szCs w:val="24"/>
        </w:rPr>
      </w:pPr>
      <w:r w:rsidRPr="00946B73">
        <w:rPr>
          <w:rFonts w:ascii="Franklin Gothic Medium" w:hAnsi="Franklin Gothic Medium" w:cstheme="minorHAnsi"/>
          <w:sz w:val="24"/>
          <w:szCs w:val="24"/>
        </w:rPr>
        <w:t>Για τον ψηφιακό μετασχηματισμό της ΑΑΔΕ και τις σημαντικές ευκαιρίες και προκλήσεις που δημιουργεί για τη διατήρηση και την ενίσχυση της εμπιστοσύνης των φορολογούμενων, μίλησε διαδικτυακά ο Διοικητής της ΑΑΔΕ</w:t>
      </w:r>
      <w:r w:rsidR="006D1550" w:rsidRPr="006D1550">
        <w:rPr>
          <w:rFonts w:ascii="Franklin Gothic Medium" w:hAnsi="Franklin Gothic Medium" w:cstheme="minorHAnsi"/>
          <w:sz w:val="24"/>
          <w:szCs w:val="24"/>
        </w:rPr>
        <w:t xml:space="preserve">, Γιώργος </w:t>
      </w:r>
      <w:proofErr w:type="spellStart"/>
      <w:r w:rsidR="006D1550" w:rsidRPr="006D1550">
        <w:rPr>
          <w:rFonts w:ascii="Franklin Gothic Medium" w:hAnsi="Franklin Gothic Medium" w:cstheme="minorHAnsi"/>
          <w:sz w:val="24"/>
          <w:szCs w:val="24"/>
        </w:rPr>
        <w:t>Πιτσιλής</w:t>
      </w:r>
      <w:proofErr w:type="spellEnd"/>
      <w:r w:rsidR="006D1550" w:rsidRPr="006D1550">
        <w:rPr>
          <w:rFonts w:ascii="Franklin Gothic Medium" w:hAnsi="Franklin Gothic Medium" w:cstheme="minorHAnsi"/>
          <w:sz w:val="24"/>
          <w:szCs w:val="24"/>
        </w:rPr>
        <w:t xml:space="preserve">, στο 10ο Διεθνές Συνέδριο για τα Δικαιώματα των Φορολογουμένων (10th International </w:t>
      </w:r>
      <w:proofErr w:type="spellStart"/>
      <w:r w:rsidR="006D1550" w:rsidRPr="006D1550">
        <w:rPr>
          <w:rFonts w:ascii="Franklin Gothic Medium" w:hAnsi="Franklin Gothic Medium" w:cstheme="minorHAnsi"/>
          <w:sz w:val="24"/>
          <w:szCs w:val="24"/>
        </w:rPr>
        <w:t>Conference</w:t>
      </w:r>
      <w:proofErr w:type="spellEnd"/>
      <w:r w:rsidR="006D1550" w:rsidRPr="006D1550">
        <w:rPr>
          <w:rFonts w:ascii="Franklin Gothic Medium" w:hAnsi="Franklin Gothic Medium" w:cstheme="minorHAnsi"/>
          <w:sz w:val="24"/>
          <w:szCs w:val="24"/>
        </w:rPr>
        <w:t xml:space="preserve"> on </w:t>
      </w:r>
      <w:proofErr w:type="spellStart"/>
      <w:r w:rsidR="006D1550" w:rsidRPr="006D1550">
        <w:rPr>
          <w:rFonts w:ascii="Franklin Gothic Medium" w:hAnsi="Franklin Gothic Medium" w:cstheme="minorHAnsi"/>
          <w:sz w:val="24"/>
          <w:szCs w:val="24"/>
        </w:rPr>
        <w:t>Taxpayer</w:t>
      </w:r>
      <w:proofErr w:type="spellEnd"/>
      <w:r w:rsidR="006D1550" w:rsidRPr="006D1550">
        <w:rPr>
          <w:rFonts w:ascii="Franklin Gothic Medium" w:hAnsi="Franklin Gothic Medium" w:cstheme="minorHAnsi"/>
          <w:sz w:val="24"/>
          <w:szCs w:val="24"/>
        </w:rPr>
        <w:t xml:space="preserve"> Rights), που πραγματοποιήθηκε στην </w:t>
      </w:r>
      <w:proofErr w:type="spellStart"/>
      <w:r w:rsidR="006D1550" w:rsidRPr="006D1550">
        <w:rPr>
          <w:rFonts w:ascii="Franklin Gothic Medium" w:hAnsi="Franklin Gothic Medium" w:cstheme="minorHAnsi"/>
          <w:sz w:val="24"/>
          <w:szCs w:val="24"/>
        </w:rPr>
        <w:t>Ουάσινγκτον</w:t>
      </w:r>
      <w:proofErr w:type="spellEnd"/>
      <w:r w:rsidR="006D1550" w:rsidRPr="006D1550">
        <w:rPr>
          <w:rFonts w:ascii="Franklin Gothic Medium" w:hAnsi="Franklin Gothic Medium" w:cstheme="minorHAnsi"/>
          <w:sz w:val="24"/>
          <w:szCs w:val="24"/>
        </w:rPr>
        <w:t>. Το συνέδριο αποτέλεσε μια εξαιρετική ευκαιρία για ανταλλαγή εμπειριών, τεχνογνωσίας και βέλτιστων πρακτικών, με συμμετοχή ειδικών από όλο τον κόσμο.</w:t>
      </w:r>
      <w:bookmarkStart w:id="0" w:name="_GoBack"/>
      <w:bookmarkEnd w:id="0"/>
    </w:p>
    <w:p w14:paraId="3E2B1DDE" w14:textId="77777777" w:rsidR="006D1550" w:rsidRPr="006D1550" w:rsidRDefault="006D1550" w:rsidP="006D1550">
      <w:pPr>
        <w:pStyle w:val="Web"/>
        <w:spacing w:line="276" w:lineRule="auto"/>
        <w:jc w:val="both"/>
        <w:rPr>
          <w:rFonts w:ascii="Franklin Gothic Medium" w:hAnsi="Franklin Gothic Medium" w:cstheme="minorHAnsi"/>
          <w:sz w:val="24"/>
          <w:szCs w:val="24"/>
        </w:rPr>
      </w:pPr>
      <w:r w:rsidRPr="006D1550">
        <w:rPr>
          <w:rFonts w:ascii="Franklin Gothic Medium" w:hAnsi="Franklin Gothic Medium" w:cstheme="minorHAnsi"/>
          <w:sz w:val="24"/>
          <w:szCs w:val="24"/>
        </w:rPr>
        <w:t xml:space="preserve">Ο Διοικητής της ΑΑΔΕ ανέδειξε τον ψηφιακό μετασχηματισμό και την </w:t>
      </w:r>
      <w:proofErr w:type="spellStart"/>
      <w:r w:rsidRPr="006D1550">
        <w:rPr>
          <w:rFonts w:ascii="Franklin Gothic Medium" w:hAnsi="Franklin Gothic Medium" w:cstheme="minorHAnsi"/>
          <w:sz w:val="24"/>
          <w:szCs w:val="24"/>
        </w:rPr>
        <w:t>κεντρικοποίηση</w:t>
      </w:r>
      <w:proofErr w:type="spellEnd"/>
      <w:r w:rsidRPr="006D1550">
        <w:rPr>
          <w:rFonts w:ascii="Franklin Gothic Medium" w:hAnsi="Franklin Gothic Medium" w:cstheme="minorHAnsi"/>
          <w:sz w:val="24"/>
          <w:szCs w:val="24"/>
        </w:rPr>
        <w:t xml:space="preserve"> των υπηρεσιών ως βασικούς πυλώνες διαρθρωτικών αλλαγών που ενισχύουν την αποδοτικότητα, τη διαφάνεια, τη δικαιοσύνη και την εξυπηρέτηση των πολιτών. Ειδικότερα, υπογράμμισε:</w:t>
      </w:r>
    </w:p>
    <w:p w14:paraId="1725A013" w14:textId="77777777" w:rsidR="006D1550" w:rsidRPr="006D1550" w:rsidRDefault="006D1550" w:rsidP="006D1550">
      <w:pPr>
        <w:pStyle w:val="Web"/>
        <w:numPr>
          <w:ilvl w:val="0"/>
          <w:numId w:val="28"/>
        </w:numPr>
        <w:spacing w:line="276" w:lineRule="auto"/>
        <w:ind w:left="284"/>
        <w:jc w:val="both"/>
        <w:rPr>
          <w:rFonts w:ascii="Franklin Gothic Medium" w:hAnsi="Franklin Gothic Medium" w:cstheme="minorHAnsi"/>
          <w:sz w:val="24"/>
          <w:szCs w:val="24"/>
        </w:rPr>
      </w:pPr>
      <w:r w:rsidRPr="006D1550">
        <w:rPr>
          <w:rFonts w:ascii="Franklin Gothic Medium" w:hAnsi="Franklin Gothic Medium" w:cstheme="minorHAnsi"/>
          <w:bCs/>
          <w:sz w:val="24"/>
          <w:szCs w:val="24"/>
        </w:rPr>
        <w:t>Τη μείωση της διαφθοράς</w:t>
      </w:r>
      <w:r w:rsidRPr="006D1550">
        <w:rPr>
          <w:rFonts w:ascii="Franklin Gothic Medium" w:hAnsi="Franklin Gothic Medium" w:cstheme="minorHAnsi"/>
          <w:sz w:val="24"/>
          <w:szCs w:val="24"/>
        </w:rPr>
        <w:t xml:space="preserve"> μέσω της χρήσης ψηφιακών εργαλείων, αξιοποιώντας προηγμένες τεχνικές ανάλυσης και τεχνητής νοημοσύνης για την αντικειμενική επιλογή ελέγχων και τη διαφανή καταγραφή ενεργειών</w:t>
      </w:r>
    </w:p>
    <w:p w14:paraId="197AA4E3" w14:textId="77777777" w:rsidR="006D1550" w:rsidRPr="006D1550" w:rsidRDefault="006D1550" w:rsidP="006D1550">
      <w:pPr>
        <w:pStyle w:val="Web"/>
        <w:numPr>
          <w:ilvl w:val="0"/>
          <w:numId w:val="28"/>
        </w:numPr>
        <w:spacing w:line="276" w:lineRule="auto"/>
        <w:ind w:left="284"/>
        <w:jc w:val="both"/>
        <w:rPr>
          <w:rStyle w:val="aa"/>
          <w:rFonts w:ascii="Franklin Gothic Medium" w:hAnsi="Franklin Gothic Medium" w:cstheme="minorHAnsi"/>
          <w:b w:val="0"/>
          <w:bCs w:val="0"/>
          <w:sz w:val="24"/>
          <w:szCs w:val="24"/>
        </w:rPr>
      </w:pPr>
      <w:r w:rsidRPr="006D1550">
        <w:rPr>
          <w:rStyle w:val="aa"/>
          <w:rFonts w:ascii="Franklin Gothic Medium" w:hAnsi="Franklin Gothic Medium" w:cstheme="minorHAnsi"/>
          <w:b w:val="0"/>
          <w:sz w:val="24"/>
          <w:szCs w:val="24"/>
        </w:rPr>
        <w:t>Την ενίσχυση της εμπιστοσύνης, μέσω ίσης και ομοιόμορφης μεταχείρισης, τυποποίησης διαδικασιών, αντικειμενικότητας και ολοκληρωμένης διαχείρισης κινδύνων</w:t>
      </w:r>
    </w:p>
    <w:p w14:paraId="111463D9" w14:textId="77777777" w:rsidR="006D1550" w:rsidRPr="006D1550" w:rsidRDefault="006D1550" w:rsidP="006D1550">
      <w:pPr>
        <w:pStyle w:val="Web"/>
        <w:numPr>
          <w:ilvl w:val="0"/>
          <w:numId w:val="28"/>
        </w:numPr>
        <w:spacing w:line="276" w:lineRule="auto"/>
        <w:ind w:left="284"/>
        <w:jc w:val="both"/>
        <w:rPr>
          <w:rFonts w:ascii="Franklin Gothic Medium" w:hAnsi="Franklin Gothic Medium" w:cstheme="minorHAnsi"/>
          <w:sz w:val="24"/>
          <w:szCs w:val="24"/>
        </w:rPr>
      </w:pPr>
      <w:r w:rsidRPr="006D1550">
        <w:rPr>
          <w:rFonts w:ascii="Franklin Gothic Medium" w:hAnsi="Franklin Gothic Medium" w:cstheme="minorHAnsi"/>
          <w:sz w:val="24"/>
          <w:szCs w:val="24"/>
        </w:rPr>
        <w:t>Τη βελτίωση της διαφάνειας, προσφέροντας εύκολη πρόσβαση σε πληροφορίες και δυνατότητα παρακολούθησης των φορολογικών υποθέσεων σε πραγματικό χρόνο.</w:t>
      </w:r>
    </w:p>
    <w:p w14:paraId="564724F7" w14:textId="77777777" w:rsidR="006D1550" w:rsidRPr="006D1550" w:rsidRDefault="006D1550" w:rsidP="006D1550">
      <w:pPr>
        <w:pStyle w:val="Web"/>
        <w:numPr>
          <w:ilvl w:val="0"/>
          <w:numId w:val="28"/>
        </w:numPr>
        <w:spacing w:line="276" w:lineRule="auto"/>
        <w:ind w:left="284"/>
        <w:jc w:val="both"/>
        <w:rPr>
          <w:rFonts w:ascii="Franklin Gothic Medium" w:hAnsi="Franklin Gothic Medium" w:cstheme="minorHAnsi"/>
          <w:sz w:val="24"/>
          <w:szCs w:val="24"/>
        </w:rPr>
      </w:pPr>
      <w:r w:rsidRPr="006D1550">
        <w:rPr>
          <w:rFonts w:ascii="Franklin Gothic Medium" w:hAnsi="Franklin Gothic Medium" w:cstheme="minorHAnsi"/>
          <w:sz w:val="24"/>
          <w:szCs w:val="24"/>
        </w:rPr>
        <w:t>Την αναβάθμιση της εξυπηρέτησης και της συμπερίληψης, με την παροχή ολοκληρωμένων ψηφιακών υπηρεσιών διαθέσιμων 24/7 και την ανάπτυξη εξατομικευμένης επικοινωνίας προσαρμοσμένης στις ανάγκες των φορολογουμένων</w:t>
      </w:r>
    </w:p>
    <w:p w14:paraId="02620D39" w14:textId="77777777" w:rsidR="006D1550" w:rsidRPr="006D1550" w:rsidRDefault="006D1550" w:rsidP="006D1550">
      <w:pPr>
        <w:pStyle w:val="Web"/>
        <w:numPr>
          <w:ilvl w:val="0"/>
          <w:numId w:val="28"/>
        </w:numPr>
        <w:spacing w:line="276" w:lineRule="auto"/>
        <w:ind w:left="284"/>
        <w:jc w:val="both"/>
        <w:rPr>
          <w:rFonts w:ascii="Franklin Gothic Medium" w:hAnsi="Franklin Gothic Medium" w:cstheme="minorHAnsi"/>
          <w:sz w:val="24"/>
          <w:szCs w:val="24"/>
        </w:rPr>
      </w:pPr>
      <w:r w:rsidRPr="006D1550">
        <w:rPr>
          <w:rFonts w:ascii="Franklin Gothic Medium" w:hAnsi="Franklin Gothic Medium" w:cstheme="minorHAnsi"/>
          <w:sz w:val="24"/>
          <w:szCs w:val="24"/>
        </w:rPr>
        <w:t xml:space="preserve">Την ενίσχυση της </w:t>
      </w:r>
      <w:proofErr w:type="spellStart"/>
      <w:r w:rsidRPr="006D1550">
        <w:rPr>
          <w:rFonts w:ascii="Franklin Gothic Medium" w:hAnsi="Franklin Gothic Medium" w:cstheme="minorHAnsi"/>
          <w:sz w:val="24"/>
          <w:szCs w:val="24"/>
        </w:rPr>
        <w:t>κυβερνοασφάλειας</w:t>
      </w:r>
      <w:proofErr w:type="spellEnd"/>
      <w:r w:rsidRPr="006D1550">
        <w:rPr>
          <w:rFonts w:ascii="Franklin Gothic Medium" w:hAnsi="Franklin Gothic Medium" w:cstheme="minorHAnsi"/>
          <w:sz w:val="24"/>
          <w:szCs w:val="24"/>
        </w:rPr>
        <w:t xml:space="preserve">, μέσω αυστηρών δικλείδων προστασίας των προσωπικών δεδομένων και της </w:t>
      </w:r>
      <w:proofErr w:type="spellStart"/>
      <w:r w:rsidRPr="006D1550">
        <w:rPr>
          <w:rFonts w:ascii="Franklin Gothic Medium" w:hAnsi="Franklin Gothic Medium" w:cstheme="minorHAnsi"/>
          <w:sz w:val="24"/>
          <w:szCs w:val="24"/>
        </w:rPr>
        <w:t>ιδιωτικότητας</w:t>
      </w:r>
      <w:proofErr w:type="spellEnd"/>
    </w:p>
    <w:p w14:paraId="06A1EFFE" w14:textId="54F40F18" w:rsidR="006D1550" w:rsidRDefault="006D1550" w:rsidP="006D1550">
      <w:pPr>
        <w:pStyle w:val="Web"/>
        <w:numPr>
          <w:ilvl w:val="0"/>
          <w:numId w:val="28"/>
        </w:numPr>
        <w:spacing w:line="276" w:lineRule="auto"/>
        <w:ind w:left="284"/>
        <w:jc w:val="both"/>
        <w:rPr>
          <w:rFonts w:ascii="Franklin Gothic Medium" w:hAnsi="Franklin Gothic Medium" w:cstheme="minorHAnsi"/>
          <w:sz w:val="24"/>
          <w:szCs w:val="24"/>
        </w:rPr>
      </w:pPr>
      <w:r w:rsidRPr="006D1550">
        <w:rPr>
          <w:rFonts w:ascii="Franklin Gothic Medium" w:hAnsi="Franklin Gothic Medium" w:cstheme="minorHAnsi"/>
          <w:sz w:val="24"/>
          <w:szCs w:val="24"/>
        </w:rPr>
        <w:t>Την ανάγκη για υπεύθυνη χρήση της τεχνολογίας, με ανθρώπινη εποπτεία και συνεχή εκπαίδευση των πολιτών γύρω από τα δικαιώματά τους και τη λειτουργία των ψηφιακών συστημάτων.</w:t>
      </w:r>
    </w:p>
    <w:p w14:paraId="31F3EA5B" w14:textId="77777777" w:rsidR="006D1550" w:rsidRPr="006D1550" w:rsidRDefault="006D1550" w:rsidP="006D1550">
      <w:pPr>
        <w:pStyle w:val="Web"/>
        <w:spacing w:line="276" w:lineRule="auto"/>
        <w:ind w:left="284"/>
        <w:jc w:val="both"/>
        <w:rPr>
          <w:rFonts w:ascii="Franklin Gothic Medium" w:hAnsi="Franklin Gothic Medium" w:cstheme="minorHAnsi"/>
          <w:sz w:val="24"/>
          <w:szCs w:val="24"/>
        </w:rPr>
      </w:pPr>
    </w:p>
    <w:p w14:paraId="0D80A42B" w14:textId="77777777" w:rsidR="006D1550" w:rsidRPr="006D1550" w:rsidRDefault="006D1550" w:rsidP="006D1550">
      <w:pPr>
        <w:pStyle w:val="Web"/>
        <w:spacing w:line="276" w:lineRule="auto"/>
        <w:jc w:val="both"/>
        <w:rPr>
          <w:rFonts w:ascii="Franklin Gothic Medium" w:hAnsi="Franklin Gothic Medium" w:cstheme="minorHAnsi"/>
          <w:sz w:val="24"/>
          <w:szCs w:val="24"/>
        </w:rPr>
      </w:pPr>
      <w:r w:rsidRPr="006D1550">
        <w:rPr>
          <w:rFonts w:ascii="Franklin Gothic Medium" w:hAnsi="Franklin Gothic Medium"/>
          <w:sz w:val="24"/>
          <w:szCs w:val="24"/>
        </w:rPr>
        <w:t xml:space="preserve">Ο κ. </w:t>
      </w:r>
      <w:proofErr w:type="spellStart"/>
      <w:r w:rsidRPr="006D1550">
        <w:rPr>
          <w:rFonts w:ascii="Franklin Gothic Medium" w:hAnsi="Franklin Gothic Medium"/>
          <w:sz w:val="24"/>
          <w:szCs w:val="24"/>
        </w:rPr>
        <w:t>Πιτσιλής</w:t>
      </w:r>
      <w:proofErr w:type="spellEnd"/>
      <w:r w:rsidRPr="006D1550">
        <w:rPr>
          <w:rFonts w:ascii="Franklin Gothic Medium" w:hAnsi="Franklin Gothic Medium"/>
          <w:sz w:val="24"/>
          <w:szCs w:val="24"/>
        </w:rPr>
        <w:t xml:space="preserve"> επεσήμανε χαρακτηριστικά:</w:t>
      </w:r>
    </w:p>
    <w:p w14:paraId="1B26B545" w14:textId="77777777" w:rsidR="006D1550" w:rsidRPr="006D1550" w:rsidRDefault="006D1550" w:rsidP="006D1550">
      <w:pPr>
        <w:pStyle w:val="Web"/>
        <w:spacing w:line="276" w:lineRule="auto"/>
        <w:jc w:val="both"/>
        <w:rPr>
          <w:rFonts w:ascii="Franklin Gothic Medium" w:hAnsi="Franklin Gothic Medium" w:cstheme="minorHAnsi"/>
          <w:sz w:val="24"/>
          <w:szCs w:val="24"/>
        </w:rPr>
      </w:pPr>
      <w:r w:rsidRPr="006D1550">
        <w:rPr>
          <w:rFonts w:ascii="Franklin Gothic Medium" w:hAnsi="Franklin Gothic Medium" w:cstheme="minorHAnsi"/>
          <w:sz w:val="24"/>
          <w:szCs w:val="24"/>
        </w:rPr>
        <w:t>«Η εμπιστοσύνη των φορολογούμενων στη νέα ψηφιακή εποχή της φορολογικής διοίκησης δεν είναι δεδομένη - κερδίζεται και διατηρείται με διαφάνεια, λογοδοσία, δικαιοσύνη και αδιάλειπτη δέσμευση για την προστασία των δικαιωμάτων τους. Στην ΑΑΔΕ αγκαλιάζουμε την καινοτομία και τα ψηφιακά εργαλεία, διατηρώντας παράλληλα αυστηρές δικλείδες ασφαλείας, διαρκή ανθρώπινη επίβλεψη και ανοιχτό διάλογο με το κοινό. Η ψηφιακή μας μετάβαση είναι ανθρωποκεντρική, ισορροπημένη και κοινωνικά συμπεριληπτική, διασφαλίζοντας την ενίσχυση της δικαιοσύνης και της ακεραιότητας του φορολογικού μας συστήματος.»</w:t>
      </w:r>
    </w:p>
    <w:p w14:paraId="08FF4CBA" w14:textId="3704D060" w:rsidR="001156D4" w:rsidRPr="00AF7518" w:rsidRDefault="001156D4" w:rsidP="00C66F49">
      <w:pPr>
        <w:pStyle w:val="a5"/>
        <w:spacing w:before="120" w:after="120" w:line="276" w:lineRule="auto"/>
        <w:jc w:val="center"/>
        <w:rPr>
          <w:rFonts w:ascii="Franklin Gothic Medium" w:hAnsi="Franklin Gothic Medium" w:cs="Calibri"/>
          <w:sz w:val="24"/>
          <w:szCs w:val="24"/>
        </w:rPr>
      </w:pPr>
    </w:p>
    <w:sectPr w:rsidR="001156D4" w:rsidRPr="00AF7518" w:rsidSect="004910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7F5050"/>
    <w:multiLevelType w:val="hybridMultilevel"/>
    <w:tmpl w:val="E5603CC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5266BA"/>
    <w:multiLevelType w:val="hybridMultilevel"/>
    <w:tmpl w:val="94CE1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901A43"/>
    <w:multiLevelType w:val="hybridMultilevel"/>
    <w:tmpl w:val="52A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4E0C7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D7D4B3C"/>
    <w:multiLevelType w:val="hybridMultilevel"/>
    <w:tmpl w:val="EF3EBB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05D0EBD"/>
    <w:multiLevelType w:val="hybridMultilevel"/>
    <w:tmpl w:val="56488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CB73C4"/>
    <w:multiLevelType w:val="hybridMultilevel"/>
    <w:tmpl w:val="E5880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FE45577"/>
    <w:multiLevelType w:val="hybridMultilevel"/>
    <w:tmpl w:val="EB301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0454DFC"/>
    <w:multiLevelType w:val="hybridMultilevel"/>
    <w:tmpl w:val="EB060C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F8C44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69F6C4E"/>
    <w:multiLevelType w:val="hybridMultilevel"/>
    <w:tmpl w:val="9866EC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80B71EA"/>
    <w:multiLevelType w:val="hybridMultilevel"/>
    <w:tmpl w:val="F746CA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8B67BD6"/>
    <w:multiLevelType w:val="hybridMultilevel"/>
    <w:tmpl w:val="FB9E74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5D3917D4"/>
    <w:multiLevelType w:val="hybridMultilevel"/>
    <w:tmpl w:val="62C6D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6B84626"/>
    <w:multiLevelType w:val="hybridMultilevel"/>
    <w:tmpl w:val="C4CC5A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7972F4D"/>
    <w:multiLevelType w:val="hybridMultilevel"/>
    <w:tmpl w:val="D548D5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20"/>
  </w:num>
  <w:num w:numId="9">
    <w:abstractNumId w:val="14"/>
  </w:num>
  <w:num w:numId="10">
    <w:abstractNumId w:val="5"/>
  </w:num>
  <w:num w:numId="11">
    <w:abstractNumId w:val="15"/>
  </w:num>
  <w:num w:numId="12">
    <w:abstractNumId w:val="11"/>
  </w:num>
  <w:num w:numId="13">
    <w:abstractNumId w:val="14"/>
  </w:num>
  <w:num w:numId="14">
    <w:abstractNumId w:val="18"/>
  </w:num>
  <w:num w:numId="15">
    <w:abstractNumId w:val="15"/>
  </w:num>
  <w:num w:numId="16">
    <w:abstractNumId w:val="22"/>
  </w:num>
  <w:num w:numId="17">
    <w:abstractNumId w:val="11"/>
  </w:num>
  <w:num w:numId="18">
    <w:abstractNumId w:val="5"/>
  </w:num>
  <w:num w:numId="19">
    <w:abstractNumId w:val="3"/>
  </w:num>
  <w:num w:numId="20">
    <w:abstractNumId w:val="1"/>
  </w:num>
  <w:num w:numId="21">
    <w:abstractNumId w:val="2"/>
  </w:num>
  <w:num w:numId="22">
    <w:abstractNumId w:val="8"/>
  </w:num>
  <w:num w:numId="23">
    <w:abstractNumId w:val="21"/>
  </w:num>
  <w:num w:numId="24">
    <w:abstractNumId w:val="7"/>
  </w:num>
  <w:num w:numId="25">
    <w:abstractNumId w:val="10"/>
  </w:num>
  <w:num w:numId="26">
    <w:abstractNumId w:val="17"/>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5841"/>
    <w:rsid w:val="00033A4D"/>
    <w:rsid w:val="00033C05"/>
    <w:rsid w:val="000350D4"/>
    <w:rsid w:val="0005263E"/>
    <w:rsid w:val="00061F54"/>
    <w:rsid w:val="000757F8"/>
    <w:rsid w:val="00082964"/>
    <w:rsid w:val="00090EAC"/>
    <w:rsid w:val="00094E92"/>
    <w:rsid w:val="00096C9E"/>
    <w:rsid w:val="000B3E31"/>
    <w:rsid w:val="000D3ADB"/>
    <w:rsid w:val="000E11D7"/>
    <w:rsid w:val="000E5728"/>
    <w:rsid w:val="000F6D36"/>
    <w:rsid w:val="00105A95"/>
    <w:rsid w:val="0011309F"/>
    <w:rsid w:val="001156D4"/>
    <w:rsid w:val="001447A0"/>
    <w:rsid w:val="001651E8"/>
    <w:rsid w:val="00181D5F"/>
    <w:rsid w:val="0018492B"/>
    <w:rsid w:val="0019625B"/>
    <w:rsid w:val="001A2054"/>
    <w:rsid w:val="001A574B"/>
    <w:rsid w:val="001C08FC"/>
    <w:rsid w:val="001D01F8"/>
    <w:rsid w:val="001D7C5A"/>
    <w:rsid w:val="001F3A88"/>
    <w:rsid w:val="001F6E93"/>
    <w:rsid w:val="00221F6C"/>
    <w:rsid w:val="00223613"/>
    <w:rsid w:val="00234062"/>
    <w:rsid w:val="00244660"/>
    <w:rsid w:val="00245562"/>
    <w:rsid w:val="00260D1E"/>
    <w:rsid w:val="00291584"/>
    <w:rsid w:val="002A7283"/>
    <w:rsid w:val="002A75A4"/>
    <w:rsid w:val="002A7816"/>
    <w:rsid w:val="002B4493"/>
    <w:rsid w:val="002B4C10"/>
    <w:rsid w:val="002C2847"/>
    <w:rsid w:val="002C74E7"/>
    <w:rsid w:val="002D1AF1"/>
    <w:rsid w:val="002D3B6D"/>
    <w:rsid w:val="002D3DD3"/>
    <w:rsid w:val="002F5C1E"/>
    <w:rsid w:val="00301206"/>
    <w:rsid w:val="003215DF"/>
    <w:rsid w:val="0032284B"/>
    <w:rsid w:val="0032699E"/>
    <w:rsid w:val="00330501"/>
    <w:rsid w:val="00342519"/>
    <w:rsid w:val="003713B9"/>
    <w:rsid w:val="00374802"/>
    <w:rsid w:val="00393312"/>
    <w:rsid w:val="003A4599"/>
    <w:rsid w:val="003B04EB"/>
    <w:rsid w:val="003B27C9"/>
    <w:rsid w:val="003C71E2"/>
    <w:rsid w:val="003D1024"/>
    <w:rsid w:val="003D6D06"/>
    <w:rsid w:val="003D73F4"/>
    <w:rsid w:val="00423DF6"/>
    <w:rsid w:val="00436047"/>
    <w:rsid w:val="00446655"/>
    <w:rsid w:val="00456509"/>
    <w:rsid w:val="004711FD"/>
    <w:rsid w:val="00474690"/>
    <w:rsid w:val="0048239D"/>
    <w:rsid w:val="0048248E"/>
    <w:rsid w:val="00486AB7"/>
    <w:rsid w:val="004910B9"/>
    <w:rsid w:val="004B3BD7"/>
    <w:rsid w:val="004B67AE"/>
    <w:rsid w:val="004C262A"/>
    <w:rsid w:val="004D5460"/>
    <w:rsid w:val="004D732A"/>
    <w:rsid w:val="004F2C71"/>
    <w:rsid w:val="00526807"/>
    <w:rsid w:val="00532964"/>
    <w:rsid w:val="005473F0"/>
    <w:rsid w:val="005478AB"/>
    <w:rsid w:val="00553E47"/>
    <w:rsid w:val="00555071"/>
    <w:rsid w:val="0055549F"/>
    <w:rsid w:val="0056484C"/>
    <w:rsid w:val="00581E34"/>
    <w:rsid w:val="005C1547"/>
    <w:rsid w:val="005E2838"/>
    <w:rsid w:val="005E6326"/>
    <w:rsid w:val="005F79B0"/>
    <w:rsid w:val="00641737"/>
    <w:rsid w:val="00653D6F"/>
    <w:rsid w:val="00663632"/>
    <w:rsid w:val="00670834"/>
    <w:rsid w:val="00683202"/>
    <w:rsid w:val="00694307"/>
    <w:rsid w:val="00696DD0"/>
    <w:rsid w:val="006A0F47"/>
    <w:rsid w:val="006D1550"/>
    <w:rsid w:val="006D214E"/>
    <w:rsid w:val="006E5EF4"/>
    <w:rsid w:val="006F04C3"/>
    <w:rsid w:val="00707A33"/>
    <w:rsid w:val="007100C9"/>
    <w:rsid w:val="00721ED2"/>
    <w:rsid w:val="00730AA2"/>
    <w:rsid w:val="00732B5E"/>
    <w:rsid w:val="00737377"/>
    <w:rsid w:val="00763285"/>
    <w:rsid w:val="007634E6"/>
    <w:rsid w:val="007658D5"/>
    <w:rsid w:val="00771181"/>
    <w:rsid w:val="00771D74"/>
    <w:rsid w:val="007917B0"/>
    <w:rsid w:val="007A2D4D"/>
    <w:rsid w:val="007B3FC4"/>
    <w:rsid w:val="007E00BF"/>
    <w:rsid w:val="007E270B"/>
    <w:rsid w:val="007F29CD"/>
    <w:rsid w:val="007F2DB8"/>
    <w:rsid w:val="0082755B"/>
    <w:rsid w:val="00832E73"/>
    <w:rsid w:val="008372F9"/>
    <w:rsid w:val="0086046C"/>
    <w:rsid w:val="0089312F"/>
    <w:rsid w:val="00894FE5"/>
    <w:rsid w:val="008A1F53"/>
    <w:rsid w:val="008A26A5"/>
    <w:rsid w:val="008A5BD2"/>
    <w:rsid w:val="008B4699"/>
    <w:rsid w:val="008C009B"/>
    <w:rsid w:val="008D18A9"/>
    <w:rsid w:val="008D3C8E"/>
    <w:rsid w:val="008E410A"/>
    <w:rsid w:val="008F4809"/>
    <w:rsid w:val="00906C78"/>
    <w:rsid w:val="00911810"/>
    <w:rsid w:val="00946B73"/>
    <w:rsid w:val="00953BFD"/>
    <w:rsid w:val="00970D90"/>
    <w:rsid w:val="00971DF3"/>
    <w:rsid w:val="00976F70"/>
    <w:rsid w:val="00991FA7"/>
    <w:rsid w:val="009A6261"/>
    <w:rsid w:val="009B0EBA"/>
    <w:rsid w:val="009F461E"/>
    <w:rsid w:val="00A00B66"/>
    <w:rsid w:val="00A03C91"/>
    <w:rsid w:val="00A13519"/>
    <w:rsid w:val="00A20D09"/>
    <w:rsid w:val="00A25990"/>
    <w:rsid w:val="00A43BFC"/>
    <w:rsid w:val="00A443A7"/>
    <w:rsid w:val="00A465B1"/>
    <w:rsid w:val="00A56E03"/>
    <w:rsid w:val="00A71072"/>
    <w:rsid w:val="00A74C0B"/>
    <w:rsid w:val="00A81314"/>
    <w:rsid w:val="00A935D0"/>
    <w:rsid w:val="00AA069E"/>
    <w:rsid w:val="00AB57B3"/>
    <w:rsid w:val="00AD653D"/>
    <w:rsid w:val="00AE04C5"/>
    <w:rsid w:val="00AE191C"/>
    <w:rsid w:val="00AF44BF"/>
    <w:rsid w:val="00AF7518"/>
    <w:rsid w:val="00B01F71"/>
    <w:rsid w:val="00B260C8"/>
    <w:rsid w:val="00B34607"/>
    <w:rsid w:val="00B34DE0"/>
    <w:rsid w:val="00B368C2"/>
    <w:rsid w:val="00B41A65"/>
    <w:rsid w:val="00B56188"/>
    <w:rsid w:val="00B60B86"/>
    <w:rsid w:val="00B66AC5"/>
    <w:rsid w:val="00B7504B"/>
    <w:rsid w:val="00B826F4"/>
    <w:rsid w:val="00B965BB"/>
    <w:rsid w:val="00BA6F64"/>
    <w:rsid w:val="00BC2EB8"/>
    <w:rsid w:val="00BC4598"/>
    <w:rsid w:val="00BF063B"/>
    <w:rsid w:val="00C026A9"/>
    <w:rsid w:val="00C155EF"/>
    <w:rsid w:val="00C17212"/>
    <w:rsid w:val="00C24E6D"/>
    <w:rsid w:val="00C2608B"/>
    <w:rsid w:val="00C26525"/>
    <w:rsid w:val="00C30F0C"/>
    <w:rsid w:val="00C31929"/>
    <w:rsid w:val="00C41BB3"/>
    <w:rsid w:val="00C43510"/>
    <w:rsid w:val="00C44337"/>
    <w:rsid w:val="00C4448E"/>
    <w:rsid w:val="00C46B25"/>
    <w:rsid w:val="00C66F49"/>
    <w:rsid w:val="00C736B9"/>
    <w:rsid w:val="00C8210E"/>
    <w:rsid w:val="00C86474"/>
    <w:rsid w:val="00C87351"/>
    <w:rsid w:val="00C922B4"/>
    <w:rsid w:val="00CB722B"/>
    <w:rsid w:val="00CC3A06"/>
    <w:rsid w:val="00CC546F"/>
    <w:rsid w:val="00CD4BAA"/>
    <w:rsid w:val="00CF11DC"/>
    <w:rsid w:val="00D17F14"/>
    <w:rsid w:val="00D35822"/>
    <w:rsid w:val="00D644C1"/>
    <w:rsid w:val="00D664C9"/>
    <w:rsid w:val="00D9068B"/>
    <w:rsid w:val="00D90A62"/>
    <w:rsid w:val="00DA3C33"/>
    <w:rsid w:val="00DB2BAB"/>
    <w:rsid w:val="00DB2FB0"/>
    <w:rsid w:val="00DD6ECE"/>
    <w:rsid w:val="00DD7B80"/>
    <w:rsid w:val="00E03100"/>
    <w:rsid w:val="00E16CE1"/>
    <w:rsid w:val="00E20A5C"/>
    <w:rsid w:val="00E37A1D"/>
    <w:rsid w:val="00E4149B"/>
    <w:rsid w:val="00E56B8B"/>
    <w:rsid w:val="00E676AB"/>
    <w:rsid w:val="00E833D9"/>
    <w:rsid w:val="00E84C75"/>
    <w:rsid w:val="00E85245"/>
    <w:rsid w:val="00E90B7C"/>
    <w:rsid w:val="00E91F1C"/>
    <w:rsid w:val="00EA2FCF"/>
    <w:rsid w:val="00EA3707"/>
    <w:rsid w:val="00EA79CC"/>
    <w:rsid w:val="00EC3346"/>
    <w:rsid w:val="00ED566C"/>
    <w:rsid w:val="00EE244A"/>
    <w:rsid w:val="00EE7FCE"/>
    <w:rsid w:val="00EF116B"/>
    <w:rsid w:val="00F44AAA"/>
    <w:rsid w:val="00F44D70"/>
    <w:rsid w:val="00F656A0"/>
    <w:rsid w:val="00F83A09"/>
    <w:rsid w:val="00FA08B9"/>
    <w:rsid w:val="00FB16D2"/>
    <w:rsid w:val="00FB376A"/>
    <w:rsid w:val="00FB5B04"/>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6ED4"/>
  <w15:docId w15:val="{F084A94C-8B62-46F1-A5FF-9C04153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paragraph" w:styleId="-HTML">
    <w:name w:val="HTML Preformatted"/>
    <w:basedOn w:val="a"/>
    <w:link w:val="-HTMLChar"/>
    <w:uiPriority w:val="99"/>
    <w:semiHidden/>
    <w:unhideWhenUsed/>
    <w:rsid w:val="00670834"/>
    <w:rPr>
      <w:rFonts w:ascii="Consolas" w:hAnsi="Consolas"/>
      <w:sz w:val="20"/>
      <w:szCs w:val="20"/>
    </w:rPr>
  </w:style>
  <w:style w:type="character" w:customStyle="1" w:styleId="-HTMLChar">
    <w:name w:val="Προ-διαμορφωμένο HTML Char"/>
    <w:basedOn w:val="a0"/>
    <w:link w:val="-HTML"/>
    <w:uiPriority w:val="99"/>
    <w:semiHidden/>
    <w:rsid w:val="00670834"/>
    <w:rPr>
      <w:rFonts w:ascii="Consolas" w:hAnsi="Consolas" w:cs="Calibri"/>
      <w:sz w:val="20"/>
      <w:szCs w:val="20"/>
    </w:rPr>
  </w:style>
  <w:style w:type="character" w:styleId="a6">
    <w:name w:val="annotation reference"/>
    <w:basedOn w:val="a0"/>
    <w:uiPriority w:val="99"/>
    <w:semiHidden/>
    <w:unhideWhenUsed/>
    <w:rsid w:val="002D3DD3"/>
    <w:rPr>
      <w:sz w:val="16"/>
      <w:szCs w:val="16"/>
    </w:rPr>
  </w:style>
  <w:style w:type="paragraph" w:styleId="a7">
    <w:name w:val="annotation text"/>
    <w:basedOn w:val="a"/>
    <w:link w:val="Char1"/>
    <w:uiPriority w:val="99"/>
    <w:semiHidden/>
    <w:unhideWhenUsed/>
    <w:rsid w:val="002D3DD3"/>
    <w:rPr>
      <w:sz w:val="20"/>
      <w:szCs w:val="20"/>
    </w:rPr>
  </w:style>
  <w:style w:type="character" w:customStyle="1" w:styleId="Char1">
    <w:name w:val="Κείμενο σχολίου Char"/>
    <w:basedOn w:val="a0"/>
    <w:link w:val="a7"/>
    <w:uiPriority w:val="99"/>
    <w:semiHidden/>
    <w:rsid w:val="002D3DD3"/>
    <w:rPr>
      <w:rFonts w:ascii="Calibri" w:hAnsi="Calibri" w:cs="Calibri"/>
      <w:sz w:val="20"/>
      <w:szCs w:val="20"/>
    </w:rPr>
  </w:style>
  <w:style w:type="paragraph" w:styleId="a8">
    <w:name w:val="annotation subject"/>
    <w:basedOn w:val="a7"/>
    <w:next w:val="a7"/>
    <w:link w:val="Char2"/>
    <w:uiPriority w:val="99"/>
    <w:semiHidden/>
    <w:unhideWhenUsed/>
    <w:rsid w:val="002D3DD3"/>
    <w:rPr>
      <w:b/>
      <w:bCs/>
    </w:rPr>
  </w:style>
  <w:style w:type="character" w:customStyle="1" w:styleId="Char2">
    <w:name w:val="Θέμα σχολίου Char"/>
    <w:basedOn w:val="Char1"/>
    <w:link w:val="a8"/>
    <w:uiPriority w:val="99"/>
    <w:semiHidden/>
    <w:rsid w:val="002D3DD3"/>
    <w:rPr>
      <w:rFonts w:ascii="Calibri" w:hAnsi="Calibri" w:cs="Calibri"/>
      <w:b/>
      <w:bCs/>
      <w:sz w:val="20"/>
      <w:szCs w:val="20"/>
    </w:rPr>
  </w:style>
  <w:style w:type="paragraph" w:styleId="a9">
    <w:name w:val="Revision"/>
    <w:hidden/>
    <w:uiPriority w:val="99"/>
    <w:semiHidden/>
    <w:rsid w:val="00F44AAA"/>
    <w:pPr>
      <w:spacing w:after="0" w:line="240" w:lineRule="auto"/>
    </w:pPr>
    <w:rPr>
      <w:rFonts w:ascii="Calibri" w:hAnsi="Calibri" w:cs="Calibri"/>
    </w:rPr>
  </w:style>
  <w:style w:type="character" w:styleId="aa">
    <w:name w:val="Strong"/>
    <w:basedOn w:val="a0"/>
    <w:uiPriority w:val="22"/>
    <w:qFormat/>
    <w:rsid w:val="006D1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8665919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265579840">
      <w:bodyDiv w:val="1"/>
      <w:marLeft w:val="0"/>
      <w:marRight w:val="0"/>
      <w:marTop w:val="0"/>
      <w:marBottom w:val="0"/>
      <w:divBdr>
        <w:top w:val="none" w:sz="0" w:space="0" w:color="auto"/>
        <w:left w:val="none" w:sz="0" w:space="0" w:color="auto"/>
        <w:bottom w:val="none" w:sz="0" w:space="0" w:color="auto"/>
        <w:right w:val="none" w:sz="0" w:space="0" w:color="auto"/>
      </w:divBdr>
    </w:div>
    <w:div w:id="277025946">
      <w:bodyDiv w:val="1"/>
      <w:marLeft w:val="0"/>
      <w:marRight w:val="0"/>
      <w:marTop w:val="0"/>
      <w:marBottom w:val="0"/>
      <w:divBdr>
        <w:top w:val="none" w:sz="0" w:space="0" w:color="auto"/>
        <w:left w:val="none" w:sz="0" w:space="0" w:color="auto"/>
        <w:bottom w:val="none" w:sz="0" w:space="0" w:color="auto"/>
        <w:right w:val="none" w:sz="0" w:space="0" w:color="auto"/>
      </w:divBdr>
    </w:div>
    <w:div w:id="466507519">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06961352">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25016100">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06229262">
      <w:bodyDiv w:val="1"/>
      <w:marLeft w:val="0"/>
      <w:marRight w:val="0"/>
      <w:marTop w:val="0"/>
      <w:marBottom w:val="0"/>
      <w:divBdr>
        <w:top w:val="none" w:sz="0" w:space="0" w:color="auto"/>
        <w:left w:val="none" w:sz="0" w:space="0" w:color="auto"/>
        <w:bottom w:val="none" w:sz="0" w:space="0" w:color="auto"/>
        <w:right w:val="none" w:sz="0" w:space="0" w:color="auto"/>
      </w:divBdr>
    </w:div>
    <w:div w:id="1648821650">
      <w:bodyDiv w:val="1"/>
      <w:marLeft w:val="0"/>
      <w:marRight w:val="0"/>
      <w:marTop w:val="0"/>
      <w:marBottom w:val="0"/>
      <w:divBdr>
        <w:top w:val="none" w:sz="0" w:space="0" w:color="auto"/>
        <w:left w:val="none" w:sz="0" w:space="0" w:color="auto"/>
        <w:bottom w:val="none" w:sz="0" w:space="0" w:color="auto"/>
        <w:right w:val="none" w:sz="0" w:space="0" w:color="auto"/>
      </w:divBdr>
    </w:div>
    <w:div w:id="2024239873">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7EBC3-183B-475A-9CAB-2F5B3AE1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397</Words>
  <Characters>2148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ΕΛΕΝΗ ΝΑΤΗ</cp:lastModifiedBy>
  <cp:revision>4</cp:revision>
  <cp:lastPrinted>2024-04-25T19:11:00Z</cp:lastPrinted>
  <dcterms:created xsi:type="dcterms:W3CDTF">2025-06-16T07:39:00Z</dcterms:created>
  <dcterms:modified xsi:type="dcterms:W3CDTF">2025-06-16T10:12:00Z</dcterms:modified>
</cp:coreProperties>
</file>