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3" w:type="pct"/>
        <w:tblLayout w:type="fixed"/>
        <w:tblLook w:val="04A0" w:firstRow="1" w:lastRow="0" w:firstColumn="1" w:lastColumn="0" w:noHBand="0" w:noVBand="1"/>
      </w:tblPr>
      <w:tblGrid>
        <w:gridCol w:w="5468"/>
        <w:gridCol w:w="4456"/>
      </w:tblGrid>
      <w:tr w:rsidR="00E01BEE" w:rsidRPr="00DE5456" w14:paraId="0FC4E758" w14:textId="77777777" w:rsidTr="007924FD">
        <w:trPr>
          <w:trHeight w:val="1729"/>
        </w:trPr>
        <w:tc>
          <w:tcPr>
            <w:tcW w:w="2755" w:type="pct"/>
          </w:tcPr>
          <w:p w14:paraId="0FC4E74D" w14:textId="77777777" w:rsidR="00E01BEE" w:rsidRPr="00DE5456" w:rsidRDefault="00E01BEE"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hAnsiTheme="minorHAnsi" w:cstheme="minorHAnsi"/>
                <w:sz w:val="20"/>
                <w:szCs w:val="20"/>
                <w:lang w:val="en-US"/>
              </w:rPr>
              <w:t xml:space="preserve"> </w:t>
            </w:r>
            <w:r w:rsidRPr="00DE5456">
              <w:rPr>
                <w:rFonts w:asciiTheme="minorHAnsi" w:eastAsia="Times New Roman" w:hAnsiTheme="minorHAnsi" w:cstheme="minorHAnsi"/>
                <w:b/>
                <w:sz w:val="20"/>
                <w:szCs w:val="20"/>
              </w:rPr>
              <w:tab/>
            </w:r>
          </w:p>
          <w:p w14:paraId="0FC4E74E" w14:textId="77777777" w:rsidR="00E01BEE"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3360" behindDoc="1" locked="0" layoutInCell="1" allowOverlap="1" wp14:anchorId="0FC4EC2C" wp14:editId="0FC4EC2D">
                  <wp:simplePos x="0" y="0"/>
                  <wp:positionH relativeFrom="column">
                    <wp:posOffset>60960</wp:posOffset>
                  </wp:positionH>
                  <wp:positionV relativeFrom="paragraph">
                    <wp:posOffset>55245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anchor>
              </w:drawing>
            </w:r>
          </w:p>
          <w:p w14:paraId="0FC4E74F" w14:textId="77777777" w:rsidR="00E01BEE" w:rsidRDefault="00E01BEE" w:rsidP="00040F61">
            <w:pPr>
              <w:spacing w:after="0" w:line="276" w:lineRule="auto"/>
              <w:rPr>
                <w:rFonts w:asciiTheme="minorHAnsi" w:eastAsia="Times New Roman" w:hAnsiTheme="minorHAnsi" w:cstheme="minorHAnsi"/>
                <w:b/>
                <w:color w:val="1F3864"/>
                <w:sz w:val="20"/>
                <w:szCs w:val="20"/>
              </w:rPr>
            </w:pPr>
          </w:p>
          <w:p w14:paraId="0FC4E750" w14:textId="77777777" w:rsidR="00E01BEE" w:rsidRDefault="00E01BEE" w:rsidP="00040F61">
            <w:pPr>
              <w:spacing w:after="0" w:line="276" w:lineRule="auto"/>
              <w:rPr>
                <w:rFonts w:asciiTheme="minorHAnsi" w:eastAsia="Times New Roman" w:hAnsiTheme="minorHAnsi" w:cstheme="minorHAnsi"/>
                <w:b/>
                <w:color w:val="1F3864"/>
                <w:sz w:val="20"/>
                <w:szCs w:val="20"/>
              </w:rPr>
            </w:pPr>
          </w:p>
          <w:p w14:paraId="0FC4E751" w14:textId="77777777" w:rsidR="00E01BEE" w:rsidRPr="00DE5456"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14:paraId="0FC4E752" w14:textId="77777777" w:rsidR="00E01BEE" w:rsidRPr="00E01BEE" w:rsidRDefault="00E01BEE"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14:anchorId="0FC4EC2E" wp14:editId="0FC4EC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245" w:type="pct"/>
            <w:tcBorders>
              <w:bottom w:val="single" w:sz="4" w:space="0" w:color="auto"/>
            </w:tcBorders>
          </w:tcPr>
          <w:p w14:paraId="0FC4E753" w14:textId="77777777" w:rsidR="00C35E33" w:rsidRDefault="00C35E33" w:rsidP="00B372C6">
            <w:pPr>
              <w:spacing w:after="0" w:line="276" w:lineRule="auto"/>
              <w:ind w:right="-105"/>
              <w:jc w:val="both"/>
              <w:rPr>
                <w:rFonts w:asciiTheme="minorHAnsi" w:eastAsia="Times New Roman" w:hAnsiTheme="minorHAnsi" w:cstheme="minorHAnsi"/>
                <w:sz w:val="20"/>
                <w:szCs w:val="20"/>
                <w:lang w:eastAsia="el-GR"/>
              </w:rPr>
            </w:pPr>
          </w:p>
          <w:p w14:paraId="0FC4E754" w14:textId="77777777" w:rsidR="00C35E33" w:rsidRDefault="00C35E33" w:rsidP="00B372C6">
            <w:pPr>
              <w:spacing w:after="0" w:line="276" w:lineRule="auto"/>
              <w:ind w:right="-105"/>
              <w:jc w:val="both"/>
              <w:rPr>
                <w:rFonts w:asciiTheme="minorHAnsi" w:eastAsia="Times New Roman" w:hAnsiTheme="minorHAnsi" w:cstheme="minorHAnsi"/>
                <w:sz w:val="20"/>
                <w:szCs w:val="20"/>
                <w:lang w:eastAsia="el-GR"/>
              </w:rPr>
            </w:pPr>
          </w:p>
          <w:p w14:paraId="0FC4E755" w14:textId="77777777" w:rsidR="00E01BEE" w:rsidRPr="000D099D" w:rsidRDefault="00E01BEE" w:rsidP="00B372C6">
            <w:pPr>
              <w:spacing w:after="0" w:line="276" w:lineRule="auto"/>
              <w:ind w:right="-105"/>
              <w:jc w:val="both"/>
              <w:rPr>
                <w:rFonts w:asciiTheme="minorHAnsi" w:eastAsia="Times New Roman" w:hAnsiTheme="minorHAnsi" w:cstheme="minorHAnsi"/>
                <w:sz w:val="20"/>
                <w:szCs w:val="20"/>
                <w:lang w:eastAsia="el-GR"/>
              </w:rPr>
            </w:pPr>
            <w:r w:rsidRPr="000D099D">
              <w:rPr>
                <w:rFonts w:asciiTheme="minorHAnsi" w:eastAsia="Times New Roman" w:hAnsiTheme="minorHAnsi" w:cstheme="minorHAnsi"/>
                <w:sz w:val="20"/>
                <w:szCs w:val="20"/>
                <w:lang w:eastAsia="el-GR"/>
              </w:rPr>
              <w:t>ΚΑΤΑΧΩΡΗΣΤΕΟ ΣΤΟ ΚΗΜΔΗΣ</w:t>
            </w:r>
          </w:p>
          <w:p w14:paraId="0FC4E756" w14:textId="783BDA4A" w:rsidR="00E01BEE" w:rsidRPr="000D099D" w:rsidRDefault="00E01BEE" w:rsidP="00B372C6">
            <w:pPr>
              <w:spacing w:after="0" w:line="276" w:lineRule="auto"/>
              <w:ind w:right="-1"/>
              <w:jc w:val="both"/>
              <w:rPr>
                <w:rFonts w:asciiTheme="minorHAnsi" w:eastAsiaTheme="minorHAnsi" w:hAnsiTheme="minorHAnsi" w:cstheme="minorHAnsi"/>
                <w:sz w:val="20"/>
                <w:szCs w:val="20"/>
              </w:rPr>
            </w:pPr>
            <w:r w:rsidRPr="000D099D">
              <w:rPr>
                <w:rFonts w:asciiTheme="minorHAnsi" w:eastAsiaTheme="minorHAnsi" w:hAnsiTheme="minorHAnsi" w:cstheme="minorHAnsi"/>
                <w:sz w:val="20"/>
                <w:szCs w:val="20"/>
              </w:rPr>
              <w:t xml:space="preserve">Αθήνα, </w:t>
            </w:r>
            <w:r w:rsidR="00041AB4">
              <w:rPr>
                <w:rFonts w:asciiTheme="minorHAnsi" w:eastAsiaTheme="minorHAnsi" w:hAnsiTheme="minorHAnsi" w:cstheme="minorHAnsi"/>
                <w:sz w:val="20"/>
                <w:szCs w:val="20"/>
              </w:rPr>
              <w:t>14/</w:t>
            </w:r>
            <w:r w:rsidR="001F1557">
              <w:rPr>
                <w:rFonts w:asciiTheme="minorHAnsi" w:eastAsiaTheme="minorHAnsi" w:hAnsiTheme="minorHAnsi" w:cstheme="minorHAnsi"/>
                <w:sz w:val="20"/>
                <w:szCs w:val="20"/>
              </w:rPr>
              <w:t>07</w:t>
            </w:r>
            <w:r w:rsidRPr="000D099D">
              <w:rPr>
                <w:rFonts w:asciiTheme="minorHAnsi" w:eastAsiaTheme="minorHAnsi" w:hAnsiTheme="minorHAnsi" w:cstheme="minorHAnsi"/>
                <w:sz w:val="20"/>
                <w:szCs w:val="20"/>
              </w:rPr>
              <w:t>/20</w:t>
            </w:r>
            <w:r w:rsidR="00C35E33">
              <w:rPr>
                <w:rFonts w:asciiTheme="minorHAnsi" w:eastAsiaTheme="minorHAnsi" w:hAnsiTheme="minorHAnsi" w:cstheme="minorHAnsi"/>
                <w:sz w:val="20"/>
                <w:szCs w:val="20"/>
              </w:rPr>
              <w:t>25</w:t>
            </w:r>
            <w:r w:rsidRPr="000D099D">
              <w:rPr>
                <w:rFonts w:asciiTheme="minorHAnsi" w:eastAsiaTheme="minorHAnsi" w:hAnsiTheme="minorHAnsi" w:cstheme="minorHAnsi"/>
                <w:sz w:val="20"/>
                <w:szCs w:val="20"/>
              </w:rPr>
              <w:t xml:space="preserve"> </w:t>
            </w:r>
          </w:p>
          <w:p w14:paraId="0FC4E757" w14:textId="4753A62E" w:rsidR="00E01BEE" w:rsidRPr="000D099D" w:rsidRDefault="00E01BEE" w:rsidP="00041AB4">
            <w:pPr>
              <w:spacing w:after="0" w:line="276" w:lineRule="auto"/>
              <w:ind w:right="-1"/>
              <w:jc w:val="both"/>
              <w:rPr>
                <w:rFonts w:asciiTheme="minorHAnsi" w:eastAsia="Times New Roman" w:hAnsiTheme="minorHAnsi" w:cstheme="minorHAnsi"/>
                <w:sz w:val="20"/>
                <w:szCs w:val="20"/>
                <w:lang w:eastAsia="el-GR"/>
              </w:rPr>
            </w:pPr>
            <w:r w:rsidRPr="000D099D">
              <w:rPr>
                <w:rFonts w:asciiTheme="minorHAnsi" w:eastAsiaTheme="minorHAnsi" w:hAnsiTheme="minorHAnsi" w:cstheme="minorHAnsi"/>
                <w:sz w:val="20"/>
                <w:szCs w:val="20"/>
              </w:rPr>
              <w:t xml:space="preserve">Αριθ. </w:t>
            </w:r>
            <w:proofErr w:type="spellStart"/>
            <w:r w:rsidRPr="000D099D">
              <w:rPr>
                <w:rFonts w:asciiTheme="minorHAnsi" w:eastAsiaTheme="minorHAnsi" w:hAnsiTheme="minorHAnsi" w:cstheme="minorHAnsi"/>
                <w:sz w:val="20"/>
                <w:szCs w:val="20"/>
              </w:rPr>
              <w:t>Πρωτ</w:t>
            </w:r>
            <w:proofErr w:type="spellEnd"/>
            <w:r w:rsidRPr="000D099D">
              <w:rPr>
                <w:rFonts w:asciiTheme="minorHAnsi" w:eastAsiaTheme="minorHAnsi" w:hAnsiTheme="minorHAnsi" w:cstheme="minorHAnsi"/>
                <w:sz w:val="20"/>
                <w:szCs w:val="20"/>
              </w:rPr>
              <w:t>.: 30/002/000/</w:t>
            </w:r>
            <w:r w:rsidR="00041AB4">
              <w:rPr>
                <w:rFonts w:asciiTheme="minorHAnsi" w:eastAsiaTheme="minorHAnsi" w:hAnsiTheme="minorHAnsi" w:cstheme="minorHAnsi"/>
                <w:sz w:val="20"/>
                <w:szCs w:val="20"/>
              </w:rPr>
              <w:t>5954</w:t>
            </w:r>
          </w:p>
        </w:tc>
      </w:tr>
      <w:tr w:rsidR="00E01BEE" w:rsidRPr="00DE5456" w14:paraId="0FC4E761" w14:textId="77777777" w:rsidTr="007924FD">
        <w:trPr>
          <w:trHeight w:val="753"/>
        </w:trPr>
        <w:tc>
          <w:tcPr>
            <w:tcW w:w="2755" w:type="pct"/>
            <w:tcBorders>
              <w:right w:val="single" w:sz="4" w:space="0" w:color="auto"/>
            </w:tcBorders>
            <w:vAlign w:val="center"/>
          </w:tcPr>
          <w:p w14:paraId="0FC4E759"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14:paraId="0FC4E75A"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14:paraId="0FC4E75B"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14:paraId="0FC4E75C"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2245" w:type="pct"/>
            <w:tcBorders>
              <w:top w:val="single" w:sz="4" w:space="0" w:color="auto"/>
              <w:left w:val="single" w:sz="4" w:space="0" w:color="auto"/>
              <w:bottom w:val="single" w:sz="4" w:space="0" w:color="auto"/>
              <w:right w:val="single" w:sz="4" w:space="0" w:color="auto"/>
            </w:tcBorders>
          </w:tcPr>
          <w:p w14:paraId="0FC4E75D" w14:textId="77777777" w:rsidR="00E01BEE" w:rsidRPr="00DE5456" w:rsidRDefault="00E01BEE"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Pr="00DE5456">
              <w:rPr>
                <w:rFonts w:asciiTheme="minorHAnsi" w:hAnsiTheme="minorHAnsi" w:cstheme="minorHAnsi"/>
                <w:sz w:val="20"/>
                <w:lang w:eastAsia="en-US"/>
              </w:rPr>
              <w:t xml:space="preserve"> δαπάνης: </w:t>
            </w:r>
          </w:p>
          <w:p w14:paraId="0FC4E75E" w14:textId="77777777" w:rsidR="00C35E33" w:rsidRDefault="00E01BEE" w:rsidP="00C35E33">
            <w:pPr>
              <w:tabs>
                <w:tab w:val="left" w:pos="1814"/>
                <w:tab w:val="left" w:pos="2948"/>
              </w:tabs>
              <w:spacing w:after="0" w:line="276" w:lineRule="auto"/>
              <w:contextualSpacing/>
              <w:jc w:val="both"/>
              <w:rPr>
                <w:rFonts w:asciiTheme="minorHAnsi" w:hAnsiTheme="minorHAnsi" w:cstheme="minorHAnsi"/>
                <w:sz w:val="20"/>
              </w:rPr>
            </w:pPr>
            <w:r w:rsidRPr="008804D1">
              <w:rPr>
                <w:rFonts w:asciiTheme="minorHAnsi" w:hAnsiTheme="minorHAnsi" w:cstheme="minorHAnsi"/>
                <w:sz w:val="20"/>
              </w:rPr>
              <w:t>30/002/000/</w:t>
            </w:r>
            <w:r w:rsidR="009830E5">
              <w:rPr>
                <w:rFonts w:asciiTheme="minorHAnsi" w:hAnsiTheme="minorHAnsi" w:cstheme="minorHAnsi"/>
                <w:sz w:val="20"/>
              </w:rPr>
              <w:t>4634</w:t>
            </w:r>
            <w:r>
              <w:rPr>
                <w:rFonts w:asciiTheme="minorHAnsi" w:hAnsiTheme="minorHAnsi" w:cstheme="minorHAnsi"/>
                <w:sz w:val="20"/>
              </w:rPr>
              <w:t>/</w:t>
            </w:r>
            <w:r w:rsidR="009830E5">
              <w:rPr>
                <w:rFonts w:asciiTheme="minorHAnsi" w:hAnsiTheme="minorHAnsi" w:cstheme="minorHAnsi"/>
                <w:sz w:val="20"/>
              </w:rPr>
              <w:t>02-06-</w:t>
            </w:r>
            <w:r>
              <w:rPr>
                <w:rFonts w:asciiTheme="minorHAnsi" w:hAnsiTheme="minorHAnsi" w:cstheme="minorHAnsi"/>
                <w:sz w:val="20"/>
              </w:rPr>
              <w:t>20</w:t>
            </w:r>
            <w:r w:rsidR="00C35E33">
              <w:rPr>
                <w:rFonts w:asciiTheme="minorHAnsi" w:hAnsiTheme="minorHAnsi" w:cstheme="minorHAnsi"/>
                <w:sz w:val="20"/>
              </w:rPr>
              <w:t xml:space="preserve">25 </w:t>
            </w:r>
          </w:p>
          <w:p w14:paraId="0FC4E75F" w14:textId="308C04A7" w:rsidR="00E01BEE" w:rsidRDefault="00E01BEE" w:rsidP="007924FD">
            <w:pPr>
              <w:tabs>
                <w:tab w:val="left" w:pos="1814"/>
                <w:tab w:val="left" w:pos="2948"/>
              </w:tabs>
              <w:spacing w:after="0" w:line="276" w:lineRule="auto"/>
              <w:contextualSpacing/>
              <w:rPr>
                <w:rFonts w:asciiTheme="minorHAnsi" w:hAnsiTheme="minorHAnsi" w:cstheme="minorHAnsi"/>
                <w:sz w:val="20"/>
              </w:rPr>
            </w:pPr>
            <w:r w:rsidRPr="00DE5456">
              <w:rPr>
                <w:rFonts w:asciiTheme="minorHAnsi" w:hAnsiTheme="minorHAnsi" w:cstheme="minorHAnsi"/>
                <w:sz w:val="20"/>
              </w:rPr>
              <w:t>(ΑΔΑΜ:</w:t>
            </w:r>
            <w:r w:rsidRPr="00DF6BF1">
              <w:rPr>
                <w:rFonts w:asciiTheme="minorHAnsi" w:hAnsiTheme="minorHAnsi" w:cstheme="minorHAnsi"/>
                <w:sz w:val="20"/>
              </w:rPr>
              <w:t xml:space="preserve"> </w:t>
            </w:r>
            <w:r w:rsidR="009830E5">
              <w:rPr>
                <w:rFonts w:asciiTheme="minorHAnsi" w:hAnsiTheme="minorHAnsi" w:cstheme="minorHAnsi"/>
                <w:sz w:val="20"/>
              </w:rPr>
              <w:t>25</w:t>
            </w:r>
            <w:r w:rsidR="009830E5">
              <w:rPr>
                <w:rFonts w:asciiTheme="minorHAnsi" w:hAnsiTheme="minorHAnsi" w:cstheme="minorHAnsi"/>
                <w:sz w:val="20"/>
                <w:lang w:val="en-US"/>
              </w:rPr>
              <w:t>REQ</w:t>
            </w:r>
            <w:r w:rsidR="009830E5" w:rsidRPr="009830E5">
              <w:rPr>
                <w:rFonts w:asciiTheme="minorHAnsi" w:hAnsiTheme="minorHAnsi" w:cstheme="minorHAnsi"/>
                <w:sz w:val="20"/>
              </w:rPr>
              <w:t>01694227</w:t>
            </w:r>
            <w:r w:rsidR="00DE2804">
              <w:rPr>
                <w:rFonts w:asciiTheme="minorHAnsi" w:hAnsiTheme="minorHAnsi" w:cstheme="minorHAnsi"/>
                <w:sz w:val="20"/>
              </w:rPr>
              <w:t>2</w:t>
            </w:r>
            <w:r w:rsidRPr="00DE5456">
              <w:rPr>
                <w:rFonts w:asciiTheme="minorHAnsi" w:hAnsiTheme="minorHAnsi" w:cstheme="minorHAnsi"/>
                <w:sz w:val="20"/>
              </w:rPr>
              <w:t>,</w:t>
            </w:r>
            <w:r w:rsidR="00D709A6" w:rsidRPr="00D709A6">
              <w:rPr>
                <w:rFonts w:asciiTheme="minorHAnsi" w:hAnsiTheme="minorHAnsi" w:cstheme="minorHAnsi"/>
                <w:sz w:val="20"/>
              </w:rPr>
              <w:t xml:space="preserve"> </w:t>
            </w:r>
            <w:r w:rsidRPr="00DE5456">
              <w:rPr>
                <w:rFonts w:asciiTheme="minorHAnsi" w:hAnsiTheme="minorHAnsi" w:cstheme="minorHAnsi"/>
                <w:sz w:val="20"/>
              </w:rPr>
              <w:t>ΑΔΑ:</w:t>
            </w:r>
            <w:r w:rsidR="009830E5" w:rsidRPr="009830E5">
              <w:rPr>
                <w:rFonts w:asciiTheme="minorHAnsi" w:hAnsiTheme="minorHAnsi" w:cstheme="minorHAnsi"/>
                <w:sz w:val="20"/>
              </w:rPr>
              <w:t>6</w:t>
            </w:r>
            <w:r w:rsidR="009830E5">
              <w:rPr>
                <w:rFonts w:asciiTheme="minorHAnsi" w:hAnsiTheme="minorHAnsi" w:cstheme="minorHAnsi"/>
                <w:sz w:val="20"/>
              </w:rPr>
              <w:t>ΞΡΑ46ΜΠ3Ζ-ΨΤΛ</w:t>
            </w:r>
            <w:r w:rsidRPr="00DE5456">
              <w:rPr>
                <w:rFonts w:asciiTheme="minorHAnsi" w:hAnsiTheme="minorHAnsi" w:cstheme="minorHAnsi"/>
                <w:sz w:val="20"/>
              </w:rPr>
              <w:t>)</w:t>
            </w:r>
          </w:p>
          <w:p w14:paraId="0FC4E760" w14:textId="77777777" w:rsidR="00E01BEE" w:rsidRPr="00043E8E" w:rsidRDefault="00E01BEE" w:rsidP="00C35E33">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00C35E33">
              <w:rPr>
                <w:rFonts w:asciiTheme="minorHAnsi" w:hAnsiTheme="minorHAnsi" w:cstheme="minorHAnsi"/>
                <w:sz w:val="20"/>
                <w:lang w:eastAsia="en-US"/>
              </w:rPr>
              <w:t>25</w:t>
            </w:r>
            <w:r w:rsidR="009830E5">
              <w:rPr>
                <w:rFonts w:asciiTheme="minorHAnsi" w:hAnsiTheme="minorHAnsi" w:cstheme="minorHAnsi"/>
                <w:sz w:val="20"/>
                <w:lang w:eastAsia="en-US"/>
              </w:rPr>
              <w:t>/177</w:t>
            </w:r>
          </w:p>
        </w:tc>
      </w:tr>
      <w:tr w:rsidR="00E01BEE" w:rsidRPr="00DE5456" w14:paraId="0FC4E764" w14:textId="77777777" w:rsidTr="007924FD">
        <w:trPr>
          <w:trHeight w:val="75"/>
        </w:trPr>
        <w:tc>
          <w:tcPr>
            <w:tcW w:w="2755" w:type="pct"/>
            <w:vAlign w:val="center"/>
          </w:tcPr>
          <w:p w14:paraId="0FC4E762" w14:textId="77777777" w:rsidR="00E01BEE" w:rsidRPr="00DE5456" w:rsidRDefault="00E01BEE" w:rsidP="00B372C6">
            <w:pPr>
              <w:spacing w:after="0" w:line="276" w:lineRule="auto"/>
              <w:ind w:right="-1"/>
              <w:jc w:val="both"/>
              <w:rPr>
                <w:rFonts w:asciiTheme="minorHAnsi" w:hAnsiTheme="minorHAnsi" w:cstheme="minorHAnsi"/>
                <w:sz w:val="20"/>
                <w:szCs w:val="20"/>
              </w:rPr>
            </w:pPr>
            <w:proofErr w:type="spellStart"/>
            <w:r w:rsidRPr="00DE5456">
              <w:rPr>
                <w:rFonts w:asciiTheme="minorHAnsi" w:hAnsiTheme="minorHAnsi" w:cstheme="minorHAnsi"/>
                <w:b/>
                <w:sz w:val="20"/>
                <w:szCs w:val="20"/>
              </w:rPr>
              <w:t>Ταχ</w:t>
            </w:r>
            <w:proofErr w:type="spellEnd"/>
            <w:r w:rsidRPr="00DE5456">
              <w:rPr>
                <w:rFonts w:asciiTheme="minorHAnsi" w:hAnsiTheme="minorHAnsi" w:cstheme="minorHAnsi"/>
                <w:b/>
                <w:sz w:val="20"/>
                <w:szCs w:val="20"/>
              </w:rPr>
              <w:t>.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2245" w:type="pct"/>
            <w:tcBorders>
              <w:top w:val="single" w:sz="4" w:space="0" w:color="auto"/>
            </w:tcBorders>
          </w:tcPr>
          <w:p w14:paraId="0FC4E763" w14:textId="77777777"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14:paraId="0FC4E767" w14:textId="77777777" w:rsidTr="007924FD">
        <w:trPr>
          <w:trHeight w:val="273"/>
        </w:trPr>
        <w:tc>
          <w:tcPr>
            <w:tcW w:w="2755" w:type="pct"/>
            <w:vAlign w:val="center"/>
          </w:tcPr>
          <w:p w14:paraId="0FC4E765" w14:textId="77777777" w:rsidR="00E01BEE" w:rsidRPr="00DE5456" w:rsidRDefault="00E01BEE" w:rsidP="00B372C6">
            <w:pPr>
              <w:tabs>
                <w:tab w:val="left" w:pos="5103"/>
              </w:tabs>
              <w:spacing w:after="0" w:line="276" w:lineRule="auto"/>
              <w:ind w:right="-1"/>
              <w:jc w:val="both"/>
              <w:rPr>
                <w:rFonts w:asciiTheme="minorHAnsi" w:hAnsiTheme="minorHAnsi" w:cstheme="minorHAnsi"/>
                <w:sz w:val="20"/>
                <w:szCs w:val="20"/>
              </w:rPr>
            </w:pPr>
            <w:proofErr w:type="spellStart"/>
            <w:r w:rsidRPr="00DE5456">
              <w:rPr>
                <w:rFonts w:asciiTheme="minorHAnsi" w:hAnsiTheme="minorHAnsi" w:cstheme="minorHAnsi"/>
                <w:b/>
                <w:sz w:val="20"/>
                <w:szCs w:val="20"/>
              </w:rPr>
              <w:t>Ταχ</w:t>
            </w:r>
            <w:proofErr w:type="spellEnd"/>
            <w:r w:rsidRPr="00DE5456">
              <w:rPr>
                <w:rFonts w:asciiTheme="minorHAnsi" w:hAnsiTheme="minorHAnsi" w:cstheme="minorHAnsi"/>
                <w:b/>
                <w:sz w:val="20"/>
                <w:szCs w:val="20"/>
              </w:rPr>
              <w:t>.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2245" w:type="pct"/>
          </w:tcPr>
          <w:p w14:paraId="0FC4E766" w14:textId="77777777" w:rsidR="00E01BEE" w:rsidRPr="003A2ED7"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14:paraId="0FC4E76A" w14:textId="77777777" w:rsidTr="007924FD">
        <w:tc>
          <w:tcPr>
            <w:tcW w:w="2755" w:type="pct"/>
            <w:vAlign w:val="center"/>
          </w:tcPr>
          <w:p w14:paraId="0FC4E768" w14:textId="77777777" w:rsidR="00E01BEE" w:rsidRPr="00DE5456" w:rsidRDefault="00E01BEE" w:rsidP="00C35E33">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Pr="00DE5456">
              <w:rPr>
                <w:rFonts w:asciiTheme="minorHAnsi" w:hAnsiTheme="minorHAnsi" w:cstheme="minorHAnsi"/>
                <w:sz w:val="20"/>
                <w:szCs w:val="20"/>
              </w:rPr>
              <w:t xml:space="preserve"> </w:t>
            </w:r>
            <w:r w:rsidR="00C35E33">
              <w:rPr>
                <w:rFonts w:asciiTheme="minorHAnsi" w:hAnsiTheme="minorHAnsi" w:cstheme="minorHAnsi"/>
                <w:sz w:val="20"/>
                <w:szCs w:val="20"/>
              </w:rPr>
              <w:t>Μ</w:t>
            </w:r>
            <w:r>
              <w:rPr>
                <w:rFonts w:asciiTheme="minorHAnsi" w:hAnsiTheme="minorHAnsi" w:cstheme="minorHAnsi"/>
                <w:sz w:val="20"/>
                <w:szCs w:val="20"/>
              </w:rPr>
              <w:t>.</w:t>
            </w:r>
            <w:r w:rsidR="00C35E33">
              <w:rPr>
                <w:rFonts w:asciiTheme="minorHAnsi" w:hAnsiTheme="minorHAnsi" w:cstheme="minorHAnsi"/>
                <w:sz w:val="20"/>
                <w:szCs w:val="20"/>
              </w:rPr>
              <w:t xml:space="preserve"> Καρυδοπούλου</w:t>
            </w:r>
          </w:p>
        </w:tc>
        <w:tc>
          <w:tcPr>
            <w:tcW w:w="2245" w:type="pct"/>
          </w:tcPr>
          <w:p w14:paraId="0FC4E769" w14:textId="77777777"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14:paraId="0FC4E76D" w14:textId="77777777" w:rsidTr="007924FD">
        <w:tc>
          <w:tcPr>
            <w:tcW w:w="2755" w:type="pct"/>
            <w:vAlign w:val="center"/>
          </w:tcPr>
          <w:p w14:paraId="0FC4E76B" w14:textId="77777777" w:rsidR="00E01BEE" w:rsidRPr="00DE5456" w:rsidRDefault="00E01BEE"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sidR="00C35E33">
              <w:rPr>
                <w:rFonts w:asciiTheme="minorHAnsi" w:hAnsiTheme="minorHAnsi" w:cstheme="minorHAnsi"/>
                <w:sz w:val="20"/>
                <w:szCs w:val="20"/>
              </w:rPr>
              <w:t xml:space="preserve"> 210 6479125</w:t>
            </w:r>
          </w:p>
        </w:tc>
        <w:tc>
          <w:tcPr>
            <w:tcW w:w="2245" w:type="pct"/>
          </w:tcPr>
          <w:p w14:paraId="0FC4E76C" w14:textId="77777777" w:rsidR="00E01BEE" w:rsidRPr="00DE5456" w:rsidRDefault="00E01BEE" w:rsidP="00B372C6">
            <w:pPr>
              <w:spacing w:after="0" w:line="276" w:lineRule="auto"/>
              <w:jc w:val="both"/>
              <w:rPr>
                <w:rFonts w:asciiTheme="minorHAnsi" w:eastAsia="Times New Roman" w:hAnsiTheme="minorHAnsi" w:cstheme="minorHAnsi"/>
                <w:sz w:val="20"/>
                <w:szCs w:val="20"/>
              </w:rPr>
            </w:pPr>
          </w:p>
        </w:tc>
      </w:tr>
      <w:tr w:rsidR="00E01BEE" w:rsidRPr="008804D1" w14:paraId="0FC4E770" w14:textId="77777777" w:rsidTr="007924FD">
        <w:tc>
          <w:tcPr>
            <w:tcW w:w="2755" w:type="pct"/>
            <w:vAlign w:val="center"/>
          </w:tcPr>
          <w:p w14:paraId="0FC4E76E" w14:textId="77777777" w:rsidR="00E01BEE" w:rsidRPr="00DE5456" w:rsidRDefault="00E01BEE" w:rsidP="00B372C6">
            <w:pPr>
              <w:spacing w:after="0" w:line="276" w:lineRule="auto"/>
              <w:ind w:right="-1"/>
              <w:jc w:val="both"/>
              <w:rPr>
                <w:rFonts w:asciiTheme="minorHAnsi" w:hAnsiTheme="minorHAnsi" w:cstheme="minorHAnsi"/>
                <w:sz w:val="20"/>
                <w:szCs w:val="20"/>
                <w:lang w:val="en-GB"/>
              </w:rPr>
            </w:pPr>
            <w:r w:rsidRPr="00DE5456">
              <w:rPr>
                <w:rFonts w:asciiTheme="minorHAnsi" w:hAnsiTheme="minorHAnsi" w:cstheme="minorHAnsi"/>
                <w:b/>
                <w:sz w:val="20"/>
                <w:szCs w:val="20"/>
                <w:lang w:val="en-US"/>
              </w:rPr>
              <w:t>E</w:t>
            </w:r>
            <w:r w:rsidRPr="00213475">
              <w:rPr>
                <w:rFonts w:asciiTheme="minorHAnsi" w:hAnsiTheme="minorHAnsi" w:cstheme="minorHAnsi"/>
                <w:b/>
                <w:sz w:val="20"/>
                <w:szCs w:val="20"/>
                <w:lang w:val="en-US"/>
              </w:rPr>
              <w:t>-</w:t>
            </w:r>
            <w:r w:rsidRPr="00DE5456">
              <w:rPr>
                <w:rFonts w:asciiTheme="minorHAnsi" w:hAnsiTheme="minorHAnsi" w:cstheme="minorHAnsi"/>
                <w:b/>
                <w:sz w:val="20"/>
                <w:szCs w:val="20"/>
                <w:lang w:val="en-US"/>
              </w:rPr>
              <w:t>mail</w:t>
            </w:r>
            <w:r w:rsidRPr="00213475">
              <w:rPr>
                <w:rFonts w:asciiTheme="minorHAnsi" w:hAnsiTheme="minorHAnsi" w:cstheme="minorHAnsi"/>
                <w:b/>
                <w:sz w:val="20"/>
                <w:szCs w:val="20"/>
                <w:lang w:val="en-US"/>
              </w:rPr>
              <w:t>:</w:t>
            </w:r>
            <w:r w:rsidRPr="00213475">
              <w:rPr>
                <w:rFonts w:asciiTheme="minorHAnsi" w:hAnsiTheme="minorHAnsi" w:cstheme="minorHAnsi"/>
                <w:sz w:val="20"/>
                <w:szCs w:val="20"/>
                <w:lang w:val="en-US"/>
              </w:rPr>
              <w:t xml:space="preserve"> </w:t>
            </w:r>
            <w:r w:rsidRPr="00DE5456">
              <w:rPr>
                <w:rFonts w:asciiTheme="minorHAnsi" w:hAnsiTheme="minorHAnsi" w:cstheme="minorHAnsi"/>
                <w:color w:val="000000" w:themeColor="text1"/>
                <w:sz w:val="20"/>
                <w:szCs w:val="20"/>
                <w:u w:val="single"/>
                <w:lang w:val="en-US"/>
              </w:rPr>
              <w:t>support</w:t>
            </w:r>
            <w:hyperlink r:id="rId13" w:history="1">
              <w:r w:rsidRPr="00DE5456">
                <w:rPr>
                  <w:rStyle w:val="-"/>
                  <w:rFonts w:asciiTheme="minorHAnsi" w:hAnsiTheme="minorHAnsi" w:cstheme="minorHAnsi"/>
                  <w:color w:val="000000" w:themeColor="text1"/>
                  <w:sz w:val="20"/>
                  <w:szCs w:val="20"/>
                  <w:lang w:val="en-GB"/>
                </w:rPr>
                <w:t>.gcsl@</w:t>
              </w:r>
              <w:r w:rsidRPr="00DE5456">
                <w:rPr>
                  <w:rStyle w:val="-"/>
                  <w:rFonts w:asciiTheme="minorHAnsi" w:hAnsiTheme="minorHAnsi" w:cstheme="minorHAnsi"/>
                  <w:color w:val="000000" w:themeColor="text1"/>
                  <w:sz w:val="20"/>
                  <w:szCs w:val="20"/>
                  <w:lang w:val="en-US"/>
                </w:rPr>
                <w:t>aade</w:t>
              </w:r>
              <w:r w:rsidRPr="00DE5456">
                <w:rPr>
                  <w:rStyle w:val="-"/>
                  <w:rFonts w:asciiTheme="minorHAnsi" w:hAnsiTheme="minorHAnsi" w:cstheme="minorHAnsi"/>
                  <w:color w:val="000000" w:themeColor="text1"/>
                  <w:sz w:val="20"/>
                  <w:szCs w:val="20"/>
                  <w:lang w:val="en-GB"/>
                </w:rPr>
                <w:t>.</w:t>
              </w:r>
              <w:r w:rsidRPr="00DE5456">
                <w:rPr>
                  <w:rStyle w:val="-"/>
                  <w:rFonts w:asciiTheme="minorHAnsi" w:hAnsiTheme="minorHAnsi" w:cstheme="minorHAnsi"/>
                  <w:color w:val="000000" w:themeColor="text1"/>
                  <w:sz w:val="20"/>
                  <w:szCs w:val="20"/>
                  <w:lang w:val="en-US"/>
                </w:rPr>
                <w:t>gr</w:t>
              </w:r>
            </w:hyperlink>
          </w:p>
        </w:tc>
        <w:tc>
          <w:tcPr>
            <w:tcW w:w="2245" w:type="pct"/>
          </w:tcPr>
          <w:p w14:paraId="0FC4E76F" w14:textId="77777777" w:rsidR="00E01BEE" w:rsidRPr="00C35E33" w:rsidRDefault="00E01BEE" w:rsidP="00C35E33">
            <w:pPr>
              <w:spacing w:after="0" w:line="276" w:lineRule="auto"/>
              <w:ind w:right="-1"/>
              <w:jc w:val="both"/>
              <w:rPr>
                <w:rFonts w:asciiTheme="minorHAnsi" w:eastAsiaTheme="minorHAnsi" w:hAnsiTheme="minorHAnsi" w:cstheme="minorHAnsi"/>
                <w:b/>
                <w:sz w:val="20"/>
                <w:szCs w:val="20"/>
              </w:rPr>
            </w:pPr>
            <w:r w:rsidRPr="00C35E33">
              <w:rPr>
                <w:rFonts w:asciiTheme="minorHAnsi" w:eastAsiaTheme="minorHAnsi" w:hAnsiTheme="minorHAnsi" w:cstheme="minorHAnsi"/>
                <w:b/>
                <w:sz w:val="20"/>
                <w:szCs w:val="20"/>
              </w:rPr>
              <w:t>Προς</w:t>
            </w:r>
            <w:r w:rsidRPr="00C35E33">
              <w:rPr>
                <w:rFonts w:asciiTheme="minorHAnsi" w:eastAsiaTheme="minorHAnsi" w:hAnsiTheme="minorHAnsi" w:cstheme="minorHAnsi"/>
                <w:b/>
                <w:sz w:val="20"/>
                <w:szCs w:val="20"/>
                <w:lang w:val="en-US"/>
              </w:rPr>
              <w:t xml:space="preserve">: </w:t>
            </w:r>
            <w:r w:rsidR="00C35E33" w:rsidRPr="00C35E33">
              <w:rPr>
                <w:rFonts w:asciiTheme="minorHAnsi" w:eastAsiaTheme="minorHAnsi" w:hAnsiTheme="minorHAnsi" w:cstheme="minorHAnsi"/>
                <w:b/>
                <w:sz w:val="20"/>
                <w:szCs w:val="20"/>
              </w:rPr>
              <w:t>Κάθε ενδιαφερόμενο</w:t>
            </w:r>
          </w:p>
        </w:tc>
      </w:tr>
    </w:tbl>
    <w:p w14:paraId="0FC4E771" w14:textId="77777777" w:rsidR="001E3BC5" w:rsidRPr="00BD1E34"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rPr>
      </w:pPr>
      <w:r w:rsidRPr="00BB5FFE">
        <w:rPr>
          <w:rFonts w:asciiTheme="minorHAnsi" w:hAnsiTheme="minorHAnsi" w:cstheme="minorHAnsi"/>
          <w:b/>
          <w:sz w:val="20"/>
          <w:szCs w:val="20"/>
          <w:lang w:val="en-US"/>
        </w:rPr>
        <w:tab/>
      </w:r>
    </w:p>
    <w:p w14:paraId="0FC4E772" w14:textId="77777777" w:rsidR="00BB5FFE" w:rsidRPr="0004689B" w:rsidRDefault="00BB5FFE" w:rsidP="00B372C6">
      <w:pPr>
        <w:tabs>
          <w:tab w:val="left" w:pos="5620"/>
          <w:tab w:val="left" w:pos="10801"/>
        </w:tabs>
        <w:spacing w:after="0" w:line="276" w:lineRule="auto"/>
        <w:jc w:val="both"/>
        <w:rPr>
          <w:rFonts w:asciiTheme="minorHAnsi" w:hAnsiTheme="minorHAnsi" w:cstheme="minorHAnsi"/>
          <w:b/>
          <w:sz w:val="20"/>
          <w:szCs w:val="20"/>
          <w:lang w:val="en-US"/>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7373"/>
      </w:tblGrid>
      <w:tr w:rsidR="009830E5" w:rsidRPr="0004689B" w14:paraId="0FC4E774" w14:textId="77777777" w:rsidTr="006327B8">
        <w:trPr>
          <w:trHeight w:val="775"/>
        </w:trPr>
        <w:tc>
          <w:tcPr>
            <w:tcW w:w="5000" w:type="pct"/>
            <w:gridSpan w:val="2"/>
            <w:shd w:val="clear" w:color="auto" w:fill="auto"/>
            <w:vAlign w:val="center"/>
          </w:tcPr>
          <w:p w14:paraId="0FC4E773" w14:textId="650F8353" w:rsidR="001B4FC4" w:rsidRPr="001B600B" w:rsidRDefault="009830E5" w:rsidP="00C30689">
            <w:pPr>
              <w:spacing w:after="0" w:line="276" w:lineRule="auto"/>
              <w:jc w:val="both"/>
              <w:rPr>
                <w:rFonts w:asciiTheme="minorHAnsi" w:eastAsia="Tahoma" w:hAnsiTheme="minorHAnsi" w:cstheme="minorHAnsi"/>
                <w:b/>
                <w:sz w:val="20"/>
                <w:szCs w:val="20"/>
              </w:rPr>
            </w:pPr>
            <w:r w:rsidRPr="0004689B">
              <w:rPr>
                <w:rFonts w:asciiTheme="minorHAnsi" w:eastAsia="Tahoma" w:hAnsiTheme="minorHAnsi" w:cstheme="minorHAnsi"/>
                <w:b/>
                <w:sz w:val="20"/>
                <w:szCs w:val="20"/>
              </w:rPr>
              <w:t xml:space="preserve">Πρόσκληση υποβολής προσφορών για την </w:t>
            </w:r>
            <w:r w:rsidR="00C30689">
              <w:rPr>
                <w:rFonts w:asciiTheme="minorHAnsi" w:eastAsia="Tahoma" w:hAnsiTheme="minorHAnsi" w:cstheme="minorHAnsi"/>
                <w:b/>
                <w:sz w:val="20"/>
                <w:szCs w:val="20"/>
              </w:rPr>
              <w:t xml:space="preserve">προμήθεια κλιματιστικών </w:t>
            </w:r>
            <w:r w:rsidRPr="0004689B">
              <w:rPr>
                <w:rFonts w:asciiTheme="minorHAnsi" w:eastAsia="Tahoma" w:hAnsiTheme="minorHAnsi" w:cstheme="minorHAnsi"/>
                <w:b/>
                <w:sz w:val="20"/>
                <w:szCs w:val="20"/>
              </w:rPr>
              <w:t>για τις α</w:t>
            </w:r>
            <w:bookmarkStart w:id="0" w:name="_GoBack"/>
            <w:bookmarkEnd w:id="0"/>
            <w:r w:rsidRPr="0004689B">
              <w:rPr>
                <w:rFonts w:asciiTheme="minorHAnsi" w:eastAsia="Tahoma" w:hAnsiTheme="minorHAnsi" w:cstheme="minorHAnsi"/>
                <w:b/>
                <w:sz w:val="20"/>
                <w:szCs w:val="20"/>
              </w:rPr>
              <w:t>νάγκες των Χ.Υ. του ΓΧΚ</w:t>
            </w:r>
            <w:r>
              <w:rPr>
                <w:rFonts w:asciiTheme="minorHAnsi" w:eastAsia="Tahoma" w:hAnsiTheme="minorHAnsi" w:cstheme="minorHAnsi"/>
                <w:b/>
                <w:sz w:val="20"/>
                <w:szCs w:val="20"/>
              </w:rPr>
              <w:t>,</w:t>
            </w:r>
            <w:r w:rsidRPr="0004689B">
              <w:rPr>
                <w:rFonts w:asciiTheme="minorHAnsi" w:eastAsia="Tahoma" w:hAnsiTheme="minorHAnsi" w:cstheme="minorHAnsi"/>
                <w:b/>
                <w:sz w:val="20"/>
                <w:szCs w:val="20"/>
              </w:rPr>
              <w:t xml:space="preserve"> με τη διαδικασία της απευθείας ανάθεσης.</w:t>
            </w:r>
            <w:r w:rsidRPr="00EE400E">
              <w:rPr>
                <w:rFonts w:asciiTheme="minorHAnsi" w:eastAsia="Tahoma" w:hAnsiTheme="minorHAnsi" w:cstheme="minorHAnsi"/>
                <w:b/>
                <w:sz w:val="20"/>
                <w:szCs w:val="20"/>
              </w:rPr>
              <w:t xml:space="preserve"> </w:t>
            </w:r>
          </w:p>
        </w:tc>
      </w:tr>
      <w:tr w:rsidR="009830E5" w:rsidRPr="0004689B" w14:paraId="0FC4E778" w14:textId="77777777" w:rsidTr="006327B8">
        <w:trPr>
          <w:trHeight w:val="490"/>
        </w:trPr>
        <w:tc>
          <w:tcPr>
            <w:tcW w:w="1218" w:type="pct"/>
            <w:shd w:val="clear" w:color="auto" w:fill="auto"/>
            <w:vAlign w:val="center"/>
          </w:tcPr>
          <w:p w14:paraId="0FC4E775" w14:textId="77777777" w:rsidR="009830E5" w:rsidRPr="0004689B" w:rsidRDefault="009830E5" w:rsidP="00C35E33">
            <w:pPr>
              <w:spacing w:after="0" w:line="276" w:lineRule="auto"/>
              <w:contextualSpacing/>
              <w:jc w:val="both"/>
              <w:rPr>
                <w:rFonts w:asciiTheme="minorHAnsi" w:eastAsia="Times New Roman" w:hAnsiTheme="minorHAnsi" w:cstheme="minorHAnsi"/>
                <w:sz w:val="20"/>
                <w:szCs w:val="20"/>
              </w:rPr>
            </w:pPr>
            <w:r w:rsidRPr="0004689B">
              <w:rPr>
                <w:rFonts w:asciiTheme="minorHAnsi" w:eastAsia="Times New Roman" w:hAnsiTheme="minorHAnsi" w:cstheme="minorHAnsi"/>
                <w:sz w:val="20"/>
                <w:szCs w:val="20"/>
              </w:rPr>
              <w:t>Αναθέτουσα Αρχή:</w:t>
            </w:r>
          </w:p>
        </w:tc>
        <w:tc>
          <w:tcPr>
            <w:tcW w:w="3782" w:type="pct"/>
            <w:shd w:val="clear" w:color="auto" w:fill="auto"/>
            <w:vAlign w:val="center"/>
          </w:tcPr>
          <w:p w14:paraId="0FC4E776" w14:textId="77777777" w:rsidR="009830E5" w:rsidRPr="0004689B" w:rsidRDefault="009830E5" w:rsidP="00C35E33">
            <w:pPr>
              <w:spacing w:after="0" w:line="276" w:lineRule="auto"/>
              <w:jc w:val="both"/>
              <w:rPr>
                <w:rFonts w:asciiTheme="minorHAnsi" w:eastAsia="Times New Roman" w:hAnsiTheme="minorHAnsi" w:cstheme="minorHAnsi"/>
                <w:sz w:val="20"/>
                <w:szCs w:val="20"/>
              </w:rPr>
            </w:pPr>
            <w:r w:rsidRPr="0004689B">
              <w:rPr>
                <w:rFonts w:asciiTheme="minorHAnsi" w:eastAsia="Times New Roman" w:hAnsiTheme="minorHAnsi" w:cstheme="minorHAnsi"/>
                <w:sz w:val="20"/>
                <w:szCs w:val="20"/>
              </w:rPr>
              <w:t>Γενικό Χημείο του Κράτους,  Αν. Τσόχα 16, ΤΚ 115 21 Αθήνα,</w:t>
            </w:r>
          </w:p>
          <w:p w14:paraId="0FC4E777" w14:textId="77777777" w:rsidR="009830E5" w:rsidRPr="0004689B" w:rsidRDefault="009830E5" w:rsidP="00C35E33">
            <w:pPr>
              <w:spacing w:after="0" w:line="276" w:lineRule="auto"/>
              <w:jc w:val="both"/>
              <w:rPr>
                <w:rFonts w:asciiTheme="minorHAnsi" w:eastAsia="Times New Roman" w:hAnsiTheme="minorHAnsi" w:cstheme="minorHAnsi"/>
                <w:sz w:val="20"/>
                <w:szCs w:val="20"/>
              </w:rPr>
            </w:pPr>
            <w:r w:rsidRPr="0004689B">
              <w:rPr>
                <w:rFonts w:asciiTheme="minorHAnsi" w:eastAsia="Times New Roman" w:hAnsiTheme="minorHAnsi" w:cstheme="minorHAnsi"/>
                <w:sz w:val="20"/>
                <w:szCs w:val="20"/>
              </w:rPr>
              <w:t>ΤΗΛ. 210 64 79 000</w:t>
            </w:r>
          </w:p>
        </w:tc>
      </w:tr>
      <w:tr w:rsidR="009830E5" w:rsidRPr="0004689B" w14:paraId="0FC4E77B" w14:textId="77777777" w:rsidTr="006327B8">
        <w:trPr>
          <w:trHeight w:val="306"/>
        </w:trPr>
        <w:tc>
          <w:tcPr>
            <w:tcW w:w="1218" w:type="pct"/>
            <w:shd w:val="clear" w:color="auto" w:fill="auto"/>
            <w:vAlign w:val="center"/>
          </w:tcPr>
          <w:p w14:paraId="0FC4E779" w14:textId="77777777" w:rsidR="009830E5" w:rsidRPr="0004689B" w:rsidRDefault="009830E5" w:rsidP="00C35E33">
            <w:pPr>
              <w:spacing w:after="0" w:line="276" w:lineRule="auto"/>
              <w:contextualSpacing/>
              <w:jc w:val="both"/>
              <w:rPr>
                <w:rFonts w:asciiTheme="minorHAnsi" w:eastAsia="Times New Roman" w:hAnsiTheme="minorHAnsi" w:cstheme="minorHAnsi"/>
                <w:sz w:val="20"/>
                <w:szCs w:val="20"/>
              </w:rPr>
            </w:pPr>
            <w:r w:rsidRPr="0004689B">
              <w:rPr>
                <w:rFonts w:asciiTheme="minorHAnsi" w:eastAsia="Times New Roman" w:hAnsiTheme="minorHAnsi" w:cstheme="minorHAnsi"/>
                <w:sz w:val="20"/>
                <w:szCs w:val="20"/>
              </w:rPr>
              <w:t>ΚΑΕ</w:t>
            </w:r>
            <w:r>
              <w:rPr>
                <w:rFonts w:asciiTheme="minorHAnsi" w:eastAsia="Times New Roman" w:hAnsiTheme="minorHAnsi" w:cstheme="minorHAnsi"/>
                <w:sz w:val="20"/>
                <w:szCs w:val="20"/>
              </w:rPr>
              <w:t>:</w:t>
            </w:r>
          </w:p>
        </w:tc>
        <w:tc>
          <w:tcPr>
            <w:tcW w:w="3782" w:type="pct"/>
            <w:shd w:val="clear" w:color="auto" w:fill="auto"/>
            <w:vAlign w:val="center"/>
          </w:tcPr>
          <w:p w14:paraId="0FC4E77A" w14:textId="77777777" w:rsidR="009830E5" w:rsidRPr="0004689B" w:rsidRDefault="009830E5" w:rsidP="00C35E33">
            <w:pPr>
              <w:spacing w:after="0" w:line="276" w:lineRule="auto"/>
              <w:contextualSpacing/>
              <w:jc w:val="both"/>
              <w:rPr>
                <w:rFonts w:asciiTheme="minorHAnsi" w:eastAsia="Times New Roman" w:hAnsiTheme="minorHAnsi" w:cstheme="minorHAnsi"/>
                <w:sz w:val="20"/>
                <w:szCs w:val="20"/>
              </w:rPr>
            </w:pPr>
            <w:r w:rsidRPr="0004689B">
              <w:rPr>
                <w:rFonts w:asciiTheme="minorHAnsi" w:eastAsia="Times New Roman" w:hAnsiTheme="minorHAnsi" w:cstheme="minorHAnsi"/>
                <w:sz w:val="20"/>
                <w:szCs w:val="20"/>
              </w:rPr>
              <w:t>9746 «ΠΡΟΜΗΘΕΙΑ ΨΥΓΕΙΩΝ ΨΥΚΤΙΚΩΝ ΜΗΧΑΝΗΜΑΤΩΝ ΚΛΙΜΑΤΙΣΜΟΥ Κ.Λ.Π.»</w:t>
            </w:r>
          </w:p>
        </w:tc>
      </w:tr>
      <w:tr w:rsidR="009830E5" w:rsidRPr="0004689B" w14:paraId="0FC4E77E" w14:textId="77777777" w:rsidTr="006327B8">
        <w:trPr>
          <w:trHeight w:val="306"/>
        </w:trPr>
        <w:tc>
          <w:tcPr>
            <w:tcW w:w="1218" w:type="pct"/>
            <w:shd w:val="clear" w:color="auto" w:fill="auto"/>
            <w:vAlign w:val="center"/>
          </w:tcPr>
          <w:p w14:paraId="0FC4E77C" w14:textId="77777777" w:rsidR="009830E5" w:rsidRPr="0004689B" w:rsidRDefault="009830E5" w:rsidP="00C35E33">
            <w:pPr>
              <w:spacing w:after="0" w:line="276" w:lineRule="auto"/>
              <w:contextualSpacing/>
              <w:jc w:val="both"/>
              <w:rPr>
                <w:rFonts w:asciiTheme="minorHAnsi" w:eastAsia="Times New Roman" w:hAnsiTheme="minorHAnsi" w:cstheme="minorHAnsi"/>
                <w:sz w:val="20"/>
                <w:szCs w:val="20"/>
              </w:rPr>
            </w:pPr>
            <w:r w:rsidRPr="0004689B">
              <w:rPr>
                <w:rFonts w:asciiTheme="minorHAnsi" w:eastAsia="Times New Roman" w:hAnsiTheme="minorHAnsi" w:cstheme="minorHAnsi"/>
                <w:sz w:val="20"/>
                <w:szCs w:val="20"/>
              </w:rPr>
              <w:t>CPV :</w:t>
            </w:r>
          </w:p>
        </w:tc>
        <w:tc>
          <w:tcPr>
            <w:tcW w:w="3782" w:type="pct"/>
            <w:shd w:val="clear" w:color="auto" w:fill="auto"/>
            <w:vAlign w:val="center"/>
          </w:tcPr>
          <w:p w14:paraId="0FC4E77D" w14:textId="77777777" w:rsidR="00A057B4" w:rsidRPr="0004689B" w:rsidRDefault="00A057B4" w:rsidP="00D709A6">
            <w:pPr>
              <w:spacing w:after="0" w:line="276" w:lineRule="auto"/>
              <w:contextualSpacing/>
              <w:jc w:val="both"/>
              <w:rPr>
                <w:rFonts w:asciiTheme="minorHAnsi" w:eastAsia="Times New Roman" w:hAnsiTheme="minorHAnsi" w:cstheme="minorHAnsi"/>
                <w:sz w:val="20"/>
                <w:szCs w:val="20"/>
              </w:rPr>
            </w:pPr>
            <w:r w:rsidRPr="00A057B4">
              <w:rPr>
                <w:rFonts w:asciiTheme="minorHAnsi" w:eastAsia="Times New Roman" w:hAnsiTheme="minorHAnsi" w:cstheme="minorHAnsi"/>
                <w:sz w:val="20"/>
                <w:szCs w:val="20"/>
              </w:rPr>
              <w:t xml:space="preserve">39717200-3 </w:t>
            </w:r>
            <w:r>
              <w:rPr>
                <w:rFonts w:asciiTheme="minorHAnsi" w:eastAsia="Times New Roman" w:hAnsiTheme="minorHAnsi" w:cstheme="minorHAnsi"/>
                <w:sz w:val="20"/>
                <w:szCs w:val="20"/>
              </w:rPr>
              <w:t>«ΣΥΣΚΕΥΕΣ ΚΛΙΜΑΤΙΣΜΟΥ»</w:t>
            </w:r>
          </w:p>
        </w:tc>
      </w:tr>
      <w:tr w:rsidR="009830E5" w:rsidRPr="0004689B" w14:paraId="0FC4E781" w14:textId="77777777" w:rsidTr="006327B8">
        <w:trPr>
          <w:trHeight w:val="306"/>
        </w:trPr>
        <w:tc>
          <w:tcPr>
            <w:tcW w:w="1218" w:type="pct"/>
            <w:shd w:val="clear" w:color="auto" w:fill="auto"/>
            <w:vAlign w:val="center"/>
          </w:tcPr>
          <w:p w14:paraId="0FC4E77F" w14:textId="77777777" w:rsidR="009830E5" w:rsidRPr="0004689B" w:rsidRDefault="009830E5" w:rsidP="00C35E33">
            <w:pPr>
              <w:spacing w:after="0" w:line="276" w:lineRule="auto"/>
              <w:contextualSpacing/>
              <w:jc w:val="both"/>
              <w:rPr>
                <w:rFonts w:asciiTheme="minorHAnsi" w:eastAsia="Times New Roman" w:hAnsiTheme="minorHAnsi" w:cstheme="minorHAnsi"/>
                <w:sz w:val="20"/>
                <w:szCs w:val="20"/>
              </w:rPr>
            </w:pPr>
            <w:r w:rsidRPr="0004689B">
              <w:rPr>
                <w:rFonts w:asciiTheme="minorHAnsi" w:eastAsia="Times New Roman" w:hAnsiTheme="minorHAnsi" w:cstheme="minorHAnsi"/>
                <w:sz w:val="20"/>
                <w:szCs w:val="20"/>
              </w:rPr>
              <w:t>Κριτήριο Ανάθεσης:</w:t>
            </w:r>
          </w:p>
        </w:tc>
        <w:tc>
          <w:tcPr>
            <w:tcW w:w="3782" w:type="pct"/>
            <w:shd w:val="clear" w:color="auto" w:fill="auto"/>
            <w:vAlign w:val="center"/>
          </w:tcPr>
          <w:p w14:paraId="0FC4E780" w14:textId="77777777" w:rsidR="009830E5" w:rsidRPr="0004689B" w:rsidRDefault="009830E5" w:rsidP="00C35E33">
            <w:pPr>
              <w:spacing w:after="0" w:line="276" w:lineRule="auto"/>
              <w:contextualSpacing/>
              <w:jc w:val="both"/>
              <w:rPr>
                <w:rFonts w:asciiTheme="minorHAnsi" w:eastAsia="Times New Roman" w:hAnsiTheme="minorHAnsi" w:cstheme="minorHAnsi"/>
                <w:sz w:val="20"/>
                <w:szCs w:val="20"/>
              </w:rPr>
            </w:pPr>
            <w:r w:rsidRPr="0004689B">
              <w:rPr>
                <w:rFonts w:asciiTheme="minorHAnsi" w:eastAsia="Times New Roman" w:hAnsiTheme="minorHAnsi" w:cstheme="minorHAnsi"/>
                <w:sz w:val="20"/>
                <w:szCs w:val="20"/>
              </w:rPr>
              <w:t>Την πλέον συμφέρουσα από οικονομική άποψη προσφορά βάσει της τιμής (χαμηλότερη τιμή)</w:t>
            </w:r>
          </w:p>
        </w:tc>
      </w:tr>
      <w:tr w:rsidR="009830E5" w:rsidRPr="0004689B" w14:paraId="0FC4E784" w14:textId="77777777" w:rsidTr="006327B8">
        <w:trPr>
          <w:trHeight w:val="306"/>
        </w:trPr>
        <w:tc>
          <w:tcPr>
            <w:tcW w:w="1218" w:type="pct"/>
            <w:shd w:val="clear" w:color="auto" w:fill="auto"/>
            <w:vAlign w:val="center"/>
          </w:tcPr>
          <w:p w14:paraId="0FC4E782" w14:textId="77777777" w:rsidR="009830E5" w:rsidRPr="0004689B" w:rsidRDefault="009830E5" w:rsidP="00C35E33">
            <w:pPr>
              <w:spacing w:after="0" w:line="276" w:lineRule="auto"/>
              <w:contextualSpacing/>
              <w:jc w:val="both"/>
              <w:rPr>
                <w:rFonts w:asciiTheme="minorHAnsi" w:eastAsia="Times New Roman" w:hAnsiTheme="minorHAnsi" w:cstheme="minorHAnsi"/>
                <w:sz w:val="20"/>
                <w:szCs w:val="20"/>
              </w:rPr>
            </w:pPr>
            <w:r w:rsidRPr="0004689B">
              <w:rPr>
                <w:rFonts w:asciiTheme="minorHAnsi" w:eastAsia="Times New Roman" w:hAnsiTheme="minorHAnsi" w:cstheme="minorHAnsi"/>
                <w:sz w:val="20"/>
                <w:szCs w:val="20"/>
              </w:rPr>
              <w:t>Προϋπολογισθείσα δαπάνη:</w:t>
            </w:r>
          </w:p>
        </w:tc>
        <w:tc>
          <w:tcPr>
            <w:tcW w:w="3782" w:type="pct"/>
            <w:shd w:val="clear" w:color="auto" w:fill="auto"/>
            <w:vAlign w:val="center"/>
          </w:tcPr>
          <w:p w14:paraId="0FC4E783" w14:textId="77777777" w:rsidR="009830E5" w:rsidRPr="0004689B" w:rsidRDefault="009830E5" w:rsidP="00C35E33">
            <w:pPr>
              <w:spacing w:after="0" w:line="276" w:lineRule="auto"/>
              <w:contextualSpacing/>
              <w:jc w:val="both"/>
              <w:rPr>
                <w:rFonts w:asciiTheme="minorHAnsi" w:eastAsia="Times New Roman" w:hAnsiTheme="minorHAnsi" w:cstheme="minorHAnsi"/>
                <w:sz w:val="20"/>
                <w:szCs w:val="20"/>
              </w:rPr>
            </w:pPr>
            <w:r w:rsidRPr="0004689B">
              <w:rPr>
                <w:rFonts w:asciiTheme="minorHAnsi" w:eastAsia="Times New Roman" w:hAnsiTheme="minorHAnsi" w:cstheme="minorHAnsi"/>
                <w:sz w:val="20"/>
                <w:szCs w:val="20"/>
              </w:rPr>
              <w:t xml:space="preserve">ΣΥΝΟΛΟ: </w:t>
            </w:r>
            <w:r w:rsidR="00D709A6">
              <w:rPr>
                <w:rFonts w:asciiTheme="minorHAnsi" w:eastAsia="Times New Roman" w:hAnsiTheme="minorHAnsi" w:cstheme="minorHAnsi"/>
                <w:sz w:val="20"/>
                <w:szCs w:val="20"/>
                <w:lang w:val="en-US"/>
              </w:rPr>
              <w:t>34.596</w:t>
            </w:r>
            <w:r w:rsidRPr="0004689B">
              <w:rPr>
                <w:rFonts w:asciiTheme="minorHAnsi" w:eastAsia="Times New Roman" w:hAnsiTheme="minorHAnsi" w:cstheme="minorHAnsi"/>
                <w:sz w:val="20"/>
                <w:szCs w:val="20"/>
              </w:rPr>
              <w:t>,00€ (</w:t>
            </w:r>
            <w:r w:rsidR="00D709A6">
              <w:rPr>
                <w:rFonts w:asciiTheme="minorHAnsi" w:eastAsia="Times New Roman" w:hAnsiTheme="minorHAnsi" w:cstheme="minorHAnsi"/>
                <w:sz w:val="20"/>
                <w:szCs w:val="20"/>
                <w:lang w:val="en-US"/>
              </w:rPr>
              <w:t>27.900</w:t>
            </w:r>
            <w:r w:rsidRPr="0004689B">
              <w:rPr>
                <w:rFonts w:asciiTheme="minorHAnsi" w:eastAsia="Times New Roman" w:hAnsiTheme="minorHAnsi" w:cstheme="minorHAnsi"/>
                <w:sz w:val="20"/>
                <w:szCs w:val="20"/>
              </w:rPr>
              <w:t xml:space="preserve">,00€ πλέον ΦΠΑ </w:t>
            </w:r>
            <w:r w:rsidR="00D709A6">
              <w:rPr>
                <w:rFonts w:asciiTheme="minorHAnsi" w:eastAsia="Times New Roman" w:hAnsiTheme="minorHAnsi" w:cstheme="minorHAnsi"/>
                <w:sz w:val="20"/>
                <w:szCs w:val="20"/>
                <w:lang w:val="en-US"/>
              </w:rPr>
              <w:t>6.696,00</w:t>
            </w:r>
            <w:r w:rsidRPr="0004689B">
              <w:rPr>
                <w:rFonts w:asciiTheme="minorHAnsi" w:eastAsia="Times New Roman" w:hAnsiTheme="minorHAnsi" w:cstheme="minorHAnsi"/>
                <w:sz w:val="20"/>
                <w:szCs w:val="20"/>
              </w:rPr>
              <w:t>€)</w:t>
            </w:r>
          </w:p>
        </w:tc>
      </w:tr>
      <w:tr w:rsidR="009830E5" w:rsidRPr="0004689B" w14:paraId="0FC4E787" w14:textId="77777777" w:rsidTr="006327B8">
        <w:trPr>
          <w:trHeight w:val="306"/>
        </w:trPr>
        <w:tc>
          <w:tcPr>
            <w:tcW w:w="1218" w:type="pct"/>
            <w:shd w:val="clear" w:color="auto" w:fill="auto"/>
            <w:vAlign w:val="center"/>
          </w:tcPr>
          <w:p w14:paraId="0FC4E785" w14:textId="77777777" w:rsidR="009830E5" w:rsidRPr="0004689B" w:rsidRDefault="009830E5" w:rsidP="008D4731">
            <w:pPr>
              <w:spacing w:after="0" w:line="276" w:lineRule="auto"/>
              <w:contextualSpacing/>
              <w:rPr>
                <w:rFonts w:asciiTheme="minorHAnsi" w:eastAsia="Times New Roman" w:hAnsiTheme="minorHAnsi" w:cstheme="minorHAnsi"/>
                <w:sz w:val="20"/>
                <w:szCs w:val="20"/>
              </w:rPr>
            </w:pPr>
            <w:r w:rsidRPr="0004689B">
              <w:rPr>
                <w:rFonts w:asciiTheme="minorHAnsi" w:eastAsia="Times New Roman" w:hAnsiTheme="minorHAnsi" w:cstheme="minorHAnsi"/>
                <w:sz w:val="20"/>
                <w:szCs w:val="20"/>
              </w:rPr>
              <w:t>Καταληκτική ημερομηνία υποβολής προσφορών:</w:t>
            </w:r>
          </w:p>
        </w:tc>
        <w:tc>
          <w:tcPr>
            <w:tcW w:w="3782" w:type="pct"/>
            <w:shd w:val="clear" w:color="auto" w:fill="auto"/>
            <w:vAlign w:val="center"/>
          </w:tcPr>
          <w:p w14:paraId="0FC4E786" w14:textId="2423A6B1" w:rsidR="009830E5" w:rsidRPr="0051008F" w:rsidRDefault="009C5E15" w:rsidP="009C5E15">
            <w:pPr>
              <w:spacing w:after="0" w:line="276" w:lineRule="auto"/>
              <w:contextualSpacing/>
              <w:jc w:val="both"/>
              <w:rPr>
                <w:rFonts w:asciiTheme="minorHAnsi" w:eastAsia="Times New Roman" w:hAnsiTheme="minorHAnsi" w:cstheme="minorHAnsi"/>
                <w:sz w:val="20"/>
                <w:szCs w:val="20"/>
              </w:rPr>
            </w:pPr>
            <w:r w:rsidRPr="0051008F">
              <w:rPr>
                <w:rFonts w:asciiTheme="minorHAnsi" w:eastAsia="Times New Roman" w:hAnsiTheme="minorHAnsi" w:cstheme="minorHAnsi"/>
                <w:sz w:val="20"/>
                <w:szCs w:val="20"/>
              </w:rPr>
              <w:t>25</w:t>
            </w:r>
            <w:r w:rsidR="009830E5" w:rsidRPr="0051008F">
              <w:rPr>
                <w:rFonts w:asciiTheme="minorHAnsi" w:eastAsia="Times New Roman" w:hAnsiTheme="minorHAnsi" w:cstheme="minorHAnsi"/>
                <w:sz w:val="20"/>
                <w:szCs w:val="20"/>
              </w:rPr>
              <w:t>/</w:t>
            </w:r>
            <w:r w:rsidRPr="0051008F">
              <w:rPr>
                <w:rFonts w:asciiTheme="minorHAnsi" w:eastAsia="Times New Roman" w:hAnsiTheme="minorHAnsi" w:cstheme="minorHAnsi"/>
                <w:sz w:val="20"/>
                <w:szCs w:val="20"/>
              </w:rPr>
              <w:t>07</w:t>
            </w:r>
            <w:r w:rsidR="009830E5" w:rsidRPr="0051008F">
              <w:rPr>
                <w:rFonts w:asciiTheme="minorHAnsi" w:eastAsia="Times New Roman" w:hAnsiTheme="minorHAnsi" w:cstheme="minorHAnsi"/>
                <w:sz w:val="20"/>
                <w:szCs w:val="20"/>
              </w:rPr>
              <w:t>/2025</w:t>
            </w:r>
          </w:p>
        </w:tc>
      </w:tr>
      <w:tr w:rsidR="009830E5" w:rsidRPr="0004689B" w14:paraId="0FC4E78A" w14:textId="77777777" w:rsidTr="006327B8">
        <w:trPr>
          <w:trHeight w:val="520"/>
        </w:trPr>
        <w:tc>
          <w:tcPr>
            <w:tcW w:w="1218" w:type="pct"/>
            <w:shd w:val="clear" w:color="auto" w:fill="auto"/>
            <w:vAlign w:val="center"/>
          </w:tcPr>
          <w:p w14:paraId="0FC4E788" w14:textId="77777777" w:rsidR="009830E5" w:rsidRPr="0004689B" w:rsidRDefault="009830E5" w:rsidP="00C35E33">
            <w:pPr>
              <w:spacing w:after="0" w:line="276" w:lineRule="auto"/>
              <w:contextualSpacing/>
              <w:jc w:val="both"/>
              <w:rPr>
                <w:rFonts w:asciiTheme="minorHAnsi" w:eastAsia="Times New Roman" w:hAnsiTheme="minorHAnsi" w:cstheme="minorHAnsi"/>
                <w:sz w:val="20"/>
                <w:szCs w:val="20"/>
              </w:rPr>
            </w:pPr>
            <w:r w:rsidRPr="0004689B">
              <w:rPr>
                <w:rFonts w:asciiTheme="minorHAnsi" w:eastAsia="Times New Roman" w:hAnsiTheme="minorHAnsi" w:cstheme="minorHAnsi"/>
                <w:sz w:val="20"/>
                <w:szCs w:val="20"/>
              </w:rPr>
              <w:t>Διάρκεια ισχύος προσφορών:</w:t>
            </w:r>
          </w:p>
        </w:tc>
        <w:tc>
          <w:tcPr>
            <w:tcW w:w="3782" w:type="pct"/>
            <w:shd w:val="clear" w:color="auto" w:fill="auto"/>
            <w:vAlign w:val="center"/>
          </w:tcPr>
          <w:p w14:paraId="0FC4E789" w14:textId="77777777" w:rsidR="009830E5" w:rsidRPr="0004689B" w:rsidRDefault="009830E5" w:rsidP="00C35E33">
            <w:pPr>
              <w:spacing w:after="0" w:line="276" w:lineRule="auto"/>
              <w:contextualSpacing/>
              <w:jc w:val="both"/>
              <w:rPr>
                <w:rFonts w:asciiTheme="minorHAnsi" w:eastAsia="Times New Roman" w:hAnsiTheme="minorHAnsi" w:cstheme="minorHAnsi"/>
                <w:sz w:val="20"/>
                <w:szCs w:val="20"/>
              </w:rPr>
            </w:pPr>
            <w:r w:rsidRPr="0004689B">
              <w:rPr>
                <w:rFonts w:asciiTheme="minorHAnsi" w:eastAsia="Times New Roman" w:hAnsiTheme="minorHAnsi" w:cstheme="minorHAnsi"/>
                <w:sz w:val="20"/>
                <w:szCs w:val="20"/>
              </w:rPr>
              <w:t>180 μέρες από την επομένη της καταληκτικής ημερομηνίας για την υποβολή των προσφορών.</w:t>
            </w:r>
          </w:p>
        </w:tc>
      </w:tr>
    </w:tbl>
    <w:p w14:paraId="0FC4E78B" w14:textId="77777777" w:rsidR="00AE436D" w:rsidRPr="0004689B" w:rsidRDefault="00AE436D" w:rsidP="00B372C6">
      <w:pPr>
        <w:spacing w:after="120" w:line="276" w:lineRule="auto"/>
        <w:contextualSpacing/>
        <w:jc w:val="both"/>
        <w:rPr>
          <w:rFonts w:asciiTheme="minorHAnsi" w:hAnsiTheme="minorHAnsi" w:cstheme="minorHAnsi"/>
          <w:b/>
          <w:sz w:val="20"/>
          <w:szCs w:val="20"/>
        </w:rPr>
      </w:pPr>
    </w:p>
    <w:p w14:paraId="0FC4E78C" w14:textId="77777777" w:rsidR="00AE436D" w:rsidRPr="0004689B" w:rsidRDefault="0088641A" w:rsidP="00781E62">
      <w:pPr>
        <w:pStyle w:val="3"/>
        <w:numPr>
          <w:ilvl w:val="0"/>
          <w:numId w:val="2"/>
        </w:numPr>
        <w:spacing w:line="276" w:lineRule="auto"/>
        <w:ind w:left="284" w:hanging="284"/>
        <w:contextualSpacing/>
        <w:jc w:val="both"/>
        <w:rPr>
          <w:rFonts w:asciiTheme="minorHAnsi" w:hAnsiTheme="minorHAnsi" w:cstheme="minorHAnsi"/>
        </w:rPr>
      </w:pPr>
      <w:r w:rsidRPr="0004689B">
        <w:rPr>
          <w:rFonts w:asciiTheme="minorHAnsi" w:hAnsiTheme="minorHAnsi" w:cstheme="minorHAnsi"/>
        </w:rPr>
        <w:t xml:space="preserve">Αντικείμενο </w:t>
      </w:r>
      <w:r w:rsidR="009D29AE" w:rsidRPr="0004689B">
        <w:rPr>
          <w:rFonts w:asciiTheme="minorHAnsi" w:hAnsiTheme="minorHAnsi" w:cstheme="minorHAnsi"/>
        </w:rPr>
        <w:t>προμήθειας</w:t>
      </w:r>
      <w:r w:rsidRPr="0004689B">
        <w:rPr>
          <w:rFonts w:asciiTheme="minorHAnsi" w:hAnsiTheme="minorHAnsi" w:cstheme="minorHAnsi"/>
        </w:rPr>
        <w:t xml:space="preserve"> και προϋπολογισμός</w:t>
      </w:r>
    </w:p>
    <w:p w14:paraId="0FC4E78D" w14:textId="53BB5E4D" w:rsidR="00C35E33" w:rsidRDefault="00C35E33" w:rsidP="00C35E33">
      <w:pPr>
        <w:spacing w:line="276" w:lineRule="auto"/>
        <w:contextualSpacing/>
        <w:jc w:val="both"/>
        <w:rPr>
          <w:rFonts w:asciiTheme="minorHAnsi" w:hAnsiTheme="minorHAnsi" w:cstheme="minorHAnsi"/>
          <w:sz w:val="20"/>
          <w:szCs w:val="20"/>
        </w:rPr>
      </w:pPr>
      <w:r w:rsidRPr="0004689B">
        <w:rPr>
          <w:rFonts w:asciiTheme="minorHAnsi" w:hAnsiTheme="minorHAnsi" w:cstheme="minorHAnsi"/>
          <w:sz w:val="20"/>
          <w:szCs w:val="20"/>
        </w:rPr>
        <w:t>Το Γενικό Χημείο του Κράτους προκηρύσσει πρόσκληση υποβολής προσφορών, με κριτήριο ανάθεσης την πλέον συμφέρουσα από οικονομική άποψη προσφορά βάσει της τιμής (χαμηλότερη τιμή), για την προμήθεια</w:t>
      </w:r>
      <w:r w:rsidR="0004689B" w:rsidRPr="0004689B">
        <w:rPr>
          <w:rFonts w:asciiTheme="minorHAnsi" w:eastAsia="Tahoma" w:hAnsiTheme="minorHAnsi" w:cstheme="minorHAnsi"/>
          <w:sz w:val="20"/>
          <w:szCs w:val="20"/>
        </w:rPr>
        <w:t xml:space="preserve"> </w:t>
      </w:r>
      <w:r w:rsidR="009F65E8" w:rsidRPr="009F65E8">
        <w:rPr>
          <w:rFonts w:asciiTheme="minorHAnsi" w:eastAsia="Tahoma" w:hAnsiTheme="minorHAnsi" w:cstheme="minorHAnsi"/>
          <w:sz w:val="20"/>
          <w:szCs w:val="20"/>
        </w:rPr>
        <w:t>κλιματισ</w:t>
      </w:r>
      <w:r w:rsidR="000E7D48">
        <w:rPr>
          <w:rFonts w:asciiTheme="minorHAnsi" w:eastAsia="Tahoma" w:hAnsiTheme="minorHAnsi" w:cstheme="minorHAnsi"/>
          <w:sz w:val="20"/>
          <w:szCs w:val="20"/>
        </w:rPr>
        <w:t>τικών</w:t>
      </w:r>
      <w:r w:rsidR="009F65E8" w:rsidRPr="009F65E8">
        <w:rPr>
          <w:rFonts w:asciiTheme="minorHAnsi" w:eastAsia="Tahoma" w:hAnsiTheme="minorHAnsi" w:cstheme="minorHAnsi"/>
          <w:sz w:val="20"/>
          <w:szCs w:val="20"/>
        </w:rPr>
        <w:t xml:space="preserve"> </w:t>
      </w:r>
      <w:r w:rsidR="0004689B" w:rsidRPr="0004689B">
        <w:rPr>
          <w:rFonts w:asciiTheme="minorHAnsi" w:eastAsia="Tahoma" w:hAnsiTheme="minorHAnsi" w:cstheme="minorHAnsi"/>
          <w:sz w:val="20"/>
          <w:szCs w:val="20"/>
        </w:rPr>
        <w:t>για τις ανάγκες των Χ.Υ. του ΓΧΚ.</w:t>
      </w:r>
      <w:r w:rsidRPr="0004689B">
        <w:rPr>
          <w:rFonts w:asciiTheme="minorHAnsi" w:hAnsiTheme="minorHAnsi" w:cstheme="minorHAnsi"/>
          <w:sz w:val="20"/>
          <w:szCs w:val="20"/>
        </w:rPr>
        <w:t>, με τη διαδικασία της απ’ ευθείας ανάθεσης.</w:t>
      </w:r>
    </w:p>
    <w:p w14:paraId="32CDE9E3" w14:textId="77777777" w:rsidR="009F65E8" w:rsidRPr="00392CE1" w:rsidRDefault="009F65E8" w:rsidP="009F65E8">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Στο αντικείμενο περιλαμβάνονται: </w:t>
      </w:r>
    </w:p>
    <w:p w14:paraId="0710B5BE" w14:textId="6F1AE4F4" w:rsidR="009F65E8" w:rsidRDefault="009F65E8" w:rsidP="009F65E8">
      <w:pPr>
        <w:pStyle w:val="a7"/>
        <w:numPr>
          <w:ilvl w:val="0"/>
          <w:numId w:val="63"/>
        </w:numPr>
        <w:spacing w:line="276" w:lineRule="auto"/>
        <w:jc w:val="both"/>
        <w:textAlignment w:val="baseline"/>
        <w:rPr>
          <w:rFonts w:asciiTheme="minorHAnsi" w:hAnsiTheme="minorHAnsi" w:cstheme="minorHAnsi"/>
          <w:bCs/>
          <w:sz w:val="20"/>
        </w:rPr>
      </w:pPr>
      <w:r>
        <w:rPr>
          <w:rFonts w:asciiTheme="minorHAnsi" w:hAnsiTheme="minorHAnsi" w:cstheme="minorHAnsi"/>
          <w:bCs/>
          <w:sz w:val="20"/>
        </w:rPr>
        <w:t xml:space="preserve">Η </w:t>
      </w:r>
      <w:proofErr w:type="spellStart"/>
      <w:r w:rsidRPr="009F65E8">
        <w:rPr>
          <w:rFonts w:asciiTheme="minorHAnsi" w:hAnsiTheme="minorHAnsi" w:cstheme="minorHAnsi"/>
          <w:bCs/>
          <w:sz w:val="20"/>
        </w:rPr>
        <w:t>απεγκατάσταση</w:t>
      </w:r>
      <w:proofErr w:type="spellEnd"/>
      <w:r w:rsidRPr="009F65E8">
        <w:rPr>
          <w:rFonts w:asciiTheme="minorHAnsi" w:hAnsiTheme="minorHAnsi" w:cstheme="minorHAnsi"/>
          <w:bCs/>
          <w:sz w:val="20"/>
        </w:rPr>
        <w:t xml:space="preserve"> και απομάκρυνση των υφιστάμενων μονάδων σε χώρο της Υπηρεσίας ή εκτός αυτής σύμφωνα με τις υποδείξεις του Προϊσταμένου της κάθε Χ.Υ.</w:t>
      </w:r>
    </w:p>
    <w:p w14:paraId="20927E10" w14:textId="5DF04374" w:rsidR="009F65E8" w:rsidRPr="00392CE1" w:rsidRDefault="009F65E8" w:rsidP="009F65E8">
      <w:pPr>
        <w:pStyle w:val="a7"/>
        <w:numPr>
          <w:ilvl w:val="0"/>
          <w:numId w:val="63"/>
        </w:numPr>
        <w:spacing w:line="276" w:lineRule="auto"/>
        <w:jc w:val="both"/>
        <w:textAlignment w:val="baseline"/>
        <w:rPr>
          <w:rFonts w:asciiTheme="minorHAnsi" w:hAnsiTheme="minorHAnsi" w:cstheme="minorHAnsi"/>
          <w:bCs/>
          <w:sz w:val="20"/>
        </w:rPr>
      </w:pPr>
      <w:r w:rsidRPr="00392CE1">
        <w:rPr>
          <w:rFonts w:asciiTheme="minorHAnsi" w:hAnsiTheme="minorHAnsi" w:cstheme="minorHAnsi"/>
          <w:bCs/>
          <w:sz w:val="20"/>
        </w:rPr>
        <w:t xml:space="preserve">Η εγκατάσταση των κλιματιστικών μονάδων </w:t>
      </w:r>
      <w:r w:rsidR="004E466E">
        <w:rPr>
          <w:rFonts w:asciiTheme="minorHAnsi" w:hAnsiTheme="minorHAnsi" w:cstheme="minorHAnsi"/>
          <w:bCs/>
          <w:sz w:val="20"/>
        </w:rPr>
        <w:t xml:space="preserve">διαιρούμενου τύπου </w:t>
      </w:r>
      <w:r w:rsidRPr="00392CE1">
        <w:rPr>
          <w:rFonts w:asciiTheme="minorHAnsi" w:hAnsiTheme="minorHAnsi" w:cstheme="minorHAnsi"/>
          <w:bCs/>
          <w:sz w:val="20"/>
        </w:rPr>
        <w:t xml:space="preserve">και τα υλικά που απαιτούνται για την ηλεκτρική τροφοδοσία και σύνδεση τους, ήτοι: ψυκτικές σωληνώσεις, ψυκτικό μέσο, καλωδιώσεις ρεύματος, </w:t>
      </w:r>
      <w:proofErr w:type="spellStart"/>
      <w:r w:rsidRPr="00392CE1">
        <w:rPr>
          <w:rFonts w:asciiTheme="minorHAnsi" w:hAnsiTheme="minorHAnsi" w:cstheme="minorHAnsi"/>
          <w:bCs/>
          <w:sz w:val="20"/>
        </w:rPr>
        <w:t>ραγοδιακοπτικό</w:t>
      </w:r>
      <w:proofErr w:type="spellEnd"/>
      <w:r w:rsidRPr="00392CE1">
        <w:rPr>
          <w:rFonts w:asciiTheme="minorHAnsi" w:hAnsiTheme="minorHAnsi" w:cstheme="minorHAnsi"/>
          <w:bCs/>
          <w:sz w:val="20"/>
        </w:rPr>
        <w:t xml:space="preserve"> υλικό (ασφάλειες, </w:t>
      </w:r>
      <w:proofErr w:type="spellStart"/>
      <w:r w:rsidRPr="00392CE1">
        <w:rPr>
          <w:rFonts w:asciiTheme="minorHAnsi" w:hAnsiTheme="minorHAnsi" w:cstheme="minorHAnsi"/>
          <w:bCs/>
          <w:sz w:val="20"/>
        </w:rPr>
        <w:t>μικροαυτόματοι</w:t>
      </w:r>
      <w:proofErr w:type="spellEnd"/>
      <w:r w:rsidRPr="00392CE1">
        <w:rPr>
          <w:rFonts w:asciiTheme="minorHAnsi" w:hAnsiTheme="minorHAnsi" w:cstheme="minorHAnsi"/>
          <w:bCs/>
          <w:sz w:val="20"/>
        </w:rPr>
        <w:t xml:space="preserve"> διακόπτες φορτίου </w:t>
      </w:r>
      <w:proofErr w:type="spellStart"/>
      <w:r w:rsidRPr="00392CE1">
        <w:rPr>
          <w:rFonts w:asciiTheme="minorHAnsi" w:hAnsiTheme="minorHAnsi" w:cstheme="minorHAnsi"/>
          <w:bCs/>
          <w:sz w:val="20"/>
        </w:rPr>
        <w:t>κλπ</w:t>
      </w:r>
      <w:proofErr w:type="spellEnd"/>
      <w:r w:rsidRPr="00392CE1">
        <w:rPr>
          <w:rFonts w:asciiTheme="minorHAnsi" w:hAnsiTheme="minorHAnsi" w:cstheme="minorHAnsi"/>
          <w:bCs/>
          <w:sz w:val="20"/>
        </w:rPr>
        <w:t xml:space="preserve">), τυχόν εγκατάσταση ηλεκτρικής γραμμής εντός πλαστικού καναλιού από τον </w:t>
      </w:r>
      <w:proofErr w:type="spellStart"/>
      <w:r w:rsidRPr="00392CE1">
        <w:rPr>
          <w:rFonts w:asciiTheme="minorHAnsi" w:hAnsiTheme="minorHAnsi" w:cstheme="minorHAnsi"/>
          <w:bCs/>
          <w:sz w:val="20"/>
        </w:rPr>
        <w:t>ηλ</w:t>
      </w:r>
      <w:proofErr w:type="spellEnd"/>
      <w:r w:rsidRPr="00392CE1">
        <w:rPr>
          <w:rFonts w:asciiTheme="minorHAnsi" w:hAnsiTheme="minorHAnsi" w:cstheme="minorHAnsi"/>
          <w:bCs/>
          <w:sz w:val="20"/>
        </w:rPr>
        <w:t xml:space="preserve">. πίνακα, σωληνώσεις αποχέτευσης συμπυκνωμάτων.  </w:t>
      </w:r>
    </w:p>
    <w:p w14:paraId="2EFAE210" w14:textId="77777777" w:rsidR="009F65E8" w:rsidRPr="00392CE1" w:rsidRDefault="009F65E8" w:rsidP="009F65E8">
      <w:pPr>
        <w:pStyle w:val="a7"/>
        <w:numPr>
          <w:ilvl w:val="0"/>
          <w:numId w:val="63"/>
        </w:numPr>
        <w:spacing w:line="276" w:lineRule="auto"/>
        <w:jc w:val="both"/>
        <w:textAlignment w:val="baseline"/>
        <w:rPr>
          <w:rFonts w:asciiTheme="minorHAnsi" w:hAnsiTheme="minorHAnsi" w:cstheme="minorHAnsi"/>
          <w:bCs/>
          <w:sz w:val="20"/>
        </w:rPr>
      </w:pPr>
      <w:r w:rsidRPr="00392CE1">
        <w:rPr>
          <w:rFonts w:asciiTheme="minorHAnsi" w:hAnsiTheme="minorHAnsi" w:cstheme="minorHAnsi"/>
          <w:bCs/>
          <w:sz w:val="20"/>
        </w:rPr>
        <w:t xml:space="preserve">Οι συνδέσεις των μονάδων με ψυκτική απόδοση 18.000BTU και 24.000BTU καθώς και αυτών που προορίζονται σε εργαστηριακούς χώρους, όπου θα γίνουν σε ανεξάρτητο ηλεκτρολογικό κύκλωμα </w:t>
      </w:r>
      <w:proofErr w:type="spellStart"/>
      <w:r w:rsidRPr="00392CE1">
        <w:rPr>
          <w:rFonts w:asciiTheme="minorHAnsi" w:hAnsiTheme="minorHAnsi" w:cstheme="minorHAnsi"/>
          <w:bCs/>
          <w:sz w:val="20"/>
        </w:rPr>
        <w:t>έκαστη</w:t>
      </w:r>
      <w:proofErr w:type="spellEnd"/>
      <w:r w:rsidRPr="00392CE1">
        <w:rPr>
          <w:rFonts w:asciiTheme="minorHAnsi" w:hAnsiTheme="minorHAnsi" w:cstheme="minorHAnsi"/>
          <w:bCs/>
          <w:sz w:val="20"/>
        </w:rPr>
        <w:t xml:space="preserve">, με διατάξεις προστασίας υπέρτασης και </w:t>
      </w:r>
      <w:proofErr w:type="spellStart"/>
      <w:r w:rsidRPr="00392CE1">
        <w:rPr>
          <w:rFonts w:asciiTheme="minorHAnsi" w:hAnsiTheme="minorHAnsi" w:cstheme="minorHAnsi"/>
          <w:bCs/>
          <w:sz w:val="20"/>
        </w:rPr>
        <w:t>ασφαλειοδιακόπτη</w:t>
      </w:r>
      <w:proofErr w:type="spellEnd"/>
      <w:r w:rsidRPr="00392CE1">
        <w:rPr>
          <w:rFonts w:asciiTheme="minorHAnsi" w:hAnsiTheme="minorHAnsi" w:cstheme="minorHAnsi"/>
          <w:bCs/>
          <w:sz w:val="20"/>
        </w:rPr>
        <w:t xml:space="preserve">.   </w:t>
      </w:r>
    </w:p>
    <w:p w14:paraId="69BF46C4" w14:textId="77777777" w:rsidR="009F65E8" w:rsidRPr="00392CE1" w:rsidRDefault="009F65E8" w:rsidP="009F65E8">
      <w:pPr>
        <w:pStyle w:val="a7"/>
        <w:numPr>
          <w:ilvl w:val="0"/>
          <w:numId w:val="63"/>
        </w:numPr>
        <w:spacing w:line="276" w:lineRule="auto"/>
        <w:jc w:val="both"/>
        <w:textAlignment w:val="baseline"/>
        <w:rPr>
          <w:rFonts w:asciiTheme="minorHAnsi" w:hAnsiTheme="minorHAnsi" w:cstheme="minorHAnsi"/>
          <w:bCs/>
          <w:sz w:val="20"/>
        </w:rPr>
      </w:pPr>
      <w:r w:rsidRPr="00392CE1">
        <w:rPr>
          <w:rFonts w:asciiTheme="minorHAnsi" w:hAnsiTheme="minorHAnsi" w:cstheme="minorHAnsi"/>
          <w:bCs/>
          <w:sz w:val="20"/>
        </w:rPr>
        <w:lastRenderedPageBreak/>
        <w:t xml:space="preserve">Τα υλικά που απαιτούνται για τη σύνδεση εσωτερικής και εξωτερικής μονάδας, για μεταξύ τους απόσταση μέχρι και πέντε (5) μέτρα, καθώς και τα υλικά που απαιτούνται για τις μονάδες που θα εγκατασταθούν στη ΧΥ ΠΕΙΡΑΙΑ που λόγω της ιδιαιτερότητας του κτιρίου (σε περίπτωση που οι εξωτερικές μονάδες τοποθετηθούν στο δώμα) οι αποστάσεις ενδέχεται να ανέλθουν μέχρι και δεκαπέντε (15) μέτρα.    </w:t>
      </w:r>
    </w:p>
    <w:p w14:paraId="6A0ACDED" w14:textId="77777777" w:rsidR="009F65E8" w:rsidRPr="00392CE1" w:rsidRDefault="009F65E8" w:rsidP="009F65E8">
      <w:pPr>
        <w:pStyle w:val="a7"/>
        <w:numPr>
          <w:ilvl w:val="0"/>
          <w:numId w:val="63"/>
        </w:numPr>
        <w:spacing w:line="276" w:lineRule="auto"/>
        <w:jc w:val="both"/>
        <w:textAlignment w:val="baseline"/>
        <w:rPr>
          <w:rFonts w:asciiTheme="minorHAnsi" w:hAnsiTheme="minorHAnsi" w:cstheme="minorHAnsi"/>
          <w:bCs/>
          <w:sz w:val="20"/>
        </w:rPr>
      </w:pPr>
      <w:r w:rsidRPr="00392CE1">
        <w:rPr>
          <w:rFonts w:asciiTheme="minorHAnsi" w:hAnsiTheme="minorHAnsi" w:cstheme="minorHAnsi"/>
          <w:bCs/>
          <w:sz w:val="20"/>
        </w:rPr>
        <w:t xml:space="preserve">Η βάση στήριξης του εσωτερικού μηχανήματος. </w:t>
      </w:r>
    </w:p>
    <w:p w14:paraId="3B8AFF8C" w14:textId="0792C741" w:rsidR="009F65E8" w:rsidRPr="00392CE1" w:rsidRDefault="009F65E8" w:rsidP="009F65E8">
      <w:pPr>
        <w:pStyle w:val="a7"/>
        <w:numPr>
          <w:ilvl w:val="0"/>
          <w:numId w:val="63"/>
        </w:numPr>
        <w:spacing w:line="276" w:lineRule="auto"/>
        <w:jc w:val="both"/>
        <w:textAlignment w:val="baseline"/>
        <w:rPr>
          <w:rFonts w:asciiTheme="minorHAnsi" w:hAnsiTheme="minorHAnsi" w:cstheme="minorHAnsi"/>
          <w:bCs/>
          <w:sz w:val="20"/>
        </w:rPr>
      </w:pPr>
      <w:r w:rsidRPr="00392CE1">
        <w:rPr>
          <w:rFonts w:asciiTheme="minorHAnsi" w:hAnsiTheme="minorHAnsi" w:cstheme="minorHAnsi"/>
          <w:bCs/>
          <w:sz w:val="20"/>
        </w:rPr>
        <w:t xml:space="preserve">Η βάση στήριξης του εξωτερικού μηχανήματος. </w:t>
      </w:r>
    </w:p>
    <w:p w14:paraId="5E7A80C3" w14:textId="77777777" w:rsidR="009F65E8" w:rsidRPr="00392CE1" w:rsidRDefault="009F65E8" w:rsidP="009F65E8">
      <w:pPr>
        <w:pStyle w:val="a7"/>
        <w:numPr>
          <w:ilvl w:val="0"/>
          <w:numId w:val="63"/>
        </w:numPr>
        <w:spacing w:line="276" w:lineRule="auto"/>
        <w:jc w:val="both"/>
        <w:textAlignment w:val="baseline"/>
        <w:rPr>
          <w:rFonts w:asciiTheme="minorHAnsi" w:hAnsiTheme="minorHAnsi" w:cstheme="minorHAnsi"/>
          <w:bCs/>
          <w:sz w:val="20"/>
        </w:rPr>
      </w:pPr>
      <w:r w:rsidRPr="00392CE1">
        <w:rPr>
          <w:rFonts w:asciiTheme="minorHAnsi" w:hAnsiTheme="minorHAnsi" w:cstheme="minorHAnsi"/>
          <w:bCs/>
          <w:sz w:val="20"/>
        </w:rPr>
        <w:t xml:space="preserve">Τυχόν επεμβάσεις στα οικοδομικά στοιχεία των χώρων (διάνοιξη οπών στην τοιχοποιία), πλην της διάνοιξης οπών σε τοιχοποιία από οπλισμένο σκυρόδεμα, δάπεδο και οροφή του χώρου. </w:t>
      </w:r>
    </w:p>
    <w:p w14:paraId="1CAAB00E" w14:textId="77777777" w:rsidR="009F65E8" w:rsidRPr="00392CE1" w:rsidRDefault="009F65E8" w:rsidP="009F65E8">
      <w:pPr>
        <w:pStyle w:val="a7"/>
        <w:numPr>
          <w:ilvl w:val="0"/>
          <w:numId w:val="63"/>
        </w:numPr>
        <w:spacing w:line="276" w:lineRule="auto"/>
        <w:jc w:val="both"/>
        <w:textAlignment w:val="baseline"/>
        <w:rPr>
          <w:rFonts w:asciiTheme="minorHAnsi" w:hAnsiTheme="minorHAnsi" w:cstheme="minorHAnsi"/>
          <w:bCs/>
          <w:sz w:val="20"/>
        </w:rPr>
      </w:pPr>
      <w:r w:rsidRPr="00392CE1">
        <w:rPr>
          <w:rFonts w:asciiTheme="minorHAnsi" w:hAnsiTheme="minorHAnsi" w:cstheme="minorHAnsi"/>
          <w:bCs/>
          <w:sz w:val="20"/>
        </w:rPr>
        <w:t xml:space="preserve">Αποκατάσταση των οικοδομικών στοιχείων που επηρεάστηκαν κατά την </w:t>
      </w:r>
      <w:proofErr w:type="spellStart"/>
      <w:r w:rsidRPr="00392CE1">
        <w:rPr>
          <w:rFonts w:asciiTheme="minorHAnsi" w:hAnsiTheme="minorHAnsi" w:cstheme="minorHAnsi"/>
          <w:bCs/>
          <w:sz w:val="20"/>
        </w:rPr>
        <w:t>απεγκατάσταση</w:t>
      </w:r>
      <w:proofErr w:type="spellEnd"/>
      <w:r w:rsidRPr="00392CE1">
        <w:rPr>
          <w:rFonts w:asciiTheme="minorHAnsi" w:hAnsiTheme="minorHAnsi" w:cstheme="minorHAnsi"/>
          <w:bCs/>
          <w:sz w:val="20"/>
        </w:rPr>
        <w:t xml:space="preserve"> των παλαιών και εγκατάσταση των νέων μονάδων και ο καθαρισμός των χώρων.   </w:t>
      </w:r>
    </w:p>
    <w:p w14:paraId="5B30BC30" w14:textId="77777777" w:rsidR="009F65E8" w:rsidRPr="00392CE1" w:rsidRDefault="009F65E8" w:rsidP="009F65E8">
      <w:pPr>
        <w:pStyle w:val="a7"/>
        <w:numPr>
          <w:ilvl w:val="0"/>
          <w:numId w:val="63"/>
        </w:numPr>
        <w:spacing w:line="276" w:lineRule="auto"/>
        <w:jc w:val="both"/>
        <w:textAlignment w:val="baseline"/>
        <w:rPr>
          <w:rFonts w:asciiTheme="minorHAnsi" w:hAnsiTheme="minorHAnsi" w:cstheme="minorHAnsi"/>
          <w:bCs/>
          <w:sz w:val="20"/>
        </w:rPr>
      </w:pPr>
      <w:r w:rsidRPr="00392CE1">
        <w:rPr>
          <w:rFonts w:asciiTheme="minorHAnsi" w:hAnsiTheme="minorHAnsi" w:cstheme="minorHAnsi"/>
          <w:bCs/>
          <w:sz w:val="20"/>
        </w:rPr>
        <w:t>Οι απαιτούμενοι έλεγχοι και δοκιμές στις σωληνώσεις ψυκτικού μέσου και στη λειτουργία των μονάδων.</w:t>
      </w:r>
    </w:p>
    <w:p w14:paraId="24C0B598" w14:textId="77777777" w:rsidR="009F65E8" w:rsidRPr="0004689B" w:rsidRDefault="009F65E8" w:rsidP="00C35E33">
      <w:pPr>
        <w:spacing w:line="276" w:lineRule="auto"/>
        <w:contextualSpacing/>
        <w:jc w:val="both"/>
        <w:rPr>
          <w:rFonts w:asciiTheme="minorHAnsi" w:hAnsiTheme="minorHAnsi" w:cstheme="minorHAnsi"/>
          <w:sz w:val="20"/>
          <w:szCs w:val="20"/>
        </w:rPr>
      </w:pPr>
    </w:p>
    <w:p w14:paraId="0FC4E78E" w14:textId="77777777" w:rsidR="00C35E33" w:rsidRPr="0004689B" w:rsidRDefault="00C35E33" w:rsidP="00C35E33">
      <w:pPr>
        <w:tabs>
          <w:tab w:val="left" w:pos="540"/>
        </w:tabs>
        <w:spacing w:after="0" w:line="264" w:lineRule="auto"/>
        <w:jc w:val="both"/>
        <w:rPr>
          <w:rFonts w:asciiTheme="minorHAnsi" w:hAnsiTheme="minorHAnsi" w:cstheme="minorHAnsi"/>
          <w:sz w:val="20"/>
          <w:szCs w:val="20"/>
        </w:rPr>
      </w:pPr>
      <w:r w:rsidRPr="0004689B">
        <w:rPr>
          <w:rFonts w:asciiTheme="minorHAnsi" w:hAnsiTheme="minorHAnsi" w:cstheme="minorHAnsi"/>
          <w:sz w:val="20"/>
          <w:szCs w:val="20"/>
        </w:rPr>
        <w:t xml:space="preserve">Η συνολική προϋπολογισθείσα δαπάνη ανέρχεται στο ποσό των </w:t>
      </w:r>
      <w:r w:rsidR="00341485" w:rsidRPr="0004689B">
        <w:rPr>
          <w:rFonts w:asciiTheme="minorHAnsi" w:hAnsiTheme="minorHAnsi" w:cstheme="minorHAnsi"/>
          <w:sz w:val="20"/>
          <w:szCs w:val="20"/>
        </w:rPr>
        <w:t>τριάντα τεσσάρων</w:t>
      </w:r>
      <w:r w:rsidRPr="0004689B">
        <w:rPr>
          <w:rFonts w:asciiTheme="minorHAnsi" w:hAnsiTheme="minorHAnsi" w:cstheme="minorHAnsi"/>
          <w:sz w:val="20"/>
          <w:szCs w:val="20"/>
        </w:rPr>
        <w:t xml:space="preserve"> χιλιάδων </w:t>
      </w:r>
      <w:r w:rsidR="00FA2C2E" w:rsidRPr="0004689B">
        <w:rPr>
          <w:rFonts w:asciiTheme="minorHAnsi" w:hAnsiTheme="minorHAnsi" w:cstheme="minorHAnsi"/>
          <w:sz w:val="20"/>
          <w:szCs w:val="20"/>
        </w:rPr>
        <w:t>πεντακοσίων ενενήντα έξι</w:t>
      </w:r>
      <w:r w:rsidRPr="0004689B">
        <w:rPr>
          <w:rFonts w:asciiTheme="minorHAnsi" w:hAnsiTheme="minorHAnsi" w:cstheme="minorHAnsi"/>
          <w:sz w:val="20"/>
          <w:szCs w:val="20"/>
        </w:rPr>
        <w:t xml:space="preserve"> ευρώ (</w:t>
      </w:r>
      <w:r w:rsidR="00341485" w:rsidRPr="0004689B">
        <w:rPr>
          <w:rFonts w:asciiTheme="minorHAnsi" w:hAnsiTheme="minorHAnsi" w:cstheme="minorHAnsi"/>
          <w:sz w:val="20"/>
          <w:szCs w:val="20"/>
        </w:rPr>
        <w:t>34</w:t>
      </w:r>
      <w:r w:rsidRPr="0004689B">
        <w:rPr>
          <w:rFonts w:asciiTheme="minorHAnsi" w:hAnsiTheme="minorHAnsi" w:cstheme="minorHAnsi"/>
          <w:sz w:val="20"/>
          <w:szCs w:val="20"/>
        </w:rPr>
        <w:t>.</w:t>
      </w:r>
      <w:r w:rsidR="00341485" w:rsidRPr="0004689B">
        <w:rPr>
          <w:rFonts w:asciiTheme="minorHAnsi" w:hAnsiTheme="minorHAnsi" w:cstheme="minorHAnsi"/>
          <w:sz w:val="20"/>
          <w:szCs w:val="20"/>
        </w:rPr>
        <w:t>596</w:t>
      </w:r>
      <w:r w:rsidRPr="0004689B">
        <w:rPr>
          <w:rFonts w:asciiTheme="minorHAnsi" w:hAnsiTheme="minorHAnsi" w:cstheme="minorHAnsi"/>
          <w:sz w:val="20"/>
          <w:szCs w:val="20"/>
        </w:rPr>
        <w:t>,00€) συμπεριλαμβανομένου του ΦΠΑ 24% (</w:t>
      </w:r>
      <w:r w:rsidR="00341485" w:rsidRPr="0004689B">
        <w:rPr>
          <w:rFonts w:asciiTheme="minorHAnsi" w:hAnsiTheme="minorHAnsi" w:cstheme="minorHAnsi"/>
          <w:sz w:val="20"/>
          <w:szCs w:val="20"/>
        </w:rPr>
        <w:t>27.900,00</w:t>
      </w:r>
      <w:r w:rsidRPr="0004689B">
        <w:rPr>
          <w:rFonts w:asciiTheme="minorHAnsi" w:hAnsiTheme="minorHAnsi" w:cstheme="minorHAnsi"/>
          <w:sz w:val="20"/>
          <w:szCs w:val="20"/>
        </w:rPr>
        <w:t xml:space="preserve">€ πλέον ΦΠΑ </w:t>
      </w:r>
      <w:r w:rsidR="00341485" w:rsidRPr="0004689B">
        <w:rPr>
          <w:rFonts w:asciiTheme="minorHAnsi" w:hAnsiTheme="minorHAnsi" w:cstheme="minorHAnsi"/>
          <w:sz w:val="20"/>
          <w:szCs w:val="20"/>
        </w:rPr>
        <w:t>6</w:t>
      </w:r>
      <w:r w:rsidRPr="0004689B">
        <w:rPr>
          <w:rFonts w:asciiTheme="minorHAnsi" w:hAnsiTheme="minorHAnsi" w:cstheme="minorHAnsi"/>
          <w:sz w:val="20"/>
          <w:szCs w:val="20"/>
        </w:rPr>
        <w:t>.</w:t>
      </w:r>
      <w:r w:rsidR="00341485" w:rsidRPr="0004689B">
        <w:rPr>
          <w:rFonts w:asciiTheme="minorHAnsi" w:hAnsiTheme="minorHAnsi" w:cstheme="minorHAnsi"/>
          <w:sz w:val="20"/>
          <w:szCs w:val="20"/>
        </w:rPr>
        <w:t>696,00</w:t>
      </w:r>
      <w:r w:rsidRPr="0004689B">
        <w:rPr>
          <w:rFonts w:asciiTheme="minorHAnsi" w:hAnsiTheme="minorHAnsi" w:cstheme="minorHAnsi"/>
          <w:sz w:val="20"/>
          <w:szCs w:val="20"/>
        </w:rPr>
        <w:t xml:space="preserve">€) και θα βαρύνει τις πιστώσεις του προϋπολογισμού του Ε.Τ.Ε.Π.Π.Α.Α. οικονομικού έτους  2025 (ΚΑΕ 9746). </w:t>
      </w:r>
    </w:p>
    <w:p w14:paraId="43780211" w14:textId="77777777" w:rsidR="000E7D48" w:rsidRDefault="000E7D48" w:rsidP="00C35E33">
      <w:pPr>
        <w:spacing w:after="0" w:line="276" w:lineRule="auto"/>
        <w:jc w:val="both"/>
        <w:rPr>
          <w:rFonts w:eastAsia="Times New Roman"/>
          <w:sz w:val="20"/>
          <w:szCs w:val="20"/>
          <w:lang w:eastAsia="el-GR"/>
        </w:rPr>
      </w:pPr>
    </w:p>
    <w:p w14:paraId="0FC4E78F" w14:textId="1744BF9F" w:rsidR="0004689B" w:rsidRPr="00D709A6" w:rsidRDefault="00C35E33" w:rsidP="00C35E33">
      <w:pPr>
        <w:spacing w:after="0" w:line="276" w:lineRule="auto"/>
        <w:jc w:val="both"/>
        <w:rPr>
          <w:rFonts w:eastAsia="Times New Roman"/>
          <w:sz w:val="20"/>
          <w:szCs w:val="20"/>
          <w:lang w:eastAsia="el-GR"/>
        </w:rPr>
      </w:pPr>
      <w:r w:rsidRPr="0004689B">
        <w:rPr>
          <w:rFonts w:eastAsia="Times New Roman"/>
          <w:sz w:val="20"/>
          <w:szCs w:val="20"/>
          <w:lang w:eastAsia="el-GR"/>
        </w:rPr>
        <w:t xml:space="preserve">Οι τεχνικές προδιαγραφές και οι απαιτήσεις, περιγράφονται αναλυτικά στο Παράρτημα Α΄. </w:t>
      </w:r>
    </w:p>
    <w:p w14:paraId="6CC4359F" w14:textId="77777777" w:rsidR="000E7D48" w:rsidRDefault="000E7D48" w:rsidP="00D709A6">
      <w:pPr>
        <w:spacing w:after="0" w:line="276" w:lineRule="auto"/>
        <w:jc w:val="both"/>
        <w:rPr>
          <w:rFonts w:asciiTheme="minorHAnsi" w:hAnsiTheme="minorHAnsi" w:cstheme="minorHAnsi"/>
          <w:sz w:val="20"/>
          <w:szCs w:val="20"/>
        </w:rPr>
      </w:pPr>
    </w:p>
    <w:p w14:paraId="0FC4E791" w14:textId="4D3E5EB5" w:rsidR="00D709A6" w:rsidRPr="00D709A6" w:rsidRDefault="00C35E33" w:rsidP="00D709A6">
      <w:pPr>
        <w:spacing w:after="0" w:line="276" w:lineRule="auto"/>
        <w:jc w:val="both"/>
        <w:rPr>
          <w:rFonts w:asciiTheme="minorHAnsi" w:hAnsiTheme="minorHAnsi" w:cstheme="minorHAnsi"/>
          <w:sz w:val="20"/>
          <w:szCs w:val="20"/>
        </w:rPr>
      </w:pPr>
      <w:r w:rsidRPr="00D709A6">
        <w:rPr>
          <w:rFonts w:asciiTheme="minorHAnsi" w:hAnsiTheme="minorHAnsi" w:cstheme="minorHAnsi"/>
          <w:sz w:val="20"/>
          <w:szCs w:val="20"/>
        </w:rPr>
        <w:t xml:space="preserve">Η προσφορά υποβάλλεται </w:t>
      </w:r>
      <w:r w:rsidR="00C370DF" w:rsidRPr="00D709A6">
        <w:rPr>
          <w:rFonts w:asciiTheme="minorHAnsi" w:hAnsiTheme="minorHAnsi" w:cstheme="minorHAnsi"/>
          <w:sz w:val="20"/>
          <w:szCs w:val="20"/>
        </w:rPr>
        <w:t xml:space="preserve">για ένα ή για περισσότερα τμήματα </w:t>
      </w:r>
      <w:r w:rsidR="00D709A6" w:rsidRPr="00D709A6">
        <w:rPr>
          <w:rFonts w:asciiTheme="minorHAnsi" w:hAnsiTheme="minorHAnsi" w:cstheme="minorHAnsi"/>
          <w:sz w:val="20"/>
          <w:szCs w:val="20"/>
        </w:rPr>
        <w:t>ή</w:t>
      </w:r>
      <w:r w:rsidR="00C370DF" w:rsidRPr="00D709A6">
        <w:rPr>
          <w:rFonts w:asciiTheme="minorHAnsi" w:hAnsiTheme="minorHAnsi" w:cstheme="minorHAnsi"/>
          <w:sz w:val="20"/>
          <w:szCs w:val="20"/>
        </w:rPr>
        <w:t xml:space="preserve"> </w:t>
      </w:r>
      <w:r w:rsidRPr="00D709A6">
        <w:rPr>
          <w:rFonts w:asciiTheme="minorHAnsi" w:hAnsiTheme="minorHAnsi" w:cstheme="minorHAnsi"/>
          <w:sz w:val="20"/>
          <w:szCs w:val="20"/>
        </w:rPr>
        <w:t xml:space="preserve">για το σύνολο των υπό προμήθεια </w:t>
      </w:r>
      <w:r w:rsidR="00D709A6" w:rsidRPr="00D709A6">
        <w:rPr>
          <w:rFonts w:asciiTheme="minorHAnsi" w:hAnsiTheme="minorHAnsi" w:cstheme="minorHAnsi"/>
          <w:sz w:val="20"/>
          <w:szCs w:val="20"/>
        </w:rPr>
        <w:t>τμημάτων.</w:t>
      </w:r>
      <w:r w:rsidR="000E7D48">
        <w:rPr>
          <w:rFonts w:asciiTheme="minorHAnsi" w:hAnsiTheme="minorHAnsi" w:cstheme="minorHAnsi"/>
          <w:sz w:val="20"/>
          <w:szCs w:val="20"/>
        </w:rPr>
        <w:t xml:space="preserve"> </w:t>
      </w:r>
      <w:r w:rsidR="00D709A6" w:rsidRPr="00D709A6">
        <w:rPr>
          <w:rFonts w:asciiTheme="minorHAnsi" w:hAnsiTheme="minorHAnsi" w:cstheme="minorHAnsi"/>
          <w:sz w:val="20"/>
          <w:szCs w:val="20"/>
        </w:rPr>
        <w:t xml:space="preserve">Σε κάθε περίπτωση, οι οικονομικοί φορείς απαιτείται να υποβάλλουν προσφορά για το σύνολο της ποσότητας κάθε </w:t>
      </w:r>
      <w:r w:rsidR="00D709A6">
        <w:rPr>
          <w:rFonts w:asciiTheme="minorHAnsi" w:hAnsiTheme="minorHAnsi" w:cstheme="minorHAnsi"/>
          <w:sz w:val="20"/>
          <w:szCs w:val="20"/>
        </w:rPr>
        <w:t>τ</w:t>
      </w:r>
      <w:r w:rsidR="000E7D48">
        <w:rPr>
          <w:rFonts w:asciiTheme="minorHAnsi" w:hAnsiTheme="minorHAnsi" w:cstheme="minorHAnsi"/>
          <w:sz w:val="20"/>
          <w:szCs w:val="20"/>
        </w:rPr>
        <w:t>μήματος που προσφέρουν σύμφωνα με το υπόδειγμα του Παραρτήματος Β΄.</w:t>
      </w:r>
    </w:p>
    <w:p w14:paraId="0FC4E793" w14:textId="77777777" w:rsidR="0004689B" w:rsidRPr="0004689B" w:rsidRDefault="00D709A6" w:rsidP="00D709A6">
      <w:pPr>
        <w:spacing w:after="0" w:line="276" w:lineRule="auto"/>
        <w:jc w:val="both"/>
        <w:rPr>
          <w:rFonts w:asciiTheme="minorHAnsi" w:hAnsiTheme="minorHAnsi" w:cstheme="minorHAnsi"/>
          <w:sz w:val="20"/>
          <w:szCs w:val="20"/>
        </w:rPr>
      </w:pPr>
      <w:r w:rsidRPr="00D709A6">
        <w:rPr>
          <w:rFonts w:asciiTheme="minorHAnsi" w:hAnsiTheme="minorHAnsi" w:cstheme="minorHAnsi"/>
          <w:sz w:val="20"/>
          <w:szCs w:val="20"/>
        </w:rPr>
        <w:t>Ο προϋπολογισμός κατανέμεται ως εξής:</w:t>
      </w:r>
    </w:p>
    <w:tbl>
      <w:tblPr>
        <w:tblStyle w:val="a4"/>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6"/>
        <w:gridCol w:w="1134"/>
        <w:gridCol w:w="1147"/>
        <w:gridCol w:w="1121"/>
        <w:gridCol w:w="992"/>
        <w:gridCol w:w="1276"/>
        <w:gridCol w:w="1554"/>
      </w:tblGrid>
      <w:tr w:rsidR="002B6338" w:rsidRPr="0004689B" w14:paraId="0FC4E79E" w14:textId="77777777" w:rsidTr="004E466E">
        <w:trPr>
          <w:trHeight w:val="996"/>
          <w:jc w:val="center"/>
        </w:trPr>
        <w:tc>
          <w:tcPr>
            <w:tcW w:w="988" w:type="dxa"/>
            <w:vMerge w:val="restart"/>
            <w:shd w:val="clear" w:color="auto" w:fill="BFBFBF" w:themeFill="background1" w:themeFillShade="BF"/>
            <w:vAlign w:val="center"/>
          </w:tcPr>
          <w:p w14:paraId="0FC4E794"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ΤΜΗΜΑ</w:t>
            </w:r>
          </w:p>
          <w:p w14:paraId="0FC4E795" w14:textId="77777777" w:rsidR="002B6338" w:rsidRPr="0004689B" w:rsidRDefault="00480471"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w:t>
            </w:r>
            <w:r w:rsidR="002B6338" w:rsidRPr="0004689B">
              <w:rPr>
                <w:rFonts w:asciiTheme="minorHAnsi" w:hAnsiTheme="minorHAnsi" w:cstheme="minorHAnsi"/>
                <w:b/>
                <w:sz w:val="20"/>
                <w:szCs w:val="20"/>
              </w:rPr>
              <w:t>α/α</w:t>
            </w:r>
            <w:r w:rsidRPr="0004689B">
              <w:rPr>
                <w:rFonts w:asciiTheme="minorHAnsi" w:hAnsiTheme="minorHAnsi" w:cstheme="minorHAnsi"/>
                <w:b/>
                <w:sz w:val="20"/>
                <w:szCs w:val="20"/>
              </w:rPr>
              <w:t>)</w:t>
            </w:r>
          </w:p>
          <w:p w14:paraId="0FC4E796"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p>
        </w:tc>
        <w:tc>
          <w:tcPr>
            <w:tcW w:w="1706" w:type="dxa"/>
            <w:vMerge w:val="restart"/>
            <w:shd w:val="clear" w:color="auto" w:fill="BFBFBF" w:themeFill="background1" w:themeFillShade="BF"/>
            <w:vAlign w:val="center"/>
          </w:tcPr>
          <w:p w14:paraId="0FC4E798" w14:textId="4A0F410D" w:rsidR="002B6338" w:rsidRPr="0004689B" w:rsidRDefault="004E466E" w:rsidP="004E466E">
            <w:pPr>
              <w:spacing w:after="0" w:line="276" w:lineRule="auto"/>
              <w:contextualSpacing/>
              <w:jc w:val="center"/>
              <w:rPr>
                <w:rFonts w:asciiTheme="minorHAnsi" w:hAnsiTheme="minorHAnsi" w:cstheme="minorHAnsi"/>
                <w:b/>
                <w:sz w:val="20"/>
                <w:szCs w:val="20"/>
              </w:rPr>
            </w:pPr>
            <w:r>
              <w:rPr>
                <w:rFonts w:asciiTheme="minorHAnsi" w:hAnsiTheme="minorHAnsi" w:cstheme="minorHAnsi"/>
                <w:b/>
                <w:sz w:val="20"/>
                <w:szCs w:val="20"/>
              </w:rPr>
              <w:t>ΧΗΜΙΚΗ ΥΠΗΡΕΣΙΑ</w:t>
            </w:r>
          </w:p>
        </w:tc>
        <w:tc>
          <w:tcPr>
            <w:tcW w:w="4394" w:type="dxa"/>
            <w:gridSpan w:val="4"/>
            <w:shd w:val="clear" w:color="auto" w:fill="BFBFBF" w:themeFill="background1" w:themeFillShade="BF"/>
            <w:vAlign w:val="center"/>
          </w:tcPr>
          <w:p w14:paraId="0FC4E799" w14:textId="77777777" w:rsidR="002B6338" w:rsidRPr="00D709A6" w:rsidRDefault="002B6338" w:rsidP="004E466E">
            <w:pPr>
              <w:spacing w:after="0" w:line="276" w:lineRule="auto"/>
              <w:contextualSpacing/>
              <w:jc w:val="center"/>
              <w:rPr>
                <w:rFonts w:asciiTheme="minorHAnsi" w:eastAsiaTheme="minorHAnsi" w:hAnsiTheme="minorHAnsi" w:cstheme="minorBidi"/>
                <w:b/>
                <w:sz w:val="20"/>
                <w:szCs w:val="20"/>
                <w:u w:val="single"/>
              </w:rPr>
            </w:pPr>
            <w:r w:rsidRPr="0004689B">
              <w:rPr>
                <w:rFonts w:asciiTheme="minorHAnsi" w:eastAsiaTheme="minorHAnsi" w:hAnsiTheme="minorHAnsi" w:cstheme="minorBidi"/>
                <w:b/>
                <w:sz w:val="20"/>
                <w:szCs w:val="20"/>
                <w:u w:val="single"/>
              </w:rPr>
              <w:t>ΚΛΙΜΑΤΙΣΤΙΚ</w:t>
            </w:r>
            <w:r w:rsidR="00D709A6">
              <w:rPr>
                <w:rFonts w:asciiTheme="minorHAnsi" w:eastAsiaTheme="minorHAnsi" w:hAnsiTheme="minorHAnsi" w:cstheme="minorBidi"/>
                <w:b/>
                <w:sz w:val="20"/>
                <w:szCs w:val="20"/>
                <w:u w:val="single"/>
              </w:rPr>
              <w:t>ΕΣ</w:t>
            </w:r>
            <w:r w:rsidRPr="0004689B">
              <w:rPr>
                <w:rFonts w:asciiTheme="minorHAnsi" w:eastAsiaTheme="minorHAnsi" w:hAnsiTheme="minorHAnsi" w:cstheme="minorBidi"/>
                <w:b/>
                <w:sz w:val="20"/>
                <w:szCs w:val="20"/>
                <w:u w:val="single"/>
              </w:rPr>
              <w:t xml:space="preserve"> ΜΟΝΑΔ</w:t>
            </w:r>
            <w:r w:rsidR="00D709A6">
              <w:rPr>
                <w:rFonts w:asciiTheme="minorHAnsi" w:eastAsiaTheme="minorHAnsi" w:hAnsiTheme="minorHAnsi" w:cstheme="minorBidi"/>
                <w:b/>
                <w:sz w:val="20"/>
                <w:szCs w:val="20"/>
                <w:u w:val="single"/>
              </w:rPr>
              <w:t>ΕΣ</w:t>
            </w:r>
            <w:r w:rsidRPr="0004689B">
              <w:rPr>
                <w:rFonts w:asciiTheme="minorHAnsi" w:eastAsiaTheme="minorHAnsi" w:hAnsiTheme="minorHAnsi" w:cstheme="minorBidi"/>
                <w:b/>
                <w:sz w:val="20"/>
                <w:szCs w:val="20"/>
                <w:u w:val="single"/>
              </w:rPr>
              <w:t xml:space="preserve"> ΔΙΑΙΡΟΥΜΕΝΟΥ ΤΥΠΟΥ</w:t>
            </w:r>
          </w:p>
        </w:tc>
        <w:tc>
          <w:tcPr>
            <w:tcW w:w="1276" w:type="dxa"/>
            <w:vMerge w:val="restart"/>
            <w:shd w:val="clear" w:color="auto" w:fill="BFBFBF" w:themeFill="background1" w:themeFillShade="BF"/>
            <w:vAlign w:val="center"/>
          </w:tcPr>
          <w:p w14:paraId="0FC4E79A"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 xml:space="preserve">ΣΥΝΟΛΟ ΤΕΜΑΧΙΩΝ </w:t>
            </w:r>
          </w:p>
        </w:tc>
        <w:tc>
          <w:tcPr>
            <w:tcW w:w="1554" w:type="dxa"/>
            <w:vMerge w:val="restart"/>
            <w:shd w:val="clear" w:color="auto" w:fill="BFBFBF" w:themeFill="background1" w:themeFillShade="BF"/>
            <w:vAlign w:val="center"/>
          </w:tcPr>
          <w:p w14:paraId="0FC4E79C" w14:textId="137DB7B9" w:rsidR="002B6338" w:rsidRPr="0004689B" w:rsidRDefault="004E466E" w:rsidP="004E466E">
            <w:pPr>
              <w:spacing w:after="0" w:line="276" w:lineRule="auto"/>
              <w:contextualSpacing/>
              <w:jc w:val="center"/>
              <w:rPr>
                <w:rFonts w:asciiTheme="minorHAnsi" w:hAnsiTheme="minorHAnsi" w:cstheme="minorHAnsi"/>
                <w:b/>
                <w:sz w:val="20"/>
                <w:szCs w:val="20"/>
              </w:rPr>
            </w:pPr>
            <w:r>
              <w:rPr>
                <w:rFonts w:asciiTheme="minorHAnsi" w:hAnsiTheme="minorHAnsi" w:cstheme="minorHAnsi"/>
                <w:b/>
                <w:sz w:val="20"/>
                <w:szCs w:val="20"/>
              </w:rPr>
              <w:t>ΠΡΟΥΠ/ΣΜΟΣ ΤΜΗΜΑΤΟΣ</w:t>
            </w:r>
          </w:p>
          <w:p w14:paraId="0FC4E79D" w14:textId="6AA75581" w:rsidR="002B6338" w:rsidRPr="0004689B" w:rsidRDefault="002B6338"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ΠΡΟ ΦΠΑ (€)</w:t>
            </w:r>
          </w:p>
        </w:tc>
      </w:tr>
      <w:tr w:rsidR="002B6338" w:rsidRPr="0004689B" w14:paraId="0FC4E7AB" w14:textId="77777777" w:rsidTr="004E466E">
        <w:trPr>
          <w:jc w:val="center"/>
        </w:trPr>
        <w:tc>
          <w:tcPr>
            <w:tcW w:w="988" w:type="dxa"/>
            <w:vMerge/>
            <w:vAlign w:val="center"/>
          </w:tcPr>
          <w:p w14:paraId="0FC4E79F" w14:textId="77777777" w:rsidR="002B6338" w:rsidRPr="0004689B" w:rsidRDefault="002B6338" w:rsidP="004E466E">
            <w:pPr>
              <w:spacing w:after="0" w:line="276" w:lineRule="auto"/>
              <w:contextualSpacing/>
              <w:jc w:val="center"/>
              <w:rPr>
                <w:rFonts w:asciiTheme="minorHAnsi" w:hAnsiTheme="minorHAnsi" w:cstheme="minorHAnsi"/>
                <w:sz w:val="20"/>
                <w:szCs w:val="20"/>
              </w:rPr>
            </w:pPr>
          </w:p>
        </w:tc>
        <w:tc>
          <w:tcPr>
            <w:tcW w:w="1706" w:type="dxa"/>
            <w:vMerge/>
            <w:vAlign w:val="center"/>
          </w:tcPr>
          <w:p w14:paraId="0FC4E7A0" w14:textId="77777777" w:rsidR="002B6338" w:rsidRPr="0004689B" w:rsidRDefault="002B6338" w:rsidP="004E466E">
            <w:pPr>
              <w:spacing w:after="0" w:line="276" w:lineRule="auto"/>
              <w:contextualSpacing/>
              <w:jc w:val="both"/>
              <w:rPr>
                <w:rFonts w:asciiTheme="minorHAnsi" w:hAnsiTheme="minorHAnsi" w:cstheme="minorHAnsi"/>
                <w:sz w:val="20"/>
                <w:szCs w:val="20"/>
              </w:rPr>
            </w:pPr>
          </w:p>
        </w:tc>
        <w:tc>
          <w:tcPr>
            <w:tcW w:w="1134" w:type="dxa"/>
            <w:shd w:val="clear" w:color="auto" w:fill="BFBFBF" w:themeFill="background1" w:themeFillShade="BF"/>
            <w:vAlign w:val="center"/>
          </w:tcPr>
          <w:p w14:paraId="0FC4E7A1" w14:textId="77777777" w:rsidR="002B6338" w:rsidRPr="0004689B" w:rsidRDefault="002B6338" w:rsidP="004E466E">
            <w:pPr>
              <w:spacing w:after="0" w:line="276" w:lineRule="auto"/>
              <w:contextualSpacing/>
              <w:jc w:val="center"/>
              <w:rPr>
                <w:rFonts w:asciiTheme="minorHAnsi" w:hAnsiTheme="minorHAnsi" w:cstheme="minorHAnsi"/>
                <w:b/>
                <w:sz w:val="20"/>
                <w:szCs w:val="20"/>
                <w:lang w:val="en-US"/>
              </w:rPr>
            </w:pPr>
            <w:r w:rsidRPr="0004689B">
              <w:rPr>
                <w:rFonts w:asciiTheme="minorHAnsi" w:hAnsiTheme="minorHAnsi" w:cstheme="minorHAnsi"/>
                <w:b/>
                <w:sz w:val="20"/>
                <w:szCs w:val="20"/>
                <w:lang w:val="en-US"/>
              </w:rPr>
              <w:t>9.000</w:t>
            </w:r>
          </w:p>
          <w:p w14:paraId="0FC4E7A2"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lang w:val="en-US"/>
              </w:rPr>
              <w:t>BTU</w:t>
            </w:r>
          </w:p>
        </w:tc>
        <w:tc>
          <w:tcPr>
            <w:tcW w:w="1147" w:type="dxa"/>
            <w:shd w:val="clear" w:color="auto" w:fill="BFBFBF" w:themeFill="background1" w:themeFillShade="BF"/>
            <w:vAlign w:val="center"/>
          </w:tcPr>
          <w:p w14:paraId="0FC4E7A3" w14:textId="77777777" w:rsidR="002B6338" w:rsidRPr="0004689B" w:rsidRDefault="002B6338" w:rsidP="004E466E">
            <w:pPr>
              <w:spacing w:after="0" w:line="276" w:lineRule="auto"/>
              <w:contextualSpacing/>
              <w:jc w:val="center"/>
              <w:rPr>
                <w:rFonts w:asciiTheme="minorHAnsi" w:hAnsiTheme="minorHAnsi" w:cstheme="minorHAnsi"/>
                <w:b/>
                <w:sz w:val="20"/>
                <w:szCs w:val="20"/>
                <w:lang w:val="en-US"/>
              </w:rPr>
            </w:pPr>
            <w:r w:rsidRPr="0004689B">
              <w:rPr>
                <w:rFonts w:asciiTheme="minorHAnsi" w:hAnsiTheme="minorHAnsi" w:cstheme="minorHAnsi"/>
                <w:b/>
                <w:sz w:val="20"/>
                <w:szCs w:val="20"/>
                <w:lang w:val="en-US"/>
              </w:rPr>
              <w:t>12.000</w:t>
            </w:r>
          </w:p>
          <w:p w14:paraId="0FC4E7A4" w14:textId="77777777" w:rsidR="002B6338" w:rsidRPr="0004689B" w:rsidRDefault="002B6338" w:rsidP="004E466E">
            <w:pPr>
              <w:spacing w:after="0" w:line="276" w:lineRule="auto"/>
              <w:contextualSpacing/>
              <w:jc w:val="center"/>
              <w:rPr>
                <w:rFonts w:asciiTheme="minorHAnsi" w:hAnsiTheme="minorHAnsi" w:cstheme="minorHAnsi"/>
                <w:b/>
                <w:sz w:val="20"/>
                <w:szCs w:val="20"/>
                <w:lang w:val="en-US"/>
              </w:rPr>
            </w:pPr>
            <w:r w:rsidRPr="0004689B">
              <w:rPr>
                <w:rFonts w:asciiTheme="minorHAnsi" w:hAnsiTheme="minorHAnsi" w:cstheme="minorHAnsi"/>
                <w:b/>
                <w:sz w:val="20"/>
                <w:szCs w:val="20"/>
                <w:lang w:val="en-US"/>
              </w:rPr>
              <w:t>BTU</w:t>
            </w:r>
          </w:p>
        </w:tc>
        <w:tc>
          <w:tcPr>
            <w:tcW w:w="1121" w:type="dxa"/>
            <w:shd w:val="clear" w:color="auto" w:fill="BFBFBF" w:themeFill="background1" w:themeFillShade="BF"/>
            <w:vAlign w:val="center"/>
          </w:tcPr>
          <w:p w14:paraId="0FC4E7A5" w14:textId="77777777" w:rsidR="002B6338" w:rsidRPr="0004689B" w:rsidRDefault="002B6338" w:rsidP="004E466E">
            <w:pPr>
              <w:spacing w:after="0" w:line="276" w:lineRule="auto"/>
              <w:contextualSpacing/>
              <w:jc w:val="center"/>
              <w:rPr>
                <w:rFonts w:asciiTheme="minorHAnsi" w:hAnsiTheme="minorHAnsi" w:cstheme="minorHAnsi"/>
                <w:b/>
                <w:sz w:val="20"/>
                <w:szCs w:val="20"/>
                <w:lang w:val="en-US"/>
              </w:rPr>
            </w:pPr>
            <w:r w:rsidRPr="0004689B">
              <w:rPr>
                <w:rFonts w:asciiTheme="minorHAnsi" w:hAnsiTheme="minorHAnsi" w:cstheme="minorHAnsi"/>
                <w:b/>
                <w:sz w:val="20"/>
                <w:szCs w:val="20"/>
                <w:lang w:val="en-US"/>
              </w:rPr>
              <w:t>18.000</w:t>
            </w:r>
          </w:p>
          <w:p w14:paraId="0FC4E7A6" w14:textId="77777777" w:rsidR="002B6338" w:rsidRPr="0004689B" w:rsidRDefault="002B6338" w:rsidP="004E466E">
            <w:pPr>
              <w:spacing w:after="0" w:line="276" w:lineRule="auto"/>
              <w:contextualSpacing/>
              <w:jc w:val="center"/>
              <w:rPr>
                <w:rFonts w:asciiTheme="minorHAnsi" w:hAnsiTheme="minorHAnsi" w:cstheme="minorHAnsi"/>
                <w:b/>
                <w:sz w:val="20"/>
                <w:szCs w:val="20"/>
                <w:lang w:val="en-US"/>
              </w:rPr>
            </w:pPr>
            <w:r w:rsidRPr="0004689B">
              <w:rPr>
                <w:rFonts w:asciiTheme="minorHAnsi" w:hAnsiTheme="minorHAnsi" w:cstheme="minorHAnsi"/>
                <w:b/>
                <w:sz w:val="20"/>
                <w:szCs w:val="20"/>
                <w:lang w:val="en-US"/>
              </w:rPr>
              <w:t>BTU</w:t>
            </w:r>
          </w:p>
        </w:tc>
        <w:tc>
          <w:tcPr>
            <w:tcW w:w="992" w:type="dxa"/>
            <w:shd w:val="clear" w:color="auto" w:fill="BFBFBF" w:themeFill="background1" w:themeFillShade="BF"/>
            <w:vAlign w:val="center"/>
          </w:tcPr>
          <w:p w14:paraId="0FC4E7A7" w14:textId="77777777" w:rsidR="002B6338" w:rsidRPr="0004689B" w:rsidRDefault="002B6338" w:rsidP="004E466E">
            <w:pPr>
              <w:spacing w:after="0" w:line="276" w:lineRule="auto"/>
              <w:contextualSpacing/>
              <w:jc w:val="center"/>
              <w:rPr>
                <w:rFonts w:asciiTheme="minorHAnsi" w:hAnsiTheme="minorHAnsi" w:cstheme="minorHAnsi"/>
                <w:b/>
                <w:sz w:val="20"/>
                <w:szCs w:val="20"/>
                <w:lang w:val="en-US"/>
              </w:rPr>
            </w:pPr>
            <w:r w:rsidRPr="0004689B">
              <w:rPr>
                <w:rFonts w:asciiTheme="minorHAnsi" w:hAnsiTheme="minorHAnsi" w:cstheme="minorHAnsi"/>
                <w:b/>
                <w:sz w:val="20"/>
                <w:szCs w:val="20"/>
                <w:lang w:val="en-US"/>
              </w:rPr>
              <w:t>24.000</w:t>
            </w:r>
          </w:p>
          <w:p w14:paraId="0FC4E7A8" w14:textId="77777777" w:rsidR="002B6338" w:rsidRPr="0004689B" w:rsidRDefault="002B6338" w:rsidP="004E466E">
            <w:pPr>
              <w:spacing w:after="0" w:line="276" w:lineRule="auto"/>
              <w:contextualSpacing/>
              <w:jc w:val="center"/>
              <w:rPr>
                <w:rFonts w:asciiTheme="minorHAnsi" w:hAnsiTheme="minorHAnsi" w:cstheme="minorHAnsi"/>
                <w:b/>
                <w:sz w:val="20"/>
                <w:szCs w:val="20"/>
                <w:lang w:val="en-US"/>
              </w:rPr>
            </w:pPr>
            <w:r w:rsidRPr="0004689B">
              <w:rPr>
                <w:rFonts w:asciiTheme="minorHAnsi" w:hAnsiTheme="minorHAnsi" w:cstheme="minorHAnsi"/>
                <w:b/>
                <w:sz w:val="20"/>
                <w:szCs w:val="20"/>
                <w:lang w:val="en-US"/>
              </w:rPr>
              <w:t>BTU</w:t>
            </w:r>
          </w:p>
        </w:tc>
        <w:tc>
          <w:tcPr>
            <w:tcW w:w="1276" w:type="dxa"/>
            <w:vMerge/>
            <w:vAlign w:val="center"/>
          </w:tcPr>
          <w:p w14:paraId="0FC4E7A9" w14:textId="77777777" w:rsidR="002B6338" w:rsidRPr="0004689B" w:rsidRDefault="002B6338" w:rsidP="004E466E">
            <w:pPr>
              <w:spacing w:after="0" w:line="276" w:lineRule="auto"/>
              <w:contextualSpacing/>
              <w:jc w:val="both"/>
              <w:rPr>
                <w:rFonts w:asciiTheme="minorHAnsi" w:hAnsiTheme="minorHAnsi" w:cstheme="minorHAnsi"/>
                <w:sz w:val="20"/>
                <w:szCs w:val="20"/>
              </w:rPr>
            </w:pPr>
          </w:p>
        </w:tc>
        <w:tc>
          <w:tcPr>
            <w:tcW w:w="1554" w:type="dxa"/>
            <w:vMerge/>
            <w:vAlign w:val="center"/>
          </w:tcPr>
          <w:p w14:paraId="0FC4E7AA" w14:textId="77777777" w:rsidR="002B6338" w:rsidRPr="0004689B" w:rsidRDefault="002B6338" w:rsidP="004E466E">
            <w:pPr>
              <w:spacing w:after="0" w:line="276" w:lineRule="auto"/>
              <w:contextualSpacing/>
              <w:jc w:val="both"/>
              <w:rPr>
                <w:rFonts w:asciiTheme="minorHAnsi" w:hAnsiTheme="minorHAnsi" w:cstheme="minorHAnsi"/>
                <w:sz w:val="20"/>
                <w:szCs w:val="20"/>
              </w:rPr>
            </w:pPr>
          </w:p>
        </w:tc>
      </w:tr>
      <w:tr w:rsidR="002B6338" w:rsidRPr="0004689B" w14:paraId="0FC4E7B5" w14:textId="77777777" w:rsidTr="004E466E">
        <w:trPr>
          <w:trHeight w:val="409"/>
          <w:jc w:val="center"/>
        </w:trPr>
        <w:tc>
          <w:tcPr>
            <w:tcW w:w="988" w:type="dxa"/>
            <w:vMerge w:val="restart"/>
            <w:vAlign w:val="center"/>
          </w:tcPr>
          <w:p w14:paraId="0FC4E7AC"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1</w:t>
            </w:r>
          </w:p>
          <w:p w14:paraId="0FC4E7AD"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p>
        </w:tc>
        <w:tc>
          <w:tcPr>
            <w:tcW w:w="1706" w:type="dxa"/>
            <w:vAlign w:val="center"/>
          </w:tcPr>
          <w:p w14:paraId="0FC4E7AE" w14:textId="77777777" w:rsidR="002B6338" w:rsidRPr="0004689B" w:rsidRDefault="002B6338" w:rsidP="004E466E">
            <w:pPr>
              <w:spacing w:after="0" w:line="276" w:lineRule="auto"/>
              <w:jc w:val="center"/>
              <w:rPr>
                <w:rFonts w:asciiTheme="minorHAnsi" w:hAnsiTheme="minorHAnsi" w:cstheme="minorHAnsi"/>
                <w:sz w:val="20"/>
                <w:szCs w:val="20"/>
                <w:lang w:val="en-GB" w:eastAsia="en-GB"/>
              </w:rPr>
            </w:pPr>
            <w:r w:rsidRPr="0004689B">
              <w:rPr>
                <w:rFonts w:asciiTheme="minorHAnsi" w:eastAsiaTheme="minorHAnsi" w:hAnsiTheme="minorHAnsi" w:cstheme="minorHAnsi"/>
                <w:sz w:val="20"/>
                <w:szCs w:val="20"/>
              </w:rPr>
              <w:t>Β’ ΧΥ ΑΘΗΝΑΣ</w:t>
            </w:r>
          </w:p>
        </w:tc>
        <w:tc>
          <w:tcPr>
            <w:tcW w:w="1134" w:type="dxa"/>
            <w:vAlign w:val="center"/>
          </w:tcPr>
          <w:p w14:paraId="0FC4E7AF" w14:textId="77777777" w:rsidR="002B6338" w:rsidRPr="0004689B" w:rsidRDefault="002B6338" w:rsidP="004E466E">
            <w:pPr>
              <w:spacing w:after="0" w:line="276" w:lineRule="auto"/>
              <w:contextualSpacing/>
              <w:jc w:val="center"/>
              <w:rPr>
                <w:rFonts w:asciiTheme="minorHAnsi" w:hAnsiTheme="minorHAnsi" w:cstheme="minorHAnsi"/>
                <w:sz w:val="20"/>
                <w:szCs w:val="20"/>
              </w:rPr>
            </w:pPr>
          </w:p>
        </w:tc>
        <w:tc>
          <w:tcPr>
            <w:tcW w:w="1147" w:type="dxa"/>
            <w:vAlign w:val="center"/>
          </w:tcPr>
          <w:p w14:paraId="0FC4E7B0"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1</w:t>
            </w:r>
          </w:p>
        </w:tc>
        <w:tc>
          <w:tcPr>
            <w:tcW w:w="1121" w:type="dxa"/>
            <w:vAlign w:val="center"/>
          </w:tcPr>
          <w:p w14:paraId="0FC4E7B1" w14:textId="77777777" w:rsidR="002B6338" w:rsidRPr="0004689B" w:rsidRDefault="002B6338" w:rsidP="004E466E">
            <w:pPr>
              <w:spacing w:after="0" w:line="276" w:lineRule="auto"/>
              <w:contextualSpacing/>
              <w:jc w:val="center"/>
              <w:rPr>
                <w:rFonts w:asciiTheme="minorHAnsi" w:hAnsiTheme="minorHAnsi" w:cstheme="minorHAnsi"/>
                <w:sz w:val="20"/>
                <w:szCs w:val="20"/>
              </w:rPr>
            </w:pPr>
          </w:p>
        </w:tc>
        <w:tc>
          <w:tcPr>
            <w:tcW w:w="992" w:type="dxa"/>
            <w:vAlign w:val="center"/>
          </w:tcPr>
          <w:p w14:paraId="0FC4E7B2" w14:textId="77777777" w:rsidR="002B6338" w:rsidRPr="0004689B" w:rsidRDefault="002B6338" w:rsidP="004E466E">
            <w:pPr>
              <w:spacing w:after="0" w:line="276" w:lineRule="auto"/>
              <w:contextualSpacing/>
              <w:jc w:val="center"/>
              <w:rPr>
                <w:rFonts w:asciiTheme="minorHAnsi" w:hAnsiTheme="minorHAnsi" w:cstheme="minorHAnsi"/>
                <w:sz w:val="20"/>
                <w:szCs w:val="20"/>
              </w:rPr>
            </w:pPr>
          </w:p>
        </w:tc>
        <w:tc>
          <w:tcPr>
            <w:tcW w:w="1276" w:type="dxa"/>
            <w:vAlign w:val="center"/>
          </w:tcPr>
          <w:p w14:paraId="0FC4E7B3"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1</w:t>
            </w:r>
          </w:p>
        </w:tc>
        <w:tc>
          <w:tcPr>
            <w:tcW w:w="1554" w:type="dxa"/>
            <w:vMerge w:val="restart"/>
            <w:vAlign w:val="center"/>
          </w:tcPr>
          <w:p w14:paraId="0FC4E7B4"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5.450,00</w:t>
            </w:r>
          </w:p>
        </w:tc>
      </w:tr>
      <w:tr w:rsidR="002B6338" w:rsidRPr="0004689B" w14:paraId="0FC4E7BF" w14:textId="77777777" w:rsidTr="004E466E">
        <w:trPr>
          <w:trHeight w:val="413"/>
          <w:jc w:val="center"/>
        </w:trPr>
        <w:tc>
          <w:tcPr>
            <w:tcW w:w="988" w:type="dxa"/>
            <w:vMerge/>
            <w:vAlign w:val="center"/>
          </w:tcPr>
          <w:p w14:paraId="0FC4E7B6"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p>
        </w:tc>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tcPr>
          <w:p w14:paraId="0FC4E7B7" w14:textId="77777777" w:rsidR="002B6338" w:rsidRPr="0004689B" w:rsidRDefault="002B6338" w:rsidP="004E466E">
            <w:pPr>
              <w:spacing w:after="0" w:line="276" w:lineRule="auto"/>
              <w:contextualSpacing/>
              <w:jc w:val="center"/>
              <w:rPr>
                <w:rFonts w:asciiTheme="minorHAnsi" w:eastAsiaTheme="minorHAnsi" w:hAnsiTheme="minorHAnsi" w:cstheme="minorHAnsi"/>
                <w:sz w:val="20"/>
                <w:szCs w:val="20"/>
              </w:rPr>
            </w:pPr>
            <w:r w:rsidRPr="0004689B">
              <w:rPr>
                <w:rFonts w:asciiTheme="minorHAnsi" w:eastAsiaTheme="minorHAnsi" w:hAnsiTheme="minorHAnsi" w:cstheme="minorHAnsi"/>
                <w:sz w:val="20"/>
                <w:szCs w:val="20"/>
              </w:rPr>
              <w:t>ΧΥ ΠΕΙΡΑΙΑ</w:t>
            </w:r>
          </w:p>
          <w:p w14:paraId="0FC4E7B8" w14:textId="77777777" w:rsidR="002B6338" w:rsidRPr="0004689B" w:rsidRDefault="002B6338" w:rsidP="004E466E">
            <w:pPr>
              <w:spacing w:after="0" w:line="276" w:lineRule="auto"/>
              <w:jc w:val="center"/>
              <w:rPr>
                <w:rFonts w:asciiTheme="minorHAnsi" w:hAnsiTheme="minorHAnsi" w:cstheme="minorHAnsi"/>
                <w:sz w:val="20"/>
                <w:szCs w:val="20"/>
                <w:lang w:val="en-US" w:eastAsia="en-GB"/>
              </w:rPr>
            </w:pPr>
            <w:r w:rsidRPr="0004689B">
              <w:rPr>
                <w:rFonts w:asciiTheme="minorHAnsi" w:eastAsiaTheme="minorHAnsi" w:hAnsiTheme="minorHAnsi" w:cstheme="minorHAnsi"/>
                <w:sz w:val="20"/>
                <w:szCs w:val="20"/>
              </w:rPr>
              <w:t>(ΤΜΗΜΑ Β΄)</w:t>
            </w:r>
          </w:p>
        </w:tc>
        <w:tc>
          <w:tcPr>
            <w:tcW w:w="1134" w:type="dxa"/>
            <w:vAlign w:val="center"/>
          </w:tcPr>
          <w:p w14:paraId="0FC4E7B9"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3</w:t>
            </w:r>
          </w:p>
        </w:tc>
        <w:tc>
          <w:tcPr>
            <w:tcW w:w="1147" w:type="dxa"/>
            <w:vAlign w:val="center"/>
          </w:tcPr>
          <w:p w14:paraId="0FC4E7BA"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1</w:t>
            </w:r>
          </w:p>
        </w:tc>
        <w:tc>
          <w:tcPr>
            <w:tcW w:w="1121" w:type="dxa"/>
            <w:vAlign w:val="center"/>
          </w:tcPr>
          <w:p w14:paraId="0FC4E7BB"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2</w:t>
            </w:r>
          </w:p>
        </w:tc>
        <w:tc>
          <w:tcPr>
            <w:tcW w:w="992" w:type="dxa"/>
            <w:vAlign w:val="center"/>
          </w:tcPr>
          <w:p w14:paraId="0FC4E7BC" w14:textId="77777777" w:rsidR="002B6338" w:rsidRPr="0004689B" w:rsidRDefault="002B6338" w:rsidP="004E466E">
            <w:pPr>
              <w:spacing w:after="0" w:line="276" w:lineRule="auto"/>
              <w:contextualSpacing/>
              <w:jc w:val="center"/>
              <w:rPr>
                <w:rFonts w:asciiTheme="minorHAnsi" w:hAnsiTheme="minorHAnsi" w:cstheme="minorHAnsi"/>
                <w:sz w:val="20"/>
                <w:szCs w:val="20"/>
              </w:rPr>
            </w:pPr>
          </w:p>
        </w:tc>
        <w:tc>
          <w:tcPr>
            <w:tcW w:w="1276" w:type="dxa"/>
            <w:vAlign w:val="center"/>
          </w:tcPr>
          <w:p w14:paraId="0FC4E7BD"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6</w:t>
            </w:r>
          </w:p>
        </w:tc>
        <w:tc>
          <w:tcPr>
            <w:tcW w:w="1554" w:type="dxa"/>
            <w:vMerge/>
            <w:vAlign w:val="center"/>
          </w:tcPr>
          <w:p w14:paraId="0FC4E7BE"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p>
        </w:tc>
      </w:tr>
      <w:tr w:rsidR="008A535E" w:rsidRPr="0004689B" w14:paraId="0FC4E7C3" w14:textId="77777777" w:rsidTr="004E466E">
        <w:trPr>
          <w:trHeight w:val="320"/>
          <w:jc w:val="center"/>
        </w:trPr>
        <w:tc>
          <w:tcPr>
            <w:tcW w:w="7088" w:type="dxa"/>
            <w:gridSpan w:val="6"/>
            <w:vAlign w:val="center"/>
          </w:tcPr>
          <w:p w14:paraId="0FC4E7C0" w14:textId="77777777" w:rsidR="008A535E" w:rsidRPr="0004689B" w:rsidRDefault="008A535E" w:rsidP="004E466E">
            <w:pPr>
              <w:spacing w:after="0" w:line="276" w:lineRule="auto"/>
              <w:contextualSpacing/>
              <w:jc w:val="right"/>
              <w:rPr>
                <w:rFonts w:asciiTheme="minorHAnsi" w:hAnsiTheme="minorHAnsi" w:cstheme="minorHAnsi"/>
                <w:b/>
                <w:sz w:val="20"/>
                <w:szCs w:val="20"/>
              </w:rPr>
            </w:pPr>
            <w:r w:rsidRPr="0004689B">
              <w:rPr>
                <w:rFonts w:asciiTheme="minorHAnsi" w:hAnsiTheme="minorHAnsi" w:cstheme="minorHAnsi"/>
                <w:b/>
                <w:sz w:val="20"/>
                <w:szCs w:val="20"/>
              </w:rPr>
              <w:t>ΣΥΝΟΛΟ</w:t>
            </w:r>
            <w:r w:rsidR="00D457B3" w:rsidRPr="0004689B">
              <w:rPr>
                <w:rFonts w:asciiTheme="minorHAnsi" w:hAnsiTheme="minorHAnsi" w:cstheme="minorHAnsi"/>
                <w:b/>
                <w:sz w:val="20"/>
                <w:szCs w:val="20"/>
              </w:rPr>
              <w:t xml:space="preserve"> ΤΜΗΜΑΤΟΣ </w:t>
            </w:r>
            <w:r w:rsidR="00480471" w:rsidRPr="0004689B">
              <w:rPr>
                <w:rFonts w:asciiTheme="minorHAnsi" w:hAnsiTheme="minorHAnsi" w:cstheme="minorHAnsi"/>
                <w:b/>
                <w:sz w:val="20"/>
                <w:szCs w:val="20"/>
              </w:rPr>
              <w:t>α</w:t>
            </w:r>
            <w:r w:rsidR="00D457B3" w:rsidRPr="0004689B">
              <w:rPr>
                <w:rFonts w:asciiTheme="minorHAnsi" w:hAnsiTheme="minorHAnsi" w:cstheme="minorHAnsi"/>
                <w:b/>
                <w:sz w:val="20"/>
                <w:szCs w:val="20"/>
              </w:rPr>
              <w:t>/</w:t>
            </w:r>
            <w:r w:rsidR="00480471" w:rsidRPr="0004689B">
              <w:rPr>
                <w:rFonts w:asciiTheme="minorHAnsi" w:hAnsiTheme="minorHAnsi" w:cstheme="minorHAnsi"/>
                <w:b/>
                <w:sz w:val="20"/>
                <w:szCs w:val="20"/>
              </w:rPr>
              <w:t>α</w:t>
            </w:r>
            <w:r w:rsidR="00D457B3" w:rsidRPr="0004689B">
              <w:rPr>
                <w:rFonts w:asciiTheme="minorHAnsi" w:hAnsiTheme="minorHAnsi" w:cstheme="minorHAnsi"/>
                <w:b/>
                <w:sz w:val="20"/>
                <w:szCs w:val="20"/>
              </w:rPr>
              <w:t xml:space="preserve"> 1</w:t>
            </w:r>
          </w:p>
        </w:tc>
        <w:tc>
          <w:tcPr>
            <w:tcW w:w="1276" w:type="dxa"/>
            <w:vAlign w:val="center"/>
          </w:tcPr>
          <w:p w14:paraId="0FC4E7C1" w14:textId="77777777" w:rsidR="008A535E" w:rsidRPr="0004689B" w:rsidRDefault="008A535E"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7</w:t>
            </w:r>
          </w:p>
        </w:tc>
        <w:tc>
          <w:tcPr>
            <w:tcW w:w="1554" w:type="dxa"/>
            <w:shd w:val="clear" w:color="auto" w:fill="D9D9D9" w:themeFill="background1" w:themeFillShade="D9"/>
            <w:vAlign w:val="center"/>
          </w:tcPr>
          <w:p w14:paraId="0FC4E7C2" w14:textId="77777777" w:rsidR="008A535E" w:rsidRPr="0004689B" w:rsidRDefault="008A535E" w:rsidP="004E466E">
            <w:pPr>
              <w:spacing w:after="0" w:line="276" w:lineRule="auto"/>
              <w:contextualSpacing/>
              <w:jc w:val="center"/>
              <w:rPr>
                <w:rFonts w:asciiTheme="minorHAnsi" w:hAnsiTheme="minorHAnsi" w:cstheme="minorHAnsi"/>
                <w:b/>
                <w:sz w:val="20"/>
                <w:szCs w:val="20"/>
              </w:rPr>
            </w:pPr>
          </w:p>
        </w:tc>
      </w:tr>
      <w:tr w:rsidR="002B6338" w:rsidRPr="0004689B" w14:paraId="0FC4E7CC" w14:textId="77777777" w:rsidTr="004E466E">
        <w:trPr>
          <w:trHeight w:val="426"/>
          <w:jc w:val="center"/>
        </w:trPr>
        <w:tc>
          <w:tcPr>
            <w:tcW w:w="988" w:type="dxa"/>
            <w:vMerge w:val="restart"/>
            <w:vAlign w:val="center"/>
          </w:tcPr>
          <w:p w14:paraId="0FC4E7C4"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2</w:t>
            </w:r>
          </w:p>
        </w:tc>
        <w:tc>
          <w:tcPr>
            <w:tcW w:w="1706" w:type="dxa"/>
            <w:tcBorders>
              <w:top w:val="single" w:sz="4" w:space="0" w:color="auto"/>
              <w:left w:val="single" w:sz="4" w:space="0" w:color="auto"/>
              <w:bottom w:val="single" w:sz="4" w:space="0" w:color="auto"/>
              <w:right w:val="single" w:sz="4" w:space="0" w:color="auto"/>
            </w:tcBorders>
            <w:vAlign w:val="center"/>
          </w:tcPr>
          <w:p w14:paraId="0FC4E7C5" w14:textId="77777777" w:rsidR="002B6338" w:rsidRPr="0004689B" w:rsidRDefault="002B6338" w:rsidP="004E466E">
            <w:pPr>
              <w:spacing w:after="0" w:line="276" w:lineRule="auto"/>
              <w:jc w:val="center"/>
              <w:rPr>
                <w:rFonts w:asciiTheme="minorHAnsi" w:hAnsiTheme="minorHAnsi" w:cstheme="minorHAnsi"/>
                <w:sz w:val="20"/>
                <w:szCs w:val="20"/>
                <w:lang w:eastAsia="en-GB"/>
              </w:rPr>
            </w:pPr>
            <w:r w:rsidRPr="0004689B">
              <w:rPr>
                <w:rFonts w:asciiTheme="minorHAnsi" w:hAnsiTheme="minorHAnsi" w:cstheme="minorHAnsi"/>
                <w:sz w:val="20"/>
                <w:szCs w:val="20"/>
                <w:lang w:eastAsia="en-GB"/>
              </w:rPr>
              <w:t>ΧΥ ΕΔΕΣΣΑΣ</w:t>
            </w:r>
          </w:p>
        </w:tc>
        <w:tc>
          <w:tcPr>
            <w:tcW w:w="1134" w:type="dxa"/>
            <w:vAlign w:val="center"/>
          </w:tcPr>
          <w:p w14:paraId="0FC4E7C6"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1</w:t>
            </w:r>
          </w:p>
        </w:tc>
        <w:tc>
          <w:tcPr>
            <w:tcW w:w="1147" w:type="dxa"/>
            <w:vAlign w:val="center"/>
          </w:tcPr>
          <w:p w14:paraId="0FC4E7C7"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1</w:t>
            </w:r>
          </w:p>
        </w:tc>
        <w:tc>
          <w:tcPr>
            <w:tcW w:w="1121" w:type="dxa"/>
            <w:vAlign w:val="center"/>
          </w:tcPr>
          <w:p w14:paraId="0FC4E7C8"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1</w:t>
            </w:r>
          </w:p>
        </w:tc>
        <w:tc>
          <w:tcPr>
            <w:tcW w:w="992" w:type="dxa"/>
            <w:vAlign w:val="center"/>
          </w:tcPr>
          <w:p w14:paraId="0FC4E7C9" w14:textId="77777777" w:rsidR="002B6338" w:rsidRPr="0004689B" w:rsidRDefault="002B6338" w:rsidP="004E466E">
            <w:pPr>
              <w:spacing w:after="0" w:line="276" w:lineRule="auto"/>
              <w:contextualSpacing/>
              <w:jc w:val="center"/>
              <w:rPr>
                <w:rFonts w:asciiTheme="minorHAnsi" w:hAnsiTheme="minorHAnsi" w:cstheme="minorHAnsi"/>
                <w:sz w:val="20"/>
                <w:szCs w:val="20"/>
              </w:rPr>
            </w:pPr>
          </w:p>
        </w:tc>
        <w:tc>
          <w:tcPr>
            <w:tcW w:w="1276" w:type="dxa"/>
            <w:vAlign w:val="center"/>
          </w:tcPr>
          <w:p w14:paraId="0FC4E7CA"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3</w:t>
            </w:r>
          </w:p>
        </w:tc>
        <w:tc>
          <w:tcPr>
            <w:tcW w:w="1554" w:type="dxa"/>
            <w:vMerge w:val="restart"/>
            <w:vAlign w:val="center"/>
          </w:tcPr>
          <w:p w14:paraId="0FC4E7CB"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7.000,00</w:t>
            </w:r>
          </w:p>
        </w:tc>
      </w:tr>
      <w:tr w:rsidR="002B6338" w:rsidRPr="0004689B" w14:paraId="0FC4E7D5" w14:textId="77777777" w:rsidTr="004E466E">
        <w:trPr>
          <w:trHeight w:val="465"/>
          <w:jc w:val="center"/>
        </w:trPr>
        <w:tc>
          <w:tcPr>
            <w:tcW w:w="988" w:type="dxa"/>
            <w:vMerge/>
            <w:vAlign w:val="center"/>
          </w:tcPr>
          <w:p w14:paraId="0FC4E7CD"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p>
        </w:tc>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tcPr>
          <w:p w14:paraId="0FC4E7CE" w14:textId="77777777" w:rsidR="002B6338" w:rsidRPr="0004689B" w:rsidRDefault="002B6338" w:rsidP="004E466E">
            <w:pPr>
              <w:spacing w:after="0" w:line="276" w:lineRule="auto"/>
              <w:jc w:val="center"/>
              <w:rPr>
                <w:rFonts w:asciiTheme="minorHAnsi" w:hAnsiTheme="minorHAnsi" w:cstheme="minorHAnsi"/>
                <w:sz w:val="20"/>
                <w:szCs w:val="20"/>
                <w:lang w:eastAsia="en-GB"/>
              </w:rPr>
            </w:pPr>
            <w:r w:rsidRPr="0004689B">
              <w:rPr>
                <w:rFonts w:asciiTheme="minorHAnsi" w:hAnsiTheme="minorHAnsi" w:cstheme="minorHAnsi"/>
                <w:sz w:val="20"/>
                <w:szCs w:val="20"/>
                <w:lang w:eastAsia="en-GB"/>
              </w:rPr>
              <w:t>ΧΥ ΣΕΡΡΩΝ</w:t>
            </w:r>
          </w:p>
        </w:tc>
        <w:tc>
          <w:tcPr>
            <w:tcW w:w="1134" w:type="dxa"/>
            <w:vAlign w:val="center"/>
          </w:tcPr>
          <w:p w14:paraId="0FC4E7CF" w14:textId="77777777" w:rsidR="002B6338" w:rsidRPr="0004689B" w:rsidRDefault="002B6338" w:rsidP="004E466E">
            <w:pPr>
              <w:spacing w:after="0" w:line="276" w:lineRule="auto"/>
              <w:contextualSpacing/>
              <w:jc w:val="center"/>
              <w:rPr>
                <w:rFonts w:asciiTheme="minorHAnsi" w:hAnsiTheme="minorHAnsi" w:cstheme="minorHAnsi"/>
                <w:sz w:val="20"/>
                <w:szCs w:val="20"/>
              </w:rPr>
            </w:pPr>
          </w:p>
        </w:tc>
        <w:tc>
          <w:tcPr>
            <w:tcW w:w="1147" w:type="dxa"/>
            <w:vAlign w:val="center"/>
          </w:tcPr>
          <w:p w14:paraId="0FC4E7D0" w14:textId="77777777" w:rsidR="002B6338" w:rsidRPr="0004689B" w:rsidRDefault="002B6338" w:rsidP="004E466E">
            <w:pPr>
              <w:spacing w:after="0" w:line="276" w:lineRule="auto"/>
              <w:contextualSpacing/>
              <w:jc w:val="center"/>
              <w:rPr>
                <w:rFonts w:asciiTheme="minorHAnsi" w:hAnsiTheme="minorHAnsi" w:cstheme="minorHAnsi"/>
                <w:sz w:val="20"/>
                <w:szCs w:val="20"/>
              </w:rPr>
            </w:pPr>
          </w:p>
        </w:tc>
        <w:tc>
          <w:tcPr>
            <w:tcW w:w="1121" w:type="dxa"/>
            <w:vAlign w:val="center"/>
          </w:tcPr>
          <w:p w14:paraId="0FC4E7D1" w14:textId="77777777" w:rsidR="002B6338" w:rsidRPr="0004689B" w:rsidRDefault="002B6338" w:rsidP="004E466E">
            <w:pPr>
              <w:spacing w:after="0" w:line="276" w:lineRule="auto"/>
              <w:contextualSpacing/>
              <w:jc w:val="center"/>
              <w:rPr>
                <w:rFonts w:asciiTheme="minorHAnsi" w:hAnsiTheme="minorHAnsi" w:cstheme="minorHAnsi"/>
                <w:sz w:val="20"/>
                <w:szCs w:val="20"/>
              </w:rPr>
            </w:pPr>
          </w:p>
        </w:tc>
        <w:tc>
          <w:tcPr>
            <w:tcW w:w="992" w:type="dxa"/>
            <w:vAlign w:val="center"/>
          </w:tcPr>
          <w:p w14:paraId="0FC4E7D2"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2</w:t>
            </w:r>
          </w:p>
        </w:tc>
        <w:tc>
          <w:tcPr>
            <w:tcW w:w="1276" w:type="dxa"/>
            <w:vAlign w:val="center"/>
          </w:tcPr>
          <w:p w14:paraId="0FC4E7D3"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2</w:t>
            </w:r>
          </w:p>
        </w:tc>
        <w:tc>
          <w:tcPr>
            <w:tcW w:w="1554" w:type="dxa"/>
            <w:vMerge/>
            <w:vAlign w:val="center"/>
          </w:tcPr>
          <w:p w14:paraId="0FC4E7D4"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p>
        </w:tc>
      </w:tr>
      <w:tr w:rsidR="002B6338" w:rsidRPr="0004689B" w14:paraId="0FC4E7DE" w14:textId="77777777" w:rsidTr="004E466E">
        <w:trPr>
          <w:trHeight w:val="459"/>
          <w:jc w:val="center"/>
        </w:trPr>
        <w:tc>
          <w:tcPr>
            <w:tcW w:w="988" w:type="dxa"/>
            <w:vMerge/>
            <w:vAlign w:val="center"/>
          </w:tcPr>
          <w:p w14:paraId="0FC4E7D6"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p>
        </w:tc>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tcPr>
          <w:p w14:paraId="0FC4E7D7" w14:textId="77777777" w:rsidR="002B6338" w:rsidRPr="0004689B" w:rsidRDefault="002B6338" w:rsidP="004E466E">
            <w:pPr>
              <w:spacing w:after="0" w:line="276" w:lineRule="auto"/>
              <w:jc w:val="center"/>
              <w:rPr>
                <w:rFonts w:asciiTheme="minorHAnsi" w:hAnsiTheme="minorHAnsi" w:cstheme="minorHAnsi"/>
                <w:sz w:val="20"/>
                <w:szCs w:val="20"/>
                <w:lang w:eastAsia="en-GB"/>
              </w:rPr>
            </w:pPr>
            <w:r w:rsidRPr="0004689B">
              <w:rPr>
                <w:rFonts w:asciiTheme="minorHAnsi" w:hAnsiTheme="minorHAnsi" w:cstheme="minorHAnsi"/>
                <w:sz w:val="20"/>
                <w:szCs w:val="20"/>
                <w:lang w:eastAsia="en-GB"/>
              </w:rPr>
              <w:t>ΧΥ ΚΑΒΑΛΑΣ</w:t>
            </w:r>
          </w:p>
        </w:tc>
        <w:tc>
          <w:tcPr>
            <w:tcW w:w="1134" w:type="dxa"/>
            <w:vAlign w:val="center"/>
          </w:tcPr>
          <w:p w14:paraId="0FC4E7D8"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2</w:t>
            </w:r>
          </w:p>
        </w:tc>
        <w:tc>
          <w:tcPr>
            <w:tcW w:w="1147" w:type="dxa"/>
            <w:vAlign w:val="center"/>
          </w:tcPr>
          <w:p w14:paraId="0FC4E7D9" w14:textId="77777777" w:rsidR="002B6338" w:rsidRPr="0004689B" w:rsidRDefault="002B6338" w:rsidP="004E466E">
            <w:pPr>
              <w:spacing w:after="0" w:line="276" w:lineRule="auto"/>
              <w:contextualSpacing/>
              <w:jc w:val="center"/>
              <w:rPr>
                <w:rFonts w:asciiTheme="minorHAnsi" w:hAnsiTheme="minorHAnsi" w:cstheme="minorHAnsi"/>
                <w:sz w:val="20"/>
                <w:szCs w:val="20"/>
              </w:rPr>
            </w:pPr>
          </w:p>
        </w:tc>
        <w:tc>
          <w:tcPr>
            <w:tcW w:w="1121" w:type="dxa"/>
            <w:vAlign w:val="center"/>
          </w:tcPr>
          <w:p w14:paraId="0FC4E7DA"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1</w:t>
            </w:r>
          </w:p>
        </w:tc>
        <w:tc>
          <w:tcPr>
            <w:tcW w:w="992" w:type="dxa"/>
            <w:vAlign w:val="center"/>
          </w:tcPr>
          <w:p w14:paraId="0FC4E7DB" w14:textId="77777777" w:rsidR="002B6338" w:rsidRPr="0004689B" w:rsidRDefault="002B6338" w:rsidP="004E466E">
            <w:pPr>
              <w:spacing w:after="0" w:line="276" w:lineRule="auto"/>
              <w:contextualSpacing/>
              <w:jc w:val="center"/>
              <w:rPr>
                <w:rFonts w:asciiTheme="minorHAnsi" w:hAnsiTheme="minorHAnsi" w:cstheme="minorHAnsi"/>
                <w:sz w:val="20"/>
                <w:szCs w:val="20"/>
              </w:rPr>
            </w:pPr>
          </w:p>
        </w:tc>
        <w:tc>
          <w:tcPr>
            <w:tcW w:w="1276" w:type="dxa"/>
            <w:vAlign w:val="center"/>
          </w:tcPr>
          <w:p w14:paraId="0FC4E7DC"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3</w:t>
            </w:r>
          </w:p>
        </w:tc>
        <w:tc>
          <w:tcPr>
            <w:tcW w:w="1554" w:type="dxa"/>
            <w:vMerge/>
            <w:vAlign w:val="center"/>
          </w:tcPr>
          <w:p w14:paraId="0FC4E7DD"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p>
        </w:tc>
      </w:tr>
      <w:tr w:rsidR="008A535E" w:rsidRPr="0004689B" w14:paraId="0FC4E7E2" w14:textId="77777777" w:rsidTr="004E466E">
        <w:trPr>
          <w:trHeight w:val="321"/>
          <w:jc w:val="center"/>
        </w:trPr>
        <w:tc>
          <w:tcPr>
            <w:tcW w:w="7088" w:type="dxa"/>
            <w:gridSpan w:val="6"/>
            <w:vAlign w:val="center"/>
          </w:tcPr>
          <w:p w14:paraId="0FC4E7DF" w14:textId="77777777" w:rsidR="008A535E" w:rsidRPr="0004689B" w:rsidRDefault="008A535E" w:rsidP="004E466E">
            <w:pPr>
              <w:spacing w:after="0" w:line="276" w:lineRule="auto"/>
              <w:contextualSpacing/>
              <w:jc w:val="right"/>
              <w:rPr>
                <w:rFonts w:asciiTheme="minorHAnsi" w:hAnsiTheme="minorHAnsi" w:cstheme="minorHAnsi"/>
                <w:b/>
                <w:sz w:val="20"/>
                <w:szCs w:val="20"/>
              </w:rPr>
            </w:pPr>
            <w:r w:rsidRPr="0004689B">
              <w:rPr>
                <w:rFonts w:asciiTheme="minorHAnsi" w:hAnsiTheme="minorHAnsi" w:cstheme="minorHAnsi"/>
                <w:b/>
                <w:sz w:val="20"/>
                <w:szCs w:val="20"/>
              </w:rPr>
              <w:t>ΣΥΝΟΛΟ</w:t>
            </w:r>
            <w:r w:rsidR="00D457B3" w:rsidRPr="0004689B">
              <w:rPr>
                <w:rFonts w:asciiTheme="minorHAnsi" w:hAnsiTheme="minorHAnsi" w:cstheme="minorHAnsi"/>
                <w:b/>
                <w:sz w:val="20"/>
                <w:szCs w:val="20"/>
              </w:rPr>
              <w:t xml:space="preserve"> ΤΜΗΜΑΤΟΣ </w:t>
            </w:r>
            <w:r w:rsidR="00480471" w:rsidRPr="0004689B">
              <w:rPr>
                <w:rFonts w:asciiTheme="minorHAnsi" w:hAnsiTheme="minorHAnsi" w:cstheme="minorHAnsi"/>
                <w:b/>
                <w:sz w:val="20"/>
                <w:szCs w:val="20"/>
              </w:rPr>
              <w:t>α</w:t>
            </w:r>
            <w:r w:rsidR="00D457B3" w:rsidRPr="0004689B">
              <w:rPr>
                <w:rFonts w:asciiTheme="minorHAnsi" w:hAnsiTheme="minorHAnsi" w:cstheme="minorHAnsi"/>
                <w:b/>
                <w:sz w:val="20"/>
                <w:szCs w:val="20"/>
              </w:rPr>
              <w:t>/</w:t>
            </w:r>
            <w:r w:rsidR="00480471" w:rsidRPr="0004689B">
              <w:rPr>
                <w:rFonts w:asciiTheme="minorHAnsi" w:hAnsiTheme="minorHAnsi" w:cstheme="minorHAnsi"/>
                <w:b/>
                <w:sz w:val="20"/>
                <w:szCs w:val="20"/>
              </w:rPr>
              <w:t>α</w:t>
            </w:r>
            <w:r w:rsidR="00D457B3" w:rsidRPr="0004689B">
              <w:rPr>
                <w:rFonts w:asciiTheme="minorHAnsi" w:hAnsiTheme="minorHAnsi" w:cstheme="minorHAnsi"/>
                <w:b/>
                <w:sz w:val="20"/>
                <w:szCs w:val="20"/>
              </w:rPr>
              <w:t xml:space="preserve"> 2</w:t>
            </w:r>
          </w:p>
        </w:tc>
        <w:tc>
          <w:tcPr>
            <w:tcW w:w="1276" w:type="dxa"/>
            <w:vAlign w:val="center"/>
          </w:tcPr>
          <w:p w14:paraId="0FC4E7E0" w14:textId="77777777" w:rsidR="008A535E" w:rsidRPr="0004689B" w:rsidRDefault="008A535E"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8</w:t>
            </w:r>
          </w:p>
        </w:tc>
        <w:tc>
          <w:tcPr>
            <w:tcW w:w="1554" w:type="dxa"/>
            <w:shd w:val="clear" w:color="auto" w:fill="D9D9D9" w:themeFill="background1" w:themeFillShade="D9"/>
            <w:vAlign w:val="center"/>
          </w:tcPr>
          <w:p w14:paraId="0FC4E7E1" w14:textId="77777777" w:rsidR="008A535E" w:rsidRPr="0004689B" w:rsidRDefault="008A535E" w:rsidP="004E466E">
            <w:pPr>
              <w:spacing w:after="0" w:line="276" w:lineRule="auto"/>
              <w:contextualSpacing/>
              <w:jc w:val="center"/>
              <w:rPr>
                <w:rFonts w:asciiTheme="minorHAnsi" w:hAnsiTheme="minorHAnsi" w:cstheme="minorHAnsi"/>
                <w:b/>
                <w:sz w:val="20"/>
                <w:szCs w:val="20"/>
              </w:rPr>
            </w:pPr>
          </w:p>
        </w:tc>
      </w:tr>
      <w:tr w:rsidR="002B6338" w:rsidRPr="0004689B" w14:paraId="0FC4E7EB" w14:textId="77777777" w:rsidTr="004E466E">
        <w:trPr>
          <w:trHeight w:val="414"/>
          <w:jc w:val="center"/>
        </w:trPr>
        <w:tc>
          <w:tcPr>
            <w:tcW w:w="988" w:type="dxa"/>
            <w:vMerge w:val="restart"/>
            <w:vAlign w:val="center"/>
          </w:tcPr>
          <w:p w14:paraId="0FC4E7E3"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3</w:t>
            </w:r>
          </w:p>
        </w:tc>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tcPr>
          <w:p w14:paraId="0FC4E7E4" w14:textId="77777777" w:rsidR="002B6338" w:rsidRPr="0004689B" w:rsidRDefault="002B6338" w:rsidP="004E466E">
            <w:pPr>
              <w:spacing w:after="0" w:line="276" w:lineRule="auto"/>
              <w:jc w:val="center"/>
              <w:rPr>
                <w:rFonts w:asciiTheme="minorHAnsi" w:hAnsiTheme="minorHAnsi" w:cstheme="minorHAnsi"/>
                <w:sz w:val="20"/>
                <w:szCs w:val="20"/>
                <w:lang w:eastAsia="en-GB"/>
              </w:rPr>
            </w:pPr>
            <w:r w:rsidRPr="0004689B">
              <w:rPr>
                <w:rFonts w:asciiTheme="minorHAnsi" w:hAnsiTheme="minorHAnsi" w:cstheme="minorHAnsi"/>
                <w:sz w:val="20"/>
                <w:szCs w:val="20"/>
                <w:lang w:eastAsia="en-GB"/>
              </w:rPr>
              <w:t>ΧΥ ΚΑΛΑΜΑΤΑΣ</w:t>
            </w:r>
          </w:p>
        </w:tc>
        <w:tc>
          <w:tcPr>
            <w:tcW w:w="1134" w:type="dxa"/>
            <w:vAlign w:val="center"/>
          </w:tcPr>
          <w:p w14:paraId="0FC4E7E5"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2</w:t>
            </w:r>
          </w:p>
        </w:tc>
        <w:tc>
          <w:tcPr>
            <w:tcW w:w="1147" w:type="dxa"/>
            <w:vAlign w:val="center"/>
          </w:tcPr>
          <w:p w14:paraId="0FC4E7E6" w14:textId="77777777" w:rsidR="002B6338" w:rsidRPr="0004689B" w:rsidRDefault="002B6338" w:rsidP="004E466E">
            <w:pPr>
              <w:spacing w:after="0" w:line="276" w:lineRule="auto"/>
              <w:contextualSpacing/>
              <w:jc w:val="center"/>
              <w:rPr>
                <w:rFonts w:asciiTheme="minorHAnsi" w:hAnsiTheme="minorHAnsi" w:cstheme="minorHAnsi"/>
                <w:sz w:val="20"/>
                <w:szCs w:val="20"/>
              </w:rPr>
            </w:pPr>
          </w:p>
        </w:tc>
        <w:tc>
          <w:tcPr>
            <w:tcW w:w="1121" w:type="dxa"/>
            <w:vAlign w:val="center"/>
          </w:tcPr>
          <w:p w14:paraId="0FC4E7E7" w14:textId="77777777" w:rsidR="002B6338" w:rsidRPr="0004689B" w:rsidRDefault="002B6338" w:rsidP="004E466E">
            <w:pPr>
              <w:spacing w:after="0" w:line="276" w:lineRule="auto"/>
              <w:contextualSpacing/>
              <w:jc w:val="center"/>
              <w:rPr>
                <w:rFonts w:asciiTheme="minorHAnsi" w:hAnsiTheme="minorHAnsi" w:cstheme="minorHAnsi"/>
                <w:sz w:val="20"/>
                <w:szCs w:val="20"/>
              </w:rPr>
            </w:pPr>
          </w:p>
        </w:tc>
        <w:tc>
          <w:tcPr>
            <w:tcW w:w="992" w:type="dxa"/>
            <w:vAlign w:val="center"/>
          </w:tcPr>
          <w:p w14:paraId="0FC4E7E8"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1</w:t>
            </w:r>
          </w:p>
        </w:tc>
        <w:tc>
          <w:tcPr>
            <w:tcW w:w="1276" w:type="dxa"/>
            <w:vAlign w:val="center"/>
          </w:tcPr>
          <w:p w14:paraId="0FC4E7E9"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3</w:t>
            </w:r>
          </w:p>
        </w:tc>
        <w:tc>
          <w:tcPr>
            <w:tcW w:w="1554" w:type="dxa"/>
            <w:vMerge w:val="restart"/>
            <w:vAlign w:val="center"/>
          </w:tcPr>
          <w:p w14:paraId="0FC4E7EA"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7.950,00</w:t>
            </w:r>
          </w:p>
        </w:tc>
      </w:tr>
      <w:tr w:rsidR="002B6338" w:rsidRPr="0004689B" w14:paraId="0FC4E7F4" w14:textId="77777777" w:rsidTr="004E466E">
        <w:trPr>
          <w:trHeight w:val="407"/>
          <w:jc w:val="center"/>
        </w:trPr>
        <w:tc>
          <w:tcPr>
            <w:tcW w:w="988" w:type="dxa"/>
            <w:vMerge/>
            <w:vAlign w:val="center"/>
          </w:tcPr>
          <w:p w14:paraId="0FC4E7EC"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p>
        </w:tc>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tcPr>
          <w:p w14:paraId="0FC4E7ED" w14:textId="77777777" w:rsidR="002B6338" w:rsidRPr="0004689B" w:rsidRDefault="002B6338" w:rsidP="004E466E">
            <w:pPr>
              <w:spacing w:after="0" w:line="276" w:lineRule="auto"/>
              <w:jc w:val="center"/>
              <w:rPr>
                <w:rFonts w:asciiTheme="minorHAnsi" w:hAnsiTheme="minorHAnsi" w:cstheme="minorHAnsi"/>
                <w:sz w:val="20"/>
                <w:szCs w:val="20"/>
                <w:lang w:eastAsia="en-GB"/>
              </w:rPr>
            </w:pPr>
            <w:r w:rsidRPr="0004689B">
              <w:rPr>
                <w:rFonts w:asciiTheme="minorHAnsi" w:hAnsiTheme="minorHAnsi" w:cstheme="minorHAnsi"/>
                <w:sz w:val="20"/>
                <w:szCs w:val="20"/>
                <w:lang w:eastAsia="en-GB"/>
              </w:rPr>
              <w:t>ΧΥ ΠΑΤΡΑΣ</w:t>
            </w:r>
          </w:p>
        </w:tc>
        <w:tc>
          <w:tcPr>
            <w:tcW w:w="1134" w:type="dxa"/>
            <w:vAlign w:val="center"/>
          </w:tcPr>
          <w:p w14:paraId="0FC4E7EE" w14:textId="77777777" w:rsidR="002B6338" w:rsidRPr="0004689B" w:rsidRDefault="002B6338" w:rsidP="004E466E">
            <w:pPr>
              <w:spacing w:after="0" w:line="276" w:lineRule="auto"/>
              <w:contextualSpacing/>
              <w:jc w:val="center"/>
              <w:rPr>
                <w:rFonts w:asciiTheme="minorHAnsi" w:hAnsiTheme="minorHAnsi" w:cstheme="minorHAnsi"/>
                <w:sz w:val="20"/>
                <w:szCs w:val="20"/>
              </w:rPr>
            </w:pPr>
          </w:p>
        </w:tc>
        <w:tc>
          <w:tcPr>
            <w:tcW w:w="1147" w:type="dxa"/>
            <w:vAlign w:val="center"/>
          </w:tcPr>
          <w:p w14:paraId="0FC4E7EF"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2</w:t>
            </w:r>
          </w:p>
        </w:tc>
        <w:tc>
          <w:tcPr>
            <w:tcW w:w="1121" w:type="dxa"/>
            <w:vAlign w:val="center"/>
          </w:tcPr>
          <w:p w14:paraId="0FC4E7F0"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1</w:t>
            </w:r>
          </w:p>
        </w:tc>
        <w:tc>
          <w:tcPr>
            <w:tcW w:w="992" w:type="dxa"/>
            <w:vAlign w:val="center"/>
          </w:tcPr>
          <w:p w14:paraId="0FC4E7F1"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2</w:t>
            </w:r>
          </w:p>
        </w:tc>
        <w:tc>
          <w:tcPr>
            <w:tcW w:w="1276" w:type="dxa"/>
            <w:vAlign w:val="center"/>
          </w:tcPr>
          <w:p w14:paraId="0FC4E7F2"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5</w:t>
            </w:r>
          </w:p>
        </w:tc>
        <w:tc>
          <w:tcPr>
            <w:tcW w:w="1554" w:type="dxa"/>
            <w:vMerge/>
            <w:vAlign w:val="center"/>
          </w:tcPr>
          <w:p w14:paraId="0FC4E7F3"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p>
        </w:tc>
      </w:tr>
      <w:tr w:rsidR="002B6338" w:rsidRPr="0004689B" w14:paraId="0FC4E7FD" w14:textId="77777777" w:rsidTr="004E466E">
        <w:trPr>
          <w:trHeight w:val="449"/>
          <w:jc w:val="center"/>
        </w:trPr>
        <w:tc>
          <w:tcPr>
            <w:tcW w:w="988" w:type="dxa"/>
            <w:vMerge/>
            <w:vAlign w:val="center"/>
          </w:tcPr>
          <w:p w14:paraId="0FC4E7F5"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p>
        </w:tc>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tcPr>
          <w:p w14:paraId="0FC4E7F6" w14:textId="77777777" w:rsidR="002B6338" w:rsidRPr="0004689B" w:rsidRDefault="002B6338" w:rsidP="004E466E">
            <w:pPr>
              <w:spacing w:after="0" w:line="276" w:lineRule="auto"/>
              <w:jc w:val="center"/>
              <w:rPr>
                <w:rFonts w:asciiTheme="minorHAnsi" w:hAnsiTheme="minorHAnsi" w:cstheme="minorHAnsi"/>
                <w:sz w:val="20"/>
                <w:szCs w:val="20"/>
                <w:lang w:eastAsia="en-GB"/>
              </w:rPr>
            </w:pPr>
            <w:r w:rsidRPr="0004689B">
              <w:rPr>
                <w:rFonts w:asciiTheme="minorHAnsi" w:hAnsiTheme="minorHAnsi" w:cstheme="minorHAnsi"/>
                <w:sz w:val="20"/>
                <w:szCs w:val="20"/>
                <w:lang w:eastAsia="en-GB"/>
              </w:rPr>
              <w:t>ΧΥ ΠΡΕΒΕΖΑΣ</w:t>
            </w:r>
          </w:p>
        </w:tc>
        <w:tc>
          <w:tcPr>
            <w:tcW w:w="1134" w:type="dxa"/>
            <w:vAlign w:val="center"/>
          </w:tcPr>
          <w:p w14:paraId="0FC4E7F7"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1</w:t>
            </w:r>
          </w:p>
        </w:tc>
        <w:tc>
          <w:tcPr>
            <w:tcW w:w="1147" w:type="dxa"/>
            <w:vAlign w:val="center"/>
          </w:tcPr>
          <w:p w14:paraId="0FC4E7F8" w14:textId="77777777" w:rsidR="002B6338" w:rsidRPr="0004689B" w:rsidRDefault="002B6338" w:rsidP="004E466E">
            <w:pPr>
              <w:spacing w:after="0" w:line="276" w:lineRule="auto"/>
              <w:contextualSpacing/>
              <w:jc w:val="center"/>
              <w:rPr>
                <w:rFonts w:asciiTheme="minorHAnsi" w:hAnsiTheme="minorHAnsi" w:cstheme="minorHAnsi"/>
                <w:sz w:val="20"/>
                <w:szCs w:val="20"/>
              </w:rPr>
            </w:pPr>
          </w:p>
        </w:tc>
        <w:tc>
          <w:tcPr>
            <w:tcW w:w="1121" w:type="dxa"/>
            <w:vAlign w:val="center"/>
          </w:tcPr>
          <w:p w14:paraId="0FC4E7F9" w14:textId="77777777" w:rsidR="002B6338" w:rsidRPr="0004689B" w:rsidRDefault="002B6338" w:rsidP="004E466E">
            <w:pPr>
              <w:spacing w:after="0" w:line="276" w:lineRule="auto"/>
              <w:contextualSpacing/>
              <w:jc w:val="center"/>
              <w:rPr>
                <w:rFonts w:asciiTheme="minorHAnsi" w:hAnsiTheme="minorHAnsi" w:cstheme="minorHAnsi"/>
                <w:sz w:val="20"/>
                <w:szCs w:val="20"/>
              </w:rPr>
            </w:pPr>
          </w:p>
        </w:tc>
        <w:tc>
          <w:tcPr>
            <w:tcW w:w="992" w:type="dxa"/>
            <w:vAlign w:val="center"/>
          </w:tcPr>
          <w:p w14:paraId="0FC4E7FA" w14:textId="77777777" w:rsidR="002B6338" w:rsidRPr="0004689B" w:rsidRDefault="002B6338" w:rsidP="004E466E">
            <w:pPr>
              <w:spacing w:after="0" w:line="276" w:lineRule="auto"/>
              <w:contextualSpacing/>
              <w:jc w:val="center"/>
              <w:rPr>
                <w:rFonts w:asciiTheme="minorHAnsi" w:hAnsiTheme="minorHAnsi" w:cstheme="minorHAnsi"/>
                <w:sz w:val="20"/>
                <w:szCs w:val="20"/>
              </w:rPr>
            </w:pPr>
          </w:p>
        </w:tc>
        <w:tc>
          <w:tcPr>
            <w:tcW w:w="1276" w:type="dxa"/>
            <w:vAlign w:val="center"/>
          </w:tcPr>
          <w:p w14:paraId="0FC4E7FB" w14:textId="77777777" w:rsidR="002B6338" w:rsidRPr="0004689B" w:rsidRDefault="002B6338"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1</w:t>
            </w:r>
          </w:p>
        </w:tc>
        <w:tc>
          <w:tcPr>
            <w:tcW w:w="1554" w:type="dxa"/>
            <w:vMerge/>
            <w:vAlign w:val="center"/>
          </w:tcPr>
          <w:p w14:paraId="0FC4E7FC"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p>
        </w:tc>
      </w:tr>
      <w:tr w:rsidR="008A535E" w:rsidRPr="0004689B" w14:paraId="0FC4E801" w14:textId="77777777" w:rsidTr="004E466E">
        <w:trPr>
          <w:trHeight w:val="339"/>
          <w:jc w:val="center"/>
        </w:trPr>
        <w:tc>
          <w:tcPr>
            <w:tcW w:w="7088" w:type="dxa"/>
            <w:gridSpan w:val="6"/>
            <w:vAlign w:val="center"/>
          </w:tcPr>
          <w:p w14:paraId="0FC4E7FE" w14:textId="77777777" w:rsidR="008A535E" w:rsidRPr="0004689B" w:rsidRDefault="008A535E" w:rsidP="004E466E">
            <w:pPr>
              <w:spacing w:after="0" w:line="276" w:lineRule="auto"/>
              <w:contextualSpacing/>
              <w:jc w:val="right"/>
              <w:rPr>
                <w:rFonts w:asciiTheme="minorHAnsi" w:hAnsiTheme="minorHAnsi" w:cstheme="minorHAnsi"/>
                <w:b/>
                <w:sz w:val="20"/>
                <w:szCs w:val="20"/>
              </w:rPr>
            </w:pPr>
            <w:r w:rsidRPr="0004689B">
              <w:rPr>
                <w:rFonts w:asciiTheme="minorHAnsi" w:hAnsiTheme="minorHAnsi" w:cstheme="minorHAnsi"/>
                <w:b/>
                <w:sz w:val="20"/>
                <w:szCs w:val="20"/>
              </w:rPr>
              <w:t>ΣΥΝΟΛΟ</w:t>
            </w:r>
            <w:r w:rsidR="00D457B3" w:rsidRPr="0004689B">
              <w:rPr>
                <w:rFonts w:asciiTheme="minorHAnsi" w:hAnsiTheme="minorHAnsi" w:cstheme="minorHAnsi"/>
                <w:b/>
                <w:sz w:val="20"/>
                <w:szCs w:val="20"/>
              </w:rPr>
              <w:t xml:space="preserve"> ΤΜΗΜΑΤΟΣ </w:t>
            </w:r>
            <w:r w:rsidR="00480471" w:rsidRPr="0004689B">
              <w:rPr>
                <w:rFonts w:asciiTheme="minorHAnsi" w:hAnsiTheme="minorHAnsi" w:cstheme="minorHAnsi"/>
                <w:b/>
                <w:sz w:val="20"/>
                <w:szCs w:val="20"/>
              </w:rPr>
              <w:t>α</w:t>
            </w:r>
            <w:r w:rsidR="00D457B3" w:rsidRPr="0004689B">
              <w:rPr>
                <w:rFonts w:asciiTheme="minorHAnsi" w:hAnsiTheme="minorHAnsi" w:cstheme="minorHAnsi"/>
                <w:b/>
                <w:sz w:val="20"/>
                <w:szCs w:val="20"/>
              </w:rPr>
              <w:t>/</w:t>
            </w:r>
            <w:r w:rsidR="00480471" w:rsidRPr="0004689B">
              <w:rPr>
                <w:rFonts w:asciiTheme="minorHAnsi" w:hAnsiTheme="minorHAnsi" w:cstheme="minorHAnsi"/>
                <w:b/>
                <w:sz w:val="20"/>
                <w:szCs w:val="20"/>
              </w:rPr>
              <w:t>α</w:t>
            </w:r>
            <w:r w:rsidR="00D457B3" w:rsidRPr="0004689B">
              <w:rPr>
                <w:rFonts w:asciiTheme="minorHAnsi" w:hAnsiTheme="minorHAnsi" w:cstheme="minorHAnsi"/>
                <w:b/>
                <w:sz w:val="20"/>
                <w:szCs w:val="20"/>
              </w:rPr>
              <w:t xml:space="preserve"> 3</w:t>
            </w:r>
          </w:p>
        </w:tc>
        <w:tc>
          <w:tcPr>
            <w:tcW w:w="1276" w:type="dxa"/>
            <w:vAlign w:val="center"/>
          </w:tcPr>
          <w:p w14:paraId="0FC4E7FF" w14:textId="77777777" w:rsidR="008A535E" w:rsidRPr="0004689B" w:rsidRDefault="008A535E"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9</w:t>
            </w:r>
          </w:p>
        </w:tc>
        <w:tc>
          <w:tcPr>
            <w:tcW w:w="1554" w:type="dxa"/>
            <w:shd w:val="clear" w:color="auto" w:fill="D9D9D9" w:themeFill="background1" w:themeFillShade="D9"/>
            <w:vAlign w:val="center"/>
          </w:tcPr>
          <w:p w14:paraId="0FC4E800" w14:textId="77777777" w:rsidR="008A535E" w:rsidRPr="0004689B" w:rsidRDefault="008A535E" w:rsidP="004E466E">
            <w:pPr>
              <w:spacing w:after="0" w:line="276" w:lineRule="auto"/>
              <w:contextualSpacing/>
              <w:jc w:val="center"/>
              <w:rPr>
                <w:rFonts w:asciiTheme="minorHAnsi" w:hAnsiTheme="minorHAnsi" w:cstheme="minorHAnsi"/>
                <w:b/>
                <w:sz w:val="20"/>
                <w:szCs w:val="20"/>
              </w:rPr>
            </w:pPr>
          </w:p>
        </w:tc>
      </w:tr>
      <w:tr w:rsidR="00C35E33" w:rsidRPr="0004689B" w14:paraId="0FC4E80A" w14:textId="77777777" w:rsidTr="004E466E">
        <w:trPr>
          <w:trHeight w:val="488"/>
          <w:jc w:val="center"/>
        </w:trPr>
        <w:tc>
          <w:tcPr>
            <w:tcW w:w="988" w:type="dxa"/>
            <w:vAlign w:val="center"/>
          </w:tcPr>
          <w:p w14:paraId="0FC4E802" w14:textId="77777777" w:rsidR="00C35E33" w:rsidRPr="0004689B" w:rsidRDefault="00341485"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4</w:t>
            </w:r>
          </w:p>
        </w:tc>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tcPr>
          <w:p w14:paraId="0FC4E803" w14:textId="77777777" w:rsidR="00C35E33" w:rsidRPr="0004689B" w:rsidRDefault="00341485" w:rsidP="004E466E">
            <w:pPr>
              <w:spacing w:after="0" w:line="276" w:lineRule="auto"/>
              <w:jc w:val="center"/>
              <w:rPr>
                <w:rFonts w:asciiTheme="minorHAnsi" w:hAnsiTheme="minorHAnsi" w:cstheme="minorHAnsi"/>
                <w:sz w:val="20"/>
                <w:szCs w:val="20"/>
                <w:lang w:eastAsia="en-GB"/>
              </w:rPr>
            </w:pPr>
            <w:r w:rsidRPr="0004689B">
              <w:rPr>
                <w:rFonts w:asciiTheme="minorHAnsi" w:hAnsiTheme="minorHAnsi" w:cstheme="minorHAnsi"/>
                <w:sz w:val="20"/>
                <w:szCs w:val="20"/>
                <w:lang w:eastAsia="en-GB"/>
              </w:rPr>
              <w:t>ΧΥ ΒΟΛΟΥ</w:t>
            </w:r>
          </w:p>
        </w:tc>
        <w:tc>
          <w:tcPr>
            <w:tcW w:w="1134" w:type="dxa"/>
            <w:vAlign w:val="center"/>
          </w:tcPr>
          <w:p w14:paraId="0FC4E804" w14:textId="77777777" w:rsidR="00C35E33" w:rsidRPr="0004689B" w:rsidRDefault="00341485"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7</w:t>
            </w:r>
          </w:p>
        </w:tc>
        <w:tc>
          <w:tcPr>
            <w:tcW w:w="1147" w:type="dxa"/>
            <w:vAlign w:val="center"/>
          </w:tcPr>
          <w:p w14:paraId="0FC4E805" w14:textId="77777777" w:rsidR="00C35E33" w:rsidRPr="0004689B" w:rsidRDefault="00C35E33" w:rsidP="004E466E">
            <w:pPr>
              <w:spacing w:after="0" w:line="276" w:lineRule="auto"/>
              <w:contextualSpacing/>
              <w:jc w:val="center"/>
              <w:rPr>
                <w:rFonts w:asciiTheme="minorHAnsi" w:hAnsiTheme="minorHAnsi" w:cstheme="minorHAnsi"/>
                <w:sz w:val="20"/>
                <w:szCs w:val="20"/>
              </w:rPr>
            </w:pPr>
          </w:p>
        </w:tc>
        <w:tc>
          <w:tcPr>
            <w:tcW w:w="1121" w:type="dxa"/>
            <w:vAlign w:val="center"/>
          </w:tcPr>
          <w:p w14:paraId="0FC4E806" w14:textId="77777777" w:rsidR="00C35E33" w:rsidRPr="0004689B" w:rsidRDefault="00341485"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1</w:t>
            </w:r>
          </w:p>
        </w:tc>
        <w:tc>
          <w:tcPr>
            <w:tcW w:w="992" w:type="dxa"/>
            <w:vAlign w:val="center"/>
          </w:tcPr>
          <w:p w14:paraId="0FC4E807" w14:textId="77777777" w:rsidR="00C35E33" w:rsidRPr="0004689B" w:rsidRDefault="00C35E33" w:rsidP="004E466E">
            <w:pPr>
              <w:spacing w:after="0" w:line="276" w:lineRule="auto"/>
              <w:contextualSpacing/>
              <w:jc w:val="center"/>
              <w:rPr>
                <w:rFonts w:asciiTheme="minorHAnsi" w:hAnsiTheme="minorHAnsi" w:cstheme="minorHAnsi"/>
                <w:sz w:val="20"/>
                <w:szCs w:val="20"/>
              </w:rPr>
            </w:pPr>
          </w:p>
        </w:tc>
        <w:tc>
          <w:tcPr>
            <w:tcW w:w="1276" w:type="dxa"/>
            <w:vAlign w:val="center"/>
          </w:tcPr>
          <w:p w14:paraId="0FC4E808" w14:textId="77777777" w:rsidR="00C35E33" w:rsidRPr="0004689B" w:rsidRDefault="00341485"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8</w:t>
            </w:r>
          </w:p>
        </w:tc>
        <w:tc>
          <w:tcPr>
            <w:tcW w:w="1554" w:type="dxa"/>
            <w:vAlign w:val="center"/>
          </w:tcPr>
          <w:p w14:paraId="0FC4E809" w14:textId="77777777" w:rsidR="00C35E33" w:rsidRPr="0004689B" w:rsidRDefault="002B6338"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5.550,00</w:t>
            </w:r>
          </w:p>
        </w:tc>
      </w:tr>
      <w:tr w:rsidR="00D457B3" w:rsidRPr="0004689B" w14:paraId="0FC4E80E" w14:textId="77777777" w:rsidTr="004E466E">
        <w:trPr>
          <w:trHeight w:val="355"/>
          <w:jc w:val="center"/>
        </w:trPr>
        <w:tc>
          <w:tcPr>
            <w:tcW w:w="7088" w:type="dxa"/>
            <w:gridSpan w:val="6"/>
            <w:vAlign w:val="center"/>
          </w:tcPr>
          <w:p w14:paraId="0FC4E80B" w14:textId="77777777" w:rsidR="00D457B3" w:rsidRPr="0004689B" w:rsidRDefault="00D457B3" w:rsidP="004E466E">
            <w:pPr>
              <w:spacing w:after="0" w:line="276" w:lineRule="auto"/>
              <w:contextualSpacing/>
              <w:jc w:val="right"/>
              <w:rPr>
                <w:rFonts w:asciiTheme="minorHAnsi" w:hAnsiTheme="minorHAnsi" w:cstheme="minorHAnsi"/>
                <w:b/>
                <w:sz w:val="20"/>
                <w:szCs w:val="20"/>
              </w:rPr>
            </w:pPr>
            <w:r w:rsidRPr="0004689B">
              <w:rPr>
                <w:rFonts w:asciiTheme="minorHAnsi" w:hAnsiTheme="minorHAnsi" w:cstheme="minorHAnsi"/>
                <w:b/>
                <w:sz w:val="20"/>
                <w:szCs w:val="20"/>
              </w:rPr>
              <w:t xml:space="preserve">ΣΥΝΟΛΟ ΤΜΗΜΑΤΟΣ </w:t>
            </w:r>
            <w:r w:rsidR="00480471" w:rsidRPr="0004689B">
              <w:rPr>
                <w:rFonts w:asciiTheme="minorHAnsi" w:hAnsiTheme="minorHAnsi" w:cstheme="minorHAnsi"/>
                <w:b/>
                <w:sz w:val="20"/>
                <w:szCs w:val="20"/>
              </w:rPr>
              <w:t>α</w:t>
            </w:r>
            <w:r w:rsidRPr="0004689B">
              <w:rPr>
                <w:rFonts w:asciiTheme="minorHAnsi" w:hAnsiTheme="minorHAnsi" w:cstheme="minorHAnsi"/>
                <w:b/>
                <w:sz w:val="20"/>
                <w:szCs w:val="20"/>
              </w:rPr>
              <w:t>/</w:t>
            </w:r>
            <w:r w:rsidR="00480471" w:rsidRPr="0004689B">
              <w:rPr>
                <w:rFonts w:asciiTheme="minorHAnsi" w:hAnsiTheme="minorHAnsi" w:cstheme="minorHAnsi"/>
                <w:b/>
                <w:sz w:val="20"/>
                <w:szCs w:val="20"/>
              </w:rPr>
              <w:t>α</w:t>
            </w:r>
            <w:r w:rsidRPr="0004689B">
              <w:rPr>
                <w:rFonts w:asciiTheme="minorHAnsi" w:hAnsiTheme="minorHAnsi" w:cstheme="minorHAnsi"/>
                <w:b/>
                <w:sz w:val="20"/>
                <w:szCs w:val="20"/>
              </w:rPr>
              <w:t xml:space="preserve"> 4</w:t>
            </w:r>
          </w:p>
        </w:tc>
        <w:tc>
          <w:tcPr>
            <w:tcW w:w="1276" w:type="dxa"/>
            <w:vAlign w:val="center"/>
          </w:tcPr>
          <w:p w14:paraId="0FC4E80C" w14:textId="77777777" w:rsidR="00D457B3" w:rsidRPr="0004689B" w:rsidRDefault="00D457B3"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8</w:t>
            </w:r>
          </w:p>
        </w:tc>
        <w:tc>
          <w:tcPr>
            <w:tcW w:w="1554" w:type="dxa"/>
            <w:shd w:val="clear" w:color="auto" w:fill="D9D9D9" w:themeFill="background1" w:themeFillShade="D9"/>
            <w:vAlign w:val="center"/>
          </w:tcPr>
          <w:p w14:paraId="0FC4E80D" w14:textId="77777777" w:rsidR="00D457B3" w:rsidRPr="0004689B" w:rsidRDefault="00D457B3" w:rsidP="004E466E">
            <w:pPr>
              <w:spacing w:after="0" w:line="276" w:lineRule="auto"/>
              <w:contextualSpacing/>
              <w:jc w:val="center"/>
              <w:rPr>
                <w:rFonts w:asciiTheme="minorHAnsi" w:hAnsiTheme="minorHAnsi" w:cstheme="minorHAnsi"/>
                <w:b/>
                <w:sz w:val="20"/>
                <w:szCs w:val="20"/>
              </w:rPr>
            </w:pPr>
          </w:p>
        </w:tc>
      </w:tr>
      <w:tr w:rsidR="00341485" w:rsidRPr="0004689B" w14:paraId="0FC4E817" w14:textId="77777777" w:rsidTr="004E466E">
        <w:trPr>
          <w:trHeight w:val="473"/>
          <w:jc w:val="center"/>
        </w:trPr>
        <w:tc>
          <w:tcPr>
            <w:tcW w:w="988" w:type="dxa"/>
            <w:vAlign w:val="center"/>
          </w:tcPr>
          <w:p w14:paraId="0FC4E80F" w14:textId="77777777" w:rsidR="00341485" w:rsidRPr="0004689B" w:rsidRDefault="00341485"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5</w:t>
            </w:r>
          </w:p>
        </w:tc>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tcPr>
          <w:p w14:paraId="0FC4E810" w14:textId="77777777" w:rsidR="00341485" w:rsidRPr="0004689B" w:rsidRDefault="00341485" w:rsidP="004E466E">
            <w:pPr>
              <w:spacing w:after="0" w:line="276" w:lineRule="auto"/>
              <w:jc w:val="center"/>
              <w:rPr>
                <w:rFonts w:asciiTheme="minorHAnsi" w:hAnsiTheme="minorHAnsi" w:cstheme="minorHAnsi"/>
                <w:sz w:val="20"/>
                <w:szCs w:val="20"/>
                <w:lang w:eastAsia="en-GB"/>
              </w:rPr>
            </w:pPr>
            <w:r w:rsidRPr="0004689B">
              <w:rPr>
                <w:rFonts w:asciiTheme="minorHAnsi" w:hAnsiTheme="minorHAnsi" w:cstheme="minorHAnsi"/>
                <w:sz w:val="20"/>
                <w:szCs w:val="20"/>
                <w:lang w:eastAsia="en-GB"/>
              </w:rPr>
              <w:t>ΧΥ ΡΟΔΟΥ</w:t>
            </w:r>
          </w:p>
        </w:tc>
        <w:tc>
          <w:tcPr>
            <w:tcW w:w="1134" w:type="dxa"/>
            <w:vAlign w:val="center"/>
          </w:tcPr>
          <w:p w14:paraId="0FC4E811" w14:textId="77777777" w:rsidR="00341485" w:rsidRPr="0004689B" w:rsidRDefault="00341485" w:rsidP="004E466E">
            <w:pPr>
              <w:spacing w:after="0" w:line="276" w:lineRule="auto"/>
              <w:contextualSpacing/>
              <w:jc w:val="center"/>
              <w:rPr>
                <w:rFonts w:asciiTheme="minorHAnsi" w:hAnsiTheme="minorHAnsi" w:cstheme="minorHAnsi"/>
                <w:sz w:val="20"/>
                <w:szCs w:val="20"/>
              </w:rPr>
            </w:pPr>
          </w:p>
        </w:tc>
        <w:tc>
          <w:tcPr>
            <w:tcW w:w="1147" w:type="dxa"/>
            <w:vAlign w:val="center"/>
          </w:tcPr>
          <w:p w14:paraId="0FC4E812" w14:textId="77777777" w:rsidR="00341485" w:rsidRPr="0004689B" w:rsidRDefault="00341485"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1</w:t>
            </w:r>
          </w:p>
        </w:tc>
        <w:tc>
          <w:tcPr>
            <w:tcW w:w="1121" w:type="dxa"/>
            <w:vAlign w:val="center"/>
          </w:tcPr>
          <w:p w14:paraId="0FC4E813" w14:textId="77777777" w:rsidR="00341485" w:rsidRPr="0004689B" w:rsidRDefault="00341485" w:rsidP="004E466E">
            <w:pPr>
              <w:spacing w:after="0" w:line="276" w:lineRule="auto"/>
              <w:contextualSpacing/>
              <w:jc w:val="center"/>
              <w:rPr>
                <w:rFonts w:asciiTheme="minorHAnsi" w:hAnsiTheme="minorHAnsi" w:cstheme="minorHAnsi"/>
                <w:sz w:val="20"/>
                <w:szCs w:val="20"/>
              </w:rPr>
            </w:pPr>
          </w:p>
        </w:tc>
        <w:tc>
          <w:tcPr>
            <w:tcW w:w="992" w:type="dxa"/>
            <w:vAlign w:val="center"/>
          </w:tcPr>
          <w:p w14:paraId="0FC4E814" w14:textId="77777777" w:rsidR="00341485" w:rsidRPr="0004689B" w:rsidRDefault="00341485"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1</w:t>
            </w:r>
          </w:p>
        </w:tc>
        <w:tc>
          <w:tcPr>
            <w:tcW w:w="1276" w:type="dxa"/>
            <w:vAlign w:val="center"/>
          </w:tcPr>
          <w:p w14:paraId="0FC4E815" w14:textId="77777777" w:rsidR="00341485" w:rsidRPr="0004689B" w:rsidRDefault="00341485" w:rsidP="004E466E">
            <w:pPr>
              <w:spacing w:after="0" w:line="276" w:lineRule="auto"/>
              <w:contextualSpacing/>
              <w:jc w:val="center"/>
              <w:rPr>
                <w:rFonts w:asciiTheme="minorHAnsi" w:hAnsiTheme="minorHAnsi" w:cstheme="minorHAnsi"/>
                <w:sz w:val="20"/>
                <w:szCs w:val="20"/>
              </w:rPr>
            </w:pPr>
            <w:r w:rsidRPr="0004689B">
              <w:rPr>
                <w:rFonts w:asciiTheme="minorHAnsi" w:hAnsiTheme="minorHAnsi" w:cstheme="minorHAnsi"/>
                <w:sz w:val="20"/>
                <w:szCs w:val="20"/>
              </w:rPr>
              <w:t>2</w:t>
            </w:r>
          </w:p>
        </w:tc>
        <w:tc>
          <w:tcPr>
            <w:tcW w:w="1554" w:type="dxa"/>
            <w:vAlign w:val="center"/>
          </w:tcPr>
          <w:p w14:paraId="0FC4E816" w14:textId="77777777" w:rsidR="00341485" w:rsidRPr="0004689B" w:rsidRDefault="002B6338"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1.950,00</w:t>
            </w:r>
          </w:p>
        </w:tc>
      </w:tr>
      <w:tr w:rsidR="008A535E" w:rsidRPr="0004689B" w14:paraId="0FC4E81B" w14:textId="77777777" w:rsidTr="004E466E">
        <w:trPr>
          <w:trHeight w:val="413"/>
          <w:jc w:val="center"/>
        </w:trPr>
        <w:tc>
          <w:tcPr>
            <w:tcW w:w="7088" w:type="dxa"/>
            <w:gridSpan w:val="6"/>
            <w:vAlign w:val="center"/>
          </w:tcPr>
          <w:p w14:paraId="0FC4E818" w14:textId="77777777" w:rsidR="008A535E" w:rsidRPr="0004689B" w:rsidRDefault="008A535E" w:rsidP="004E466E">
            <w:pPr>
              <w:spacing w:after="0" w:line="276" w:lineRule="auto"/>
              <w:contextualSpacing/>
              <w:jc w:val="right"/>
              <w:rPr>
                <w:rFonts w:asciiTheme="minorHAnsi" w:hAnsiTheme="minorHAnsi" w:cstheme="minorHAnsi"/>
                <w:b/>
                <w:sz w:val="20"/>
                <w:szCs w:val="20"/>
              </w:rPr>
            </w:pPr>
            <w:r w:rsidRPr="0004689B">
              <w:rPr>
                <w:rFonts w:asciiTheme="minorHAnsi" w:hAnsiTheme="minorHAnsi" w:cstheme="minorHAnsi"/>
                <w:b/>
                <w:sz w:val="20"/>
                <w:szCs w:val="20"/>
              </w:rPr>
              <w:t>ΣΥΝΟΛΟ</w:t>
            </w:r>
            <w:r w:rsidR="00D457B3" w:rsidRPr="0004689B">
              <w:rPr>
                <w:rFonts w:asciiTheme="minorHAnsi" w:hAnsiTheme="minorHAnsi" w:cstheme="minorHAnsi"/>
                <w:b/>
                <w:sz w:val="20"/>
                <w:szCs w:val="20"/>
              </w:rPr>
              <w:t xml:space="preserve"> ΤΜΗΜΑΤΟΣ </w:t>
            </w:r>
            <w:r w:rsidR="00480471" w:rsidRPr="0004689B">
              <w:rPr>
                <w:rFonts w:asciiTheme="minorHAnsi" w:hAnsiTheme="minorHAnsi" w:cstheme="minorHAnsi"/>
                <w:b/>
                <w:sz w:val="20"/>
                <w:szCs w:val="20"/>
              </w:rPr>
              <w:t>α</w:t>
            </w:r>
            <w:r w:rsidR="00D457B3" w:rsidRPr="0004689B">
              <w:rPr>
                <w:rFonts w:asciiTheme="minorHAnsi" w:hAnsiTheme="minorHAnsi" w:cstheme="minorHAnsi"/>
                <w:b/>
                <w:sz w:val="20"/>
                <w:szCs w:val="20"/>
              </w:rPr>
              <w:t>/</w:t>
            </w:r>
            <w:r w:rsidR="00480471" w:rsidRPr="0004689B">
              <w:rPr>
                <w:rFonts w:asciiTheme="minorHAnsi" w:hAnsiTheme="minorHAnsi" w:cstheme="minorHAnsi"/>
                <w:b/>
                <w:sz w:val="20"/>
                <w:szCs w:val="20"/>
              </w:rPr>
              <w:t>α</w:t>
            </w:r>
            <w:r w:rsidR="00D457B3" w:rsidRPr="0004689B">
              <w:rPr>
                <w:rFonts w:asciiTheme="minorHAnsi" w:hAnsiTheme="minorHAnsi" w:cstheme="minorHAnsi"/>
                <w:b/>
                <w:sz w:val="20"/>
                <w:szCs w:val="20"/>
              </w:rPr>
              <w:t xml:space="preserve"> 5 </w:t>
            </w:r>
          </w:p>
        </w:tc>
        <w:tc>
          <w:tcPr>
            <w:tcW w:w="1276" w:type="dxa"/>
            <w:vAlign w:val="center"/>
          </w:tcPr>
          <w:p w14:paraId="0FC4E819" w14:textId="77777777" w:rsidR="008A535E" w:rsidRPr="0004689B" w:rsidRDefault="00D457B3"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2</w:t>
            </w:r>
          </w:p>
        </w:tc>
        <w:tc>
          <w:tcPr>
            <w:tcW w:w="1554" w:type="dxa"/>
            <w:vMerge w:val="restart"/>
            <w:shd w:val="clear" w:color="auto" w:fill="D9D9D9" w:themeFill="background1" w:themeFillShade="D9"/>
            <w:vAlign w:val="center"/>
          </w:tcPr>
          <w:p w14:paraId="0FC4E81A" w14:textId="77777777" w:rsidR="008A535E" w:rsidRPr="0004689B" w:rsidRDefault="008A535E" w:rsidP="004E466E">
            <w:pPr>
              <w:spacing w:after="0" w:line="276" w:lineRule="auto"/>
              <w:contextualSpacing/>
              <w:jc w:val="center"/>
              <w:rPr>
                <w:rFonts w:asciiTheme="minorHAnsi" w:hAnsiTheme="minorHAnsi" w:cstheme="minorHAnsi"/>
                <w:b/>
                <w:sz w:val="20"/>
                <w:szCs w:val="20"/>
              </w:rPr>
            </w:pPr>
          </w:p>
        </w:tc>
      </w:tr>
      <w:tr w:rsidR="008A535E" w:rsidRPr="0004689B" w14:paraId="0FC4E823" w14:textId="77777777" w:rsidTr="004E466E">
        <w:trPr>
          <w:trHeight w:val="498"/>
          <w:jc w:val="center"/>
        </w:trPr>
        <w:tc>
          <w:tcPr>
            <w:tcW w:w="2694" w:type="dxa"/>
            <w:gridSpan w:val="2"/>
            <w:tcBorders>
              <w:right w:val="single" w:sz="4" w:space="0" w:color="auto"/>
            </w:tcBorders>
            <w:vAlign w:val="center"/>
          </w:tcPr>
          <w:p w14:paraId="0FC4E81C" w14:textId="77777777" w:rsidR="008A535E" w:rsidRPr="0004689B" w:rsidRDefault="008A535E" w:rsidP="004E466E">
            <w:pPr>
              <w:spacing w:after="0" w:line="276" w:lineRule="auto"/>
              <w:jc w:val="center"/>
              <w:rPr>
                <w:rFonts w:asciiTheme="minorHAnsi" w:hAnsiTheme="minorHAnsi" w:cstheme="minorHAnsi"/>
                <w:b/>
                <w:sz w:val="20"/>
                <w:szCs w:val="20"/>
                <w:lang w:eastAsia="en-GB"/>
              </w:rPr>
            </w:pPr>
            <w:r w:rsidRPr="0004689B">
              <w:rPr>
                <w:rFonts w:asciiTheme="minorHAnsi" w:hAnsiTheme="minorHAnsi" w:cstheme="minorHAnsi"/>
                <w:b/>
                <w:sz w:val="20"/>
                <w:szCs w:val="20"/>
                <w:lang w:eastAsia="en-GB"/>
              </w:rPr>
              <w:lastRenderedPageBreak/>
              <w:t>ΣΥΝΟΛΙΚΗ ΠΟΣΟΤΗΤΑ ΚΛΙΜΑΤΙΣΤΙΚΩΝ ΑΝΑ ΕΙΔΟΣ</w:t>
            </w:r>
          </w:p>
        </w:tc>
        <w:tc>
          <w:tcPr>
            <w:tcW w:w="1134" w:type="dxa"/>
            <w:vAlign w:val="center"/>
          </w:tcPr>
          <w:p w14:paraId="0FC4E81D" w14:textId="77777777" w:rsidR="008A535E" w:rsidRPr="0004689B" w:rsidRDefault="008A535E"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16</w:t>
            </w:r>
          </w:p>
        </w:tc>
        <w:tc>
          <w:tcPr>
            <w:tcW w:w="1147" w:type="dxa"/>
            <w:vAlign w:val="center"/>
          </w:tcPr>
          <w:p w14:paraId="0FC4E81E" w14:textId="77777777" w:rsidR="008A535E" w:rsidRPr="0004689B" w:rsidRDefault="008A535E"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6</w:t>
            </w:r>
          </w:p>
        </w:tc>
        <w:tc>
          <w:tcPr>
            <w:tcW w:w="1121" w:type="dxa"/>
            <w:vAlign w:val="center"/>
          </w:tcPr>
          <w:p w14:paraId="0FC4E81F" w14:textId="77777777" w:rsidR="008A535E" w:rsidRPr="0004689B" w:rsidRDefault="008A535E"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6</w:t>
            </w:r>
          </w:p>
        </w:tc>
        <w:tc>
          <w:tcPr>
            <w:tcW w:w="992" w:type="dxa"/>
            <w:vAlign w:val="center"/>
          </w:tcPr>
          <w:p w14:paraId="0FC4E820" w14:textId="77777777" w:rsidR="008A535E" w:rsidRPr="0004689B" w:rsidRDefault="008A535E"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6</w:t>
            </w:r>
          </w:p>
        </w:tc>
        <w:tc>
          <w:tcPr>
            <w:tcW w:w="1276" w:type="dxa"/>
            <w:vAlign w:val="center"/>
          </w:tcPr>
          <w:p w14:paraId="0FC4E821" w14:textId="77777777" w:rsidR="008A535E" w:rsidRPr="0004689B" w:rsidRDefault="008A535E"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34</w:t>
            </w:r>
          </w:p>
        </w:tc>
        <w:tc>
          <w:tcPr>
            <w:tcW w:w="1554" w:type="dxa"/>
            <w:vMerge/>
            <w:shd w:val="clear" w:color="auto" w:fill="D9D9D9" w:themeFill="background1" w:themeFillShade="D9"/>
            <w:vAlign w:val="center"/>
          </w:tcPr>
          <w:p w14:paraId="0FC4E822" w14:textId="77777777" w:rsidR="008A535E" w:rsidRPr="0004689B" w:rsidRDefault="008A535E" w:rsidP="004E466E">
            <w:pPr>
              <w:spacing w:after="0" w:line="276" w:lineRule="auto"/>
              <w:contextualSpacing/>
              <w:jc w:val="center"/>
              <w:rPr>
                <w:rFonts w:asciiTheme="minorHAnsi" w:hAnsiTheme="minorHAnsi" w:cstheme="minorHAnsi"/>
                <w:b/>
                <w:sz w:val="20"/>
                <w:szCs w:val="20"/>
              </w:rPr>
            </w:pPr>
          </w:p>
        </w:tc>
      </w:tr>
      <w:tr w:rsidR="002B6338" w:rsidRPr="0004689B" w14:paraId="0FC4E828" w14:textId="77777777" w:rsidTr="004E466E">
        <w:trPr>
          <w:trHeight w:val="378"/>
          <w:jc w:val="center"/>
        </w:trPr>
        <w:tc>
          <w:tcPr>
            <w:tcW w:w="2694" w:type="dxa"/>
            <w:gridSpan w:val="2"/>
            <w:tcBorders>
              <w:right w:val="single" w:sz="4" w:space="0" w:color="auto"/>
            </w:tcBorders>
            <w:vAlign w:val="center"/>
          </w:tcPr>
          <w:p w14:paraId="0FC4E824" w14:textId="77777777" w:rsidR="002B6338" w:rsidRPr="0004689B" w:rsidRDefault="002B6338" w:rsidP="004E466E">
            <w:pPr>
              <w:spacing w:after="0" w:line="276" w:lineRule="auto"/>
              <w:jc w:val="center"/>
              <w:rPr>
                <w:rFonts w:asciiTheme="minorHAnsi" w:hAnsiTheme="minorHAnsi" w:cstheme="minorHAnsi"/>
                <w:b/>
                <w:sz w:val="20"/>
                <w:szCs w:val="20"/>
                <w:lang w:eastAsia="en-GB"/>
              </w:rPr>
            </w:pPr>
            <w:r w:rsidRPr="0004689B">
              <w:rPr>
                <w:rFonts w:asciiTheme="minorHAnsi" w:hAnsiTheme="minorHAnsi" w:cstheme="minorHAnsi"/>
                <w:b/>
                <w:sz w:val="20"/>
                <w:szCs w:val="20"/>
                <w:lang w:eastAsia="en-GB"/>
              </w:rPr>
              <w:lastRenderedPageBreak/>
              <w:t xml:space="preserve">ΣΥΝΟΛΙΚΟ ΠΟΣΟ </w:t>
            </w:r>
          </w:p>
          <w:p w14:paraId="0FC4E825" w14:textId="2FFFCD2F" w:rsidR="002B6338" w:rsidRPr="0004689B" w:rsidRDefault="00A057B4" w:rsidP="004E466E">
            <w:pPr>
              <w:spacing w:after="0" w:line="276" w:lineRule="auto"/>
              <w:jc w:val="center"/>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r w:rsidR="002B6338" w:rsidRPr="0004689B">
              <w:rPr>
                <w:rFonts w:asciiTheme="minorHAnsi" w:hAnsiTheme="minorHAnsi" w:cstheme="minorHAnsi"/>
                <w:b/>
                <w:sz w:val="20"/>
                <w:szCs w:val="20"/>
                <w:lang w:eastAsia="en-GB"/>
              </w:rPr>
              <w:t>ΠΡΟ ΦΠΑ (€)</w:t>
            </w:r>
          </w:p>
        </w:tc>
        <w:tc>
          <w:tcPr>
            <w:tcW w:w="5670" w:type="dxa"/>
            <w:gridSpan w:val="5"/>
            <w:vAlign w:val="center"/>
          </w:tcPr>
          <w:p w14:paraId="0FC4E826" w14:textId="77777777" w:rsidR="002B6338" w:rsidRPr="0004689B" w:rsidRDefault="002B6338" w:rsidP="004E466E">
            <w:pPr>
              <w:spacing w:after="0" w:line="276" w:lineRule="auto"/>
              <w:contextualSpacing/>
              <w:jc w:val="center"/>
              <w:rPr>
                <w:rFonts w:asciiTheme="minorHAnsi" w:hAnsiTheme="minorHAnsi" w:cstheme="minorHAnsi"/>
                <w:sz w:val="20"/>
                <w:szCs w:val="20"/>
              </w:rPr>
            </w:pPr>
          </w:p>
        </w:tc>
        <w:tc>
          <w:tcPr>
            <w:tcW w:w="1554" w:type="dxa"/>
            <w:vAlign w:val="center"/>
          </w:tcPr>
          <w:p w14:paraId="0FC4E827" w14:textId="77777777" w:rsidR="002B6338" w:rsidRPr="0004689B" w:rsidRDefault="002B6338" w:rsidP="004E466E">
            <w:pPr>
              <w:spacing w:after="0" w:line="276" w:lineRule="auto"/>
              <w:contextualSpacing/>
              <w:jc w:val="center"/>
              <w:rPr>
                <w:rFonts w:asciiTheme="minorHAnsi" w:hAnsiTheme="minorHAnsi" w:cstheme="minorHAnsi"/>
                <w:b/>
                <w:sz w:val="20"/>
                <w:szCs w:val="20"/>
              </w:rPr>
            </w:pPr>
            <w:r w:rsidRPr="0004689B">
              <w:rPr>
                <w:rFonts w:asciiTheme="minorHAnsi" w:hAnsiTheme="minorHAnsi" w:cstheme="minorHAnsi"/>
                <w:b/>
                <w:sz w:val="20"/>
                <w:szCs w:val="20"/>
              </w:rPr>
              <w:t>27.900,00</w:t>
            </w:r>
          </w:p>
        </w:tc>
      </w:tr>
      <w:tr w:rsidR="004E466E" w:rsidRPr="0004689B" w14:paraId="5742B63C" w14:textId="77777777" w:rsidTr="004E466E">
        <w:trPr>
          <w:trHeight w:val="378"/>
          <w:jc w:val="center"/>
        </w:trPr>
        <w:tc>
          <w:tcPr>
            <w:tcW w:w="2694" w:type="dxa"/>
            <w:gridSpan w:val="2"/>
            <w:tcBorders>
              <w:right w:val="single" w:sz="4" w:space="0" w:color="auto"/>
            </w:tcBorders>
            <w:vAlign w:val="center"/>
          </w:tcPr>
          <w:p w14:paraId="61EA7DEE" w14:textId="656F3BD2" w:rsidR="004E466E" w:rsidRPr="0004689B" w:rsidRDefault="004E466E" w:rsidP="004E466E">
            <w:pPr>
              <w:spacing w:after="0" w:line="276" w:lineRule="auto"/>
              <w:jc w:val="center"/>
              <w:rPr>
                <w:rFonts w:asciiTheme="minorHAnsi" w:hAnsiTheme="minorHAnsi" w:cstheme="minorHAnsi"/>
                <w:b/>
                <w:sz w:val="20"/>
                <w:szCs w:val="20"/>
                <w:lang w:eastAsia="en-GB"/>
              </w:rPr>
            </w:pPr>
            <w:r w:rsidRPr="004E466E">
              <w:rPr>
                <w:rFonts w:asciiTheme="minorHAnsi" w:hAnsiTheme="minorHAnsi" w:cstheme="minorHAnsi"/>
                <w:b/>
                <w:sz w:val="20"/>
                <w:szCs w:val="20"/>
                <w:lang w:eastAsia="en-GB"/>
              </w:rPr>
              <w:t>ΦΠΑ (€)</w:t>
            </w:r>
          </w:p>
        </w:tc>
        <w:tc>
          <w:tcPr>
            <w:tcW w:w="5670" w:type="dxa"/>
            <w:gridSpan w:val="5"/>
            <w:vAlign w:val="center"/>
          </w:tcPr>
          <w:p w14:paraId="7BEDEF78" w14:textId="77777777" w:rsidR="004E466E" w:rsidRPr="0004689B" w:rsidRDefault="004E466E" w:rsidP="004E466E">
            <w:pPr>
              <w:spacing w:after="0" w:line="276" w:lineRule="auto"/>
              <w:contextualSpacing/>
              <w:jc w:val="center"/>
              <w:rPr>
                <w:rFonts w:asciiTheme="minorHAnsi" w:hAnsiTheme="minorHAnsi" w:cstheme="minorHAnsi"/>
                <w:sz w:val="20"/>
                <w:szCs w:val="20"/>
              </w:rPr>
            </w:pPr>
          </w:p>
        </w:tc>
        <w:tc>
          <w:tcPr>
            <w:tcW w:w="1554" w:type="dxa"/>
            <w:vAlign w:val="center"/>
          </w:tcPr>
          <w:p w14:paraId="7208D0E4" w14:textId="355C6ED8" w:rsidR="004E466E" w:rsidRPr="0004689B" w:rsidRDefault="004E466E" w:rsidP="004E466E">
            <w:pPr>
              <w:spacing w:after="0" w:line="276" w:lineRule="auto"/>
              <w:contextualSpacing/>
              <w:jc w:val="center"/>
              <w:rPr>
                <w:rFonts w:asciiTheme="minorHAnsi" w:hAnsiTheme="minorHAnsi" w:cstheme="minorHAnsi"/>
                <w:b/>
                <w:sz w:val="20"/>
                <w:szCs w:val="20"/>
              </w:rPr>
            </w:pPr>
            <w:r w:rsidRPr="004E466E">
              <w:rPr>
                <w:rFonts w:asciiTheme="minorHAnsi" w:hAnsiTheme="minorHAnsi" w:cstheme="minorHAnsi"/>
                <w:b/>
                <w:sz w:val="20"/>
                <w:szCs w:val="20"/>
              </w:rPr>
              <w:t>6.696,00</w:t>
            </w:r>
          </w:p>
        </w:tc>
      </w:tr>
      <w:tr w:rsidR="004E466E" w:rsidRPr="0004689B" w14:paraId="272B1485" w14:textId="77777777" w:rsidTr="004E466E">
        <w:trPr>
          <w:trHeight w:val="378"/>
          <w:jc w:val="center"/>
        </w:trPr>
        <w:tc>
          <w:tcPr>
            <w:tcW w:w="2694" w:type="dxa"/>
            <w:gridSpan w:val="2"/>
            <w:tcBorders>
              <w:right w:val="single" w:sz="4" w:space="0" w:color="auto"/>
            </w:tcBorders>
            <w:vAlign w:val="center"/>
          </w:tcPr>
          <w:p w14:paraId="5A7D4FA5" w14:textId="77777777" w:rsidR="004E466E" w:rsidRDefault="004E466E" w:rsidP="004E466E">
            <w:pPr>
              <w:spacing w:after="0" w:line="276" w:lineRule="auto"/>
              <w:jc w:val="center"/>
              <w:rPr>
                <w:rFonts w:asciiTheme="minorHAnsi" w:hAnsiTheme="minorHAnsi" w:cstheme="minorHAnsi"/>
                <w:b/>
                <w:sz w:val="20"/>
                <w:szCs w:val="20"/>
                <w:lang w:eastAsia="en-GB"/>
              </w:rPr>
            </w:pPr>
            <w:r w:rsidRPr="004E466E">
              <w:rPr>
                <w:rFonts w:asciiTheme="minorHAnsi" w:hAnsiTheme="minorHAnsi" w:cstheme="minorHAnsi"/>
                <w:b/>
                <w:sz w:val="20"/>
                <w:szCs w:val="20"/>
                <w:lang w:eastAsia="en-GB"/>
              </w:rPr>
              <w:t>ΣΥΝΟΛΙΚΟ ΠΟΣΟ</w:t>
            </w:r>
            <w:r>
              <w:rPr>
                <w:rFonts w:asciiTheme="minorHAnsi" w:hAnsiTheme="minorHAnsi" w:cstheme="minorHAnsi"/>
                <w:b/>
                <w:sz w:val="20"/>
                <w:szCs w:val="20"/>
                <w:lang w:eastAsia="en-GB"/>
              </w:rPr>
              <w:t xml:space="preserve"> </w:t>
            </w:r>
          </w:p>
          <w:p w14:paraId="469D4152" w14:textId="7756DD86" w:rsidR="004E466E" w:rsidRPr="004E466E" w:rsidRDefault="004E466E" w:rsidP="004E466E">
            <w:pPr>
              <w:spacing w:after="0" w:line="276" w:lineRule="auto"/>
              <w:jc w:val="center"/>
              <w:rPr>
                <w:rFonts w:asciiTheme="minorHAnsi" w:hAnsiTheme="minorHAnsi" w:cstheme="minorHAnsi"/>
                <w:b/>
                <w:sz w:val="20"/>
                <w:szCs w:val="20"/>
                <w:lang w:eastAsia="en-GB"/>
              </w:rPr>
            </w:pPr>
            <w:r>
              <w:rPr>
                <w:rFonts w:asciiTheme="minorHAnsi" w:hAnsiTheme="minorHAnsi" w:cstheme="minorHAnsi"/>
                <w:b/>
                <w:sz w:val="20"/>
                <w:szCs w:val="20"/>
                <w:lang w:eastAsia="en-GB"/>
              </w:rPr>
              <w:t>ΜΕ ΦΠΑ (€)</w:t>
            </w:r>
          </w:p>
        </w:tc>
        <w:tc>
          <w:tcPr>
            <w:tcW w:w="5670" w:type="dxa"/>
            <w:gridSpan w:val="5"/>
            <w:vAlign w:val="center"/>
          </w:tcPr>
          <w:p w14:paraId="19DFBC5C" w14:textId="77777777" w:rsidR="004E466E" w:rsidRPr="0004689B" w:rsidRDefault="004E466E" w:rsidP="004E466E">
            <w:pPr>
              <w:spacing w:after="0" w:line="276" w:lineRule="auto"/>
              <w:contextualSpacing/>
              <w:jc w:val="center"/>
              <w:rPr>
                <w:rFonts w:asciiTheme="minorHAnsi" w:hAnsiTheme="minorHAnsi" w:cstheme="minorHAnsi"/>
                <w:sz w:val="20"/>
                <w:szCs w:val="20"/>
              </w:rPr>
            </w:pPr>
          </w:p>
        </w:tc>
        <w:tc>
          <w:tcPr>
            <w:tcW w:w="1554" w:type="dxa"/>
            <w:vAlign w:val="center"/>
          </w:tcPr>
          <w:p w14:paraId="3749D988" w14:textId="08C9C282" w:rsidR="004E466E" w:rsidRPr="004E466E" w:rsidRDefault="004E466E" w:rsidP="004E466E">
            <w:pPr>
              <w:spacing w:after="0" w:line="276" w:lineRule="auto"/>
              <w:contextualSpacing/>
              <w:jc w:val="center"/>
              <w:rPr>
                <w:rFonts w:asciiTheme="minorHAnsi" w:hAnsiTheme="minorHAnsi" w:cstheme="minorHAnsi"/>
                <w:b/>
                <w:sz w:val="20"/>
                <w:szCs w:val="20"/>
              </w:rPr>
            </w:pPr>
            <w:r>
              <w:rPr>
                <w:rFonts w:asciiTheme="minorHAnsi" w:hAnsiTheme="minorHAnsi" w:cstheme="minorHAnsi"/>
                <w:b/>
                <w:sz w:val="20"/>
                <w:szCs w:val="20"/>
              </w:rPr>
              <w:t>34.596,00</w:t>
            </w:r>
          </w:p>
        </w:tc>
      </w:tr>
    </w:tbl>
    <w:p w14:paraId="0FC4E829" w14:textId="77777777" w:rsidR="00C35E33" w:rsidRDefault="00C35E33" w:rsidP="00C35E33">
      <w:pPr>
        <w:spacing w:after="0" w:line="276" w:lineRule="auto"/>
        <w:jc w:val="both"/>
        <w:rPr>
          <w:rFonts w:asciiTheme="minorHAnsi" w:hAnsiTheme="minorHAnsi" w:cstheme="minorHAnsi"/>
          <w:sz w:val="20"/>
          <w:szCs w:val="20"/>
        </w:rPr>
      </w:pPr>
    </w:p>
    <w:p w14:paraId="0FC4E82A" w14:textId="77777777" w:rsidR="00A33EBE" w:rsidRPr="0004689B" w:rsidRDefault="00A33EBE" w:rsidP="00781E62">
      <w:pPr>
        <w:pStyle w:val="3"/>
        <w:numPr>
          <w:ilvl w:val="0"/>
          <w:numId w:val="2"/>
        </w:numPr>
        <w:spacing w:line="276" w:lineRule="auto"/>
        <w:ind w:left="284" w:hanging="284"/>
        <w:contextualSpacing/>
        <w:jc w:val="both"/>
        <w:rPr>
          <w:rFonts w:asciiTheme="minorHAnsi" w:hAnsiTheme="minorHAnsi" w:cstheme="minorHAnsi"/>
        </w:rPr>
      </w:pPr>
      <w:r w:rsidRPr="0004689B">
        <w:rPr>
          <w:rFonts w:asciiTheme="minorHAnsi" w:hAnsiTheme="minorHAnsi" w:cstheme="minorHAnsi"/>
        </w:rPr>
        <w:t>Δικαίωμα συμμετοχής</w:t>
      </w:r>
    </w:p>
    <w:p w14:paraId="0FC4E82B" w14:textId="77777777" w:rsidR="002B6338" w:rsidRPr="0004689B" w:rsidRDefault="002B6338" w:rsidP="002B6338">
      <w:pPr>
        <w:pStyle w:val="3"/>
        <w:spacing w:after="160" w:line="276" w:lineRule="auto"/>
        <w:contextualSpacing/>
        <w:jc w:val="both"/>
        <w:rPr>
          <w:rFonts w:asciiTheme="minorHAnsi" w:hAnsiTheme="minorHAnsi" w:cstheme="minorHAnsi"/>
        </w:rPr>
      </w:pPr>
      <w:r w:rsidRPr="0004689B">
        <w:rPr>
          <w:rFonts w:asciiTheme="minorHAnsi" w:eastAsia="Calibri" w:hAnsiTheme="minorHAnsi" w:cstheme="minorHAnsi"/>
          <w:b w:val="0"/>
          <w:lang w:eastAsia="en-US"/>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0FC4E82C" w14:textId="77777777" w:rsidR="002B6338" w:rsidRPr="0004689B" w:rsidRDefault="002B6338" w:rsidP="002B6338">
      <w:pPr>
        <w:pStyle w:val="3"/>
        <w:spacing w:after="160" w:line="276" w:lineRule="auto"/>
        <w:contextualSpacing/>
        <w:jc w:val="both"/>
        <w:rPr>
          <w:rFonts w:asciiTheme="minorHAnsi" w:hAnsiTheme="minorHAnsi" w:cstheme="minorHAnsi"/>
        </w:rPr>
      </w:pPr>
    </w:p>
    <w:p w14:paraId="0FC4E82D" w14:textId="77777777" w:rsidR="00AE436D" w:rsidRPr="0004689B" w:rsidRDefault="002B6338" w:rsidP="00781E62">
      <w:pPr>
        <w:pStyle w:val="3"/>
        <w:numPr>
          <w:ilvl w:val="0"/>
          <w:numId w:val="2"/>
        </w:numPr>
        <w:spacing w:after="160" w:line="276" w:lineRule="auto"/>
        <w:ind w:left="284" w:hanging="284"/>
        <w:contextualSpacing/>
        <w:jc w:val="both"/>
        <w:rPr>
          <w:rFonts w:asciiTheme="minorHAnsi" w:hAnsiTheme="minorHAnsi" w:cstheme="minorHAnsi"/>
        </w:rPr>
      </w:pPr>
      <w:r w:rsidRPr="0004689B">
        <w:rPr>
          <w:rFonts w:asciiTheme="minorHAnsi" w:hAnsiTheme="minorHAnsi" w:cstheme="minorHAnsi"/>
        </w:rPr>
        <w:t>Κ</w:t>
      </w:r>
      <w:r w:rsidR="0088641A" w:rsidRPr="0004689B">
        <w:rPr>
          <w:rFonts w:asciiTheme="minorHAnsi" w:hAnsiTheme="minorHAnsi" w:cstheme="minorHAnsi"/>
        </w:rPr>
        <w:t>ατάρτιση και υποβολή προσφορών</w:t>
      </w:r>
    </w:p>
    <w:p w14:paraId="0FC4E851" w14:textId="18D4F117" w:rsidR="002B6338" w:rsidRPr="0004689B" w:rsidRDefault="00786833" w:rsidP="002B6338">
      <w:pPr>
        <w:spacing w:after="0" w:line="276" w:lineRule="auto"/>
        <w:contextualSpacing/>
        <w:jc w:val="both"/>
        <w:rPr>
          <w:rFonts w:asciiTheme="minorHAnsi" w:hAnsiTheme="minorHAnsi" w:cstheme="minorHAnsi"/>
          <w:bCs/>
          <w:iCs/>
          <w:sz w:val="20"/>
          <w:szCs w:val="20"/>
        </w:rPr>
      </w:pPr>
      <w:r w:rsidRPr="00786833">
        <w:rPr>
          <w:rFonts w:asciiTheme="minorHAnsi" w:hAnsiTheme="minorHAnsi" w:cstheme="minorHAnsi"/>
          <w:bCs/>
          <w:iCs/>
          <w:sz w:val="20"/>
          <w:szCs w:val="20"/>
        </w:rPr>
        <w:t xml:space="preserve">Οι οικονομικοί φορείς, καλούνται να υποβάλουν την προσφορά τους </w:t>
      </w:r>
      <w:r w:rsidR="002B6338" w:rsidRPr="0004689B">
        <w:rPr>
          <w:rFonts w:asciiTheme="minorHAnsi" w:hAnsiTheme="minorHAnsi" w:cstheme="minorHAnsi"/>
          <w:bCs/>
          <w:iCs/>
          <w:sz w:val="20"/>
          <w:szCs w:val="20"/>
        </w:rPr>
        <w:t xml:space="preserve">με ηλεκτρονικό ταχυδρομείο στην διεύθυνση </w:t>
      </w:r>
      <w:hyperlink r:id="rId14" w:history="1">
        <w:r w:rsidR="002B6338" w:rsidRPr="0004689B">
          <w:rPr>
            <w:rFonts w:asciiTheme="minorHAnsi" w:hAnsiTheme="minorHAnsi" w:cstheme="minorHAnsi"/>
            <w:bCs/>
            <w:iCs/>
            <w:color w:val="0563C1"/>
            <w:sz w:val="20"/>
            <w:szCs w:val="20"/>
            <w:u w:val="single"/>
            <w:lang w:val="en-US"/>
          </w:rPr>
          <w:t>support</w:t>
        </w:r>
        <w:r w:rsidR="002B6338" w:rsidRPr="0004689B">
          <w:rPr>
            <w:rFonts w:asciiTheme="minorHAnsi" w:hAnsiTheme="minorHAnsi" w:cstheme="minorHAnsi"/>
            <w:bCs/>
            <w:iCs/>
            <w:color w:val="0563C1"/>
            <w:sz w:val="20"/>
            <w:szCs w:val="20"/>
            <w:u w:val="single"/>
          </w:rPr>
          <w:t>.</w:t>
        </w:r>
        <w:r w:rsidR="002B6338" w:rsidRPr="0004689B">
          <w:rPr>
            <w:rFonts w:asciiTheme="minorHAnsi" w:hAnsiTheme="minorHAnsi" w:cstheme="minorHAnsi"/>
            <w:bCs/>
            <w:iCs/>
            <w:color w:val="0563C1"/>
            <w:sz w:val="20"/>
            <w:szCs w:val="20"/>
            <w:u w:val="single"/>
            <w:lang w:val="en-US"/>
          </w:rPr>
          <w:t>gcsl</w:t>
        </w:r>
        <w:r w:rsidR="002B6338" w:rsidRPr="0004689B">
          <w:rPr>
            <w:rFonts w:asciiTheme="minorHAnsi" w:hAnsiTheme="minorHAnsi" w:cstheme="minorHAnsi"/>
            <w:bCs/>
            <w:iCs/>
            <w:color w:val="0563C1"/>
            <w:sz w:val="20"/>
            <w:szCs w:val="20"/>
            <w:u w:val="single"/>
          </w:rPr>
          <w:t>@</w:t>
        </w:r>
        <w:r w:rsidR="002B6338" w:rsidRPr="0004689B">
          <w:rPr>
            <w:rFonts w:asciiTheme="minorHAnsi" w:hAnsiTheme="minorHAnsi" w:cstheme="minorHAnsi"/>
            <w:bCs/>
            <w:iCs/>
            <w:color w:val="0563C1"/>
            <w:sz w:val="20"/>
            <w:szCs w:val="20"/>
            <w:u w:val="single"/>
            <w:lang w:val="en-US"/>
          </w:rPr>
          <w:t>aade</w:t>
        </w:r>
        <w:r w:rsidR="002B6338" w:rsidRPr="0004689B">
          <w:rPr>
            <w:rFonts w:asciiTheme="minorHAnsi" w:hAnsiTheme="minorHAnsi" w:cstheme="minorHAnsi"/>
            <w:bCs/>
            <w:iCs/>
            <w:color w:val="0563C1"/>
            <w:sz w:val="20"/>
            <w:szCs w:val="20"/>
            <w:u w:val="single"/>
          </w:rPr>
          <w:t>.</w:t>
        </w:r>
        <w:r w:rsidR="002B6338" w:rsidRPr="0004689B">
          <w:rPr>
            <w:rFonts w:asciiTheme="minorHAnsi" w:hAnsiTheme="minorHAnsi" w:cstheme="minorHAnsi"/>
            <w:bCs/>
            <w:iCs/>
            <w:color w:val="0563C1"/>
            <w:sz w:val="20"/>
            <w:szCs w:val="20"/>
            <w:u w:val="single"/>
            <w:lang w:val="en-US"/>
          </w:rPr>
          <w:t>gr</w:t>
        </w:r>
      </w:hyperlink>
      <w:r w:rsidR="002B6338" w:rsidRPr="0004689B">
        <w:rPr>
          <w:rFonts w:asciiTheme="minorHAnsi" w:hAnsiTheme="minorHAnsi" w:cstheme="minorHAnsi"/>
          <w:bCs/>
          <w:iCs/>
          <w:sz w:val="20"/>
          <w:szCs w:val="20"/>
        </w:rPr>
        <w:t xml:space="preserve">.  </w:t>
      </w:r>
    </w:p>
    <w:p w14:paraId="0FC4E852" w14:textId="77777777" w:rsidR="002B6338" w:rsidRPr="0004689B" w:rsidRDefault="002B6338" w:rsidP="002B6338">
      <w:pPr>
        <w:spacing w:after="0" w:line="276" w:lineRule="auto"/>
        <w:contextualSpacing/>
        <w:jc w:val="both"/>
        <w:rPr>
          <w:rFonts w:asciiTheme="minorHAnsi" w:hAnsiTheme="minorHAnsi" w:cstheme="minorHAnsi"/>
          <w:b/>
          <w:caps/>
          <w:sz w:val="20"/>
          <w:szCs w:val="20"/>
        </w:rPr>
      </w:pPr>
      <w:r w:rsidRPr="0004689B">
        <w:rPr>
          <w:rFonts w:asciiTheme="minorHAnsi" w:hAnsiTheme="minorHAnsi" w:cstheme="minorHAnsi"/>
          <w:sz w:val="20"/>
          <w:szCs w:val="20"/>
        </w:rPr>
        <w:t>Το θέμα του ηλεκτρονικού μηνύματος θα είναι:</w:t>
      </w:r>
      <w:r w:rsidRPr="0004689B">
        <w:rPr>
          <w:rFonts w:asciiTheme="minorHAnsi" w:hAnsiTheme="minorHAnsi" w:cstheme="minorHAnsi"/>
          <w:b/>
          <w:caps/>
          <w:sz w:val="20"/>
          <w:szCs w:val="20"/>
        </w:rPr>
        <w:t xml:space="preserve"> </w:t>
      </w:r>
    </w:p>
    <w:p w14:paraId="0FC4E853" w14:textId="5F9999BD" w:rsidR="002B6338" w:rsidRPr="0004689B" w:rsidRDefault="002B6338" w:rsidP="0004689B">
      <w:pPr>
        <w:spacing w:line="276" w:lineRule="auto"/>
        <w:contextualSpacing/>
        <w:jc w:val="both"/>
        <w:rPr>
          <w:sz w:val="20"/>
          <w:szCs w:val="20"/>
        </w:rPr>
      </w:pPr>
      <w:r w:rsidRPr="0004689B">
        <w:rPr>
          <w:rFonts w:asciiTheme="minorHAnsi" w:hAnsiTheme="minorHAnsi" w:cstheme="minorHAnsi"/>
          <w:b/>
          <w:caps/>
          <w:sz w:val="20"/>
          <w:szCs w:val="20"/>
        </w:rPr>
        <w:t>Προσφορά</w:t>
      </w:r>
      <w:r w:rsidRPr="0004689B">
        <w:rPr>
          <w:rFonts w:asciiTheme="minorHAnsi" w:hAnsiTheme="minorHAnsi" w:cstheme="minorHAnsi"/>
          <w:caps/>
          <w:sz w:val="20"/>
          <w:szCs w:val="20"/>
        </w:rPr>
        <w:t xml:space="preserve"> </w:t>
      </w:r>
      <w:r w:rsidR="0004689B">
        <w:rPr>
          <w:rFonts w:asciiTheme="minorHAnsi" w:hAnsiTheme="minorHAnsi" w:cstheme="minorHAnsi"/>
          <w:b/>
          <w:caps/>
          <w:sz w:val="20"/>
          <w:szCs w:val="20"/>
        </w:rPr>
        <w:t>για την προμηθεια</w:t>
      </w:r>
      <w:r w:rsidR="00FC7C54">
        <w:rPr>
          <w:rFonts w:asciiTheme="minorHAnsi" w:hAnsiTheme="minorHAnsi" w:cstheme="minorHAnsi"/>
          <w:b/>
          <w:caps/>
          <w:sz w:val="20"/>
          <w:szCs w:val="20"/>
        </w:rPr>
        <w:t xml:space="preserve"> </w:t>
      </w:r>
      <w:r w:rsidR="000E7D48">
        <w:rPr>
          <w:rFonts w:asciiTheme="minorHAnsi" w:hAnsiTheme="minorHAnsi" w:cstheme="minorHAnsi"/>
          <w:b/>
          <w:caps/>
          <w:sz w:val="20"/>
          <w:szCs w:val="20"/>
        </w:rPr>
        <w:t xml:space="preserve">κλιματιστικων </w:t>
      </w:r>
      <w:r w:rsidR="0004689B" w:rsidRPr="0004689B">
        <w:rPr>
          <w:rFonts w:asciiTheme="minorHAnsi" w:hAnsiTheme="minorHAnsi" w:cstheme="minorHAnsi"/>
          <w:b/>
          <w:caps/>
          <w:sz w:val="20"/>
          <w:szCs w:val="20"/>
        </w:rPr>
        <w:t xml:space="preserve">ΓΙΑ τις ΑΝΑΓΚΕΣ ΤΩΝ </w:t>
      </w:r>
      <w:r w:rsidR="0004689B">
        <w:rPr>
          <w:rFonts w:asciiTheme="minorHAnsi" w:hAnsiTheme="minorHAnsi" w:cstheme="minorHAnsi"/>
          <w:b/>
          <w:caps/>
          <w:sz w:val="20"/>
          <w:szCs w:val="20"/>
        </w:rPr>
        <w:t xml:space="preserve">χημικων </w:t>
      </w:r>
      <w:r w:rsidR="0004689B" w:rsidRPr="0004689B">
        <w:rPr>
          <w:rFonts w:asciiTheme="minorHAnsi" w:hAnsiTheme="minorHAnsi" w:cstheme="minorHAnsi"/>
          <w:b/>
          <w:caps/>
          <w:sz w:val="20"/>
          <w:szCs w:val="20"/>
        </w:rPr>
        <w:t xml:space="preserve">ΥΠΗΡΕΣΙΩΝ ΤΟΥ ΓΧΚ. </w:t>
      </w:r>
      <w:r w:rsidRPr="0004689B">
        <w:rPr>
          <w:rFonts w:asciiTheme="minorHAnsi" w:hAnsiTheme="minorHAnsi" w:cstheme="minorHAnsi"/>
          <w:b/>
          <w:caps/>
          <w:sz w:val="20"/>
          <w:szCs w:val="20"/>
        </w:rPr>
        <w:t>(30/002/000/</w:t>
      </w:r>
      <w:r w:rsidR="00041AB4">
        <w:rPr>
          <w:rFonts w:asciiTheme="minorHAnsi" w:hAnsiTheme="minorHAnsi" w:cstheme="minorHAnsi"/>
          <w:b/>
          <w:caps/>
          <w:sz w:val="20"/>
          <w:szCs w:val="20"/>
        </w:rPr>
        <w:t>5954</w:t>
      </w:r>
      <w:r w:rsidRPr="0004689B">
        <w:rPr>
          <w:rFonts w:asciiTheme="minorHAnsi" w:hAnsiTheme="minorHAnsi" w:cstheme="minorHAnsi"/>
          <w:b/>
          <w:caps/>
          <w:sz w:val="20"/>
          <w:szCs w:val="20"/>
        </w:rPr>
        <w:t>/2025</w:t>
      </w:r>
      <w:r w:rsidR="0004689B">
        <w:rPr>
          <w:rFonts w:asciiTheme="minorHAnsi" w:hAnsiTheme="minorHAnsi" w:cstheme="minorHAnsi"/>
          <w:b/>
          <w:caps/>
          <w:sz w:val="20"/>
          <w:szCs w:val="20"/>
        </w:rPr>
        <w:t>)</w:t>
      </w:r>
      <w:r w:rsidR="008D4731">
        <w:rPr>
          <w:rFonts w:asciiTheme="minorHAnsi" w:hAnsiTheme="minorHAnsi" w:cstheme="minorHAnsi"/>
          <w:b/>
          <w:caps/>
          <w:sz w:val="20"/>
          <w:szCs w:val="20"/>
        </w:rPr>
        <w:t xml:space="preserve"> </w:t>
      </w:r>
      <w:r w:rsidRPr="0004689B">
        <w:rPr>
          <w:rFonts w:asciiTheme="minorHAnsi" w:hAnsiTheme="minorHAnsi" w:cstheme="minorHAnsi"/>
          <w:b/>
          <w:caps/>
          <w:sz w:val="20"/>
          <w:szCs w:val="20"/>
        </w:rPr>
        <w:t>πρόσκληση υποβολής προσφορων</w:t>
      </w:r>
      <w:r w:rsidR="0004689B">
        <w:rPr>
          <w:rFonts w:asciiTheme="minorHAnsi" w:hAnsiTheme="minorHAnsi" w:cstheme="minorHAnsi"/>
          <w:b/>
          <w:caps/>
          <w:sz w:val="20"/>
          <w:szCs w:val="20"/>
        </w:rPr>
        <w:t xml:space="preserve"> </w:t>
      </w:r>
      <w:r w:rsidR="00480471" w:rsidRPr="0004689B">
        <w:rPr>
          <w:rFonts w:asciiTheme="minorHAnsi" w:hAnsiTheme="minorHAnsi" w:cstheme="minorHAnsi"/>
          <w:b/>
          <w:caps/>
          <w:sz w:val="20"/>
          <w:szCs w:val="20"/>
        </w:rPr>
        <w:t>με τη διαδικασια της απευθειασ αναθεσησ</w:t>
      </w:r>
      <w:r w:rsidR="0004689B">
        <w:rPr>
          <w:rFonts w:asciiTheme="minorHAnsi" w:hAnsiTheme="minorHAnsi" w:cstheme="minorHAnsi"/>
          <w:b/>
          <w:caps/>
          <w:sz w:val="20"/>
          <w:szCs w:val="20"/>
        </w:rPr>
        <w:t>.</w:t>
      </w:r>
    </w:p>
    <w:p w14:paraId="0FC4E854" w14:textId="77777777" w:rsidR="002B6338" w:rsidRPr="0004689B" w:rsidRDefault="002B6338" w:rsidP="002B6338">
      <w:pPr>
        <w:spacing w:after="0" w:line="276" w:lineRule="auto"/>
        <w:contextualSpacing/>
        <w:jc w:val="both"/>
        <w:rPr>
          <w:rFonts w:asciiTheme="minorHAnsi" w:eastAsia="Times New Roman" w:hAnsiTheme="minorHAnsi" w:cstheme="minorHAnsi"/>
          <w:bCs/>
          <w:iCs/>
          <w:sz w:val="20"/>
          <w:szCs w:val="20"/>
          <w:lang w:eastAsia="el-GR"/>
        </w:rPr>
      </w:pPr>
      <w:r w:rsidRPr="0004689B">
        <w:rPr>
          <w:rFonts w:asciiTheme="minorHAnsi" w:eastAsia="Times New Roman" w:hAnsiTheme="minorHAnsi" w:cstheme="minorHAnsi"/>
          <w:bCs/>
          <w:iCs/>
          <w:sz w:val="20"/>
          <w:szCs w:val="20"/>
          <w:lang w:eastAsia="el-GR"/>
        </w:rPr>
        <w:t xml:space="preserve">Η ημερομηνία αποστολής των προσφορών αποδεικνύεται με αποδεικτικό αποστολής/παραλαβής ηλεκτρονικού ταχυδρομείου. Σε κάθε περίπτωση, οι προσφορές θα πρέπει να έχουν παραληφθεί ηλεκτρονικά </w:t>
      </w:r>
      <w:r w:rsidRPr="0004689B">
        <w:rPr>
          <w:rFonts w:asciiTheme="minorHAnsi" w:eastAsia="Times New Roman" w:hAnsiTheme="minorHAnsi" w:cstheme="minorHAnsi"/>
          <w:bCs/>
          <w:iCs/>
          <w:sz w:val="20"/>
          <w:szCs w:val="20"/>
          <w:u w:val="single"/>
          <w:lang w:eastAsia="el-GR"/>
        </w:rPr>
        <w:t>πριν ή και κατά</w:t>
      </w:r>
      <w:r w:rsidRPr="0004689B">
        <w:rPr>
          <w:rFonts w:asciiTheme="minorHAnsi" w:eastAsia="Times New Roman" w:hAnsiTheme="minorHAnsi" w:cstheme="minorHAnsi"/>
          <w:bCs/>
          <w:iCs/>
          <w:sz w:val="20"/>
          <w:szCs w:val="20"/>
          <w:lang w:eastAsia="el-GR"/>
        </w:rPr>
        <w:t xml:space="preserve"> την καταληκτική ημερομηνία και ώρα 14:00.</w:t>
      </w:r>
    </w:p>
    <w:p w14:paraId="0FC4E855" w14:textId="77777777" w:rsidR="00C63D3C" w:rsidRPr="0004689B" w:rsidRDefault="00C63D3C" w:rsidP="00B372C6">
      <w:pPr>
        <w:pStyle w:val="a7"/>
        <w:spacing w:line="276" w:lineRule="auto"/>
        <w:ind w:left="0" w:firstLine="284"/>
        <w:jc w:val="both"/>
        <w:rPr>
          <w:rFonts w:asciiTheme="minorHAnsi" w:hAnsiTheme="minorHAnsi" w:cstheme="minorHAnsi"/>
          <w:bCs/>
          <w:iCs/>
          <w:sz w:val="20"/>
        </w:rPr>
      </w:pPr>
    </w:p>
    <w:p w14:paraId="0FC4E856" w14:textId="17C6A7F8" w:rsidR="00AE436D" w:rsidRPr="00A774CF" w:rsidRDefault="0088641A" w:rsidP="00A774CF">
      <w:pPr>
        <w:pStyle w:val="a7"/>
        <w:numPr>
          <w:ilvl w:val="1"/>
          <w:numId w:val="2"/>
        </w:numPr>
        <w:spacing w:line="276" w:lineRule="auto"/>
        <w:ind w:left="426" w:hanging="437"/>
        <w:jc w:val="both"/>
        <w:rPr>
          <w:rFonts w:asciiTheme="minorHAnsi" w:hAnsiTheme="minorHAnsi" w:cstheme="minorHAnsi"/>
          <w:b/>
          <w:sz w:val="20"/>
        </w:rPr>
      </w:pPr>
      <w:r w:rsidRPr="00A774CF">
        <w:rPr>
          <w:rFonts w:asciiTheme="minorHAnsi" w:hAnsiTheme="minorHAnsi" w:cstheme="minorHAnsi"/>
          <w:b/>
          <w:sz w:val="20"/>
        </w:rPr>
        <w:t>Περιεχόμενο φακέλου προσφοράς</w:t>
      </w:r>
    </w:p>
    <w:p w14:paraId="40C9A0EE" w14:textId="77777777" w:rsidR="00A774CF" w:rsidRDefault="00A774CF" w:rsidP="00B372C6">
      <w:pPr>
        <w:spacing w:line="276" w:lineRule="auto"/>
        <w:contextualSpacing/>
        <w:jc w:val="both"/>
        <w:rPr>
          <w:rFonts w:asciiTheme="minorHAnsi" w:hAnsiTheme="minorHAnsi" w:cstheme="minorHAnsi"/>
          <w:sz w:val="20"/>
          <w:szCs w:val="20"/>
        </w:rPr>
      </w:pPr>
      <w:bookmarkStart w:id="1" w:name="_Hlk149745052"/>
    </w:p>
    <w:p w14:paraId="0FC4E857" w14:textId="3DE2CC6F" w:rsidR="00AE436D" w:rsidRPr="0004689B" w:rsidRDefault="00A02000" w:rsidP="00B372C6">
      <w:pPr>
        <w:spacing w:line="276" w:lineRule="auto"/>
        <w:contextualSpacing/>
        <w:jc w:val="both"/>
        <w:rPr>
          <w:rFonts w:asciiTheme="minorHAnsi" w:hAnsiTheme="minorHAnsi" w:cstheme="minorHAnsi"/>
          <w:sz w:val="20"/>
          <w:szCs w:val="20"/>
        </w:rPr>
      </w:pPr>
      <w:r w:rsidRPr="0004689B">
        <w:rPr>
          <w:rFonts w:asciiTheme="minorHAnsi" w:hAnsiTheme="minorHAnsi" w:cstheme="minorHAnsi"/>
          <w:sz w:val="20"/>
          <w:szCs w:val="20"/>
        </w:rPr>
        <w:t xml:space="preserve">Η </w:t>
      </w:r>
      <w:r w:rsidR="0088641A" w:rsidRPr="0004689B">
        <w:rPr>
          <w:rFonts w:asciiTheme="minorHAnsi" w:hAnsiTheme="minorHAnsi" w:cstheme="minorHAnsi"/>
          <w:sz w:val="20"/>
          <w:szCs w:val="20"/>
        </w:rPr>
        <w:t xml:space="preserve">προσφορά θα περιλαμβάνει: </w:t>
      </w:r>
    </w:p>
    <w:p w14:paraId="0FC4E858" w14:textId="77777777" w:rsidR="00AE436D" w:rsidRPr="0004689B" w:rsidRDefault="00AC5C3E" w:rsidP="00B372C6">
      <w:pPr>
        <w:spacing w:after="0" w:line="276" w:lineRule="auto"/>
        <w:jc w:val="both"/>
        <w:rPr>
          <w:rFonts w:asciiTheme="minorHAnsi" w:hAnsiTheme="minorHAnsi" w:cstheme="minorHAnsi"/>
          <w:sz w:val="20"/>
          <w:szCs w:val="20"/>
        </w:rPr>
      </w:pPr>
      <w:r w:rsidRPr="0004689B">
        <w:rPr>
          <w:rFonts w:asciiTheme="minorHAnsi" w:hAnsiTheme="minorHAnsi" w:cstheme="minorHAnsi"/>
          <w:b/>
          <w:sz w:val="20"/>
          <w:szCs w:val="20"/>
        </w:rPr>
        <w:t>α)</w:t>
      </w:r>
      <w:r w:rsidRPr="0004689B">
        <w:rPr>
          <w:rFonts w:asciiTheme="minorHAnsi" w:hAnsiTheme="minorHAnsi" w:cstheme="minorHAnsi"/>
          <w:sz w:val="20"/>
          <w:szCs w:val="20"/>
        </w:rPr>
        <w:t xml:space="preserve"> </w:t>
      </w:r>
      <w:r w:rsidR="00701BBA" w:rsidRPr="0004689B">
        <w:rPr>
          <w:rFonts w:asciiTheme="minorHAnsi" w:hAnsiTheme="minorHAnsi" w:cstheme="minorHAnsi"/>
          <w:sz w:val="20"/>
          <w:szCs w:val="20"/>
        </w:rPr>
        <w:t>Σ</w:t>
      </w:r>
      <w:r w:rsidR="0088641A" w:rsidRPr="0004689B">
        <w:rPr>
          <w:rFonts w:asciiTheme="minorHAnsi" w:hAnsiTheme="minorHAnsi" w:cstheme="minorHAnsi"/>
          <w:sz w:val="20"/>
          <w:szCs w:val="20"/>
        </w:rPr>
        <w:t>υμπληρωμένο από τον συμμετέχοντα</w:t>
      </w:r>
      <w:r w:rsidR="00C67A87" w:rsidRPr="0004689B">
        <w:rPr>
          <w:rFonts w:asciiTheme="minorHAnsi" w:hAnsiTheme="minorHAnsi" w:cstheme="minorHAnsi"/>
          <w:sz w:val="20"/>
          <w:szCs w:val="20"/>
        </w:rPr>
        <w:t xml:space="preserve"> </w:t>
      </w:r>
      <w:r w:rsidR="00E71AC2" w:rsidRPr="0004689B">
        <w:rPr>
          <w:rFonts w:asciiTheme="minorHAnsi" w:hAnsiTheme="minorHAnsi" w:cstheme="minorHAnsi"/>
          <w:sz w:val="20"/>
          <w:szCs w:val="20"/>
        </w:rPr>
        <w:t xml:space="preserve">το </w:t>
      </w:r>
      <w:r w:rsidR="00C67A87" w:rsidRPr="0004689B">
        <w:rPr>
          <w:rFonts w:asciiTheme="minorHAnsi" w:hAnsiTheme="minorHAnsi" w:cstheme="minorHAnsi"/>
          <w:sz w:val="20"/>
          <w:szCs w:val="20"/>
        </w:rPr>
        <w:t>ΕΝΤΥΠΟ</w:t>
      </w:r>
      <w:r w:rsidR="00BA490A" w:rsidRPr="0004689B">
        <w:rPr>
          <w:rFonts w:asciiTheme="minorHAnsi" w:hAnsiTheme="minorHAnsi" w:cstheme="minorHAnsi"/>
          <w:sz w:val="20"/>
          <w:szCs w:val="20"/>
        </w:rPr>
        <w:t xml:space="preserve"> </w:t>
      </w:r>
      <w:r w:rsidRPr="0004689B">
        <w:rPr>
          <w:rFonts w:asciiTheme="minorHAnsi" w:hAnsiTheme="minorHAnsi" w:cstheme="minorHAnsi"/>
          <w:sz w:val="20"/>
          <w:szCs w:val="20"/>
        </w:rPr>
        <w:t xml:space="preserve">ΤΕΧΝΙΚΗΣ ΚΑΙ </w:t>
      </w:r>
      <w:r w:rsidR="0088641A" w:rsidRPr="0004689B">
        <w:rPr>
          <w:rFonts w:asciiTheme="minorHAnsi" w:hAnsiTheme="minorHAnsi" w:cstheme="minorHAnsi"/>
          <w:sz w:val="20"/>
          <w:szCs w:val="20"/>
        </w:rPr>
        <w:t>ΟΙΚΟΝΟΜΙΚΗΣ ΠΡΟΣΦΟΡΑΣ</w:t>
      </w:r>
      <w:r w:rsidR="0088641A" w:rsidRPr="0004689B">
        <w:rPr>
          <w:rFonts w:asciiTheme="minorHAnsi" w:hAnsiTheme="minorHAnsi" w:cstheme="minorHAnsi"/>
          <w:b/>
          <w:sz w:val="20"/>
          <w:szCs w:val="20"/>
        </w:rPr>
        <w:t xml:space="preserve"> </w:t>
      </w:r>
      <w:r w:rsidR="00871DED" w:rsidRPr="0004689B">
        <w:rPr>
          <w:rFonts w:asciiTheme="minorHAnsi" w:hAnsiTheme="minorHAnsi" w:cstheme="minorHAnsi"/>
          <w:sz w:val="20"/>
          <w:szCs w:val="20"/>
        </w:rPr>
        <w:t xml:space="preserve">του </w:t>
      </w:r>
      <w:r w:rsidR="00C67A87" w:rsidRPr="0004689B">
        <w:rPr>
          <w:rFonts w:asciiTheme="minorHAnsi" w:hAnsiTheme="minorHAnsi" w:cstheme="minorHAnsi"/>
          <w:sz w:val="20"/>
          <w:szCs w:val="20"/>
        </w:rPr>
        <w:t xml:space="preserve">Παραρτήματος </w:t>
      </w:r>
      <w:r w:rsidRPr="0004689B">
        <w:rPr>
          <w:rFonts w:asciiTheme="minorHAnsi" w:hAnsiTheme="minorHAnsi" w:cstheme="minorHAnsi"/>
          <w:sz w:val="20"/>
          <w:szCs w:val="20"/>
        </w:rPr>
        <w:t>Β</w:t>
      </w:r>
      <w:r w:rsidR="008D4731">
        <w:rPr>
          <w:rFonts w:asciiTheme="minorHAnsi" w:hAnsiTheme="minorHAnsi" w:cstheme="minorHAnsi"/>
          <w:sz w:val="20"/>
          <w:szCs w:val="20"/>
        </w:rPr>
        <w:t>΄</w:t>
      </w:r>
      <w:r w:rsidR="00871DED" w:rsidRPr="0004689B">
        <w:rPr>
          <w:rFonts w:asciiTheme="minorHAnsi" w:hAnsiTheme="minorHAnsi" w:cstheme="minorHAnsi"/>
          <w:sz w:val="20"/>
          <w:szCs w:val="20"/>
        </w:rPr>
        <w:t xml:space="preserve"> </w:t>
      </w:r>
      <w:r w:rsidRPr="0004689B">
        <w:rPr>
          <w:rFonts w:asciiTheme="minorHAnsi" w:hAnsiTheme="minorHAnsi" w:cstheme="minorHAnsi"/>
          <w:sz w:val="20"/>
          <w:szCs w:val="20"/>
        </w:rPr>
        <w:t>της παρούσας</w:t>
      </w:r>
      <w:r w:rsidR="00F1426C" w:rsidRPr="0004689B">
        <w:rPr>
          <w:rFonts w:asciiTheme="minorHAnsi" w:hAnsiTheme="minorHAnsi" w:cstheme="minorHAnsi"/>
          <w:sz w:val="20"/>
          <w:szCs w:val="20"/>
        </w:rPr>
        <w:t xml:space="preserve">, υπογεγραμμένο </w:t>
      </w:r>
      <w:r w:rsidR="00E71AC2" w:rsidRPr="0004689B">
        <w:rPr>
          <w:rFonts w:asciiTheme="minorHAnsi" w:hAnsiTheme="minorHAnsi" w:cstheme="minorHAnsi"/>
          <w:sz w:val="20"/>
          <w:szCs w:val="20"/>
        </w:rPr>
        <w:t>από το</w:t>
      </w:r>
      <w:r w:rsidR="00F1426C" w:rsidRPr="0004689B">
        <w:rPr>
          <w:rFonts w:asciiTheme="minorHAnsi" w:hAnsiTheme="minorHAnsi" w:cstheme="minorHAnsi"/>
          <w:sz w:val="20"/>
          <w:szCs w:val="20"/>
        </w:rPr>
        <w:t>ν</w:t>
      </w:r>
      <w:r w:rsidR="00E71AC2" w:rsidRPr="0004689B">
        <w:rPr>
          <w:rFonts w:asciiTheme="minorHAnsi" w:hAnsiTheme="minorHAnsi" w:cstheme="minorHAnsi"/>
          <w:sz w:val="20"/>
          <w:szCs w:val="20"/>
        </w:rPr>
        <w:t xml:space="preserve"> νόμιμο εκπρόσωπο της εταιρείας</w:t>
      </w:r>
      <w:r w:rsidR="0088641A" w:rsidRPr="0004689B">
        <w:rPr>
          <w:rFonts w:asciiTheme="minorHAnsi" w:hAnsiTheme="minorHAnsi" w:cstheme="minorHAnsi"/>
          <w:sz w:val="20"/>
          <w:szCs w:val="20"/>
        </w:rPr>
        <w:t>.</w:t>
      </w:r>
    </w:p>
    <w:p w14:paraId="0FC4E859" w14:textId="77777777" w:rsidR="00405110" w:rsidRPr="0004689B" w:rsidRDefault="00DE5A2F" w:rsidP="00405110">
      <w:pPr>
        <w:spacing w:after="0" w:line="276" w:lineRule="auto"/>
        <w:ind w:right="-154"/>
        <w:jc w:val="both"/>
        <w:rPr>
          <w:rFonts w:asciiTheme="minorHAnsi" w:hAnsiTheme="minorHAnsi" w:cstheme="minorHAnsi"/>
          <w:sz w:val="20"/>
          <w:szCs w:val="20"/>
        </w:rPr>
      </w:pPr>
      <w:r w:rsidRPr="0004689B">
        <w:rPr>
          <w:rFonts w:asciiTheme="minorHAnsi" w:hAnsiTheme="minorHAnsi" w:cstheme="minorHAnsi"/>
          <w:b/>
          <w:sz w:val="20"/>
          <w:szCs w:val="20"/>
        </w:rPr>
        <w:t>β)</w:t>
      </w:r>
      <w:r w:rsidRPr="0004689B">
        <w:rPr>
          <w:rFonts w:asciiTheme="minorHAnsi" w:hAnsiTheme="minorHAnsi" w:cstheme="minorHAnsi"/>
          <w:sz w:val="20"/>
          <w:szCs w:val="20"/>
        </w:rPr>
        <w:t xml:space="preserve"> </w:t>
      </w:r>
      <w:r w:rsidRPr="0004689B">
        <w:rPr>
          <w:rFonts w:asciiTheme="minorHAnsi" w:hAnsiTheme="minorHAnsi" w:cstheme="minorHAnsi"/>
          <w:b/>
          <w:sz w:val="20"/>
          <w:szCs w:val="20"/>
        </w:rPr>
        <w:t>Υπεύθυνη δήλωση</w:t>
      </w:r>
      <w:r w:rsidRPr="0004689B">
        <w:rPr>
          <w:rFonts w:asciiTheme="minorHAnsi" w:hAnsiTheme="minorHAnsi" w:cstheme="minorHAnsi"/>
          <w:sz w:val="20"/>
          <w:szCs w:val="20"/>
        </w:rPr>
        <w:t xml:space="preserve"> της παρ. 4 του άρθρου 8 του Ν. 1599/1986, σύμ</w:t>
      </w:r>
      <w:r w:rsidR="00E71AC2" w:rsidRPr="0004689B">
        <w:rPr>
          <w:rFonts w:asciiTheme="minorHAnsi" w:hAnsiTheme="minorHAnsi" w:cstheme="minorHAnsi"/>
          <w:sz w:val="20"/>
          <w:szCs w:val="20"/>
        </w:rPr>
        <w:t>φωνα με το συνημμένο Υπόδειγμα  του Παραρτήματος Γ</w:t>
      </w:r>
      <w:r w:rsidRPr="0004689B">
        <w:rPr>
          <w:rFonts w:asciiTheme="minorHAnsi" w:hAnsiTheme="minorHAnsi" w:cstheme="minorHAnsi"/>
          <w:sz w:val="20"/>
          <w:szCs w:val="20"/>
        </w:rPr>
        <w:t>.</w:t>
      </w:r>
    </w:p>
    <w:p w14:paraId="0FC4E85A" w14:textId="77777777" w:rsidR="00DE5A2F" w:rsidRPr="0004689B" w:rsidRDefault="00DE5A2F" w:rsidP="008D4731">
      <w:pPr>
        <w:pBdr>
          <w:top w:val="single" w:sz="4" w:space="1" w:color="auto"/>
          <w:left w:val="single" w:sz="4" w:space="0" w:color="auto"/>
          <w:bottom w:val="single" w:sz="4" w:space="1" w:color="auto"/>
          <w:right w:val="single" w:sz="4" w:space="0" w:color="auto"/>
        </w:pBdr>
        <w:spacing w:after="0" w:line="276" w:lineRule="auto"/>
        <w:ind w:right="-154"/>
        <w:jc w:val="both"/>
        <w:rPr>
          <w:rFonts w:asciiTheme="minorHAnsi" w:hAnsiTheme="minorHAnsi" w:cstheme="minorHAnsi"/>
          <w:i/>
          <w:sz w:val="20"/>
          <w:szCs w:val="20"/>
          <w:u w:val="single"/>
        </w:rPr>
      </w:pPr>
      <w:r w:rsidRPr="0004689B">
        <w:rPr>
          <w:rFonts w:asciiTheme="minorHAnsi" w:hAnsiTheme="minorHAnsi" w:cstheme="minorHAnsi"/>
          <w:i/>
          <w:sz w:val="20"/>
          <w:szCs w:val="20"/>
          <w:u w:val="single"/>
        </w:rPr>
        <w:t>Διευκρίνιση:</w:t>
      </w:r>
    </w:p>
    <w:p w14:paraId="0FC4E85B" w14:textId="77777777" w:rsidR="00DE5A2F" w:rsidRPr="0004689B" w:rsidRDefault="00DE5A2F" w:rsidP="008D4731">
      <w:pPr>
        <w:pBdr>
          <w:top w:val="single" w:sz="4" w:space="1" w:color="auto"/>
          <w:left w:val="single" w:sz="4" w:space="0" w:color="auto"/>
          <w:bottom w:val="single" w:sz="4" w:space="1" w:color="auto"/>
          <w:right w:val="single" w:sz="4" w:space="0" w:color="auto"/>
        </w:pBdr>
        <w:spacing w:after="0" w:line="276" w:lineRule="auto"/>
        <w:ind w:right="-154"/>
        <w:jc w:val="both"/>
        <w:rPr>
          <w:rFonts w:asciiTheme="minorHAnsi" w:hAnsiTheme="minorHAnsi" w:cstheme="minorHAnsi"/>
          <w:sz w:val="20"/>
          <w:szCs w:val="20"/>
        </w:rPr>
      </w:pPr>
      <w:r w:rsidRPr="0004689B">
        <w:rPr>
          <w:rFonts w:asciiTheme="minorHAnsi" w:hAnsiTheme="minorHAnsi" w:cstheme="minorHAnsi"/>
          <w:sz w:val="20"/>
          <w:szCs w:val="20"/>
        </w:rPr>
        <w:t>Η ανωτέρω υπεύθυνη δήλωση φέρει η</w:t>
      </w:r>
      <w:r w:rsidR="00B47CFC" w:rsidRPr="0004689B">
        <w:rPr>
          <w:rFonts w:asciiTheme="minorHAnsi" w:hAnsiTheme="minorHAnsi" w:cstheme="minorHAnsi"/>
          <w:sz w:val="20"/>
          <w:szCs w:val="20"/>
        </w:rPr>
        <w:t xml:space="preserve">μερομηνία εντός των τελευταίων </w:t>
      </w:r>
      <w:r w:rsidR="00882D7F" w:rsidRPr="0004689B">
        <w:rPr>
          <w:rFonts w:asciiTheme="minorHAnsi" w:hAnsiTheme="minorHAnsi" w:cstheme="minorHAnsi"/>
          <w:sz w:val="20"/>
          <w:szCs w:val="20"/>
        </w:rPr>
        <w:t xml:space="preserve">τριάντα </w:t>
      </w:r>
      <w:r w:rsidRPr="0004689B">
        <w:rPr>
          <w:rFonts w:asciiTheme="minorHAnsi" w:hAnsiTheme="minorHAnsi" w:cstheme="minorHAnsi"/>
          <w:sz w:val="20"/>
          <w:szCs w:val="20"/>
        </w:rPr>
        <w:t>ημερολογιακών ημερών προ</w:t>
      </w:r>
      <w:r w:rsidR="00F1426C" w:rsidRPr="0004689B">
        <w:rPr>
          <w:rFonts w:asciiTheme="minorHAnsi" w:hAnsiTheme="minorHAnsi" w:cstheme="minorHAnsi"/>
          <w:sz w:val="20"/>
          <w:szCs w:val="20"/>
        </w:rPr>
        <w:t xml:space="preserve"> </w:t>
      </w:r>
      <w:r w:rsidRPr="0004689B">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0FC4E85C" w14:textId="347BB332" w:rsidR="00DE5A2F" w:rsidRPr="0004689B" w:rsidRDefault="00DE5A2F" w:rsidP="008D4731">
      <w:pPr>
        <w:pBdr>
          <w:top w:val="single" w:sz="4" w:space="1" w:color="auto"/>
          <w:left w:val="single" w:sz="4" w:space="0" w:color="auto"/>
          <w:bottom w:val="single" w:sz="4" w:space="1" w:color="auto"/>
          <w:right w:val="single" w:sz="4" w:space="0" w:color="auto"/>
        </w:pBdr>
        <w:spacing w:after="0" w:line="276" w:lineRule="auto"/>
        <w:ind w:right="-154"/>
        <w:jc w:val="both"/>
        <w:rPr>
          <w:rFonts w:asciiTheme="minorHAnsi" w:hAnsiTheme="minorHAnsi" w:cstheme="minorHAnsi"/>
          <w:sz w:val="20"/>
          <w:szCs w:val="20"/>
        </w:rPr>
      </w:pPr>
      <w:r w:rsidRPr="0004689B">
        <w:rPr>
          <w:rFonts w:asciiTheme="minorHAnsi" w:hAnsiTheme="minorHAnsi" w:cstheme="minorHAnsi"/>
          <w:sz w:val="20"/>
          <w:szCs w:val="20"/>
        </w:rPr>
        <w:t xml:space="preserve">Η απαιτούμενη κατά τα ανωτέρω υπεύθυνη δήλωση </w:t>
      </w:r>
      <w:r w:rsidR="00F1426C" w:rsidRPr="0004689B">
        <w:rPr>
          <w:rFonts w:asciiTheme="minorHAnsi" w:hAnsiTheme="minorHAnsi" w:cstheme="minorHAnsi"/>
          <w:sz w:val="20"/>
          <w:szCs w:val="20"/>
        </w:rPr>
        <w:t xml:space="preserve">υπογράφεται </w:t>
      </w:r>
      <w:r w:rsidR="000E7D48">
        <w:rPr>
          <w:rFonts w:asciiTheme="minorHAnsi" w:hAnsiTheme="minorHAnsi" w:cstheme="minorHAnsi"/>
          <w:sz w:val="20"/>
          <w:szCs w:val="20"/>
        </w:rPr>
        <w:t xml:space="preserve">ψηφιακά </w:t>
      </w:r>
      <w:r w:rsidR="00F1426C" w:rsidRPr="0004689B">
        <w:rPr>
          <w:rFonts w:asciiTheme="minorHAnsi" w:hAnsiTheme="minorHAnsi" w:cstheme="minorHAnsi"/>
          <w:sz w:val="20"/>
          <w:szCs w:val="20"/>
        </w:rPr>
        <w:t xml:space="preserve">από τον νόμιμο εκπρόσωπο </w:t>
      </w:r>
      <w:r w:rsidR="00F95777" w:rsidRPr="0004689B">
        <w:rPr>
          <w:rFonts w:asciiTheme="minorHAnsi" w:hAnsiTheme="minorHAnsi" w:cstheme="minorHAnsi"/>
          <w:sz w:val="20"/>
          <w:szCs w:val="20"/>
        </w:rPr>
        <w:t xml:space="preserve">και </w:t>
      </w:r>
      <w:r w:rsidRPr="0004689B">
        <w:rPr>
          <w:rFonts w:asciiTheme="minorHAnsi" w:hAnsiTheme="minorHAnsi" w:cstheme="minorHAnsi"/>
          <w:sz w:val="20"/>
          <w:szCs w:val="20"/>
        </w:rPr>
        <w:t xml:space="preserve">αφορά </w:t>
      </w:r>
      <w:r w:rsidR="00F95777" w:rsidRPr="0004689B">
        <w:rPr>
          <w:rFonts w:asciiTheme="minorHAnsi" w:hAnsiTheme="minorHAnsi" w:cstheme="minorHAnsi"/>
          <w:sz w:val="20"/>
          <w:szCs w:val="20"/>
        </w:rPr>
        <w:t>στους παρακάτω:</w:t>
      </w:r>
      <w:r w:rsidRPr="0004689B">
        <w:rPr>
          <w:rFonts w:asciiTheme="minorHAnsi" w:hAnsiTheme="minorHAnsi" w:cstheme="minorHAnsi"/>
          <w:sz w:val="20"/>
          <w:szCs w:val="20"/>
        </w:rPr>
        <w:t xml:space="preserve"> </w:t>
      </w:r>
    </w:p>
    <w:p w14:paraId="0FC4E85D" w14:textId="77777777" w:rsidR="00DE5A2F" w:rsidRPr="0004689B" w:rsidRDefault="00DE5A2F" w:rsidP="008D4731">
      <w:pPr>
        <w:pBdr>
          <w:top w:val="single" w:sz="4" w:space="1" w:color="auto"/>
          <w:left w:val="single" w:sz="4" w:space="0" w:color="auto"/>
          <w:bottom w:val="single" w:sz="4" w:space="1" w:color="auto"/>
          <w:right w:val="single" w:sz="4" w:space="0" w:color="auto"/>
        </w:pBdr>
        <w:spacing w:after="0" w:line="276" w:lineRule="auto"/>
        <w:ind w:right="-154"/>
        <w:jc w:val="both"/>
        <w:rPr>
          <w:rFonts w:asciiTheme="minorHAnsi" w:hAnsiTheme="minorHAnsi" w:cstheme="minorHAnsi"/>
          <w:sz w:val="20"/>
          <w:szCs w:val="20"/>
        </w:rPr>
      </w:pPr>
      <w:r w:rsidRPr="0004689B">
        <w:rPr>
          <w:rFonts w:asciiTheme="minorHAnsi" w:hAnsiTheme="minorHAnsi" w:cstheme="minorHAnsi"/>
          <w:sz w:val="20"/>
          <w:szCs w:val="20"/>
        </w:rPr>
        <w:t>i. Τους διαχειριστές όταν το νομικό πρόσωπο είναι Ο.Ε., Ε.Ε., Ε.Π.Ε.</w:t>
      </w:r>
      <w:r w:rsidR="00B47CFC" w:rsidRPr="0004689B">
        <w:rPr>
          <w:rFonts w:asciiTheme="minorHAnsi" w:hAnsiTheme="minorHAnsi" w:cstheme="minorHAnsi"/>
          <w:sz w:val="20"/>
          <w:szCs w:val="20"/>
        </w:rPr>
        <w:t>, και Ι.Κ.Ε.</w:t>
      </w:r>
    </w:p>
    <w:p w14:paraId="0FC4E85E" w14:textId="77777777" w:rsidR="00DE5A2F" w:rsidRPr="0004689B" w:rsidRDefault="00DE5A2F" w:rsidP="008D4731">
      <w:pPr>
        <w:pBdr>
          <w:top w:val="single" w:sz="4" w:space="1" w:color="auto"/>
          <w:left w:val="single" w:sz="4" w:space="0" w:color="auto"/>
          <w:bottom w:val="single" w:sz="4" w:space="1" w:color="auto"/>
          <w:right w:val="single" w:sz="4" w:space="0" w:color="auto"/>
        </w:pBdr>
        <w:spacing w:after="0" w:line="276" w:lineRule="auto"/>
        <w:ind w:right="-154"/>
        <w:jc w:val="both"/>
        <w:rPr>
          <w:rFonts w:asciiTheme="minorHAnsi" w:hAnsiTheme="minorHAnsi" w:cstheme="minorHAnsi"/>
          <w:sz w:val="20"/>
          <w:szCs w:val="20"/>
        </w:rPr>
      </w:pPr>
      <w:proofErr w:type="spellStart"/>
      <w:r w:rsidRPr="0004689B">
        <w:rPr>
          <w:rFonts w:asciiTheme="minorHAnsi" w:hAnsiTheme="minorHAnsi" w:cstheme="minorHAnsi"/>
          <w:sz w:val="20"/>
          <w:szCs w:val="20"/>
        </w:rPr>
        <w:t>ii</w:t>
      </w:r>
      <w:proofErr w:type="spellEnd"/>
      <w:r w:rsidRPr="0004689B">
        <w:rPr>
          <w:rFonts w:asciiTheme="minorHAnsi" w:hAnsiTheme="minorHAnsi" w:cstheme="minorHAnsi"/>
          <w:sz w:val="20"/>
          <w:szCs w:val="20"/>
        </w:rPr>
        <w:t>. Τον Πρόεδρο του ΔΣ και τον Διευθύνοντα Σύμβουλο, όταν το νομικό πρόσωπο είναι Α.Ε.</w:t>
      </w:r>
    </w:p>
    <w:p w14:paraId="0FC4E85F" w14:textId="77777777" w:rsidR="00DE5A2F" w:rsidRPr="0004689B" w:rsidRDefault="00DE5A2F" w:rsidP="008D4731">
      <w:pPr>
        <w:pBdr>
          <w:top w:val="single" w:sz="4" w:space="1" w:color="auto"/>
          <w:left w:val="single" w:sz="4" w:space="0" w:color="auto"/>
          <w:bottom w:val="single" w:sz="4" w:space="1" w:color="auto"/>
          <w:right w:val="single" w:sz="4" w:space="0" w:color="auto"/>
        </w:pBdr>
        <w:spacing w:after="0" w:line="276" w:lineRule="auto"/>
        <w:ind w:right="-154"/>
        <w:jc w:val="both"/>
        <w:rPr>
          <w:rFonts w:asciiTheme="minorHAnsi" w:hAnsiTheme="minorHAnsi" w:cstheme="minorHAnsi"/>
          <w:sz w:val="20"/>
          <w:szCs w:val="20"/>
        </w:rPr>
      </w:pPr>
      <w:proofErr w:type="spellStart"/>
      <w:r w:rsidRPr="0004689B">
        <w:rPr>
          <w:rFonts w:asciiTheme="minorHAnsi" w:hAnsiTheme="minorHAnsi" w:cstheme="minorHAnsi"/>
          <w:sz w:val="20"/>
          <w:szCs w:val="20"/>
        </w:rPr>
        <w:t>iii</w:t>
      </w:r>
      <w:proofErr w:type="spellEnd"/>
      <w:r w:rsidRPr="0004689B">
        <w:rPr>
          <w:rFonts w:asciiTheme="minorHAnsi" w:hAnsiTheme="minorHAnsi" w:cstheme="minorHAnsi"/>
          <w:sz w:val="20"/>
          <w:szCs w:val="20"/>
        </w:rPr>
        <w:t>. Σε κάθε άλλη περίπτωση νομικού προσώπου τους νόμιμους εκπροσώπους του.</w:t>
      </w:r>
    </w:p>
    <w:p w14:paraId="0FC4E860" w14:textId="77777777" w:rsidR="00FD44F0" w:rsidRPr="0004689B" w:rsidRDefault="00DE5A2F" w:rsidP="008D4731">
      <w:pPr>
        <w:pBdr>
          <w:top w:val="single" w:sz="4" w:space="1" w:color="auto"/>
          <w:left w:val="single" w:sz="4" w:space="0" w:color="auto"/>
          <w:bottom w:val="single" w:sz="4" w:space="1" w:color="auto"/>
          <w:right w:val="single" w:sz="4" w:space="0" w:color="auto"/>
        </w:pBdr>
        <w:spacing w:after="0" w:line="276" w:lineRule="auto"/>
        <w:ind w:right="-154"/>
        <w:jc w:val="both"/>
        <w:rPr>
          <w:rFonts w:asciiTheme="minorHAnsi" w:hAnsiTheme="minorHAnsi" w:cstheme="minorHAnsi"/>
          <w:sz w:val="20"/>
          <w:szCs w:val="20"/>
        </w:rPr>
      </w:pPr>
      <w:proofErr w:type="spellStart"/>
      <w:r w:rsidRPr="0004689B">
        <w:rPr>
          <w:rFonts w:asciiTheme="minorHAnsi" w:hAnsiTheme="minorHAnsi" w:cstheme="minorHAnsi"/>
          <w:sz w:val="20"/>
          <w:szCs w:val="20"/>
        </w:rPr>
        <w:t>iv</w:t>
      </w:r>
      <w:proofErr w:type="spellEnd"/>
      <w:r w:rsidRPr="0004689B">
        <w:rPr>
          <w:rFonts w:asciiTheme="minorHAnsi" w:hAnsiTheme="minorHAnsi" w:cstheme="minorHAnsi"/>
          <w:sz w:val="20"/>
          <w:szCs w:val="20"/>
        </w:rPr>
        <w:t>. Όταν ο προσφέρων είναι ένωση προμηθευτών ή κοινοπραξία, η δήλωση γίνεται από κάθε μέλος, που</w:t>
      </w:r>
      <w:r w:rsidR="00F1426C" w:rsidRPr="0004689B">
        <w:rPr>
          <w:rFonts w:asciiTheme="minorHAnsi" w:hAnsiTheme="minorHAnsi" w:cstheme="minorHAnsi"/>
          <w:sz w:val="20"/>
          <w:szCs w:val="20"/>
        </w:rPr>
        <w:t xml:space="preserve"> </w:t>
      </w:r>
      <w:r w:rsidRPr="0004689B">
        <w:rPr>
          <w:rFonts w:asciiTheme="minorHAnsi" w:hAnsiTheme="minorHAnsi" w:cstheme="minorHAnsi"/>
          <w:sz w:val="20"/>
          <w:szCs w:val="20"/>
        </w:rPr>
        <w:t>συμμετέχει σε αυτήν.</w:t>
      </w:r>
    </w:p>
    <w:p w14:paraId="0FC4E861" w14:textId="77777777" w:rsidR="00865603" w:rsidRPr="0004689B" w:rsidRDefault="00865603" w:rsidP="00B372C6">
      <w:pPr>
        <w:spacing w:line="276" w:lineRule="auto"/>
        <w:contextualSpacing/>
        <w:jc w:val="both"/>
        <w:rPr>
          <w:rFonts w:asciiTheme="minorHAnsi" w:hAnsiTheme="minorHAnsi" w:cstheme="minorHAnsi"/>
          <w:sz w:val="20"/>
          <w:szCs w:val="20"/>
        </w:rPr>
      </w:pPr>
    </w:p>
    <w:p w14:paraId="0FC4E862" w14:textId="77777777" w:rsidR="00046FF5" w:rsidRPr="0004689B" w:rsidRDefault="00F95777" w:rsidP="00046FF5">
      <w:pPr>
        <w:spacing w:line="276" w:lineRule="auto"/>
        <w:contextualSpacing/>
        <w:jc w:val="both"/>
        <w:rPr>
          <w:rFonts w:asciiTheme="minorHAnsi" w:hAnsiTheme="minorHAnsi" w:cstheme="minorHAnsi"/>
          <w:sz w:val="20"/>
          <w:szCs w:val="20"/>
        </w:rPr>
      </w:pPr>
      <w:r w:rsidRPr="0004689B">
        <w:rPr>
          <w:rFonts w:asciiTheme="minorHAnsi" w:hAnsiTheme="minorHAnsi" w:cstheme="minorHAnsi"/>
          <w:b/>
          <w:sz w:val="20"/>
          <w:szCs w:val="20"/>
        </w:rPr>
        <w:t xml:space="preserve">γ) </w:t>
      </w:r>
      <w:r w:rsidRPr="0004689B">
        <w:rPr>
          <w:rFonts w:asciiTheme="minorHAnsi" w:hAnsiTheme="minorHAnsi" w:cstheme="minorHAnsi"/>
          <w:sz w:val="20"/>
          <w:szCs w:val="20"/>
        </w:rPr>
        <w:t>Ασφαλιστική και φορολογική ενημερότητα σε ισχύ</w:t>
      </w:r>
      <w:r w:rsidR="00046FF5" w:rsidRPr="0004689B">
        <w:rPr>
          <w:rFonts w:asciiTheme="minorHAnsi" w:hAnsiTheme="minorHAnsi" w:cstheme="minorHAnsi"/>
          <w:sz w:val="20"/>
          <w:szCs w:val="20"/>
        </w:rPr>
        <w:t>, σύμφωνα με τα οριζόμενα της παραγράφου 2 του άρθρου 73 του Ν.4412/2016.</w:t>
      </w:r>
    </w:p>
    <w:p w14:paraId="0FC4E863" w14:textId="4E378F6A" w:rsidR="00046FF5" w:rsidRDefault="00046FF5" w:rsidP="00046FF5">
      <w:pPr>
        <w:spacing w:line="276" w:lineRule="auto"/>
        <w:contextualSpacing/>
        <w:jc w:val="both"/>
        <w:rPr>
          <w:rFonts w:asciiTheme="minorHAnsi" w:hAnsiTheme="minorHAnsi" w:cstheme="minorHAnsi"/>
          <w:sz w:val="20"/>
          <w:szCs w:val="20"/>
        </w:rPr>
      </w:pPr>
      <w:r w:rsidRPr="0004689B">
        <w:rPr>
          <w:rFonts w:asciiTheme="minorHAnsi" w:hAnsiTheme="minorHAnsi" w:cstheme="minorHAnsi"/>
          <w:b/>
          <w:sz w:val="20"/>
          <w:szCs w:val="20"/>
        </w:rPr>
        <w:t>δ)</w:t>
      </w:r>
      <w:r w:rsidRPr="0004689B">
        <w:rPr>
          <w:rFonts w:asciiTheme="minorHAnsi" w:hAnsiTheme="minorHAnsi" w:cstheme="minorHAnsi"/>
          <w:sz w:val="20"/>
          <w:szCs w:val="20"/>
        </w:rPr>
        <w:t xml:space="preserve"> Νομιμοποιητικά έγγραφα εταιρίας.</w:t>
      </w:r>
    </w:p>
    <w:p w14:paraId="4485A921" w14:textId="59BC6A92" w:rsidR="000E7D48" w:rsidRPr="0004689B" w:rsidRDefault="000E7D48" w:rsidP="00046FF5">
      <w:pPr>
        <w:spacing w:line="276" w:lineRule="auto"/>
        <w:contextualSpacing/>
        <w:jc w:val="both"/>
        <w:rPr>
          <w:rFonts w:asciiTheme="minorHAnsi" w:hAnsiTheme="minorHAnsi" w:cstheme="minorHAnsi"/>
          <w:sz w:val="20"/>
          <w:szCs w:val="20"/>
        </w:rPr>
      </w:pPr>
      <w:r w:rsidRPr="00545F49">
        <w:rPr>
          <w:rFonts w:asciiTheme="minorHAnsi" w:hAnsiTheme="minorHAnsi" w:cstheme="minorHAnsi"/>
          <w:b/>
          <w:sz w:val="20"/>
          <w:szCs w:val="20"/>
        </w:rPr>
        <w:t>ε)</w:t>
      </w:r>
      <w:r>
        <w:rPr>
          <w:rFonts w:asciiTheme="minorHAnsi" w:hAnsiTheme="minorHAnsi" w:cstheme="minorHAnsi"/>
          <w:sz w:val="20"/>
          <w:szCs w:val="20"/>
        </w:rPr>
        <w:t xml:space="preserve"> Τεχνικά φυλλάδια, Πιστοποιήσεις και Εγγυήσεις σύμφωνα με το Παράρτημα Α΄.</w:t>
      </w:r>
    </w:p>
    <w:p w14:paraId="0FC4E865" w14:textId="77777777" w:rsidR="00865603" w:rsidRPr="0004689B" w:rsidRDefault="00865603" w:rsidP="00620783">
      <w:pPr>
        <w:spacing w:after="0" w:line="276" w:lineRule="auto"/>
        <w:jc w:val="both"/>
        <w:rPr>
          <w:rFonts w:asciiTheme="minorHAnsi" w:hAnsiTheme="minorHAnsi" w:cstheme="minorHAnsi"/>
          <w:sz w:val="20"/>
          <w:szCs w:val="20"/>
        </w:rPr>
      </w:pPr>
      <w:r w:rsidRPr="0004689B">
        <w:rPr>
          <w:rFonts w:asciiTheme="minorHAnsi" w:hAnsiTheme="minorHAnsi" w:cstheme="minorHAnsi"/>
          <w:sz w:val="20"/>
          <w:szCs w:val="20"/>
        </w:rPr>
        <w:t>Οι προσφέροντες δεν δικαιούνται αποζημίωση για δαπάνες σχετικές με τη συμμετοχή τους.</w:t>
      </w:r>
    </w:p>
    <w:p w14:paraId="0FC4E867" w14:textId="77777777" w:rsidR="00865603" w:rsidRPr="0004689B" w:rsidRDefault="00865603" w:rsidP="00620783">
      <w:pPr>
        <w:spacing w:after="0" w:line="276" w:lineRule="auto"/>
        <w:jc w:val="both"/>
        <w:rPr>
          <w:rFonts w:asciiTheme="minorHAnsi" w:hAnsiTheme="minorHAnsi" w:cstheme="minorHAnsi"/>
          <w:sz w:val="20"/>
          <w:szCs w:val="20"/>
        </w:rPr>
      </w:pPr>
      <w:r w:rsidRPr="0004689B">
        <w:rPr>
          <w:rFonts w:asciiTheme="minorHAnsi" w:hAnsiTheme="minorHAnsi" w:cstheme="minorHAnsi"/>
          <w:sz w:val="20"/>
          <w:szCs w:val="20"/>
        </w:rPr>
        <w:lastRenderedPageBreak/>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0FC4E868" w14:textId="77777777" w:rsidR="00865603" w:rsidRPr="0004689B" w:rsidRDefault="00865603" w:rsidP="00620783">
      <w:pPr>
        <w:spacing w:after="0" w:line="276" w:lineRule="auto"/>
        <w:jc w:val="both"/>
        <w:rPr>
          <w:rFonts w:asciiTheme="minorHAnsi" w:hAnsiTheme="minorHAnsi" w:cstheme="minorHAnsi"/>
          <w:sz w:val="20"/>
          <w:szCs w:val="20"/>
        </w:rPr>
      </w:pPr>
      <w:r w:rsidRPr="0004689B">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bookmarkEnd w:id="1"/>
    <w:p w14:paraId="0FC4E869" w14:textId="77777777" w:rsidR="00981DE6" w:rsidRPr="0004689B" w:rsidRDefault="00981DE6" w:rsidP="00B372C6">
      <w:pPr>
        <w:spacing w:after="0" w:line="276" w:lineRule="auto"/>
        <w:ind w:right="-154"/>
        <w:jc w:val="both"/>
        <w:rPr>
          <w:rFonts w:asciiTheme="minorHAnsi" w:hAnsiTheme="minorHAnsi" w:cstheme="minorHAnsi"/>
          <w:sz w:val="20"/>
          <w:szCs w:val="20"/>
        </w:rPr>
      </w:pPr>
    </w:p>
    <w:p w14:paraId="0FC4E86A" w14:textId="77777777" w:rsidR="0034527B" w:rsidRPr="0004689B" w:rsidRDefault="0034527B" w:rsidP="00781E62">
      <w:pPr>
        <w:pStyle w:val="3"/>
        <w:numPr>
          <w:ilvl w:val="0"/>
          <w:numId w:val="2"/>
        </w:numPr>
        <w:spacing w:line="276" w:lineRule="auto"/>
        <w:ind w:left="284" w:hanging="284"/>
        <w:contextualSpacing/>
        <w:jc w:val="both"/>
        <w:rPr>
          <w:rFonts w:asciiTheme="minorHAnsi" w:hAnsiTheme="minorHAnsi" w:cstheme="minorHAnsi"/>
        </w:rPr>
      </w:pPr>
      <w:r w:rsidRPr="0004689B">
        <w:rPr>
          <w:rFonts w:asciiTheme="minorHAnsi" w:hAnsiTheme="minorHAnsi" w:cstheme="minorHAnsi"/>
        </w:rPr>
        <w:t>Ισχύς προσφορών</w:t>
      </w:r>
    </w:p>
    <w:p w14:paraId="0FC4E86B" w14:textId="77777777" w:rsidR="00AE436D" w:rsidRPr="0004689B" w:rsidRDefault="0088641A" w:rsidP="00B372C6">
      <w:pPr>
        <w:pStyle w:val="10"/>
        <w:spacing w:after="0"/>
        <w:ind w:left="0"/>
        <w:jc w:val="both"/>
        <w:rPr>
          <w:rFonts w:asciiTheme="minorHAnsi" w:hAnsiTheme="minorHAnsi" w:cstheme="minorHAnsi"/>
          <w:sz w:val="20"/>
          <w:szCs w:val="20"/>
        </w:rPr>
      </w:pPr>
      <w:r w:rsidRPr="0004689B">
        <w:rPr>
          <w:rFonts w:asciiTheme="minorHAnsi" w:hAnsiTheme="minorHAnsi" w:cstheme="minorHAnsi"/>
          <w:sz w:val="20"/>
          <w:szCs w:val="20"/>
        </w:rPr>
        <w:t xml:space="preserve">Οι προσφορές ισχύουν και δεσμεύουν τους συμμετέχοντες για </w:t>
      </w:r>
      <w:r w:rsidR="002B6338" w:rsidRPr="0004689B">
        <w:rPr>
          <w:rFonts w:asciiTheme="minorHAnsi" w:hAnsiTheme="minorHAnsi" w:cstheme="minorHAnsi"/>
          <w:sz w:val="20"/>
          <w:szCs w:val="20"/>
        </w:rPr>
        <w:t>180</w:t>
      </w:r>
      <w:r w:rsidRPr="0004689B">
        <w:rPr>
          <w:rFonts w:asciiTheme="minorHAnsi" w:hAnsiTheme="minorHAnsi" w:cstheme="minorHAnsi"/>
          <w:b/>
          <w:sz w:val="20"/>
          <w:szCs w:val="20"/>
        </w:rPr>
        <w:t xml:space="preserve"> μέρες</w:t>
      </w:r>
      <w:r w:rsidRPr="0004689B">
        <w:rPr>
          <w:rFonts w:asciiTheme="minorHAnsi" w:hAnsiTheme="minorHAnsi" w:cstheme="minorHAnsi"/>
          <w:sz w:val="20"/>
          <w:szCs w:val="20"/>
        </w:rPr>
        <w:t xml:space="preserve"> από την επόμενη της καταληκτικής ημερομηνίας υποβολής προσφορών. </w:t>
      </w:r>
    </w:p>
    <w:p w14:paraId="0FC4E86C" w14:textId="77777777" w:rsidR="002B6338" w:rsidRPr="0004689B" w:rsidRDefault="002B6338" w:rsidP="00B372C6">
      <w:pPr>
        <w:pStyle w:val="10"/>
        <w:spacing w:after="0"/>
        <w:ind w:left="0"/>
        <w:jc w:val="both"/>
        <w:rPr>
          <w:rFonts w:asciiTheme="minorHAnsi" w:hAnsiTheme="minorHAnsi" w:cstheme="minorHAnsi"/>
          <w:sz w:val="20"/>
          <w:szCs w:val="20"/>
        </w:rPr>
      </w:pPr>
    </w:p>
    <w:p w14:paraId="0FC4E86D" w14:textId="77777777" w:rsidR="000644AD" w:rsidRPr="0004689B" w:rsidRDefault="000644AD" w:rsidP="00781E62">
      <w:pPr>
        <w:pStyle w:val="3"/>
        <w:numPr>
          <w:ilvl w:val="0"/>
          <w:numId w:val="2"/>
        </w:numPr>
        <w:spacing w:line="276" w:lineRule="auto"/>
        <w:ind w:left="284" w:hanging="284"/>
        <w:contextualSpacing/>
        <w:jc w:val="both"/>
        <w:rPr>
          <w:rFonts w:asciiTheme="minorHAnsi" w:hAnsiTheme="minorHAnsi" w:cstheme="minorHAnsi"/>
        </w:rPr>
      </w:pPr>
      <w:r w:rsidRPr="0004689B">
        <w:rPr>
          <w:rFonts w:asciiTheme="minorHAnsi" w:hAnsiTheme="minorHAnsi" w:cstheme="minorHAnsi"/>
        </w:rPr>
        <w:t xml:space="preserve">Τιμές </w:t>
      </w:r>
    </w:p>
    <w:p w14:paraId="0FC4E86E" w14:textId="77777777" w:rsidR="000644AD" w:rsidRPr="0004689B" w:rsidRDefault="000644AD" w:rsidP="00797F50">
      <w:pPr>
        <w:spacing w:after="0" w:line="276" w:lineRule="auto"/>
        <w:jc w:val="both"/>
        <w:rPr>
          <w:rFonts w:asciiTheme="minorHAnsi" w:eastAsia="Times New Roman" w:hAnsiTheme="minorHAnsi" w:cstheme="minorHAnsi"/>
          <w:sz w:val="20"/>
          <w:szCs w:val="20"/>
          <w:lang w:eastAsia="el-GR"/>
        </w:rPr>
      </w:pPr>
      <w:r w:rsidRPr="0004689B">
        <w:rPr>
          <w:rFonts w:asciiTheme="minorHAnsi" w:eastAsia="Times New Roman" w:hAnsiTheme="minorHAnsi" w:cstheme="minorHAnsi"/>
          <w:sz w:val="20"/>
          <w:szCs w:val="20"/>
          <w:lang w:eastAsia="el-GR"/>
        </w:rPr>
        <w:t>Στις τιμές χωρίς ΦΠΑ θα περιλαμβάνονται:</w:t>
      </w:r>
    </w:p>
    <w:p w14:paraId="0FC4E86F" w14:textId="047923E3" w:rsidR="00FC7C54" w:rsidRPr="00BD60A9" w:rsidRDefault="00BF5100" w:rsidP="00797F50">
      <w:pPr>
        <w:numPr>
          <w:ilvl w:val="0"/>
          <w:numId w:val="5"/>
        </w:numPr>
        <w:spacing w:after="0" w:line="276" w:lineRule="auto"/>
        <w:rPr>
          <w:rFonts w:eastAsia="Times New Roman" w:cs="Tahoma"/>
          <w:color w:val="000000"/>
          <w:sz w:val="20"/>
          <w:szCs w:val="20"/>
          <w:lang w:eastAsia="el-GR"/>
        </w:rPr>
      </w:pPr>
      <w:r w:rsidRPr="0004689B">
        <w:rPr>
          <w:rFonts w:eastAsia="Times New Roman" w:cs="Tahoma"/>
          <w:color w:val="000000"/>
          <w:sz w:val="20"/>
          <w:szCs w:val="20"/>
          <w:lang w:eastAsia="el-GR"/>
        </w:rPr>
        <w:t xml:space="preserve">Η αξία των προσφερόμενων </w:t>
      </w:r>
      <w:r w:rsidR="002B6338" w:rsidRPr="0004689B">
        <w:rPr>
          <w:rFonts w:eastAsia="Times New Roman" w:cs="Tahoma"/>
          <w:color w:val="000000"/>
          <w:sz w:val="20"/>
          <w:szCs w:val="20"/>
          <w:lang w:eastAsia="el-GR"/>
        </w:rPr>
        <w:t>ειδών</w:t>
      </w:r>
      <w:r w:rsidR="008A535E" w:rsidRPr="0004689B">
        <w:rPr>
          <w:rFonts w:eastAsia="Times New Roman" w:cs="Tahoma"/>
          <w:color w:val="000000"/>
          <w:sz w:val="20"/>
          <w:szCs w:val="20"/>
          <w:lang w:eastAsia="el-GR"/>
        </w:rPr>
        <w:t xml:space="preserve"> </w:t>
      </w:r>
      <w:r w:rsidRPr="0004689B">
        <w:rPr>
          <w:rFonts w:eastAsia="Times New Roman" w:cs="Tahoma"/>
          <w:color w:val="000000"/>
          <w:sz w:val="20"/>
          <w:szCs w:val="20"/>
          <w:lang w:eastAsia="el-GR"/>
        </w:rPr>
        <w:t>σε ευρώ</w:t>
      </w:r>
      <w:r w:rsidR="000B5D9D" w:rsidRPr="0004689B">
        <w:rPr>
          <w:rFonts w:ascii="Times New Roman" w:eastAsia="Times New Roman" w:hAnsi="Times New Roman"/>
          <w:sz w:val="20"/>
          <w:szCs w:val="20"/>
          <w:lang w:eastAsia="el-GR"/>
        </w:rPr>
        <w:t xml:space="preserve"> </w:t>
      </w:r>
      <w:r w:rsidRPr="0004689B">
        <w:rPr>
          <w:rFonts w:eastAsia="Times New Roman" w:cs="Tahoma"/>
          <w:color w:val="000000"/>
          <w:sz w:val="20"/>
          <w:szCs w:val="20"/>
          <w:lang w:eastAsia="el-GR"/>
        </w:rPr>
        <w:t xml:space="preserve">και το κόστος </w:t>
      </w:r>
      <w:r w:rsidR="000E7D48">
        <w:rPr>
          <w:rFonts w:eastAsia="Times New Roman" w:cs="Tahoma"/>
          <w:color w:val="000000"/>
          <w:sz w:val="20"/>
          <w:szCs w:val="20"/>
          <w:lang w:eastAsia="el-GR"/>
        </w:rPr>
        <w:t xml:space="preserve">μεταφοράς και </w:t>
      </w:r>
      <w:r w:rsidRPr="0004689B">
        <w:rPr>
          <w:rFonts w:eastAsia="Times New Roman" w:cs="Tahoma"/>
          <w:color w:val="000000"/>
          <w:sz w:val="20"/>
          <w:szCs w:val="20"/>
          <w:lang w:eastAsia="el-GR"/>
        </w:rPr>
        <w:t>παράδοσή τους.</w:t>
      </w:r>
      <w:r w:rsidR="00FC7C54" w:rsidRPr="00FC7C54">
        <w:rPr>
          <w:rFonts w:cs="Calibri"/>
          <w:color w:val="000000"/>
          <w:sz w:val="20"/>
          <w:szCs w:val="20"/>
          <w:lang w:eastAsia="el-GR"/>
        </w:rPr>
        <w:t xml:space="preserve"> </w:t>
      </w:r>
    </w:p>
    <w:p w14:paraId="0FC4E870" w14:textId="77777777" w:rsidR="00B01D2E" w:rsidRPr="00B01D2E" w:rsidRDefault="00FC7C54" w:rsidP="00797F50">
      <w:pPr>
        <w:numPr>
          <w:ilvl w:val="0"/>
          <w:numId w:val="5"/>
        </w:numPr>
        <w:spacing w:after="0" w:line="276" w:lineRule="auto"/>
        <w:rPr>
          <w:rFonts w:eastAsia="Times New Roman" w:cs="Tahoma"/>
          <w:color w:val="000000"/>
          <w:sz w:val="20"/>
          <w:szCs w:val="20"/>
          <w:lang w:eastAsia="el-GR"/>
        </w:rPr>
      </w:pPr>
      <w:r>
        <w:rPr>
          <w:rFonts w:cs="Calibri"/>
          <w:color w:val="000000"/>
          <w:sz w:val="20"/>
          <w:szCs w:val="20"/>
          <w:lang w:eastAsia="el-GR"/>
        </w:rPr>
        <w:t>Η</w:t>
      </w:r>
      <w:r w:rsidRPr="0004689B">
        <w:rPr>
          <w:rFonts w:cs="Calibri"/>
          <w:color w:val="000000"/>
          <w:sz w:val="20"/>
          <w:szCs w:val="20"/>
          <w:lang w:eastAsia="el-GR"/>
        </w:rPr>
        <w:t xml:space="preserve"> </w:t>
      </w:r>
      <w:r w:rsidR="00401407">
        <w:rPr>
          <w:rFonts w:cs="Calibri"/>
          <w:color w:val="000000"/>
          <w:sz w:val="20"/>
          <w:szCs w:val="20"/>
          <w:lang w:eastAsia="el-GR"/>
        </w:rPr>
        <w:t xml:space="preserve">αξία </w:t>
      </w:r>
      <w:bookmarkStart w:id="2" w:name="_Hlk201161817"/>
      <w:proofErr w:type="spellStart"/>
      <w:r w:rsidRPr="0004689B">
        <w:rPr>
          <w:rFonts w:cs="Calibri"/>
          <w:color w:val="000000"/>
          <w:sz w:val="20"/>
          <w:szCs w:val="20"/>
          <w:lang w:eastAsia="el-GR"/>
        </w:rPr>
        <w:t>απεγκατάσταση</w:t>
      </w:r>
      <w:r w:rsidR="00401407">
        <w:rPr>
          <w:rFonts w:cs="Calibri"/>
          <w:color w:val="000000"/>
          <w:sz w:val="20"/>
          <w:szCs w:val="20"/>
          <w:lang w:eastAsia="el-GR"/>
        </w:rPr>
        <w:t>ς</w:t>
      </w:r>
      <w:proofErr w:type="spellEnd"/>
      <w:r w:rsidRPr="0004689B">
        <w:rPr>
          <w:rFonts w:cs="Calibri"/>
          <w:color w:val="000000"/>
          <w:sz w:val="20"/>
          <w:szCs w:val="20"/>
          <w:lang w:eastAsia="el-GR"/>
        </w:rPr>
        <w:t xml:space="preserve"> </w:t>
      </w:r>
      <w:r w:rsidR="00B01D2E" w:rsidRPr="00B01D2E">
        <w:rPr>
          <w:rFonts w:eastAsia="Times New Roman" w:cs="Tahoma"/>
          <w:color w:val="000000"/>
          <w:sz w:val="20"/>
          <w:szCs w:val="20"/>
          <w:lang w:eastAsia="el-GR"/>
        </w:rPr>
        <w:t>και απομάκρυνση</w:t>
      </w:r>
      <w:r w:rsidR="00B01D2E">
        <w:rPr>
          <w:rFonts w:eastAsia="Times New Roman" w:cs="Tahoma"/>
          <w:color w:val="000000"/>
          <w:sz w:val="20"/>
          <w:szCs w:val="20"/>
          <w:lang w:eastAsia="el-GR"/>
        </w:rPr>
        <w:t>ς</w:t>
      </w:r>
      <w:r w:rsidR="00B01D2E" w:rsidRPr="00B01D2E">
        <w:rPr>
          <w:rFonts w:eastAsia="Times New Roman" w:cs="Tahoma"/>
          <w:color w:val="000000"/>
          <w:sz w:val="20"/>
          <w:szCs w:val="20"/>
          <w:lang w:eastAsia="el-GR"/>
        </w:rPr>
        <w:t xml:space="preserve"> των υφιστάμενων μονάδων</w:t>
      </w:r>
      <w:r w:rsidR="00B01D2E" w:rsidRPr="0004689B">
        <w:rPr>
          <w:rFonts w:cs="Calibri"/>
          <w:color w:val="000000"/>
          <w:sz w:val="20"/>
          <w:szCs w:val="20"/>
          <w:lang w:eastAsia="el-GR"/>
        </w:rPr>
        <w:t xml:space="preserve"> </w:t>
      </w:r>
      <w:r w:rsidR="00B01D2E" w:rsidRPr="00401407">
        <w:rPr>
          <w:rFonts w:cs="Calibri"/>
          <w:sz w:val="20"/>
          <w:szCs w:val="20"/>
          <w:lang w:eastAsia="el-GR"/>
        </w:rPr>
        <w:t>σε χώρο της Υπηρεσίας ή εκτός αυτής σύμφωνα με τις υποδείξεις του Προϊσταμένου της κάθε Χ.Υ.</w:t>
      </w:r>
      <w:bookmarkEnd w:id="2"/>
    </w:p>
    <w:p w14:paraId="0FC4E871" w14:textId="77777777" w:rsidR="00BF5100" w:rsidRPr="00FC7C54" w:rsidRDefault="00B01D2E" w:rsidP="00797F50">
      <w:pPr>
        <w:numPr>
          <w:ilvl w:val="0"/>
          <w:numId w:val="5"/>
        </w:numPr>
        <w:spacing w:after="0" w:line="276" w:lineRule="auto"/>
        <w:rPr>
          <w:rFonts w:eastAsia="Times New Roman" w:cs="Tahoma"/>
          <w:color w:val="000000"/>
          <w:sz w:val="20"/>
          <w:szCs w:val="20"/>
          <w:lang w:eastAsia="el-GR"/>
        </w:rPr>
      </w:pPr>
      <w:r>
        <w:rPr>
          <w:rFonts w:cs="Calibri"/>
          <w:color w:val="000000"/>
          <w:sz w:val="20"/>
          <w:szCs w:val="20"/>
          <w:lang w:eastAsia="el-GR"/>
        </w:rPr>
        <w:t>Η αξία</w:t>
      </w:r>
      <w:r w:rsidR="00FC7C54" w:rsidRPr="0004689B">
        <w:rPr>
          <w:rFonts w:cs="Calibri"/>
          <w:color w:val="000000"/>
          <w:sz w:val="20"/>
          <w:szCs w:val="20"/>
          <w:lang w:eastAsia="el-GR"/>
        </w:rPr>
        <w:t xml:space="preserve"> τοποθέτηση</w:t>
      </w:r>
      <w:r>
        <w:rPr>
          <w:rFonts w:cs="Calibri"/>
          <w:color w:val="000000"/>
          <w:sz w:val="20"/>
          <w:szCs w:val="20"/>
          <w:lang w:eastAsia="el-GR"/>
        </w:rPr>
        <w:t>ς και</w:t>
      </w:r>
      <w:r w:rsidR="00FC7C54" w:rsidRPr="0004689B">
        <w:rPr>
          <w:rFonts w:cs="Calibri"/>
          <w:color w:val="000000"/>
          <w:sz w:val="20"/>
          <w:szCs w:val="20"/>
          <w:lang w:eastAsia="el-GR"/>
        </w:rPr>
        <w:t xml:space="preserve"> </w:t>
      </w:r>
      <w:r w:rsidRPr="00B01D2E">
        <w:rPr>
          <w:rFonts w:eastAsia="Times New Roman" w:cs="Tahoma"/>
          <w:color w:val="000000"/>
          <w:sz w:val="20"/>
          <w:szCs w:val="20"/>
          <w:lang w:eastAsia="el-GR"/>
        </w:rPr>
        <w:t>εγκατάσταση</w:t>
      </w:r>
      <w:r>
        <w:rPr>
          <w:rFonts w:eastAsia="Times New Roman" w:cs="Tahoma"/>
          <w:color w:val="000000"/>
          <w:sz w:val="20"/>
          <w:szCs w:val="20"/>
          <w:lang w:eastAsia="el-GR"/>
        </w:rPr>
        <w:t>ς</w:t>
      </w:r>
      <w:r w:rsidRPr="00B01D2E">
        <w:rPr>
          <w:rFonts w:eastAsia="Times New Roman" w:cs="Tahoma"/>
          <w:color w:val="000000"/>
          <w:sz w:val="20"/>
          <w:szCs w:val="20"/>
          <w:lang w:eastAsia="el-GR"/>
        </w:rPr>
        <w:t xml:space="preserve"> </w:t>
      </w:r>
      <w:r w:rsidR="00FC7C54" w:rsidRPr="0004689B">
        <w:rPr>
          <w:rFonts w:cs="Calibri"/>
          <w:color w:val="000000"/>
          <w:sz w:val="20"/>
          <w:szCs w:val="20"/>
          <w:lang w:eastAsia="el-GR"/>
        </w:rPr>
        <w:t>των νέων κλιματιστικών</w:t>
      </w:r>
      <w:r w:rsidR="00FC7C54">
        <w:rPr>
          <w:rFonts w:cs="Calibri"/>
          <w:color w:val="000000"/>
          <w:sz w:val="20"/>
          <w:szCs w:val="20"/>
          <w:lang w:eastAsia="el-GR"/>
        </w:rPr>
        <w:t>.</w:t>
      </w:r>
    </w:p>
    <w:p w14:paraId="0FC4E872" w14:textId="77777777" w:rsidR="00FC7C54" w:rsidRPr="00401407" w:rsidRDefault="00FC7C54" w:rsidP="00797F50">
      <w:pPr>
        <w:numPr>
          <w:ilvl w:val="0"/>
          <w:numId w:val="5"/>
        </w:numPr>
        <w:spacing w:after="0" w:line="276" w:lineRule="auto"/>
        <w:jc w:val="both"/>
        <w:rPr>
          <w:rFonts w:eastAsia="Times New Roman" w:cs="Tahoma"/>
          <w:color w:val="000000"/>
          <w:sz w:val="20"/>
          <w:szCs w:val="20"/>
          <w:lang w:eastAsia="el-GR"/>
        </w:rPr>
      </w:pPr>
      <w:r w:rsidRPr="00401407">
        <w:rPr>
          <w:rFonts w:eastAsia="Times New Roman" w:cs="Tahoma"/>
          <w:color w:val="000000"/>
          <w:sz w:val="20"/>
          <w:szCs w:val="20"/>
          <w:lang w:eastAsia="el-GR"/>
        </w:rPr>
        <w:t xml:space="preserve">Η </w:t>
      </w:r>
      <w:r w:rsidR="00401407">
        <w:rPr>
          <w:rFonts w:eastAsia="Times New Roman" w:cs="Tahoma"/>
          <w:color w:val="000000"/>
          <w:sz w:val="20"/>
          <w:szCs w:val="20"/>
          <w:lang w:eastAsia="el-GR"/>
        </w:rPr>
        <w:t xml:space="preserve">αξία </w:t>
      </w:r>
      <w:r w:rsidRPr="00401407">
        <w:rPr>
          <w:rFonts w:cs="Calibri"/>
          <w:sz w:val="20"/>
          <w:szCs w:val="20"/>
          <w:lang w:eastAsia="el-GR"/>
        </w:rPr>
        <w:t>αποκατάσταση</w:t>
      </w:r>
      <w:r w:rsidR="00401407">
        <w:rPr>
          <w:rFonts w:cs="Calibri"/>
          <w:sz w:val="20"/>
          <w:szCs w:val="20"/>
          <w:lang w:eastAsia="el-GR"/>
        </w:rPr>
        <w:t>ς</w:t>
      </w:r>
      <w:r w:rsidRPr="00401407">
        <w:rPr>
          <w:rFonts w:cs="Calibri"/>
          <w:sz w:val="20"/>
          <w:szCs w:val="20"/>
          <w:lang w:eastAsia="el-GR"/>
        </w:rPr>
        <w:t xml:space="preserve"> των οικοδομικών στοιχείων που τυχόν επηρεαστούν κατά την </w:t>
      </w:r>
      <w:proofErr w:type="spellStart"/>
      <w:r w:rsidRPr="00401407">
        <w:rPr>
          <w:rFonts w:cs="Calibri"/>
          <w:sz w:val="20"/>
          <w:szCs w:val="20"/>
          <w:lang w:eastAsia="el-GR"/>
        </w:rPr>
        <w:t>απεγκατάσταση</w:t>
      </w:r>
      <w:proofErr w:type="spellEnd"/>
      <w:r w:rsidRPr="00401407">
        <w:rPr>
          <w:rFonts w:cs="Calibri"/>
          <w:sz w:val="20"/>
          <w:szCs w:val="20"/>
          <w:lang w:eastAsia="el-GR"/>
        </w:rPr>
        <w:t xml:space="preserve"> και εγκατάσταση των νέων μονάδων</w:t>
      </w:r>
      <w:r w:rsidR="00401407" w:rsidRPr="00401407">
        <w:rPr>
          <w:rFonts w:cs="Calibri"/>
          <w:sz w:val="20"/>
          <w:szCs w:val="20"/>
          <w:lang w:eastAsia="el-GR"/>
        </w:rPr>
        <w:t>.</w:t>
      </w:r>
    </w:p>
    <w:p w14:paraId="0FC4E873" w14:textId="77777777" w:rsidR="00401407" w:rsidRPr="00797F50" w:rsidRDefault="00401407" w:rsidP="004D3EE0">
      <w:pPr>
        <w:numPr>
          <w:ilvl w:val="0"/>
          <w:numId w:val="5"/>
        </w:numPr>
        <w:spacing w:after="0" w:line="276" w:lineRule="auto"/>
        <w:jc w:val="both"/>
        <w:rPr>
          <w:rFonts w:cs="Calibri"/>
          <w:sz w:val="20"/>
          <w:szCs w:val="20"/>
          <w:lang w:eastAsia="el-GR"/>
        </w:rPr>
      </w:pPr>
      <w:r w:rsidRPr="00401407">
        <w:rPr>
          <w:rFonts w:cs="Calibri"/>
          <w:sz w:val="20"/>
          <w:szCs w:val="20"/>
          <w:lang w:eastAsia="el-GR"/>
        </w:rPr>
        <w:t>Η αξία των υλικών και εξαρτημάτων που τυχόν απαιτούνται για την τοποθέτησή τους και την θέση τους σε πλήρη λειτουργία</w:t>
      </w:r>
      <w:r w:rsidR="00B01D2E">
        <w:rPr>
          <w:rFonts w:cs="Calibri"/>
          <w:sz w:val="20"/>
          <w:szCs w:val="20"/>
          <w:lang w:eastAsia="el-GR"/>
        </w:rPr>
        <w:t xml:space="preserve"> σύμφωνα με τις τεχνικές απαιτήσεις του Παραρτήματος Α’.</w:t>
      </w:r>
    </w:p>
    <w:p w14:paraId="0FC4E874" w14:textId="77777777" w:rsidR="00B01D2E" w:rsidRPr="00797F50" w:rsidRDefault="00BF5100" w:rsidP="00797F50">
      <w:pPr>
        <w:numPr>
          <w:ilvl w:val="0"/>
          <w:numId w:val="5"/>
        </w:numPr>
        <w:spacing w:after="0" w:line="276" w:lineRule="auto"/>
        <w:rPr>
          <w:rFonts w:cs="Calibri"/>
          <w:sz w:val="20"/>
          <w:szCs w:val="20"/>
          <w:lang w:eastAsia="el-GR"/>
        </w:rPr>
      </w:pPr>
      <w:r w:rsidRPr="00797F50">
        <w:rPr>
          <w:rFonts w:cs="Calibri"/>
          <w:sz w:val="20"/>
          <w:szCs w:val="20"/>
          <w:lang w:eastAsia="el-GR"/>
        </w:rPr>
        <w:t xml:space="preserve">Όλες οι υπέρ τρίτων κρατήσεις ως και δασμοί, τέλη, καθώς και λοιπές δημοσιονομικές επιβαρύνσεις ή άλλες αμοιβές και επιβαρύνσεις. </w:t>
      </w:r>
    </w:p>
    <w:p w14:paraId="0FC4E875" w14:textId="77777777" w:rsidR="00BF5100" w:rsidRPr="0004689B" w:rsidRDefault="00BF5100" w:rsidP="00797F50">
      <w:pPr>
        <w:spacing w:after="0" w:line="276" w:lineRule="auto"/>
        <w:jc w:val="both"/>
        <w:rPr>
          <w:rFonts w:eastAsia="Times New Roman" w:cs="Tahoma"/>
          <w:color w:val="000000"/>
          <w:sz w:val="20"/>
          <w:szCs w:val="20"/>
          <w:lang w:eastAsia="el-GR"/>
        </w:rPr>
      </w:pPr>
      <w:r w:rsidRPr="0004689B">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0FC4E876" w14:textId="77777777" w:rsidR="000644AD" w:rsidRPr="0004689B" w:rsidRDefault="000644AD" w:rsidP="00B372C6">
      <w:pPr>
        <w:pStyle w:val="3"/>
        <w:spacing w:line="276" w:lineRule="auto"/>
        <w:contextualSpacing/>
        <w:jc w:val="both"/>
        <w:rPr>
          <w:rFonts w:asciiTheme="minorHAnsi" w:hAnsiTheme="minorHAnsi" w:cstheme="minorHAnsi"/>
        </w:rPr>
      </w:pPr>
    </w:p>
    <w:p w14:paraId="0FC4E877" w14:textId="77777777" w:rsidR="00AE436D" w:rsidRPr="0004689B" w:rsidRDefault="0088641A" w:rsidP="00781E62">
      <w:pPr>
        <w:pStyle w:val="3"/>
        <w:numPr>
          <w:ilvl w:val="0"/>
          <w:numId w:val="2"/>
        </w:numPr>
        <w:spacing w:line="276" w:lineRule="auto"/>
        <w:ind w:left="284" w:hanging="284"/>
        <w:contextualSpacing/>
        <w:jc w:val="both"/>
        <w:rPr>
          <w:rFonts w:asciiTheme="minorHAnsi" w:hAnsiTheme="minorHAnsi" w:cstheme="minorHAnsi"/>
        </w:rPr>
      </w:pPr>
      <w:r w:rsidRPr="0004689B">
        <w:rPr>
          <w:rFonts w:asciiTheme="minorHAnsi" w:hAnsiTheme="minorHAnsi" w:cstheme="minorHAnsi"/>
        </w:rPr>
        <w:t>Ειδικοί όροι</w:t>
      </w:r>
    </w:p>
    <w:p w14:paraId="0FC4E878" w14:textId="77777777" w:rsidR="00F21736" w:rsidRPr="00FC7C54" w:rsidRDefault="0088641A" w:rsidP="00C46C35">
      <w:pPr>
        <w:spacing w:after="0" w:line="276" w:lineRule="auto"/>
        <w:contextualSpacing/>
        <w:jc w:val="both"/>
        <w:rPr>
          <w:rFonts w:asciiTheme="minorHAnsi" w:hAnsiTheme="minorHAnsi" w:cstheme="minorHAnsi"/>
          <w:sz w:val="20"/>
          <w:szCs w:val="20"/>
        </w:rPr>
      </w:pPr>
      <w:bookmarkStart w:id="3" w:name="_Hlk149745389"/>
      <w:r w:rsidRPr="0004689B">
        <w:rPr>
          <w:rFonts w:asciiTheme="minorHAnsi" w:hAnsiTheme="minorHAnsi" w:cstheme="minorHAnsi"/>
          <w:sz w:val="20"/>
          <w:szCs w:val="20"/>
        </w:rPr>
        <w:t xml:space="preserve">Η Υπηρεσία διατηρεί το δικαίωμα να ζητήσει από τους συμμετέχοντες στοιχεία </w:t>
      </w:r>
      <w:r w:rsidRPr="00FC7C54">
        <w:rPr>
          <w:rFonts w:asciiTheme="minorHAnsi" w:hAnsiTheme="minorHAnsi" w:cstheme="minorHAnsi"/>
          <w:sz w:val="20"/>
          <w:szCs w:val="20"/>
        </w:rPr>
        <w:t>απαραίτητα για την τεκμηρίωση των προσφερόμενων τιμών, οι δε ανάδοχοι υποχρεούνται να τα παρέχουν.</w:t>
      </w:r>
      <w:r w:rsidR="00C46C35" w:rsidRPr="00FC7C54">
        <w:rPr>
          <w:rFonts w:asciiTheme="minorHAnsi" w:hAnsiTheme="minorHAnsi" w:cstheme="minorHAnsi"/>
          <w:sz w:val="20"/>
          <w:szCs w:val="20"/>
        </w:rPr>
        <w:t xml:space="preserve"> </w:t>
      </w:r>
    </w:p>
    <w:p w14:paraId="0FC4E879" w14:textId="77777777" w:rsidR="00FC7C54" w:rsidRDefault="0088641A" w:rsidP="007C7BEA">
      <w:pPr>
        <w:spacing w:before="240" w:after="0" w:line="276" w:lineRule="auto"/>
        <w:contextualSpacing/>
        <w:jc w:val="both"/>
        <w:rPr>
          <w:rFonts w:asciiTheme="minorHAnsi" w:hAnsiTheme="minorHAnsi" w:cstheme="minorHAnsi"/>
          <w:sz w:val="20"/>
          <w:szCs w:val="20"/>
        </w:rPr>
      </w:pPr>
      <w:r w:rsidRPr="0004689B">
        <w:rPr>
          <w:rFonts w:asciiTheme="minorHAnsi" w:hAnsiTheme="minorHAnsi" w:cstheme="minorHAnsi"/>
          <w:sz w:val="20"/>
          <w:szCs w:val="20"/>
        </w:rPr>
        <w:t xml:space="preserve">Οι τιμές των προσφορών δεν υπόκεινται σε μεταβολή κατά τη διάρκεια ισχύος της προσφοράς. </w:t>
      </w:r>
    </w:p>
    <w:p w14:paraId="0FC4E87A" w14:textId="77777777" w:rsidR="00C370DF" w:rsidRPr="0004689B" w:rsidRDefault="0088641A" w:rsidP="007C7BEA">
      <w:pPr>
        <w:spacing w:before="240" w:after="0" w:line="276" w:lineRule="auto"/>
        <w:contextualSpacing/>
        <w:jc w:val="both"/>
        <w:rPr>
          <w:rFonts w:asciiTheme="minorHAnsi" w:hAnsiTheme="minorHAnsi" w:cstheme="minorHAnsi"/>
          <w:sz w:val="20"/>
          <w:szCs w:val="20"/>
        </w:rPr>
      </w:pPr>
      <w:r w:rsidRPr="0004689B">
        <w:rPr>
          <w:rFonts w:asciiTheme="minorHAnsi" w:hAnsiTheme="minorHAnsi" w:cstheme="minorHAnsi"/>
          <w:sz w:val="20"/>
          <w:szCs w:val="20"/>
        </w:rPr>
        <w:t>Ο ανάδοχος υποχρεούτα</w:t>
      </w:r>
      <w:r w:rsidR="008F1547" w:rsidRPr="0004689B">
        <w:rPr>
          <w:rFonts w:asciiTheme="minorHAnsi" w:hAnsiTheme="minorHAnsi" w:cstheme="minorHAnsi"/>
          <w:sz w:val="20"/>
          <w:szCs w:val="20"/>
        </w:rPr>
        <w:t>ι κατά την εκτέλεση της σύμβασης</w:t>
      </w:r>
      <w:r w:rsidRPr="0004689B">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w:t>
      </w:r>
      <w:r w:rsidR="00C46C35" w:rsidRPr="0004689B">
        <w:rPr>
          <w:rFonts w:asciiTheme="minorHAnsi" w:hAnsiTheme="minorHAnsi" w:cstheme="minorHAnsi"/>
          <w:sz w:val="20"/>
          <w:szCs w:val="20"/>
        </w:rPr>
        <w:t>΄</w:t>
      </w:r>
      <w:r w:rsidRPr="0004689B">
        <w:rPr>
          <w:rFonts w:asciiTheme="minorHAnsi" w:hAnsiTheme="minorHAnsi" w:cstheme="minorHAnsi"/>
          <w:sz w:val="20"/>
          <w:szCs w:val="20"/>
        </w:rPr>
        <w:t xml:space="preserve"> του Ν. 4412/2016.</w:t>
      </w:r>
      <w:bookmarkEnd w:id="3"/>
    </w:p>
    <w:p w14:paraId="740BABA0" w14:textId="0C2D445D" w:rsidR="002E4B03" w:rsidRDefault="002E4B03" w:rsidP="00C46C35">
      <w:pPr>
        <w:autoSpaceDE w:val="0"/>
        <w:autoSpaceDN w:val="0"/>
        <w:adjustRightInd w:val="0"/>
        <w:spacing w:after="0" w:line="240" w:lineRule="auto"/>
        <w:jc w:val="both"/>
        <w:rPr>
          <w:rFonts w:cs="Calibri"/>
          <w:color w:val="000000"/>
          <w:sz w:val="20"/>
          <w:szCs w:val="20"/>
          <w:lang w:eastAsia="el-GR"/>
        </w:rPr>
      </w:pPr>
    </w:p>
    <w:p w14:paraId="0FC4E88B" w14:textId="77777777" w:rsidR="00AE436D" w:rsidRPr="0004689B" w:rsidRDefault="0088641A" w:rsidP="00781E62">
      <w:pPr>
        <w:pStyle w:val="3"/>
        <w:numPr>
          <w:ilvl w:val="0"/>
          <w:numId w:val="2"/>
        </w:numPr>
        <w:spacing w:line="276" w:lineRule="auto"/>
        <w:ind w:left="284" w:hanging="284"/>
        <w:contextualSpacing/>
        <w:jc w:val="both"/>
        <w:rPr>
          <w:rFonts w:asciiTheme="minorHAnsi" w:hAnsiTheme="minorHAnsi" w:cstheme="minorHAnsi"/>
        </w:rPr>
      </w:pPr>
      <w:r w:rsidRPr="0004689B">
        <w:rPr>
          <w:rFonts w:asciiTheme="minorHAnsi" w:hAnsiTheme="minorHAnsi" w:cstheme="minorHAnsi"/>
        </w:rPr>
        <w:t>Αξιολόγηση προσφορών</w:t>
      </w:r>
      <w:r w:rsidR="00A07BC5" w:rsidRPr="0004689B">
        <w:rPr>
          <w:rFonts w:asciiTheme="minorHAnsi" w:hAnsiTheme="minorHAnsi" w:cstheme="minorHAnsi"/>
        </w:rPr>
        <w:t xml:space="preserve"> </w:t>
      </w:r>
      <w:r w:rsidRPr="0004689B">
        <w:rPr>
          <w:rFonts w:asciiTheme="minorHAnsi" w:hAnsiTheme="minorHAnsi" w:cstheme="minorHAnsi"/>
        </w:rPr>
        <w:t>- ανάθεση</w:t>
      </w:r>
    </w:p>
    <w:p w14:paraId="0FC4E88C" w14:textId="77777777" w:rsidR="008A535E" w:rsidRPr="00401407" w:rsidRDefault="008A535E" w:rsidP="008A535E">
      <w:pPr>
        <w:spacing w:line="276" w:lineRule="auto"/>
        <w:contextualSpacing/>
        <w:jc w:val="both"/>
        <w:rPr>
          <w:rFonts w:asciiTheme="minorHAnsi" w:hAnsiTheme="minorHAnsi" w:cstheme="minorHAnsi"/>
          <w:sz w:val="20"/>
          <w:szCs w:val="20"/>
        </w:rPr>
      </w:pPr>
      <w:r w:rsidRPr="00401407">
        <w:rPr>
          <w:rFonts w:asciiTheme="minorHAnsi" w:hAnsiTheme="minorHAnsi" w:cstheme="minorHAnsi"/>
          <w:sz w:val="20"/>
          <w:szCs w:val="20"/>
        </w:rPr>
        <w:t>Το κριτήριο ανάθεσης είναι η πλέον συμφέρουσα από οικονομική άποψη προσφορά βάσει της τιμής (προ ΦΠΑ) κάθε τμήματος</w:t>
      </w:r>
      <w:r w:rsidR="00401407" w:rsidRPr="00401407">
        <w:rPr>
          <w:rFonts w:asciiTheme="minorHAnsi" w:hAnsiTheme="minorHAnsi" w:cstheme="minorHAnsi"/>
          <w:sz w:val="20"/>
          <w:szCs w:val="20"/>
        </w:rPr>
        <w:t>.</w:t>
      </w:r>
    </w:p>
    <w:p w14:paraId="0FC4E88D" w14:textId="77777777" w:rsidR="00570337" w:rsidRPr="0004689B" w:rsidRDefault="0088641A" w:rsidP="00B372C6">
      <w:pPr>
        <w:spacing w:line="276" w:lineRule="auto"/>
        <w:contextualSpacing/>
        <w:jc w:val="both"/>
        <w:rPr>
          <w:rFonts w:asciiTheme="minorHAnsi" w:hAnsiTheme="minorHAnsi" w:cstheme="minorHAnsi"/>
          <w:sz w:val="20"/>
          <w:szCs w:val="20"/>
        </w:rPr>
      </w:pPr>
      <w:r w:rsidRPr="0004689B">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FC4E88E" w14:textId="77777777" w:rsidR="00602BD4" w:rsidRPr="0004689B" w:rsidRDefault="0088641A" w:rsidP="00B372C6">
      <w:pPr>
        <w:spacing w:line="276" w:lineRule="auto"/>
        <w:contextualSpacing/>
        <w:jc w:val="both"/>
        <w:rPr>
          <w:rFonts w:asciiTheme="minorHAnsi" w:hAnsiTheme="minorHAnsi" w:cstheme="minorHAnsi"/>
          <w:sz w:val="20"/>
          <w:szCs w:val="20"/>
        </w:rPr>
      </w:pPr>
      <w:r w:rsidRPr="0004689B">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04689B">
        <w:rPr>
          <w:rFonts w:asciiTheme="minorHAnsi" w:hAnsiTheme="minorHAnsi" w:cstheme="minorHAnsi"/>
          <w:sz w:val="20"/>
          <w:szCs w:val="20"/>
        </w:rPr>
        <w:t>ων</w:t>
      </w:r>
      <w:r w:rsidRPr="0004689B">
        <w:rPr>
          <w:rFonts w:asciiTheme="minorHAnsi" w:hAnsiTheme="minorHAnsi" w:cstheme="minorHAnsi"/>
          <w:sz w:val="20"/>
          <w:szCs w:val="20"/>
        </w:rPr>
        <w:t>. Οι συμμετέχοντες δεν έχουν καμιά οικονομική απαίτηση σε τέτοια περίπτωση.</w:t>
      </w:r>
    </w:p>
    <w:p w14:paraId="0FC4E88F" w14:textId="77777777" w:rsidR="00865603" w:rsidRPr="0004689B" w:rsidRDefault="00220273" w:rsidP="00B45713">
      <w:pPr>
        <w:spacing w:line="276" w:lineRule="auto"/>
        <w:contextualSpacing/>
        <w:jc w:val="both"/>
        <w:rPr>
          <w:rFonts w:asciiTheme="minorHAnsi" w:hAnsiTheme="minorHAnsi" w:cstheme="minorHAnsi"/>
          <w:sz w:val="20"/>
          <w:szCs w:val="20"/>
        </w:rPr>
      </w:pPr>
      <w:r w:rsidRPr="0004689B">
        <w:rPr>
          <w:rFonts w:asciiTheme="minorHAnsi" w:hAnsiTheme="minorHAnsi" w:cstheme="minorHAnsi"/>
          <w:sz w:val="20"/>
          <w:szCs w:val="20"/>
        </w:rPr>
        <w:t>Ο</w:t>
      </w:r>
      <w:r w:rsidR="00865603" w:rsidRPr="0004689B">
        <w:rPr>
          <w:rFonts w:asciiTheme="minorHAnsi" w:hAnsiTheme="minorHAnsi" w:cstheme="minorHAnsi"/>
          <w:sz w:val="20"/>
          <w:szCs w:val="20"/>
        </w:rPr>
        <w:t xml:space="preserve"> ανάδοχος</w:t>
      </w:r>
      <w:r w:rsidRPr="0004689B">
        <w:rPr>
          <w:rFonts w:asciiTheme="minorHAnsi" w:hAnsiTheme="minorHAnsi" w:cstheme="minorHAnsi"/>
          <w:sz w:val="20"/>
          <w:szCs w:val="20"/>
        </w:rPr>
        <w:t xml:space="preserve"> θα κληθεί να υπογράψει σύμβαση με τ</w:t>
      </w:r>
      <w:r w:rsidR="000644AD" w:rsidRPr="0004689B">
        <w:rPr>
          <w:rFonts w:asciiTheme="minorHAnsi" w:hAnsiTheme="minorHAnsi" w:cstheme="minorHAnsi"/>
          <w:sz w:val="20"/>
          <w:szCs w:val="20"/>
        </w:rPr>
        <w:t>ο Γ.Χ.Κ.</w:t>
      </w:r>
      <w:r w:rsidRPr="0004689B">
        <w:rPr>
          <w:rFonts w:asciiTheme="minorHAnsi" w:hAnsiTheme="minorHAnsi" w:cstheme="minorHAnsi"/>
          <w:sz w:val="20"/>
          <w:szCs w:val="20"/>
        </w:rPr>
        <w:t xml:space="preserve"> ε</w:t>
      </w:r>
      <w:r w:rsidR="00260144" w:rsidRPr="0004689B">
        <w:rPr>
          <w:rFonts w:asciiTheme="minorHAnsi" w:hAnsiTheme="minorHAnsi" w:cstheme="minorHAnsi"/>
          <w:sz w:val="20"/>
          <w:szCs w:val="20"/>
        </w:rPr>
        <w:t>φόσον</w:t>
      </w:r>
      <w:r w:rsidRPr="0004689B">
        <w:rPr>
          <w:rFonts w:asciiTheme="minorHAnsi" w:hAnsiTheme="minorHAnsi" w:cstheme="minorHAnsi"/>
          <w:sz w:val="20"/>
          <w:szCs w:val="20"/>
        </w:rPr>
        <w:t xml:space="preserve"> η αξία της προμήθειας του</w:t>
      </w:r>
      <w:r w:rsidR="00865603" w:rsidRPr="0004689B">
        <w:rPr>
          <w:rFonts w:asciiTheme="minorHAnsi" w:hAnsiTheme="minorHAnsi" w:cstheme="minorHAnsi"/>
          <w:sz w:val="20"/>
          <w:szCs w:val="20"/>
        </w:rPr>
        <w:t xml:space="preserve"> </w:t>
      </w:r>
      <w:r w:rsidR="004A242F" w:rsidRPr="0004689B">
        <w:rPr>
          <w:rFonts w:asciiTheme="minorHAnsi" w:hAnsiTheme="minorHAnsi" w:cstheme="minorHAnsi"/>
          <w:sz w:val="20"/>
          <w:szCs w:val="20"/>
        </w:rPr>
        <w:t>Τμήματος</w:t>
      </w:r>
      <w:r w:rsidR="00865603" w:rsidRPr="0004689B">
        <w:rPr>
          <w:rFonts w:asciiTheme="minorHAnsi" w:hAnsiTheme="minorHAnsi" w:cstheme="minorHAnsi"/>
          <w:sz w:val="20"/>
          <w:szCs w:val="20"/>
        </w:rPr>
        <w:t xml:space="preserve"> που του</w:t>
      </w:r>
      <w:r w:rsidRPr="0004689B">
        <w:rPr>
          <w:rFonts w:asciiTheme="minorHAnsi" w:hAnsiTheme="minorHAnsi" w:cstheme="minorHAnsi"/>
          <w:sz w:val="20"/>
          <w:szCs w:val="20"/>
        </w:rPr>
        <w:t xml:space="preserve"> ανατίθεται ξεπερνά τις 2.500,00 € (προ Φ.Π.Α.).</w:t>
      </w:r>
    </w:p>
    <w:p w14:paraId="0FC4E890" w14:textId="77777777" w:rsidR="00BF5100" w:rsidRPr="00401407" w:rsidRDefault="00BF5100" w:rsidP="00BF5100">
      <w:pPr>
        <w:spacing w:line="276" w:lineRule="auto"/>
        <w:contextualSpacing/>
        <w:jc w:val="both"/>
        <w:rPr>
          <w:rFonts w:asciiTheme="minorHAnsi" w:hAnsiTheme="minorHAnsi" w:cstheme="minorHAnsi"/>
          <w:sz w:val="20"/>
          <w:szCs w:val="20"/>
        </w:rPr>
      </w:pPr>
      <w:bookmarkStart w:id="4" w:name="_Hlk149745586"/>
      <w:r w:rsidRPr="004E466E">
        <w:rPr>
          <w:rFonts w:asciiTheme="minorHAnsi" w:hAnsiTheme="minorHAnsi" w:cstheme="minorHAnsi"/>
          <w:sz w:val="20"/>
          <w:szCs w:val="20"/>
        </w:rPr>
        <w:t xml:space="preserve">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w:t>
      </w:r>
      <w:r w:rsidR="00401407" w:rsidRPr="004E466E">
        <w:rPr>
          <w:rFonts w:asciiTheme="minorHAnsi" w:hAnsiTheme="minorHAnsi" w:cstheme="minorHAnsi"/>
          <w:sz w:val="20"/>
          <w:szCs w:val="20"/>
        </w:rPr>
        <w:t>πρόσκλησης</w:t>
      </w:r>
      <w:r w:rsidRPr="004E466E">
        <w:rPr>
          <w:rFonts w:asciiTheme="minorHAnsi" w:hAnsiTheme="minorHAnsi" w:cstheme="minorHAnsi"/>
          <w:sz w:val="20"/>
          <w:szCs w:val="20"/>
        </w:rPr>
        <w:t>.</w:t>
      </w:r>
    </w:p>
    <w:p w14:paraId="0FC4E891" w14:textId="77777777" w:rsidR="000644AD" w:rsidRPr="0004689B" w:rsidRDefault="00046FF5" w:rsidP="00B372C6">
      <w:pPr>
        <w:spacing w:after="0" w:line="276" w:lineRule="auto"/>
        <w:jc w:val="both"/>
        <w:rPr>
          <w:rFonts w:asciiTheme="minorHAnsi" w:eastAsia="Times New Roman" w:hAnsiTheme="minorHAnsi" w:cstheme="minorHAnsi"/>
          <w:sz w:val="20"/>
          <w:szCs w:val="20"/>
          <w:lang w:eastAsia="el-GR"/>
        </w:rPr>
      </w:pPr>
      <w:bookmarkStart w:id="5" w:name="_Hlk149745607"/>
      <w:bookmarkEnd w:id="4"/>
      <w:r w:rsidRPr="0004689B">
        <w:rPr>
          <w:rFonts w:asciiTheme="minorHAnsi" w:eastAsia="Times New Roman" w:hAnsiTheme="minorHAnsi" w:cstheme="minorHAnsi"/>
          <w:sz w:val="20"/>
          <w:szCs w:val="20"/>
          <w:lang w:eastAsia="el-GR"/>
        </w:rPr>
        <w:t xml:space="preserve">Εάν απαιτηθεί </w:t>
      </w:r>
      <w:r w:rsidR="000644AD" w:rsidRPr="0004689B">
        <w:rPr>
          <w:rFonts w:asciiTheme="minorHAnsi" w:eastAsia="Times New Roman" w:hAnsiTheme="minorHAnsi" w:cstheme="minorHAnsi"/>
          <w:sz w:val="20"/>
          <w:szCs w:val="20"/>
          <w:lang w:eastAsia="el-GR"/>
        </w:rPr>
        <w:t xml:space="preserve">υπογραφή σύμβασης, ο ανάδοχος είναι υποχρεωμένος να </w:t>
      </w:r>
      <w:r w:rsidR="000644AD" w:rsidRPr="00401407">
        <w:rPr>
          <w:rFonts w:asciiTheme="minorHAnsi" w:eastAsia="Times New Roman" w:hAnsiTheme="minorHAnsi" w:cstheme="minorHAnsi"/>
          <w:sz w:val="20"/>
          <w:szCs w:val="20"/>
          <w:lang w:eastAsia="el-GR"/>
        </w:rPr>
        <w:t>καταθέσει εγγυητική επιστολή καλής</w:t>
      </w:r>
      <w:r w:rsidR="00D623FF" w:rsidRPr="00401407">
        <w:rPr>
          <w:rFonts w:asciiTheme="minorHAnsi" w:eastAsia="Times New Roman" w:hAnsiTheme="minorHAnsi" w:cstheme="minorHAnsi"/>
          <w:sz w:val="20"/>
          <w:szCs w:val="20"/>
          <w:lang w:eastAsia="el-GR"/>
        </w:rPr>
        <w:t xml:space="preserve"> εκτέλεσης, που να καλύπτει το 4</w:t>
      </w:r>
      <w:r w:rsidR="000644AD" w:rsidRPr="00401407">
        <w:rPr>
          <w:rFonts w:asciiTheme="minorHAnsi" w:eastAsia="Times New Roman" w:hAnsiTheme="minorHAnsi" w:cstheme="minorHAnsi"/>
          <w:sz w:val="20"/>
          <w:szCs w:val="20"/>
          <w:lang w:eastAsia="el-GR"/>
        </w:rPr>
        <w:t xml:space="preserve">% επί της </w:t>
      </w:r>
      <w:r w:rsidR="00DF6BF1" w:rsidRPr="00401407">
        <w:rPr>
          <w:rFonts w:asciiTheme="minorHAnsi" w:eastAsia="Times New Roman" w:hAnsiTheme="minorHAnsi" w:cstheme="minorHAnsi"/>
          <w:sz w:val="20"/>
          <w:szCs w:val="20"/>
          <w:lang w:eastAsia="el-GR"/>
        </w:rPr>
        <w:t xml:space="preserve">εκτιμώμενης </w:t>
      </w:r>
      <w:r w:rsidR="000644AD" w:rsidRPr="00401407">
        <w:rPr>
          <w:rFonts w:asciiTheme="minorHAnsi" w:eastAsia="Times New Roman" w:hAnsiTheme="minorHAnsi" w:cstheme="minorHAnsi"/>
          <w:sz w:val="20"/>
          <w:szCs w:val="20"/>
          <w:lang w:eastAsia="el-GR"/>
        </w:rPr>
        <w:t>αξίας της σύμβασης, χωρίς ΦΠΑ</w:t>
      </w:r>
      <w:r w:rsidR="000644AD" w:rsidRPr="0004689B">
        <w:rPr>
          <w:rFonts w:asciiTheme="minorHAnsi" w:eastAsia="Times New Roman" w:hAnsiTheme="minorHAnsi" w:cstheme="minorHAnsi"/>
          <w:sz w:val="20"/>
          <w:szCs w:val="20"/>
          <w:lang w:eastAsia="el-GR"/>
        </w:rPr>
        <w:t xml:space="preserve">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401407" w:rsidRPr="00401407">
        <w:rPr>
          <w:rFonts w:asciiTheme="minorHAnsi" w:eastAsia="Times New Roman" w:hAnsiTheme="minorHAnsi" w:cstheme="minorHAnsi"/>
          <w:b/>
          <w:sz w:val="20"/>
          <w:szCs w:val="20"/>
          <w:lang w:eastAsia="el-GR"/>
        </w:rPr>
        <w:t>δύο (</w:t>
      </w:r>
      <w:r w:rsidR="008A535E" w:rsidRPr="00401407">
        <w:rPr>
          <w:rFonts w:asciiTheme="minorHAnsi" w:eastAsia="Times New Roman" w:hAnsiTheme="minorHAnsi" w:cstheme="minorHAnsi"/>
          <w:b/>
          <w:sz w:val="20"/>
          <w:szCs w:val="20"/>
          <w:lang w:eastAsia="el-GR"/>
        </w:rPr>
        <w:t>2</w:t>
      </w:r>
      <w:r w:rsidR="00401407" w:rsidRPr="00401407">
        <w:rPr>
          <w:rFonts w:asciiTheme="minorHAnsi" w:eastAsia="Times New Roman" w:hAnsiTheme="minorHAnsi" w:cstheme="minorHAnsi"/>
          <w:b/>
          <w:sz w:val="20"/>
          <w:szCs w:val="20"/>
          <w:lang w:eastAsia="el-GR"/>
        </w:rPr>
        <w:t>)</w:t>
      </w:r>
      <w:r w:rsidR="000644AD" w:rsidRPr="0004689B">
        <w:rPr>
          <w:rFonts w:asciiTheme="minorHAnsi" w:eastAsia="Times New Roman" w:hAnsiTheme="minorHAnsi" w:cstheme="minorHAnsi"/>
          <w:b/>
          <w:sz w:val="20"/>
          <w:szCs w:val="20"/>
          <w:lang w:eastAsia="el-GR"/>
        </w:rPr>
        <w:t xml:space="preserve"> </w:t>
      </w:r>
      <w:r w:rsidR="000644AD" w:rsidRPr="0004689B">
        <w:rPr>
          <w:rFonts w:asciiTheme="minorHAnsi" w:eastAsia="Times New Roman" w:hAnsiTheme="minorHAnsi" w:cstheme="minorHAnsi"/>
          <w:sz w:val="20"/>
          <w:szCs w:val="20"/>
          <w:lang w:eastAsia="el-GR"/>
        </w:rPr>
        <w:t xml:space="preserve">μήνες από τον συμβατικό χρόνο.  </w:t>
      </w:r>
    </w:p>
    <w:bookmarkEnd w:id="5"/>
    <w:p w14:paraId="0FC4E892" w14:textId="77777777" w:rsidR="00046FF5" w:rsidRPr="0004689B" w:rsidRDefault="00046FF5" w:rsidP="00B372C6">
      <w:pPr>
        <w:spacing w:after="0" w:line="276" w:lineRule="auto"/>
        <w:jc w:val="both"/>
        <w:rPr>
          <w:rFonts w:asciiTheme="minorHAnsi" w:eastAsia="Times New Roman" w:hAnsiTheme="minorHAnsi" w:cstheme="minorHAnsi"/>
          <w:i/>
          <w:sz w:val="20"/>
          <w:szCs w:val="20"/>
          <w:lang w:eastAsia="el-GR"/>
        </w:rPr>
      </w:pPr>
    </w:p>
    <w:p w14:paraId="0FC4E893" w14:textId="77777777" w:rsidR="00AE436D" w:rsidRPr="0004689B" w:rsidRDefault="00BF5100" w:rsidP="00781E62">
      <w:pPr>
        <w:pStyle w:val="3"/>
        <w:numPr>
          <w:ilvl w:val="0"/>
          <w:numId w:val="2"/>
        </w:numPr>
        <w:spacing w:line="276" w:lineRule="auto"/>
        <w:ind w:left="284" w:hanging="284"/>
        <w:contextualSpacing/>
        <w:jc w:val="both"/>
        <w:rPr>
          <w:rFonts w:asciiTheme="minorHAnsi" w:hAnsiTheme="minorHAnsi" w:cstheme="minorHAnsi"/>
        </w:rPr>
      </w:pPr>
      <w:r w:rsidRPr="0004689B">
        <w:rPr>
          <w:rFonts w:asciiTheme="minorHAnsi" w:hAnsiTheme="minorHAnsi" w:cstheme="minorHAnsi"/>
        </w:rPr>
        <w:lastRenderedPageBreak/>
        <w:t xml:space="preserve">Παράδοση – παραλαβή </w:t>
      </w:r>
    </w:p>
    <w:p w14:paraId="0FC4E894" w14:textId="77777777" w:rsidR="008A535E" w:rsidRPr="0004689B" w:rsidRDefault="00BF5100" w:rsidP="00BF5100">
      <w:pPr>
        <w:spacing w:after="0" w:line="276" w:lineRule="auto"/>
        <w:jc w:val="both"/>
        <w:rPr>
          <w:rFonts w:asciiTheme="minorHAnsi" w:hAnsiTheme="minorHAnsi" w:cstheme="minorHAnsi"/>
          <w:sz w:val="20"/>
          <w:szCs w:val="20"/>
        </w:rPr>
      </w:pPr>
      <w:r w:rsidRPr="0004689B">
        <w:rPr>
          <w:rFonts w:asciiTheme="minorHAnsi" w:hAnsiTheme="minorHAnsi" w:cstheme="minorHAnsi"/>
          <w:sz w:val="20"/>
          <w:szCs w:val="20"/>
        </w:rPr>
        <w:t xml:space="preserve">Η υλοποίηση της προμήθειας θα γίνει εντός </w:t>
      </w:r>
      <w:r w:rsidR="00401407" w:rsidRPr="00401407">
        <w:rPr>
          <w:rFonts w:asciiTheme="minorHAnsi" w:hAnsiTheme="minorHAnsi" w:cstheme="minorHAnsi"/>
          <w:b/>
          <w:sz w:val="20"/>
          <w:szCs w:val="20"/>
          <w:u w:val="single"/>
        </w:rPr>
        <w:t>δύο</w:t>
      </w:r>
      <w:r w:rsidR="008A535E" w:rsidRPr="00401407">
        <w:rPr>
          <w:rFonts w:asciiTheme="minorHAnsi" w:hAnsiTheme="minorHAnsi" w:cstheme="minorHAnsi"/>
          <w:b/>
          <w:sz w:val="20"/>
          <w:szCs w:val="20"/>
          <w:u w:val="single"/>
        </w:rPr>
        <w:t xml:space="preserve"> </w:t>
      </w:r>
      <w:r w:rsidR="003A2ED7" w:rsidRPr="00401407">
        <w:rPr>
          <w:rFonts w:asciiTheme="minorHAnsi" w:hAnsiTheme="minorHAnsi" w:cstheme="minorHAnsi"/>
          <w:b/>
          <w:sz w:val="20"/>
          <w:szCs w:val="20"/>
          <w:u w:val="single"/>
        </w:rPr>
        <w:t>(</w:t>
      </w:r>
      <w:r w:rsidR="00401407" w:rsidRPr="00401407">
        <w:rPr>
          <w:rFonts w:asciiTheme="minorHAnsi" w:hAnsiTheme="minorHAnsi" w:cstheme="minorHAnsi"/>
          <w:b/>
          <w:sz w:val="20"/>
          <w:szCs w:val="20"/>
          <w:u w:val="single"/>
        </w:rPr>
        <w:t>2</w:t>
      </w:r>
      <w:r w:rsidRPr="00401407">
        <w:rPr>
          <w:rFonts w:asciiTheme="minorHAnsi" w:hAnsiTheme="minorHAnsi" w:cstheme="minorHAnsi"/>
          <w:b/>
          <w:sz w:val="20"/>
          <w:szCs w:val="20"/>
          <w:u w:val="single"/>
        </w:rPr>
        <w:t xml:space="preserve">) </w:t>
      </w:r>
      <w:r w:rsidR="00401407" w:rsidRPr="00401407">
        <w:rPr>
          <w:rFonts w:asciiTheme="minorHAnsi" w:hAnsiTheme="minorHAnsi" w:cstheme="minorHAnsi"/>
          <w:b/>
          <w:sz w:val="20"/>
          <w:szCs w:val="20"/>
          <w:u w:val="single"/>
        </w:rPr>
        <w:t>μηνών</w:t>
      </w:r>
      <w:r w:rsidRPr="0004689B">
        <w:rPr>
          <w:rFonts w:asciiTheme="minorHAnsi" w:hAnsiTheme="minorHAnsi" w:cstheme="minorHAnsi"/>
          <w:sz w:val="20"/>
          <w:szCs w:val="20"/>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bookmarkStart w:id="6" w:name="_Hlk149745878"/>
    </w:p>
    <w:p w14:paraId="0FC4E895" w14:textId="26F3BEFC" w:rsidR="00BF5100" w:rsidRPr="0004689B" w:rsidRDefault="00BF5100" w:rsidP="00BF5100">
      <w:pPr>
        <w:spacing w:after="0" w:line="276" w:lineRule="auto"/>
        <w:jc w:val="both"/>
        <w:rPr>
          <w:rFonts w:asciiTheme="minorHAnsi" w:hAnsiTheme="minorHAnsi" w:cstheme="minorHAnsi"/>
          <w:sz w:val="20"/>
          <w:szCs w:val="20"/>
        </w:rPr>
      </w:pPr>
      <w:r w:rsidRPr="0004689B">
        <w:rPr>
          <w:rFonts w:asciiTheme="minorHAnsi" w:hAnsiTheme="minorHAnsi" w:cstheme="minorHAnsi"/>
          <w:sz w:val="20"/>
          <w:szCs w:val="20"/>
        </w:rPr>
        <w:t xml:space="preserve">Η υλοποίηση περιλαμβάνει την </w:t>
      </w:r>
      <w:r w:rsidRPr="00401407">
        <w:rPr>
          <w:rFonts w:asciiTheme="minorHAnsi" w:hAnsiTheme="minorHAnsi" w:cstheme="minorHAnsi"/>
          <w:sz w:val="20"/>
          <w:szCs w:val="20"/>
        </w:rPr>
        <w:t>παράδοση των ειδών</w:t>
      </w:r>
      <w:r w:rsidR="00480471" w:rsidRPr="00401407">
        <w:rPr>
          <w:rFonts w:asciiTheme="minorHAnsi" w:hAnsiTheme="minorHAnsi" w:cstheme="minorHAnsi"/>
          <w:sz w:val="20"/>
          <w:szCs w:val="20"/>
        </w:rPr>
        <w:t xml:space="preserve"> </w:t>
      </w:r>
      <w:r w:rsidR="000E7D48">
        <w:rPr>
          <w:rFonts w:asciiTheme="minorHAnsi" w:hAnsiTheme="minorHAnsi" w:cstheme="minorHAnsi"/>
          <w:sz w:val="20"/>
          <w:szCs w:val="20"/>
        </w:rPr>
        <w:t xml:space="preserve">και θέση τους σε πλήρη λειτουργία </w:t>
      </w:r>
      <w:r w:rsidRPr="00401407">
        <w:rPr>
          <w:rFonts w:asciiTheme="minorHAnsi" w:hAnsiTheme="minorHAnsi" w:cstheme="minorHAnsi"/>
          <w:sz w:val="20"/>
          <w:szCs w:val="20"/>
        </w:rPr>
        <w:t xml:space="preserve">κατόπιν </w:t>
      </w:r>
      <w:r w:rsidRPr="0004689B">
        <w:rPr>
          <w:rFonts w:asciiTheme="minorHAnsi" w:hAnsiTheme="minorHAnsi" w:cstheme="minorHAnsi"/>
          <w:sz w:val="20"/>
          <w:szCs w:val="20"/>
        </w:rPr>
        <w:t xml:space="preserve">συνεννόησης με τις Χημικές Υπηρεσίες για τις οποίες προορίζονται, όπως προβλέπεται στην παρούσα πρόσκληση. </w:t>
      </w:r>
    </w:p>
    <w:p w14:paraId="0FC4E896" w14:textId="709C51AC" w:rsidR="00B45713" w:rsidRPr="0004689B" w:rsidRDefault="00BF5100" w:rsidP="00BF5100">
      <w:pPr>
        <w:spacing w:after="0" w:line="276" w:lineRule="auto"/>
        <w:jc w:val="both"/>
        <w:rPr>
          <w:rFonts w:asciiTheme="minorHAnsi" w:hAnsiTheme="minorHAnsi" w:cstheme="minorHAnsi"/>
          <w:sz w:val="20"/>
          <w:szCs w:val="20"/>
        </w:rPr>
      </w:pPr>
      <w:r w:rsidRPr="0004689B">
        <w:rPr>
          <w:rFonts w:asciiTheme="minorHAnsi" w:hAnsiTheme="minorHAnsi" w:cstheme="minorHAnsi"/>
          <w:sz w:val="20"/>
          <w:szCs w:val="20"/>
        </w:rPr>
        <w:t xml:space="preserve">Η παράδοση των </w:t>
      </w:r>
      <w:r w:rsidR="00174D9C" w:rsidRPr="00401407">
        <w:rPr>
          <w:rFonts w:asciiTheme="minorHAnsi" w:hAnsiTheme="minorHAnsi" w:cstheme="minorHAnsi"/>
          <w:sz w:val="20"/>
          <w:szCs w:val="20"/>
        </w:rPr>
        <w:t>ειδών</w:t>
      </w:r>
      <w:r w:rsidR="0050491D" w:rsidRPr="0004689B">
        <w:rPr>
          <w:rFonts w:asciiTheme="minorHAnsi" w:hAnsiTheme="minorHAnsi" w:cstheme="minorHAnsi"/>
          <w:i/>
          <w:sz w:val="20"/>
          <w:szCs w:val="20"/>
        </w:rPr>
        <w:t xml:space="preserve"> </w:t>
      </w:r>
      <w:r w:rsidRPr="0004689B">
        <w:rPr>
          <w:rFonts w:asciiTheme="minorHAnsi" w:hAnsiTheme="minorHAnsi" w:cstheme="minorHAnsi"/>
          <w:sz w:val="20"/>
          <w:szCs w:val="20"/>
        </w:rPr>
        <w:t>θα γίνεται κατά τη διάρκεια ισχύος της σύμβασης στον χώρο των εγκαταστάσεων για τις οποίες προορίζεται και συγκεκριμένα στις παρακάτω διευθύνσεις:</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984"/>
        <w:gridCol w:w="1843"/>
        <w:gridCol w:w="1275"/>
        <w:gridCol w:w="2546"/>
      </w:tblGrid>
      <w:tr w:rsidR="00A66FC1" w:rsidRPr="009F65E8" w14:paraId="0FC4E89C" w14:textId="77777777" w:rsidTr="00BB185A">
        <w:trPr>
          <w:jc w:val="center"/>
        </w:trPr>
        <w:tc>
          <w:tcPr>
            <w:tcW w:w="2405" w:type="dxa"/>
            <w:vAlign w:val="center"/>
          </w:tcPr>
          <w:p w14:paraId="0FC4E897" w14:textId="77777777" w:rsidR="00A66FC1" w:rsidRPr="009F65E8" w:rsidRDefault="00A66FC1" w:rsidP="00A66FC1">
            <w:pPr>
              <w:spacing w:after="0" w:line="264" w:lineRule="auto"/>
              <w:jc w:val="center"/>
              <w:rPr>
                <w:rFonts w:asciiTheme="minorHAnsi" w:hAnsiTheme="minorHAnsi" w:cstheme="minorHAnsi"/>
                <w:b/>
                <w:sz w:val="18"/>
                <w:szCs w:val="18"/>
                <w:lang w:val="en-GB"/>
              </w:rPr>
            </w:pPr>
            <w:bookmarkStart w:id="7" w:name="_Hlk149745903"/>
            <w:bookmarkEnd w:id="6"/>
            <w:proofErr w:type="spellStart"/>
            <w:r w:rsidRPr="009F65E8">
              <w:rPr>
                <w:rFonts w:asciiTheme="minorHAnsi" w:hAnsiTheme="minorHAnsi" w:cstheme="minorHAnsi"/>
                <w:b/>
                <w:sz w:val="18"/>
                <w:szCs w:val="18"/>
                <w:lang w:val="en-GB"/>
              </w:rPr>
              <w:t>Χημική</w:t>
            </w:r>
            <w:proofErr w:type="spellEnd"/>
            <w:r w:rsidRPr="009F65E8">
              <w:rPr>
                <w:rFonts w:asciiTheme="minorHAnsi" w:hAnsiTheme="minorHAnsi" w:cstheme="minorHAnsi"/>
                <w:b/>
                <w:sz w:val="18"/>
                <w:szCs w:val="18"/>
                <w:lang w:val="en-GB"/>
              </w:rPr>
              <w:t xml:space="preserve"> Υπ</w:t>
            </w:r>
            <w:proofErr w:type="spellStart"/>
            <w:r w:rsidRPr="009F65E8">
              <w:rPr>
                <w:rFonts w:asciiTheme="minorHAnsi" w:hAnsiTheme="minorHAnsi" w:cstheme="minorHAnsi"/>
                <w:b/>
                <w:sz w:val="18"/>
                <w:szCs w:val="18"/>
                <w:lang w:val="en-GB"/>
              </w:rPr>
              <w:t>ηρεσί</w:t>
            </w:r>
            <w:proofErr w:type="spellEnd"/>
            <w:r w:rsidRPr="009F65E8">
              <w:rPr>
                <w:rFonts w:asciiTheme="minorHAnsi" w:hAnsiTheme="minorHAnsi" w:cstheme="minorHAnsi"/>
                <w:b/>
                <w:sz w:val="18"/>
                <w:szCs w:val="18"/>
                <w:lang w:val="en-GB"/>
              </w:rPr>
              <w:t>α/Τόπος πα</w:t>
            </w:r>
            <w:proofErr w:type="spellStart"/>
            <w:r w:rsidRPr="009F65E8">
              <w:rPr>
                <w:rFonts w:asciiTheme="minorHAnsi" w:hAnsiTheme="minorHAnsi" w:cstheme="minorHAnsi"/>
                <w:b/>
                <w:sz w:val="18"/>
                <w:szCs w:val="18"/>
                <w:lang w:val="en-GB"/>
              </w:rPr>
              <w:t>ράδοσης</w:t>
            </w:r>
            <w:proofErr w:type="spellEnd"/>
          </w:p>
        </w:tc>
        <w:tc>
          <w:tcPr>
            <w:tcW w:w="1984" w:type="dxa"/>
            <w:vAlign w:val="center"/>
          </w:tcPr>
          <w:p w14:paraId="0FC4E898" w14:textId="77777777" w:rsidR="00A66FC1" w:rsidRPr="009F65E8" w:rsidRDefault="00A66FC1" w:rsidP="00A66FC1">
            <w:pPr>
              <w:spacing w:after="0" w:line="264" w:lineRule="auto"/>
              <w:jc w:val="center"/>
              <w:rPr>
                <w:rFonts w:asciiTheme="minorHAnsi" w:hAnsiTheme="minorHAnsi" w:cstheme="minorHAnsi"/>
                <w:b/>
                <w:sz w:val="18"/>
                <w:szCs w:val="18"/>
                <w:lang w:val="en-GB"/>
              </w:rPr>
            </w:pPr>
            <w:proofErr w:type="spellStart"/>
            <w:r w:rsidRPr="009F65E8">
              <w:rPr>
                <w:rFonts w:asciiTheme="minorHAnsi" w:hAnsiTheme="minorHAnsi" w:cstheme="minorHAnsi"/>
                <w:b/>
                <w:sz w:val="18"/>
                <w:szCs w:val="18"/>
                <w:lang w:val="en-GB"/>
              </w:rPr>
              <w:t>Διεύθυνση</w:t>
            </w:r>
            <w:proofErr w:type="spellEnd"/>
          </w:p>
        </w:tc>
        <w:tc>
          <w:tcPr>
            <w:tcW w:w="1843" w:type="dxa"/>
            <w:vAlign w:val="center"/>
          </w:tcPr>
          <w:p w14:paraId="0FC4E899" w14:textId="77777777" w:rsidR="00A66FC1" w:rsidRPr="009F65E8" w:rsidRDefault="00A66FC1" w:rsidP="00A66FC1">
            <w:pPr>
              <w:spacing w:after="0" w:line="264" w:lineRule="auto"/>
              <w:jc w:val="center"/>
              <w:rPr>
                <w:rFonts w:asciiTheme="minorHAnsi" w:hAnsiTheme="minorHAnsi" w:cstheme="minorHAnsi"/>
                <w:b/>
                <w:sz w:val="18"/>
                <w:szCs w:val="18"/>
                <w:lang w:val="en-GB"/>
              </w:rPr>
            </w:pPr>
            <w:r w:rsidRPr="009F65E8">
              <w:rPr>
                <w:rFonts w:asciiTheme="minorHAnsi" w:hAnsiTheme="minorHAnsi" w:cstheme="minorHAnsi"/>
                <w:b/>
                <w:sz w:val="18"/>
                <w:szCs w:val="18"/>
                <w:lang w:val="en-GB"/>
              </w:rPr>
              <w:t>Υπ</w:t>
            </w:r>
            <w:proofErr w:type="spellStart"/>
            <w:r w:rsidRPr="009F65E8">
              <w:rPr>
                <w:rFonts w:asciiTheme="minorHAnsi" w:hAnsiTheme="minorHAnsi" w:cstheme="minorHAnsi"/>
                <w:b/>
                <w:sz w:val="18"/>
                <w:szCs w:val="18"/>
                <w:lang w:val="en-GB"/>
              </w:rPr>
              <w:t>εύθυνος</w:t>
            </w:r>
            <w:proofErr w:type="spellEnd"/>
            <w:r w:rsidRPr="009F65E8">
              <w:rPr>
                <w:rFonts w:asciiTheme="minorHAnsi" w:hAnsiTheme="minorHAnsi" w:cstheme="minorHAnsi"/>
                <w:b/>
                <w:sz w:val="18"/>
                <w:szCs w:val="18"/>
                <w:lang w:val="en-GB"/>
              </w:rPr>
              <w:t xml:space="preserve"> επ</w:t>
            </w:r>
            <w:proofErr w:type="spellStart"/>
            <w:r w:rsidRPr="009F65E8">
              <w:rPr>
                <w:rFonts w:asciiTheme="minorHAnsi" w:hAnsiTheme="minorHAnsi" w:cstheme="minorHAnsi"/>
                <w:b/>
                <w:sz w:val="18"/>
                <w:szCs w:val="18"/>
                <w:lang w:val="en-GB"/>
              </w:rPr>
              <w:t>ικοινωνί</w:t>
            </w:r>
            <w:proofErr w:type="spellEnd"/>
            <w:r w:rsidRPr="009F65E8">
              <w:rPr>
                <w:rFonts w:asciiTheme="minorHAnsi" w:hAnsiTheme="minorHAnsi" w:cstheme="minorHAnsi"/>
                <w:b/>
                <w:sz w:val="18"/>
                <w:szCs w:val="18"/>
                <w:lang w:val="en-GB"/>
              </w:rPr>
              <w:t>ας</w:t>
            </w:r>
          </w:p>
        </w:tc>
        <w:tc>
          <w:tcPr>
            <w:tcW w:w="1275" w:type="dxa"/>
            <w:vAlign w:val="center"/>
          </w:tcPr>
          <w:p w14:paraId="0FC4E89A" w14:textId="77777777" w:rsidR="00A66FC1" w:rsidRPr="009F65E8" w:rsidRDefault="00A66FC1" w:rsidP="00A66FC1">
            <w:pPr>
              <w:spacing w:after="0" w:line="264" w:lineRule="auto"/>
              <w:jc w:val="center"/>
              <w:rPr>
                <w:rFonts w:asciiTheme="minorHAnsi" w:hAnsiTheme="minorHAnsi" w:cstheme="minorHAnsi"/>
                <w:b/>
                <w:sz w:val="18"/>
                <w:szCs w:val="18"/>
                <w:lang w:val="en-GB"/>
              </w:rPr>
            </w:pPr>
            <w:proofErr w:type="spellStart"/>
            <w:r w:rsidRPr="009F65E8">
              <w:rPr>
                <w:rFonts w:asciiTheme="minorHAnsi" w:hAnsiTheme="minorHAnsi" w:cstheme="minorHAnsi"/>
                <w:b/>
                <w:sz w:val="18"/>
                <w:szCs w:val="18"/>
                <w:lang w:val="en-GB"/>
              </w:rPr>
              <w:t>Τηλέφωνο</w:t>
            </w:r>
            <w:proofErr w:type="spellEnd"/>
          </w:p>
        </w:tc>
        <w:tc>
          <w:tcPr>
            <w:tcW w:w="2546" w:type="dxa"/>
            <w:vAlign w:val="center"/>
          </w:tcPr>
          <w:p w14:paraId="0FC4E89B" w14:textId="77777777" w:rsidR="00A66FC1" w:rsidRPr="009F65E8" w:rsidRDefault="00A66FC1" w:rsidP="00A66FC1">
            <w:pPr>
              <w:spacing w:after="0" w:line="264" w:lineRule="auto"/>
              <w:jc w:val="center"/>
              <w:rPr>
                <w:rFonts w:asciiTheme="minorHAnsi" w:hAnsiTheme="minorHAnsi" w:cstheme="minorHAnsi"/>
                <w:b/>
                <w:sz w:val="18"/>
                <w:szCs w:val="18"/>
                <w:lang w:val="en-GB"/>
              </w:rPr>
            </w:pPr>
            <w:r w:rsidRPr="009F65E8">
              <w:rPr>
                <w:rFonts w:asciiTheme="minorHAnsi" w:hAnsiTheme="minorHAnsi" w:cstheme="minorHAnsi"/>
                <w:b/>
                <w:sz w:val="18"/>
                <w:szCs w:val="18"/>
                <w:lang w:val="en-GB"/>
              </w:rPr>
              <w:t>E-mail</w:t>
            </w:r>
          </w:p>
        </w:tc>
      </w:tr>
      <w:tr w:rsidR="00213475" w:rsidRPr="00041AB4" w14:paraId="0FC4E8A4" w14:textId="77777777" w:rsidTr="00BB185A">
        <w:trPr>
          <w:jc w:val="center"/>
        </w:trPr>
        <w:tc>
          <w:tcPr>
            <w:tcW w:w="2405" w:type="dxa"/>
            <w:vAlign w:val="center"/>
          </w:tcPr>
          <w:p w14:paraId="0FC4E89D" w14:textId="77777777" w:rsidR="00213475" w:rsidRPr="000E7D48" w:rsidRDefault="00E4051A" w:rsidP="00401407">
            <w:pPr>
              <w:spacing w:after="0" w:line="264" w:lineRule="auto"/>
              <w:jc w:val="center"/>
              <w:rPr>
                <w:rFonts w:asciiTheme="minorHAnsi" w:hAnsiTheme="minorHAnsi" w:cstheme="minorHAnsi"/>
                <w:sz w:val="18"/>
                <w:szCs w:val="18"/>
                <w:lang w:eastAsia="en-GB"/>
              </w:rPr>
            </w:pPr>
            <w:r w:rsidRPr="000E7D48">
              <w:rPr>
                <w:rFonts w:asciiTheme="minorHAnsi" w:hAnsiTheme="minorHAnsi" w:cstheme="minorHAnsi"/>
                <w:sz w:val="18"/>
                <w:szCs w:val="18"/>
                <w:lang w:eastAsia="en-GB"/>
              </w:rPr>
              <w:t>Β΄</w:t>
            </w:r>
            <w:r w:rsidR="00401407" w:rsidRPr="000E7D48">
              <w:rPr>
                <w:rFonts w:asciiTheme="minorHAnsi" w:hAnsiTheme="minorHAnsi" w:cstheme="minorHAnsi"/>
                <w:sz w:val="18"/>
                <w:szCs w:val="18"/>
                <w:lang w:eastAsia="en-GB"/>
              </w:rPr>
              <w:t xml:space="preserve">ΧΥ </w:t>
            </w:r>
            <w:r w:rsidRPr="000E7D48">
              <w:rPr>
                <w:rFonts w:asciiTheme="minorHAnsi" w:hAnsiTheme="minorHAnsi" w:cstheme="minorHAnsi"/>
                <w:sz w:val="18"/>
                <w:szCs w:val="18"/>
                <w:lang w:eastAsia="en-GB"/>
              </w:rPr>
              <w:t>Α</w:t>
            </w:r>
            <w:r w:rsidR="00401407" w:rsidRPr="000E7D48">
              <w:rPr>
                <w:rFonts w:asciiTheme="minorHAnsi" w:hAnsiTheme="minorHAnsi" w:cstheme="minorHAnsi"/>
                <w:sz w:val="18"/>
                <w:szCs w:val="18"/>
                <w:lang w:eastAsia="en-GB"/>
              </w:rPr>
              <w:t>θηνών</w:t>
            </w:r>
          </w:p>
          <w:p w14:paraId="0FC4E89E" w14:textId="77777777" w:rsidR="00E4051A" w:rsidRPr="000E7D48" w:rsidRDefault="00EF6373" w:rsidP="00401407">
            <w:pPr>
              <w:spacing w:after="0" w:line="264" w:lineRule="auto"/>
              <w:jc w:val="center"/>
              <w:rPr>
                <w:rFonts w:asciiTheme="minorHAnsi" w:hAnsiTheme="minorHAnsi" w:cstheme="minorHAnsi"/>
                <w:sz w:val="18"/>
                <w:szCs w:val="18"/>
                <w:lang w:eastAsia="en-GB"/>
              </w:rPr>
            </w:pPr>
            <w:r w:rsidRPr="000E7D48">
              <w:rPr>
                <w:rFonts w:asciiTheme="minorHAnsi" w:hAnsiTheme="minorHAnsi" w:cstheme="minorHAnsi"/>
                <w:sz w:val="18"/>
                <w:szCs w:val="18"/>
                <w:lang w:eastAsia="en-GB"/>
              </w:rPr>
              <w:t>(</w:t>
            </w:r>
            <w:r w:rsidR="00E4051A" w:rsidRPr="000E7D48">
              <w:rPr>
                <w:rFonts w:asciiTheme="minorHAnsi" w:hAnsiTheme="minorHAnsi" w:cstheme="minorHAnsi"/>
                <w:sz w:val="18"/>
                <w:szCs w:val="18"/>
                <w:lang w:val="en-US" w:eastAsia="en-GB"/>
              </w:rPr>
              <w:t>NUTS</w:t>
            </w:r>
            <w:r w:rsidR="00E4051A" w:rsidRPr="000E7D48">
              <w:rPr>
                <w:rFonts w:asciiTheme="minorHAnsi" w:hAnsiTheme="minorHAnsi" w:cstheme="minorHAnsi"/>
                <w:sz w:val="18"/>
                <w:szCs w:val="18"/>
                <w:lang w:eastAsia="en-GB"/>
              </w:rPr>
              <w:t xml:space="preserve">: </w:t>
            </w:r>
            <w:r w:rsidR="00E4051A" w:rsidRPr="000E7D48">
              <w:rPr>
                <w:rFonts w:asciiTheme="minorHAnsi" w:hAnsiTheme="minorHAnsi" w:cstheme="minorHAnsi"/>
                <w:sz w:val="18"/>
                <w:szCs w:val="18"/>
                <w:lang w:val="en-US" w:eastAsia="en-GB"/>
              </w:rPr>
              <w:t>EL</w:t>
            </w:r>
            <w:r w:rsidR="009F3491" w:rsidRPr="000E7D48">
              <w:rPr>
                <w:rFonts w:asciiTheme="minorHAnsi" w:hAnsiTheme="minorHAnsi" w:cstheme="minorHAnsi"/>
                <w:sz w:val="18"/>
                <w:szCs w:val="18"/>
                <w:lang w:eastAsia="en-GB"/>
              </w:rPr>
              <w:t>303)</w:t>
            </w:r>
          </w:p>
        </w:tc>
        <w:tc>
          <w:tcPr>
            <w:tcW w:w="1984" w:type="dxa"/>
            <w:vAlign w:val="center"/>
          </w:tcPr>
          <w:p w14:paraId="0FC4E89F" w14:textId="77777777" w:rsidR="00E4051A" w:rsidRPr="000E7D48" w:rsidRDefault="00E4051A" w:rsidP="00213475">
            <w:pPr>
              <w:spacing w:after="0" w:line="264" w:lineRule="auto"/>
              <w:jc w:val="center"/>
              <w:rPr>
                <w:rFonts w:asciiTheme="minorHAnsi" w:hAnsiTheme="minorHAnsi" w:cstheme="minorHAnsi"/>
                <w:sz w:val="18"/>
                <w:szCs w:val="18"/>
                <w:lang w:eastAsia="en-GB"/>
              </w:rPr>
            </w:pPr>
            <w:proofErr w:type="spellStart"/>
            <w:r w:rsidRPr="000E7D48">
              <w:rPr>
                <w:rFonts w:asciiTheme="minorHAnsi" w:hAnsiTheme="minorHAnsi" w:cstheme="minorHAnsi"/>
                <w:sz w:val="18"/>
                <w:szCs w:val="18"/>
                <w:lang w:eastAsia="en-GB"/>
              </w:rPr>
              <w:t>Αν.Τσόχα</w:t>
            </w:r>
            <w:proofErr w:type="spellEnd"/>
            <w:r w:rsidRPr="000E7D48">
              <w:rPr>
                <w:rFonts w:asciiTheme="minorHAnsi" w:hAnsiTheme="minorHAnsi" w:cstheme="minorHAnsi"/>
                <w:sz w:val="18"/>
                <w:szCs w:val="18"/>
                <w:lang w:eastAsia="en-GB"/>
              </w:rPr>
              <w:t xml:space="preserve"> 16, </w:t>
            </w:r>
          </w:p>
          <w:p w14:paraId="0FC4E8A0" w14:textId="77777777" w:rsidR="00213475" w:rsidRPr="000E7D48" w:rsidRDefault="00E4051A" w:rsidP="00213475">
            <w:pPr>
              <w:spacing w:after="0" w:line="264" w:lineRule="auto"/>
              <w:jc w:val="center"/>
              <w:rPr>
                <w:rFonts w:asciiTheme="minorHAnsi" w:hAnsiTheme="minorHAnsi" w:cstheme="minorHAnsi"/>
                <w:sz w:val="18"/>
                <w:szCs w:val="18"/>
                <w:lang w:eastAsia="en-GB"/>
              </w:rPr>
            </w:pPr>
            <w:r w:rsidRPr="000E7D48">
              <w:rPr>
                <w:rFonts w:asciiTheme="minorHAnsi" w:hAnsiTheme="minorHAnsi" w:cstheme="minorHAnsi"/>
                <w:sz w:val="18"/>
                <w:szCs w:val="18"/>
                <w:lang w:eastAsia="en-GB"/>
              </w:rPr>
              <w:t>ΤΚ 11521</w:t>
            </w:r>
          </w:p>
        </w:tc>
        <w:tc>
          <w:tcPr>
            <w:tcW w:w="1843" w:type="dxa"/>
            <w:vAlign w:val="center"/>
          </w:tcPr>
          <w:p w14:paraId="0FC4E8A1" w14:textId="77777777" w:rsidR="00213475" w:rsidRPr="000E7D48" w:rsidRDefault="00E4051A" w:rsidP="00401407">
            <w:pPr>
              <w:spacing w:after="0" w:line="264" w:lineRule="auto"/>
              <w:jc w:val="center"/>
              <w:rPr>
                <w:rFonts w:asciiTheme="minorHAnsi" w:hAnsiTheme="minorHAnsi" w:cstheme="minorHAnsi"/>
                <w:sz w:val="18"/>
                <w:szCs w:val="18"/>
                <w:lang w:eastAsia="en-GB"/>
              </w:rPr>
            </w:pPr>
            <w:r w:rsidRPr="000E7D48">
              <w:rPr>
                <w:rFonts w:asciiTheme="minorHAnsi" w:hAnsiTheme="minorHAnsi" w:cstheme="minorHAnsi"/>
                <w:sz w:val="18"/>
                <w:szCs w:val="18"/>
                <w:lang w:eastAsia="en-GB"/>
              </w:rPr>
              <w:t>Ε. Λαμπή</w:t>
            </w:r>
          </w:p>
        </w:tc>
        <w:tc>
          <w:tcPr>
            <w:tcW w:w="1275" w:type="dxa"/>
            <w:vAlign w:val="center"/>
          </w:tcPr>
          <w:p w14:paraId="0FC4E8A2" w14:textId="3A7DE255" w:rsidR="00213475" w:rsidRPr="000E7D48" w:rsidRDefault="009F3491" w:rsidP="00213475">
            <w:pPr>
              <w:spacing w:after="0" w:line="264" w:lineRule="auto"/>
              <w:jc w:val="center"/>
              <w:rPr>
                <w:rFonts w:asciiTheme="minorHAnsi" w:hAnsiTheme="minorHAnsi" w:cstheme="minorHAnsi"/>
                <w:sz w:val="18"/>
                <w:szCs w:val="18"/>
                <w:lang w:val="en-US" w:eastAsia="en-GB"/>
              </w:rPr>
            </w:pPr>
            <w:r w:rsidRPr="000E7D48">
              <w:rPr>
                <w:rFonts w:asciiTheme="minorHAnsi" w:hAnsiTheme="minorHAnsi" w:cstheme="minorHAnsi"/>
                <w:sz w:val="18"/>
                <w:szCs w:val="18"/>
                <w:lang w:eastAsia="en-GB"/>
              </w:rPr>
              <w:t>2106479</w:t>
            </w:r>
            <w:r w:rsidR="00F46E01" w:rsidRPr="000E7D48">
              <w:rPr>
                <w:rFonts w:asciiTheme="minorHAnsi" w:hAnsiTheme="minorHAnsi" w:cstheme="minorHAnsi"/>
                <w:sz w:val="18"/>
                <w:szCs w:val="18"/>
                <w:lang w:eastAsia="en-GB"/>
              </w:rPr>
              <w:t>261</w:t>
            </w:r>
          </w:p>
        </w:tc>
        <w:tc>
          <w:tcPr>
            <w:tcW w:w="2546" w:type="dxa"/>
            <w:vAlign w:val="center"/>
          </w:tcPr>
          <w:p w14:paraId="0FC4E8A3" w14:textId="14006121" w:rsidR="00213475" w:rsidRPr="000E7D48" w:rsidRDefault="00B66E16" w:rsidP="00213475">
            <w:pPr>
              <w:spacing w:after="0" w:line="264" w:lineRule="auto"/>
              <w:jc w:val="center"/>
              <w:rPr>
                <w:rFonts w:asciiTheme="minorHAnsi" w:hAnsiTheme="minorHAnsi" w:cstheme="minorHAnsi"/>
                <w:sz w:val="18"/>
                <w:szCs w:val="18"/>
                <w:lang w:val="en-US" w:eastAsia="en-GB"/>
              </w:rPr>
            </w:pPr>
            <w:hyperlink r:id="rId15" w:history="1">
              <w:r w:rsidR="00A86C2F" w:rsidRPr="000E7D48">
                <w:rPr>
                  <w:rStyle w:val="-"/>
                  <w:rFonts w:asciiTheme="minorHAnsi" w:hAnsiTheme="minorHAnsi" w:cstheme="minorHAnsi"/>
                  <w:sz w:val="18"/>
                  <w:szCs w:val="18"/>
                  <w:lang w:val="en-US" w:eastAsia="en-GB"/>
                </w:rPr>
                <w:t>b_athens.gcsl@aade.gr</w:t>
              </w:r>
            </w:hyperlink>
            <w:r w:rsidR="00A86C2F" w:rsidRPr="000E7D48">
              <w:rPr>
                <w:rFonts w:asciiTheme="minorHAnsi" w:hAnsiTheme="minorHAnsi" w:cstheme="minorHAnsi"/>
                <w:sz w:val="18"/>
                <w:szCs w:val="18"/>
                <w:lang w:val="en-US" w:eastAsia="en-GB"/>
              </w:rPr>
              <w:t xml:space="preserve"> </w:t>
            </w:r>
          </w:p>
        </w:tc>
      </w:tr>
      <w:tr w:rsidR="00245821" w:rsidRPr="009F65E8" w14:paraId="0FC4E8AC" w14:textId="77777777" w:rsidTr="00BB185A">
        <w:trPr>
          <w:jc w:val="center"/>
        </w:trPr>
        <w:tc>
          <w:tcPr>
            <w:tcW w:w="2405" w:type="dxa"/>
            <w:vAlign w:val="center"/>
          </w:tcPr>
          <w:p w14:paraId="0FC4E8A5" w14:textId="77777777" w:rsidR="00245821" w:rsidRPr="009F65E8" w:rsidRDefault="00245821" w:rsidP="00245821">
            <w:pPr>
              <w:spacing w:after="0"/>
              <w:jc w:val="center"/>
              <w:rPr>
                <w:rFonts w:asciiTheme="minorHAnsi" w:hAnsiTheme="minorHAnsi" w:cstheme="minorHAnsi"/>
                <w:sz w:val="18"/>
                <w:szCs w:val="18"/>
                <w:lang w:val="en-GB" w:eastAsia="en-GB"/>
              </w:rPr>
            </w:pPr>
            <w:r w:rsidRPr="009F65E8">
              <w:rPr>
                <w:rFonts w:asciiTheme="minorHAnsi" w:hAnsiTheme="minorHAnsi" w:cstheme="minorHAnsi"/>
                <w:sz w:val="18"/>
                <w:szCs w:val="18"/>
                <w:lang w:val="en-GB" w:eastAsia="en-GB"/>
              </w:rPr>
              <w:t xml:space="preserve">Χ.Υ. </w:t>
            </w:r>
            <w:proofErr w:type="spellStart"/>
            <w:r w:rsidRPr="009F65E8">
              <w:rPr>
                <w:rFonts w:asciiTheme="minorHAnsi" w:hAnsiTheme="minorHAnsi" w:cstheme="minorHAnsi"/>
                <w:sz w:val="18"/>
                <w:szCs w:val="18"/>
                <w:lang w:val="en-GB" w:eastAsia="en-GB"/>
              </w:rPr>
              <w:t>Πειρ</w:t>
            </w:r>
            <w:proofErr w:type="spellEnd"/>
            <w:r w:rsidRPr="009F65E8">
              <w:rPr>
                <w:rFonts w:asciiTheme="minorHAnsi" w:hAnsiTheme="minorHAnsi" w:cstheme="minorHAnsi"/>
                <w:sz w:val="18"/>
                <w:szCs w:val="18"/>
                <w:lang w:val="en-GB" w:eastAsia="en-GB"/>
              </w:rPr>
              <w:t>αιά</w:t>
            </w:r>
          </w:p>
          <w:p w14:paraId="0FC4E8A6" w14:textId="77777777" w:rsidR="00245821" w:rsidRPr="009F65E8" w:rsidRDefault="00245821" w:rsidP="00245821">
            <w:pPr>
              <w:spacing w:after="0" w:line="264" w:lineRule="auto"/>
              <w:jc w:val="center"/>
              <w:rPr>
                <w:rFonts w:asciiTheme="minorHAnsi" w:hAnsiTheme="minorHAnsi" w:cstheme="minorHAnsi"/>
                <w:sz w:val="18"/>
                <w:szCs w:val="18"/>
                <w:highlight w:val="yellow"/>
                <w:lang w:val="en-US" w:eastAsia="en-GB"/>
              </w:rPr>
            </w:pPr>
            <w:r w:rsidRPr="009F65E8">
              <w:rPr>
                <w:rFonts w:asciiTheme="minorHAnsi" w:hAnsiTheme="minorHAnsi" w:cstheme="minorHAnsi"/>
                <w:sz w:val="18"/>
                <w:szCs w:val="18"/>
                <w:lang w:val="en-GB" w:eastAsia="en-GB"/>
              </w:rPr>
              <w:t>(NUTS: EL307)</w:t>
            </w:r>
          </w:p>
        </w:tc>
        <w:tc>
          <w:tcPr>
            <w:tcW w:w="1984" w:type="dxa"/>
            <w:vAlign w:val="center"/>
          </w:tcPr>
          <w:p w14:paraId="0FC4E8A7" w14:textId="77777777" w:rsidR="00245821" w:rsidRPr="009F65E8" w:rsidRDefault="00245821" w:rsidP="00245821">
            <w:pPr>
              <w:spacing w:after="0"/>
              <w:jc w:val="center"/>
              <w:rPr>
                <w:rFonts w:asciiTheme="minorHAnsi" w:hAnsiTheme="minorHAnsi" w:cstheme="minorHAnsi"/>
                <w:sz w:val="18"/>
                <w:szCs w:val="18"/>
                <w:lang w:val="en-GB" w:eastAsia="en-GB"/>
              </w:rPr>
            </w:pPr>
            <w:proofErr w:type="spellStart"/>
            <w:r w:rsidRPr="009F65E8">
              <w:rPr>
                <w:rFonts w:asciiTheme="minorHAnsi" w:hAnsiTheme="minorHAnsi" w:cstheme="minorHAnsi"/>
                <w:sz w:val="18"/>
                <w:szCs w:val="18"/>
                <w:lang w:val="en-GB" w:eastAsia="en-GB"/>
              </w:rPr>
              <w:t>Ακτή</w:t>
            </w:r>
            <w:proofErr w:type="spellEnd"/>
            <w:r w:rsidRPr="009F65E8">
              <w:rPr>
                <w:rFonts w:asciiTheme="minorHAnsi" w:hAnsiTheme="minorHAnsi" w:cstheme="minorHAnsi"/>
                <w:sz w:val="18"/>
                <w:szCs w:val="18"/>
                <w:lang w:val="en-GB" w:eastAsia="en-GB"/>
              </w:rPr>
              <w:t xml:space="preserve"> Κονδύλη 32, </w:t>
            </w:r>
          </w:p>
          <w:p w14:paraId="0FC4E8A8" w14:textId="77777777" w:rsidR="00245821" w:rsidRPr="009F65E8" w:rsidRDefault="00245821" w:rsidP="00245821">
            <w:pPr>
              <w:spacing w:after="0" w:line="264" w:lineRule="auto"/>
              <w:jc w:val="center"/>
              <w:rPr>
                <w:rFonts w:asciiTheme="minorHAnsi" w:hAnsiTheme="minorHAnsi" w:cstheme="minorHAnsi"/>
                <w:sz w:val="18"/>
                <w:szCs w:val="18"/>
                <w:highlight w:val="yellow"/>
                <w:lang w:eastAsia="en-GB"/>
              </w:rPr>
            </w:pPr>
            <w:r w:rsidRPr="009F65E8">
              <w:rPr>
                <w:rFonts w:asciiTheme="minorHAnsi" w:hAnsiTheme="minorHAnsi" w:cstheme="minorHAnsi"/>
                <w:sz w:val="18"/>
                <w:szCs w:val="18"/>
                <w:lang w:val="en-GB" w:eastAsia="en-GB"/>
              </w:rPr>
              <w:t>ΤΚ  185 10</w:t>
            </w:r>
          </w:p>
        </w:tc>
        <w:tc>
          <w:tcPr>
            <w:tcW w:w="1843" w:type="dxa"/>
            <w:vAlign w:val="center"/>
          </w:tcPr>
          <w:p w14:paraId="0FC4E8A9" w14:textId="77777777" w:rsidR="00245821" w:rsidRPr="009F65E8" w:rsidRDefault="00245821" w:rsidP="00245821">
            <w:pPr>
              <w:spacing w:after="0" w:line="264" w:lineRule="auto"/>
              <w:jc w:val="center"/>
              <w:rPr>
                <w:rFonts w:asciiTheme="minorHAnsi" w:hAnsiTheme="minorHAnsi" w:cstheme="minorHAnsi"/>
                <w:sz w:val="18"/>
                <w:szCs w:val="18"/>
                <w:highlight w:val="yellow"/>
                <w:lang w:eastAsia="en-GB"/>
              </w:rPr>
            </w:pPr>
            <w:r w:rsidRPr="009F65E8">
              <w:rPr>
                <w:rFonts w:asciiTheme="minorHAnsi" w:hAnsiTheme="minorHAnsi" w:cstheme="minorHAnsi"/>
                <w:sz w:val="18"/>
                <w:szCs w:val="18"/>
                <w:lang w:val="en-GB" w:eastAsia="en-GB"/>
              </w:rPr>
              <w:t>Κ. Παπα</w:t>
            </w:r>
            <w:proofErr w:type="spellStart"/>
            <w:r w:rsidRPr="009F65E8">
              <w:rPr>
                <w:rFonts w:asciiTheme="minorHAnsi" w:hAnsiTheme="minorHAnsi" w:cstheme="minorHAnsi"/>
                <w:sz w:val="18"/>
                <w:szCs w:val="18"/>
                <w:lang w:val="en-GB" w:eastAsia="en-GB"/>
              </w:rPr>
              <w:t>δο</w:t>
            </w:r>
            <w:proofErr w:type="spellEnd"/>
            <w:r w:rsidRPr="009F65E8">
              <w:rPr>
                <w:rFonts w:asciiTheme="minorHAnsi" w:hAnsiTheme="minorHAnsi" w:cstheme="minorHAnsi"/>
                <w:sz w:val="18"/>
                <w:szCs w:val="18"/>
                <w:lang w:val="en-GB" w:eastAsia="en-GB"/>
              </w:rPr>
              <w:t>πούλου</w:t>
            </w:r>
          </w:p>
        </w:tc>
        <w:tc>
          <w:tcPr>
            <w:tcW w:w="1275" w:type="dxa"/>
            <w:vAlign w:val="center"/>
          </w:tcPr>
          <w:p w14:paraId="0FC4E8AA" w14:textId="77777777" w:rsidR="00245821" w:rsidRPr="009F65E8" w:rsidRDefault="00245821" w:rsidP="00245821">
            <w:pPr>
              <w:spacing w:after="0" w:line="264" w:lineRule="auto"/>
              <w:jc w:val="center"/>
              <w:rPr>
                <w:rFonts w:asciiTheme="minorHAnsi" w:hAnsiTheme="minorHAnsi" w:cstheme="minorHAnsi"/>
                <w:sz w:val="18"/>
                <w:szCs w:val="18"/>
                <w:lang w:eastAsia="en-GB"/>
              </w:rPr>
            </w:pPr>
            <w:r w:rsidRPr="009F65E8">
              <w:rPr>
                <w:rFonts w:asciiTheme="minorHAnsi" w:hAnsiTheme="minorHAnsi" w:cstheme="minorHAnsi"/>
                <w:sz w:val="18"/>
                <w:szCs w:val="18"/>
                <w:lang w:val="en-GB" w:eastAsia="en-GB"/>
              </w:rPr>
              <w:t>2104613991</w:t>
            </w:r>
          </w:p>
        </w:tc>
        <w:tc>
          <w:tcPr>
            <w:tcW w:w="2546" w:type="dxa"/>
            <w:vAlign w:val="center"/>
          </w:tcPr>
          <w:p w14:paraId="0FC4E8AB" w14:textId="77777777" w:rsidR="00245821" w:rsidRPr="009F65E8" w:rsidRDefault="00B66E16" w:rsidP="00245821">
            <w:pPr>
              <w:spacing w:after="0" w:line="264" w:lineRule="auto"/>
              <w:jc w:val="center"/>
              <w:rPr>
                <w:rFonts w:asciiTheme="minorHAnsi" w:hAnsiTheme="minorHAnsi" w:cstheme="minorHAnsi"/>
                <w:sz w:val="18"/>
                <w:szCs w:val="18"/>
                <w:lang w:eastAsia="en-GB"/>
              </w:rPr>
            </w:pPr>
            <w:hyperlink r:id="rId16" w:history="1">
              <w:r w:rsidR="00245821" w:rsidRPr="009F65E8">
                <w:rPr>
                  <w:rStyle w:val="-"/>
                  <w:rFonts w:asciiTheme="minorHAnsi" w:hAnsiTheme="minorHAnsi" w:cstheme="minorHAnsi"/>
                  <w:sz w:val="18"/>
                  <w:szCs w:val="18"/>
                  <w:lang w:val="en-GB" w:eastAsia="en-GB"/>
                </w:rPr>
                <w:t>piraeus.gcsl@aade.g</w:t>
              </w:r>
            </w:hyperlink>
            <w:r w:rsidR="00245821" w:rsidRPr="009F65E8">
              <w:rPr>
                <w:rFonts w:asciiTheme="minorHAnsi" w:hAnsiTheme="minorHAnsi" w:cstheme="minorHAnsi"/>
                <w:sz w:val="18"/>
                <w:szCs w:val="18"/>
                <w:lang w:val="en-GB" w:eastAsia="en-GB"/>
              </w:rPr>
              <w:t>r</w:t>
            </w:r>
          </w:p>
        </w:tc>
      </w:tr>
      <w:tr w:rsidR="009F3491" w:rsidRPr="009F65E8" w14:paraId="0FC4E8B7" w14:textId="77777777" w:rsidTr="00BB185A">
        <w:trPr>
          <w:jc w:val="center"/>
        </w:trPr>
        <w:tc>
          <w:tcPr>
            <w:tcW w:w="2405" w:type="dxa"/>
            <w:vAlign w:val="center"/>
          </w:tcPr>
          <w:p w14:paraId="0FC4E8AD" w14:textId="77777777" w:rsidR="009F3491" w:rsidRPr="009F65E8" w:rsidRDefault="009F3491" w:rsidP="009F3491">
            <w:pPr>
              <w:spacing w:after="0" w:line="264" w:lineRule="auto"/>
              <w:jc w:val="center"/>
              <w:rPr>
                <w:rFonts w:asciiTheme="minorHAnsi" w:eastAsia="Times New Roman" w:hAnsiTheme="minorHAnsi" w:cstheme="minorHAnsi"/>
                <w:sz w:val="18"/>
                <w:szCs w:val="18"/>
                <w:lang w:eastAsia="el-GR"/>
              </w:rPr>
            </w:pPr>
            <w:r w:rsidRPr="009F65E8">
              <w:rPr>
                <w:rFonts w:asciiTheme="minorHAnsi" w:eastAsia="Times New Roman" w:hAnsiTheme="minorHAnsi" w:cstheme="minorHAnsi"/>
                <w:sz w:val="18"/>
                <w:szCs w:val="18"/>
                <w:lang w:eastAsia="el-GR"/>
              </w:rPr>
              <w:t>Χ.Υ. Κεντρικής Μακεδονίας –</w:t>
            </w:r>
          </w:p>
          <w:p w14:paraId="0FC4E8AE" w14:textId="77777777" w:rsidR="009F3491" w:rsidRPr="009F65E8" w:rsidRDefault="009F3491" w:rsidP="009F3491">
            <w:pPr>
              <w:spacing w:after="0" w:line="264" w:lineRule="auto"/>
              <w:jc w:val="center"/>
              <w:rPr>
                <w:rFonts w:asciiTheme="minorHAnsi" w:hAnsiTheme="minorHAnsi" w:cstheme="minorHAnsi"/>
                <w:sz w:val="18"/>
                <w:szCs w:val="18"/>
                <w:highlight w:val="yellow"/>
                <w:lang w:eastAsia="en-GB"/>
              </w:rPr>
            </w:pPr>
            <w:proofErr w:type="spellStart"/>
            <w:r w:rsidRPr="009F65E8">
              <w:rPr>
                <w:rFonts w:asciiTheme="minorHAnsi" w:eastAsia="Times New Roman" w:hAnsiTheme="minorHAnsi" w:cstheme="minorHAnsi"/>
                <w:sz w:val="18"/>
                <w:szCs w:val="18"/>
                <w:lang w:eastAsia="el-GR"/>
              </w:rPr>
              <w:t>Αυτ</w:t>
            </w:r>
            <w:proofErr w:type="spellEnd"/>
            <w:r w:rsidRPr="009F65E8">
              <w:rPr>
                <w:rFonts w:asciiTheme="minorHAnsi" w:eastAsia="Times New Roman" w:hAnsiTheme="minorHAnsi" w:cstheme="minorHAnsi"/>
                <w:sz w:val="18"/>
                <w:szCs w:val="18"/>
                <w:lang w:eastAsia="el-GR"/>
              </w:rPr>
              <w:t xml:space="preserve">. </w:t>
            </w:r>
            <w:proofErr w:type="spellStart"/>
            <w:r w:rsidRPr="009F65E8">
              <w:rPr>
                <w:rFonts w:asciiTheme="minorHAnsi" w:eastAsia="Times New Roman" w:hAnsiTheme="minorHAnsi" w:cstheme="minorHAnsi"/>
                <w:sz w:val="18"/>
                <w:szCs w:val="18"/>
                <w:lang w:eastAsia="el-GR"/>
              </w:rPr>
              <w:t>Γρ</w:t>
            </w:r>
            <w:proofErr w:type="spellEnd"/>
            <w:r w:rsidRPr="009F65E8">
              <w:rPr>
                <w:rFonts w:asciiTheme="minorHAnsi" w:eastAsia="Times New Roman" w:hAnsiTheme="minorHAnsi" w:cstheme="minorHAnsi"/>
                <w:sz w:val="18"/>
                <w:szCs w:val="18"/>
                <w:lang w:eastAsia="el-GR"/>
              </w:rPr>
              <w:t>. Χ.Υ. Έδεσσας (</w:t>
            </w:r>
            <w:r w:rsidRPr="009F65E8">
              <w:rPr>
                <w:rFonts w:asciiTheme="minorHAnsi" w:eastAsia="Times New Roman" w:hAnsiTheme="minorHAnsi" w:cstheme="minorHAnsi"/>
                <w:sz w:val="18"/>
                <w:szCs w:val="18"/>
                <w:lang w:val="en-US" w:eastAsia="el-GR"/>
              </w:rPr>
              <w:t>NUTS</w:t>
            </w:r>
            <w:r w:rsidRPr="009F65E8">
              <w:rPr>
                <w:rFonts w:asciiTheme="minorHAnsi" w:eastAsia="Times New Roman" w:hAnsiTheme="minorHAnsi" w:cstheme="minorHAnsi"/>
                <w:sz w:val="18"/>
                <w:szCs w:val="18"/>
                <w:lang w:eastAsia="el-GR"/>
              </w:rPr>
              <w:t>:</w:t>
            </w:r>
            <w:r w:rsidRPr="009F65E8">
              <w:rPr>
                <w:rFonts w:asciiTheme="minorHAnsi" w:eastAsia="Times New Roman" w:hAnsiTheme="minorHAnsi" w:cstheme="minorHAnsi"/>
                <w:sz w:val="18"/>
                <w:szCs w:val="18"/>
                <w:lang w:val="en-US" w:eastAsia="el-GR"/>
              </w:rPr>
              <w:t>EL</w:t>
            </w:r>
            <w:r w:rsidRPr="009F65E8">
              <w:rPr>
                <w:rFonts w:asciiTheme="minorHAnsi" w:eastAsia="Times New Roman" w:hAnsiTheme="minorHAnsi" w:cstheme="minorHAnsi"/>
                <w:sz w:val="18"/>
                <w:szCs w:val="18"/>
                <w:lang w:eastAsia="el-GR"/>
              </w:rPr>
              <w:t>524)</w:t>
            </w:r>
          </w:p>
        </w:tc>
        <w:tc>
          <w:tcPr>
            <w:tcW w:w="1984" w:type="dxa"/>
            <w:vAlign w:val="center"/>
          </w:tcPr>
          <w:p w14:paraId="0FC4E8AF" w14:textId="77777777" w:rsidR="009F3491" w:rsidRPr="009F65E8" w:rsidRDefault="009F3491" w:rsidP="009F3491">
            <w:pPr>
              <w:spacing w:after="0" w:line="240" w:lineRule="auto"/>
              <w:jc w:val="center"/>
              <w:rPr>
                <w:rFonts w:asciiTheme="minorHAnsi" w:eastAsia="Times New Roman" w:hAnsiTheme="minorHAnsi" w:cstheme="minorHAnsi"/>
                <w:sz w:val="18"/>
                <w:szCs w:val="18"/>
                <w:lang w:eastAsia="el-GR"/>
              </w:rPr>
            </w:pPr>
            <w:r w:rsidRPr="009F65E8">
              <w:rPr>
                <w:rFonts w:asciiTheme="minorHAnsi" w:eastAsia="Times New Roman" w:hAnsiTheme="minorHAnsi" w:cstheme="minorHAnsi"/>
                <w:sz w:val="18"/>
                <w:szCs w:val="18"/>
                <w:lang w:eastAsia="el-GR"/>
              </w:rPr>
              <w:t>1</w:t>
            </w:r>
            <w:r w:rsidRPr="009F65E8">
              <w:rPr>
                <w:rFonts w:asciiTheme="minorHAnsi" w:eastAsia="Times New Roman" w:hAnsiTheme="minorHAnsi" w:cstheme="minorHAnsi"/>
                <w:sz w:val="18"/>
                <w:szCs w:val="18"/>
                <w:vertAlign w:val="superscript"/>
                <w:lang w:eastAsia="el-GR"/>
              </w:rPr>
              <w:t>ο</w:t>
            </w:r>
            <w:r w:rsidRPr="009F65E8">
              <w:rPr>
                <w:rFonts w:asciiTheme="minorHAnsi" w:eastAsia="Times New Roman" w:hAnsiTheme="minorHAnsi" w:cstheme="minorHAnsi"/>
                <w:sz w:val="18"/>
                <w:szCs w:val="18"/>
                <w:lang w:eastAsia="el-GR"/>
              </w:rPr>
              <w:t xml:space="preserve">χλμ Εθν. </w:t>
            </w:r>
            <w:proofErr w:type="spellStart"/>
            <w:r w:rsidRPr="009F65E8">
              <w:rPr>
                <w:rFonts w:asciiTheme="minorHAnsi" w:eastAsia="Times New Roman" w:hAnsiTheme="minorHAnsi" w:cstheme="minorHAnsi"/>
                <w:sz w:val="18"/>
                <w:szCs w:val="18"/>
                <w:lang w:eastAsia="el-GR"/>
              </w:rPr>
              <w:t>Οδ</w:t>
            </w:r>
            <w:proofErr w:type="spellEnd"/>
            <w:r w:rsidRPr="009F65E8">
              <w:rPr>
                <w:rFonts w:asciiTheme="minorHAnsi" w:eastAsia="Times New Roman" w:hAnsiTheme="minorHAnsi" w:cstheme="minorHAnsi"/>
                <w:sz w:val="18"/>
                <w:szCs w:val="18"/>
                <w:lang w:eastAsia="el-GR"/>
              </w:rPr>
              <w:t>. Βέροιας,</w:t>
            </w:r>
          </w:p>
          <w:p w14:paraId="0FC4E8B0" w14:textId="77777777" w:rsidR="009F3491" w:rsidRPr="009F65E8" w:rsidRDefault="009F3491" w:rsidP="009F3491">
            <w:pPr>
              <w:spacing w:after="0" w:line="264" w:lineRule="auto"/>
              <w:jc w:val="center"/>
              <w:rPr>
                <w:rFonts w:asciiTheme="minorHAnsi" w:hAnsiTheme="minorHAnsi" w:cstheme="minorHAnsi"/>
                <w:sz w:val="18"/>
                <w:szCs w:val="18"/>
                <w:highlight w:val="yellow"/>
                <w:lang w:eastAsia="en-GB"/>
              </w:rPr>
            </w:pPr>
            <w:r w:rsidRPr="009F65E8">
              <w:rPr>
                <w:rFonts w:asciiTheme="minorHAnsi" w:eastAsia="Times New Roman" w:hAnsiTheme="minorHAnsi" w:cstheme="minorHAnsi"/>
                <w:sz w:val="18"/>
                <w:szCs w:val="18"/>
                <w:lang w:eastAsia="el-GR"/>
              </w:rPr>
              <w:t>Τ.Κ. 58500, Έδεσσα</w:t>
            </w:r>
          </w:p>
        </w:tc>
        <w:tc>
          <w:tcPr>
            <w:tcW w:w="1843" w:type="dxa"/>
            <w:vAlign w:val="center"/>
          </w:tcPr>
          <w:p w14:paraId="0FC4E8B1" w14:textId="77777777" w:rsidR="009F3491" w:rsidRPr="009F65E8" w:rsidRDefault="009F3491" w:rsidP="009F3491">
            <w:pPr>
              <w:spacing w:after="0" w:line="240" w:lineRule="auto"/>
              <w:jc w:val="center"/>
              <w:rPr>
                <w:rFonts w:asciiTheme="minorHAnsi" w:eastAsia="Times New Roman" w:hAnsiTheme="minorHAnsi" w:cstheme="minorHAnsi"/>
                <w:color w:val="000000"/>
                <w:sz w:val="18"/>
                <w:szCs w:val="18"/>
                <w:lang w:eastAsia="el-GR"/>
              </w:rPr>
            </w:pPr>
            <w:r w:rsidRPr="009F65E8">
              <w:rPr>
                <w:rFonts w:asciiTheme="minorHAnsi" w:eastAsia="Times New Roman" w:hAnsiTheme="minorHAnsi" w:cstheme="minorHAnsi"/>
                <w:color w:val="000000"/>
                <w:sz w:val="18"/>
                <w:szCs w:val="18"/>
                <w:lang w:eastAsia="el-GR"/>
              </w:rPr>
              <w:t xml:space="preserve">Χ. </w:t>
            </w:r>
            <w:proofErr w:type="spellStart"/>
            <w:r w:rsidRPr="009F65E8">
              <w:rPr>
                <w:rFonts w:asciiTheme="minorHAnsi" w:eastAsia="Times New Roman" w:hAnsiTheme="minorHAnsi" w:cstheme="minorHAnsi"/>
                <w:color w:val="000000"/>
                <w:sz w:val="18"/>
                <w:szCs w:val="18"/>
                <w:lang w:eastAsia="el-GR"/>
              </w:rPr>
              <w:t>Μιχαήλωφ</w:t>
            </w:r>
            <w:proofErr w:type="spellEnd"/>
          </w:p>
          <w:p w14:paraId="0FC4E8B2" w14:textId="77777777" w:rsidR="009F3491" w:rsidRPr="009F65E8" w:rsidRDefault="009F3491" w:rsidP="009F3491">
            <w:pPr>
              <w:spacing w:after="0" w:line="264" w:lineRule="auto"/>
              <w:jc w:val="center"/>
              <w:rPr>
                <w:rFonts w:asciiTheme="minorHAnsi" w:hAnsiTheme="minorHAnsi" w:cstheme="minorHAnsi"/>
                <w:sz w:val="18"/>
                <w:szCs w:val="18"/>
                <w:highlight w:val="yellow"/>
                <w:lang w:eastAsia="en-GB"/>
              </w:rPr>
            </w:pPr>
          </w:p>
        </w:tc>
        <w:tc>
          <w:tcPr>
            <w:tcW w:w="1275" w:type="dxa"/>
            <w:vAlign w:val="center"/>
          </w:tcPr>
          <w:p w14:paraId="0FC4E8B3" w14:textId="77777777" w:rsidR="009F3491" w:rsidRPr="009F65E8" w:rsidRDefault="009F3491" w:rsidP="009F3491">
            <w:pPr>
              <w:spacing w:after="0" w:line="264" w:lineRule="auto"/>
              <w:jc w:val="center"/>
              <w:rPr>
                <w:rFonts w:asciiTheme="minorHAnsi" w:eastAsia="Times New Roman" w:hAnsiTheme="minorHAnsi" w:cstheme="minorHAnsi"/>
                <w:sz w:val="18"/>
                <w:szCs w:val="18"/>
                <w:lang w:eastAsia="el-GR"/>
              </w:rPr>
            </w:pPr>
            <w:r w:rsidRPr="009F65E8">
              <w:rPr>
                <w:rFonts w:asciiTheme="minorHAnsi" w:eastAsia="Times New Roman" w:hAnsiTheme="minorHAnsi" w:cstheme="minorHAnsi"/>
                <w:sz w:val="18"/>
                <w:szCs w:val="18"/>
                <w:lang w:eastAsia="el-GR"/>
              </w:rPr>
              <w:t>23810 82165</w:t>
            </w:r>
          </w:p>
          <w:p w14:paraId="0FC4E8B4" w14:textId="77777777" w:rsidR="009F3491" w:rsidRPr="009F65E8" w:rsidRDefault="009F3491" w:rsidP="009F3491">
            <w:pPr>
              <w:spacing w:after="0" w:line="264" w:lineRule="auto"/>
              <w:jc w:val="center"/>
              <w:rPr>
                <w:rFonts w:asciiTheme="minorHAnsi" w:hAnsiTheme="minorHAnsi" w:cstheme="minorHAnsi"/>
                <w:sz w:val="18"/>
                <w:szCs w:val="18"/>
                <w:lang w:eastAsia="en-GB"/>
              </w:rPr>
            </w:pPr>
            <w:r w:rsidRPr="009F65E8">
              <w:rPr>
                <w:rFonts w:asciiTheme="minorHAnsi" w:eastAsia="Times New Roman" w:hAnsiTheme="minorHAnsi" w:cstheme="minorHAnsi"/>
                <w:sz w:val="18"/>
                <w:szCs w:val="18"/>
                <w:lang w:eastAsia="el-GR"/>
              </w:rPr>
              <w:t>23813 52500</w:t>
            </w:r>
          </w:p>
        </w:tc>
        <w:tc>
          <w:tcPr>
            <w:tcW w:w="2546" w:type="dxa"/>
            <w:vAlign w:val="center"/>
          </w:tcPr>
          <w:p w14:paraId="0FC4E8B5" w14:textId="77777777" w:rsidR="009F3491" w:rsidRPr="009F65E8" w:rsidRDefault="00B66E16" w:rsidP="009F3491">
            <w:pPr>
              <w:spacing w:after="0" w:line="240" w:lineRule="auto"/>
              <w:jc w:val="center"/>
              <w:rPr>
                <w:rFonts w:asciiTheme="minorHAnsi" w:eastAsia="Times New Roman" w:hAnsiTheme="minorHAnsi" w:cstheme="minorHAnsi"/>
                <w:color w:val="000000"/>
                <w:sz w:val="18"/>
                <w:szCs w:val="18"/>
                <w:lang w:eastAsia="el-GR"/>
              </w:rPr>
            </w:pPr>
            <w:hyperlink r:id="rId17" w:history="1">
              <w:r w:rsidR="009F3491" w:rsidRPr="009F65E8">
                <w:rPr>
                  <w:rFonts w:asciiTheme="minorHAnsi" w:eastAsia="Times New Roman" w:hAnsiTheme="minorHAnsi" w:cstheme="minorHAnsi"/>
                  <w:color w:val="0000FF"/>
                  <w:sz w:val="18"/>
                  <w:szCs w:val="18"/>
                  <w:u w:val="single"/>
                  <w:lang w:eastAsia="el-GR"/>
                </w:rPr>
                <w:t>edessa.</w:t>
              </w:r>
              <w:r w:rsidR="009F3491" w:rsidRPr="009F65E8">
                <w:rPr>
                  <w:rFonts w:asciiTheme="minorHAnsi" w:eastAsia="Times New Roman" w:hAnsiTheme="minorHAnsi" w:cstheme="minorHAnsi"/>
                  <w:color w:val="0000FF"/>
                  <w:sz w:val="18"/>
                  <w:szCs w:val="18"/>
                  <w:u w:val="single"/>
                  <w:lang w:val="en-US" w:eastAsia="el-GR"/>
                </w:rPr>
                <w:t>gcsl</w:t>
              </w:r>
              <w:r w:rsidR="009F3491" w:rsidRPr="009F65E8">
                <w:rPr>
                  <w:rFonts w:asciiTheme="minorHAnsi" w:eastAsia="Times New Roman" w:hAnsiTheme="minorHAnsi" w:cstheme="minorHAnsi"/>
                  <w:color w:val="0000FF"/>
                  <w:sz w:val="18"/>
                  <w:szCs w:val="18"/>
                  <w:u w:val="single"/>
                  <w:lang w:eastAsia="el-GR"/>
                </w:rPr>
                <w:t>@</w:t>
              </w:r>
              <w:r w:rsidR="009F3491" w:rsidRPr="009F65E8">
                <w:rPr>
                  <w:rFonts w:asciiTheme="minorHAnsi" w:eastAsia="Times New Roman" w:hAnsiTheme="minorHAnsi" w:cstheme="minorHAnsi"/>
                  <w:color w:val="0000FF"/>
                  <w:sz w:val="18"/>
                  <w:szCs w:val="18"/>
                  <w:u w:val="single"/>
                  <w:lang w:val="en-US" w:eastAsia="el-GR"/>
                </w:rPr>
                <w:t>aade</w:t>
              </w:r>
              <w:r w:rsidR="009F3491" w:rsidRPr="009F65E8">
                <w:rPr>
                  <w:rFonts w:asciiTheme="minorHAnsi" w:eastAsia="Times New Roman" w:hAnsiTheme="minorHAnsi" w:cstheme="minorHAnsi"/>
                  <w:color w:val="0000FF"/>
                  <w:sz w:val="18"/>
                  <w:szCs w:val="18"/>
                  <w:u w:val="single"/>
                  <w:lang w:eastAsia="el-GR"/>
                </w:rPr>
                <w:t>.</w:t>
              </w:r>
              <w:proofErr w:type="spellStart"/>
              <w:r w:rsidR="009F3491" w:rsidRPr="009F65E8">
                <w:rPr>
                  <w:rFonts w:asciiTheme="minorHAnsi" w:eastAsia="Times New Roman" w:hAnsiTheme="minorHAnsi" w:cstheme="minorHAnsi"/>
                  <w:color w:val="0000FF"/>
                  <w:sz w:val="18"/>
                  <w:szCs w:val="18"/>
                  <w:u w:val="single"/>
                  <w:lang w:eastAsia="el-GR"/>
                </w:rPr>
                <w:t>gr</w:t>
              </w:r>
              <w:proofErr w:type="spellEnd"/>
            </w:hyperlink>
          </w:p>
          <w:p w14:paraId="0FC4E8B6" w14:textId="77777777" w:rsidR="009F3491" w:rsidRPr="009F65E8" w:rsidRDefault="009F3491" w:rsidP="009F3491">
            <w:pPr>
              <w:spacing w:after="0" w:line="264" w:lineRule="auto"/>
              <w:jc w:val="center"/>
              <w:rPr>
                <w:rFonts w:asciiTheme="minorHAnsi" w:hAnsiTheme="minorHAnsi" w:cstheme="minorHAnsi"/>
                <w:sz w:val="18"/>
                <w:szCs w:val="18"/>
                <w:lang w:eastAsia="en-GB"/>
              </w:rPr>
            </w:pPr>
          </w:p>
        </w:tc>
      </w:tr>
      <w:tr w:rsidR="009F3491" w:rsidRPr="009F65E8" w14:paraId="0FC4E8C0" w14:textId="77777777" w:rsidTr="00BB185A">
        <w:trPr>
          <w:jc w:val="center"/>
        </w:trPr>
        <w:tc>
          <w:tcPr>
            <w:tcW w:w="2405" w:type="dxa"/>
          </w:tcPr>
          <w:p w14:paraId="0FC4E8B8" w14:textId="77777777" w:rsidR="009F3491" w:rsidRPr="009F65E8" w:rsidRDefault="009F3491" w:rsidP="009F3491">
            <w:pPr>
              <w:spacing w:after="0"/>
              <w:jc w:val="center"/>
              <w:rPr>
                <w:rFonts w:asciiTheme="minorHAnsi" w:hAnsiTheme="minorHAnsi" w:cstheme="minorHAnsi"/>
                <w:sz w:val="18"/>
                <w:szCs w:val="18"/>
                <w:lang w:val="en-US" w:eastAsia="en-GB"/>
              </w:rPr>
            </w:pPr>
            <w:r w:rsidRPr="009F65E8">
              <w:rPr>
                <w:rFonts w:asciiTheme="minorHAnsi" w:hAnsiTheme="minorHAnsi" w:cstheme="minorHAnsi"/>
                <w:sz w:val="18"/>
                <w:szCs w:val="18"/>
              </w:rPr>
              <w:t>Χ</w:t>
            </w:r>
            <w:r w:rsidRPr="009F65E8">
              <w:rPr>
                <w:rFonts w:asciiTheme="minorHAnsi" w:hAnsiTheme="minorHAnsi" w:cstheme="minorHAnsi"/>
                <w:sz w:val="18"/>
                <w:szCs w:val="18"/>
                <w:lang w:val="en-US"/>
              </w:rPr>
              <w:t>.</w:t>
            </w:r>
            <w:r w:rsidRPr="009F65E8">
              <w:rPr>
                <w:rFonts w:asciiTheme="minorHAnsi" w:hAnsiTheme="minorHAnsi" w:cstheme="minorHAnsi"/>
                <w:sz w:val="18"/>
                <w:szCs w:val="18"/>
              </w:rPr>
              <w:t>Υ</w:t>
            </w:r>
            <w:r w:rsidRPr="009F65E8">
              <w:rPr>
                <w:rFonts w:asciiTheme="minorHAnsi" w:hAnsiTheme="minorHAnsi" w:cstheme="minorHAnsi"/>
                <w:sz w:val="18"/>
                <w:szCs w:val="18"/>
                <w:lang w:val="en-US"/>
              </w:rPr>
              <w:t xml:space="preserve">. </w:t>
            </w:r>
            <w:r w:rsidRPr="009F65E8">
              <w:rPr>
                <w:rFonts w:asciiTheme="minorHAnsi" w:hAnsiTheme="minorHAnsi" w:cstheme="minorHAnsi"/>
                <w:sz w:val="18"/>
                <w:szCs w:val="18"/>
              </w:rPr>
              <w:t>Σερρών</w:t>
            </w:r>
          </w:p>
          <w:p w14:paraId="0FC4E8B9" w14:textId="77777777" w:rsidR="009F3491" w:rsidRPr="009F65E8" w:rsidRDefault="009F3491" w:rsidP="009F3491">
            <w:pPr>
              <w:spacing w:after="0" w:line="264" w:lineRule="auto"/>
              <w:jc w:val="center"/>
              <w:rPr>
                <w:rFonts w:asciiTheme="minorHAnsi" w:hAnsiTheme="minorHAnsi" w:cstheme="minorHAnsi"/>
                <w:sz w:val="18"/>
                <w:szCs w:val="18"/>
                <w:highlight w:val="yellow"/>
                <w:lang w:val="en-US" w:eastAsia="en-GB"/>
              </w:rPr>
            </w:pPr>
            <w:r w:rsidRPr="009F65E8">
              <w:rPr>
                <w:rFonts w:asciiTheme="minorHAnsi" w:hAnsiTheme="minorHAnsi" w:cstheme="minorHAnsi"/>
                <w:sz w:val="18"/>
                <w:szCs w:val="18"/>
                <w:lang w:val="en-US"/>
              </w:rPr>
              <w:t>(NUTS: EL526)</w:t>
            </w:r>
          </w:p>
        </w:tc>
        <w:tc>
          <w:tcPr>
            <w:tcW w:w="1984" w:type="dxa"/>
          </w:tcPr>
          <w:p w14:paraId="0FC4E8BA" w14:textId="77777777" w:rsidR="009F3491" w:rsidRPr="009F65E8" w:rsidRDefault="009F3491" w:rsidP="009F3491">
            <w:pPr>
              <w:pStyle w:val="Default"/>
              <w:jc w:val="center"/>
              <w:rPr>
                <w:rFonts w:asciiTheme="minorHAnsi" w:hAnsiTheme="minorHAnsi" w:cstheme="minorHAnsi"/>
                <w:sz w:val="18"/>
                <w:szCs w:val="18"/>
              </w:rPr>
            </w:pPr>
            <w:r w:rsidRPr="009F65E8">
              <w:rPr>
                <w:rFonts w:asciiTheme="minorHAnsi" w:hAnsiTheme="minorHAnsi" w:cstheme="minorHAnsi"/>
                <w:sz w:val="18"/>
                <w:szCs w:val="18"/>
              </w:rPr>
              <w:t>Τέρμα Άνδρου</w:t>
            </w:r>
          </w:p>
          <w:p w14:paraId="0FC4E8BB" w14:textId="77777777" w:rsidR="009F3491" w:rsidRPr="009F65E8" w:rsidRDefault="009F3491" w:rsidP="009F3491">
            <w:pPr>
              <w:spacing w:after="0" w:line="264" w:lineRule="auto"/>
              <w:jc w:val="center"/>
              <w:rPr>
                <w:rFonts w:asciiTheme="minorHAnsi" w:hAnsiTheme="minorHAnsi" w:cstheme="minorHAnsi"/>
                <w:sz w:val="18"/>
                <w:szCs w:val="18"/>
                <w:highlight w:val="yellow"/>
                <w:lang w:eastAsia="en-GB"/>
              </w:rPr>
            </w:pPr>
            <w:r w:rsidRPr="009F65E8">
              <w:rPr>
                <w:rFonts w:asciiTheme="minorHAnsi" w:hAnsiTheme="minorHAnsi" w:cstheme="minorHAnsi"/>
                <w:sz w:val="18"/>
                <w:szCs w:val="18"/>
              </w:rPr>
              <w:t>ΤΚ 621 00</w:t>
            </w:r>
          </w:p>
        </w:tc>
        <w:tc>
          <w:tcPr>
            <w:tcW w:w="1843" w:type="dxa"/>
          </w:tcPr>
          <w:p w14:paraId="0FC4E8BC" w14:textId="77777777" w:rsidR="009F3491" w:rsidRPr="009F65E8" w:rsidRDefault="009F3491" w:rsidP="009F3491">
            <w:pPr>
              <w:spacing w:after="0" w:line="264" w:lineRule="auto"/>
              <w:jc w:val="center"/>
              <w:rPr>
                <w:rFonts w:asciiTheme="minorHAnsi" w:hAnsiTheme="minorHAnsi" w:cstheme="minorHAnsi"/>
                <w:sz w:val="18"/>
                <w:szCs w:val="18"/>
                <w:highlight w:val="yellow"/>
                <w:lang w:eastAsia="en-GB"/>
              </w:rPr>
            </w:pPr>
            <w:r w:rsidRPr="009F65E8">
              <w:rPr>
                <w:rFonts w:asciiTheme="minorHAnsi" w:hAnsiTheme="minorHAnsi" w:cstheme="minorHAnsi"/>
                <w:sz w:val="18"/>
                <w:szCs w:val="18"/>
              </w:rPr>
              <w:t xml:space="preserve">Κ. Κύδρος </w:t>
            </w:r>
          </w:p>
        </w:tc>
        <w:tc>
          <w:tcPr>
            <w:tcW w:w="1275" w:type="dxa"/>
          </w:tcPr>
          <w:p w14:paraId="0FC4E8BD" w14:textId="77777777" w:rsidR="009F3491" w:rsidRPr="009F65E8" w:rsidRDefault="009F3491" w:rsidP="009F3491">
            <w:pPr>
              <w:spacing w:after="0" w:line="264" w:lineRule="auto"/>
              <w:jc w:val="center"/>
              <w:rPr>
                <w:rFonts w:asciiTheme="minorHAnsi" w:hAnsiTheme="minorHAnsi" w:cstheme="minorHAnsi"/>
                <w:sz w:val="18"/>
                <w:szCs w:val="18"/>
                <w:lang w:eastAsia="en-GB"/>
              </w:rPr>
            </w:pPr>
            <w:r w:rsidRPr="009F65E8">
              <w:rPr>
                <w:rFonts w:asciiTheme="minorHAnsi" w:hAnsiTheme="minorHAnsi" w:cstheme="minorHAnsi"/>
                <w:sz w:val="18"/>
                <w:szCs w:val="18"/>
              </w:rPr>
              <w:t xml:space="preserve">2321045367 </w:t>
            </w:r>
          </w:p>
        </w:tc>
        <w:tc>
          <w:tcPr>
            <w:tcW w:w="2546" w:type="dxa"/>
            <w:vAlign w:val="center"/>
          </w:tcPr>
          <w:p w14:paraId="0FC4E8BE" w14:textId="77777777" w:rsidR="009F3491" w:rsidRPr="009F65E8" w:rsidRDefault="009F3491" w:rsidP="009F3491">
            <w:pPr>
              <w:pStyle w:val="Default"/>
              <w:jc w:val="center"/>
              <w:rPr>
                <w:rFonts w:asciiTheme="minorHAnsi" w:hAnsiTheme="minorHAnsi" w:cstheme="minorHAnsi"/>
                <w:sz w:val="18"/>
                <w:szCs w:val="18"/>
              </w:rPr>
            </w:pPr>
            <w:r w:rsidRPr="009F65E8">
              <w:rPr>
                <w:rFonts w:asciiTheme="minorHAnsi" w:hAnsiTheme="minorHAnsi" w:cstheme="minorHAnsi"/>
                <w:sz w:val="18"/>
                <w:szCs w:val="18"/>
              </w:rPr>
              <w:t xml:space="preserve">serres.gcsl@aade.gr </w:t>
            </w:r>
          </w:p>
          <w:p w14:paraId="0FC4E8BF" w14:textId="77777777" w:rsidR="009F3491" w:rsidRPr="009F65E8" w:rsidRDefault="009F3491" w:rsidP="009F3491">
            <w:pPr>
              <w:spacing w:after="0" w:line="264" w:lineRule="auto"/>
              <w:jc w:val="center"/>
              <w:rPr>
                <w:rFonts w:asciiTheme="minorHAnsi" w:hAnsiTheme="minorHAnsi" w:cstheme="minorHAnsi"/>
                <w:sz w:val="18"/>
                <w:szCs w:val="18"/>
                <w:lang w:eastAsia="en-GB"/>
              </w:rPr>
            </w:pPr>
          </w:p>
        </w:tc>
      </w:tr>
      <w:tr w:rsidR="009F3491" w:rsidRPr="009F65E8" w14:paraId="0FC4E8C8" w14:textId="77777777" w:rsidTr="00BB185A">
        <w:trPr>
          <w:jc w:val="center"/>
        </w:trPr>
        <w:tc>
          <w:tcPr>
            <w:tcW w:w="2405" w:type="dxa"/>
            <w:vAlign w:val="center"/>
          </w:tcPr>
          <w:p w14:paraId="0FC4E8C1" w14:textId="77777777" w:rsidR="009F3491" w:rsidRPr="009F65E8" w:rsidRDefault="009F3491" w:rsidP="009F3491">
            <w:pPr>
              <w:spacing w:after="0" w:line="264" w:lineRule="auto"/>
              <w:jc w:val="center"/>
              <w:rPr>
                <w:rFonts w:asciiTheme="minorHAnsi" w:eastAsia="Times New Roman" w:hAnsiTheme="minorHAnsi" w:cstheme="minorHAnsi"/>
                <w:sz w:val="18"/>
                <w:szCs w:val="18"/>
                <w:lang w:eastAsia="el-GR"/>
              </w:rPr>
            </w:pPr>
            <w:r w:rsidRPr="009F65E8">
              <w:rPr>
                <w:rFonts w:asciiTheme="minorHAnsi" w:eastAsia="Times New Roman" w:hAnsiTheme="minorHAnsi" w:cstheme="minorHAnsi"/>
                <w:sz w:val="18"/>
                <w:szCs w:val="18"/>
                <w:lang w:eastAsia="el-GR"/>
              </w:rPr>
              <w:t>Χ.Υ. Αν. Μακεδονίας &amp; Θράκης-</w:t>
            </w:r>
          </w:p>
          <w:p w14:paraId="0FC4E8C2" w14:textId="77777777" w:rsidR="009F3491" w:rsidRPr="009F65E8" w:rsidRDefault="009F3491" w:rsidP="009F3491">
            <w:pPr>
              <w:spacing w:after="0" w:line="264" w:lineRule="auto"/>
              <w:jc w:val="center"/>
              <w:rPr>
                <w:rFonts w:asciiTheme="minorHAnsi" w:hAnsiTheme="minorHAnsi" w:cstheme="minorHAnsi"/>
                <w:sz w:val="18"/>
                <w:szCs w:val="18"/>
                <w:highlight w:val="yellow"/>
                <w:lang w:eastAsia="en-GB"/>
              </w:rPr>
            </w:pPr>
            <w:r w:rsidRPr="009F65E8">
              <w:rPr>
                <w:rFonts w:asciiTheme="minorHAnsi" w:eastAsia="Times New Roman" w:hAnsiTheme="minorHAnsi" w:cstheme="minorHAnsi"/>
                <w:sz w:val="18"/>
                <w:szCs w:val="18"/>
                <w:lang w:eastAsia="el-GR"/>
              </w:rPr>
              <w:t>Τμήμα  Χ.Υ. Καβάλας (</w:t>
            </w:r>
            <w:r w:rsidRPr="009F65E8">
              <w:rPr>
                <w:rFonts w:asciiTheme="minorHAnsi" w:eastAsia="Times New Roman" w:hAnsiTheme="minorHAnsi" w:cstheme="minorHAnsi"/>
                <w:sz w:val="18"/>
                <w:szCs w:val="18"/>
                <w:lang w:val="en-US" w:eastAsia="el-GR"/>
              </w:rPr>
              <w:t>NUTS</w:t>
            </w:r>
            <w:r w:rsidRPr="009F65E8">
              <w:rPr>
                <w:rFonts w:asciiTheme="minorHAnsi" w:eastAsia="Times New Roman" w:hAnsiTheme="minorHAnsi" w:cstheme="minorHAnsi"/>
                <w:sz w:val="18"/>
                <w:szCs w:val="18"/>
                <w:lang w:eastAsia="el-GR"/>
              </w:rPr>
              <w:t>:</w:t>
            </w:r>
            <w:r w:rsidRPr="009F65E8">
              <w:rPr>
                <w:rFonts w:asciiTheme="minorHAnsi" w:eastAsia="Times New Roman" w:hAnsiTheme="minorHAnsi" w:cstheme="minorHAnsi"/>
                <w:sz w:val="18"/>
                <w:szCs w:val="18"/>
                <w:lang w:val="en-US" w:eastAsia="el-GR"/>
              </w:rPr>
              <w:t>EL</w:t>
            </w:r>
            <w:r w:rsidRPr="009F65E8">
              <w:rPr>
                <w:rFonts w:asciiTheme="minorHAnsi" w:eastAsia="Times New Roman" w:hAnsiTheme="minorHAnsi" w:cstheme="minorHAnsi"/>
                <w:sz w:val="18"/>
                <w:szCs w:val="18"/>
                <w:lang w:eastAsia="el-GR"/>
              </w:rPr>
              <w:t>515)</w:t>
            </w:r>
          </w:p>
        </w:tc>
        <w:tc>
          <w:tcPr>
            <w:tcW w:w="1984" w:type="dxa"/>
            <w:vAlign w:val="center"/>
          </w:tcPr>
          <w:p w14:paraId="0FC4E8C3" w14:textId="77777777" w:rsidR="009F3491" w:rsidRPr="009F65E8" w:rsidRDefault="009F3491" w:rsidP="009F3491">
            <w:pPr>
              <w:spacing w:after="0" w:line="240" w:lineRule="auto"/>
              <w:jc w:val="center"/>
              <w:rPr>
                <w:rFonts w:asciiTheme="minorHAnsi" w:eastAsia="Times New Roman" w:hAnsiTheme="minorHAnsi" w:cstheme="minorHAnsi"/>
                <w:sz w:val="18"/>
                <w:szCs w:val="18"/>
                <w:lang w:eastAsia="el-GR"/>
              </w:rPr>
            </w:pPr>
            <w:r w:rsidRPr="009F65E8">
              <w:rPr>
                <w:rFonts w:asciiTheme="minorHAnsi" w:eastAsia="Times New Roman" w:hAnsiTheme="minorHAnsi" w:cstheme="minorHAnsi"/>
                <w:sz w:val="18"/>
                <w:szCs w:val="18"/>
                <w:lang w:eastAsia="el-GR"/>
              </w:rPr>
              <w:t xml:space="preserve">Πλ. </w:t>
            </w:r>
            <w:proofErr w:type="spellStart"/>
            <w:r w:rsidRPr="009F65E8">
              <w:rPr>
                <w:rFonts w:asciiTheme="minorHAnsi" w:eastAsia="Times New Roman" w:hAnsiTheme="minorHAnsi" w:cstheme="minorHAnsi"/>
                <w:sz w:val="18"/>
                <w:szCs w:val="18"/>
                <w:lang w:eastAsia="el-GR"/>
              </w:rPr>
              <w:t>Καραολή</w:t>
            </w:r>
            <w:proofErr w:type="spellEnd"/>
            <w:r w:rsidRPr="009F65E8">
              <w:rPr>
                <w:rFonts w:asciiTheme="minorHAnsi" w:eastAsia="Times New Roman" w:hAnsiTheme="minorHAnsi" w:cstheme="minorHAnsi"/>
                <w:sz w:val="18"/>
                <w:szCs w:val="18"/>
                <w:lang w:eastAsia="el-GR"/>
              </w:rPr>
              <w:t xml:space="preserve"> ,</w:t>
            </w:r>
          </w:p>
          <w:p w14:paraId="0FC4E8C4" w14:textId="77777777" w:rsidR="009F3491" w:rsidRPr="009F65E8" w:rsidRDefault="009F3491" w:rsidP="009F3491">
            <w:pPr>
              <w:spacing w:after="0" w:line="264" w:lineRule="auto"/>
              <w:jc w:val="center"/>
              <w:rPr>
                <w:rFonts w:asciiTheme="minorHAnsi" w:hAnsiTheme="minorHAnsi" w:cstheme="minorHAnsi"/>
                <w:sz w:val="18"/>
                <w:szCs w:val="18"/>
                <w:highlight w:val="yellow"/>
                <w:lang w:eastAsia="en-GB"/>
              </w:rPr>
            </w:pPr>
            <w:r w:rsidRPr="009F65E8">
              <w:rPr>
                <w:rFonts w:asciiTheme="minorHAnsi" w:eastAsia="Times New Roman" w:hAnsiTheme="minorHAnsi" w:cstheme="minorHAnsi"/>
                <w:sz w:val="18"/>
                <w:szCs w:val="18"/>
                <w:lang w:eastAsia="el-GR"/>
              </w:rPr>
              <w:t>Τ.Κ. 65110, Καβάλα</w:t>
            </w:r>
          </w:p>
        </w:tc>
        <w:tc>
          <w:tcPr>
            <w:tcW w:w="1843" w:type="dxa"/>
            <w:vAlign w:val="center"/>
          </w:tcPr>
          <w:p w14:paraId="0FC4E8C5" w14:textId="77777777" w:rsidR="009F3491" w:rsidRPr="009F65E8" w:rsidRDefault="009F3491" w:rsidP="009F3491">
            <w:pPr>
              <w:spacing w:after="0" w:line="264" w:lineRule="auto"/>
              <w:jc w:val="center"/>
              <w:rPr>
                <w:rFonts w:asciiTheme="minorHAnsi" w:hAnsiTheme="minorHAnsi" w:cstheme="minorHAnsi"/>
                <w:sz w:val="18"/>
                <w:szCs w:val="18"/>
                <w:highlight w:val="yellow"/>
                <w:lang w:eastAsia="en-GB"/>
              </w:rPr>
            </w:pPr>
            <w:r w:rsidRPr="009F65E8">
              <w:rPr>
                <w:rFonts w:asciiTheme="minorHAnsi" w:eastAsia="Times New Roman" w:hAnsiTheme="minorHAnsi" w:cstheme="minorHAnsi"/>
                <w:sz w:val="18"/>
                <w:szCs w:val="18"/>
                <w:lang w:eastAsia="el-GR"/>
              </w:rPr>
              <w:t>Μ. Καλαϊτζόγλου</w:t>
            </w:r>
          </w:p>
        </w:tc>
        <w:tc>
          <w:tcPr>
            <w:tcW w:w="1275" w:type="dxa"/>
            <w:vAlign w:val="center"/>
          </w:tcPr>
          <w:p w14:paraId="0FC4E8C6" w14:textId="77777777" w:rsidR="009F3491" w:rsidRPr="009F65E8" w:rsidRDefault="009F3491" w:rsidP="009F3491">
            <w:pPr>
              <w:spacing w:after="0" w:line="264" w:lineRule="auto"/>
              <w:jc w:val="center"/>
              <w:rPr>
                <w:rFonts w:asciiTheme="minorHAnsi" w:hAnsiTheme="minorHAnsi" w:cstheme="minorHAnsi"/>
                <w:sz w:val="18"/>
                <w:szCs w:val="18"/>
                <w:lang w:eastAsia="en-GB"/>
              </w:rPr>
            </w:pPr>
            <w:r w:rsidRPr="009F65E8">
              <w:rPr>
                <w:rFonts w:asciiTheme="minorHAnsi" w:eastAsia="Times New Roman" w:hAnsiTheme="minorHAnsi" w:cstheme="minorHAnsi"/>
                <w:sz w:val="18"/>
                <w:szCs w:val="18"/>
                <w:lang w:eastAsia="el-GR"/>
              </w:rPr>
              <w:t>2510 223778</w:t>
            </w:r>
            <w:r w:rsidRPr="009F65E8">
              <w:rPr>
                <w:rFonts w:asciiTheme="minorHAnsi" w:eastAsia="Times New Roman" w:hAnsiTheme="minorHAnsi" w:cstheme="minorHAnsi"/>
                <w:sz w:val="18"/>
                <w:szCs w:val="18"/>
                <w:lang w:eastAsia="el-GR"/>
              </w:rPr>
              <w:br/>
              <w:t>2513 510700</w:t>
            </w:r>
          </w:p>
        </w:tc>
        <w:tc>
          <w:tcPr>
            <w:tcW w:w="2546" w:type="dxa"/>
            <w:vAlign w:val="center"/>
          </w:tcPr>
          <w:p w14:paraId="0FC4E8C7" w14:textId="77777777" w:rsidR="009F3491" w:rsidRPr="009F65E8" w:rsidRDefault="00B66E16" w:rsidP="009F3491">
            <w:pPr>
              <w:spacing w:after="0" w:line="264" w:lineRule="auto"/>
              <w:jc w:val="center"/>
              <w:rPr>
                <w:rFonts w:asciiTheme="minorHAnsi" w:hAnsiTheme="minorHAnsi" w:cstheme="minorHAnsi"/>
                <w:sz w:val="18"/>
                <w:szCs w:val="18"/>
                <w:lang w:eastAsia="en-GB"/>
              </w:rPr>
            </w:pPr>
            <w:hyperlink r:id="rId18" w:history="1">
              <w:r w:rsidR="009F3491" w:rsidRPr="009F65E8">
                <w:rPr>
                  <w:rFonts w:asciiTheme="minorHAnsi" w:eastAsia="Times New Roman" w:hAnsiTheme="minorHAnsi" w:cstheme="minorHAnsi"/>
                  <w:color w:val="0000FF"/>
                  <w:sz w:val="18"/>
                  <w:szCs w:val="18"/>
                  <w:u w:val="single"/>
                  <w:lang w:eastAsia="el-GR"/>
                </w:rPr>
                <w:t>kavala.</w:t>
              </w:r>
              <w:r w:rsidR="009F3491" w:rsidRPr="009F65E8">
                <w:rPr>
                  <w:rFonts w:asciiTheme="minorHAnsi" w:eastAsia="Times New Roman" w:hAnsiTheme="minorHAnsi" w:cstheme="minorHAnsi"/>
                  <w:color w:val="0000FF"/>
                  <w:sz w:val="18"/>
                  <w:szCs w:val="18"/>
                  <w:u w:val="single"/>
                  <w:lang w:val="en-US" w:eastAsia="el-GR"/>
                </w:rPr>
                <w:t>gcsl</w:t>
              </w:r>
              <w:r w:rsidR="009F3491" w:rsidRPr="009F65E8">
                <w:rPr>
                  <w:rFonts w:asciiTheme="minorHAnsi" w:eastAsia="Times New Roman" w:hAnsiTheme="minorHAnsi" w:cstheme="minorHAnsi"/>
                  <w:color w:val="0000FF"/>
                  <w:sz w:val="18"/>
                  <w:szCs w:val="18"/>
                  <w:u w:val="single"/>
                  <w:lang w:eastAsia="el-GR"/>
                </w:rPr>
                <w:t>@</w:t>
              </w:r>
              <w:r w:rsidR="009F3491" w:rsidRPr="009F65E8">
                <w:rPr>
                  <w:rFonts w:asciiTheme="minorHAnsi" w:eastAsia="Times New Roman" w:hAnsiTheme="minorHAnsi" w:cstheme="minorHAnsi"/>
                  <w:color w:val="0000FF"/>
                  <w:sz w:val="18"/>
                  <w:szCs w:val="18"/>
                  <w:u w:val="single"/>
                  <w:lang w:val="en-US" w:eastAsia="el-GR"/>
                </w:rPr>
                <w:t>aade</w:t>
              </w:r>
              <w:r w:rsidR="009F3491" w:rsidRPr="009F65E8">
                <w:rPr>
                  <w:rFonts w:asciiTheme="minorHAnsi" w:eastAsia="Times New Roman" w:hAnsiTheme="minorHAnsi" w:cstheme="minorHAnsi"/>
                  <w:color w:val="0000FF"/>
                  <w:sz w:val="18"/>
                  <w:szCs w:val="18"/>
                  <w:u w:val="single"/>
                  <w:lang w:eastAsia="el-GR"/>
                </w:rPr>
                <w:t>.</w:t>
              </w:r>
              <w:proofErr w:type="spellStart"/>
              <w:r w:rsidR="009F3491" w:rsidRPr="009F65E8">
                <w:rPr>
                  <w:rFonts w:asciiTheme="minorHAnsi" w:eastAsia="Times New Roman" w:hAnsiTheme="minorHAnsi" w:cstheme="minorHAnsi"/>
                  <w:color w:val="0000FF"/>
                  <w:sz w:val="18"/>
                  <w:szCs w:val="18"/>
                  <w:u w:val="single"/>
                  <w:lang w:eastAsia="el-GR"/>
                </w:rPr>
                <w:t>gr</w:t>
              </w:r>
              <w:proofErr w:type="spellEnd"/>
            </w:hyperlink>
          </w:p>
        </w:tc>
      </w:tr>
      <w:tr w:rsidR="009F3491" w:rsidRPr="009F65E8" w14:paraId="0FC4E8D0" w14:textId="77777777" w:rsidTr="00BB185A">
        <w:trPr>
          <w:jc w:val="center"/>
        </w:trPr>
        <w:tc>
          <w:tcPr>
            <w:tcW w:w="2405" w:type="dxa"/>
            <w:vAlign w:val="center"/>
          </w:tcPr>
          <w:p w14:paraId="0FC4E8C9" w14:textId="77777777" w:rsidR="009F3491" w:rsidRPr="009F65E8" w:rsidRDefault="009F3491" w:rsidP="009F3491">
            <w:pPr>
              <w:spacing w:after="0" w:line="264" w:lineRule="auto"/>
              <w:jc w:val="center"/>
              <w:rPr>
                <w:rFonts w:asciiTheme="minorHAnsi" w:hAnsiTheme="minorHAnsi" w:cstheme="minorHAnsi"/>
                <w:sz w:val="18"/>
                <w:szCs w:val="18"/>
                <w:highlight w:val="yellow"/>
                <w:lang w:eastAsia="en-GB"/>
              </w:rPr>
            </w:pPr>
            <w:r w:rsidRPr="009F65E8">
              <w:rPr>
                <w:rFonts w:asciiTheme="minorHAnsi" w:eastAsia="Times New Roman" w:hAnsiTheme="minorHAnsi" w:cstheme="minorHAnsi"/>
                <w:sz w:val="18"/>
                <w:szCs w:val="18"/>
                <w:lang w:eastAsia="el-GR"/>
              </w:rPr>
              <w:t xml:space="preserve">Χ.Υ. Πελοποννήσου, Δ. Ελλάδας &amp; Ιονίου - </w:t>
            </w:r>
            <w:proofErr w:type="spellStart"/>
            <w:r w:rsidRPr="009F65E8">
              <w:rPr>
                <w:rFonts w:asciiTheme="minorHAnsi" w:eastAsia="Times New Roman" w:hAnsiTheme="minorHAnsi" w:cstheme="minorHAnsi"/>
                <w:sz w:val="18"/>
                <w:szCs w:val="18"/>
                <w:lang w:eastAsia="el-GR"/>
              </w:rPr>
              <w:t>Τμ</w:t>
            </w:r>
            <w:proofErr w:type="spellEnd"/>
            <w:r w:rsidRPr="009F65E8">
              <w:rPr>
                <w:rFonts w:asciiTheme="minorHAnsi" w:eastAsia="Times New Roman" w:hAnsiTheme="minorHAnsi" w:cstheme="minorHAnsi"/>
                <w:sz w:val="18"/>
                <w:szCs w:val="18"/>
                <w:lang w:eastAsia="el-GR"/>
              </w:rPr>
              <w:t>. Χ.Υ. Καλαμάτας (</w:t>
            </w:r>
            <w:r w:rsidRPr="009F65E8">
              <w:rPr>
                <w:rFonts w:asciiTheme="minorHAnsi" w:eastAsia="Times New Roman" w:hAnsiTheme="minorHAnsi" w:cstheme="minorHAnsi"/>
                <w:sz w:val="18"/>
                <w:szCs w:val="18"/>
                <w:lang w:val="en-US" w:eastAsia="el-GR"/>
              </w:rPr>
              <w:t>NUTS</w:t>
            </w:r>
            <w:r w:rsidRPr="009F65E8">
              <w:rPr>
                <w:rFonts w:asciiTheme="minorHAnsi" w:eastAsia="Times New Roman" w:hAnsiTheme="minorHAnsi" w:cstheme="minorHAnsi"/>
                <w:sz w:val="18"/>
                <w:szCs w:val="18"/>
                <w:lang w:eastAsia="el-GR"/>
              </w:rPr>
              <w:t xml:space="preserve">: </w:t>
            </w:r>
            <w:r w:rsidRPr="009F65E8">
              <w:rPr>
                <w:rFonts w:asciiTheme="minorHAnsi" w:eastAsia="Times New Roman" w:hAnsiTheme="minorHAnsi" w:cstheme="minorHAnsi"/>
                <w:sz w:val="18"/>
                <w:szCs w:val="18"/>
                <w:lang w:val="en-US" w:eastAsia="el-GR"/>
              </w:rPr>
              <w:t>EL</w:t>
            </w:r>
            <w:r w:rsidRPr="009F65E8">
              <w:rPr>
                <w:rFonts w:asciiTheme="minorHAnsi" w:eastAsia="Times New Roman" w:hAnsiTheme="minorHAnsi" w:cstheme="minorHAnsi"/>
                <w:sz w:val="18"/>
                <w:szCs w:val="18"/>
                <w:lang w:eastAsia="el-GR"/>
              </w:rPr>
              <w:t>653)</w:t>
            </w:r>
          </w:p>
        </w:tc>
        <w:tc>
          <w:tcPr>
            <w:tcW w:w="1984" w:type="dxa"/>
            <w:vAlign w:val="center"/>
          </w:tcPr>
          <w:p w14:paraId="0FC4E8CA" w14:textId="77777777" w:rsidR="009F3491" w:rsidRPr="009F65E8" w:rsidRDefault="009F3491" w:rsidP="009F3491">
            <w:pPr>
              <w:spacing w:after="0" w:line="264" w:lineRule="auto"/>
              <w:jc w:val="center"/>
              <w:rPr>
                <w:rFonts w:asciiTheme="minorHAnsi" w:hAnsiTheme="minorHAnsi" w:cstheme="minorHAnsi"/>
                <w:sz w:val="18"/>
                <w:szCs w:val="18"/>
                <w:highlight w:val="yellow"/>
                <w:lang w:eastAsia="en-GB"/>
              </w:rPr>
            </w:pPr>
            <w:r w:rsidRPr="009F65E8">
              <w:rPr>
                <w:rFonts w:asciiTheme="minorHAnsi" w:eastAsia="Times New Roman" w:hAnsiTheme="minorHAnsi" w:cstheme="minorHAnsi"/>
                <w:sz w:val="18"/>
                <w:szCs w:val="18"/>
                <w:lang w:eastAsia="el-GR"/>
              </w:rPr>
              <w:t>Πάρκο Λιμενικού, Τ.Κ. 24131, Καλαμάτα</w:t>
            </w:r>
          </w:p>
        </w:tc>
        <w:tc>
          <w:tcPr>
            <w:tcW w:w="1843" w:type="dxa"/>
            <w:vAlign w:val="center"/>
          </w:tcPr>
          <w:p w14:paraId="0FC4E8CB" w14:textId="77777777" w:rsidR="009F3491" w:rsidRPr="009F65E8" w:rsidRDefault="009F3491" w:rsidP="009F3491">
            <w:pPr>
              <w:spacing w:after="0" w:line="240" w:lineRule="auto"/>
              <w:jc w:val="center"/>
              <w:rPr>
                <w:rFonts w:asciiTheme="minorHAnsi" w:eastAsia="Times New Roman" w:hAnsiTheme="minorHAnsi" w:cstheme="minorHAnsi"/>
                <w:color w:val="000000"/>
                <w:sz w:val="18"/>
                <w:szCs w:val="18"/>
                <w:lang w:eastAsia="el-GR"/>
              </w:rPr>
            </w:pPr>
            <w:r w:rsidRPr="009F65E8">
              <w:rPr>
                <w:rFonts w:asciiTheme="minorHAnsi" w:eastAsia="Times New Roman" w:hAnsiTheme="minorHAnsi" w:cstheme="minorHAnsi"/>
                <w:color w:val="000000"/>
                <w:sz w:val="18"/>
                <w:szCs w:val="18"/>
                <w:lang w:eastAsia="el-GR"/>
              </w:rPr>
              <w:t>Δ.</w:t>
            </w:r>
            <w:r w:rsidRPr="009F65E8">
              <w:rPr>
                <w:rFonts w:asciiTheme="minorHAnsi" w:eastAsia="Times New Roman" w:hAnsiTheme="minorHAnsi" w:cstheme="minorHAnsi"/>
                <w:color w:val="000000"/>
                <w:sz w:val="18"/>
                <w:szCs w:val="18"/>
                <w:lang w:val="en-US" w:eastAsia="el-GR"/>
              </w:rPr>
              <w:t xml:space="preserve"> </w:t>
            </w:r>
            <w:r w:rsidRPr="009F65E8">
              <w:rPr>
                <w:rFonts w:asciiTheme="minorHAnsi" w:eastAsia="Times New Roman" w:hAnsiTheme="minorHAnsi" w:cstheme="minorHAnsi"/>
                <w:color w:val="000000"/>
                <w:sz w:val="18"/>
                <w:szCs w:val="18"/>
                <w:lang w:eastAsia="el-GR"/>
              </w:rPr>
              <w:t>Πανταζής</w:t>
            </w:r>
          </w:p>
          <w:p w14:paraId="0FC4E8CC" w14:textId="77777777" w:rsidR="009F3491" w:rsidRPr="009F65E8" w:rsidRDefault="009F3491" w:rsidP="009F3491">
            <w:pPr>
              <w:spacing w:after="0" w:line="264" w:lineRule="auto"/>
              <w:jc w:val="center"/>
              <w:rPr>
                <w:rFonts w:asciiTheme="minorHAnsi" w:hAnsiTheme="minorHAnsi" w:cstheme="minorHAnsi"/>
                <w:sz w:val="18"/>
                <w:szCs w:val="18"/>
                <w:highlight w:val="yellow"/>
                <w:lang w:eastAsia="en-GB"/>
              </w:rPr>
            </w:pPr>
          </w:p>
        </w:tc>
        <w:tc>
          <w:tcPr>
            <w:tcW w:w="1275" w:type="dxa"/>
            <w:vAlign w:val="center"/>
          </w:tcPr>
          <w:p w14:paraId="0FC4E8CD" w14:textId="77777777" w:rsidR="009F3491" w:rsidRPr="009F65E8" w:rsidRDefault="009F3491" w:rsidP="009F3491">
            <w:pPr>
              <w:spacing w:after="0" w:line="264" w:lineRule="auto"/>
              <w:jc w:val="center"/>
              <w:rPr>
                <w:rFonts w:asciiTheme="minorHAnsi" w:hAnsiTheme="minorHAnsi" w:cstheme="minorHAnsi"/>
                <w:sz w:val="18"/>
                <w:szCs w:val="18"/>
                <w:lang w:eastAsia="en-GB"/>
              </w:rPr>
            </w:pPr>
            <w:r w:rsidRPr="009F65E8">
              <w:rPr>
                <w:rFonts w:asciiTheme="minorHAnsi" w:eastAsia="Times New Roman" w:hAnsiTheme="minorHAnsi" w:cstheme="minorHAnsi"/>
                <w:sz w:val="18"/>
                <w:szCs w:val="18"/>
                <w:lang w:eastAsia="el-GR"/>
              </w:rPr>
              <w:t>27210803472721366100</w:t>
            </w:r>
          </w:p>
        </w:tc>
        <w:tc>
          <w:tcPr>
            <w:tcW w:w="2546" w:type="dxa"/>
            <w:vAlign w:val="center"/>
          </w:tcPr>
          <w:p w14:paraId="0FC4E8CE" w14:textId="77777777" w:rsidR="009F3491" w:rsidRPr="009F65E8" w:rsidRDefault="00B66E16" w:rsidP="009F3491">
            <w:pPr>
              <w:spacing w:after="0" w:line="240" w:lineRule="auto"/>
              <w:jc w:val="center"/>
              <w:rPr>
                <w:rFonts w:asciiTheme="minorHAnsi" w:eastAsia="Times New Roman" w:hAnsiTheme="minorHAnsi" w:cstheme="minorHAnsi"/>
                <w:color w:val="000000"/>
                <w:sz w:val="18"/>
                <w:szCs w:val="18"/>
                <w:lang w:eastAsia="el-GR"/>
              </w:rPr>
            </w:pPr>
            <w:hyperlink r:id="rId19" w:history="1">
              <w:r w:rsidR="009F3491" w:rsidRPr="009F65E8">
                <w:rPr>
                  <w:rFonts w:asciiTheme="minorHAnsi" w:eastAsia="Times New Roman" w:hAnsiTheme="minorHAnsi" w:cstheme="minorHAnsi"/>
                  <w:color w:val="0000FF"/>
                  <w:sz w:val="18"/>
                  <w:szCs w:val="18"/>
                  <w:u w:val="single"/>
                  <w:lang w:eastAsia="el-GR"/>
                </w:rPr>
                <w:t>kalamata.</w:t>
              </w:r>
              <w:r w:rsidR="009F3491" w:rsidRPr="009F65E8">
                <w:rPr>
                  <w:rFonts w:asciiTheme="minorHAnsi" w:eastAsia="Times New Roman" w:hAnsiTheme="minorHAnsi" w:cstheme="minorHAnsi"/>
                  <w:color w:val="0000FF"/>
                  <w:sz w:val="18"/>
                  <w:szCs w:val="18"/>
                  <w:u w:val="single"/>
                  <w:lang w:val="en-US" w:eastAsia="el-GR"/>
                </w:rPr>
                <w:t>gcsl</w:t>
              </w:r>
              <w:r w:rsidR="009F3491" w:rsidRPr="009F65E8">
                <w:rPr>
                  <w:rFonts w:asciiTheme="minorHAnsi" w:eastAsia="Times New Roman" w:hAnsiTheme="minorHAnsi" w:cstheme="minorHAnsi"/>
                  <w:color w:val="0000FF"/>
                  <w:sz w:val="18"/>
                  <w:szCs w:val="18"/>
                  <w:u w:val="single"/>
                  <w:lang w:eastAsia="el-GR"/>
                </w:rPr>
                <w:t>@</w:t>
              </w:r>
              <w:r w:rsidR="009F3491" w:rsidRPr="009F65E8">
                <w:rPr>
                  <w:rFonts w:asciiTheme="minorHAnsi" w:eastAsia="Times New Roman" w:hAnsiTheme="minorHAnsi" w:cstheme="minorHAnsi"/>
                  <w:color w:val="0000FF"/>
                  <w:sz w:val="18"/>
                  <w:szCs w:val="18"/>
                  <w:u w:val="single"/>
                  <w:lang w:val="en-US" w:eastAsia="el-GR"/>
                </w:rPr>
                <w:t>aade</w:t>
              </w:r>
              <w:r w:rsidR="009F3491" w:rsidRPr="009F65E8">
                <w:rPr>
                  <w:rFonts w:asciiTheme="minorHAnsi" w:eastAsia="Times New Roman" w:hAnsiTheme="minorHAnsi" w:cstheme="minorHAnsi"/>
                  <w:color w:val="0000FF"/>
                  <w:sz w:val="18"/>
                  <w:szCs w:val="18"/>
                  <w:u w:val="single"/>
                  <w:lang w:eastAsia="el-GR"/>
                </w:rPr>
                <w:t>.</w:t>
              </w:r>
              <w:proofErr w:type="spellStart"/>
              <w:r w:rsidR="009F3491" w:rsidRPr="009F65E8">
                <w:rPr>
                  <w:rFonts w:asciiTheme="minorHAnsi" w:eastAsia="Times New Roman" w:hAnsiTheme="minorHAnsi" w:cstheme="minorHAnsi"/>
                  <w:color w:val="0000FF"/>
                  <w:sz w:val="18"/>
                  <w:szCs w:val="18"/>
                  <w:u w:val="single"/>
                  <w:lang w:eastAsia="el-GR"/>
                </w:rPr>
                <w:t>gr</w:t>
              </w:r>
              <w:proofErr w:type="spellEnd"/>
            </w:hyperlink>
          </w:p>
          <w:p w14:paraId="0FC4E8CF" w14:textId="77777777" w:rsidR="009F3491" w:rsidRPr="009F65E8" w:rsidRDefault="009F3491" w:rsidP="009F3491">
            <w:pPr>
              <w:spacing w:after="0" w:line="264" w:lineRule="auto"/>
              <w:jc w:val="center"/>
              <w:rPr>
                <w:rFonts w:asciiTheme="minorHAnsi" w:hAnsiTheme="minorHAnsi" w:cstheme="minorHAnsi"/>
                <w:sz w:val="18"/>
                <w:szCs w:val="18"/>
                <w:lang w:eastAsia="en-GB"/>
              </w:rPr>
            </w:pPr>
          </w:p>
        </w:tc>
      </w:tr>
      <w:tr w:rsidR="009F3491" w:rsidRPr="009F65E8" w14:paraId="0FC4E8D6" w14:textId="77777777" w:rsidTr="00BB185A">
        <w:trPr>
          <w:jc w:val="center"/>
        </w:trPr>
        <w:tc>
          <w:tcPr>
            <w:tcW w:w="2405" w:type="dxa"/>
            <w:vAlign w:val="center"/>
          </w:tcPr>
          <w:p w14:paraId="0FC4E8D1" w14:textId="77777777" w:rsidR="009F3491" w:rsidRPr="009F65E8" w:rsidRDefault="009F3491" w:rsidP="009F3491">
            <w:pPr>
              <w:spacing w:after="0" w:line="264" w:lineRule="auto"/>
              <w:jc w:val="center"/>
              <w:rPr>
                <w:rFonts w:asciiTheme="minorHAnsi" w:hAnsiTheme="minorHAnsi" w:cstheme="minorHAnsi"/>
                <w:sz w:val="18"/>
                <w:szCs w:val="18"/>
                <w:highlight w:val="yellow"/>
                <w:lang w:eastAsia="en-GB"/>
              </w:rPr>
            </w:pPr>
            <w:r w:rsidRPr="009F65E8">
              <w:rPr>
                <w:rFonts w:asciiTheme="minorHAnsi" w:eastAsia="Times New Roman" w:hAnsiTheme="minorHAnsi" w:cstheme="minorHAnsi"/>
                <w:sz w:val="18"/>
                <w:szCs w:val="18"/>
                <w:lang w:eastAsia="el-GR"/>
              </w:rPr>
              <w:t>Χ.Υ. Πελοποννήσου, Δ. Ελλάδας &amp; Ιονίου (Πάτρα) (</w:t>
            </w:r>
            <w:r w:rsidRPr="009F65E8">
              <w:rPr>
                <w:rFonts w:asciiTheme="minorHAnsi" w:eastAsia="Times New Roman" w:hAnsiTheme="minorHAnsi" w:cstheme="minorHAnsi"/>
                <w:sz w:val="18"/>
                <w:szCs w:val="18"/>
                <w:lang w:val="en-US" w:eastAsia="el-GR"/>
              </w:rPr>
              <w:t>NUTS</w:t>
            </w:r>
            <w:r w:rsidRPr="009F65E8">
              <w:rPr>
                <w:rFonts w:asciiTheme="minorHAnsi" w:eastAsia="Times New Roman" w:hAnsiTheme="minorHAnsi" w:cstheme="minorHAnsi"/>
                <w:sz w:val="18"/>
                <w:szCs w:val="18"/>
                <w:lang w:eastAsia="el-GR"/>
              </w:rPr>
              <w:t xml:space="preserve">: </w:t>
            </w:r>
            <w:r w:rsidRPr="009F65E8">
              <w:rPr>
                <w:rFonts w:asciiTheme="minorHAnsi" w:eastAsia="Times New Roman" w:hAnsiTheme="minorHAnsi" w:cstheme="minorHAnsi"/>
                <w:sz w:val="18"/>
                <w:szCs w:val="18"/>
                <w:lang w:val="en-US" w:eastAsia="el-GR"/>
              </w:rPr>
              <w:t>EL</w:t>
            </w:r>
            <w:r w:rsidRPr="009F65E8">
              <w:rPr>
                <w:rFonts w:asciiTheme="minorHAnsi" w:eastAsia="Times New Roman" w:hAnsiTheme="minorHAnsi" w:cstheme="minorHAnsi"/>
                <w:sz w:val="18"/>
                <w:szCs w:val="18"/>
                <w:lang w:eastAsia="el-GR"/>
              </w:rPr>
              <w:t>632)</w:t>
            </w:r>
          </w:p>
        </w:tc>
        <w:tc>
          <w:tcPr>
            <w:tcW w:w="1984" w:type="dxa"/>
            <w:vAlign w:val="center"/>
          </w:tcPr>
          <w:p w14:paraId="0FC4E8D2" w14:textId="77777777" w:rsidR="009F3491" w:rsidRPr="009F65E8" w:rsidRDefault="009F3491" w:rsidP="009F3491">
            <w:pPr>
              <w:spacing w:after="0" w:line="264" w:lineRule="auto"/>
              <w:jc w:val="center"/>
              <w:rPr>
                <w:rFonts w:asciiTheme="minorHAnsi" w:hAnsiTheme="minorHAnsi" w:cstheme="minorHAnsi"/>
                <w:sz w:val="18"/>
                <w:szCs w:val="18"/>
                <w:highlight w:val="yellow"/>
                <w:lang w:eastAsia="en-GB"/>
              </w:rPr>
            </w:pPr>
            <w:r w:rsidRPr="009F65E8">
              <w:rPr>
                <w:rFonts w:asciiTheme="minorHAnsi" w:eastAsia="Times New Roman" w:hAnsiTheme="minorHAnsi" w:cstheme="minorHAnsi"/>
                <w:bCs/>
                <w:sz w:val="18"/>
                <w:szCs w:val="18"/>
                <w:shd w:val="clear" w:color="auto" w:fill="FFFFFF"/>
                <w:lang w:eastAsia="el-GR"/>
              </w:rPr>
              <w:t xml:space="preserve">Α. Παπαδιαμάντη 14 &amp; Αρέθα, Τ.Κ. </w:t>
            </w:r>
            <w:r w:rsidRPr="009F65E8">
              <w:rPr>
                <w:rFonts w:asciiTheme="minorHAnsi" w:eastAsia="Times New Roman" w:hAnsiTheme="minorHAnsi" w:cstheme="minorHAnsi"/>
                <w:sz w:val="18"/>
                <w:szCs w:val="18"/>
                <w:lang w:eastAsia="el-GR"/>
              </w:rPr>
              <w:t xml:space="preserve">26443, </w:t>
            </w:r>
            <w:r w:rsidRPr="009F65E8">
              <w:rPr>
                <w:rFonts w:asciiTheme="minorHAnsi" w:eastAsia="Times New Roman" w:hAnsiTheme="minorHAnsi" w:cstheme="minorHAnsi"/>
                <w:bCs/>
                <w:sz w:val="18"/>
                <w:szCs w:val="18"/>
                <w:shd w:val="clear" w:color="auto" w:fill="FFFFFF"/>
                <w:lang w:eastAsia="el-GR"/>
              </w:rPr>
              <w:t>Πάτρα</w:t>
            </w:r>
          </w:p>
        </w:tc>
        <w:tc>
          <w:tcPr>
            <w:tcW w:w="1843" w:type="dxa"/>
            <w:vAlign w:val="center"/>
          </w:tcPr>
          <w:p w14:paraId="0FC4E8D3" w14:textId="77777777" w:rsidR="009F3491" w:rsidRPr="009F65E8" w:rsidRDefault="009F3491" w:rsidP="009F3491">
            <w:pPr>
              <w:spacing w:after="0" w:line="264" w:lineRule="auto"/>
              <w:jc w:val="center"/>
              <w:rPr>
                <w:rFonts w:asciiTheme="minorHAnsi" w:hAnsiTheme="minorHAnsi" w:cstheme="minorHAnsi"/>
                <w:sz w:val="18"/>
                <w:szCs w:val="18"/>
                <w:highlight w:val="yellow"/>
                <w:lang w:eastAsia="en-GB"/>
              </w:rPr>
            </w:pPr>
            <w:r w:rsidRPr="009F65E8">
              <w:rPr>
                <w:rFonts w:asciiTheme="minorHAnsi" w:eastAsia="Times New Roman" w:hAnsiTheme="minorHAnsi" w:cstheme="minorHAnsi"/>
                <w:sz w:val="18"/>
                <w:szCs w:val="18"/>
                <w:lang w:eastAsia="el-GR"/>
              </w:rPr>
              <w:t>Π.</w:t>
            </w:r>
            <w:r w:rsidRPr="009F65E8">
              <w:rPr>
                <w:rFonts w:asciiTheme="minorHAnsi" w:eastAsia="Times New Roman" w:hAnsiTheme="minorHAnsi" w:cstheme="minorHAnsi"/>
                <w:sz w:val="18"/>
                <w:szCs w:val="18"/>
                <w:lang w:val="en-US" w:eastAsia="el-GR"/>
              </w:rPr>
              <w:t xml:space="preserve"> </w:t>
            </w:r>
            <w:r w:rsidRPr="009F65E8">
              <w:rPr>
                <w:rFonts w:asciiTheme="minorHAnsi" w:eastAsia="Times New Roman" w:hAnsiTheme="minorHAnsi" w:cstheme="minorHAnsi"/>
                <w:sz w:val="18"/>
                <w:szCs w:val="18"/>
                <w:lang w:eastAsia="el-GR"/>
              </w:rPr>
              <w:t>Σωτηρίου</w:t>
            </w:r>
          </w:p>
        </w:tc>
        <w:tc>
          <w:tcPr>
            <w:tcW w:w="1275" w:type="dxa"/>
            <w:vAlign w:val="center"/>
          </w:tcPr>
          <w:p w14:paraId="0FC4E8D4" w14:textId="77777777" w:rsidR="009F3491" w:rsidRPr="009F65E8" w:rsidRDefault="009F3491" w:rsidP="009F3491">
            <w:pPr>
              <w:spacing w:after="0" w:line="264" w:lineRule="auto"/>
              <w:jc w:val="center"/>
              <w:rPr>
                <w:rFonts w:asciiTheme="minorHAnsi" w:hAnsiTheme="minorHAnsi" w:cstheme="minorHAnsi"/>
                <w:sz w:val="18"/>
                <w:szCs w:val="18"/>
                <w:lang w:eastAsia="en-GB"/>
              </w:rPr>
            </w:pPr>
            <w:r w:rsidRPr="009F65E8">
              <w:rPr>
                <w:rFonts w:asciiTheme="minorHAnsi" w:eastAsia="Times New Roman" w:hAnsiTheme="minorHAnsi" w:cstheme="minorHAnsi"/>
                <w:bCs/>
                <w:sz w:val="18"/>
                <w:szCs w:val="18"/>
                <w:lang w:eastAsia="el-GR"/>
              </w:rPr>
              <w:t>2610 336786</w:t>
            </w:r>
            <w:r w:rsidRPr="009F65E8">
              <w:rPr>
                <w:rFonts w:asciiTheme="minorHAnsi" w:eastAsia="Times New Roman" w:hAnsiTheme="minorHAnsi" w:cstheme="minorHAnsi"/>
                <w:bCs/>
                <w:sz w:val="18"/>
                <w:szCs w:val="18"/>
                <w:lang w:eastAsia="el-GR"/>
              </w:rPr>
              <w:br/>
              <w:t>2613 622520</w:t>
            </w:r>
          </w:p>
        </w:tc>
        <w:tc>
          <w:tcPr>
            <w:tcW w:w="2546" w:type="dxa"/>
            <w:vAlign w:val="center"/>
          </w:tcPr>
          <w:p w14:paraId="0FC4E8D5" w14:textId="77777777" w:rsidR="009F3491" w:rsidRPr="009F65E8" w:rsidRDefault="00B66E16" w:rsidP="009F3491">
            <w:pPr>
              <w:spacing w:after="0" w:line="264" w:lineRule="auto"/>
              <w:jc w:val="center"/>
              <w:rPr>
                <w:rFonts w:asciiTheme="minorHAnsi" w:hAnsiTheme="minorHAnsi" w:cstheme="minorHAnsi"/>
                <w:sz w:val="18"/>
                <w:szCs w:val="18"/>
                <w:lang w:eastAsia="en-GB"/>
              </w:rPr>
            </w:pPr>
            <w:hyperlink r:id="rId20" w:history="1">
              <w:r w:rsidR="009F3491" w:rsidRPr="009F65E8">
                <w:rPr>
                  <w:rFonts w:asciiTheme="minorHAnsi" w:eastAsia="Times New Roman" w:hAnsiTheme="minorHAnsi" w:cstheme="minorHAnsi"/>
                  <w:color w:val="0000FF"/>
                  <w:sz w:val="18"/>
                  <w:szCs w:val="18"/>
                  <w:u w:val="single"/>
                  <w:lang w:eastAsia="el-GR"/>
                </w:rPr>
                <w:t>peloponnese.</w:t>
              </w:r>
              <w:r w:rsidR="009F3491" w:rsidRPr="009F65E8">
                <w:rPr>
                  <w:rFonts w:asciiTheme="minorHAnsi" w:eastAsia="Times New Roman" w:hAnsiTheme="minorHAnsi" w:cstheme="minorHAnsi"/>
                  <w:color w:val="0000FF"/>
                  <w:sz w:val="18"/>
                  <w:szCs w:val="18"/>
                  <w:u w:val="single"/>
                  <w:lang w:val="en-US" w:eastAsia="el-GR"/>
                </w:rPr>
                <w:t>gcsl</w:t>
              </w:r>
              <w:r w:rsidR="009F3491" w:rsidRPr="009F65E8">
                <w:rPr>
                  <w:rFonts w:asciiTheme="minorHAnsi" w:eastAsia="Times New Roman" w:hAnsiTheme="minorHAnsi" w:cstheme="minorHAnsi"/>
                  <w:color w:val="0000FF"/>
                  <w:sz w:val="18"/>
                  <w:szCs w:val="18"/>
                  <w:u w:val="single"/>
                  <w:lang w:eastAsia="el-GR"/>
                </w:rPr>
                <w:t>@</w:t>
              </w:r>
              <w:r w:rsidR="009F3491" w:rsidRPr="009F65E8">
                <w:rPr>
                  <w:rFonts w:asciiTheme="minorHAnsi" w:eastAsia="Times New Roman" w:hAnsiTheme="minorHAnsi" w:cstheme="minorHAnsi"/>
                  <w:color w:val="0000FF"/>
                  <w:sz w:val="18"/>
                  <w:szCs w:val="18"/>
                  <w:u w:val="single"/>
                  <w:lang w:val="en-US" w:eastAsia="el-GR"/>
                </w:rPr>
                <w:t>aade</w:t>
              </w:r>
              <w:r w:rsidR="009F3491" w:rsidRPr="009F65E8">
                <w:rPr>
                  <w:rFonts w:asciiTheme="minorHAnsi" w:eastAsia="Times New Roman" w:hAnsiTheme="minorHAnsi" w:cstheme="minorHAnsi"/>
                  <w:color w:val="0000FF"/>
                  <w:sz w:val="18"/>
                  <w:szCs w:val="18"/>
                  <w:u w:val="single"/>
                  <w:lang w:eastAsia="el-GR"/>
                </w:rPr>
                <w:t>.</w:t>
              </w:r>
              <w:proofErr w:type="spellStart"/>
              <w:r w:rsidR="009F3491" w:rsidRPr="009F65E8">
                <w:rPr>
                  <w:rFonts w:asciiTheme="minorHAnsi" w:eastAsia="Times New Roman" w:hAnsiTheme="minorHAnsi" w:cstheme="minorHAnsi"/>
                  <w:color w:val="0000FF"/>
                  <w:sz w:val="18"/>
                  <w:szCs w:val="18"/>
                  <w:u w:val="single"/>
                  <w:lang w:eastAsia="el-GR"/>
                </w:rPr>
                <w:t>gr</w:t>
              </w:r>
              <w:proofErr w:type="spellEnd"/>
            </w:hyperlink>
          </w:p>
        </w:tc>
      </w:tr>
      <w:tr w:rsidR="009F3491" w:rsidRPr="009F65E8" w14:paraId="0FC4E8E0" w14:textId="77777777" w:rsidTr="00BB185A">
        <w:trPr>
          <w:jc w:val="center"/>
        </w:trPr>
        <w:tc>
          <w:tcPr>
            <w:tcW w:w="2405" w:type="dxa"/>
            <w:vAlign w:val="center"/>
          </w:tcPr>
          <w:p w14:paraId="0FC4E8D7" w14:textId="77777777" w:rsidR="009F3491" w:rsidRPr="009F65E8" w:rsidRDefault="009F3491" w:rsidP="009F3491">
            <w:pPr>
              <w:spacing w:after="0" w:line="264" w:lineRule="auto"/>
              <w:jc w:val="center"/>
              <w:rPr>
                <w:rFonts w:asciiTheme="minorHAnsi" w:eastAsia="Times New Roman" w:hAnsiTheme="minorHAnsi" w:cstheme="minorHAnsi"/>
                <w:sz w:val="18"/>
                <w:szCs w:val="18"/>
                <w:lang w:eastAsia="el-GR"/>
              </w:rPr>
            </w:pPr>
            <w:r w:rsidRPr="009F65E8">
              <w:rPr>
                <w:rFonts w:asciiTheme="minorHAnsi" w:eastAsia="Times New Roman" w:hAnsiTheme="minorHAnsi" w:cstheme="minorHAnsi"/>
                <w:sz w:val="18"/>
                <w:szCs w:val="18"/>
                <w:lang w:eastAsia="el-GR"/>
              </w:rPr>
              <w:t>Χ.Υ. Ηπείρου-</w:t>
            </w:r>
            <w:proofErr w:type="spellStart"/>
            <w:r w:rsidRPr="009F65E8">
              <w:rPr>
                <w:rFonts w:asciiTheme="minorHAnsi" w:eastAsia="Times New Roman" w:hAnsiTheme="minorHAnsi" w:cstheme="minorHAnsi"/>
                <w:sz w:val="18"/>
                <w:szCs w:val="18"/>
                <w:lang w:eastAsia="el-GR"/>
              </w:rPr>
              <w:t>Δυτ</w:t>
            </w:r>
            <w:proofErr w:type="spellEnd"/>
            <w:r w:rsidRPr="009F65E8">
              <w:rPr>
                <w:rFonts w:asciiTheme="minorHAnsi" w:eastAsia="Times New Roman" w:hAnsiTheme="minorHAnsi" w:cstheme="minorHAnsi"/>
                <w:sz w:val="18"/>
                <w:szCs w:val="18"/>
                <w:lang w:eastAsia="el-GR"/>
              </w:rPr>
              <w:t xml:space="preserve">. Μακεδονίας </w:t>
            </w:r>
            <w:proofErr w:type="spellStart"/>
            <w:r w:rsidRPr="009F65E8">
              <w:rPr>
                <w:rFonts w:asciiTheme="minorHAnsi" w:eastAsia="Times New Roman" w:hAnsiTheme="minorHAnsi" w:cstheme="minorHAnsi"/>
                <w:sz w:val="18"/>
                <w:szCs w:val="18"/>
                <w:lang w:eastAsia="el-GR"/>
              </w:rPr>
              <w:t>Αυτ</w:t>
            </w:r>
            <w:proofErr w:type="spellEnd"/>
            <w:r w:rsidRPr="009F65E8">
              <w:rPr>
                <w:rFonts w:asciiTheme="minorHAnsi" w:eastAsia="Times New Roman" w:hAnsiTheme="minorHAnsi" w:cstheme="minorHAnsi"/>
                <w:sz w:val="18"/>
                <w:szCs w:val="18"/>
                <w:lang w:eastAsia="el-GR"/>
              </w:rPr>
              <w:t xml:space="preserve">. </w:t>
            </w:r>
          </w:p>
          <w:p w14:paraId="0FC4E8D8" w14:textId="77777777" w:rsidR="009F3491" w:rsidRPr="009F65E8" w:rsidRDefault="009F3491" w:rsidP="009F3491">
            <w:pPr>
              <w:spacing w:after="0" w:line="264" w:lineRule="auto"/>
              <w:jc w:val="center"/>
              <w:rPr>
                <w:rFonts w:asciiTheme="minorHAnsi" w:hAnsiTheme="minorHAnsi" w:cstheme="minorHAnsi"/>
                <w:sz w:val="18"/>
                <w:szCs w:val="18"/>
                <w:lang w:eastAsia="en-GB"/>
              </w:rPr>
            </w:pPr>
            <w:proofErr w:type="spellStart"/>
            <w:r w:rsidRPr="009F65E8">
              <w:rPr>
                <w:rFonts w:asciiTheme="minorHAnsi" w:eastAsia="Times New Roman" w:hAnsiTheme="minorHAnsi" w:cstheme="minorHAnsi"/>
                <w:sz w:val="18"/>
                <w:szCs w:val="18"/>
                <w:lang w:eastAsia="el-GR"/>
              </w:rPr>
              <w:t>Γρ</w:t>
            </w:r>
            <w:proofErr w:type="spellEnd"/>
            <w:r w:rsidRPr="009F65E8">
              <w:rPr>
                <w:rFonts w:asciiTheme="minorHAnsi" w:eastAsia="Times New Roman" w:hAnsiTheme="minorHAnsi" w:cstheme="minorHAnsi"/>
                <w:sz w:val="18"/>
                <w:szCs w:val="18"/>
                <w:lang w:eastAsia="el-GR"/>
              </w:rPr>
              <w:t>. Χ.Υ. Πρέβεζας (</w:t>
            </w:r>
            <w:r w:rsidRPr="009F65E8">
              <w:rPr>
                <w:rFonts w:asciiTheme="minorHAnsi" w:eastAsia="Times New Roman" w:hAnsiTheme="minorHAnsi" w:cstheme="minorHAnsi"/>
                <w:sz w:val="18"/>
                <w:szCs w:val="18"/>
                <w:lang w:val="en-US" w:eastAsia="el-GR"/>
              </w:rPr>
              <w:t>NUTS</w:t>
            </w:r>
            <w:r w:rsidRPr="009F65E8">
              <w:rPr>
                <w:rFonts w:asciiTheme="minorHAnsi" w:eastAsia="Times New Roman" w:hAnsiTheme="minorHAnsi" w:cstheme="minorHAnsi"/>
                <w:sz w:val="18"/>
                <w:szCs w:val="18"/>
                <w:lang w:eastAsia="el-GR"/>
              </w:rPr>
              <w:t>:</w:t>
            </w:r>
            <w:r w:rsidRPr="009F65E8">
              <w:rPr>
                <w:rFonts w:asciiTheme="minorHAnsi" w:eastAsia="Times New Roman" w:hAnsiTheme="minorHAnsi" w:cstheme="minorHAnsi"/>
                <w:sz w:val="18"/>
                <w:szCs w:val="18"/>
                <w:lang w:val="en-US" w:eastAsia="el-GR"/>
              </w:rPr>
              <w:t>EL</w:t>
            </w:r>
            <w:r w:rsidRPr="009F65E8">
              <w:rPr>
                <w:rFonts w:asciiTheme="minorHAnsi" w:eastAsia="Times New Roman" w:hAnsiTheme="minorHAnsi" w:cstheme="minorHAnsi"/>
                <w:sz w:val="18"/>
                <w:szCs w:val="18"/>
                <w:lang w:eastAsia="el-GR"/>
              </w:rPr>
              <w:t>541)</w:t>
            </w:r>
          </w:p>
        </w:tc>
        <w:tc>
          <w:tcPr>
            <w:tcW w:w="1984" w:type="dxa"/>
            <w:vAlign w:val="center"/>
          </w:tcPr>
          <w:p w14:paraId="0FC4E8D9" w14:textId="77777777" w:rsidR="009F3491" w:rsidRPr="009F65E8" w:rsidRDefault="009F3491" w:rsidP="009F3491">
            <w:pPr>
              <w:spacing w:after="0" w:line="240" w:lineRule="auto"/>
              <w:jc w:val="center"/>
              <w:rPr>
                <w:rFonts w:asciiTheme="minorHAnsi" w:eastAsia="Times New Roman" w:hAnsiTheme="minorHAnsi" w:cstheme="minorHAnsi"/>
                <w:sz w:val="18"/>
                <w:szCs w:val="18"/>
                <w:lang w:eastAsia="el-GR"/>
              </w:rPr>
            </w:pPr>
            <w:proofErr w:type="spellStart"/>
            <w:r w:rsidRPr="009F65E8">
              <w:rPr>
                <w:rFonts w:asciiTheme="minorHAnsi" w:eastAsia="Times New Roman" w:hAnsiTheme="minorHAnsi" w:cstheme="minorHAnsi"/>
                <w:sz w:val="18"/>
                <w:szCs w:val="18"/>
                <w:lang w:eastAsia="el-GR"/>
              </w:rPr>
              <w:t>Λεωφ</w:t>
            </w:r>
            <w:proofErr w:type="spellEnd"/>
            <w:r w:rsidRPr="009F65E8">
              <w:rPr>
                <w:rFonts w:asciiTheme="minorHAnsi" w:eastAsia="Times New Roman" w:hAnsiTheme="minorHAnsi" w:cstheme="minorHAnsi"/>
                <w:sz w:val="18"/>
                <w:szCs w:val="18"/>
                <w:lang w:eastAsia="el-GR"/>
              </w:rPr>
              <w:t>. Ειρήνης 39,</w:t>
            </w:r>
          </w:p>
          <w:p w14:paraId="0FC4E8DA" w14:textId="77777777" w:rsidR="009F3491" w:rsidRPr="009F65E8" w:rsidRDefault="009F3491" w:rsidP="009F3491">
            <w:pPr>
              <w:spacing w:after="0" w:line="264" w:lineRule="auto"/>
              <w:jc w:val="center"/>
              <w:rPr>
                <w:rFonts w:asciiTheme="minorHAnsi" w:hAnsiTheme="minorHAnsi" w:cstheme="minorHAnsi"/>
                <w:sz w:val="18"/>
                <w:szCs w:val="18"/>
                <w:lang w:eastAsia="en-GB"/>
              </w:rPr>
            </w:pPr>
            <w:r w:rsidRPr="009F65E8">
              <w:rPr>
                <w:rFonts w:asciiTheme="minorHAnsi" w:eastAsia="Times New Roman" w:hAnsiTheme="minorHAnsi" w:cstheme="minorHAnsi"/>
                <w:sz w:val="18"/>
                <w:szCs w:val="18"/>
                <w:lang w:eastAsia="el-GR"/>
              </w:rPr>
              <w:t>Τ.Κ. 481 00, Πρέβεζα</w:t>
            </w:r>
          </w:p>
        </w:tc>
        <w:tc>
          <w:tcPr>
            <w:tcW w:w="1843" w:type="dxa"/>
            <w:vAlign w:val="center"/>
          </w:tcPr>
          <w:p w14:paraId="0FC4E8DB" w14:textId="77777777" w:rsidR="009F3491" w:rsidRPr="009F65E8" w:rsidRDefault="009F3491" w:rsidP="009F3491">
            <w:pPr>
              <w:spacing w:after="0" w:line="264" w:lineRule="auto"/>
              <w:jc w:val="center"/>
              <w:rPr>
                <w:rFonts w:asciiTheme="minorHAnsi" w:hAnsiTheme="minorHAnsi" w:cstheme="minorHAnsi"/>
                <w:sz w:val="18"/>
                <w:szCs w:val="18"/>
                <w:lang w:eastAsia="en-GB"/>
              </w:rPr>
            </w:pPr>
            <w:proofErr w:type="spellStart"/>
            <w:r w:rsidRPr="009F65E8">
              <w:rPr>
                <w:rFonts w:asciiTheme="minorHAnsi" w:eastAsia="Times New Roman" w:hAnsiTheme="minorHAnsi" w:cstheme="minorHAnsi"/>
                <w:sz w:val="18"/>
                <w:szCs w:val="18"/>
                <w:lang w:eastAsia="el-GR"/>
              </w:rPr>
              <w:t>Δ.Δρόσος</w:t>
            </w:r>
            <w:proofErr w:type="spellEnd"/>
          </w:p>
        </w:tc>
        <w:tc>
          <w:tcPr>
            <w:tcW w:w="1275" w:type="dxa"/>
            <w:vAlign w:val="center"/>
          </w:tcPr>
          <w:p w14:paraId="0FC4E8DC" w14:textId="77777777" w:rsidR="009F3491" w:rsidRPr="009F65E8" w:rsidRDefault="009F3491" w:rsidP="009F3491">
            <w:pPr>
              <w:spacing w:after="0" w:line="240" w:lineRule="auto"/>
              <w:jc w:val="center"/>
              <w:rPr>
                <w:rFonts w:asciiTheme="minorHAnsi" w:eastAsia="Times New Roman" w:hAnsiTheme="minorHAnsi" w:cstheme="minorHAnsi"/>
                <w:color w:val="000000"/>
                <w:sz w:val="18"/>
                <w:szCs w:val="18"/>
                <w:lang w:eastAsia="el-GR"/>
              </w:rPr>
            </w:pPr>
            <w:r w:rsidRPr="009F65E8">
              <w:rPr>
                <w:rFonts w:asciiTheme="minorHAnsi" w:eastAsia="Times New Roman" w:hAnsiTheme="minorHAnsi" w:cstheme="minorHAnsi"/>
                <w:sz w:val="18"/>
                <w:szCs w:val="18"/>
                <w:lang w:eastAsia="el-GR"/>
              </w:rPr>
              <w:t>26820 22323</w:t>
            </w:r>
            <w:r w:rsidRPr="009F65E8">
              <w:rPr>
                <w:rFonts w:asciiTheme="minorHAnsi" w:eastAsia="Times New Roman" w:hAnsiTheme="minorHAnsi" w:cstheme="minorHAnsi"/>
                <w:color w:val="000000"/>
                <w:sz w:val="18"/>
                <w:szCs w:val="18"/>
                <w:lang w:eastAsia="el-GR"/>
              </w:rPr>
              <w:t>26820 22324</w:t>
            </w:r>
          </w:p>
          <w:p w14:paraId="0FC4E8DD" w14:textId="77777777" w:rsidR="009F3491" w:rsidRPr="009F65E8" w:rsidRDefault="009F3491" w:rsidP="009F3491">
            <w:pPr>
              <w:spacing w:after="0" w:line="264" w:lineRule="auto"/>
              <w:jc w:val="center"/>
              <w:rPr>
                <w:rFonts w:asciiTheme="minorHAnsi" w:hAnsiTheme="minorHAnsi" w:cstheme="minorHAnsi"/>
                <w:sz w:val="18"/>
                <w:szCs w:val="18"/>
                <w:lang w:eastAsia="en-GB"/>
              </w:rPr>
            </w:pPr>
            <w:r w:rsidRPr="009F65E8">
              <w:rPr>
                <w:rFonts w:asciiTheme="minorHAnsi" w:eastAsia="Times New Roman" w:hAnsiTheme="minorHAnsi" w:cstheme="minorHAnsi"/>
                <w:color w:val="000000"/>
                <w:sz w:val="18"/>
                <w:szCs w:val="18"/>
                <w:lang w:eastAsia="el-GR"/>
              </w:rPr>
              <w:t>26823 62600</w:t>
            </w:r>
          </w:p>
        </w:tc>
        <w:tc>
          <w:tcPr>
            <w:tcW w:w="2546" w:type="dxa"/>
            <w:vAlign w:val="center"/>
          </w:tcPr>
          <w:p w14:paraId="0FC4E8DE" w14:textId="77777777" w:rsidR="009F3491" w:rsidRPr="009F65E8" w:rsidRDefault="00B66E16" w:rsidP="009F3491">
            <w:pPr>
              <w:spacing w:after="0" w:line="240" w:lineRule="auto"/>
              <w:jc w:val="center"/>
              <w:rPr>
                <w:rFonts w:asciiTheme="minorHAnsi" w:eastAsia="Times New Roman" w:hAnsiTheme="minorHAnsi" w:cstheme="minorHAnsi"/>
                <w:color w:val="000000"/>
                <w:sz w:val="18"/>
                <w:szCs w:val="18"/>
                <w:lang w:eastAsia="el-GR"/>
              </w:rPr>
            </w:pPr>
            <w:hyperlink r:id="rId21" w:history="1">
              <w:r w:rsidR="009F3491" w:rsidRPr="009F65E8">
                <w:rPr>
                  <w:rFonts w:asciiTheme="minorHAnsi" w:eastAsia="Times New Roman" w:hAnsiTheme="minorHAnsi" w:cstheme="minorHAnsi"/>
                  <w:color w:val="0000FF"/>
                  <w:sz w:val="18"/>
                  <w:szCs w:val="18"/>
                  <w:u w:val="single"/>
                  <w:lang w:eastAsia="el-GR"/>
                </w:rPr>
                <w:t>preveza.</w:t>
              </w:r>
              <w:r w:rsidR="009F3491" w:rsidRPr="009F65E8">
                <w:rPr>
                  <w:rFonts w:asciiTheme="minorHAnsi" w:eastAsia="Times New Roman" w:hAnsiTheme="minorHAnsi" w:cstheme="minorHAnsi"/>
                  <w:color w:val="0000FF"/>
                  <w:sz w:val="18"/>
                  <w:szCs w:val="18"/>
                  <w:u w:val="single"/>
                  <w:lang w:val="en-US" w:eastAsia="el-GR"/>
                </w:rPr>
                <w:t>gcsl</w:t>
              </w:r>
              <w:r w:rsidR="009F3491" w:rsidRPr="009F65E8">
                <w:rPr>
                  <w:rFonts w:asciiTheme="minorHAnsi" w:eastAsia="Times New Roman" w:hAnsiTheme="minorHAnsi" w:cstheme="minorHAnsi"/>
                  <w:color w:val="0000FF"/>
                  <w:sz w:val="18"/>
                  <w:szCs w:val="18"/>
                  <w:u w:val="single"/>
                  <w:lang w:eastAsia="el-GR"/>
                </w:rPr>
                <w:t>@</w:t>
              </w:r>
              <w:r w:rsidR="009F3491" w:rsidRPr="009F65E8">
                <w:rPr>
                  <w:rFonts w:asciiTheme="minorHAnsi" w:eastAsia="Times New Roman" w:hAnsiTheme="minorHAnsi" w:cstheme="minorHAnsi"/>
                  <w:color w:val="0000FF"/>
                  <w:sz w:val="18"/>
                  <w:szCs w:val="18"/>
                  <w:u w:val="single"/>
                  <w:lang w:val="en-US" w:eastAsia="el-GR"/>
                </w:rPr>
                <w:t>aade</w:t>
              </w:r>
              <w:r w:rsidR="009F3491" w:rsidRPr="009F65E8">
                <w:rPr>
                  <w:rFonts w:asciiTheme="minorHAnsi" w:eastAsia="Times New Roman" w:hAnsiTheme="minorHAnsi" w:cstheme="minorHAnsi"/>
                  <w:color w:val="0000FF"/>
                  <w:sz w:val="18"/>
                  <w:szCs w:val="18"/>
                  <w:u w:val="single"/>
                  <w:lang w:eastAsia="el-GR"/>
                </w:rPr>
                <w:t>.</w:t>
              </w:r>
              <w:proofErr w:type="spellStart"/>
              <w:r w:rsidR="009F3491" w:rsidRPr="009F65E8">
                <w:rPr>
                  <w:rFonts w:asciiTheme="minorHAnsi" w:eastAsia="Times New Roman" w:hAnsiTheme="minorHAnsi" w:cstheme="minorHAnsi"/>
                  <w:color w:val="0000FF"/>
                  <w:sz w:val="18"/>
                  <w:szCs w:val="18"/>
                  <w:u w:val="single"/>
                  <w:lang w:eastAsia="el-GR"/>
                </w:rPr>
                <w:t>gr</w:t>
              </w:r>
              <w:proofErr w:type="spellEnd"/>
            </w:hyperlink>
          </w:p>
          <w:p w14:paraId="0FC4E8DF" w14:textId="77777777" w:rsidR="009F3491" w:rsidRPr="009F65E8" w:rsidRDefault="009F3491" w:rsidP="009F3491">
            <w:pPr>
              <w:spacing w:after="0" w:line="264" w:lineRule="auto"/>
              <w:jc w:val="center"/>
              <w:rPr>
                <w:rFonts w:asciiTheme="minorHAnsi" w:hAnsiTheme="minorHAnsi" w:cstheme="minorHAnsi"/>
                <w:sz w:val="18"/>
                <w:szCs w:val="18"/>
                <w:lang w:eastAsia="en-GB"/>
              </w:rPr>
            </w:pPr>
          </w:p>
        </w:tc>
      </w:tr>
      <w:tr w:rsidR="009F3491" w:rsidRPr="009F65E8" w14:paraId="0FC4E8E8" w14:textId="77777777" w:rsidTr="00BB185A">
        <w:trPr>
          <w:jc w:val="center"/>
        </w:trPr>
        <w:tc>
          <w:tcPr>
            <w:tcW w:w="2405" w:type="dxa"/>
            <w:vAlign w:val="center"/>
          </w:tcPr>
          <w:p w14:paraId="0FC4E8E1" w14:textId="77777777" w:rsidR="009F3491" w:rsidRPr="009F65E8" w:rsidRDefault="009F3491" w:rsidP="009F3491">
            <w:pPr>
              <w:spacing w:after="0" w:line="264" w:lineRule="auto"/>
              <w:jc w:val="center"/>
              <w:rPr>
                <w:rFonts w:asciiTheme="minorHAnsi" w:eastAsia="Times New Roman" w:hAnsiTheme="minorHAnsi" w:cstheme="minorHAnsi"/>
                <w:sz w:val="18"/>
                <w:szCs w:val="18"/>
                <w:lang w:val="en-US" w:eastAsia="el-GR"/>
              </w:rPr>
            </w:pPr>
            <w:r w:rsidRPr="009F65E8">
              <w:rPr>
                <w:rFonts w:asciiTheme="minorHAnsi" w:eastAsia="Times New Roman" w:hAnsiTheme="minorHAnsi" w:cstheme="minorHAnsi"/>
                <w:sz w:val="18"/>
                <w:szCs w:val="18"/>
                <w:lang w:eastAsia="el-GR"/>
              </w:rPr>
              <w:t>Χ</w:t>
            </w:r>
            <w:r w:rsidRPr="009F65E8">
              <w:rPr>
                <w:rFonts w:asciiTheme="minorHAnsi" w:eastAsia="Times New Roman" w:hAnsiTheme="minorHAnsi" w:cstheme="minorHAnsi"/>
                <w:sz w:val="18"/>
                <w:szCs w:val="18"/>
                <w:lang w:val="en-US" w:eastAsia="el-GR"/>
              </w:rPr>
              <w:t>.</w:t>
            </w:r>
            <w:r w:rsidRPr="009F65E8">
              <w:rPr>
                <w:rFonts w:asciiTheme="minorHAnsi" w:eastAsia="Times New Roman" w:hAnsiTheme="minorHAnsi" w:cstheme="minorHAnsi"/>
                <w:sz w:val="18"/>
                <w:szCs w:val="18"/>
                <w:lang w:eastAsia="el-GR"/>
              </w:rPr>
              <w:t>Υ</w:t>
            </w:r>
            <w:r w:rsidRPr="009F65E8">
              <w:rPr>
                <w:rFonts w:asciiTheme="minorHAnsi" w:eastAsia="Times New Roman" w:hAnsiTheme="minorHAnsi" w:cstheme="minorHAnsi"/>
                <w:sz w:val="18"/>
                <w:szCs w:val="18"/>
                <w:lang w:val="en-US" w:eastAsia="el-GR"/>
              </w:rPr>
              <w:t xml:space="preserve">. </w:t>
            </w:r>
            <w:r w:rsidRPr="009F65E8">
              <w:rPr>
                <w:rFonts w:asciiTheme="minorHAnsi" w:eastAsia="Times New Roman" w:hAnsiTheme="minorHAnsi" w:cstheme="minorHAnsi"/>
                <w:sz w:val="18"/>
                <w:szCs w:val="18"/>
                <w:lang w:eastAsia="el-GR"/>
              </w:rPr>
              <w:t>Βόλου</w:t>
            </w:r>
          </w:p>
          <w:p w14:paraId="0FC4E8E2" w14:textId="77777777" w:rsidR="009F3491" w:rsidRPr="009F65E8" w:rsidRDefault="009F3491" w:rsidP="009F3491">
            <w:pPr>
              <w:spacing w:after="0" w:line="264" w:lineRule="auto"/>
              <w:jc w:val="center"/>
              <w:rPr>
                <w:rFonts w:asciiTheme="minorHAnsi" w:hAnsiTheme="minorHAnsi" w:cstheme="minorHAnsi"/>
                <w:sz w:val="18"/>
                <w:szCs w:val="18"/>
                <w:lang w:val="en-US" w:eastAsia="en-GB"/>
              </w:rPr>
            </w:pPr>
            <w:r w:rsidRPr="009F65E8">
              <w:rPr>
                <w:rFonts w:asciiTheme="minorHAnsi" w:eastAsia="Times New Roman" w:hAnsiTheme="minorHAnsi" w:cstheme="minorHAnsi"/>
                <w:sz w:val="18"/>
                <w:szCs w:val="18"/>
                <w:lang w:val="en-US" w:eastAsia="el-GR"/>
              </w:rPr>
              <w:t>(NUTS:EL613)</w:t>
            </w:r>
          </w:p>
        </w:tc>
        <w:tc>
          <w:tcPr>
            <w:tcW w:w="1984" w:type="dxa"/>
            <w:vAlign w:val="center"/>
          </w:tcPr>
          <w:p w14:paraId="0FC4E8E3" w14:textId="77777777" w:rsidR="009F3491" w:rsidRPr="009F65E8" w:rsidRDefault="009F3491" w:rsidP="009F3491">
            <w:pPr>
              <w:spacing w:after="0" w:line="240" w:lineRule="auto"/>
              <w:jc w:val="center"/>
              <w:rPr>
                <w:rFonts w:asciiTheme="minorHAnsi" w:eastAsia="Times New Roman" w:hAnsiTheme="minorHAnsi" w:cstheme="minorHAnsi"/>
                <w:sz w:val="18"/>
                <w:szCs w:val="18"/>
                <w:lang w:eastAsia="el-GR"/>
              </w:rPr>
            </w:pPr>
            <w:r w:rsidRPr="009F65E8">
              <w:rPr>
                <w:rFonts w:asciiTheme="minorHAnsi" w:eastAsia="Times New Roman" w:hAnsiTheme="minorHAnsi" w:cstheme="minorHAnsi"/>
                <w:sz w:val="18"/>
                <w:szCs w:val="18"/>
                <w:lang w:eastAsia="el-GR"/>
              </w:rPr>
              <w:t>Δημητριάδος 182,</w:t>
            </w:r>
          </w:p>
          <w:p w14:paraId="0FC4E8E4" w14:textId="77777777" w:rsidR="009F3491" w:rsidRPr="009F65E8" w:rsidRDefault="009F3491" w:rsidP="009F3491">
            <w:pPr>
              <w:spacing w:after="0" w:line="264" w:lineRule="auto"/>
              <w:jc w:val="center"/>
              <w:rPr>
                <w:rFonts w:asciiTheme="minorHAnsi" w:hAnsiTheme="minorHAnsi" w:cstheme="minorHAnsi"/>
                <w:sz w:val="18"/>
                <w:szCs w:val="18"/>
                <w:lang w:eastAsia="en-GB"/>
              </w:rPr>
            </w:pPr>
            <w:r w:rsidRPr="009F65E8">
              <w:rPr>
                <w:rFonts w:asciiTheme="minorHAnsi" w:eastAsia="Times New Roman" w:hAnsiTheme="minorHAnsi" w:cstheme="minorHAnsi"/>
                <w:sz w:val="18"/>
                <w:szCs w:val="18"/>
                <w:lang w:eastAsia="el-GR"/>
              </w:rPr>
              <w:t>Τ.Κ. 38001, Βόλος</w:t>
            </w:r>
          </w:p>
        </w:tc>
        <w:tc>
          <w:tcPr>
            <w:tcW w:w="1843" w:type="dxa"/>
            <w:vAlign w:val="center"/>
          </w:tcPr>
          <w:p w14:paraId="0FC4E8E5" w14:textId="77777777" w:rsidR="009F3491" w:rsidRPr="009F65E8" w:rsidRDefault="009F3491" w:rsidP="009F3491">
            <w:pPr>
              <w:spacing w:after="0" w:line="264" w:lineRule="auto"/>
              <w:jc w:val="center"/>
              <w:rPr>
                <w:rFonts w:asciiTheme="minorHAnsi" w:hAnsiTheme="minorHAnsi" w:cstheme="minorHAnsi"/>
                <w:sz w:val="18"/>
                <w:szCs w:val="18"/>
                <w:lang w:eastAsia="en-GB"/>
              </w:rPr>
            </w:pPr>
            <w:proofErr w:type="spellStart"/>
            <w:r w:rsidRPr="009F65E8">
              <w:rPr>
                <w:rFonts w:asciiTheme="minorHAnsi" w:eastAsia="Times New Roman" w:hAnsiTheme="minorHAnsi" w:cstheme="minorHAnsi"/>
                <w:sz w:val="18"/>
                <w:szCs w:val="18"/>
                <w:lang w:eastAsia="el-GR"/>
              </w:rPr>
              <w:t>Μ.Τσακνάκη</w:t>
            </w:r>
            <w:proofErr w:type="spellEnd"/>
          </w:p>
        </w:tc>
        <w:tc>
          <w:tcPr>
            <w:tcW w:w="1275" w:type="dxa"/>
            <w:vAlign w:val="center"/>
          </w:tcPr>
          <w:p w14:paraId="0FC4E8E6" w14:textId="77777777" w:rsidR="009F3491" w:rsidRPr="009F65E8" w:rsidRDefault="009F3491" w:rsidP="009F3491">
            <w:pPr>
              <w:spacing w:after="0" w:line="264" w:lineRule="auto"/>
              <w:jc w:val="center"/>
              <w:rPr>
                <w:rFonts w:asciiTheme="minorHAnsi" w:hAnsiTheme="minorHAnsi" w:cstheme="minorHAnsi"/>
                <w:sz w:val="18"/>
                <w:szCs w:val="18"/>
                <w:lang w:eastAsia="en-GB"/>
              </w:rPr>
            </w:pPr>
            <w:r w:rsidRPr="009F65E8">
              <w:rPr>
                <w:rFonts w:asciiTheme="minorHAnsi" w:eastAsia="Times New Roman" w:hAnsiTheme="minorHAnsi" w:cstheme="minorHAnsi"/>
                <w:bCs/>
                <w:sz w:val="18"/>
                <w:szCs w:val="18"/>
                <w:lang w:eastAsia="el-GR"/>
              </w:rPr>
              <w:t>24213 56409</w:t>
            </w:r>
            <w:r w:rsidRPr="009F65E8">
              <w:rPr>
                <w:rFonts w:asciiTheme="minorHAnsi" w:eastAsia="Times New Roman" w:hAnsiTheme="minorHAnsi" w:cstheme="minorHAnsi"/>
                <w:bCs/>
                <w:sz w:val="18"/>
                <w:szCs w:val="18"/>
                <w:lang w:eastAsia="el-GR"/>
              </w:rPr>
              <w:br/>
              <w:t>24213 56403</w:t>
            </w:r>
          </w:p>
        </w:tc>
        <w:tc>
          <w:tcPr>
            <w:tcW w:w="2546" w:type="dxa"/>
            <w:vAlign w:val="center"/>
          </w:tcPr>
          <w:p w14:paraId="0FC4E8E7" w14:textId="77777777" w:rsidR="009F3491" w:rsidRPr="009F65E8" w:rsidRDefault="00B66E16" w:rsidP="009F3491">
            <w:pPr>
              <w:spacing w:after="0" w:line="264" w:lineRule="auto"/>
              <w:jc w:val="center"/>
              <w:rPr>
                <w:rFonts w:asciiTheme="minorHAnsi" w:hAnsiTheme="minorHAnsi" w:cstheme="minorHAnsi"/>
                <w:sz w:val="18"/>
                <w:szCs w:val="18"/>
                <w:lang w:eastAsia="en-GB"/>
              </w:rPr>
            </w:pPr>
            <w:hyperlink r:id="rId22" w:history="1">
              <w:r w:rsidR="009F3491" w:rsidRPr="009F65E8">
                <w:rPr>
                  <w:rFonts w:asciiTheme="minorHAnsi" w:eastAsia="Times New Roman" w:hAnsiTheme="minorHAnsi" w:cstheme="minorHAnsi"/>
                  <w:color w:val="0000FF"/>
                  <w:sz w:val="18"/>
                  <w:szCs w:val="18"/>
                  <w:u w:val="single"/>
                  <w:lang w:eastAsia="el-GR"/>
                </w:rPr>
                <w:t>volos</w:t>
              </w:r>
              <w:r w:rsidR="009F3491" w:rsidRPr="009F65E8">
                <w:rPr>
                  <w:rFonts w:asciiTheme="minorHAnsi" w:eastAsia="Times New Roman" w:hAnsiTheme="minorHAnsi" w:cstheme="minorHAnsi"/>
                  <w:color w:val="0000FF"/>
                  <w:sz w:val="18"/>
                  <w:szCs w:val="18"/>
                  <w:u w:val="single"/>
                  <w:lang w:val="en-US" w:eastAsia="el-GR"/>
                </w:rPr>
                <w:t>.gcsl</w:t>
              </w:r>
              <w:r w:rsidR="009F3491" w:rsidRPr="009F65E8">
                <w:rPr>
                  <w:rFonts w:asciiTheme="minorHAnsi" w:eastAsia="Times New Roman" w:hAnsiTheme="minorHAnsi" w:cstheme="minorHAnsi"/>
                  <w:color w:val="0000FF"/>
                  <w:sz w:val="18"/>
                  <w:szCs w:val="18"/>
                  <w:u w:val="single"/>
                  <w:lang w:eastAsia="el-GR"/>
                </w:rPr>
                <w:t>@</w:t>
              </w:r>
              <w:r w:rsidR="009F3491" w:rsidRPr="009F65E8">
                <w:rPr>
                  <w:rFonts w:asciiTheme="minorHAnsi" w:eastAsia="Times New Roman" w:hAnsiTheme="minorHAnsi" w:cstheme="minorHAnsi"/>
                  <w:color w:val="0000FF"/>
                  <w:sz w:val="18"/>
                  <w:szCs w:val="18"/>
                  <w:u w:val="single"/>
                  <w:lang w:val="en-US" w:eastAsia="el-GR"/>
                </w:rPr>
                <w:t>aade</w:t>
              </w:r>
              <w:r w:rsidR="009F3491" w:rsidRPr="009F65E8">
                <w:rPr>
                  <w:rFonts w:asciiTheme="minorHAnsi" w:eastAsia="Times New Roman" w:hAnsiTheme="minorHAnsi" w:cstheme="minorHAnsi"/>
                  <w:color w:val="0000FF"/>
                  <w:sz w:val="18"/>
                  <w:szCs w:val="18"/>
                  <w:u w:val="single"/>
                  <w:lang w:eastAsia="el-GR"/>
                </w:rPr>
                <w:t>.</w:t>
              </w:r>
              <w:proofErr w:type="spellStart"/>
              <w:r w:rsidR="009F3491" w:rsidRPr="009F65E8">
                <w:rPr>
                  <w:rFonts w:asciiTheme="minorHAnsi" w:eastAsia="Times New Roman" w:hAnsiTheme="minorHAnsi" w:cstheme="minorHAnsi"/>
                  <w:color w:val="0000FF"/>
                  <w:sz w:val="18"/>
                  <w:szCs w:val="18"/>
                  <w:u w:val="single"/>
                  <w:lang w:eastAsia="el-GR"/>
                </w:rPr>
                <w:t>gr</w:t>
              </w:r>
              <w:proofErr w:type="spellEnd"/>
            </w:hyperlink>
          </w:p>
        </w:tc>
      </w:tr>
      <w:tr w:rsidR="009F3491" w:rsidRPr="009F65E8" w14:paraId="0FC4E8EF" w14:textId="77777777" w:rsidTr="00BB185A">
        <w:trPr>
          <w:jc w:val="center"/>
        </w:trPr>
        <w:tc>
          <w:tcPr>
            <w:tcW w:w="2405" w:type="dxa"/>
            <w:vAlign w:val="center"/>
          </w:tcPr>
          <w:p w14:paraId="0FC4E8E9" w14:textId="77777777" w:rsidR="009F3491" w:rsidRPr="009F65E8" w:rsidRDefault="009F3491" w:rsidP="009F3491">
            <w:pPr>
              <w:spacing w:after="0" w:line="264" w:lineRule="auto"/>
              <w:jc w:val="center"/>
              <w:rPr>
                <w:rFonts w:asciiTheme="minorHAnsi" w:hAnsiTheme="minorHAnsi" w:cstheme="minorHAnsi"/>
                <w:sz w:val="18"/>
                <w:szCs w:val="18"/>
                <w:lang w:eastAsia="en-GB"/>
              </w:rPr>
            </w:pPr>
            <w:r w:rsidRPr="009F65E8">
              <w:rPr>
                <w:rFonts w:asciiTheme="minorHAnsi" w:eastAsia="Times New Roman" w:hAnsiTheme="minorHAnsi" w:cstheme="minorHAnsi"/>
                <w:sz w:val="18"/>
                <w:szCs w:val="18"/>
                <w:lang w:eastAsia="el-GR"/>
              </w:rPr>
              <w:t>Χ.Υ. Αιγαίου- Τμήμα Χ.Υ. Ρόδου (</w:t>
            </w:r>
            <w:r w:rsidRPr="009F65E8">
              <w:rPr>
                <w:rFonts w:asciiTheme="minorHAnsi" w:eastAsia="Times New Roman" w:hAnsiTheme="minorHAnsi" w:cstheme="minorHAnsi"/>
                <w:sz w:val="18"/>
                <w:szCs w:val="18"/>
                <w:lang w:val="en-US" w:eastAsia="el-GR"/>
              </w:rPr>
              <w:t>NUTS</w:t>
            </w:r>
            <w:r w:rsidRPr="009F65E8">
              <w:rPr>
                <w:rFonts w:asciiTheme="minorHAnsi" w:eastAsia="Times New Roman" w:hAnsiTheme="minorHAnsi" w:cstheme="minorHAnsi"/>
                <w:sz w:val="18"/>
                <w:szCs w:val="18"/>
                <w:lang w:eastAsia="el-GR"/>
              </w:rPr>
              <w:t>:</w:t>
            </w:r>
            <w:r w:rsidRPr="009F65E8">
              <w:rPr>
                <w:rFonts w:asciiTheme="minorHAnsi" w:eastAsia="Times New Roman" w:hAnsiTheme="minorHAnsi" w:cstheme="minorHAnsi"/>
                <w:sz w:val="18"/>
                <w:szCs w:val="18"/>
                <w:lang w:val="en-US" w:eastAsia="el-GR"/>
              </w:rPr>
              <w:t>EL</w:t>
            </w:r>
            <w:r w:rsidRPr="009F65E8">
              <w:rPr>
                <w:rFonts w:asciiTheme="minorHAnsi" w:eastAsia="Times New Roman" w:hAnsiTheme="minorHAnsi" w:cstheme="minorHAnsi"/>
                <w:sz w:val="18"/>
                <w:szCs w:val="18"/>
                <w:lang w:eastAsia="el-GR"/>
              </w:rPr>
              <w:t>421)</w:t>
            </w:r>
          </w:p>
        </w:tc>
        <w:tc>
          <w:tcPr>
            <w:tcW w:w="1984" w:type="dxa"/>
            <w:vAlign w:val="center"/>
          </w:tcPr>
          <w:p w14:paraId="0FC4E8EA" w14:textId="77777777" w:rsidR="009F3491" w:rsidRPr="009F65E8" w:rsidRDefault="009F3491" w:rsidP="009F3491">
            <w:pPr>
              <w:spacing w:after="0" w:line="240" w:lineRule="auto"/>
              <w:jc w:val="center"/>
              <w:rPr>
                <w:rFonts w:asciiTheme="minorHAnsi" w:eastAsia="Times New Roman" w:hAnsiTheme="minorHAnsi" w:cstheme="minorHAnsi"/>
                <w:sz w:val="18"/>
                <w:szCs w:val="18"/>
                <w:lang w:eastAsia="el-GR"/>
              </w:rPr>
            </w:pPr>
            <w:r w:rsidRPr="009F65E8">
              <w:rPr>
                <w:rFonts w:asciiTheme="minorHAnsi" w:eastAsia="Times New Roman" w:hAnsiTheme="minorHAnsi" w:cstheme="minorHAnsi"/>
                <w:sz w:val="18"/>
                <w:szCs w:val="18"/>
                <w:lang w:eastAsia="el-GR"/>
              </w:rPr>
              <w:t>Πλ. Γαβριήλ Χαρίτου 17,</w:t>
            </w:r>
          </w:p>
          <w:p w14:paraId="0FC4E8EB" w14:textId="77777777" w:rsidR="009F3491" w:rsidRPr="009F65E8" w:rsidRDefault="009F3491" w:rsidP="009F3491">
            <w:pPr>
              <w:spacing w:after="0" w:line="264" w:lineRule="auto"/>
              <w:jc w:val="center"/>
              <w:rPr>
                <w:rFonts w:asciiTheme="minorHAnsi" w:hAnsiTheme="minorHAnsi" w:cstheme="minorHAnsi"/>
                <w:sz w:val="18"/>
                <w:szCs w:val="18"/>
                <w:lang w:eastAsia="en-GB"/>
              </w:rPr>
            </w:pPr>
            <w:r w:rsidRPr="009F65E8">
              <w:rPr>
                <w:rFonts w:asciiTheme="minorHAnsi" w:eastAsia="Times New Roman" w:hAnsiTheme="minorHAnsi" w:cstheme="minorHAnsi"/>
                <w:sz w:val="18"/>
                <w:szCs w:val="18"/>
                <w:lang w:eastAsia="el-GR"/>
              </w:rPr>
              <w:t>Τ.Κ. 85100, Ρόδος</w:t>
            </w:r>
          </w:p>
        </w:tc>
        <w:tc>
          <w:tcPr>
            <w:tcW w:w="1843" w:type="dxa"/>
            <w:vAlign w:val="center"/>
          </w:tcPr>
          <w:p w14:paraId="0FC4E8EC" w14:textId="77777777" w:rsidR="009F3491" w:rsidRPr="009F65E8" w:rsidRDefault="009F3491" w:rsidP="009F3491">
            <w:pPr>
              <w:spacing w:after="0" w:line="264" w:lineRule="auto"/>
              <w:jc w:val="center"/>
              <w:rPr>
                <w:rFonts w:asciiTheme="minorHAnsi" w:hAnsiTheme="minorHAnsi" w:cstheme="minorHAnsi"/>
                <w:sz w:val="18"/>
                <w:szCs w:val="18"/>
                <w:lang w:eastAsia="en-GB"/>
              </w:rPr>
            </w:pPr>
            <w:r w:rsidRPr="009F65E8">
              <w:rPr>
                <w:rFonts w:asciiTheme="minorHAnsi" w:eastAsia="Times New Roman" w:hAnsiTheme="minorHAnsi" w:cstheme="minorHAnsi"/>
                <w:sz w:val="18"/>
                <w:szCs w:val="18"/>
                <w:lang w:eastAsia="el-GR"/>
              </w:rPr>
              <w:t xml:space="preserve">Β. </w:t>
            </w:r>
            <w:proofErr w:type="spellStart"/>
            <w:r w:rsidRPr="009F65E8">
              <w:rPr>
                <w:rFonts w:asciiTheme="minorHAnsi" w:eastAsia="Times New Roman" w:hAnsiTheme="minorHAnsi" w:cstheme="minorHAnsi"/>
                <w:sz w:val="18"/>
                <w:szCs w:val="18"/>
                <w:lang w:eastAsia="el-GR"/>
              </w:rPr>
              <w:t>Μάτσης</w:t>
            </w:r>
            <w:proofErr w:type="spellEnd"/>
          </w:p>
        </w:tc>
        <w:tc>
          <w:tcPr>
            <w:tcW w:w="1275" w:type="dxa"/>
            <w:vAlign w:val="center"/>
          </w:tcPr>
          <w:p w14:paraId="0FC4E8ED" w14:textId="77777777" w:rsidR="009F3491" w:rsidRPr="009F65E8" w:rsidRDefault="009F3491" w:rsidP="009F3491">
            <w:pPr>
              <w:spacing w:after="0" w:line="264" w:lineRule="auto"/>
              <w:jc w:val="center"/>
              <w:rPr>
                <w:rFonts w:asciiTheme="minorHAnsi" w:hAnsiTheme="minorHAnsi" w:cstheme="minorHAnsi"/>
                <w:sz w:val="18"/>
                <w:szCs w:val="18"/>
                <w:lang w:eastAsia="en-GB"/>
              </w:rPr>
            </w:pPr>
            <w:r w:rsidRPr="009F65E8">
              <w:rPr>
                <w:rFonts w:asciiTheme="minorHAnsi" w:eastAsia="Times New Roman" w:hAnsiTheme="minorHAnsi" w:cstheme="minorHAnsi"/>
                <w:sz w:val="18"/>
                <w:szCs w:val="18"/>
                <w:lang w:eastAsia="el-GR"/>
              </w:rPr>
              <w:t>22410 77933</w:t>
            </w:r>
            <w:r w:rsidRPr="009F65E8">
              <w:rPr>
                <w:rFonts w:asciiTheme="minorHAnsi" w:eastAsia="Times New Roman" w:hAnsiTheme="minorHAnsi" w:cstheme="minorHAnsi"/>
                <w:sz w:val="18"/>
                <w:szCs w:val="18"/>
                <w:lang w:eastAsia="el-GR"/>
              </w:rPr>
              <w:br/>
              <w:t>22413 63900</w:t>
            </w:r>
          </w:p>
        </w:tc>
        <w:tc>
          <w:tcPr>
            <w:tcW w:w="2546" w:type="dxa"/>
            <w:vAlign w:val="center"/>
          </w:tcPr>
          <w:p w14:paraId="0FC4E8EE" w14:textId="77777777" w:rsidR="009F3491" w:rsidRPr="009F65E8" w:rsidRDefault="00B66E16" w:rsidP="009F3491">
            <w:pPr>
              <w:spacing w:after="0" w:line="264" w:lineRule="auto"/>
              <w:jc w:val="center"/>
              <w:rPr>
                <w:rFonts w:asciiTheme="minorHAnsi" w:hAnsiTheme="minorHAnsi" w:cstheme="minorHAnsi"/>
                <w:sz w:val="18"/>
                <w:szCs w:val="18"/>
                <w:lang w:eastAsia="en-GB"/>
              </w:rPr>
            </w:pPr>
            <w:hyperlink r:id="rId23" w:history="1">
              <w:r w:rsidR="009F3491" w:rsidRPr="009F65E8">
                <w:rPr>
                  <w:rFonts w:asciiTheme="minorHAnsi" w:eastAsia="Times New Roman" w:hAnsiTheme="minorHAnsi" w:cstheme="minorHAnsi"/>
                  <w:color w:val="0000FF"/>
                  <w:sz w:val="18"/>
                  <w:szCs w:val="18"/>
                  <w:u w:val="single"/>
                  <w:lang w:eastAsia="el-GR"/>
                </w:rPr>
                <w:t>rhodes.</w:t>
              </w:r>
              <w:r w:rsidR="009F3491" w:rsidRPr="009F65E8">
                <w:rPr>
                  <w:rFonts w:asciiTheme="minorHAnsi" w:eastAsia="Times New Roman" w:hAnsiTheme="minorHAnsi" w:cstheme="minorHAnsi"/>
                  <w:color w:val="0000FF"/>
                  <w:sz w:val="18"/>
                  <w:szCs w:val="18"/>
                  <w:u w:val="single"/>
                  <w:lang w:val="en-US" w:eastAsia="el-GR"/>
                </w:rPr>
                <w:t>gcsl</w:t>
              </w:r>
              <w:r w:rsidR="009F3491" w:rsidRPr="009F65E8">
                <w:rPr>
                  <w:rFonts w:asciiTheme="minorHAnsi" w:eastAsia="Times New Roman" w:hAnsiTheme="minorHAnsi" w:cstheme="minorHAnsi"/>
                  <w:color w:val="0000FF"/>
                  <w:sz w:val="18"/>
                  <w:szCs w:val="18"/>
                  <w:u w:val="single"/>
                  <w:lang w:eastAsia="el-GR"/>
                </w:rPr>
                <w:t>@</w:t>
              </w:r>
              <w:r w:rsidR="009F3491" w:rsidRPr="009F65E8">
                <w:rPr>
                  <w:rFonts w:asciiTheme="minorHAnsi" w:eastAsia="Times New Roman" w:hAnsiTheme="minorHAnsi" w:cstheme="minorHAnsi"/>
                  <w:color w:val="0000FF"/>
                  <w:sz w:val="18"/>
                  <w:szCs w:val="18"/>
                  <w:u w:val="single"/>
                  <w:lang w:val="en-US" w:eastAsia="el-GR"/>
                </w:rPr>
                <w:t>aade</w:t>
              </w:r>
              <w:r w:rsidR="009F3491" w:rsidRPr="009F65E8">
                <w:rPr>
                  <w:rFonts w:asciiTheme="minorHAnsi" w:eastAsia="Times New Roman" w:hAnsiTheme="minorHAnsi" w:cstheme="minorHAnsi"/>
                  <w:color w:val="0000FF"/>
                  <w:sz w:val="18"/>
                  <w:szCs w:val="18"/>
                  <w:u w:val="single"/>
                  <w:lang w:eastAsia="el-GR"/>
                </w:rPr>
                <w:t>.</w:t>
              </w:r>
              <w:proofErr w:type="spellStart"/>
              <w:r w:rsidR="009F3491" w:rsidRPr="009F65E8">
                <w:rPr>
                  <w:rFonts w:asciiTheme="minorHAnsi" w:eastAsia="Times New Roman" w:hAnsiTheme="minorHAnsi" w:cstheme="minorHAnsi"/>
                  <w:color w:val="0000FF"/>
                  <w:sz w:val="18"/>
                  <w:szCs w:val="18"/>
                  <w:u w:val="single"/>
                  <w:lang w:eastAsia="el-GR"/>
                </w:rPr>
                <w:t>gr</w:t>
              </w:r>
              <w:proofErr w:type="spellEnd"/>
            </w:hyperlink>
          </w:p>
        </w:tc>
      </w:tr>
      <w:bookmarkEnd w:id="7"/>
    </w:tbl>
    <w:p w14:paraId="0FC4E8F0" w14:textId="77777777" w:rsidR="00A66FC1" w:rsidRPr="0004689B" w:rsidRDefault="00A66FC1" w:rsidP="00BF5100">
      <w:pPr>
        <w:spacing w:after="0" w:line="276" w:lineRule="auto"/>
        <w:jc w:val="both"/>
        <w:rPr>
          <w:rFonts w:asciiTheme="minorHAnsi" w:hAnsiTheme="minorHAnsi" w:cstheme="minorHAnsi"/>
          <w:sz w:val="20"/>
          <w:szCs w:val="20"/>
        </w:rPr>
      </w:pPr>
    </w:p>
    <w:p w14:paraId="0FC4E8F1" w14:textId="77777777" w:rsidR="00B81BBF" w:rsidRPr="0004689B" w:rsidRDefault="00B81BBF" w:rsidP="00BE6C67">
      <w:pPr>
        <w:spacing w:line="276" w:lineRule="auto"/>
        <w:contextualSpacing/>
        <w:jc w:val="both"/>
        <w:rPr>
          <w:rFonts w:asciiTheme="minorHAnsi" w:hAnsiTheme="minorHAnsi" w:cstheme="minorHAnsi"/>
          <w:sz w:val="20"/>
          <w:szCs w:val="20"/>
        </w:rPr>
      </w:pPr>
      <w:r w:rsidRPr="0004689B">
        <w:rPr>
          <w:rFonts w:asciiTheme="minorHAnsi" w:hAnsiTheme="minorHAnsi" w:cstheme="minorHAnsi"/>
          <w:sz w:val="20"/>
          <w:szCs w:val="20"/>
        </w:rPr>
        <w:t>Οι αρμόδιες Επιτροπές</w:t>
      </w:r>
      <w:r w:rsidR="00C56206" w:rsidRPr="0004689B">
        <w:rPr>
          <w:rFonts w:asciiTheme="minorHAnsi" w:hAnsiTheme="minorHAnsi" w:cstheme="minorHAnsi"/>
          <w:sz w:val="20"/>
          <w:szCs w:val="20"/>
        </w:rPr>
        <w:t xml:space="preserve"> Παραλαβής</w:t>
      </w:r>
      <w:r w:rsidRPr="0004689B">
        <w:rPr>
          <w:rFonts w:asciiTheme="minorHAnsi" w:hAnsiTheme="minorHAnsi" w:cstheme="minorHAnsi"/>
          <w:sz w:val="20"/>
          <w:szCs w:val="20"/>
        </w:rPr>
        <w:t xml:space="preserve"> συντάσσουν πρωτόκολλο</w:t>
      </w:r>
      <w:r w:rsidR="00F21736" w:rsidRPr="0004689B">
        <w:rPr>
          <w:rFonts w:asciiTheme="minorHAnsi" w:hAnsiTheme="minorHAnsi" w:cstheme="minorHAnsi"/>
          <w:sz w:val="20"/>
          <w:szCs w:val="20"/>
        </w:rPr>
        <w:t xml:space="preserve">-πρακτικό παραλαβής </w:t>
      </w:r>
      <w:r w:rsidR="00F655D6" w:rsidRPr="0004689B">
        <w:rPr>
          <w:rFonts w:asciiTheme="minorHAnsi" w:hAnsiTheme="minorHAnsi" w:cstheme="minorHAnsi"/>
          <w:sz w:val="20"/>
          <w:szCs w:val="20"/>
        </w:rPr>
        <w:t>(ΕΝΤΥΠΟ</w:t>
      </w:r>
      <w:r w:rsidR="00EF6373">
        <w:rPr>
          <w:rFonts w:asciiTheme="minorHAnsi" w:hAnsiTheme="minorHAnsi" w:cstheme="minorHAnsi"/>
          <w:sz w:val="20"/>
          <w:szCs w:val="20"/>
        </w:rPr>
        <w:t xml:space="preserve"> </w:t>
      </w:r>
      <w:r w:rsidR="00910473" w:rsidRPr="00910473">
        <w:rPr>
          <w:rFonts w:asciiTheme="minorHAnsi" w:hAnsiTheme="minorHAnsi" w:cstheme="minorHAnsi"/>
          <w:sz w:val="20"/>
          <w:szCs w:val="20"/>
        </w:rPr>
        <w:t>ΕΝΤ 02 00 8.01 18</w:t>
      </w:r>
      <w:r w:rsidR="00EF6373">
        <w:rPr>
          <w:rFonts w:asciiTheme="minorHAnsi" w:hAnsiTheme="minorHAnsi" w:cstheme="minorHAnsi"/>
          <w:sz w:val="20"/>
          <w:szCs w:val="20"/>
        </w:rPr>
        <w:t xml:space="preserve"> </w:t>
      </w:r>
      <w:r w:rsidR="00F655D6" w:rsidRPr="0004689B">
        <w:rPr>
          <w:rFonts w:asciiTheme="minorHAnsi" w:hAnsiTheme="minorHAnsi" w:cstheme="minorHAnsi"/>
          <w:sz w:val="20"/>
          <w:szCs w:val="20"/>
        </w:rPr>
        <w:t xml:space="preserve">) </w:t>
      </w:r>
      <w:r w:rsidR="00F21736" w:rsidRPr="00910473">
        <w:rPr>
          <w:rFonts w:asciiTheme="minorHAnsi" w:hAnsiTheme="minorHAnsi" w:cstheme="minorHAnsi"/>
          <w:sz w:val="20"/>
          <w:szCs w:val="20"/>
        </w:rPr>
        <w:t xml:space="preserve">για </w:t>
      </w:r>
      <w:r w:rsidR="00BF5100" w:rsidRPr="00910473">
        <w:rPr>
          <w:rFonts w:asciiTheme="minorHAnsi" w:hAnsiTheme="minorHAnsi" w:cstheme="minorHAnsi"/>
          <w:sz w:val="20"/>
          <w:szCs w:val="20"/>
        </w:rPr>
        <w:t xml:space="preserve">τα </w:t>
      </w:r>
      <w:r w:rsidR="00174D9C" w:rsidRPr="00910473">
        <w:rPr>
          <w:rFonts w:asciiTheme="minorHAnsi" w:hAnsiTheme="minorHAnsi" w:cstheme="minorHAnsi"/>
          <w:sz w:val="20"/>
          <w:szCs w:val="20"/>
        </w:rPr>
        <w:t>είδη</w:t>
      </w:r>
      <w:r w:rsidR="00174D9C" w:rsidRPr="00910473">
        <w:rPr>
          <w:rFonts w:asciiTheme="minorHAnsi" w:hAnsiTheme="minorHAnsi" w:cstheme="minorHAnsi"/>
          <w:i/>
          <w:sz w:val="20"/>
          <w:szCs w:val="20"/>
        </w:rPr>
        <w:t xml:space="preserve"> </w:t>
      </w:r>
      <w:r w:rsidRPr="00910473">
        <w:rPr>
          <w:rFonts w:asciiTheme="minorHAnsi" w:hAnsiTheme="minorHAnsi" w:cstheme="minorHAnsi"/>
          <w:sz w:val="20"/>
          <w:szCs w:val="20"/>
        </w:rPr>
        <w:t>που παρέλαβαν</w:t>
      </w:r>
      <w:r w:rsidR="00F21736" w:rsidRPr="00910473">
        <w:rPr>
          <w:rFonts w:asciiTheme="minorHAnsi" w:hAnsiTheme="minorHAnsi" w:cstheme="minorHAnsi"/>
          <w:sz w:val="20"/>
          <w:szCs w:val="20"/>
        </w:rPr>
        <w:t xml:space="preserve"> </w:t>
      </w:r>
      <w:r w:rsidR="00F21736" w:rsidRPr="00910473">
        <w:rPr>
          <w:rFonts w:asciiTheme="minorHAnsi" w:hAnsiTheme="minorHAnsi" w:cstheme="minorHAnsi"/>
          <w:b/>
          <w:sz w:val="20"/>
          <w:szCs w:val="20"/>
          <w:u w:val="single"/>
        </w:rPr>
        <w:t xml:space="preserve">εντός </w:t>
      </w:r>
      <w:r w:rsidR="00480471" w:rsidRPr="00910473">
        <w:rPr>
          <w:rFonts w:asciiTheme="minorHAnsi" w:hAnsiTheme="minorHAnsi" w:cstheme="minorHAnsi"/>
          <w:b/>
          <w:sz w:val="20"/>
          <w:szCs w:val="20"/>
          <w:u w:val="single"/>
        </w:rPr>
        <w:t>δέκα</w:t>
      </w:r>
      <w:r w:rsidR="00F21736" w:rsidRPr="00910473">
        <w:rPr>
          <w:rFonts w:asciiTheme="minorHAnsi" w:hAnsiTheme="minorHAnsi" w:cstheme="minorHAnsi"/>
          <w:b/>
          <w:sz w:val="20"/>
          <w:szCs w:val="20"/>
          <w:u w:val="single"/>
        </w:rPr>
        <w:t xml:space="preserve"> (</w:t>
      </w:r>
      <w:r w:rsidR="00480471" w:rsidRPr="00910473">
        <w:rPr>
          <w:rFonts w:asciiTheme="minorHAnsi" w:hAnsiTheme="minorHAnsi" w:cstheme="minorHAnsi"/>
          <w:b/>
          <w:sz w:val="20"/>
          <w:szCs w:val="20"/>
          <w:u w:val="single"/>
        </w:rPr>
        <w:t>10</w:t>
      </w:r>
      <w:r w:rsidR="00F21736" w:rsidRPr="00910473">
        <w:rPr>
          <w:rFonts w:asciiTheme="minorHAnsi" w:hAnsiTheme="minorHAnsi" w:cstheme="minorHAnsi"/>
          <w:b/>
          <w:sz w:val="20"/>
          <w:szCs w:val="20"/>
          <w:u w:val="single"/>
        </w:rPr>
        <w:t>) ημερών</w:t>
      </w:r>
      <w:r w:rsidR="00F21736" w:rsidRPr="00910473">
        <w:rPr>
          <w:rFonts w:asciiTheme="minorHAnsi" w:hAnsiTheme="minorHAnsi" w:cstheme="minorHAnsi"/>
          <w:sz w:val="20"/>
          <w:szCs w:val="20"/>
        </w:rPr>
        <w:t xml:space="preserve"> από την παράδοσή τους, με βάση τον π</w:t>
      </w:r>
      <w:r w:rsidR="00BF5100" w:rsidRPr="00910473">
        <w:rPr>
          <w:rFonts w:asciiTheme="minorHAnsi" w:hAnsiTheme="minorHAnsi" w:cstheme="minorHAnsi"/>
          <w:sz w:val="20"/>
          <w:szCs w:val="20"/>
        </w:rPr>
        <w:t>οσοτικό και ποιοτικό του έ</w:t>
      </w:r>
      <w:r w:rsidR="00BF5100" w:rsidRPr="0004689B">
        <w:rPr>
          <w:rFonts w:asciiTheme="minorHAnsi" w:hAnsiTheme="minorHAnsi" w:cstheme="minorHAnsi"/>
          <w:sz w:val="20"/>
          <w:szCs w:val="20"/>
        </w:rPr>
        <w:t>λεγχο</w:t>
      </w:r>
      <w:r w:rsidR="00910473">
        <w:rPr>
          <w:rFonts w:asciiTheme="minorHAnsi" w:hAnsiTheme="minorHAnsi" w:cstheme="minorHAnsi"/>
          <w:sz w:val="20"/>
          <w:szCs w:val="20"/>
        </w:rPr>
        <w:t>. Γ</w:t>
      </w:r>
      <w:r w:rsidR="00BE6C67" w:rsidRPr="0004689B">
        <w:rPr>
          <w:rFonts w:asciiTheme="minorHAnsi" w:hAnsiTheme="minorHAnsi" w:cstheme="minorHAnsi"/>
          <w:sz w:val="20"/>
          <w:szCs w:val="20"/>
        </w:rPr>
        <w:t xml:space="preserve">ια τα </w:t>
      </w:r>
      <w:r w:rsidR="008E49D7" w:rsidRPr="0004689B">
        <w:rPr>
          <w:rFonts w:asciiTheme="minorHAnsi" w:hAnsiTheme="minorHAnsi" w:cstheme="minorHAnsi"/>
          <w:sz w:val="20"/>
          <w:szCs w:val="20"/>
        </w:rPr>
        <w:t>είδη</w:t>
      </w:r>
      <w:r w:rsidR="00BE6C67" w:rsidRPr="0004689B">
        <w:rPr>
          <w:rFonts w:asciiTheme="minorHAnsi" w:hAnsiTheme="minorHAnsi" w:cstheme="minorHAnsi"/>
          <w:sz w:val="20"/>
          <w:szCs w:val="20"/>
        </w:rPr>
        <w:t xml:space="preserve"> θα εκδίδεται δελτίο αποστολής του αναδόχου, στο οποίο θα αναγράφεται ο αριθμός Σύμβασης, ο ΚΑΕ </w:t>
      </w:r>
      <w:bookmarkStart w:id="8" w:name="_Hlk200564935"/>
      <w:r w:rsidR="00480471" w:rsidRPr="0004689B">
        <w:rPr>
          <w:rFonts w:asciiTheme="minorHAnsi" w:hAnsiTheme="minorHAnsi" w:cstheme="minorHAnsi"/>
          <w:sz w:val="20"/>
          <w:szCs w:val="20"/>
        </w:rPr>
        <w:t>9746</w:t>
      </w:r>
      <w:r w:rsidR="00BE6C67" w:rsidRPr="0004689B">
        <w:rPr>
          <w:rFonts w:asciiTheme="minorHAnsi" w:hAnsiTheme="minorHAnsi" w:cstheme="minorHAnsi"/>
          <w:sz w:val="20"/>
          <w:szCs w:val="20"/>
        </w:rPr>
        <w:t xml:space="preserve"> </w:t>
      </w:r>
      <w:bookmarkEnd w:id="8"/>
      <w:r w:rsidR="00BE6C67" w:rsidRPr="0004689B">
        <w:rPr>
          <w:rFonts w:asciiTheme="minorHAnsi" w:hAnsiTheme="minorHAnsi" w:cstheme="minorHAnsi"/>
          <w:sz w:val="20"/>
          <w:szCs w:val="20"/>
        </w:rPr>
        <w:t>και ο αριθμός πρωτοκόλλου της Απόφασης Ανάθεσης</w:t>
      </w:r>
      <w:r w:rsidR="00BF5100" w:rsidRPr="0004689B">
        <w:rPr>
          <w:rFonts w:asciiTheme="minorHAnsi" w:hAnsiTheme="minorHAnsi" w:cstheme="minorHAnsi"/>
          <w:sz w:val="20"/>
          <w:szCs w:val="20"/>
        </w:rPr>
        <w:t>.</w:t>
      </w:r>
    </w:p>
    <w:p w14:paraId="0FC4E8F2" w14:textId="77777777" w:rsidR="00E819CB" w:rsidRPr="0004689B" w:rsidRDefault="00F21736" w:rsidP="00F655D6">
      <w:pPr>
        <w:shd w:val="clear" w:color="auto" w:fill="FFFFFF" w:themeFill="background1"/>
        <w:spacing w:line="276" w:lineRule="auto"/>
        <w:contextualSpacing/>
        <w:jc w:val="both"/>
        <w:rPr>
          <w:rFonts w:asciiTheme="minorHAnsi" w:hAnsiTheme="minorHAnsi" w:cstheme="minorHAnsi"/>
          <w:sz w:val="20"/>
          <w:szCs w:val="20"/>
        </w:rPr>
      </w:pPr>
      <w:r w:rsidRPr="0004689B">
        <w:rPr>
          <w:rFonts w:asciiTheme="minorHAnsi" w:hAnsiTheme="minorHAnsi" w:cstheme="minorHAnsi"/>
          <w:sz w:val="20"/>
          <w:szCs w:val="20"/>
        </w:rPr>
        <w:t xml:space="preserve">Η Επιτροπή Παραλαβής διαβιβάζει το πρωτόκολλο παραλαβής (εις </w:t>
      </w:r>
      <w:r w:rsidR="00174D9C" w:rsidRPr="0004689B">
        <w:rPr>
          <w:rFonts w:asciiTheme="minorHAnsi" w:hAnsiTheme="minorHAnsi" w:cstheme="minorHAnsi"/>
          <w:sz w:val="20"/>
          <w:szCs w:val="20"/>
        </w:rPr>
        <w:t>διπλούν</w:t>
      </w:r>
      <w:r w:rsidRPr="0004689B">
        <w:rPr>
          <w:rFonts w:asciiTheme="minorHAnsi" w:hAnsiTheme="minorHAnsi" w:cstheme="minorHAnsi"/>
          <w:sz w:val="20"/>
          <w:szCs w:val="20"/>
        </w:rPr>
        <w:t xml:space="preserve">) στη </w:t>
      </w:r>
      <w:proofErr w:type="spellStart"/>
      <w:r w:rsidRPr="0004689B">
        <w:rPr>
          <w:rFonts w:asciiTheme="minorHAnsi" w:hAnsiTheme="minorHAnsi" w:cstheme="minorHAnsi"/>
          <w:sz w:val="20"/>
          <w:szCs w:val="20"/>
        </w:rPr>
        <w:t>Δ/νση</w:t>
      </w:r>
      <w:proofErr w:type="spellEnd"/>
      <w:r w:rsidRPr="0004689B">
        <w:rPr>
          <w:rFonts w:asciiTheme="minorHAnsi" w:hAnsiTheme="minorHAnsi" w:cstheme="minorHAnsi"/>
          <w:sz w:val="20"/>
          <w:szCs w:val="20"/>
        </w:rPr>
        <w:t xml:space="preserve"> Σχεδιασμού &amp; Υποστήριξης Εργαστηρίων και το κοινοποιεί στον προμηθευτή, ο οποίος προβαίνει στην έκδοση του σχετικού </w:t>
      </w:r>
      <w:r w:rsidR="004526A6" w:rsidRPr="0004689B">
        <w:rPr>
          <w:rFonts w:asciiTheme="minorHAnsi" w:hAnsiTheme="minorHAnsi" w:cstheme="minorHAnsi"/>
          <w:sz w:val="20"/>
          <w:szCs w:val="20"/>
        </w:rPr>
        <w:t>παραστατικού</w:t>
      </w:r>
      <w:r w:rsidRPr="0004689B">
        <w:rPr>
          <w:rFonts w:asciiTheme="minorHAnsi" w:hAnsiTheme="minorHAnsi" w:cstheme="minorHAnsi"/>
          <w:sz w:val="20"/>
          <w:szCs w:val="20"/>
        </w:rPr>
        <w:t>, με βάση το οποίο θα γίνει η πληρωμή</w:t>
      </w:r>
      <w:r w:rsidR="00E819CB" w:rsidRPr="0004689B">
        <w:rPr>
          <w:rFonts w:asciiTheme="minorHAnsi" w:hAnsiTheme="minorHAnsi" w:cstheme="minorHAnsi"/>
          <w:sz w:val="20"/>
          <w:szCs w:val="20"/>
        </w:rPr>
        <w:t>.</w:t>
      </w:r>
    </w:p>
    <w:p w14:paraId="0FC4E8F3" w14:textId="77777777" w:rsidR="00EB5E95" w:rsidRPr="0004689B" w:rsidRDefault="00EB5E95" w:rsidP="00EB5E95">
      <w:pPr>
        <w:shd w:val="clear" w:color="auto" w:fill="FFFFFF" w:themeFill="background1"/>
        <w:spacing w:line="276" w:lineRule="auto"/>
        <w:contextualSpacing/>
        <w:jc w:val="both"/>
        <w:rPr>
          <w:rFonts w:asciiTheme="minorHAnsi" w:hAnsiTheme="minorHAnsi" w:cstheme="minorHAnsi"/>
          <w:sz w:val="20"/>
          <w:szCs w:val="20"/>
        </w:rPr>
      </w:pPr>
      <w:bookmarkStart w:id="9" w:name="_Hlk137638891"/>
      <w:r w:rsidRPr="0004689B">
        <w:rPr>
          <w:rFonts w:asciiTheme="minorHAnsi" w:hAnsiTheme="minorHAnsi" w:cstheme="minorHAnsi"/>
          <w:sz w:val="20"/>
          <w:szCs w:val="20"/>
        </w:rPr>
        <w:t>Οι ανάδοχοι υποχρεούνται να εκδώσουν ηλεκτρονικά τιμολόγια, που είναι σύμφωνα με το ευρωπαϊκό πρότυπο έκδοσης ηλεκτρονικών τιμολογίων.</w:t>
      </w:r>
    </w:p>
    <w:p w14:paraId="0FC4E8F4" w14:textId="77777777" w:rsidR="00910473" w:rsidRPr="005D50D7" w:rsidRDefault="00910473" w:rsidP="00910473">
      <w:pPr>
        <w:shd w:val="clear" w:color="auto" w:fill="FFFFFF" w:themeFill="background1"/>
        <w:spacing w:line="276" w:lineRule="auto"/>
        <w:contextualSpacing/>
        <w:jc w:val="both"/>
        <w:rPr>
          <w:rFonts w:asciiTheme="minorHAnsi" w:hAnsiTheme="minorHAnsi" w:cstheme="minorHAnsi"/>
          <w:sz w:val="20"/>
          <w:szCs w:val="20"/>
        </w:rPr>
      </w:pPr>
      <w:r w:rsidRPr="005D50D7">
        <w:rPr>
          <w:rFonts w:asciiTheme="minorHAnsi" w:hAnsiTheme="minorHAnsi" w:cstheme="minorHAnsi"/>
          <w:sz w:val="20"/>
          <w:szCs w:val="20"/>
        </w:rPr>
        <w:t>Η ηλεκτρονική τιμολόγηση γίνεται στα στοιχεία:</w:t>
      </w:r>
    </w:p>
    <w:p w14:paraId="55ECCB6B" w14:textId="77777777" w:rsidR="000E7D48" w:rsidRPr="005D50D7" w:rsidRDefault="000E7D48" w:rsidP="000E7D48">
      <w:pPr>
        <w:shd w:val="clear" w:color="auto" w:fill="FFFFFF" w:themeFill="background1"/>
        <w:spacing w:line="276" w:lineRule="auto"/>
        <w:contextualSpacing/>
        <w:jc w:val="both"/>
        <w:rPr>
          <w:rFonts w:asciiTheme="minorHAnsi" w:hAnsiTheme="minorHAnsi" w:cstheme="minorHAnsi"/>
          <w:sz w:val="20"/>
          <w:szCs w:val="20"/>
        </w:rPr>
      </w:pPr>
      <w:r w:rsidRPr="005D50D7">
        <w:rPr>
          <w:rFonts w:asciiTheme="minorHAnsi" w:hAnsiTheme="minorHAnsi" w:cstheme="minorHAnsi"/>
          <w:sz w:val="20"/>
          <w:szCs w:val="20"/>
        </w:rPr>
        <w:t>•</w:t>
      </w:r>
      <w:r w:rsidRPr="005D50D7">
        <w:rPr>
          <w:rFonts w:asciiTheme="minorHAnsi" w:hAnsiTheme="minorHAnsi" w:cstheme="minorHAnsi"/>
          <w:sz w:val="20"/>
          <w:szCs w:val="20"/>
        </w:rPr>
        <w:tab/>
        <w:t xml:space="preserve">ΑΑΔΕ – ΓΕΝΙΚΟ ΧΗΜΕΙΟ ΤΟΥ ΚΡΑΤΟΥΣ, </w:t>
      </w:r>
      <w:proofErr w:type="spellStart"/>
      <w:r w:rsidRPr="005D50D7">
        <w:rPr>
          <w:rFonts w:asciiTheme="minorHAnsi" w:hAnsiTheme="minorHAnsi" w:cstheme="minorHAnsi"/>
          <w:sz w:val="20"/>
          <w:szCs w:val="20"/>
        </w:rPr>
        <w:t>Δ/νση</w:t>
      </w:r>
      <w:proofErr w:type="spellEnd"/>
      <w:r w:rsidRPr="005D50D7">
        <w:rPr>
          <w:rFonts w:asciiTheme="minorHAnsi" w:hAnsiTheme="minorHAnsi" w:cstheme="minorHAnsi"/>
          <w:sz w:val="20"/>
          <w:szCs w:val="20"/>
        </w:rPr>
        <w:t xml:space="preserve"> Αν. Τσόχα 16, ΤΚ 115 21, Αθήνα, </w:t>
      </w:r>
    </w:p>
    <w:p w14:paraId="7844B710" w14:textId="77777777" w:rsidR="000E7D48" w:rsidRPr="005D50D7" w:rsidRDefault="000E7D48" w:rsidP="000E7D48">
      <w:pPr>
        <w:shd w:val="clear" w:color="auto" w:fill="FFFFFF" w:themeFill="background1"/>
        <w:spacing w:line="276" w:lineRule="auto"/>
        <w:contextualSpacing/>
        <w:jc w:val="both"/>
        <w:rPr>
          <w:rFonts w:asciiTheme="minorHAnsi" w:hAnsiTheme="minorHAnsi" w:cstheme="minorHAnsi"/>
          <w:sz w:val="20"/>
          <w:szCs w:val="20"/>
        </w:rPr>
      </w:pPr>
      <w:r w:rsidRPr="005D50D7">
        <w:rPr>
          <w:rFonts w:asciiTheme="minorHAnsi" w:hAnsiTheme="minorHAnsi" w:cstheme="minorHAnsi"/>
          <w:sz w:val="20"/>
          <w:szCs w:val="20"/>
        </w:rPr>
        <w:t>•</w:t>
      </w:r>
      <w:r w:rsidRPr="005D50D7">
        <w:rPr>
          <w:rFonts w:asciiTheme="minorHAnsi" w:hAnsiTheme="minorHAnsi" w:cstheme="minorHAnsi"/>
          <w:sz w:val="20"/>
          <w:szCs w:val="20"/>
        </w:rPr>
        <w:tab/>
        <w:t>Αριθμός Φορολογικού Μητρώου (Α.Φ.Μ.): 997073525</w:t>
      </w:r>
    </w:p>
    <w:p w14:paraId="7F2FCFED" w14:textId="77777777" w:rsidR="000E7D48" w:rsidRPr="005D50D7" w:rsidRDefault="000E7D48" w:rsidP="000E7D48">
      <w:pPr>
        <w:shd w:val="clear" w:color="auto" w:fill="FFFFFF" w:themeFill="background1"/>
        <w:spacing w:line="276" w:lineRule="auto"/>
        <w:contextualSpacing/>
        <w:jc w:val="both"/>
        <w:rPr>
          <w:rFonts w:asciiTheme="minorHAnsi" w:hAnsiTheme="minorHAnsi" w:cstheme="minorHAnsi"/>
          <w:sz w:val="20"/>
          <w:szCs w:val="20"/>
        </w:rPr>
      </w:pPr>
      <w:r w:rsidRPr="005D50D7">
        <w:rPr>
          <w:rFonts w:asciiTheme="minorHAnsi" w:hAnsiTheme="minorHAnsi" w:cstheme="minorHAnsi"/>
          <w:sz w:val="20"/>
          <w:szCs w:val="20"/>
        </w:rPr>
        <w:t>•</w:t>
      </w:r>
      <w:r w:rsidRPr="005D50D7">
        <w:rPr>
          <w:rFonts w:asciiTheme="minorHAnsi" w:hAnsiTheme="minorHAnsi" w:cstheme="minorHAnsi"/>
          <w:sz w:val="20"/>
          <w:szCs w:val="20"/>
        </w:rPr>
        <w:tab/>
        <w:t xml:space="preserve">Κωδικός ηλεκτρονικής τιμολόγησης ΑΑΗΤ: 1024.8010000000.0005 </w:t>
      </w:r>
    </w:p>
    <w:p w14:paraId="6848C5AF" w14:textId="77777777" w:rsidR="000E7D48" w:rsidRPr="00910473" w:rsidRDefault="000E7D48" w:rsidP="000E7D48">
      <w:pPr>
        <w:shd w:val="clear" w:color="auto" w:fill="FFFFFF" w:themeFill="background1"/>
        <w:spacing w:line="276" w:lineRule="auto"/>
        <w:contextualSpacing/>
        <w:jc w:val="both"/>
        <w:rPr>
          <w:rFonts w:asciiTheme="minorHAnsi" w:hAnsiTheme="minorHAnsi" w:cstheme="minorHAnsi"/>
          <w:sz w:val="20"/>
          <w:szCs w:val="20"/>
        </w:rPr>
      </w:pPr>
      <w:r w:rsidRPr="00910473">
        <w:rPr>
          <w:rFonts w:asciiTheme="minorHAnsi" w:hAnsiTheme="minorHAnsi" w:cstheme="minorHAnsi"/>
          <w:sz w:val="20"/>
          <w:szCs w:val="20"/>
        </w:rPr>
        <w:t>Στο τιμολόγιο θα πρέπει να δίνεται η περιγραφή των ειδών και να αναγράφονται:</w:t>
      </w:r>
    </w:p>
    <w:p w14:paraId="4AD4BDE3" w14:textId="77777777" w:rsidR="000E7D48" w:rsidRPr="000E7D48" w:rsidRDefault="000E7D48" w:rsidP="000E7D48">
      <w:pPr>
        <w:shd w:val="clear" w:color="auto" w:fill="FFFFFF" w:themeFill="background1"/>
        <w:spacing w:line="276" w:lineRule="auto"/>
        <w:contextualSpacing/>
        <w:jc w:val="both"/>
        <w:rPr>
          <w:rFonts w:asciiTheme="minorHAnsi" w:hAnsiTheme="minorHAnsi" w:cstheme="minorHAnsi"/>
          <w:sz w:val="20"/>
          <w:szCs w:val="20"/>
        </w:rPr>
      </w:pPr>
      <w:r w:rsidRPr="000E7D48">
        <w:rPr>
          <w:rFonts w:asciiTheme="minorHAnsi" w:hAnsiTheme="minorHAnsi" w:cstheme="minorHAnsi"/>
          <w:sz w:val="20"/>
          <w:szCs w:val="20"/>
        </w:rPr>
        <w:t>•</w:t>
      </w:r>
      <w:r w:rsidRPr="000E7D48">
        <w:rPr>
          <w:rFonts w:asciiTheme="minorHAnsi" w:hAnsiTheme="minorHAnsi" w:cstheme="minorHAnsi"/>
          <w:sz w:val="20"/>
          <w:szCs w:val="20"/>
        </w:rPr>
        <w:tab/>
        <w:t>ο αριθμός ΑΔΑ της Έγκρισης δαπάνης (6ΞΡΑ46ΜΠ3Ζ-ΨΤΛ)</w:t>
      </w:r>
    </w:p>
    <w:p w14:paraId="5E859C35" w14:textId="75FF1EB4" w:rsidR="000E7D48" w:rsidRPr="000E7D48" w:rsidRDefault="000E7D48" w:rsidP="000E7D48">
      <w:pPr>
        <w:shd w:val="clear" w:color="auto" w:fill="FFFFFF" w:themeFill="background1"/>
        <w:spacing w:line="276" w:lineRule="auto"/>
        <w:contextualSpacing/>
        <w:jc w:val="both"/>
        <w:rPr>
          <w:rFonts w:asciiTheme="minorHAnsi" w:hAnsiTheme="minorHAnsi" w:cstheme="minorHAnsi"/>
          <w:sz w:val="20"/>
          <w:szCs w:val="20"/>
        </w:rPr>
      </w:pPr>
      <w:r w:rsidRPr="000E7D48">
        <w:rPr>
          <w:rFonts w:asciiTheme="minorHAnsi" w:hAnsiTheme="minorHAnsi" w:cstheme="minorHAnsi"/>
          <w:sz w:val="20"/>
          <w:szCs w:val="20"/>
        </w:rPr>
        <w:t>•</w:t>
      </w:r>
      <w:r w:rsidRPr="000E7D48">
        <w:rPr>
          <w:rFonts w:asciiTheme="minorHAnsi" w:hAnsiTheme="minorHAnsi" w:cstheme="minorHAnsi"/>
          <w:sz w:val="20"/>
          <w:szCs w:val="20"/>
        </w:rPr>
        <w:tab/>
        <w:t>ο αριθμός πρωτοκόλλου της πρόσκλησης: 30/002/000/</w:t>
      </w:r>
      <w:r w:rsidR="00041AB4">
        <w:rPr>
          <w:rFonts w:asciiTheme="minorHAnsi" w:hAnsiTheme="minorHAnsi" w:cstheme="minorHAnsi"/>
          <w:sz w:val="20"/>
          <w:szCs w:val="20"/>
        </w:rPr>
        <w:t>5954</w:t>
      </w:r>
      <w:r w:rsidRPr="000E7D48">
        <w:rPr>
          <w:rFonts w:asciiTheme="minorHAnsi" w:hAnsiTheme="minorHAnsi" w:cstheme="minorHAnsi"/>
          <w:sz w:val="20"/>
          <w:szCs w:val="20"/>
        </w:rPr>
        <w:t>/2025</w:t>
      </w:r>
    </w:p>
    <w:p w14:paraId="46C688ED" w14:textId="77777777" w:rsidR="000E7D48" w:rsidRPr="000E7D48" w:rsidRDefault="000E7D48" w:rsidP="000E7D48">
      <w:pPr>
        <w:spacing w:line="276" w:lineRule="auto"/>
        <w:contextualSpacing/>
        <w:jc w:val="both"/>
        <w:rPr>
          <w:rFonts w:asciiTheme="minorHAnsi" w:hAnsiTheme="minorHAnsi" w:cstheme="minorHAnsi"/>
          <w:sz w:val="20"/>
          <w:szCs w:val="20"/>
        </w:rPr>
      </w:pPr>
      <w:r w:rsidRPr="000E7D48">
        <w:rPr>
          <w:rFonts w:asciiTheme="minorHAnsi" w:hAnsiTheme="minorHAnsi" w:cstheme="minorHAnsi"/>
          <w:sz w:val="20"/>
          <w:szCs w:val="20"/>
        </w:rPr>
        <w:lastRenderedPageBreak/>
        <w:t>•</w:t>
      </w:r>
      <w:r w:rsidRPr="000E7D48">
        <w:rPr>
          <w:rFonts w:asciiTheme="minorHAnsi" w:hAnsiTheme="minorHAnsi" w:cstheme="minorHAnsi"/>
          <w:sz w:val="20"/>
          <w:szCs w:val="20"/>
        </w:rPr>
        <w:tab/>
        <w:t>ο ΚΑΕ: 9746</w:t>
      </w:r>
    </w:p>
    <w:p w14:paraId="497FC69C" w14:textId="77777777" w:rsidR="000E7D48" w:rsidRDefault="000E7D48" w:rsidP="000E7D48">
      <w:pPr>
        <w:shd w:val="clear" w:color="auto" w:fill="FFFFFF" w:themeFill="background1"/>
        <w:spacing w:line="276" w:lineRule="auto"/>
        <w:contextualSpacing/>
        <w:jc w:val="both"/>
        <w:rPr>
          <w:rFonts w:asciiTheme="minorHAnsi" w:eastAsia="Times New Roman" w:hAnsiTheme="minorHAnsi" w:cstheme="minorHAnsi"/>
          <w:color w:val="000000"/>
          <w:sz w:val="20"/>
          <w:szCs w:val="20"/>
          <w:lang w:eastAsia="el-GR"/>
        </w:rPr>
      </w:pPr>
      <w:r w:rsidRPr="000E7D48">
        <w:rPr>
          <w:rFonts w:asciiTheme="minorHAnsi" w:hAnsiTheme="minorHAnsi" w:cstheme="minorHAnsi"/>
          <w:sz w:val="20"/>
          <w:szCs w:val="20"/>
        </w:rPr>
        <w:t>•</w:t>
      </w:r>
      <w:r w:rsidRPr="000E7D48">
        <w:rPr>
          <w:rFonts w:asciiTheme="minorHAnsi" w:hAnsiTheme="minorHAnsi" w:cstheme="minorHAnsi"/>
          <w:sz w:val="20"/>
          <w:szCs w:val="20"/>
        </w:rPr>
        <w:tab/>
        <w:t xml:space="preserve">ο κωδικός CPV:  </w:t>
      </w:r>
      <w:r w:rsidRPr="000E7D48">
        <w:rPr>
          <w:rFonts w:asciiTheme="minorHAnsi" w:eastAsia="Times New Roman" w:hAnsiTheme="minorHAnsi" w:cstheme="minorHAnsi"/>
          <w:color w:val="000000"/>
          <w:sz w:val="20"/>
          <w:szCs w:val="20"/>
          <w:lang w:eastAsia="el-GR"/>
        </w:rPr>
        <w:t>39717200</w:t>
      </w:r>
      <w:r w:rsidRPr="00FB07B6">
        <w:rPr>
          <w:rFonts w:asciiTheme="minorHAnsi" w:eastAsia="Times New Roman" w:hAnsiTheme="minorHAnsi" w:cstheme="minorHAnsi"/>
          <w:color w:val="000000"/>
          <w:sz w:val="20"/>
          <w:szCs w:val="20"/>
          <w:lang w:eastAsia="el-GR"/>
        </w:rPr>
        <w:t>-3 «ΣΥΣΚΕΥΕΣ ΚΛΙΜΑΤΙΣΜΟΥ»</w:t>
      </w:r>
    </w:p>
    <w:p w14:paraId="45F338B2" w14:textId="77777777" w:rsidR="000E7D48" w:rsidRPr="00910473" w:rsidRDefault="000E7D48" w:rsidP="000E7D48">
      <w:pPr>
        <w:shd w:val="clear" w:color="auto" w:fill="FFFFFF" w:themeFill="background1"/>
        <w:spacing w:line="276" w:lineRule="auto"/>
        <w:contextualSpacing/>
        <w:jc w:val="both"/>
        <w:rPr>
          <w:rFonts w:asciiTheme="minorHAnsi" w:hAnsiTheme="minorHAnsi" w:cstheme="minorHAnsi"/>
          <w:sz w:val="20"/>
          <w:szCs w:val="20"/>
        </w:rPr>
      </w:pPr>
      <w:r w:rsidRPr="00910473">
        <w:rPr>
          <w:rFonts w:asciiTheme="minorHAnsi" w:hAnsiTheme="minorHAnsi" w:cstheme="minorHAnsi"/>
          <w:sz w:val="20"/>
          <w:szCs w:val="20"/>
        </w:rPr>
        <w:t>•</w:t>
      </w:r>
      <w:r w:rsidRPr="00910473">
        <w:rPr>
          <w:rFonts w:asciiTheme="minorHAnsi" w:hAnsiTheme="minorHAnsi" w:cstheme="minorHAnsi"/>
          <w:sz w:val="20"/>
          <w:szCs w:val="20"/>
        </w:rPr>
        <w:tab/>
        <w:t>ο αριθμός ΑΔΑΜ της Σύμβασης ή της Απόφασης Ανάθεσης (αν δεν έχει υπογραφεί σύμβαση).</w:t>
      </w:r>
    </w:p>
    <w:p w14:paraId="0FC4E8FE" w14:textId="77777777" w:rsidR="00910473" w:rsidRDefault="00910473" w:rsidP="00F655D6">
      <w:pPr>
        <w:shd w:val="clear" w:color="auto" w:fill="FFFFFF" w:themeFill="background1"/>
        <w:spacing w:line="276" w:lineRule="auto"/>
        <w:contextualSpacing/>
        <w:jc w:val="both"/>
        <w:rPr>
          <w:rFonts w:asciiTheme="minorHAnsi" w:hAnsiTheme="minorHAnsi" w:cstheme="minorHAnsi"/>
          <w:sz w:val="20"/>
          <w:szCs w:val="20"/>
        </w:rPr>
      </w:pPr>
    </w:p>
    <w:bookmarkEnd w:id="9"/>
    <w:p w14:paraId="0FC4E8FF" w14:textId="77777777" w:rsidR="00F21736" w:rsidRPr="0004689B" w:rsidRDefault="00BF5100" w:rsidP="00F655D6">
      <w:pPr>
        <w:shd w:val="clear" w:color="auto" w:fill="FFFFFF" w:themeFill="background1"/>
        <w:spacing w:line="276" w:lineRule="auto"/>
        <w:contextualSpacing/>
        <w:jc w:val="both"/>
        <w:rPr>
          <w:rFonts w:asciiTheme="minorHAnsi" w:hAnsiTheme="minorHAnsi" w:cstheme="minorHAnsi"/>
          <w:sz w:val="20"/>
          <w:szCs w:val="20"/>
        </w:rPr>
      </w:pPr>
      <w:r w:rsidRPr="0004689B">
        <w:rPr>
          <w:rFonts w:asciiTheme="minorHAnsi" w:hAnsiTheme="minorHAnsi" w:cstheme="minorHAnsi"/>
          <w:sz w:val="20"/>
          <w:szCs w:val="20"/>
        </w:rPr>
        <w:t>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0FC4E900" w14:textId="77777777" w:rsidR="00F21736" w:rsidRPr="0004689B" w:rsidRDefault="00F21736" w:rsidP="00B372C6">
      <w:pPr>
        <w:spacing w:line="276" w:lineRule="auto"/>
        <w:contextualSpacing/>
        <w:jc w:val="both"/>
        <w:rPr>
          <w:rFonts w:asciiTheme="minorHAnsi" w:hAnsiTheme="minorHAnsi" w:cstheme="minorHAnsi"/>
          <w:sz w:val="20"/>
          <w:szCs w:val="20"/>
        </w:rPr>
      </w:pPr>
      <w:r w:rsidRPr="0004689B">
        <w:rPr>
          <w:rFonts w:asciiTheme="minorHAnsi" w:hAnsiTheme="minorHAnsi" w:cstheme="minorHAnsi"/>
          <w:sz w:val="20"/>
          <w:szCs w:val="20"/>
        </w:rPr>
        <w:t>Η παραλαβή καθώς και τυχόν παράταση, διενεργούνται σύμφωνα με τα προβλεπόμενα στο ν. 4412/2016</w:t>
      </w:r>
    </w:p>
    <w:p w14:paraId="0FC4E901" w14:textId="77777777" w:rsidR="00AE436D" w:rsidRPr="0004689B" w:rsidRDefault="0088641A" w:rsidP="00781E62">
      <w:pPr>
        <w:pStyle w:val="a7"/>
        <w:numPr>
          <w:ilvl w:val="0"/>
          <w:numId w:val="2"/>
        </w:numPr>
        <w:spacing w:line="276" w:lineRule="auto"/>
        <w:ind w:left="284" w:hanging="284"/>
        <w:jc w:val="both"/>
        <w:rPr>
          <w:rFonts w:asciiTheme="minorHAnsi" w:hAnsiTheme="minorHAnsi" w:cstheme="minorHAnsi"/>
          <w:b/>
          <w:sz w:val="20"/>
        </w:rPr>
      </w:pPr>
      <w:r w:rsidRPr="0004689B">
        <w:rPr>
          <w:rFonts w:asciiTheme="minorHAnsi" w:hAnsiTheme="minorHAnsi" w:cstheme="minorHAnsi"/>
          <w:b/>
          <w:sz w:val="20"/>
        </w:rPr>
        <w:t>Πληρωμή</w:t>
      </w:r>
    </w:p>
    <w:p w14:paraId="0FC4E902" w14:textId="77777777" w:rsidR="00BF5100" w:rsidRPr="0004689B" w:rsidRDefault="00BF5100" w:rsidP="00B372C6">
      <w:pPr>
        <w:spacing w:line="276" w:lineRule="auto"/>
        <w:contextualSpacing/>
        <w:jc w:val="both"/>
        <w:rPr>
          <w:rFonts w:asciiTheme="minorHAnsi" w:eastAsia="Tahoma" w:hAnsiTheme="minorHAnsi" w:cstheme="minorHAnsi"/>
          <w:sz w:val="20"/>
          <w:szCs w:val="20"/>
        </w:rPr>
      </w:pPr>
      <w:bookmarkStart w:id="10" w:name="_Hlk149746793"/>
      <w:r w:rsidRPr="0004689B">
        <w:rPr>
          <w:rFonts w:asciiTheme="minorHAnsi" w:eastAsia="Tahoma" w:hAnsiTheme="minorHAnsi" w:cstheme="minorHAnsi"/>
          <w:sz w:val="20"/>
          <w:szCs w:val="20"/>
        </w:rPr>
        <w:t xml:space="preserve">Η πληρωμή της αξίας των υπό προμήθεια </w:t>
      </w:r>
      <w:r w:rsidR="00F655D6" w:rsidRPr="00BE7E51">
        <w:rPr>
          <w:rFonts w:asciiTheme="minorHAnsi" w:hAnsiTheme="minorHAnsi" w:cstheme="minorHAnsi"/>
          <w:sz w:val="20"/>
          <w:szCs w:val="20"/>
        </w:rPr>
        <w:t>ειδών</w:t>
      </w:r>
      <w:r w:rsidR="00F655D6" w:rsidRPr="0004689B">
        <w:rPr>
          <w:rFonts w:asciiTheme="minorHAnsi" w:hAnsiTheme="minorHAnsi" w:cstheme="minorHAnsi"/>
          <w:i/>
          <w:sz w:val="20"/>
          <w:szCs w:val="20"/>
        </w:rPr>
        <w:t xml:space="preserve"> </w:t>
      </w:r>
      <w:r w:rsidRPr="0004689B">
        <w:rPr>
          <w:rFonts w:asciiTheme="minorHAnsi" w:eastAsia="Tahoma" w:hAnsiTheme="minorHAnsi" w:cstheme="minorHAnsi"/>
          <w:sz w:val="20"/>
          <w:szCs w:val="20"/>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F655D6" w:rsidRPr="00BE7E51">
        <w:rPr>
          <w:rFonts w:asciiTheme="minorHAnsi" w:hAnsiTheme="minorHAnsi" w:cstheme="minorHAnsi"/>
          <w:sz w:val="20"/>
          <w:szCs w:val="20"/>
        </w:rPr>
        <w:t>ειδών</w:t>
      </w:r>
      <w:r w:rsidRPr="0004689B">
        <w:rPr>
          <w:rFonts w:asciiTheme="minorHAnsi" w:eastAsia="Tahoma" w:hAnsiTheme="minorHAnsi" w:cstheme="minorHAnsi"/>
          <w:sz w:val="20"/>
          <w:szCs w:val="20"/>
        </w:rPr>
        <w:t xml:space="preserve">, εντός 60 ημερών, </w:t>
      </w:r>
      <w:r w:rsidR="00946D4E" w:rsidRPr="0004689B">
        <w:rPr>
          <w:rFonts w:asciiTheme="minorHAnsi" w:eastAsia="Tahoma" w:hAnsiTheme="minorHAnsi" w:cstheme="minorHAnsi"/>
          <w:sz w:val="20"/>
          <w:szCs w:val="20"/>
        </w:rPr>
        <w:t xml:space="preserve">με έμβασμα στον τραπεζικό λογαριασμό του δικαιούχου </w:t>
      </w:r>
      <w:r w:rsidRPr="0004689B">
        <w:rPr>
          <w:rFonts w:asciiTheme="minorHAnsi" w:eastAsia="Tahoma" w:hAnsiTheme="minorHAnsi" w:cstheme="minorHAnsi"/>
          <w:sz w:val="20"/>
          <w:szCs w:val="20"/>
        </w:rPr>
        <w:t>σε βάρος του Προϋπολογισμού του Ε.Τ.Ε.</w:t>
      </w:r>
      <w:r w:rsidR="00657ECB" w:rsidRPr="0004689B">
        <w:rPr>
          <w:rFonts w:asciiTheme="minorHAnsi" w:eastAsia="Tahoma" w:hAnsiTheme="minorHAnsi" w:cstheme="minorHAnsi"/>
          <w:sz w:val="20"/>
          <w:szCs w:val="20"/>
        </w:rPr>
        <w:t>Π.Π.Α.Α., οικονομικού έτους 20</w:t>
      </w:r>
      <w:r w:rsidR="008A535E" w:rsidRPr="0004689B">
        <w:rPr>
          <w:rFonts w:asciiTheme="minorHAnsi" w:eastAsia="Tahoma" w:hAnsiTheme="minorHAnsi" w:cstheme="minorHAnsi"/>
          <w:sz w:val="20"/>
          <w:szCs w:val="20"/>
        </w:rPr>
        <w:t>25</w:t>
      </w:r>
      <w:r w:rsidRPr="0004689B">
        <w:rPr>
          <w:rFonts w:asciiTheme="minorHAnsi" w:eastAsia="Tahoma" w:hAnsiTheme="minorHAnsi" w:cstheme="minorHAnsi"/>
          <w:sz w:val="20"/>
          <w:szCs w:val="20"/>
        </w:rPr>
        <w:t xml:space="preserve">, ΚΑΕ </w:t>
      </w:r>
      <w:r w:rsidR="00480471" w:rsidRPr="0004689B">
        <w:rPr>
          <w:rFonts w:asciiTheme="minorHAnsi" w:eastAsia="Tahoma" w:hAnsiTheme="minorHAnsi" w:cstheme="minorHAnsi"/>
          <w:sz w:val="20"/>
          <w:szCs w:val="20"/>
        </w:rPr>
        <w:t>9746</w:t>
      </w:r>
      <w:r w:rsidRPr="0004689B">
        <w:rPr>
          <w:rFonts w:asciiTheme="minorHAnsi" w:eastAsia="Tahoma" w:hAnsiTheme="minorHAnsi" w:cstheme="minorHAnsi"/>
          <w:sz w:val="20"/>
          <w:szCs w:val="20"/>
        </w:rPr>
        <w:t xml:space="preserve">. </w:t>
      </w:r>
    </w:p>
    <w:p w14:paraId="0FC4E903" w14:textId="77777777" w:rsidR="00285CA8" w:rsidRPr="0004689B" w:rsidRDefault="003B0D13" w:rsidP="00B372C6">
      <w:pPr>
        <w:spacing w:line="276" w:lineRule="auto"/>
        <w:contextualSpacing/>
        <w:jc w:val="both"/>
        <w:rPr>
          <w:rFonts w:asciiTheme="minorHAnsi" w:eastAsia="Tahoma" w:hAnsiTheme="minorHAnsi" w:cstheme="minorHAnsi"/>
          <w:sz w:val="20"/>
          <w:szCs w:val="20"/>
        </w:rPr>
      </w:pPr>
      <w:r w:rsidRPr="0004689B">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0FC4E904" w14:textId="77777777" w:rsidR="00285CA8" w:rsidRPr="0004689B" w:rsidRDefault="00285CA8" w:rsidP="00B372C6">
      <w:pPr>
        <w:spacing w:line="276" w:lineRule="auto"/>
        <w:contextualSpacing/>
        <w:jc w:val="both"/>
        <w:rPr>
          <w:rFonts w:asciiTheme="minorHAnsi" w:eastAsia="Tahoma" w:hAnsiTheme="minorHAnsi" w:cstheme="minorHAnsi"/>
          <w:sz w:val="20"/>
          <w:szCs w:val="20"/>
        </w:rPr>
      </w:pPr>
      <w:r w:rsidRPr="0004689B">
        <w:rPr>
          <w:rFonts w:asciiTheme="minorHAnsi" w:eastAsia="Tahoma" w:hAnsiTheme="minorHAnsi" w:cstheme="minorHAnsi"/>
          <w:sz w:val="20"/>
          <w:szCs w:val="20"/>
        </w:rPr>
        <w:t>Υπέρ τρίτων κρατήσεις:</w:t>
      </w:r>
    </w:p>
    <w:p w14:paraId="0FC4E905" w14:textId="77777777" w:rsidR="003121ED" w:rsidRPr="0004689B" w:rsidRDefault="003121ED" w:rsidP="00781E62">
      <w:pPr>
        <w:pStyle w:val="a7"/>
        <w:numPr>
          <w:ilvl w:val="0"/>
          <w:numId w:val="10"/>
        </w:numPr>
        <w:spacing w:line="276" w:lineRule="auto"/>
        <w:jc w:val="both"/>
        <w:rPr>
          <w:rFonts w:asciiTheme="minorHAnsi" w:eastAsia="Tahoma" w:hAnsiTheme="minorHAnsi" w:cstheme="minorHAnsi"/>
          <w:sz w:val="20"/>
        </w:rPr>
      </w:pPr>
      <w:r w:rsidRPr="0004689B">
        <w:rPr>
          <w:rFonts w:asciiTheme="minorHAnsi" w:eastAsia="Tahoma"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0FC4E906" w14:textId="77777777" w:rsidR="003121ED" w:rsidRPr="0004689B" w:rsidRDefault="003121ED" w:rsidP="00781E62">
      <w:pPr>
        <w:pStyle w:val="a7"/>
        <w:numPr>
          <w:ilvl w:val="0"/>
          <w:numId w:val="10"/>
        </w:numPr>
        <w:spacing w:line="276" w:lineRule="auto"/>
        <w:jc w:val="both"/>
        <w:rPr>
          <w:rFonts w:asciiTheme="minorHAnsi" w:eastAsia="Tahoma" w:hAnsiTheme="minorHAnsi" w:cstheme="minorHAnsi"/>
          <w:sz w:val="20"/>
        </w:rPr>
      </w:pPr>
      <w:r w:rsidRPr="0004689B">
        <w:rPr>
          <w:rFonts w:asciiTheme="minorHAnsi" w:eastAsia="Tahoma" w:hAnsiTheme="minorHAnsi" w:cstheme="minorHAnsi"/>
          <w:sz w:val="20"/>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04689B">
        <w:rPr>
          <w:rFonts w:asciiTheme="minorHAnsi" w:eastAsia="Tahoma" w:hAnsiTheme="minorHAnsi" w:cstheme="minorHAnsi"/>
          <w:sz w:val="20"/>
        </w:rPr>
        <w:t>παρακρατείται</w:t>
      </w:r>
      <w:proofErr w:type="spellEnd"/>
      <w:r w:rsidRPr="0004689B">
        <w:rPr>
          <w:rFonts w:asciiTheme="minorHAnsi" w:eastAsia="Tahoma" w:hAnsiTheme="minorHAnsi" w:cstheme="minorHAnsi"/>
          <w:sz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0FC4E907" w14:textId="77777777" w:rsidR="00BF5100" w:rsidRPr="00BE7E51" w:rsidRDefault="00BF5100" w:rsidP="00B372C6">
      <w:pPr>
        <w:spacing w:line="276" w:lineRule="auto"/>
        <w:contextualSpacing/>
        <w:jc w:val="both"/>
        <w:rPr>
          <w:rFonts w:asciiTheme="minorHAnsi" w:eastAsia="Tahoma" w:hAnsiTheme="minorHAnsi" w:cstheme="minorHAnsi"/>
          <w:sz w:val="20"/>
          <w:szCs w:val="20"/>
        </w:rPr>
      </w:pPr>
      <w:r w:rsidRPr="0004689B">
        <w:rPr>
          <w:rFonts w:asciiTheme="minorHAnsi" w:eastAsia="Tahoma" w:hAnsiTheme="minorHAnsi" w:cstheme="minorHAnsi"/>
          <w:sz w:val="20"/>
          <w:szCs w:val="20"/>
        </w:rPr>
        <w:t xml:space="preserve">Στην καθαρή αξία θα γίνει παρακράτηση φόρου </w:t>
      </w:r>
      <w:r w:rsidRPr="00BE7E51">
        <w:rPr>
          <w:rFonts w:asciiTheme="minorHAnsi" w:eastAsia="Tahoma" w:hAnsiTheme="minorHAnsi" w:cstheme="minorHAnsi"/>
          <w:sz w:val="20"/>
          <w:szCs w:val="20"/>
        </w:rPr>
        <w:t xml:space="preserve">εισοδήματος </w:t>
      </w:r>
      <w:r w:rsidR="00480471" w:rsidRPr="00BE7E51">
        <w:rPr>
          <w:rFonts w:asciiTheme="minorHAnsi" w:eastAsia="Tahoma" w:hAnsiTheme="minorHAnsi" w:cstheme="minorHAnsi"/>
          <w:sz w:val="20"/>
          <w:szCs w:val="20"/>
        </w:rPr>
        <w:t>4%</w:t>
      </w:r>
      <w:r w:rsidR="00BE7E51" w:rsidRPr="00BE7E51">
        <w:rPr>
          <w:rFonts w:asciiTheme="minorHAnsi" w:eastAsia="Tahoma" w:hAnsiTheme="minorHAnsi" w:cstheme="minorHAnsi"/>
          <w:sz w:val="20"/>
          <w:szCs w:val="20"/>
        </w:rPr>
        <w:t>.</w:t>
      </w:r>
    </w:p>
    <w:p w14:paraId="0FC4E908" w14:textId="77777777" w:rsidR="003B0D13" w:rsidRPr="0004689B" w:rsidRDefault="003B0D13" w:rsidP="00B372C6">
      <w:pPr>
        <w:spacing w:line="276" w:lineRule="auto"/>
        <w:contextualSpacing/>
        <w:jc w:val="both"/>
        <w:rPr>
          <w:rFonts w:asciiTheme="minorHAnsi" w:eastAsia="Tahoma" w:hAnsiTheme="minorHAnsi" w:cstheme="minorHAnsi"/>
          <w:sz w:val="20"/>
          <w:szCs w:val="20"/>
        </w:rPr>
      </w:pPr>
      <w:r w:rsidRPr="0004689B">
        <w:rPr>
          <w:rFonts w:asciiTheme="minorHAnsi" w:eastAsia="Tahoma" w:hAnsiTheme="minorHAnsi" w:cstheme="minorHAnsi"/>
          <w:sz w:val="20"/>
          <w:szCs w:val="20"/>
        </w:rPr>
        <w:t xml:space="preserve">Εάν μετά την ημερομηνία της δημοσίευσης της </w:t>
      </w:r>
      <w:r w:rsidR="00C843F9" w:rsidRPr="0004689B">
        <w:rPr>
          <w:rFonts w:asciiTheme="minorHAnsi" w:eastAsia="Tahoma" w:hAnsiTheme="minorHAnsi" w:cstheme="minorHAnsi"/>
          <w:sz w:val="20"/>
          <w:szCs w:val="20"/>
        </w:rPr>
        <w:t>πρόσκλησης</w:t>
      </w:r>
      <w:r w:rsidRPr="0004689B">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0FC4E909" w14:textId="77777777" w:rsidR="00C843F9" w:rsidRPr="0004689B" w:rsidRDefault="00C843F9" w:rsidP="00B372C6">
      <w:pPr>
        <w:spacing w:line="276" w:lineRule="auto"/>
        <w:contextualSpacing/>
        <w:jc w:val="both"/>
        <w:rPr>
          <w:rFonts w:asciiTheme="minorHAnsi" w:eastAsia="Tahoma" w:hAnsiTheme="minorHAnsi" w:cstheme="minorHAnsi"/>
          <w:sz w:val="20"/>
          <w:szCs w:val="20"/>
        </w:rPr>
      </w:pPr>
    </w:p>
    <w:p w14:paraId="0FC4E90A" w14:textId="77777777" w:rsidR="003B0D13" w:rsidRPr="0004689B" w:rsidRDefault="003B0D13" w:rsidP="00B372C6">
      <w:pPr>
        <w:spacing w:line="276" w:lineRule="auto"/>
        <w:contextualSpacing/>
        <w:jc w:val="both"/>
        <w:rPr>
          <w:rFonts w:asciiTheme="minorHAnsi" w:eastAsia="Tahoma" w:hAnsiTheme="minorHAnsi" w:cstheme="minorHAnsi"/>
          <w:sz w:val="20"/>
          <w:szCs w:val="20"/>
          <w:u w:val="single"/>
        </w:rPr>
      </w:pPr>
      <w:r w:rsidRPr="0004689B">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14:paraId="0FC4E90B" w14:textId="77777777" w:rsidR="003B0D13" w:rsidRPr="0004689B" w:rsidRDefault="003B0D13" w:rsidP="00B372C6">
      <w:pPr>
        <w:spacing w:line="276" w:lineRule="auto"/>
        <w:contextualSpacing/>
        <w:jc w:val="both"/>
        <w:rPr>
          <w:rFonts w:asciiTheme="minorHAnsi" w:eastAsia="Tahoma" w:hAnsiTheme="minorHAnsi" w:cstheme="minorHAnsi"/>
          <w:sz w:val="20"/>
          <w:szCs w:val="20"/>
        </w:rPr>
      </w:pPr>
      <w:r w:rsidRPr="0004689B">
        <w:rPr>
          <w:rFonts w:asciiTheme="minorHAnsi" w:eastAsia="Tahoma" w:hAnsiTheme="minorHAnsi" w:cstheme="minorHAnsi"/>
          <w:sz w:val="20"/>
          <w:szCs w:val="20"/>
        </w:rPr>
        <w:t>1.  Φορολογική και ασφαλιστική ενημερότητα.</w:t>
      </w:r>
    </w:p>
    <w:p w14:paraId="0FC4E90C" w14:textId="77777777" w:rsidR="00C843F9" w:rsidRPr="0004689B" w:rsidRDefault="003B0D13" w:rsidP="00B372C6">
      <w:pPr>
        <w:spacing w:line="276" w:lineRule="auto"/>
        <w:contextualSpacing/>
        <w:jc w:val="both"/>
        <w:rPr>
          <w:rFonts w:asciiTheme="minorHAnsi" w:eastAsia="Tahoma" w:hAnsiTheme="minorHAnsi" w:cstheme="minorHAnsi"/>
          <w:sz w:val="20"/>
          <w:szCs w:val="20"/>
        </w:rPr>
      </w:pPr>
      <w:r w:rsidRPr="0004689B">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0FC4E90D"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14:paraId="0FC4E90E" w14:textId="6E236966" w:rsidR="00D60597" w:rsidRDefault="00A04AC8" w:rsidP="007C7BEA">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παρο</w:t>
      </w:r>
      <w:r w:rsidR="008148A4">
        <w:rPr>
          <w:rFonts w:asciiTheme="minorHAnsi" w:hAnsiTheme="minorHAnsi" w:cstheme="minorHAnsi"/>
          <w:sz w:val="20"/>
          <w:szCs w:val="20"/>
        </w:rPr>
        <w:t>ύσα πρόσκληση θα δημοσιευτεί στο</w:t>
      </w:r>
      <w:r w:rsidRPr="00DE5456">
        <w:rPr>
          <w:rFonts w:asciiTheme="minorHAnsi" w:hAnsiTheme="minorHAnsi" w:cstheme="minorHAnsi"/>
          <w:sz w:val="20"/>
          <w:szCs w:val="20"/>
        </w:rPr>
        <w:t xml:space="preserve"> </w:t>
      </w:r>
      <w:r w:rsidR="008148A4">
        <w:rPr>
          <w:rFonts w:asciiTheme="minorHAnsi" w:hAnsiTheme="minorHAnsi" w:cstheme="minorHAnsi"/>
          <w:sz w:val="20"/>
          <w:szCs w:val="20"/>
        </w:rPr>
        <w:t>ΚΗΜΔΗΣ</w:t>
      </w:r>
      <w:r w:rsidR="006105C8">
        <w:rPr>
          <w:rFonts w:asciiTheme="minorHAnsi" w:hAnsiTheme="minorHAnsi" w:cstheme="minorHAnsi"/>
          <w:sz w:val="20"/>
          <w:szCs w:val="20"/>
        </w:rPr>
        <w:t xml:space="preserve"> </w:t>
      </w:r>
      <w:r w:rsidR="00C843F9" w:rsidRPr="000D099D">
        <w:rPr>
          <w:rFonts w:asciiTheme="minorHAnsi" w:hAnsiTheme="minorHAnsi" w:cstheme="minorHAnsi"/>
          <w:i/>
          <w:sz w:val="20"/>
          <w:szCs w:val="20"/>
        </w:rPr>
        <w:t xml:space="preserve">και </w:t>
      </w:r>
      <w:r w:rsidR="00BF5100" w:rsidRPr="000D099D">
        <w:rPr>
          <w:rFonts w:asciiTheme="minorHAnsi" w:hAnsiTheme="minorHAnsi" w:cstheme="minorHAnsi"/>
          <w:i/>
          <w:sz w:val="20"/>
          <w:szCs w:val="20"/>
        </w:rPr>
        <w:t>στην ιστοσελίδα της Α.Α.Δ.Ε. στην διεύθυνση http://www.a</w:t>
      </w:r>
      <w:r w:rsidR="009B6513" w:rsidRPr="000D099D">
        <w:rPr>
          <w:rFonts w:asciiTheme="minorHAnsi" w:hAnsiTheme="minorHAnsi" w:cstheme="minorHAnsi"/>
          <w:i/>
          <w:sz w:val="20"/>
          <w:szCs w:val="20"/>
        </w:rPr>
        <w:t>ade.gr/prok</w:t>
      </w:r>
      <w:r w:rsidR="00455918" w:rsidRPr="000D099D">
        <w:rPr>
          <w:rFonts w:asciiTheme="minorHAnsi" w:hAnsiTheme="minorHAnsi" w:cstheme="minorHAnsi"/>
          <w:i/>
          <w:sz w:val="20"/>
          <w:szCs w:val="20"/>
          <w:lang w:val="en-US"/>
        </w:rPr>
        <w:t>i</w:t>
      </w:r>
      <w:proofErr w:type="spellStart"/>
      <w:r w:rsidR="009B6513" w:rsidRPr="000D099D">
        <w:rPr>
          <w:rFonts w:asciiTheme="minorHAnsi" w:hAnsiTheme="minorHAnsi" w:cstheme="minorHAnsi"/>
          <w:i/>
          <w:sz w:val="20"/>
          <w:szCs w:val="20"/>
        </w:rPr>
        <w:t>ryxeis-diagonismoi</w:t>
      </w:r>
      <w:proofErr w:type="spellEnd"/>
      <w:r w:rsidR="009B6513" w:rsidRPr="000D099D">
        <w:rPr>
          <w:rFonts w:asciiTheme="minorHAnsi" w:hAnsiTheme="minorHAnsi" w:cstheme="minorHAnsi"/>
          <w:i/>
          <w:sz w:val="20"/>
          <w:szCs w:val="20"/>
        </w:rPr>
        <w:t xml:space="preserve"> και στην διεύθυνση </w:t>
      </w:r>
      <w:hyperlink r:id="rId24" w:history="1">
        <w:r w:rsidR="006C5A9F" w:rsidRPr="003D4DD4">
          <w:rPr>
            <w:rStyle w:val="-"/>
            <w:rFonts w:asciiTheme="minorHAnsi" w:hAnsiTheme="minorHAnsi" w:cstheme="minorHAnsi"/>
            <w:i/>
            <w:sz w:val="20"/>
            <w:szCs w:val="20"/>
          </w:rPr>
          <w:t>http://www.aade.gr/gcsl</w:t>
        </w:r>
      </w:hyperlink>
      <w:r w:rsidR="00C843F9" w:rsidRPr="000D099D">
        <w:rPr>
          <w:rFonts w:asciiTheme="minorHAnsi" w:hAnsiTheme="minorHAnsi" w:cstheme="minorHAnsi"/>
          <w:sz w:val="20"/>
          <w:szCs w:val="20"/>
        </w:rPr>
        <w:t>)</w:t>
      </w:r>
      <w:r w:rsidR="009B6513" w:rsidRPr="000D099D">
        <w:rPr>
          <w:rFonts w:asciiTheme="minorHAnsi" w:hAnsiTheme="minorHAnsi" w:cstheme="minorHAnsi"/>
          <w:sz w:val="20"/>
          <w:szCs w:val="20"/>
        </w:rPr>
        <w:t>.</w:t>
      </w:r>
      <w:bookmarkEnd w:id="10"/>
    </w:p>
    <w:p w14:paraId="0FEC90F9" w14:textId="77777777" w:rsidR="006C5A9F" w:rsidRPr="007C7BEA" w:rsidRDefault="006C5A9F" w:rsidP="007C7BEA">
      <w:pPr>
        <w:spacing w:line="276" w:lineRule="auto"/>
        <w:contextualSpacing/>
        <w:jc w:val="both"/>
        <w:rPr>
          <w:rFonts w:asciiTheme="minorHAnsi" w:hAnsiTheme="minorHAnsi" w:cstheme="minorHAnsi"/>
          <w:sz w:val="20"/>
          <w:szCs w:val="20"/>
        </w:rPr>
      </w:pPr>
    </w:p>
    <w:tbl>
      <w:tblPr>
        <w:tblW w:w="10173" w:type="dxa"/>
        <w:jc w:val="center"/>
        <w:tblLayout w:type="fixed"/>
        <w:tblLook w:val="04A0" w:firstRow="1" w:lastRow="0" w:firstColumn="1" w:lastColumn="0" w:noHBand="0" w:noVBand="1"/>
      </w:tblPr>
      <w:tblGrid>
        <w:gridCol w:w="1696"/>
        <w:gridCol w:w="1843"/>
        <w:gridCol w:w="3260"/>
        <w:gridCol w:w="3374"/>
      </w:tblGrid>
      <w:tr w:rsidR="000D099D" w:rsidRPr="00657ECB" w14:paraId="0FC4E915" w14:textId="77777777" w:rsidTr="00E91FCA">
        <w:trPr>
          <w:trHeight w:val="331"/>
          <w:jc w:val="center"/>
        </w:trPr>
        <w:tc>
          <w:tcPr>
            <w:tcW w:w="1696" w:type="dxa"/>
          </w:tcPr>
          <w:p w14:paraId="0FC4E90F" w14:textId="4C62E23B" w:rsidR="000D099D" w:rsidRPr="00657ECB" w:rsidRDefault="000D099D" w:rsidP="00C35E33">
            <w:pPr>
              <w:spacing w:after="0" w:line="264" w:lineRule="auto"/>
              <w:jc w:val="center"/>
              <w:rPr>
                <w:b/>
                <w:bCs/>
                <w:sz w:val="20"/>
                <w:szCs w:val="20"/>
              </w:rPr>
            </w:pPr>
            <w:bookmarkStart w:id="11" w:name="_Hlk149747455"/>
          </w:p>
        </w:tc>
        <w:tc>
          <w:tcPr>
            <w:tcW w:w="1843" w:type="dxa"/>
          </w:tcPr>
          <w:p w14:paraId="0FC4E910" w14:textId="3790E078" w:rsidR="000D099D" w:rsidRPr="00657ECB" w:rsidRDefault="000D099D" w:rsidP="00C35E33">
            <w:pPr>
              <w:spacing w:after="0" w:line="264" w:lineRule="auto"/>
              <w:jc w:val="center"/>
              <w:rPr>
                <w:b/>
                <w:bCs/>
                <w:sz w:val="20"/>
                <w:szCs w:val="20"/>
              </w:rPr>
            </w:pPr>
          </w:p>
        </w:tc>
        <w:tc>
          <w:tcPr>
            <w:tcW w:w="3260" w:type="dxa"/>
          </w:tcPr>
          <w:p w14:paraId="0FC4E911" w14:textId="11D831C8" w:rsidR="000D099D" w:rsidRPr="00657ECB" w:rsidRDefault="000D099D" w:rsidP="00C35E33">
            <w:pPr>
              <w:spacing w:after="0" w:line="264" w:lineRule="auto"/>
              <w:jc w:val="center"/>
              <w:rPr>
                <w:b/>
                <w:bCs/>
                <w:sz w:val="20"/>
                <w:szCs w:val="20"/>
              </w:rPr>
            </w:pPr>
          </w:p>
        </w:tc>
        <w:tc>
          <w:tcPr>
            <w:tcW w:w="3374" w:type="dxa"/>
          </w:tcPr>
          <w:p w14:paraId="0FC4E912" w14:textId="77777777" w:rsidR="000D099D" w:rsidRPr="00657ECB" w:rsidRDefault="000D099D" w:rsidP="00C35E33">
            <w:pPr>
              <w:spacing w:after="0" w:line="264" w:lineRule="auto"/>
              <w:jc w:val="center"/>
              <w:rPr>
                <w:b/>
                <w:bCs/>
                <w:sz w:val="20"/>
                <w:szCs w:val="20"/>
              </w:rPr>
            </w:pPr>
            <w:r w:rsidRPr="00657ECB">
              <w:rPr>
                <w:b/>
                <w:bCs/>
                <w:sz w:val="20"/>
                <w:szCs w:val="20"/>
              </w:rPr>
              <w:t>Με εντολή Διοικητή</w:t>
            </w:r>
          </w:p>
          <w:p w14:paraId="0FC4E913" w14:textId="77777777" w:rsidR="000D099D" w:rsidRPr="00657ECB" w:rsidRDefault="000D099D" w:rsidP="00C35E33">
            <w:pPr>
              <w:spacing w:after="0" w:line="264" w:lineRule="auto"/>
              <w:jc w:val="center"/>
              <w:rPr>
                <w:b/>
                <w:bCs/>
                <w:sz w:val="20"/>
                <w:szCs w:val="20"/>
              </w:rPr>
            </w:pPr>
            <w:r w:rsidRPr="00657ECB">
              <w:rPr>
                <w:b/>
                <w:bCs/>
                <w:sz w:val="20"/>
                <w:szCs w:val="20"/>
              </w:rPr>
              <w:t>Η ΠΡΟΪΣΤΑΜΕΝΗ ΤΗΣ</w:t>
            </w:r>
          </w:p>
          <w:p w14:paraId="0FC4E914" w14:textId="77777777" w:rsidR="000D099D" w:rsidRPr="00657ECB" w:rsidRDefault="000D099D" w:rsidP="00C35E33">
            <w:pPr>
              <w:spacing w:after="0" w:line="264" w:lineRule="auto"/>
              <w:jc w:val="center"/>
              <w:rPr>
                <w:b/>
                <w:bCs/>
                <w:sz w:val="20"/>
                <w:szCs w:val="20"/>
              </w:rPr>
            </w:pPr>
            <w:r w:rsidRPr="00657ECB">
              <w:rPr>
                <w:b/>
                <w:bCs/>
                <w:sz w:val="20"/>
                <w:szCs w:val="20"/>
              </w:rPr>
              <w:t>ΓΕΝΙΚΗΣ ΔΙΕΥΘΥΝΣΗΣ Γ.Χ.Κ.</w:t>
            </w:r>
          </w:p>
        </w:tc>
      </w:tr>
      <w:tr w:rsidR="000D099D" w:rsidRPr="00657ECB" w14:paraId="0FC4E91D" w14:textId="77777777" w:rsidTr="00E91FCA">
        <w:trPr>
          <w:trHeight w:val="2064"/>
          <w:jc w:val="center"/>
        </w:trPr>
        <w:tc>
          <w:tcPr>
            <w:tcW w:w="1696" w:type="dxa"/>
          </w:tcPr>
          <w:p w14:paraId="0FC4E916" w14:textId="77777777" w:rsidR="000D099D" w:rsidRPr="00657ECB" w:rsidRDefault="000D099D" w:rsidP="00C35E33">
            <w:pPr>
              <w:spacing w:line="264" w:lineRule="auto"/>
              <w:jc w:val="both"/>
              <w:rPr>
                <w:bCs/>
                <w:sz w:val="20"/>
                <w:szCs w:val="20"/>
              </w:rPr>
            </w:pPr>
          </w:p>
        </w:tc>
        <w:tc>
          <w:tcPr>
            <w:tcW w:w="1843" w:type="dxa"/>
          </w:tcPr>
          <w:p w14:paraId="0FC4E917" w14:textId="77777777" w:rsidR="000D099D" w:rsidRPr="00657ECB" w:rsidRDefault="000D099D" w:rsidP="00C35E33">
            <w:pPr>
              <w:spacing w:line="264" w:lineRule="auto"/>
              <w:jc w:val="both"/>
              <w:rPr>
                <w:bCs/>
                <w:sz w:val="20"/>
                <w:szCs w:val="20"/>
              </w:rPr>
            </w:pPr>
          </w:p>
        </w:tc>
        <w:tc>
          <w:tcPr>
            <w:tcW w:w="3260" w:type="dxa"/>
          </w:tcPr>
          <w:p w14:paraId="0FC4E918" w14:textId="3F4330E4" w:rsidR="000D099D" w:rsidRPr="00657ECB" w:rsidRDefault="000D099D" w:rsidP="00C35E33">
            <w:pPr>
              <w:spacing w:line="264" w:lineRule="auto"/>
              <w:jc w:val="both"/>
              <w:rPr>
                <w:bCs/>
                <w:sz w:val="20"/>
                <w:szCs w:val="20"/>
              </w:rPr>
            </w:pPr>
          </w:p>
        </w:tc>
        <w:tc>
          <w:tcPr>
            <w:tcW w:w="3374" w:type="dxa"/>
          </w:tcPr>
          <w:p w14:paraId="0FC4E919" w14:textId="593A73F2" w:rsidR="000D099D" w:rsidRPr="00657ECB" w:rsidRDefault="00AC157B" w:rsidP="00C35E33">
            <w:pPr>
              <w:spacing w:line="264" w:lineRule="auto"/>
              <w:jc w:val="center"/>
              <w:rPr>
                <w:rFonts w:asciiTheme="minorHAnsi" w:hAnsiTheme="minorHAnsi" w:cstheme="minorHAnsi"/>
                <w:b/>
              </w:rPr>
            </w:pPr>
            <w:r>
              <w:rPr>
                <w:rFonts w:asciiTheme="minorHAnsi" w:hAnsiTheme="minorHAnsi" w:cstheme="minorHAnsi"/>
                <w:b/>
              </w:rPr>
              <w:t>ΣΟΦΙΑ ΖΗΣΗ</w:t>
            </w:r>
          </w:p>
          <w:p w14:paraId="0FC4E91A" w14:textId="77777777" w:rsidR="000D099D" w:rsidRPr="00657ECB" w:rsidRDefault="000D099D" w:rsidP="00C35E33">
            <w:pPr>
              <w:spacing w:line="264" w:lineRule="auto"/>
              <w:jc w:val="center"/>
              <w:rPr>
                <w:rFonts w:asciiTheme="minorHAnsi" w:hAnsiTheme="minorHAnsi" w:cstheme="minorHAnsi"/>
                <w:b/>
              </w:rPr>
            </w:pPr>
          </w:p>
          <w:p w14:paraId="0FC4E91B" w14:textId="77777777" w:rsidR="000D099D" w:rsidRPr="00657ECB" w:rsidRDefault="000D099D" w:rsidP="00C35E33">
            <w:pPr>
              <w:spacing w:line="264" w:lineRule="auto"/>
              <w:jc w:val="center"/>
              <w:rPr>
                <w:rFonts w:asciiTheme="minorHAnsi" w:hAnsiTheme="minorHAnsi" w:cstheme="minorHAnsi"/>
                <w:b/>
              </w:rPr>
            </w:pPr>
          </w:p>
          <w:p w14:paraId="0FC4E91C" w14:textId="77777777" w:rsidR="000D099D" w:rsidRPr="00657ECB" w:rsidRDefault="000D099D" w:rsidP="00C35E33">
            <w:pPr>
              <w:spacing w:line="264" w:lineRule="auto"/>
              <w:rPr>
                <w:rFonts w:asciiTheme="minorHAnsi" w:hAnsiTheme="minorHAnsi" w:cstheme="minorHAnsi"/>
                <w:b/>
              </w:rPr>
            </w:pPr>
          </w:p>
        </w:tc>
      </w:tr>
      <w:tr w:rsidR="000D099D" w:rsidRPr="00657ECB" w14:paraId="0FC4E922" w14:textId="77777777" w:rsidTr="00E91FCA">
        <w:trPr>
          <w:trHeight w:val="391"/>
          <w:jc w:val="center"/>
        </w:trPr>
        <w:tc>
          <w:tcPr>
            <w:tcW w:w="1696" w:type="dxa"/>
          </w:tcPr>
          <w:p w14:paraId="0FC4E91E" w14:textId="77777777" w:rsidR="000D099D" w:rsidRPr="00657ECB" w:rsidRDefault="000D099D" w:rsidP="00C35E33">
            <w:pPr>
              <w:spacing w:after="0" w:line="264" w:lineRule="auto"/>
              <w:jc w:val="center"/>
              <w:rPr>
                <w:bCs/>
                <w:sz w:val="20"/>
                <w:szCs w:val="20"/>
              </w:rPr>
            </w:pPr>
          </w:p>
        </w:tc>
        <w:tc>
          <w:tcPr>
            <w:tcW w:w="1843" w:type="dxa"/>
          </w:tcPr>
          <w:p w14:paraId="0FC4E91F" w14:textId="77777777" w:rsidR="000D099D" w:rsidRPr="00657ECB" w:rsidRDefault="000D099D" w:rsidP="00C35E33">
            <w:pPr>
              <w:spacing w:after="0" w:line="264" w:lineRule="auto"/>
              <w:jc w:val="center"/>
              <w:rPr>
                <w:bCs/>
                <w:sz w:val="20"/>
                <w:szCs w:val="20"/>
              </w:rPr>
            </w:pPr>
          </w:p>
        </w:tc>
        <w:tc>
          <w:tcPr>
            <w:tcW w:w="3260" w:type="dxa"/>
          </w:tcPr>
          <w:p w14:paraId="0FC4E920" w14:textId="77777777" w:rsidR="000D099D" w:rsidRPr="00657ECB" w:rsidRDefault="000D099D" w:rsidP="007C7BEA">
            <w:pPr>
              <w:spacing w:after="0" w:line="264" w:lineRule="auto"/>
              <w:rPr>
                <w:rFonts w:asciiTheme="minorHAnsi" w:hAnsiTheme="minorHAnsi" w:cstheme="minorHAnsi"/>
                <w:bCs/>
                <w:sz w:val="16"/>
                <w:szCs w:val="16"/>
              </w:rPr>
            </w:pPr>
          </w:p>
        </w:tc>
        <w:tc>
          <w:tcPr>
            <w:tcW w:w="3374" w:type="dxa"/>
          </w:tcPr>
          <w:p w14:paraId="0FC4E921" w14:textId="77777777" w:rsidR="000D099D" w:rsidRPr="00657ECB" w:rsidRDefault="000D099D" w:rsidP="00C35E33">
            <w:pPr>
              <w:spacing w:after="0" w:line="264" w:lineRule="auto"/>
              <w:jc w:val="center"/>
              <w:rPr>
                <w:rFonts w:asciiTheme="minorHAnsi" w:hAnsiTheme="minorHAnsi" w:cstheme="minorHAnsi"/>
                <w:b/>
              </w:rPr>
            </w:pPr>
          </w:p>
        </w:tc>
      </w:tr>
      <w:bookmarkEnd w:id="11"/>
    </w:tbl>
    <w:p w14:paraId="0FC4E923" w14:textId="77777777" w:rsidR="000D099D" w:rsidRDefault="000D099D" w:rsidP="00B372C6">
      <w:pPr>
        <w:spacing w:after="0" w:line="276" w:lineRule="auto"/>
        <w:jc w:val="both"/>
        <w:rPr>
          <w:rFonts w:asciiTheme="minorHAnsi" w:eastAsia="Tahoma" w:hAnsiTheme="minorHAnsi" w:cstheme="minorHAnsi"/>
          <w:b/>
          <w:bCs/>
          <w:sz w:val="20"/>
          <w:szCs w:val="20"/>
          <w:u w:val="single"/>
        </w:rPr>
      </w:pPr>
    </w:p>
    <w:p w14:paraId="0FC4E924" w14:textId="75FF879B" w:rsidR="00BF7391" w:rsidRDefault="00BF7391" w:rsidP="00B372C6">
      <w:pPr>
        <w:spacing w:after="0" w:line="276" w:lineRule="auto"/>
        <w:jc w:val="both"/>
        <w:rPr>
          <w:rFonts w:asciiTheme="minorHAnsi" w:eastAsia="Tahoma" w:hAnsiTheme="minorHAnsi" w:cstheme="minorHAnsi"/>
          <w:b/>
          <w:bCs/>
          <w:sz w:val="20"/>
          <w:szCs w:val="20"/>
          <w:u w:val="single"/>
        </w:rPr>
      </w:pPr>
    </w:p>
    <w:p w14:paraId="67024CA1" w14:textId="41E2E608" w:rsidR="0047216A" w:rsidRDefault="0047216A" w:rsidP="00B372C6">
      <w:pPr>
        <w:spacing w:after="0" w:line="276" w:lineRule="auto"/>
        <w:jc w:val="both"/>
        <w:rPr>
          <w:rFonts w:asciiTheme="minorHAnsi" w:eastAsia="Tahoma" w:hAnsiTheme="minorHAnsi" w:cstheme="minorHAnsi"/>
          <w:b/>
          <w:bCs/>
          <w:sz w:val="20"/>
          <w:szCs w:val="20"/>
          <w:u w:val="single"/>
        </w:rPr>
      </w:pPr>
    </w:p>
    <w:p w14:paraId="389FA3D0" w14:textId="006305D3" w:rsidR="0047216A" w:rsidRDefault="0047216A" w:rsidP="00B372C6">
      <w:pPr>
        <w:spacing w:after="0" w:line="276" w:lineRule="auto"/>
        <w:jc w:val="both"/>
        <w:rPr>
          <w:rFonts w:asciiTheme="minorHAnsi" w:eastAsia="Tahoma" w:hAnsiTheme="minorHAnsi" w:cstheme="minorHAnsi"/>
          <w:b/>
          <w:bCs/>
          <w:sz w:val="20"/>
          <w:szCs w:val="20"/>
          <w:u w:val="single"/>
        </w:rPr>
      </w:pPr>
    </w:p>
    <w:p w14:paraId="71E32BC8" w14:textId="77777777" w:rsidR="0047216A" w:rsidRPr="00DE5456" w:rsidRDefault="0047216A" w:rsidP="00B372C6">
      <w:pPr>
        <w:spacing w:after="0" w:line="276" w:lineRule="auto"/>
        <w:jc w:val="both"/>
        <w:rPr>
          <w:rFonts w:asciiTheme="minorHAnsi" w:eastAsia="Tahoma" w:hAnsiTheme="minorHAnsi" w:cstheme="minorHAnsi"/>
          <w:b/>
          <w:bCs/>
          <w:sz w:val="20"/>
          <w:szCs w:val="20"/>
          <w:u w:val="single"/>
        </w:rPr>
      </w:pPr>
    </w:p>
    <w:p w14:paraId="0FC4E925" w14:textId="77777777" w:rsidR="00FB78D7" w:rsidRPr="00FB78D7" w:rsidRDefault="00FB78D7" w:rsidP="00FB78D7">
      <w:pPr>
        <w:spacing w:after="0" w:line="288" w:lineRule="auto"/>
        <w:jc w:val="both"/>
        <w:rPr>
          <w:rFonts w:eastAsia="Times New Roman" w:cs="Arial"/>
          <w:sz w:val="20"/>
          <w:szCs w:val="20"/>
          <w:lang w:eastAsia="el-GR"/>
        </w:rPr>
      </w:pPr>
      <w:bookmarkStart w:id="12" w:name="_Hlk149747744"/>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14:paraId="0FC4E926" w14:textId="77777777" w:rsidR="00FB78D7" w:rsidRPr="00FB78D7" w:rsidRDefault="00FB78D7" w:rsidP="00781E62">
      <w:pPr>
        <w:numPr>
          <w:ilvl w:val="0"/>
          <w:numId w:val="6"/>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r w:rsidR="003F486E">
        <w:rPr>
          <w:rFonts w:eastAsia="Times New Roman" w:cs="Arial"/>
          <w:sz w:val="20"/>
          <w:szCs w:val="20"/>
          <w:lang w:eastAsia="el-GR"/>
        </w:rPr>
        <w:t xml:space="preserve"> - ΑΠΑΙΤΗΣΕΙΣ</w:t>
      </w:r>
    </w:p>
    <w:p w14:paraId="0FC4E927" w14:textId="77777777" w:rsidR="00FB78D7" w:rsidRPr="00FB78D7" w:rsidRDefault="00FB78D7" w:rsidP="00781E62">
      <w:pPr>
        <w:numPr>
          <w:ilvl w:val="0"/>
          <w:numId w:val="6"/>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ΚΑΙ ΟΙΚΟΝΟΜΙΚΗΣ ΠΡΟΣΦΟΡΑΣ </w:t>
      </w:r>
    </w:p>
    <w:p w14:paraId="0FC4E928" w14:textId="77777777" w:rsidR="00FB78D7" w:rsidRPr="00FB78D7" w:rsidRDefault="00FB78D7" w:rsidP="00781E62">
      <w:pPr>
        <w:numPr>
          <w:ilvl w:val="0"/>
          <w:numId w:val="6"/>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Γ΄: </w:t>
      </w:r>
      <w:r w:rsidR="003F486E">
        <w:rPr>
          <w:rFonts w:eastAsia="Times New Roman" w:cs="Arial"/>
          <w:sz w:val="20"/>
          <w:szCs w:val="20"/>
          <w:lang w:eastAsia="el-GR"/>
        </w:rPr>
        <w:t>ΥΠΕΥΘΥΝΗ ΔΗΛΩΣΗ</w:t>
      </w:r>
      <w:r w:rsidRPr="00FB78D7">
        <w:rPr>
          <w:rFonts w:eastAsia="Times New Roman" w:cs="Arial"/>
          <w:sz w:val="20"/>
          <w:szCs w:val="20"/>
          <w:lang w:eastAsia="el-GR"/>
        </w:rPr>
        <w:t xml:space="preserve"> </w:t>
      </w:r>
    </w:p>
    <w:p w14:paraId="0FC4E929" w14:textId="77777777" w:rsidR="00FB78D7" w:rsidRPr="00FB78D7" w:rsidRDefault="00FB78D7" w:rsidP="00FB78D7">
      <w:pPr>
        <w:spacing w:after="0" w:line="240" w:lineRule="auto"/>
        <w:ind w:left="714"/>
        <w:jc w:val="both"/>
        <w:rPr>
          <w:rFonts w:eastAsia="Times New Roman" w:cs="Arial"/>
          <w:sz w:val="20"/>
          <w:szCs w:val="20"/>
          <w:lang w:eastAsia="el-GR"/>
        </w:rPr>
      </w:pPr>
    </w:p>
    <w:p w14:paraId="09519ADC" w14:textId="77777777" w:rsidR="000E7D48" w:rsidRPr="00FB78D7" w:rsidRDefault="000E7D48" w:rsidP="000E7D48">
      <w:pPr>
        <w:spacing w:after="0" w:line="288" w:lineRule="auto"/>
        <w:contextualSpacing/>
        <w:jc w:val="both"/>
        <w:rPr>
          <w:rFonts w:eastAsia="Times New Roman" w:cs="Arial"/>
          <w:sz w:val="20"/>
          <w:szCs w:val="20"/>
          <w:lang w:eastAsia="el-GR"/>
        </w:rPr>
      </w:pPr>
      <w:r w:rsidRPr="00FB78D7">
        <w:rPr>
          <w:rFonts w:eastAsia="Times New Roman" w:cs="Arial"/>
          <w:b/>
          <w:sz w:val="20"/>
          <w:szCs w:val="20"/>
          <w:u w:val="single"/>
          <w:lang w:eastAsia="el-GR"/>
        </w:rPr>
        <w:t>Κοινοποίηση:</w:t>
      </w:r>
      <w:r w:rsidRPr="00FB78D7">
        <w:rPr>
          <w:rFonts w:eastAsia="Times New Roman" w:cs="Arial"/>
          <w:sz w:val="20"/>
          <w:szCs w:val="20"/>
          <w:lang w:eastAsia="el-GR"/>
        </w:rPr>
        <w:t xml:space="preserve"> </w:t>
      </w:r>
    </w:p>
    <w:p w14:paraId="1AAE9888" w14:textId="77777777" w:rsidR="000E7D48" w:rsidRPr="00FB07B6" w:rsidRDefault="000E7D48" w:rsidP="000E7D48">
      <w:pPr>
        <w:spacing w:after="0" w:line="288" w:lineRule="auto"/>
        <w:ind w:firstLine="284"/>
        <w:jc w:val="both"/>
        <w:rPr>
          <w:rFonts w:eastAsia="Times New Roman" w:cs="Arial"/>
          <w:sz w:val="20"/>
          <w:szCs w:val="24"/>
          <w:lang w:eastAsia="el-GR"/>
        </w:rPr>
      </w:pPr>
      <w:r>
        <w:rPr>
          <w:rFonts w:eastAsia="Times New Roman" w:cs="Arial"/>
          <w:sz w:val="20"/>
          <w:szCs w:val="24"/>
          <w:lang w:eastAsia="el-GR"/>
        </w:rPr>
        <w:t xml:space="preserve"> 1.     </w:t>
      </w:r>
      <w:r w:rsidRPr="00FB07B6">
        <w:rPr>
          <w:rFonts w:eastAsia="Times New Roman" w:cs="Arial"/>
          <w:sz w:val="20"/>
          <w:szCs w:val="24"/>
          <w:lang w:eastAsia="el-GR"/>
        </w:rPr>
        <w:t>Διεύθυνση Προϋπολογισμού &amp; Δημοσιονομικών Αναφορών  ΑΑΔΕ (</w:t>
      </w:r>
      <w:proofErr w:type="spellStart"/>
      <w:r w:rsidRPr="00FB07B6">
        <w:rPr>
          <w:rFonts w:eastAsia="Times New Roman" w:cs="Arial"/>
          <w:sz w:val="20"/>
          <w:szCs w:val="24"/>
          <w:lang w:eastAsia="el-GR"/>
        </w:rPr>
        <w:t>mail</w:t>
      </w:r>
      <w:proofErr w:type="spellEnd"/>
      <w:r w:rsidRPr="00FB07B6">
        <w:rPr>
          <w:rFonts w:eastAsia="Times New Roman" w:cs="Arial"/>
          <w:sz w:val="20"/>
          <w:szCs w:val="24"/>
          <w:lang w:eastAsia="el-GR"/>
        </w:rPr>
        <w:t>: dpdad2@aade.gr)</w:t>
      </w:r>
    </w:p>
    <w:p w14:paraId="371E4C22" w14:textId="77777777" w:rsidR="000E7D48" w:rsidRPr="00FB07B6" w:rsidRDefault="000E7D48" w:rsidP="000E7D48">
      <w:pPr>
        <w:spacing w:after="0" w:line="288" w:lineRule="auto"/>
        <w:ind w:firstLine="284"/>
        <w:jc w:val="both"/>
        <w:rPr>
          <w:rFonts w:eastAsia="Times New Roman" w:cs="Arial"/>
          <w:sz w:val="20"/>
          <w:szCs w:val="24"/>
          <w:lang w:eastAsia="el-GR"/>
        </w:rPr>
      </w:pPr>
      <w:r>
        <w:rPr>
          <w:rFonts w:eastAsia="Times New Roman" w:cs="Arial"/>
          <w:sz w:val="20"/>
          <w:szCs w:val="24"/>
          <w:lang w:eastAsia="el-GR"/>
        </w:rPr>
        <w:t xml:space="preserve"> </w:t>
      </w:r>
      <w:r w:rsidRPr="00FB07B6">
        <w:rPr>
          <w:rFonts w:eastAsia="Times New Roman" w:cs="Arial"/>
          <w:sz w:val="20"/>
          <w:szCs w:val="24"/>
          <w:lang w:eastAsia="el-GR"/>
        </w:rPr>
        <w:t xml:space="preserve">2. </w:t>
      </w:r>
      <w:r>
        <w:rPr>
          <w:rFonts w:eastAsia="Times New Roman" w:cs="Arial"/>
          <w:sz w:val="20"/>
          <w:szCs w:val="24"/>
          <w:lang w:eastAsia="el-GR"/>
        </w:rPr>
        <w:t xml:space="preserve">    </w:t>
      </w:r>
      <w:r w:rsidRPr="00FB07B6">
        <w:rPr>
          <w:rFonts w:eastAsia="Times New Roman" w:cs="Arial"/>
          <w:sz w:val="20"/>
          <w:szCs w:val="24"/>
          <w:lang w:eastAsia="el-GR"/>
        </w:rPr>
        <w:t>Διεύθυνση Υποστήριξης Ηλεκτρονικών Υπηρεσιών ΑΑΔΕ (</w:t>
      </w:r>
      <w:proofErr w:type="spellStart"/>
      <w:r w:rsidRPr="00FB07B6">
        <w:rPr>
          <w:rFonts w:eastAsia="Times New Roman" w:cs="Arial"/>
          <w:sz w:val="20"/>
          <w:szCs w:val="24"/>
          <w:lang w:eastAsia="el-GR"/>
        </w:rPr>
        <w:t>mail</w:t>
      </w:r>
      <w:proofErr w:type="spellEnd"/>
      <w:r w:rsidRPr="00FB07B6">
        <w:rPr>
          <w:rFonts w:eastAsia="Times New Roman" w:cs="Arial"/>
          <w:sz w:val="20"/>
          <w:szCs w:val="24"/>
          <w:lang w:eastAsia="el-GR"/>
        </w:rPr>
        <w:t>: siteadmin@aade.gr)</w:t>
      </w:r>
    </w:p>
    <w:p w14:paraId="205B8D12" w14:textId="77777777" w:rsidR="000E7D48" w:rsidRDefault="000E7D48" w:rsidP="000E7D48">
      <w:pPr>
        <w:spacing w:after="0" w:line="288" w:lineRule="auto"/>
        <w:ind w:firstLine="284"/>
        <w:jc w:val="both"/>
        <w:rPr>
          <w:rFonts w:eastAsia="Times New Roman" w:cs="Arial"/>
          <w:sz w:val="20"/>
          <w:szCs w:val="20"/>
          <w:lang w:eastAsia="el-GR"/>
        </w:rPr>
      </w:pPr>
      <w:r>
        <w:rPr>
          <w:rFonts w:eastAsia="Times New Roman" w:cs="Arial"/>
          <w:sz w:val="20"/>
          <w:szCs w:val="24"/>
          <w:lang w:eastAsia="el-GR"/>
        </w:rPr>
        <w:t xml:space="preserve"> </w:t>
      </w:r>
      <w:r w:rsidRPr="00FB07B6">
        <w:rPr>
          <w:rFonts w:eastAsia="Times New Roman" w:cs="Arial"/>
          <w:sz w:val="20"/>
          <w:szCs w:val="24"/>
          <w:lang w:eastAsia="el-GR"/>
        </w:rPr>
        <w:t xml:space="preserve">3. </w:t>
      </w:r>
      <w:r>
        <w:rPr>
          <w:rFonts w:eastAsia="Times New Roman" w:cs="Arial"/>
          <w:sz w:val="20"/>
          <w:szCs w:val="24"/>
          <w:lang w:eastAsia="el-GR"/>
        </w:rPr>
        <w:t xml:space="preserve">    </w:t>
      </w:r>
      <w:r w:rsidRPr="00FB07B6">
        <w:rPr>
          <w:rFonts w:eastAsia="Times New Roman" w:cs="Arial"/>
          <w:sz w:val="20"/>
          <w:szCs w:val="24"/>
          <w:lang w:eastAsia="el-GR"/>
        </w:rPr>
        <w:t xml:space="preserve">Αναφερόμενες Χημικές Υπηρεσίες του Γ.Χ.Κ.  </w:t>
      </w:r>
      <w:r w:rsidRPr="00FB78D7">
        <w:rPr>
          <w:rFonts w:eastAsia="Times New Roman" w:cs="Arial"/>
          <w:sz w:val="20"/>
          <w:szCs w:val="20"/>
          <w:lang w:eastAsia="el-GR"/>
        </w:rPr>
        <w:t xml:space="preserve">  </w:t>
      </w:r>
    </w:p>
    <w:p w14:paraId="0FC4E92D" w14:textId="77777777" w:rsidR="00FB78D7" w:rsidRPr="00FB78D7" w:rsidRDefault="00FB78D7" w:rsidP="00FB78D7">
      <w:pPr>
        <w:spacing w:after="0" w:line="240" w:lineRule="auto"/>
        <w:ind w:left="720"/>
        <w:rPr>
          <w:rFonts w:eastAsia="Times New Roman" w:cs="Arial"/>
          <w:sz w:val="20"/>
          <w:szCs w:val="20"/>
          <w:lang w:eastAsia="el-GR"/>
        </w:rPr>
      </w:pPr>
    </w:p>
    <w:p w14:paraId="0FC4E92E" w14:textId="77777777"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sz w:val="20"/>
          <w:szCs w:val="20"/>
          <w:lang w:eastAsia="el-GR"/>
        </w:rPr>
        <w:t xml:space="preserve">   </w:t>
      </w:r>
      <w:r w:rsidRPr="00FB78D7">
        <w:rPr>
          <w:rFonts w:eastAsia="Times New Roman" w:cs="Arial"/>
          <w:b/>
          <w:sz w:val="20"/>
          <w:szCs w:val="20"/>
          <w:u w:val="single"/>
          <w:lang w:eastAsia="el-GR"/>
        </w:rPr>
        <w:t>Εσωτερική διανομή:</w:t>
      </w:r>
    </w:p>
    <w:p w14:paraId="0FC4E92F" w14:textId="77777777" w:rsidR="00FB78D7" w:rsidRPr="00FB78D7" w:rsidRDefault="00FB78D7" w:rsidP="00781E62">
      <w:pPr>
        <w:numPr>
          <w:ilvl w:val="0"/>
          <w:numId w:val="7"/>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14:paraId="0FC4E930" w14:textId="77777777" w:rsidR="009F31DA" w:rsidRPr="009F31DA" w:rsidRDefault="00FB78D7" w:rsidP="009F31DA">
      <w:pPr>
        <w:numPr>
          <w:ilvl w:val="0"/>
          <w:numId w:val="7"/>
        </w:numPr>
        <w:spacing w:after="0" w:line="288" w:lineRule="auto"/>
        <w:jc w:val="both"/>
        <w:rPr>
          <w:rFonts w:eastAsia="Times New Roman"/>
          <w:sz w:val="20"/>
          <w:szCs w:val="20"/>
          <w:lang w:eastAsia="el-GR"/>
        </w:rPr>
      </w:pPr>
      <w:r w:rsidRPr="00FB78D7">
        <w:rPr>
          <w:rFonts w:eastAsia="Times New Roman"/>
          <w:sz w:val="20"/>
          <w:szCs w:val="20"/>
          <w:lang w:eastAsia="el-GR"/>
        </w:rPr>
        <w:t>Διεύθυνση Σχεδια</w:t>
      </w:r>
      <w:r w:rsidR="003F486E">
        <w:rPr>
          <w:rFonts w:eastAsia="Times New Roman"/>
          <w:sz w:val="20"/>
          <w:szCs w:val="20"/>
          <w:lang w:eastAsia="el-GR"/>
        </w:rPr>
        <w:t>σμού &amp; Υποστήριξης Εργαστηρίων</w:t>
      </w:r>
    </w:p>
    <w:p w14:paraId="0FC4E931" w14:textId="77777777" w:rsidR="009F31DA" w:rsidRPr="009F31DA" w:rsidRDefault="009F31DA" w:rsidP="009F31DA">
      <w:pPr>
        <w:numPr>
          <w:ilvl w:val="0"/>
          <w:numId w:val="7"/>
        </w:numPr>
        <w:spacing w:after="0" w:line="288" w:lineRule="auto"/>
        <w:jc w:val="both"/>
        <w:rPr>
          <w:rFonts w:eastAsia="Times New Roman"/>
          <w:sz w:val="20"/>
          <w:szCs w:val="20"/>
          <w:lang w:eastAsia="el-GR"/>
        </w:rPr>
        <w:sectPr w:rsidR="009F31DA" w:rsidRPr="009F31DA" w:rsidSect="008D4731">
          <w:footerReference w:type="default" r:id="rId25"/>
          <w:pgSz w:w="11906" w:h="16838"/>
          <w:pgMar w:top="851" w:right="991" w:bottom="993" w:left="1134" w:header="567" w:footer="344" w:gutter="0"/>
          <w:cols w:space="708"/>
          <w:docGrid w:linePitch="360"/>
        </w:sectPr>
      </w:pPr>
    </w:p>
    <w:bookmarkEnd w:id="12"/>
    <w:p w14:paraId="0FC4E932" w14:textId="77777777" w:rsidR="000C5114" w:rsidRDefault="000C5114" w:rsidP="00E0247D">
      <w:pPr>
        <w:spacing w:after="0" w:line="276" w:lineRule="auto"/>
        <w:jc w:val="both"/>
        <w:rPr>
          <w:rFonts w:asciiTheme="minorHAnsi" w:eastAsia="Tahoma" w:hAnsiTheme="minorHAnsi" w:cstheme="minorHAnsi"/>
          <w:b/>
          <w:sz w:val="20"/>
          <w:szCs w:val="20"/>
        </w:rPr>
      </w:pPr>
      <w:r w:rsidRPr="00DE5456">
        <w:rPr>
          <w:rFonts w:asciiTheme="minorHAnsi" w:eastAsia="Tahoma" w:hAnsiTheme="minorHAnsi" w:cstheme="minorHAnsi"/>
          <w:b/>
          <w:sz w:val="20"/>
          <w:szCs w:val="20"/>
        </w:rPr>
        <w:lastRenderedPageBreak/>
        <w:t>ΠΑΡΑΡΤΗΜΑ Α</w:t>
      </w:r>
      <w:r w:rsidR="003F486E">
        <w:rPr>
          <w:rFonts w:asciiTheme="minorHAnsi" w:eastAsia="Tahoma" w:hAnsiTheme="minorHAnsi" w:cstheme="minorHAnsi"/>
          <w:b/>
          <w:sz w:val="20"/>
          <w:szCs w:val="20"/>
        </w:rPr>
        <w:t xml:space="preserve">: </w:t>
      </w:r>
      <w:r w:rsidRPr="00DE5456">
        <w:rPr>
          <w:rFonts w:asciiTheme="minorHAnsi" w:eastAsia="Tahoma" w:hAnsiTheme="minorHAnsi" w:cstheme="minorHAnsi"/>
          <w:b/>
          <w:sz w:val="20"/>
          <w:szCs w:val="20"/>
        </w:rPr>
        <w:t>ΤΕΧΝΙΚΕΣ ΠΡΟΔΙΑΓΡΑΦΕΣ</w:t>
      </w:r>
      <w:r w:rsidR="003F486E">
        <w:rPr>
          <w:rFonts w:asciiTheme="minorHAnsi" w:eastAsia="Tahoma" w:hAnsiTheme="minorHAnsi" w:cstheme="minorHAnsi"/>
          <w:b/>
          <w:sz w:val="20"/>
          <w:szCs w:val="20"/>
        </w:rPr>
        <w:t xml:space="preserve"> - ΑΠΑΙΤΗΣΕΙΣ</w:t>
      </w:r>
    </w:p>
    <w:p w14:paraId="0FC4E936" w14:textId="1F0D55FF" w:rsidR="00FC4514" w:rsidRPr="0080543E" w:rsidRDefault="003A2ED7" w:rsidP="0080543E">
      <w:pPr>
        <w:spacing w:after="0" w:line="276" w:lineRule="auto"/>
        <w:jc w:val="both"/>
        <w:rPr>
          <w:rFonts w:asciiTheme="minorHAnsi" w:eastAsia="Tahoma" w:hAnsiTheme="minorHAnsi" w:cstheme="minorHAnsi"/>
          <w:sz w:val="20"/>
          <w:szCs w:val="20"/>
        </w:rPr>
      </w:pPr>
      <w:r w:rsidRPr="003A2ED7">
        <w:rPr>
          <w:rFonts w:asciiTheme="minorHAnsi" w:eastAsia="Tahoma" w:hAnsiTheme="minorHAnsi" w:cstheme="minorHAnsi"/>
          <w:sz w:val="20"/>
          <w:szCs w:val="20"/>
        </w:rPr>
        <w:t>της υπ’ αριθμό 30/002/000/</w:t>
      </w:r>
      <w:r w:rsidR="00EB019A">
        <w:rPr>
          <w:rFonts w:asciiTheme="minorHAnsi" w:eastAsia="Tahoma" w:hAnsiTheme="minorHAnsi" w:cstheme="minorHAnsi"/>
          <w:sz w:val="20"/>
          <w:szCs w:val="20"/>
        </w:rPr>
        <w:t>5954</w:t>
      </w:r>
      <w:r w:rsidR="00657ECB">
        <w:rPr>
          <w:rFonts w:asciiTheme="minorHAnsi" w:eastAsia="Tahoma" w:hAnsiTheme="minorHAnsi" w:cstheme="minorHAnsi"/>
          <w:sz w:val="20"/>
          <w:szCs w:val="20"/>
        </w:rPr>
        <w:t>/20</w:t>
      </w:r>
      <w:r w:rsidR="00EB019A">
        <w:rPr>
          <w:rFonts w:asciiTheme="minorHAnsi" w:eastAsia="Tahoma" w:hAnsiTheme="minorHAnsi" w:cstheme="minorHAnsi"/>
          <w:sz w:val="20"/>
          <w:szCs w:val="20"/>
        </w:rPr>
        <w:t>25</w:t>
      </w:r>
      <w:r w:rsidRPr="003A2ED7">
        <w:rPr>
          <w:rFonts w:asciiTheme="minorHAnsi" w:eastAsia="Tahoma" w:hAnsiTheme="minorHAnsi" w:cstheme="minorHAnsi"/>
          <w:sz w:val="20"/>
          <w:szCs w:val="20"/>
        </w:rPr>
        <w:t xml:space="preserve">  Πρόσκλησης υποβολής προσφορών για την προμήθεια </w:t>
      </w:r>
      <w:r w:rsidR="0050491D">
        <w:rPr>
          <w:rFonts w:asciiTheme="minorHAnsi" w:eastAsia="Tahoma" w:hAnsiTheme="minorHAnsi" w:cstheme="minorHAnsi"/>
          <w:sz w:val="20"/>
          <w:szCs w:val="20"/>
        </w:rPr>
        <w:t xml:space="preserve">κλιματιστικών </w:t>
      </w:r>
      <w:r w:rsidRPr="003A2ED7">
        <w:rPr>
          <w:rFonts w:asciiTheme="minorHAnsi" w:eastAsia="Tahoma" w:hAnsiTheme="minorHAnsi" w:cstheme="minorHAnsi"/>
          <w:sz w:val="20"/>
          <w:szCs w:val="20"/>
        </w:rPr>
        <w:t xml:space="preserve">για τις ανάγκες </w:t>
      </w:r>
      <w:r w:rsidR="0004689B">
        <w:rPr>
          <w:rFonts w:asciiTheme="minorHAnsi" w:eastAsia="Tahoma" w:hAnsiTheme="minorHAnsi" w:cstheme="minorHAnsi"/>
          <w:sz w:val="20"/>
          <w:szCs w:val="20"/>
        </w:rPr>
        <w:t xml:space="preserve">των Χ.Υ. </w:t>
      </w:r>
      <w:r w:rsidRPr="003A2ED7">
        <w:rPr>
          <w:rFonts w:asciiTheme="minorHAnsi" w:eastAsia="Tahoma" w:hAnsiTheme="minorHAnsi" w:cstheme="minorHAnsi"/>
          <w:sz w:val="20"/>
          <w:szCs w:val="20"/>
        </w:rPr>
        <w:t>του ΓΧΚ.</w:t>
      </w:r>
      <w:r w:rsidR="00FC4514" w:rsidRPr="00FC4514">
        <w:rPr>
          <w:rFonts w:eastAsia="Times New Roman" w:cs="Calibri"/>
          <w:sz w:val="24"/>
          <w:szCs w:val="24"/>
          <w:lang w:eastAsia="el-GR"/>
        </w:rPr>
        <w:t> </w:t>
      </w:r>
    </w:p>
    <w:p w14:paraId="0FC4E937" w14:textId="77777777" w:rsidR="00FC4514" w:rsidRPr="00FC4514" w:rsidRDefault="00FC4514" w:rsidP="00FC4514">
      <w:pPr>
        <w:spacing w:after="0" w:line="240" w:lineRule="auto"/>
        <w:textAlignment w:val="baseline"/>
        <w:rPr>
          <w:rFonts w:ascii="Segoe UI" w:eastAsia="Times New Roman" w:hAnsi="Segoe UI" w:cs="Segoe UI"/>
          <w:sz w:val="18"/>
          <w:szCs w:val="18"/>
          <w:lang w:eastAsia="el-GR"/>
        </w:rPr>
      </w:pPr>
      <w:r w:rsidRPr="00FC4514">
        <w:rPr>
          <w:rFonts w:eastAsia="Times New Roman" w:cs="Calibri"/>
          <w:lang w:eastAsia="el-GR"/>
        </w:rPr>
        <w:t> </w:t>
      </w:r>
    </w:p>
    <w:p w14:paraId="0FC4E945" w14:textId="7130F024" w:rsidR="00FC4514" w:rsidRPr="00392CE1" w:rsidRDefault="009F65E8" w:rsidP="00797F50">
      <w:pPr>
        <w:spacing w:after="0" w:line="276" w:lineRule="auto"/>
        <w:jc w:val="both"/>
        <w:textAlignment w:val="baseline"/>
        <w:rPr>
          <w:rFonts w:ascii="Segoe UI" w:eastAsia="Times New Roman" w:hAnsi="Segoe UI" w:cs="Segoe UI"/>
          <w:sz w:val="20"/>
          <w:szCs w:val="20"/>
          <w:lang w:eastAsia="el-GR"/>
        </w:rPr>
      </w:pPr>
      <w:r>
        <w:rPr>
          <w:rFonts w:eastAsia="Times New Roman" w:cs="Calibri"/>
          <w:b/>
          <w:bCs/>
          <w:sz w:val="20"/>
          <w:szCs w:val="20"/>
          <w:u w:val="single"/>
          <w:lang w:eastAsia="el-GR"/>
        </w:rPr>
        <w:t>1</w:t>
      </w:r>
      <w:r w:rsidR="00FC4514" w:rsidRPr="00392CE1">
        <w:rPr>
          <w:rFonts w:eastAsia="Times New Roman" w:cs="Calibri"/>
          <w:b/>
          <w:bCs/>
          <w:sz w:val="20"/>
          <w:szCs w:val="20"/>
          <w:u w:val="single"/>
          <w:lang w:eastAsia="el-GR"/>
        </w:rPr>
        <w:t>. ΑΠΟΞΗΛΩΣΗ ΚΑΙ ΑΠΟΜΑΚΡΥΝΣΗ ΥΦΙΣΤΑΜΕΝΩΝ ΚΛΙΜΑΤΙΣΤΙΚΩΝ ΜΟΝΑΔΩΝ </w:t>
      </w:r>
      <w:r w:rsidR="00FC4514" w:rsidRPr="00392CE1">
        <w:rPr>
          <w:rFonts w:eastAsia="Times New Roman" w:cs="Calibri"/>
          <w:sz w:val="20"/>
          <w:szCs w:val="20"/>
          <w:lang w:eastAsia="el-GR"/>
        </w:rPr>
        <w:t> </w:t>
      </w:r>
    </w:p>
    <w:p w14:paraId="0FC4E946" w14:textId="77777777"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Η αποξήλωση αφορά σε όλο τον υφιστάμενο εξοπλισμό: Εξωτερική μονάδα, εσωτερική μονάδα, δίκτυο σωληνώσεων ψυκτικού, δίκτυο σωληνώσεων αποχέτευσης συμπυκνωμάτων.  </w:t>
      </w:r>
    </w:p>
    <w:p w14:paraId="0FC4E947" w14:textId="77777777"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Αρχικά, αφού η εγκατάσταση αποσυνδεθεί από το ηλεκτρολογικό δίκτυο θα ακολουθήσει η αποξήλωση, η σφράγιση των σωληνώσεων ψυκτικού και τέλος η απομάκρυνση και αποθήκευσή του σε χώρο που θα υποδειχθεί από τον υπεύθυνο της εκάστοτε Χημικής Υπηρεσίας, με μέριμνα και μέσα του Αναδόχου.   </w:t>
      </w:r>
    </w:p>
    <w:p w14:paraId="0FC4E948" w14:textId="77777777"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Μετά την απομάκρυνση όλου του εξοπλισμού οι χώροι θα καθαριστούν, οι οπές θα αποκατασταθούν (σε περίπτωση που τα νέα κλιματιστικά θα τοποθετηθούν σε διαφορετική θέση) και θα προετοιμαστούν για την εγκατάσταση του νέων κλιματιστικών μονάδων. </w:t>
      </w:r>
    </w:p>
    <w:p w14:paraId="0FC4E949" w14:textId="77777777"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 </w:t>
      </w:r>
    </w:p>
    <w:p w14:paraId="0FC4E94A" w14:textId="3B5E088B" w:rsidR="00FC4514" w:rsidRPr="00392CE1" w:rsidRDefault="009F65E8" w:rsidP="00797F50">
      <w:pPr>
        <w:spacing w:after="0" w:line="276" w:lineRule="auto"/>
        <w:jc w:val="both"/>
        <w:textAlignment w:val="baseline"/>
        <w:rPr>
          <w:rFonts w:ascii="Segoe UI" w:eastAsia="Times New Roman" w:hAnsi="Segoe UI" w:cs="Segoe UI"/>
          <w:sz w:val="20"/>
          <w:szCs w:val="20"/>
          <w:lang w:eastAsia="el-GR"/>
        </w:rPr>
      </w:pPr>
      <w:r>
        <w:rPr>
          <w:rFonts w:eastAsia="Times New Roman" w:cs="Calibri"/>
          <w:b/>
          <w:bCs/>
          <w:sz w:val="20"/>
          <w:szCs w:val="20"/>
          <w:u w:val="single"/>
          <w:lang w:eastAsia="el-GR"/>
        </w:rPr>
        <w:t>2</w:t>
      </w:r>
      <w:r w:rsidR="00FC4514" w:rsidRPr="00392CE1">
        <w:rPr>
          <w:rFonts w:eastAsia="Times New Roman" w:cs="Calibri"/>
          <w:b/>
          <w:bCs/>
          <w:sz w:val="20"/>
          <w:szCs w:val="20"/>
          <w:u w:val="single"/>
          <w:lang w:eastAsia="el-GR"/>
        </w:rPr>
        <w:t>. ΠΕΡΙΓΡΑΦΗ ΚΛΙΜΑΤΙΣΤΙΚΩΝ ΜΟΝΑΔΩΝ ΔΙΑΙΡΟΥΜΕΝΟΥ ΤΥΠΟΥ </w:t>
      </w:r>
      <w:r w:rsidR="00FC4514" w:rsidRPr="00392CE1">
        <w:rPr>
          <w:rFonts w:eastAsia="Times New Roman" w:cs="Calibri"/>
          <w:sz w:val="20"/>
          <w:szCs w:val="20"/>
          <w:lang w:eastAsia="el-GR"/>
        </w:rPr>
        <w:t> </w:t>
      </w:r>
    </w:p>
    <w:p w14:paraId="22F3874A" w14:textId="77777777" w:rsidR="009F0DBB" w:rsidRDefault="00FC4514" w:rsidP="00797F50">
      <w:pPr>
        <w:spacing w:after="0" w:line="276" w:lineRule="auto"/>
        <w:jc w:val="both"/>
        <w:textAlignment w:val="baseline"/>
        <w:rPr>
          <w:rFonts w:eastAsia="Times New Roman" w:cs="Calibri"/>
          <w:sz w:val="20"/>
          <w:szCs w:val="20"/>
          <w:lang w:eastAsia="el-GR"/>
        </w:rPr>
      </w:pPr>
      <w:r w:rsidRPr="00392CE1">
        <w:rPr>
          <w:rFonts w:eastAsia="Times New Roman" w:cs="Calibri"/>
          <w:sz w:val="20"/>
          <w:szCs w:val="20"/>
          <w:lang w:eastAsia="el-GR"/>
        </w:rPr>
        <w:t xml:space="preserve">Για όλες τις κλιματιστικές μονάδες που πρόκειται να εγκατασταθούν θα πρέπει να τηρούνται όλες οι προδιαγραφές που θέτει ο κατασκευαστής και αφορούν στη σωστή λειτουργία τους. Θα είναι κατάλληλες για τοποθέτηση σε τοίχο και θα αποτελούνται από εσωτερική και εξωτερική μονάδα, σωληνώσεις ψυκτικού και σωληνώσεις αποχέτευσης συμπυκνωμάτων. </w:t>
      </w:r>
    </w:p>
    <w:p w14:paraId="0FC4E94B" w14:textId="15E590DF"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Επιπλέον, θα πρέπει να είναι: </w:t>
      </w:r>
    </w:p>
    <w:p w14:paraId="0FC4E94C" w14:textId="77777777" w:rsidR="00FC4514" w:rsidRPr="00392CE1" w:rsidRDefault="00FC4514" w:rsidP="00797F50">
      <w:pPr>
        <w:numPr>
          <w:ilvl w:val="0"/>
          <w:numId w:val="64"/>
        </w:numPr>
        <w:spacing w:after="0" w:line="276" w:lineRule="auto"/>
        <w:jc w:val="both"/>
        <w:textAlignment w:val="baseline"/>
        <w:rPr>
          <w:rFonts w:asciiTheme="minorHAnsi" w:eastAsia="Times New Roman" w:hAnsiTheme="minorHAnsi" w:cstheme="minorHAnsi"/>
          <w:sz w:val="20"/>
          <w:szCs w:val="20"/>
          <w:lang w:eastAsia="el-GR"/>
        </w:rPr>
      </w:pPr>
      <w:r w:rsidRPr="00392CE1">
        <w:rPr>
          <w:rFonts w:asciiTheme="minorHAnsi" w:eastAsia="Times New Roman" w:hAnsiTheme="minorHAnsi" w:cstheme="minorHAnsi"/>
          <w:sz w:val="20"/>
          <w:szCs w:val="20"/>
          <w:lang w:eastAsia="el-GR"/>
        </w:rPr>
        <w:t>Λειτουργίας ψύξης / θέρμανσης.  </w:t>
      </w:r>
    </w:p>
    <w:p w14:paraId="0FC4E94D" w14:textId="77777777" w:rsidR="00FC4514" w:rsidRPr="00392CE1" w:rsidRDefault="00FC4514" w:rsidP="00797F50">
      <w:pPr>
        <w:numPr>
          <w:ilvl w:val="0"/>
          <w:numId w:val="64"/>
        </w:numPr>
        <w:spacing w:after="0" w:line="276" w:lineRule="auto"/>
        <w:jc w:val="both"/>
        <w:textAlignment w:val="baseline"/>
        <w:rPr>
          <w:rFonts w:asciiTheme="minorHAnsi" w:eastAsia="Times New Roman" w:hAnsiTheme="minorHAnsi" w:cstheme="minorHAnsi"/>
          <w:sz w:val="20"/>
          <w:szCs w:val="20"/>
          <w:lang w:eastAsia="el-GR"/>
        </w:rPr>
      </w:pPr>
      <w:r w:rsidRPr="00392CE1">
        <w:rPr>
          <w:rFonts w:asciiTheme="minorHAnsi" w:eastAsia="Times New Roman" w:hAnsiTheme="minorHAnsi" w:cstheme="minorHAnsi"/>
          <w:sz w:val="20"/>
          <w:szCs w:val="20"/>
          <w:lang w:eastAsia="el-GR"/>
        </w:rPr>
        <w:t>Χρώματος λευκού ή παραπλήσιας απόχρωσης. </w:t>
      </w:r>
    </w:p>
    <w:p w14:paraId="0FC4E94E" w14:textId="593B6FE1" w:rsidR="00FC4514" w:rsidRPr="00392CE1" w:rsidRDefault="00FC4514" w:rsidP="00797F50">
      <w:pPr>
        <w:numPr>
          <w:ilvl w:val="0"/>
          <w:numId w:val="64"/>
        </w:numPr>
        <w:spacing w:after="0" w:line="276" w:lineRule="auto"/>
        <w:jc w:val="both"/>
        <w:textAlignment w:val="baseline"/>
        <w:rPr>
          <w:rFonts w:asciiTheme="minorHAnsi" w:eastAsia="Times New Roman" w:hAnsiTheme="minorHAnsi" w:cstheme="minorHAnsi"/>
          <w:sz w:val="20"/>
          <w:szCs w:val="20"/>
          <w:lang w:eastAsia="el-GR"/>
        </w:rPr>
      </w:pPr>
      <w:r w:rsidRPr="00392CE1">
        <w:rPr>
          <w:rFonts w:asciiTheme="minorHAnsi" w:eastAsia="Times New Roman" w:hAnsiTheme="minorHAnsi" w:cstheme="minorHAnsi"/>
          <w:sz w:val="20"/>
          <w:szCs w:val="20"/>
          <w:lang w:eastAsia="el-GR"/>
        </w:rPr>
        <w:t>Ονομαστικής ψυκτικής</w:t>
      </w:r>
      <w:r w:rsidR="0047216A">
        <w:rPr>
          <w:rFonts w:asciiTheme="minorHAnsi" w:eastAsia="Times New Roman" w:hAnsiTheme="minorHAnsi" w:cstheme="minorHAnsi"/>
          <w:sz w:val="20"/>
          <w:szCs w:val="20"/>
          <w:lang w:eastAsia="el-GR"/>
        </w:rPr>
        <w:t xml:space="preserve"> ισχύος όπως αποτυπώνεται στην σχετική </w:t>
      </w:r>
      <w:r w:rsidRPr="00392CE1">
        <w:rPr>
          <w:rFonts w:asciiTheme="minorHAnsi" w:eastAsia="Times New Roman" w:hAnsiTheme="minorHAnsi" w:cstheme="minorHAnsi"/>
          <w:sz w:val="20"/>
          <w:szCs w:val="20"/>
          <w:lang w:eastAsia="el-GR"/>
        </w:rPr>
        <w:t>στήλη του ΠΙΝΑΚΑ και σε περίπτωση που κατά την περίοδο τοποθέτησης προκύψει έλλειψη μηχανήματος με τη ζητούμενη ψυκτική ισχύ να αντικατασταθεί με μηχάνημα της επόμενης (μεγαλύτερης) ισχύος με τα ίδια τεχνικά χαρακτηριστικά, χωρίς την τροποποίηση του οικονομικού ανταλλάγματος.     </w:t>
      </w:r>
    </w:p>
    <w:p w14:paraId="0FC4E94F" w14:textId="77777777" w:rsidR="00FC4514" w:rsidRPr="00392CE1" w:rsidRDefault="00FC4514" w:rsidP="00797F50">
      <w:pPr>
        <w:numPr>
          <w:ilvl w:val="0"/>
          <w:numId w:val="64"/>
        </w:numPr>
        <w:spacing w:after="0" w:line="276" w:lineRule="auto"/>
        <w:jc w:val="both"/>
        <w:textAlignment w:val="baseline"/>
        <w:rPr>
          <w:rFonts w:asciiTheme="minorHAnsi" w:eastAsia="Times New Roman" w:hAnsiTheme="minorHAnsi" w:cstheme="minorHAnsi"/>
          <w:sz w:val="20"/>
          <w:szCs w:val="20"/>
          <w:lang w:eastAsia="el-GR"/>
        </w:rPr>
      </w:pPr>
      <w:r w:rsidRPr="00392CE1">
        <w:rPr>
          <w:rFonts w:asciiTheme="minorHAnsi" w:eastAsia="Times New Roman" w:hAnsiTheme="minorHAnsi" w:cstheme="minorHAnsi"/>
          <w:sz w:val="20"/>
          <w:szCs w:val="20"/>
          <w:lang w:eastAsia="el-GR"/>
        </w:rPr>
        <w:t xml:space="preserve">Τεχνολογίας </w:t>
      </w:r>
      <w:r w:rsidRPr="00392CE1">
        <w:rPr>
          <w:rFonts w:asciiTheme="minorHAnsi" w:eastAsia="Times New Roman" w:hAnsiTheme="minorHAnsi" w:cstheme="minorHAnsi"/>
          <w:sz w:val="20"/>
          <w:szCs w:val="20"/>
          <w:lang w:val="en-US" w:eastAsia="el-GR"/>
        </w:rPr>
        <w:t>INVERTER</w:t>
      </w:r>
      <w:r w:rsidRPr="00392CE1">
        <w:rPr>
          <w:rFonts w:asciiTheme="minorHAnsi" w:eastAsia="Times New Roman" w:hAnsiTheme="minorHAnsi" w:cstheme="minorHAnsi"/>
          <w:sz w:val="20"/>
          <w:szCs w:val="20"/>
          <w:lang w:eastAsia="el-GR"/>
        </w:rPr>
        <w:t>. </w:t>
      </w:r>
    </w:p>
    <w:p w14:paraId="0FC4E950" w14:textId="77777777" w:rsidR="00FC4514" w:rsidRPr="00392CE1" w:rsidRDefault="00FC4514" w:rsidP="00797F50">
      <w:pPr>
        <w:numPr>
          <w:ilvl w:val="0"/>
          <w:numId w:val="64"/>
        </w:numPr>
        <w:spacing w:after="0" w:line="276" w:lineRule="auto"/>
        <w:jc w:val="both"/>
        <w:textAlignment w:val="baseline"/>
        <w:rPr>
          <w:rFonts w:asciiTheme="minorHAnsi" w:eastAsia="Times New Roman" w:hAnsiTheme="minorHAnsi" w:cstheme="minorHAnsi"/>
          <w:sz w:val="20"/>
          <w:szCs w:val="20"/>
          <w:lang w:eastAsia="el-GR"/>
        </w:rPr>
      </w:pPr>
      <w:r w:rsidRPr="00392CE1">
        <w:rPr>
          <w:rFonts w:asciiTheme="minorHAnsi" w:eastAsia="Times New Roman" w:hAnsiTheme="minorHAnsi" w:cstheme="minorHAnsi"/>
          <w:sz w:val="20"/>
          <w:szCs w:val="20"/>
          <w:lang w:eastAsia="el-GR"/>
        </w:rPr>
        <w:t>Ενεργειακής κλάσης τουλάχιστον Α++, στην ψύξη και Α+ στη θέρμανση (μέση ζώνη). </w:t>
      </w:r>
    </w:p>
    <w:p w14:paraId="0FC4E951" w14:textId="77777777" w:rsidR="00FC4514" w:rsidRPr="00392CE1" w:rsidRDefault="00FC4514" w:rsidP="00797F50">
      <w:pPr>
        <w:numPr>
          <w:ilvl w:val="0"/>
          <w:numId w:val="64"/>
        </w:numPr>
        <w:spacing w:after="0" w:line="276" w:lineRule="auto"/>
        <w:jc w:val="both"/>
        <w:textAlignment w:val="baseline"/>
        <w:rPr>
          <w:rFonts w:asciiTheme="minorHAnsi" w:eastAsia="Times New Roman" w:hAnsiTheme="minorHAnsi" w:cstheme="minorHAnsi"/>
          <w:sz w:val="20"/>
          <w:szCs w:val="20"/>
          <w:lang w:eastAsia="el-GR"/>
        </w:rPr>
      </w:pPr>
      <w:r w:rsidRPr="00392CE1">
        <w:rPr>
          <w:rFonts w:asciiTheme="minorHAnsi" w:eastAsia="Times New Roman" w:hAnsiTheme="minorHAnsi" w:cstheme="minorHAnsi"/>
          <w:sz w:val="20"/>
          <w:szCs w:val="20"/>
          <w:lang w:eastAsia="el-GR"/>
        </w:rPr>
        <w:t>Επίπεδο θορύβου (</w:t>
      </w:r>
      <w:r w:rsidRPr="00392CE1">
        <w:rPr>
          <w:rFonts w:asciiTheme="minorHAnsi" w:eastAsia="Times New Roman" w:hAnsiTheme="minorHAnsi" w:cstheme="minorHAnsi"/>
          <w:sz w:val="20"/>
          <w:szCs w:val="20"/>
          <w:lang w:val="en-US" w:eastAsia="el-GR"/>
        </w:rPr>
        <w:t>dB</w:t>
      </w:r>
      <w:r w:rsidRPr="00392CE1">
        <w:rPr>
          <w:rFonts w:asciiTheme="minorHAnsi" w:eastAsia="Times New Roman" w:hAnsiTheme="minorHAnsi" w:cstheme="minorHAnsi"/>
          <w:sz w:val="20"/>
          <w:szCs w:val="20"/>
          <w:lang w:eastAsia="el-GR"/>
        </w:rPr>
        <w:t>)  στη συνήθη λειτουργία για την εξωτερική μονάδα μικρότερη ή ίση των 65</w:t>
      </w:r>
      <w:r w:rsidRPr="00392CE1">
        <w:rPr>
          <w:rFonts w:asciiTheme="minorHAnsi" w:eastAsia="Times New Roman" w:hAnsiTheme="minorHAnsi" w:cstheme="minorHAnsi"/>
          <w:sz w:val="20"/>
          <w:szCs w:val="20"/>
          <w:lang w:val="en-US" w:eastAsia="el-GR"/>
        </w:rPr>
        <w:t>dB</w:t>
      </w:r>
      <w:r w:rsidRPr="00392CE1">
        <w:rPr>
          <w:rFonts w:asciiTheme="minorHAnsi" w:eastAsia="Times New Roman" w:hAnsiTheme="minorHAnsi" w:cstheme="minorHAnsi"/>
          <w:sz w:val="20"/>
          <w:szCs w:val="20"/>
          <w:lang w:eastAsia="el-GR"/>
        </w:rPr>
        <w:t xml:space="preserve"> και για την εσωτερική μονάδα μικρότερη ή ίση των 45</w:t>
      </w:r>
      <w:r w:rsidRPr="00392CE1">
        <w:rPr>
          <w:rFonts w:asciiTheme="minorHAnsi" w:eastAsia="Times New Roman" w:hAnsiTheme="minorHAnsi" w:cstheme="minorHAnsi"/>
          <w:sz w:val="20"/>
          <w:szCs w:val="20"/>
          <w:lang w:val="en-US" w:eastAsia="el-GR"/>
        </w:rPr>
        <w:t>dB</w:t>
      </w:r>
      <w:r w:rsidRPr="00392CE1">
        <w:rPr>
          <w:rFonts w:asciiTheme="minorHAnsi" w:eastAsia="Times New Roman" w:hAnsiTheme="minorHAnsi" w:cstheme="minorHAnsi"/>
          <w:sz w:val="20"/>
          <w:szCs w:val="20"/>
          <w:lang w:eastAsia="el-GR"/>
        </w:rPr>
        <w:t>. </w:t>
      </w:r>
    </w:p>
    <w:p w14:paraId="0FC4E952" w14:textId="77777777" w:rsidR="00FC4514" w:rsidRPr="00392CE1" w:rsidRDefault="00FC4514" w:rsidP="00797F50">
      <w:pPr>
        <w:spacing w:after="0" w:line="276" w:lineRule="auto"/>
        <w:ind w:left="360"/>
        <w:jc w:val="both"/>
        <w:textAlignment w:val="baseline"/>
        <w:rPr>
          <w:rFonts w:asciiTheme="minorHAnsi" w:hAnsiTheme="minorHAnsi" w:cstheme="minorHAnsi"/>
          <w:sz w:val="20"/>
          <w:szCs w:val="20"/>
        </w:rPr>
      </w:pPr>
      <w:r w:rsidRPr="00392CE1">
        <w:rPr>
          <w:rFonts w:asciiTheme="minorHAnsi" w:hAnsiTheme="minorHAnsi" w:cstheme="minorHAnsi"/>
          <w:sz w:val="20"/>
          <w:szCs w:val="20"/>
        </w:rPr>
        <w:t>Τέλος θα πρέπει: </w:t>
      </w:r>
    </w:p>
    <w:p w14:paraId="0FC4E953" w14:textId="77777777" w:rsidR="00FC4514" w:rsidRPr="00392CE1" w:rsidRDefault="00FC4514" w:rsidP="00797F50">
      <w:pPr>
        <w:numPr>
          <w:ilvl w:val="0"/>
          <w:numId w:val="64"/>
        </w:numPr>
        <w:spacing w:after="0" w:line="276" w:lineRule="auto"/>
        <w:jc w:val="both"/>
        <w:textAlignment w:val="baseline"/>
        <w:rPr>
          <w:rFonts w:asciiTheme="minorHAnsi" w:eastAsia="Times New Roman" w:hAnsiTheme="minorHAnsi" w:cstheme="minorHAnsi"/>
          <w:sz w:val="20"/>
          <w:szCs w:val="20"/>
          <w:lang w:eastAsia="el-GR"/>
        </w:rPr>
      </w:pPr>
      <w:r w:rsidRPr="00392CE1">
        <w:rPr>
          <w:rFonts w:asciiTheme="minorHAnsi" w:eastAsia="Times New Roman" w:hAnsiTheme="minorHAnsi" w:cstheme="minorHAnsi"/>
          <w:sz w:val="20"/>
          <w:szCs w:val="20"/>
          <w:lang w:eastAsia="el-GR"/>
        </w:rPr>
        <w:t>Να διαθέτουν σύστημα ελέγχου και προστασίας της εσωτερικής μονάδας (κατά τη λειτουργία της ψύξης) και της εξωτερικής μονάδας (κατά τη λειτουργία της θέρμανσης)  από τη δημιουργία παγετού. </w:t>
      </w:r>
    </w:p>
    <w:p w14:paraId="0FC4E954" w14:textId="77777777" w:rsidR="00FC4514" w:rsidRPr="00392CE1" w:rsidRDefault="00FC4514" w:rsidP="00797F50">
      <w:pPr>
        <w:numPr>
          <w:ilvl w:val="0"/>
          <w:numId w:val="64"/>
        </w:numPr>
        <w:spacing w:after="0" w:line="276" w:lineRule="auto"/>
        <w:jc w:val="both"/>
        <w:textAlignment w:val="baseline"/>
        <w:rPr>
          <w:rFonts w:asciiTheme="minorHAnsi" w:eastAsia="Times New Roman" w:hAnsiTheme="minorHAnsi" w:cstheme="minorHAnsi"/>
          <w:sz w:val="20"/>
          <w:szCs w:val="20"/>
          <w:lang w:eastAsia="el-GR"/>
        </w:rPr>
      </w:pPr>
      <w:r w:rsidRPr="00392CE1">
        <w:rPr>
          <w:rFonts w:asciiTheme="minorHAnsi" w:eastAsia="Times New Roman" w:hAnsiTheme="minorHAnsi" w:cstheme="minorHAnsi"/>
          <w:sz w:val="20"/>
          <w:szCs w:val="20"/>
          <w:lang w:eastAsia="el-GR"/>
        </w:rPr>
        <w:t>Να διαθέτουν σύστημα προστασίας του συμπιεστή έναντι της υπερθέρμανσης, των συχνών διακοπών του ρεύματος και της απότομης αύξησης της τάσης του ρεύματος. </w:t>
      </w:r>
    </w:p>
    <w:p w14:paraId="0FC4E955" w14:textId="77777777" w:rsidR="00FC4514" w:rsidRPr="00392CE1" w:rsidRDefault="00FC4514" w:rsidP="00797F50">
      <w:pPr>
        <w:numPr>
          <w:ilvl w:val="0"/>
          <w:numId w:val="64"/>
        </w:numPr>
        <w:spacing w:after="0" w:line="276" w:lineRule="auto"/>
        <w:jc w:val="both"/>
        <w:textAlignment w:val="baseline"/>
        <w:rPr>
          <w:rFonts w:asciiTheme="minorHAnsi" w:eastAsia="Times New Roman" w:hAnsiTheme="minorHAnsi" w:cstheme="minorHAnsi"/>
          <w:sz w:val="20"/>
          <w:szCs w:val="20"/>
          <w:lang w:eastAsia="el-GR"/>
        </w:rPr>
      </w:pPr>
      <w:r w:rsidRPr="00392CE1">
        <w:rPr>
          <w:rFonts w:asciiTheme="minorHAnsi" w:eastAsia="Times New Roman" w:hAnsiTheme="minorHAnsi" w:cstheme="minorHAnsi"/>
          <w:sz w:val="20"/>
          <w:szCs w:val="20"/>
          <w:lang w:eastAsia="el-GR"/>
        </w:rPr>
        <w:t xml:space="preserve">Να χρησιμοποιούν ψυκτικό μέσο, με φιλικές προς το περιβάλλον ιδιότητες, </w:t>
      </w:r>
      <w:r w:rsidRPr="00392CE1">
        <w:rPr>
          <w:rFonts w:asciiTheme="minorHAnsi" w:eastAsia="Times New Roman" w:hAnsiTheme="minorHAnsi" w:cstheme="minorHAnsi"/>
          <w:sz w:val="20"/>
          <w:szCs w:val="20"/>
          <w:lang w:val="en-US" w:eastAsia="el-GR"/>
        </w:rPr>
        <w:t>R</w:t>
      </w:r>
      <w:r w:rsidRPr="00392CE1">
        <w:rPr>
          <w:rFonts w:asciiTheme="minorHAnsi" w:eastAsia="Times New Roman" w:hAnsiTheme="minorHAnsi" w:cstheme="minorHAnsi"/>
          <w:sz w:val="20"/>
          <w:szCs w:val="20"/>
          <w:lang w:eastAsia="el-GR"/>
        </w:rPr>
        <w:t>32.  </w:t>
      </w:r>
    </w:p>
    <w:p w14:paraId="0FC4E956" w14:textId="77777777" w:rsidR="00797F50" w:rsidRPr="00392CE1" w:rsidRDefault="00797F50" w:rsidP="00797F50">
      <w:pPr>
        <w:spacing w:after="0" w:line="276" w:lineRule="auto"/>
        <w:ind w:left="360"/>
        <w:jc w:val="both"/>
        <w:textAlignment w:val="baseline"/>
        <w:rPr>
          <w:rFonts w:asciiTheme="minorHAnsi" w:hAnsiTheme="minorHAnsi" w:cstheme="minorHAnsi"/>
          <w:b/>
          <w:bCs/>
          <w:i/>
          <w:iCs/>
          <w:sz w:val="20"/>
          <w:szCs w:val="20"/>
          <w:u w:val="single"/>
        </w:rPr>
      </w:pPr>
    </w:p>
    <w:p w14:paraId="0FC4E957" w14:textId="77777777" w:rsidR="00FC4514" w:rsidRPr="00392CE1" w:rsidRDefault="00FC4514" w:rsidP="00DB78AE">
      <w:pPr>
        <w:spacing w:after="0" w:line="276" w:lineRule="auto"/>
        <w:jc w:val="both"/>
        <w:textAlignment w:val="baseline"/>
        <w:rPr>
          <w:rFonts w:asciiTheme="minorHAnsi" w:hAnsiTheme="minorHAnsi" w:cstheme="minorHAnsi"/>
          <w:sz w:val="20"/>
          <w:szCs w:val="20"/>
        </w:rPr>
      </w:pPr>
      <w:r w:rsidRPr="00392CE1">
        <w:rPr>
          <w:rFonts w:asciiTheme="minorHAnsi" w:hAnsiTheme="minorHAnsi" w:cstheme="minorHAnsi"/>
          <w:b/>
          <w:bCs/>
          <w:i/>
          <w:iCs/>
          <w:sz w:val="20"/>
          <w:szCs w:val="20"/>
          <w:u w:val="single"/>
        </w:rPr>
        <w:t>Η εσωτερική μονάδα,</w:t>
      </w:r>
      <w:r w:rsidRPr="00392CE1">
        <w:rPr>
          <w:rFonts w:asciiTheme="minorHAnsi" w:hAnsiTheme="minorHAnsi" w:cstheme="minorHAnsi"/>
          <w:sz w:val="20"/>
          <w:szCs w:val="20"/>
        </w:rPr>
        <w:t xml:space="preserve"> θα περιλαμβάνει: </w:t>
      </w:r>
    </w:p>
    <w:p w14:paraId="0FC4E958" w14:textId="77777777" w:rsidR="00FC4514" w:rsidRPr="00392CE1" w:rsidRDefault="00FC4514" w:rsidP="00797F50">
      <w:pPr>
        <w:numPr>
          <w:ilvl w:val="0"/>
          <w:numId w:val="64"/>
        </w:numPr>
        <w:spacing w:after="0" w:line="276" w:lineRule="auto"/>
        <w:jc w:val="both"/>
        <w:textAlignment w:val="baseline"/>
        <w:rPr>
          <w:rFonts w:asciiTheme="minorHAnsi" w:eastAsia="Times New Roman" w:hAnsiTheme="minorHAnsi" w:cstheme="minorHAnsi"/>
          <w:sz w:val="20"/>
          <w:szCs w:val="20"/>
          <w:lang w:eastAsia="el-GR"/>
        </w:rPr>
      </w:pPr>
      <w:r w:rsidRPr="00392CE1">
        <w:rPr>
          <w:rFonts w:asciiTheme="minorHAnsi" w:eastAsia="Times New Roman" w:hAnsiTheme="minorHAnsi" w:cstheme="minorHAnsi"/>
          <w:sz w:val="20"/>
          <w:szCs w:val="20"/>
          <w:lang w:eastAsia="el-GR"/>
        </w:rPr>
        <w:t>Κατάλληλη βάση στήριξης για  την τοποθέτησή της σε τοίχο. </w:t>
      </w:r>
    </w:p>
    <w:p w14:paraId="0FC4E959" w14:textId="77777777" w:rsidR="00FC4514" w:rsidRPr="00392CE1" w:rsidRDefault="00FC4514" w:rsidP="00797F50">
      <w:pPr>
        <w:numPr>
          <w:ilvl w:val="0"/>
          <w:numId w:val="64"/>
        </w:numPr>
        <w:spacing w:after="0" w:line="276" w:lineRule="auto"/>
        <w:jc w:val="both"/>
        <w:textAlignment w:val="baseline"/>
        <w:rPr>
          <w:rFonts w:asciiTheme="minorHAnsi" w:eastAsia="Times New Roman" w:hAnsiTheme="minorHAnsi" w:cstheme="minorHAnsi"/>
          <w:sz w:val="20"/>
          <w:szCs w:val="20"/>
          <w:lang w:eastAsia="el-GR"/>
        </w:rPr>
      </w:pPr>
      <w:r w:rsidRPr="00392CE1">
        <w:rPr>
          <w:rFonts w:asciiTheme="minorHAnsi" w:eastAsia="Times New Roman" w:hAnsiTheme="minorHAnsi" w:cstheme="minorHAnsi"/>
          <w:sz w:val="20"/>
          <w:szCs w:val="20"/>
          <w:lang w:eastAsia="el-GR"/>
        </w:rPr>
        <w:t>τον ανεμιστήρα και τον ηλεκτροκινητήρα του, τουλάχιστον τριών ταχυτήτων, αθόρυβης λειτουργίας.  </w:t>
      </w:r>
    </w:p>
    <w:p w14:paraId="0FC4E95A" w14:textId="77777777" w:rsidR="00FC4514" w:rsidRPr="00392CE1" w:rsidRDefault="00FC4514" w:rsidP="00797F50">
      <w:pPr>
        <w:numPr>
          <w:ilvl w:val="0"/>
          <w:numId w:val="64"/>
        </w:numPr>
        <w:spacing w:after="0" w:line="276" w:lineRule="auto"/>
        <w:jc w:val="both"/>
        <w:textAlignment w:val="baseline"/>
        <w:rPr>
          <w:rFonts w:asciiTheme="minorHAnsi" w:eastAsia="Times New Roman" w:hAnsiTheme="minorHAnsi" w:cstheme="minorHAnsi"/>
          <w:sz w:val="20"/>
          <w:szCs w:val="20"/>
          <w:lang w:eastAsia="el-GR"/>
        </w:rPr>
      </w:pPr>
      <w:r w:rsidRPr="00392CE1">
        <w:rPr>
          <w:rFonts w:asciiTheme="minorHAnsi" w:eastAsia="Times New Roman" w:hAnsiTheme="minorHAnsi" w:cstheme="minorHAnsi"/>
          <w:sz w:val="20"/>
          <w:szCs w:val="20"/>
          <w:lang w:eastAsia="el-GR"/>
        </w:rPr>
        <w:t>Το στοιχείο του ψυκτικού μέσου με τη λεκάνη συγκέντρωσης των συμπυκνωμάτων. </w:t>
      </w:r>
    </w:p>
    <w:p w14:paraId="0FC4E95B" w14:textId="77777777" w:rsidR="00FC4514" w:rsidRPr="00392CE1" w:rsidRDefault="00FC4514" w:rsidP="00797F50">
      <w:pPr>
        <w:numPr>
          <w:ilvl w:val="0"/>
          <w:numId w:val="64"/>
        </w:numPr>
        <w:spacing w:after="0" w:line="276" w:lineRule="auto"/>
        <w:jc w:val="both"/>
        <w:textAlignment w:val="baseline"/>
        <w:rPr>
          <w:rFonts w:asciiTheme="minorHAnsi" w:eastAsia="Times New Roman" w:hAnsiTheme="minorHAnsi" w:cstheme="minorHAnsi"/>
          <w:sz w:val="20"/>
          <w:szCs w:val="20"/>
          <w:lang w:eastAsia="el-GR"/>
        </w:rPr>
      </w:pPr>
      <w:proofErr w:type="spellStart"/>
      <w:r w:rsidRPr="00392CE1">
        <w:rPr>
          <w:rFonts w:asciiTheme="minorHAnsi" w:eastAsia="Times New Roman" w:hAnsiTheme="minorHAnsi" w:cstheme="minorHAnsi"/>
          <w:sz w:val="20"/>
          <w:szCs w:val="20"/>
          <w:lang w:eastAsia="el-GR"/>
        </w:rPr>
        <w:t>Αφαιρούμενα</w:t>
      </w:r>
      <w:proofErr w:type="spellEnd"/>
      <w:r w:rsidRPr="00392CE1">
        <w:rPr>
          <w:rFonts w:asciiTheme="minorHAnsi" w:eastAsia="Times New Roman" w:hAnsiTheme="minorHAnsi" w:cstheme="minorHAnsi"/>
          <w:sz w:val="20"/>
          <w:szCs w:val="20"/>
          <w:lang w:eastAsia="el-GR"/>
        </w:rPr>
        <w:t xml:space="preserve">, </w:t>
      </w:r>
      <w:proofErr w:type="spellStart"/>
      <w:r w:rsidRPr="00392CE1">
        <w:rPr>
          <w:rFonts w:asciiTheme="minorHAnsi" w:eastAsia="Times New Roman" w:hAnsiTheme="minorHAnsi" w:cstheme="minorHAnsi"/>
          <w:sz w:val="20"/>
          <w:szCs w:val="20"/>
          <w:lang w:eastAsia="el-GR"/>
        </w:rPr>
        <w:t>πλενόμενα</w:t>
      </w:r>
      <w:proofErr w:type="spellEnd"/>
      <w:r w:rsidRPr="00392CE1">
        <w:rPr>
          <w:rFonts w:asciiTheme="minorHAnsi" w:eastAsia="Times New Roman" w:hAnsiTheme="minorHAnsi" w:cstheme="minorHAnsi"/>
          <w:sz w:val="20"/>
          <w:szCs w:val="20"/>
          <w:lang w:eastAsia="el-GR"/>
        </w:rPr>
        <w:t xml:space="preserve"> φίλτρα αέρα. </w:t>
      </w:r>
    </w:p>
    <w:p w14:paraId="0FC4E95C" w14:textId="77777777" w:rsidR="00FC4514" w:rsidRPr="00392CE1" w:rsidRDefault="00FC4514" w:rsidP="00797F50">
      <w:pPr>
        <w:numPr>
          <w:ilvl w:val="0"/>
          <w:numId w:val="64"/>
        </w:numPr>
        <w:spacing w:after="0" w:line="276" w:lineRule="auto"/>
        <w:jc w:val="both"/>
        <w:textAlignment w:val="baseline"/>
        <w:rPr>
          <w:rFonts w:asciiTheme="minorHAnsi" w:eastAsia="Times New Roman" w:hAnsiTheme="minorHAnsi" w:cstheme="minorHAnsi"/>
          <w:sz w:val="20"/>
          <w:szCs w:val="20"/>
          <w:lang w:eastAsia="el-GR"/>
        </w:rPr>
      </w:pPr>
      <w:r w:rsidRPr="00392CE1">
        <w:rPr>
          <w:rFonts w:asciiTheme="minorHAnsi" w:eastAsia="Times New Roman" w:hAnsiTheme="minorHAnsi" w:cstheme="minorHAnsi"/>
          <w:sz w:val="20"/>
          <w:szCs w:val="20"/>
          <w:lang w:eastAsia="el-GR"/>
        </w:rPr>
        <w:t xml:space="preserve">Τηλεχειριστήριο με ενδείξεις θερμοκρασίας, λειτουργίας, διακόπτη </w:t>
      </w:r>
      <w:r w:rsidRPr="00392CE1">
        <w:rPr>
          <w:rFonts w:asciiTheme="minorHAnsi" w:eastAsia="Times New Roman" w:hAnsiTheme="minorHAnsi" w:cstheme="minorHAnsi"/>
          <w:sz w:val="20"/>
          <w:szCs w:val="20"/>
          <w:lang w:val="en-US" w:eastAsia="el-GR"/>
        </w:rPr>
        <w:t>on</w:t>
      </w:r>
      <w:r w:rsidRPr="00392CE1">
        <w:rPr>
          <w:rFonts w:asciiTheme="minorHAnsi" w:eastAsia="Times New Roman" w:hAnsiTheme="minorHAnsi" w:cstheme="minorHAnsi"/>
          <w:sz w:val="20"/>
          <w:szCs w:val="20"/>
          <w:lang w:eastAsia="el-GR"/>
        </w:rPr>
        <w:t>-</w:t>
      </w:r>
      <w:r w:rsidRPr="00392CE1">
        <w:rPr>
          <w:rFonts w:asciiTheme="minorHAnsi" w:eastAsia="Times New Roman" w:hAnsiTheme="minorHAnsi" w:cstheme="minorHAnsi"/>
          <w:sz w:val="20"/>
          <w:szCs w:val="20"/>
          <w:lang w:val="en-US" w:eastAsia="el-GR"/>
        </w:rPr>
        <w:t>off</w:t>
      </w:r>
      <w:r w:rsidRPr="00392CE1">
        <w:rPr>
          <w:rFonts w:asciiTheme="minorHAnsi" w:eastAsia="Times New Roman" w:hAnsiTheme="minorHAnsi" w:cstheme="minorHAnsi"/>
          <w:sz w:val="20"/>
          <w:szCs w:val="20"/>
          <w:lang w:eastAsia="el-GR"/>
        </w:rPr>
        <w:t xml:space="preserve"> και πλήκτρα προγραμματισμού. </w:t>
      </w:r>
    </w:p>
    <w:p w14:paraId="3348905C" w14:textId="77777777" w:rsidR="009F0DBB" w:rsidRDefault="009F0DBB" w:rsidP="00797F50">
      <w:pPr>
        <w:spacing w:after="0" w:line="276" w:lineRule="auto"/>
        <w:jc w:val="both"/>
        <w:textAlignment w:val="baseline"/>
        <w:rPr>
          <w:rFonts w:eastAsia="Times New Roman" w:cs="Calibri"/>
          <w:b/>
          <w:bCs/>
          <w:i/>
          <w:iCs/>
          <w:sz w:val="20"/>
          <w:szCs w:val="20"/>
          <w:u w:val="single"/>
          <w:lang w:eastAsia="el-GR"/>
        </w:rPr>
      </w:pPr>
    </w:p>
    <w:p w14:paraId="0FC4E95D" w14:textId="2E6351DE"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b/>
          <w:bCs/>
          <w:i/>
          <w:iCs/>
          <w:sz w:val="20"/>
          <w:szCs w:val="20"/>
          <w:u w:val="single"/>
          <w:lang w:eastAsia="el-GR"/>
        </w:rPr>
        <w:t>Η εξωτερική μονάδα,</w:t>
      </w:r>
      <w:r w:rsidRPr="00392CE1">
        <w:rPr>
          <w:rFonts w:eastAsia="Times New Roman" w:cs="Calibri"/>
          <w:sz w:val="20"/>
          <w:szCs w:val="20"/>
          <w:lang w:eastAsia="el-GR"/>
        </w:rPr>
        <w:t xml:space="preserve"> θα είναι κατάλληλη για εγκατάσταση στο εξωτερικό περιβάλλον με αντισκωριακή προστασία και για δυσμενείς καιρικές συνθήκες. Θα περιλαμβάνει: </w:t>
      </w:r>
    </w:p>
    <w:p w14:paraId="0FC4E95E" w14:textId="77777777" w:rsidR="00FC4514" w:rsidRPr="00392CE1" w:rsidRDefault="00FC4514" w:rsidP="00DB78AE">
      <w:pPr>
        <w:numPr>
          <w:ilvl w:val="0"/>
          <w:numId w:val="65"/>
        </w:numPr>
        <w:spacing w:after="0" w:line="276" w:lineRule="auto"/>
        <w:jc w:val="both"/>
        <w:textAlignment w:val="baseline"/>
        <w:rPr>
          <w:rFonts w:eastAsia="Times New Roman" w:cs="Calibri"/>
          <w:sz w:val="20"/>
          <w:szCs w:val="20"/>
          <w:lang w:eastAsia="el-GR"/>
        </w:rPr>
      </w:pPr>
      <w:r w:rsidRPr="00392CE1">
        <w:rPr>
          <w:rFonts w:eastAsia="Times New Roman" w:cs="Calibri"/>
          <w:sz w:val="20"/>
          <w:szCs w:val="20"/>
          <w:lang w:eastAsia="el-GR"/>
        </w:rPr>
        <w:t xml:space="preserve">Κατάλληλη βάση στήριξης, μεταλλική, βαμμένη με αντισκωριακή βαφή. Θα είναι </w:t>
      </w:r>
      <w:proofErr w:type="spellStart"/>
      <w:r w:rsidRPr="00392CE1">
        <w:rPr>
          <w:rFonts w:eastAsia="Times New Roman" w:cs="Calibri"/>
          <w:sz w:val="20"/>
          <w:szCs w:val="20"/>
          <w:lang w:eastAsia="el-GR"/>
        </w:rPr>
        <w:t>αντικραδασμική</w:t>
      </w:r>
      <w:proofErr w:type="spellEnd"/>
      <w:r w:rsidRPr="00392CE1">
        <w:rPr>
          <w:rFonts w:eastAsia="Times New Roman" w:cs="Calibri"/>
          <w:sz w:val="20"/>
          <w:szCs w:val="20"/>
          <w:lang w:eastAsia="el-GR"/>
        </w:rPr>
        <w:t>.  </w:t>
      </w:r>
    </w:p>
    <w:p w14:paraId="0FC4E95F" w14:textId="77777777" w:rsidR="00FC4514" w:rsidRPr="00392CE1" w:rsidRDefault="00FC4514" w:rsidP="00DB78AE">
      <w:pPr>
        <w:numPr>
          <w:ilvl w:val="0"/>
          <w:numId w:val="65"/>
        </w:numPr>
        <w:spacing w:after="0" w:line="276" w:lineRule="auto"/>
        <w:jc w:val="both"/>
        <w:textAlignment w:val="baseline"/>
        <w:rPr>
          <w:rFonts w:eastAsia="Times New Roman" w:cs="Calibri"/>
          <w:sz w:val="20"/>
          <w:szCs w:val="20"/>
          <w:lang w:eastAsia="el-GR"/>
        </w:rPr>
      </w:pPr>
      <w:r w:rsidRPr="00392CE1">
        <w:rPr>
          <w:rFonts w:eastAsia="Times New Roman" w:cs="Calibri"/>
          <w:sz w:val="20"/>
          <w:szCs w:val="20"/>
          <w:lang w:eastAsia="el-GR"/>
        </w:rPr>
        <w:t>Τον συμπιεστή του ψυκτικού μέσου με τον ηλεκτροκινητήρα του. </w:t>
      </w:r>
    </w:p>
    <w:p w14:paraId="0FC4E960" w14:textId="77777777" w:rsidR="00FC4514" w:rsidRPr="00392CE1" w:rsidRDefault="00FC4514" w:rsidP="00DB78AE">
      <w:pPr>
        <w:numPr>
          <w:ilvl w:val="0"/>
          <w:numId w:val="65"/>
        </w:numPr>
        <w:spacing w:after="0" w:line="276" w:lineRule="auto"/>
        <w:jc w:val="both"/>
        <w:textAlignment w:val="baseline"/>
        <w:rPr>
          <w:rFonts w:eastAsia="Times New Roman" w:cs="Calibri"/>
          <w:sz w:val="20"/>
          <w:szCs w:val="20"/>
          <w:lang w:eastAsia="el-GR"/>
        </w:rPr>
      </w:pPr>
      <w:r w:rsidRPr="00392CE1">
        <w:rPr>
          <w:rFonts w:eastAsia="Times New Roman" w:cs="Calibri"/>
          <w:sz w:val="20"/>
          <w:szCs w:val="20"/>
          <w:lang w:eastAsia="el-GR"/>
        </w:rPr>
        <w:t>Το ψυκτικό στοιχείο. </w:t>
      </w:r>
    </w:p>
    <w:p w14:paraId="0FC4E961" w14:textId="77777777" w:rsidR="00FC4514" w:rsidRPr="00392CE1" w:rsidRDefault="00FC4514" w:rsidP="00DB78AE">
      <w:pPr>
        <w:numPr>
          <w:ilvl w:val="0"/>
          <w:numId w:val="65"/>
        </w:numPr>
        <w:spacing w:after="0" w:line="276" w:lineRule="auto"/>
        <w:jc w:val="both"/>
        <w:textAlignment w:val="baseline"/>
        <w:rPr>
          <w:rFonts w:eastAsia="Times New Roman" w:cs="Calibri"/>
          <w:sz w:val="20"/>
          <w:szCs w:val="20"/>
          <w:lang w:eastAsia="el-GR"/>
        </w:rPr>
      </w:pPr>
      <w:r w:rsidRPr="00392CE1">
        <w:rPr>
          <w:rFonts w:eastAsia="Times New Roman" w:cs="Calibri"/>
          <w:sz w:val="20"/>
          <w:szCs w:val="20"/>
          <w:lang w:eastAsia="el-GR"/>
        </w:rPr>
        <w:lastRenderedPageBreak/>
        <w:t>Τον αξονικό ανεμιστήρα με τον ηλεκτροκινητήρα του. </w:t>
      </w:r>
    </w:p>
    <w:p w14:paraId="0FC4E962" w14:textId="77777777" w:rsidR="00FC4514" w:rsidRPr="00392CE1" w:rsidRDefault="00FC4514" w:rsidP="00DB78AE">
      <w:pPr>
        <w:numPr>
          <w:ilvl w:val="0"/>
          <w:numId w:val="65"/>
        </w:numPr>
        <w:spacing w:after="0" w:line="276" w:lineRule="auto"/>
        <w:jc w:val="both"/>
        <w:textAlignment w:val="baseline"/>
        <w:rPr>
          <w:rFonts w:eastAsia="Times New Roman" w:cs="Calibri"/>
          <w:sz w:val="20"/>
          <w:szCs w:val="20"/>
          <w:lang w:eastAsia="el-GR"/>
        </w:rPr>
      </w:pPr>
      <w:r w:rsidRPr="00392CE1">
        <w:rPr>
          <w:rFonts w:eastAsia="Times New Roman" w:cs="Calibri"/>
          <w:sz w:val="20"/>
          <w:szCs w:val="20"/>
          <w:lang w:eastAsia="el-GR"/>
        </w:rPr>
        <w:t>Το δοχείο συλλογής ψυκτικού μέσου. </w:t>
      </w:r>
    </w:p>
    <w:p w14:paraId="0FC4E963" w14:textId="77777777" w:rsidR="00FC4514" w:rsidRPr="00392CE1" w:rsidRDefault="00FC4514" w:rsidP="00DB78AE">
      <w:pPr>
        <w:numPr>
          <w:ilvl w:val="0"/>
          <w:numId w:val="65"/>
        </w:numPr>
        <w:spacing w:after="0" w:line="276" w:lineRule="auto"/>
        <w:jc w:val="both"/>
        <w:textAlignment w:val="baseline"/>
        <w:rPr>
          <w:rFonts w:eastAsia="Times New Roman" w:cs="Calibri"/>
          <w:sz w:val="20"/>
          <w:szCs w:val="20"/>
          <w:lang w:eastAsia="el-GR"/>
        </w:rPr>
      </w:pPr>
      <w:r w:rsidRPr="00392CE1">
        <w:rPr>
          <w:rFonts w:eastAsia="Times New Roman" w:cs="Calibri"/>
          <w:sz w:val="20"/>
          <w:szCs w:val="20"/>
          <w:lang w:eastAsia="el-GR"/>
        </w:rPr>
        <w:t>Τις σωληνώσεις ψυκτικού μέσου με τα εξαρτήματά τους. </w:t>
      </w:r>
    </w:p>
    <w:p w14:paraId="2BE93DEA" w14:textId="77777777" w:rsidR="009F0DBB" w:rsidRDefault="009F0DBB" w:rsidP="00797F50">
      <w:pPr>
        <w:spacing w:after="0" w:line="276" w:lineRule="auto"/>
        <w:jc w:val="both"/>
        <w:textAlignment w:val="baseline"/>
        <w:rPr>
          <w:rFonts w:eastAsia="Times New Roman" w:cs="Calibri"/>
          <w:b/>
          <w:bCs/>
          <w:i/>
          <w:iCs/>
          <w:sz w:val="20"/>
          <w:szCs w:val="20"/>
          <w:u w:val="single"/>
          <w:lang w:eastAsia="el-GR"/>
        </w:rPr>
      </w:pPr>
    </w:p>
    <w:p w14:paraId="0FC4E964" w14:textId="01D6E3AE"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b/>
          <w:bCs/>
          <w:i/>
          <w:iCs/>
          <w:sz w:val="20"/>
          <w:szCs w:val="20"/>
          <w:u w:val="single"/>
          <w:lang w:eastAsia="el-GR"/>
        </w:rPr>
        <w:t>Οι σωληνώσεις ψυκτικού μέσου,</w:t>
      </w:r>
      <w:r w:rsidRPr="00392CE1">
        <w:rPr>
          <w:rFonts w:eastAsia="Times New Roman" w:cs="Calibri"/>
          <w:sz w:val="20"/>
          <w:szCs w:val="20"/>
          <w:lang w:eastAsia="el-GR"/>
        </w:rPr>
        <w:t xml:space="preserve"> θα είναι μονοκόμματοι σωλήνες τύπου </w:t>
      </w:r>
      <w:r w:rsidRPr="00392CE1">
        <w:rPr>
          <w:rFonts w:eastAsia="Times New Roman" w:cs="Calibri"/>
          <w:sz w:val="20"/>
          <w:szCs w:val="20"/>
          <w:lang w:val="en-US" w:eastAsia="el-GR"/>
        </w:rPr>
        <w:t>coil</w:t>
      </w:r>
      <w:r w:rsidRPr="00392CE1">
        <w:rPr>
          <w:rFonts w:eastAsia="Times New Roman" w:cs="Calibri"/>
          <w:sz w:val="20"/>
          <w:szCs w:val="20"/>
          <w:lang w:eastAsia="el-GR"/>
        </w:rPr>
        <w:t xml:space="preserve"> κατάλληλης διατομής, για το ψυκτικό μέσο και το αέριο. Κάθε σωλήνωση θα μονωθεί ξεχωριστά με μονωτικό υλικό τύπου </w:t>
      </w:r>
      <w:r w:rsidRPr="00392CE1">
        <w:rPr>
          <w:rFonts w:eastAsia="Times New Roman" w:cs="Calibri"/>
          <w:sz w:val="20"/>
          <w:szCs w:val="20"/>
          <w:lang w:val="en-US" w:eastAsia="el-GR"/>
        </w:rPr>
        <w:t>ARMAFLEX</w:t>
      </w:r>
      <w:r w:rsidRPr="00392CE1">
        <w:rPr>
          <w:rFonts w:eastAsia="Times New Roman" w:cs="Calibri"/>
          <w:sz w:val="20"/>
          <w:szCs w:val="20"/>
          <w:lang w:eastAsia="el-GR"/>
        </w:rPr>
        <w:t xml:space="preserve"> ελάχιστου πάχους 9</w:t>
      </w:r>
      <w:r w:rsidRPr="00392CE1">
        <w:rPr>
          <w:rFonts w:eastAsia="Times New Roman" w:cs="Calibri"/>
          <w:sz w:val="20"/>
          <w:szCs w:val="20"/>
          <w:lang w:val="en-US" w:eastAsia="el-GR"/>
        </w:rPr>
        <w:t>mm</w:t>
      </w:r>
      <w:r w:rsidRPr="00392CE1">
        <w:rPr>
          <w:rFonts w:eastAsia="Times New Roman" w:cs="Calibri"/>
          <w:sz w:val="20"/>
          <w:szCs w:val="20"/>
          <w:lang w:eastAsia="el-GR"/>
        </w:rPr>
        <w:t xml:space="preserve"> και αυτοκόλλητη πλαστική ταινία. </w:t>
      </w:r>
    </w:p>
    <w:p w14:paraId="0FC4E965" w14:textId="77777777"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Τμήματα σωληνώσεων που τυχόν διέρχονται μέσα από τοίχο θα προστατεύονται από τεμάχιο πλαστικού σωλήνα κατάλληλης διατομής ενώ η οπή στον τοίχο που θα δημιουργείται θα αποκαθίσταται (πλήρωση, στοκάρισμα).  </w:t>
      </w:r>
    </w:p>
    <w:p w14:paraId="0FC4E968" w14:textId="6EB16198"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  </w:t>
      </w:r>
    </w:p>
    <w:p w14:paraId="0FC4E969" w14:textId="77777777"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b/>
          <w:bCs/>
          <w:i/>
          <w:iCs/>
          <w:sz w:val="20"/>
          <w:szCs w:val="20"/>
          <w:u w:val="single"/>
          <w:lang w:eastAsia="el-GR"/>
        </w:rPr>
        <w:t>Οι σωλήνες αποχέτευσης συμπυκνωμάτων</w:t>
      </w:r>
      <w:r w:rsidRPr="00392CE1">
        <w:rPr>
          <w:rFonts w:eastAsia="Times New Roman" w:cs="Calibri"/>
          <w:sz w:val="20"/>
          <w:szCs w:val="20"/>
          <w:lang w:eastAsia="el-GR"/>
        </w:rPr>
        <w:t xml:space="preserve"> εσωτερικής και εξωτερικής μονάδας θα είναι εύκαμπτοι, ελικοειδείς από </w:t>
      </w:r>
      <w:r w:rsidRPr="00392CE1">
        <w:rPr>
          <w:rFonts w:eastAsia="Times New Roman" w:cs="Calibri"/>
          <w:sz w:val="20"/>
          <w:szCs w:val="20"/>
          <w:lang w:val="en-US" w:eastAsia="el-GR"/>
        </w:rPr>
        <w:t>PVC</w:t>
      </w:r>
      <w:r w:rsidRPr="00392CE1">
        <w:rPr>
          <w:rFonts w:eastAsia="Times New Roman" w:cs="Calibri"/>
          <w:sz w:val="20"/>
          <w:szCs w:val="20"/>
          <w:lang w:eastAsia="el-GR"/>
        </w:rPr>
        <w:t xml:space="preserve">, κατάλληλης διατομής, όπου για την κατασκευή, σύνδεση και στήριξη θα ακολουθηθούν οι οδηγίες του κατασκευαστή. Για τις εξωτερικές μονάδες που έχουν τοποθετηθεί σε εξ. τοίχο όπου υπάρχει μπαλκόνι, ο σωλήνας αποχέτευσης θα τερματίζει κοντά στο πλησιέστερο </w:t>
      </w:r>
      <w:proofErr w:type="spellStart"/>
      <w:r w:rsidRPr="00392CE1">
        <w:rPr>
          <w:rFonts w:eastAsia="Times New Roman" w:cs="Calibri"/>
          <w:sz w:val="20"/>
          <w:szCs w:val="20"/>
          <w:lang w:eastAsia="el-GR"/>
        </w:rPr>
        <w:t>σιφώνι</w:t>
      </w:r>
      <w:proofErr w:type="spellEnd"/>
      <w:r w:rsidRPr="00392CE1">
        <w:rPr>
          <w:rFonts w:eastAsia="Times New Roman" w:cs="Calibri"/>
          <w:sz w:val="20"/>
          <w:szCs w:val="20"/>
          <w:lang w:eastAsia="el-GR"/>
        </w:rPr>
        <w:t xml:space="preserve"> δαπέδου </w:t>
      </w:r>
      <w:proofErr w:type="spellStart"/>
      <w:r w:rsidRPr="00392CE1">
        <w:rPr>
          <w:rFonts w:eastAsia="Times New Roman" w:cs="Calibri"/>
          <w:sz w:val="20"/>
          <w:szCs w:val="20"/>
          <w:lang w:eastAsia="el-GR"/>
        </w:rPr>
        <w:t>ομβρίων</w:t>
      </w:r>
      <w:proofErr w:type="spellEnd"/>
      <w:r w:rsidRPr="00392CE1">
        <w:rPr>
          <w:rFonts w:eastAsia="Times New Roman" w:cs="Calibri"/>
          <w:sz w:val="20"/>
          <w:szCs w:val="20"/>
          <w:lang w:eastAsia="el-GR"/>
        </w:rPr>
        <w:t>. Για τις εξωτερικές μονάδες που έχουν τοποθετηθεί σε εξ. τοίχο – όψη κτιρίου, ο σωλήνας αποχέτευσης θα παροχετεύεται είτε στην πλησιέστερη υδρορροή της όψης είτε θα τερματίζει στο δάπεδο πεζοδρομίου του κτιρίου.   </w:t>
      </w:r>
    </w:p>
    <w:p w14:paraId="0FC4E96A" w14:textId="77777777" w:rsidR="00FC4514" w:rsidRPr="00392CE1" w:rsidRDefault="00FC4514" w:rsidP="00797F50">
      <w:pPr>
        <w:spacing w:after="0" w:line="276" w:lineRule="auto"/>
        <w:jc w:val="both"/>
        <w:textAlignment w:val="baseline"/>
        <w:rPr>
          <w:rFonts w:ascii="Segoe UI" w:eastAsia="Times New Roman" w:hAnsi="Segoe UI" w:cs="Segoe UI"/>
          <w:color w:val="000000"/>
          <w:sz w:val="20"/>
          <w:szCs w:val="20"/>
          <w:lang w:eastAsia="el-GR"/>
        </w:rPr>
      </w:pPr>
      <w:r w:rsidRPr="00392CE1">
        <w:rPr>
          <w:rFonts w:eastAsia="Times New Roman" w:cs="Calibri"/>
          <w:color w:val="000000"/>
          <w:sz w:val="20"/>
          <w:szCs w:val="20"/>
          <w:lang w:eastAsia="el-GR"/>
        </w:rPr>
        <w:t> </w:t>
      </w:r>
    </w:p>
    <w:p w14:paraId="0FC4E96B" w14:textId="75FA7D84" w:rsidR="00FC4514" w:rsidRPr="00392CE1" w:rsidRDefault="009F65E8" w:rsidP="00797F50">
      <w:pPr>
        <w:spacing w:after="0" w:line="276" w:lineRule="auto"/>
        <w:jc w:val="both"/>
        <w:textAlignment w:val="baseline"/>
        <w:rPr>
          <w:rFonts w:ascii="Segoe UI" w:eastAsia="Times New Roman" w:hAnsi="Segoe UI" w:cs="Segoe UI"/>
          <w:sz w:val="20"/>
          <w:szCs w:val="20"/>
          <w:lang w:eastAsia="el-GR"/>
        </w:rPr>
      </w:pPr>
      <w:r>
        <w:rPr>
          <w:rFonts w:eastAsia="Times New Roman" w:cs="Calibri"/>
          <w:b/>
          <w:bCs/>
          <w:sz w:val="20"/>
          <w:szCs w:val="20"/>
          <w:u w:val="single"/>
          <w:lang w:eastAsia="el-GR"/>
        </w:rPr>
        <w:t>3</w:t>
      </w:r>
      <w:r w:rsidR="00FC4514" w:rsidRPr="00392CE1">
        <w:rPr>
          <w:rFonts w:eastAsia="Times New Roman" w:cs="Calibri"/>
          <w:b/>
          <w:bCs/>
          <w:sz w:val="20"/>
          <w:szCs w:val="20"/>
          <w:u w:val="single"/>
          <w:lang w:eastAsia="el-GR"/>
        </w:rPr>
        <w:t>. ΣΥΜΜΟΡΦΩΣΗ ΜΕ ΤΑ ΙΣΧΥΟΝΤΑ ΠΡΟΤΥΠΑ και ΚΑΝΟΝΙΣΜΟΥΣ</w:t>
      </w:r>
      <w:r w:rsidR="00FC4514" w:rsidRPr="00392CE1">
        <w:rPr>
          <w:rFonts w:eastAsia="Times New Roman" w:cs="Calibri"/>
          <w:sz w:val="20"/>
          <w:szCs w:val="20"/>
          <w:lang w:eastAsia="el-GR"/>
        </w:rPr>
        <w:t> </w:t>
      </w:r>
    </w:p>
    <w:p w14:paraId="1B03C9BF" w14:textId="77777777" w:rsidR="00A6442A" w:rsidRPr="00A6442A" w:rsidRDefault="00A6442A" w:rsidP="00797F50">
      <w:pPr>
        <w:spacing w:after="0" w:line="276" w:lineRule="auto"/>
        <w:jc w:val="both"/>
        <w:textAlignment w:val="baseline"/>
        <w:rPr>
          <w:rFonts w:eastAsia="Times New Roman" w:cs="Calibri"/>
          <w:bCs/>
          <w:sz w:val="20"/>
          <w:szCs w:val="20"/>
          <w:lang w:eastAsia="el-GR"/>
        </w:rPr>
      </w:pPr>
      <w:r w:rsidRPr="00A6442A">
        <w:rPr>
          <w:rFonts w:eastAsia="Times New Roman" w:cs="Calibri"/>
          <w:bCs/>
          <w:sz w:val="20"/>
          <w:szCs w:val="20"/>
          <w:lang w:eastAsia="el-GR"/>
        </w:rPr>
        <w:t xml:space="preserve">Για την παρούσα διαδικασία σύναψης σύμβασης απαιτείται </w:t>
      </w:r>
      <w:r w:rsidRPr="00A6442A">
        <w:rPr>
          <w:rFonts w:eastAsia="Times New Roman" w:cs="Calibri"/>
          <w:b/>
          <w:bCs/>
          <w:sz w:val="20"/>
          <w:szCs w:val="20"/>
          <w:lang w:eastAsia="el-GR"/>
        </w:rPr>
        <w:t>ο κατασκευαστικός οίκος</w:t>
      </w:r>
      <w:r w:rsidRPr="00A6442A">
        <w:rPr>
          <w:rFonts w:eastAsia="Times New Roman" w:cs="Calibri"/>
          <w:bCs/>
          <w:sz w:val="20"/>
          <w:szCs w:val="20"/>
          <w:lang w:eastAsia="el-GR"/>
        </w:rPr>
        <w:t xml:space="preserve"> να συμμορφώνεται με τις απαιτήσεις των κάτωθι προτύπων ή ισοδύναμων αυτών:</w:t>
      </w:r>
    </w:p>
    <w:p w14:paraId="0FC4E96D" w14:textId="38E096BE"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 xml:space="preserve">α) </w:t>
      </w:r>
      <w:r w:rsidRPr="00392CE1">
        <w:rPr>
          <w:rFonts w:eastAsia="Times New Roman" w:cs="Calibri"/>
          <w:sz w:val="20"/>
          <w:szCs w:val="20"/>
          <w:lang w:val="en-US" w:eastAsia="el-GR"/>
        </w:rPr>
        <w:t>ISO</w:t>
      </w:r>
      <w:r w:rsidRPr="00392CE1">
        <w:rPr>
          <w:rFonts w:eastAsia="Times New Roman" w:cs="Calibri"/>
          <w:sz w:val="20"/>
          <w:szCs w:val="20"/>
          <w:lang w:eastAsia="el-GR"/>
        </w:rPr>
        <w:t xml:space="preserve"> 9001:2015 (Σύστημα Διαχείρισης Ποιότητας) </w:t>
      </w:r>
    </w:p>
    <w:p w14:paraId="0FC4E96E" w14:textId="77777777"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 xml:space="preserve">β) </w:t>
      </w:r>
      <w:r w:rsidRPr="00392CE1">
        <w:rPr>
          <w:rFonts w:eastAsia="Times New Roman" w:cs="Calibri"/>
          <w:sz w:val="20"/>
          <w:szCs w:val="20"/>
          <w:lang w:val="en-US" w:eastAsia="el-GR"/>
        </w:rPr>
        <w:t>ISO</w:t>
      </w:r>
      <w:r w:rsidRPr="00392CE1">
        <w:rPr>
          <w:rFonts w:eastAsia="Times New Roman" w:cs="Calibri"/>
          <w:sz w:val="20"/>
          <w:szCs w:val="20"/>
          <w:lang w:eastAsia="el-GR"/>
        </w:rPr>
        <w:t xml:space="preserve"> 14001:2015 (Σύστημα Περιβαλλοντικής </w:t>
      </w:r>
      <w:r w:rsidR="00CC6576" w:rsidRPr="00392CE1">
        <w:rPr>
          <w:rFonts w:eastAsia="Times New Roman" w:cs="Calibri"/>
          <w:sz w:val="20"/>
          <w:szCs w:val="20"/>
          <w:lang w:eastAsia="el-GR"/>
        </w:rPr>
        <w:t>Διαχείρισης</w:t>
      </w:r>
      <w:r w:rsidRPr="00392CE1">
        <w:rPr>
          <w:rFonts w:eastAsia="Times New Roman" w:cs="Calibri"/>
          <w:sz w:val="20"/>
          <w:szCs w:val="20"/>
          <w:lang w:eastAsia="el-GR"/>
        </w:rPr>
        <w:t>) </w:t>
      </w:r>
    </w:p>
    <w:p w14:paraId="0FC4E96F" w14:textId="77777777"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 </w:t>
      </w:r>
    </w:p>
    <w:p w14:paraId="0FC4E970" w14:textId="77777777"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b/>
          <w:bCs/>
          <w:sz w:val="20"/>
          <w:szCs w:val="20"/>
          <w:lang w:eastAsia="el-GR"/>
        </w:rPr>
        <w:t>Όλος ο εξοπλισμός που θα χρησιμοποιηθεί</w:t>
      </w:r>
      <w:r w:rsidRPr="00392CE1">
        <w:rPr>
          <w:rFonts w:eastAsia="Times New Roman" w:cs="Calibri"/>
          <w:sz w:val="20"/>
          <w:szCs w:val="20"/>
          <w:lang w:eastAsia="el-GR"/>
        </w:rPr>
        <w:t xml:space="preserve"> θα είναι απόλυτα καινούριος, αμεταχείριστος, πρόσφατης κατασκευής (τελευταίας τριετίας) και θα φέρει όλες τις διεθνείς πιστοποιήσεις ασφάλειας, ποιότητας κατασκευής και καλής λειτουργίας που έχουν καθιερωθεί αντιστοίχως (CE, ISO κλπ.).  </w:t>
      </w:r>
    </w:p>
    <w:p w14:paraId="0FC4E971" w14:textId="77777777"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Επιπλέον, θα τηρούνται οι οδηγίες του κατασκευαστή. </w:t>
      </w:r>
    </w:p>
    <w:p w14:paraId="0FC4E972" w14:textId="77777777"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 </w:t>
      </w:r>
    </w:p>
    <w:p w14:paraId="0FC4E973" w14:textId="77777777"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 xml:space="preserve">Οι ηλεκτρολογικές συνδέσεις και εν γένει η ηλεκτρολογική εγκατάσταση θα είναι σύμφωνη με το Ελληνικό Πρότυπο ΕΛΟΤ </w:t>
      </w:r>
      <w:r w:rsidRPr="00392CE1">
        <w:rPr>
          <w:rFonts w:eastAsia="Times New Roman" w:cs="Calibri"/>
          <w:sz w:val="20"/>
          <w:szCs w:val="20"/>
          <w:lang w:val="en-US" w:eastAsia="el-GR"/>
        </w:rPr>
        <w:t>HD</w:t>
      </w:r>
      <w:r w:rsidRPr="00392CE1">
        <w:rPr>
          <w:rFonts w:eastAsia="Times New Roman" w:cs="Calibri"/>
          <w:sz w:val="20"/>
          <w:szCs w:val="20"/>
          <w:lang w:eastAsia="el-GR"/>
        </w:rPr>
        <w:t xml:space="preserve"> 384 «Απαιτήσεις για ηλεκτρικές εγκαταστάσεις». </w:t>
      </w:r>
    </w:p>
    <w:p w14:paraId="0FC4E974" w14:textId="77777777"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 </w:t>
      </w:r>
    </w:p>
    <w:p w14:paraId="0FC4E975" w14:textId="2575AABB" w:rsidR="00FC4514" w:rsidRPr="00392CE1" w:rsidRDefault="009F65E8" w:rsidP="00797F50">
      <w:pPr>
        <w:spacing w:after="0" w:line="276" w:lineRule="auto"/>
        <w:jc w:val="both"/>
        <w:textAlignment w:val="baseline"/>
        <w:rPr>
          <w:rFonts w:ascii="Segoe UI" w:eastAsia="Times New Roman" w:hAnsi="Segoe UI" w:cs="Segoe UI"/>
          <w:sz w:val="20"/>
          <w:szCs w:val="20"/>
          <w:lang w:eastAsia="el-GR"/>
        </w:rPr>
      </w:pPr>
      <w:r>
        <w:rPr>
          <w:rFonts w:eastAsia="Times New Roman" w:cs="Calibri"/>
          <w:b/>
          <w:bCs/>
          <w:sz w:val="20"/>
          <w:szCs w:val="20"/>
          <w:u w:val="single"/>
          <w:lang w:eastAsia="el-GR"/>
        </w:rPr>
        <w:t>4</w:t>
      </w:r>
      <w:r w:rsidR="00FC4514" w:rsidRPr="00392CE1">
        <w:rPr>
          <w:rFonts w:eastAsia="Times New Roman" w:cs="Calibri"/>
          <w:b/>
          <w:bCs/>
          <w:sz w:val="20"/>
          <w:szCs w:val="20"/>
          <w:u w:val="single"/>
          <w:lang w:eastAsia="el-GR"/>
        </w:rPr>
        <w:t>. ΕΠΙΣΚΕΨΗ ΣΤΟΝ ΧΩΡΟ</w:t>
      </w:r>
      <w:r w:rsidR="00FC4514" w:rsidRPr="00392CE1">
        <w:rPr>
          <w:rFonts w:eastAsia="Times New Roman" w:cs="Calibri"/>
          <w:sz w:val="20"/>
          <w:szCs w:val="20"/>
          <w:lang w:eastAsia="el-GR"/>
        </w:rPr>
        <w:t> </w:t>
      </w:r>
    </w:p>
    <w:p w14:paraId="0FC4E976" w14:textId="77777777"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Οι υποψήφιοι, πριν την υποβολή φακέλου με την τεχνική και οικονομική προσφορά τους, υποχρεούνται  στην πραγματοποίηση επίσκεψης στις κτιριακές εγκαταστάσεις της εκάστοτε Χημικής Υπηρεσίας προκειμένου να λάβουν γνώση της αρχιτεκτονικής και των ιδιαιτεροτήτων των χώρων που θα τοποθετηθούν και θα συνδεθούν οι κλιματιστικές μονάδες. </w:t>
      </w:r>
    </w:p>
    <w:p w14:paraId="08282E9C" w14:textId="0FFB07B2" w:rsidR="00475303" w:rsidRDefault="00FC4514" w:rsidP="00475303">
      <w:pPr>
        <w:spacing w:after="0" w:line="276" w:lineRule="auto"/>
        <w:jc w:val="both"/>
        <w:textAlignment w:val="baseline"/>
        <w:rPr>
          <w:rFonts w:eastAsia="Times New Roman" w:cs="Calibri"/>
          <w:sz w:val="20"/>
          <w:szCs w:val="20"/>
          <w:lang w:eastAsia="el-GR"/>
        </w:rPr>
      </w:pPr>
      <w:r w:rsidRPr="00392CE1">
        <w:rPr>
          <w:rFonts w:eastAsia="Times New Roman" w:cs="Calibri"/>
          <w:sz w:val="20"/>
          <w:szCs w:val="20"/>
          <w:lang w:eastAsia="el-GR"/>
        </w:rPr>
        <w:t>Οποιαδήποτε περαιτέρω πληροφορία απαιτηθεί δύναται να παρασχεθεί στους υποψηφίους κατόπιν σχετικού γραπτού αιτήματος.  </w:t>
      </w:r>
    </w:p>
    <w:p w14:paraId="2C62FF26" w14:textId="77777777" w:rsidR="00475303" w:rsidRDefault="00475303" w:rsidP="00475303">
      <w:pPr>
        <w:spacing w:after="0" w:line="276" w:lineRule="auto"/>
        <w:jc w:val="both"/>
        <w:textAlignment w:val="baseline"/>
        <w:rPr>
          <w:rFonts w:ascii="Segoe UI" w:eastAsia="Times New Roman" w:hAnsi="Segoe UI" w:cs="Segoe UI"/>
          <w:sz w:val="20"/>
          <w:szCs w:val="20"/>
          <w:lang w:eastAsia="el-GR"/>
        </w:rPr>
      </w:pPr>
    </w:p>
    <w:p w14:paraId="109E3371" w14:textId="2E854233" w:rsidR="00475303" w:rsidRPr="00475303" w:rsidRDefault="00475303" w:rsidP="00475303">
      <w:pPr>
        <w:spacing w:after="0" w:line="276" w:lineRule="auto"/>
        <w:jc w:val="both"/>
        <w:textAlignment w:val="baseline"/>
        <w:rPr>
          <w:rFonts w:ascii="Segoe UI" w:eastAsia="Times New Roman" w:hAnsi="Segoe UI" w:cs="Segoe UI"/>
          <w:sz w:val="20"/>
          <w:szCs w:val="20"/>
          <w:lang w:eastAsia="el-GR"/>
        </w:rPr>
      </w:pPr>
      <w:r w:rsidRPr="00475303">
        <w:rPr>
          <w:rFonts w:asciiTheme="minorHAnsi" w:eastAsia="Times New Roman" w:hAnsiTheme="minorHAnsi" w:cstheme="minorHAnsi"/>
          <w:b/>
          <w:sz w:val="20"/>
          <w:szCs w:val="20"/>
          <w:u w:val="single"/>
          <w:lang w:eastAsia="el-GR"/>
        </w:rPr>
        <w:t>5.</w:t>
      </w:r>
      <w:r>
        <w:rPr>
          <w:rFonts w:asciiTheme="minorHAnsi" w:eastAsia="Times New Roman" w:hAnsiTheme="minorHAnsi" w:cstheme="minorHAnsi"/>
          <w:b/>
          <w:sz w:val="20"/>
          <w:szCs w:val="20"/>
          <w:u w:val="single"/>
          <w:lang w:eastAsia="el-GR"/>
        </w:rPr>
        <w:t xml:space="preserve"> </w:t>
      </w:r>
      <w:r w:rsidR="00FC4514" w:rsidRPr="00475303">
        <w:rPr>
          <w:rFonts w:asciiTheme="minorHAnsi" w:hAnsiTheme="minorHAnsi" w:cstheme="minorHAnsi"/>
          <w:b/>
          <w:bCs/>
          <w:sz w:val="20"/>
          <w:u w:val="single"/>
        </w:rPr>
        <w:t>ΒΕΒΑΙΩΣΕΙΣ</w:t>
      </w:r>
      <w:r w:rsidR="00FC4514" w:rsidRPr="00475303">
        <w:rPr>
          <w:rFonts w:cs="Calibri"/>
          <w:b/>
          <w:bCs/>
          <w:sz w:val="20"/>
          <w:u w:val="single"/>
        </w:rPr>
        <w:t xml:space="preserve"> – ΥΠΕΥΘΥΝΕΣ ΔΗΛΩΣΕΙΣ – ΕΝΤΥΠΑ </w:t>
      </w:r>
      <w:r w:rsidR="00FC4514" w:rsidRPr="00475303">
        <w:rPr>
          <w:rFonts w:cs="Calibri"/>
          <w:sz w:val="20"/>
        </w:rPr>
        <w:t> </w:t>
      </w:r>
    </w:p>
    <w:p w14:paraId="0FC4E987" w14:textId="77777777"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Ο φάκελος της Τεχνικής Προσφοράς επιπλέον θα περιέχει: </w:t>
      </w:r>
    </w:p>
    <w:p w14:paraId="0FC4E98A" w14:textId="77777777" w:rsidR="00FC4514" w:rsidRPr="0080543E" w:rsidRDefault="00FC4514" w:rsidP="0080543E">
      <w:pPr>
        <w:pStyle w:val="a7"/>
        <w:numPr>
          <w:ilvl w:val="0"/>
          <w:numId w:val="68"/>
        </w:numPr>
        <w:spacing w:line="276" w:lineRule="auto"/>
        <w:jc w:val="both"/>
        <w:textAlignment w:val="baseline"/>
        <w:rPr>
          <w:rFonts w:ascii="Calibri" w:hAnsi="Calibri" w:cs="Calibri"/>
          <w:sz w:val="20"/>
        </w:rPr>
      </w:pPr>
      <w:r w:rsidRPr="0080543E">
        <w:rPr>
          <w:rFonts w:ascii="Calibri" w:hAnsi="Calibri" w:cs="Calibri"/>
          <w:sz w:val="20"/>
        </w:rPr>
        <w:t>Εργοστάσιο κατασκευής και εργοστασιακό τύπο (μοντέλο). </w:t>
      </w:r>
    </w:p>
    <w:p w14:paraId="0FC4E98B" w14:textId="12417B1B" w:rsidR="00FC4514" w:rsidRPr="0080543E" w:rsidRDefault="00FC4514" w:rsidP="0080543E">
      <w:pPr>
        <w:pStyle w:val="a7"/>
        <w:numPr>
          <w:ilvl w:val="0"/>
          <w:numId w:val="68"/>
        </w:numPr>
        <w:spacing w:line="276" w:lineRule="auto"/>
        <w:jc w:val="both"/>
        <w:textAlignment w:val="baseline"/>
        <w:rPr>
          <w:rFonts w:ascii="Calibri" w:hAnsi="Calibri" w:cs="Calibri"/>
          <w:sz w:val="20"/>
        </w:rPr>
      </w:pPr>
      <w:r w:rsidRPr="0080543E">
        <w:rPr>
          <w:rFonts w:ascii="Calibri" w:hAnsi="Calibri" w:cs="Calibri"/>
          <w:sz w:val="20"/>
        </w:rPr>
        <w:t xml:space="preserve">Τα Πιστοποιητικά ISO 9001:2015 (Σύστημα Διαχείρισης Ποιότητας) και ISO 14001:2015 (Σύστημα Περιβαλλοντικής </w:t>
      </w:r>
      <w:r w:rsidR="003927A0" w:rsidRPr="0080543E">
        <w:rPr>
          <w:rFonts w:ascii="Calibri" w:hAnsi="Calibri" w:cs="Calibri"/>
          <w:sz w:val="20"/>
        </w:rPr>
        <w:t>Διαχείρισης</w:t>
      </w:r>
      <w:r w:rsidRPr="0080543E">
        <w:rPr>
          <w:rFonts w:ascii="Calibri" w:hAnsi="Calibri" w:cs="Calibri"/>
          <w:sz w:val="20"/>
        </w:rPr>
        <w:t>) του εργοστασίου κατασκευής των κλιματιστικών μονάδων.  </w:t>
      </w:r>
    </w:p>
    <w:p w14:paraId="0FC4E98C" w14:textId="77777777" w:rsidR="00FC4514" w:rsidRPr="0080543E" w:rsidRDefault="00FC4514" w:rsidP="0080543E">
      <w:pPr>
        <w:pStyle w:val="a7"/>
        <w:numPr>
          <w:ilvl w:val="0"/>
          <w:numId w:val="68"/>
        </w:numPr>
        <w:spacing w:line="276" w:lineRule="auto"/>
        <w:jc w:val="both"/>
        <w:textAlignment w:val="baseline"/>
        <w:rPr>
          <w:rFonts w:ascii="Calibri" w:hAnsi="Calibri" w:cs="Calibri"/>
          <w:sz w:val="20"/>
        </w:rPr>
      </w:pPr>
      <w:r w:rsidRPr="0080543E">
        <w:rPr>
          <w:rFonts w:ascii="Calibri" w:hAnsi="Calibri" w:cs="Calibri"/>
          <w:sz w:val="20"/>
        </w:rPr>
        <w:t>Σχετικό πιστοποιητικό του Ευρωπαϊκού Οργανισμού Πιστοποίησης  EUROVENT για κάθε κατηγορία κλιματιστικής μονάδας που θα προσφέρει (πιστοποίηση ψυκτικής και θερμικής ισχύος). </w:t>
      </w:r>
    </w:p>
    <w:p w14:paraId="0FC4E98D" w14:textId="77777777" w:rsidR="00FC4514" w:rsidRPr="0080543E" w:rsidRDefault="00FC4514" w:rsidP="0080543E">
      <w:pPr>
        <w:pStyle w:val="a7"/>
        <w:numPr>
          <w:ilvl w:val="0"/>
          <w:numId w:val="68"/>
        </w:numPr>
        <w:spacing w:line="276" w:lineRule="auto"/>
        <w:jc w:val="both"/>
        <w:textAlignment w:val="baseline"/>
        <w:rPr>
          <w:rFonts w:ascii="Calibri" w:hAnsi="Calibri" w:cs="Calibri"/>
          <w:sz w:val="20"/>
        </w:rPr>
      </w:pPr>
      <w:r w:rsidRPr="0080543E">
        <w:rPr>
          <w:rFonts w:ascii="Calibri" w:hAnsi="Calibri" w:cs="Calibri"/>
          <w:sz w:val="20"/>
        </w:rPr>
        <w:t>Δηλώσεις συμμόρφωσης CE. </w:t>
      </w:r>
    </w:p>
    <w:p w14:paraId="0FC4E98E" w14:textId="77777777" w:rsidR="00FC4514" w:rsidRPr="0080543E" w:rsidRDefault="00FC4514" w:rsidP="0080543E">
      <w:pPr>
        <w:pStyle w:val="a7"/>
        <w:numPr>
          <w:ilvl w:val="0"/>
          <w:numId w:val="68"/>
        </w:numPr>
        <w:spacing w:line="276" w:lineRule="auto"/>
        <w:jc w:val="both"/>
        <w:textAlignment w:val="baseline"/>
        <w:rPr>
          <w:rFonts w:ascii="Calibri" w:hAnsi="Calibri" w:cs="Calibri"/>
          <w:sz w:val="20"/>
        </w:rPr>
      </w:pPr>
      <w:r w:rsidRPr="0080543E">
        <w:rPr>
          <w:rFonts w:ascii="Calibri" w:hAnsi="Calibri" w:cs="Calibri"/>
          <w:sz w:val="20"/>
        </w:rPr>
        <w:t>Αντίστοιχα έντυπα κατασκευαστών (</w:t>
      </w:r>
      <w:proofErr w:type="spellStart"/>
      <w:r w:rsidRPr="0080543E">
        <w:rPr>
          <w:rFonts w:ascii="Calibri" w:hAnsi="Calibri" w:cs="Calibri"/>
          <w:sz w:val="20"/>
        </w:rPr>
        <w:t>προσπέκτους</w:t>
      </w:r>
      <w:proofErr w:type="spellEnd"/>
      <w:r w:rsidRPr="0080543E">
        <w:rPr>
          <w:rFonts w:ascii="Calibri" w:hAnsi="Calibri" w:cs="Calibri"/>
          <w:sz w:val="20"/>
        </w:rPr>
        <w:t>). </w:t>
      </w:r>
    </w:p>
    <w:p w14:paraId="0FC4E98F" w14:textId="77777777" w:rsidR="00FC4514" w:rsidRPr="0080543E" w:rsidRDefault="00FC4514" w:rsidP="0080543E">
      <w:pPr>
        <w:pStyle w:val="a7"/>
        <w:numPr>
          <w:ilvl w:val="0"/>
          <w:numId w:val="68"/>
        </w:numPr>
        <w:spacing w:line="276" w:lineRule="auto"/>
        <w:jc w:val="both"/>
        <w:textAlignment w:val="baseline"/>
        <w:rPr>
          <w:rFonts w:ascii="Calibri" w:hAnsi="Calibri" w:cs="Calibri"/>
          <w:sz w:val="20"/>
        </w:rPr>
      </w:pPr>
      <w:r w:rsidRPr="0080543E">
        <w:rPr>
          <w:rFonts w:ascii="Calibri" w:hAnsi="Calibri" w:cs="Calibri"/>
          <w:sz w:val="20"/>
        </w:rPr>
        <w:t>Δηλώσεις εγγυήσεων κατασκευαστών. </w:t>
      </w:r>
    </w:p>
    <w:p w14:paraId="0FC4E990" w14:textId="40E41A47" w:rsidR="00FC4514" w:rsidRPr="0080543E" w:rsidRDefault="00FC4514" w:rsidP="0080543E">
      <w:pPr>
        <w:pStyle w:val="a7"/>
        <w:numPr>
          <w:ilvl w:val="0"/>
          <w:numId w:val="68"/>
        </w:numPr>
        <w:spacing w:line="276" w:lineRule="auto"/>
        <w:jc w:val="both"/>
        <w:textAlignment w:val="baseline"/>
        <w:rPr>
          <w:rFonts w:ascii="Calibri" w:hAnsi="Calibri" w:cs="Calibri"/>
          <w:sz w:val="20"/>
        </w:rPr>
      </w:pPr>
      <w:r w:rsidRPr="0080543E">
        <w:rPr>
          <w:rFonts w:ascii="Calibri" w:hAnsi="Calibri" w:cs="Calibri"/>
          <w:sz w:val="20"/>
        </w:rPr>
        <w:lastRenderedPageBreak/>
        <w:t>Κατάσταση με δικά του συνεργεία ή με συνεργαζόμενα συνεργεία συντήρησης, τα οποία θα μπορούν να παρέχουν υπηρεσίες επισκευής (άρση βλαβών) κατά την περίοδο εγγύησης</w:t>
      </w:r>
      <w:r w:rsidR="0047216A">
        <w:rPr>
          <w:rFonts w:ascii="Calibri" w:hAnsi="Calibri" w:cs="Calibri"/>
          <w:sz w:val="20"/>
        </w:rPr>
        <w:t xml:space="preserve"> καλής λειτουργίας</w:t>
      </w:r>
      <w:r w:rsidRPr="0080543E">
        <w:rPr>
          <w:rFonts w:ascii="Calibri" w:hAnsi="Calibri" w:cs="Calibri"/>
          <w:sz w:val="20"/>
        </w:rPr>
        <w:t>. </w:t>
      </w:r>
    </w:p>
    <w:p w14:paraId="0FC4E991" w14:textId="77777777" w:rsidR="00FC4514" w:rsidRPr="0080543E" w:rsidRDefault="00FC4514" w:rsidP="0080543E">
      <w:pPr>
        <w:pStyle w:val="a7"/>
        <w:numPr>
          <w:ilvl w:val="0"/>
          <w:numId w:val="68"/>
        </w:numPr>
        <w:spacing w:line="276" w:lineRule="auto"/>
        <w:jc w:val="both"/>
        <w:textAlignment w:val="baseline"/>
        <w:rPr>
          <w:rFonts w:ascii="Calibri" w:hAnsi="Calibri" w:cs="Calibri"/>
          <w:sz w:val="20"/>
        </w:rPr>
      </w:pPr>
      <w:r w:rsidRPr="0080543E">
        <w:rPr>
          <w:rFonts w:ascii="Calibri" w:hAnsi="Calibri" w:cs="Calibri"/>
          <w:sz w:val="20"/>
        </w:rPr>
        <w:t>Υπεύθυνη δήλωση ότι η τοποθέτηση και εγκατάσταση των κλιματιστικών μονάδων θα γίνει από αδειούχους ψυκτικούς.  </w:t>
      </w:r>
    </w:p>
    <w:p w14:paraId="0FC4E992" w14:textId="77777777" w:rsidR="00FC4514" w:rsidRPr="0080543E" w:rsidRDefault="00FC4514" w:rsidP="0080543E">
      <w:pPr>
        <w:pStyle w:val="a7"/>
        <w:numPr>
          <w:ilvl w:val="0"/>
          <w:numId w:val="68"/>
        </w:numPr>
        <w:spacing w:line="276" w:lineRule="auto"/>
        <w:jc w:val="both"/>
        <w:textAlignment w:val="baseline"/>
        <w:rPr>
          <w:rFonts w:ascii="Calibri" w:hAnsi="Calibri" w:cs="Calibri"/>
          <w:sz w:val="20"/>
        </w:rPr>
      </w:pPr>
      <w:r w:rsidRPr="0080543E">
        <w:rPr>
          <w:rFonts w:ascii="Calibri" w:hAnsi="Calibri" w:cs="Calibri"/>
          <w:sz w:val="20"/>
        </w:rPr>
        <w:t xml:space="preserve">Υπεύθυνη δήλωση ότι η ηλεκτρολογική σύνδεση των κλιματιστικών, με ξεχωριστή γραμμή στον </w:t>
      </w:r>
      <w:proofErr w:type="spellStart"/>
      <w:r w:rsidRPr="0080543E">
        <w:rPr>
          <w:rFonts w:ascii="Calibri" w:hAnsi="Calibri" w:cs="Calibri"/>
          <w:sz w:val="20"/>
        </w:rPr>
        <w:t>ηλ</w:t>
      </w:r>
      <w:proofErr w:type="spellEnd"/>
      <w:r w:rsidRPr="0080543E">
        <w:rPr>
          <w:rFonts w:ascii="Calibri" w:hAnsi="Calibri" w:cs="Calibri"/>
          <w:sz w:val="20"/>
        </w:rPr>
        <w:t>. πίνακα, θα γίνει από εξουσιοδοτημένο ηλεκτρολόγο.   </w:t>
      </w:r>
    </w:p>
    <w:p w14:paraId="0FC4E993" w14:textId="77777777"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 </w:t>
      </w:r>
    </w:p>
    <w:p w14:paraId="1410768B" w14:textId="6BC06F90" w:rsidR="0047216A" w:rsidRPr="00392CE1" w:rsidRDefault="0047216A" w:rsidP="0047216A">
      <w:pPr>
        <w:spacing w:after="0" w:line="276" w:lineRule="auto"/>
        <w:jc w:val="both"/>
        <w:textAlignment w:val="baseline"/>
        <w:rPr>
          <w:rFonts w:ascii="Segoe UI" w:eastAsia="Times New Roman" w:hAnsi="Segoe UI" w:cs="Segoe UI"/>
          <w:sz w:val="20"/>
          <w:szCs w:val="20"/>
          <w:lang w:eastAsia="el-GR"/>
        </w:rPr>
      </w:pPr>
      <w:r>
        <w:rPr>
          <w:rFonts w:eastAsia="Times New Roman" w:cs="Calibri"/>
          <w:b/>
          <w:bCs/>
          <w:sz w:val="20"/>
          <w:szCs w:val="20"/>
          <w:u w:val="single"/>
          <w:lang w:eastAsia="el-GR"/>
        </w:rPr>
        <w:t>6</w:t>
      </w:r>
      <w:r w:rsidRPr="00392CE1">
        <w:rPr>
          <w:rFonts w:eastAsia="Times New Roman" w:cs="Calibri"/>
          <w:b/>
          <w:bCs/>
          <w:sz w:val="20"/>
          <w:szCs w:val="20"/>
          <w:u w:val="single"/>
          <w:lang w:eastAsia="el-GR"/>
        </w:rPr>
        <w:t>. ΔΟΚΙΜΕΣ – ΕΓΓΥΗΣΗ ΚΑΛΗΣ ΛΕΙΤΟΥΡΓΙΑΣ</w:t>
      </w:r>
      <w:r w:rsidRPr="00392CE1">
        <w:rPr>
          <w:rFonts w:eastAsia="Times New Roman" w:cs="Calibri"/>
          <w:sz w:val="20"/>
          <w:szCs w:val="20"/>
          <w:lang w:eastAsia="el-GR"/>
        </w:rPr>
        <w:t> </w:t>
      </w:r>
    </w:p>
    <w:p w14:paraId="56A05CE8" w14:textId="77777777" w:rsidR="0047216A" w:rsidRPr="00392CE1" w:rsidRDefault="0047216A" w:rsidP="0047216A">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Με την ολοκλήρωση της εγκατάστασης και σύνδεσης του εξοπλισμού, θα δοκιμαστεί ως προς τη λειτουργία του όπως ορίζεται από την κείμενη νομοθεσία.  </w:t>
      </w:r>
    </w:p>
    <w:p w14:paraId="611902C7" w14:textId="77777777" w:rsidR="0047216A" w:rsidRPr="00392CE1" w:rsidRDefault="0047216A" w:rsidP="0047216A">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Ο Ανάδοχος θα προσκομίσει: </w:t>
      </w:r>
    </w:p>
    <w:p w14:paraId="178C659C" w14:textId="77777777" w:rsidR="0047216A" w:rsidRPr="00392CE1" w:rsidRDefault="0047216A" w:rsidP="0047216A">
      <w:pPr>
        <w:numPr>
          <w:ilvl w:val="0"/>
          <w:numId w:val="66"/>
        </w:numPr>
        <w:spacing w:after="0" w:line="276" w:lineRule="auto"/>
        <w:jc w:val="both"/>
        <w:textAlignment w:val="baseline"/>
        <w:rPr>
          <w:rFonts w:eastAsia="Times New Roman" w:cs="Calibri"/>
          <w:sz w:val="20"/>
          <w:szCs w:val="20"/>
          <w:lang w:eastAsia="el-GR"/>
        </w:rPr>
      </w:pPr>
      <w:r w:rsidRPr="00392CE1">
        <w:rPr>
          <w:rFonts w:eastAsia="Times New Roman" w:cs="Calibri"/>
          <w:sz w:val="20"/>
          <w:szCs w:val="20"/>
          <w:lang w:eastAsia="el-GR"/>
        </w:rPr>
        <w:t>Βεβαίωση του εργοστασίου κατασκευής ή του επίσημου αντιπροσώπου του στην Ελλάδα, ότι ο εξοπλισμός καλύπτεται με πέντε (5) έτη εγγύηση στον συμπιεστή και τρία (3) έτη στα λοιπά μέρη. </w:t>
      </w:r>
    </w:p>
    <w:p w14:paraId="0022D8EF" w14:textId="77777777" w:rsidR="0047216A" w:rsidRPr="00392CE1" w:rsidRDefault="0047216A" w:rsidP="0047216A">
      <w:pPr>
        <w:numPr>
          <w:ilvl w:val="0"/>
          <w:numId w:val="66"/>
        </w:numPr>
        <w:spacing w:after="0" w:line="276" w:lineRule="auto"/>
        <w:jc w:val="both"/>
        <w:textAlignment w:val="baseline"/>
        <w:rPr>
          <w:rFonts w:eastAsia="Times New Roman" w:cs="Calibri"/>
          <w:sz w:val="20"/>
          <w:szCs w:val="20"/>
          <w:lang w:eastAsia="el-GR"/>
        </w:rPr>
      </w:pPr>
      <w:r w:rsidRPr="00392CE1">
        <w:rPr>
          <w:rFonts w:eastAsia="Times New Roman" w:cs="Calibri"/>
          <w:sz w:val="20"/>
          <w:szCs w:val="20"/>
          <w:lang w:eastAsia="el-GR"/>
        </w:rPr>
        <w:t>γραπτή εγγύηση καλής λειτουργίας δύο (02) τουλάχιστον ετών. Η διάρκεια της περιόδου εγγύησης αρχίζει από την επόμενη της ημερομηνίας οριστικής παραλαβής. </w:t>
      </w:r>
    </w:p>
    <w:p w14:paraId="53E8F255" w14:textId="77777777" w:rsidR="0047216A" w:rsidRPr="00392CE1" w:rsidRDefault="0047216A" w:rsidP="0047216A">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 </w:t>
      </w:r>
    </w:p>
    <w:p w14:paraId="0FC4E994" w14:textId="2A7005F2" w:rsidR="00FC4514" w:rsidRPr="00392CE1" w:rsidRDefault="009F65E8" w:rsidP="00797F50">
      <w:pPr>
        <w:spacing w:after="0" w:line="276" w:lineRule="auto"/>
        <w:jc w:val="both"/>
        <w:textAlignment w:val="baseline"/>
        <w:rPr>
          <w:rFonts w:ascii="Segoe UI" w:eastAsia="Times New Roman" w:hAnsi="Segoe UI" w:cs="Segoe UI"/>
          <w:sz w:val="20"/>
          <w:szCs w:val="20"/>
          <w:lang w:eastAsia="el-GR"/>
        </w:rPr>
      </w:pPr>
      <w:r>
        <w:rPr>
          <w:rFonts w:eastAsia="Times New Roman" w:cs="Calibri"/>
          <w:b/>
          <w:bCs/>
          <w:sz w:val="20"/>
          <w:szCs w:val="20"/>
          <w:u w:val="single"/>
          <w:lang w:eastAsia="el-GR"/>
        </w:rPr>
        <w:t>7</w:t>
      </w:r>
      <w:r w:rsidR="00FC4514" w:rsidRPr="00392CE1">
        <w:rPr>
          <w:rFonts w:eastAsia="Times New Roman" w:cs="Calibri"/>
          <w:b/>
          <w:bCs/>
          <w:sz w:val="20"/>
          <w:szCs w:val="20"/>
          <w:u w:val="single"/>
          <w:lang w:eastAsia="el-GR"/>
        </w:rPr>
        <w:t>. ΕΥΘΥΝΕΣ – ΥΠΟΧΡΕΩΣΕΙΣ ΑΝΑΔΟΧΟΥ</w:t>
      </w:r>
      <w:r w:rsidR="00FC4514" w:rsidRPr="00392CE1">
        <w:rPr>
          <w:rFonts w:eastAsia="Times New Roman" w:cs="Calibri"/>
          <w:sz w:val="20"/>
          <w:szCs w:val="20"/>
          <w:lang w:eastAsia="el-GR"/>
        </w:rPr>
        <w:t> </w:t>
      </w:r>
    </w:p>
    <w:p w14:paraId="0FC4E995" w14:textId="77777777"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 xml:space="preserve">Ο Ανάδοχος αναλαμβάνει την ευθύνη για κάθε ατύχημα που οφείλεται αποδεδειγμένα στην έλλειψη των προβλεπόμενων μέτρων ασφαλείας. Οφείλει να τηρεί τις κείμενες διατάξεις για την ασφάλεια των εργαζομένων και θα είναι ο μόνος και αποκλειστικός υπεύθυνος για κάθε ζημιά ή βλάβη σε υλικά αγαθά ή άλλα παντός τύπου, συμπεριλαμβανομένου του φορέα, ή ζώα ή για κάθε ατύχημα που τυχόν προκληθεί στο προσωπικό του, στο προσωπικό της Υπηρεσίας, στους επισκέπτες εφόσον τα παραπάνω </w:t>
      </w:r>
      <w:proofErr w:type="spellStart"/>
      <w:r w:rsidRPr="00392CE1">
        <w:rPr>
          <w:rFonts w:eastAsia="Times New Roman" w:cs="Calibri"/>
          <w:sz w:val="20"/>
          <w:szCs w:val="20"/>
          <w:lang w:eastAsia="el-GR"/>
        </w:rPr>
        <w:t>προξενηθούν</w:t>
      </w:r>
      <w:proofErr w:type="spellEnd"/>
      <w:r w:rsidRPr="00392CE1">
        <w:rPr>
          <w:rFonts w:eastAsia="Times New Roman" w:cs="Calibri"/>
          <w:sz w:val="20"/>
          <w:szCs w:val="20"/>
          <w:lang w:eastAsia="el-GR"/>
        </w:rPr>
        <w:t xml:space="preserve"> κατά τη διάρκεια και εξαιτίας των εργασιών. </w:t>
      </w:r>
    </w:p>
    <w:p w14:paraId="0FC4E996" w14:textId="77777777" w:rsidR="00FC4514" w:rsidRPr="00392CE1" w:rsidRDefault="00FC4514" w:rsidP="00797F50">
      <w:pPr>
        <w:spacing w:after="0" w:line="276" w:lineRule="auto"/>
        <w:jc w:val="both"/>
        <w:textAlignment w:val="baseline"/>
        <w:rPr>
          <w:rFonts w:ascii="Segoe UI" w:eastAsia="Times New Roman" w:hAnsi="Segoe UI" w:cs="Segoe UI"/>
          <w:sz w:val="20"/>
          <w:szCs w:val="20"/>
          <w:lang w:eastAsia="el-GR"/>
        </w:rPr>
      </w:pPr>
      <w:r w:rsidRPr="00392CE1">
        <w:rPr>
          <w:rFonts w:eastAsia="Times New Roman" w:cs="Calibri"/>
          <w:sz w:val="20"/>
          <w:szCs w:val="20"/>
          <w:lang w:eastAsia="el-GR"/>
        </w:rPr>
        <w:t>Ο Ανάδοχος με δική του ευθύνη και δαπάνη θα μεριμνά για τη συλλογή, αποκομιδή, μεταφορά και απόρριψη «προϊόντων» που προκύπτουν από τις εργασίες, επί αυτοκινήτου ή βυτίου σε θέσεις επιτρεπόμενες από τις αρμόδιες αρχές, σε οποιαδήποτε απόσταση. </w:t>
      </w:r>
    </w:p>
    <w:p w14:paraId="0EC1F48F" w14:textId="77777777" w:rsidR="009F65E8" w:rsidRDefault="009F65E8">
      <w:pPr>
        <w:spacing w:after="0" w:line="240" w:lineRule="auto"/>
        <w:rPr>
          <w:rFonts w:asciiTheme="minorHAnsi" w:eastAsia="Tahoma" w:hAnsiTheme="minorHAnsi" w:cstheme="minorHAnsi"/>
          <w:b/>
          <w:sz w:val="20"/>
          <w:szCs w:val="20"/>
        </w:rPr>
      </w:pPr>
      <w:r>
        <w:rPr>
          <w:rFonts w:asciiTheme="minorHAnsi" w:eastAsia="Tahoma" w:hAnsiTheme="minorHAnsi" w:cstheme="minorHAnsi"/>
          <w:b/>
          <w:sz w:val="20"/>
          <w:szCs w:val="20"/>
        </w:rPr>
        <w:br w:type="page"/>
      </w:r>
    </w:p>
    <w:p w14:paraId="0FC4E99E" w14:textId="24F2B978" w:rsidR="00E16F01" w:rsidRDefault="003F486E" w:rsidP="00E16F01">
      <w:pPr>
        <w:spacing w:after="0" w:line="276" w:lineRule="auto"/>
        <w:jc w:val="both"/>
        <w:rPr>
          <w:rFonts w:asciiTheme="minorHAnsi" w:eastAsia="Tahoma" w:hAnsiTheme="minorHAnsi" w:cstheme="minorHAnsi"/>
          <w:b/>
          <w:sz w:val="20"/>
          <w:szCs w:val="20"/>
        </w:rPr>
      </w:pPr>
      <w:r>
        <w:rPr>
          <w:rFonts w:asciiTheme="minorHAnsi" w:eastAsia="Tahoma" w:hAnsiTheme="minorHAnsi" w:cstheme="minorHAnsi"/>
          <w:b/>
          <w:sz w:val="20"/>
          <w:szCs w:val="20"/>
        </w:rPr>
        <w:lastRenderedPageBreak/>
        <w:t>ΠΑΡΑΡΤΗΜΑ Β:</w:t>
      </w:r>
      <w:r w:rsidR="00E16F01" w:rsidRPr="00E16F01">
        <w:rPr>
          <w:rFonts w:asciiTheme="minorHAnsi" w:eastAsia="Tahoma" w:hAnsiTheme="minorHAnsi" w:cstheme="minorHAnsi"/>
          <w:b/>
          <w:sz w:val="20"/>
          <w:szCs w:val="20"/>
        </w:rPr>
        <w:t xml:space="preserve"> ΥΠΟΔΕΙΓΜΑ ΤΕΧΝΙΚΗΣ ΚΑΙ ΟΙΚΟΝΟΜΙΚΗΣ ΠΡΟΣΦΟΡΑΣ</w:t>
      </w:r>
    </w:p>
    <w:p w14:paraId="0FC4E99F" w14:textId="29FCED14" w:rsidR="00E16F01" w:rsidRPr="0080543E" w:rsidRDefault="00E16F01" w:rsidP="00E16F01">
      <w:pPr>
        <w:spacing w:after="0" w:line="276" w:lineRule="auto"/>
        <w:jc w:val="both"/>
        <w:rPr>
          <w:rFonts w:asciiTheme="minorHAnsi" w:eastAsia="Tahoma" w:hAnsiTheme="minorHAnsi" w:cstheme="minorHAnsi"/>
          <w:sz w:val="20"/>
          <w:szCs w:val="20"/>
        </w:rPr>
      </w:pPr>
      <w:r w:rsidRPr="0080543E">
        <w:rPr>
          <w:rFonts w:asciiTheme="minorHAnsi" w:eastAsia="Tahoma" w:hAnsiTheme="minorHAnsi" w:cstheme="minorHAnsi"/>
          <w:sz w:val="20"/>
          <w:szCs w:val="20"/>
        </w:rPr>
        <w:t>της υπ’ αριθμόν 30/002/000/</w:t>
      </w:r>
      <w:r w:rsidR="00506F72">
        <w:rPr>
          <w:rFonts w:asciiTheme="minorHAnsi" w:eastAsia="Tahoma" w:hAnsiTheme="minorHAnsi" w:cstheme="minorHAnsi"/>
          <w:sz w:val="20"/>
          <w:szCs w:val="20"/>
        </w:rPr>
        <w:t>5954</w:t>
      </w:r>
      <w:r w:rsidR="00657ECB" w:rsidRPr="0080543E">
        <w:rPr>
          <w:rFonts w:asciiTheme="minorHAnsi" w:eastAsia="Tahoma" w:hAnsiTheme="minorHAnsi" w:cstheme="minorHAnsi"/>
          <w:sz w:val="20"/>
          <w:szCs w:val="20"/>
        </w:rPr>
        <w:t>/20</w:t>
      </w:r>
      <w:r w:rsidR="00506F72">
        <w:rPr>
          <w:rFonts w:asciiTheme="minorHAnsi" w:eastAsia="Tahoma" w:hAnsiTheme="minorHAnsi" w:cstheme="minorHAnsi"/>
          <w:sz w:val="20"/>
          <w:szCs w:val="20"/>
        </w:rPr>
        <w:t>25</w:t>
      </w:r>
      <w:r w:rsidRPr="0080543E">
        <w:rPr>
          <w:rFonts w:asciiTheme="minorHAnsi" w:eastAsia="Tahoma" w:hAnsiTheme="minorHAnsi" w:cstheme="minorHAnsi"/>
          <w:sz w:val="20"/>
          <w:szCs w:val="20"/>
        </w:rPr>
        <w:t xml:space="preserve"> Πρόσκλησης υποβολής προσφορών</w:t>
      </w:r>
      <w:r w:rsidRPr="0080543E">
        <w:t xml:space="preserve"> </w:t>
      </w:r>
      <w:r w:rsidRPr="0080543E">
        <w:rPr>
          <w:rFonts w:asciiTheme="minorHAnsi" w:eastAsia="Tahoma" w:hAnsiTheme="minorHAnsi" w:cstheme="minorHAnsi"/>
          <w:sz w:val="20"/>
          <w:szCs w:val="20"/>
        </w:rPr>
        <w:t xml:space="preserve">για την προμήθεια </w:t>
      </w:r>
      <w:r w:rsidR="0080543E" w:rsidRPr="0080543E">
        <w:rPr>
          <w:rFonts w:asciiTheme="minorHAnsi" w:eastAsia="Tahoma" w:hAnsiTheme="minorHAnsi" w:cstheme="minorHAnsi"/>
          <w:sz w:val="20"/>
          <w:szCs w:val="20"/>
        </w:rPr>
        <w:t>κλιματιστικών</w:t>
      </w:r>
      <w:r w:rsidRPr="0080543E">
        <w:rPr>
          <w:rFonts w:asciiTheme="minorHAnsi" w:eastAsia="Tahoma" w:hAnsiTheme="minorHAnsi" w:cstheme="minorHAnsi"/>
          <w:sz w:val="20"/>
          <w:szCs w:val="20"/>
        </w:rPr>
        <w:t xml:space="preserve">, για τις ανάγκες </w:t>
      </w:r>
      <w:r w:rsidR="0080543E">
        <w:rPr>
          <w:rFonts w:asciiTheme="minorHAnsi" w:eastAsia="Tahoma" w:hAnsiTheme="minorHAnsi" w:cstheme="minorHAnsi"/>
          <w:sz w:val="20"/>
          <w:szCs w:val="20"/>
        </w:rPr>
        <w:t>των ΧΥ</w:t>
      </w:r>
      <w:r w:rsidRPr="0080543E">
        <w:rPr>
          <w:rFonts w:asciiTheme="minorHAnsi" w:eastAsia="Tahoma" w:hAnsiTheme="minorHAnsi" w:cstheme="minorHAnsi"/>
          <w:sz w:val="20"/>
          <w:szCs w:val="20"/>
        </w:rPr>
        <w:t xml:space="preserve"> του Γ.Χ.Κ.</w:t>
      </w:r>
    </w:p>
    <w:p w14:paraId="0FC4E9A1" w14:textId="77777777" w:rsidR="003F486E" w:rsidRPr="00E16F01" w:rsidRDefault="003F486E" w:rsidP="00E16F01">
      <w:pPr>
        <w:spacing w:after="0" w:line="276" w:lineRule="auto"/>
        <w:jc w:val="both"/>
        <w:rPr>
          <w:rFonts w:asciiTheme="minorHAnsi" w:eastAsia="Tahoma" w:hAnsiTheme="minorHAnsi" w:cstheme="minorHAnsi"/>
          <w:b/>
          <w:sz w:val="20"/>
          <w:szCs w:val="20"/>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8"/>
        <w:gridCol w:w="5807"/>
      </w:tblGrid>
      <w:tr w:rsidR="00E16F01" w:rsidRPr="00496B8C" w14:paraId="0FC4E9A3" w14:textId="77777777" w:rsidTr="00672063">
        <w:trPr>
          <w:trHeight w:val="303"/>
          <w:jc w:val="center"/>
        </w:trPr>
        <w:tc>
          <w:tcPr>
            <w:tcW w:w="10065" w:type="dxa"/>
            <w:gridSpan w:val="2"/>
            <w:shd w:val="clear" w:color="auto" w:fill="auto"/>
            <w:vAlign w:val="center"/>
            <w:hideMark/>
          </w:tcPr>
          <w:p w14:paraId="0FC4E9A2" w14:textId="77777777" w:rsidR="00E16F01" w:rsidRPr="00496B8C" w:rsidRDefault="0062129B" w:rsidP="00441CBD">
            <w:pPr>
              <w:keepNext/>
              <w:jc w:val="center"/>
              <w:outlineLvl w:val="0"/>
              <w:rPr>
                <w:rFonts w:cs="Tahoma"/>
                <w:b/>
                <w:bCs/>
                <w:i/>
                <w:iCs/>
                <w:color w:val="000000"/>
                <w:sz w:val="18"/>
                <w:szCs w:val="18"/>
              </w:rPr>
            </w:pPr>
            <w:r>
              <w:rPr>
                <w:rFonts w:cs="Tahoma"/>
                <w:b/>
                <w:sz w:val="18"/>
                <w:szCs w:val="18"/>
              </w:rPr>
              <w:t xml:space="preserve">ΤΕΧΝΙΚΗ &amp; </w:t>
            </w:r>
            <w:r w:rsidR="00E16F01" w:rsidRPr="00496B8C">
              <w:rPr>
                <w:rFonts w:cs="Tahoma"/>
                <w:b/>
                <w:sz w:val="18"/>
                <w:szCs w:val="18"/>
              </w:rPr>
              <w:t>ΟΙΚΟΝΟΜΙΚΗ ΠΡΟΣΦΟΡΑ</w:t>
            </w:r>
          </w:p>
        </w:tc>
      </w:tr>
      <w:tr w:rsidR="00E16F01" w:rsidRPr="00496B8C" w14:paraId="0FC4E9A6" w14:textId="77777777" w:rsidTr="00672063">
        <w:trPr>
          <w:trHeight w:val="264"/>
          <w:jc w:val="center"/>
        </w:trPr>
        <w:tc>
          <w:tcPr>
            <w:tcW w:w="4258" w:type="dxa"/>
            <w:shd w:val="clear" w:color="auto" w:fill="auto"/>
            <w:vAlign w:val="center"/>
            <w:hideMark/>
          </w:tcPr>
          <w:p w14:paraId="0FC4E9A4"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ΕΠΩΝΥΜΙΑ</w:t>
            </w:r>
          </w:p>
        </w:tc>
        <w:tc>
          <w:tcPr>
            <w:tcW w:w="5807" w:type="dxa"/>
            <w:shd w:val="clear" w:color="auto" w:fill="auto"/>
            <w:vAlign w:val="center"/>
          </w:tcPr>
          <w:p w14:paraId="0FC4E9A5"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0FC4E9A9" w14:textId="77777777" w:rsidTr="00672063">
        <w:trPr>
          <w:trHeight w:val="240"/>
          <w:jc w:val="center"/>
        </w:trPr>
        <w:tc>
          <w:tcPr>
            <w:tcW w:w="4258" w:type="dxa"/>
            <w:shd w:val="clear" w:color="auto" w:fill="auto"/>
            <w:vAlign w:val="center"/>
            <w:hideMark/>
          </w:tcPr>
          <w:p w14:paraId="0FC4E9A7"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ΔΙΕΥΘΥΝΣΗ, Τ.Κ., ΠΟΛΗ ΕΔΡΑΣ</w:t>
            </w:r>
          </w:p>
        </w:tc>
        <w:tc>
          <w:tcPr>
            <w:tcW w:w="5807" w:type="dxa"/>
            <w:shd w:val="clear" w:color="auto" w:fill="auto"/>
            <w:vAlign w:val="center"/>
          </w:tcPr>
          <w:p w14:paraId="0FC4E9A8"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0FC4E9AC" w14:textId="77777777" w:rsidTr="00672063">
        <w:trPr>
          <w:trHeight w:val="344"/>
          <w:jc w:val="center"/>
        </w:trPr>
        <w:tc>
          <w:tcPr>
            <w:tcW w:w="4258" w:type="dxa"/>
            <w:shd w:val="clear" w:color="auto" w:fill="auto"/>
            <w:vAlign w:val="center"/>
            <w:hideMark/>
          </w:tcPr>
          <w:p w14:paraId="0FC4E9AA" w14:textId="77777777" w:rsidR="00E16F01" w:rsidRPr="00496B8C" w:rsidRDefault="00E16F01" w:rsidP="003F486E">
            <w:pPr>
              <w:spacing w:before="100" w:beforeAutospacing="1" w:after="100" w:afterAutospacing="1" w:line="276" w:lineRule="auto"/>
              <w:rPr>
                <w:rFonts w:cs="Tahoma"/>
                <w:b/>
                <w:color w:val="000000"/>
                <w:sz w:val="18"/>
                <w:szCs w:val="18"/>
              </w:rPr>
            </w:pPr>
            <w:r w:rsidRPr="00496B8C">
              <w:rPr>
                <w:rFonts w:cs="Tahoma"/>
                <w:b/>
                <w:color w:val="000000"/>
                <w:sz w:val="18"/>
                <w:szCs w:val="18"/>
              </w:rPr>
              <w:t xml:space="preserve">ΤΗΛΕΦΩΝΑ / </w:t>
            </w:r>
            <w:r w:rsidRPr="00496B8C">
              <w:rPr>
                <w:rFonts w:cs="Tahoma"/>
                <w:b/>
                <w:color w:val="000000"/>
                <w:sz w:val="18"/>
                <w:szCs w:val="18"/>
                <w:lang w:val="en-US"/>
              </w:rPr>
              <w:t>E</w:t>
            </w:r>
            <w:r w:rsidRPr="00496B8C">
              <w:rPr>
                <w:rFonts w:cs="Tahoma"/>
                <w:b/>
                <w:color w:val="000000"/>
                <w:sz w:val="18"/>
                <w:szCs w:val="18"/>
              </w:rPr>
              <w:t>-</w:t>
            </w:r>
            <w:r w:rsidRPr="00496B8C">
              <w:rPr>
                <w:rFonts w:cs="Tahoma"/>
                <w:b/>
                <w:color w:val="000000"/>
                <w:sz w:val="18"/>
                <w:szCs w:val="18"/>
                <w:lang w:val="en-US"/>
              </w:rPr>
              <w:t>MAIL</w:t>
            </w:r>
          </w:p>
        </w:tc>
        <w:tc>
          <w:tcPr>
            <w:tcW w:w="5807" w:type="dxa"/>
            <w:shd w:val="clear" w:color="auto" w:fill="auto"/>
            <w:vAlign w:val="center"/>
          </w:tcPr>
          <w:p w14:paraId="0FC4E9AB"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0FC4E9AF" w14:textId="77777777" w:rsidTr="00672063">
        <w:trPr>
          <w:trHeight w:val="264"/>
          <w:jc w:val="center"/>
        </w:trPr>
        <w:tc>
          <w:tcPr>
            <w:tcW w:w="4258" w:type="dxa"/>
            <w:shd w:val="clear" w:color="auto" w:fill="auto"/>
            <w:vAlign w:val="center"/>
            <w:hideMark/>
          </w:tcPr>
          <w:p w14:paraId="0FC4E9AD"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ΑΦΜ – Δ</w:t>
            </w:r>
            <w:r w:rsidRPr="00496B8C">
              <w:rPr>
                <w:rFonts w:cs="Tahoma"/>
                <w:b/>
                <w:color w:val="000000"/>
                <w:sz w:val="18"/>
                <w:szCs w:val="18"/>
                <w:lang w:val="en-US"/>
              </w:rPr>
              <w:t>OY</w:t>
            </w:r>
          </w:p>
        </w:tc>
        <w:tc>
          <w:tcPr>
            <w:tcW w:w="5807" w:type="dxa"/>
            <w:shd w:val="clear" w:color="auto" w:fill="auto"/>
            <w:vAlign w:val="center"/>
          </w:tcPr>
          <w:p w14:paraId="0FC4E9AE"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0FC4E9B2" w14:textId="77777777" w:rsidTr="00672063">
        <w:trPr>
          <w:trHeight w:val="226"/>
          <w:jc w:val="center"/>
        </w:trPr>
        <w:tc>
          <w:tcPr>
            <w:tcW w:w="4258" w:type="dxa"/>
            <w:shd w:val="clear" w:color="auto" w:fill="auto"/>
            <w:vAlign w:val="center"/>
            <w:hideMark/>
          </w:tcPr>
          <w:p w14:paraId="0FC4E9B0"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ΝΟΜΙΜΟΣ ΕΚΠΡΟΣΩΠΟΣ</w:t>
            </w:r>
          </w:p>
        </w:tc>
        <w:tc>
          <w:tcPr>
            <w:tcW w:w="5807" w:type="dxa"/>
            <w:shd w:val="clear" w:color="auto" w:fill="auto"/>
            <w:vAlign w:val="center"/>
          </w:tcPr>
          <w:p w14:paraId="0FC4E9B1"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0FC4E9B5" w14:textId="77777777" w:rsidTr="00672063">
        <w:trPr>
          <w:trHeight w:val="345"/>
          <w:jc w:val="center"/>
        </w:trPr>
        <w:tc>
          <w:tcPr>
            <w:tcW w:w="4258" w:type="dxa"/>
            <w:shd w:val="clear" w:color="auto" w:fill="auto"/>
            <w:vAlign w:val="center"/>
            <w:hideMark/>
          </w:tcPr>
          <w:p w14:paraId="0FC4E9B3"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Α.Δ.Τ. (Νόμιμου εκπροσώπου)</w:t>
            </w:r>
          </w:p>
        </w:tc>
        <w:tc>
          <w:tcPr>
            <w:tcW w:w="5807" w:type="dxa"/>
            <w:shd w:val="clear" w:color="auto" w:fill="auto"/>
            <w:vAlign w:val="center"/>
          </w:tcPr>
          <w:p w14:paraId="0FC4E9B4"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0FC4E9B8" w14:textId="77777777" w:rsidTr="00672063">
        <w:trPr>
          <w:trHeight w:val="264"/>
          <w:jc w:val="center"/>
        </w:trPr>
        <w:tc>
          <w:tcPr>
            <w:tcW w:w="4258" w:type="dxa"/>
            <w:shd w:val="clear" w:color="auto" w:fill="auto"/>
            <w:vAlign w:val="center"/>
            <w:hideMark/>
          </w:tcPr>
          <w:p w14:paraId="0FC4E9B6"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Υπεύθυνος Επικοινωνίας</w:t>
            </w:r>
          </w:p>
        </w:tc>
        <w:tc>
          <w:tcPr>
            <w:tcW w:w="5807" w:type="dxa"/>
            <w:shd w:val="clear" w:color="auto" w:fill="auto"/>
            <w:vAlign w:val="center"/>
          </w:tcPr>
          <w:p w14:paraId="0FC4E9B7"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71AC2" w:rsidRPr="00496B8C" w14:paraId="0FC4E9BB" w14:textId="77777777" w:rsidTr="00672063">
        <w:trPr>
          <w:trHeight w:val="264"/>
          <w:jc w:val="center"/>
        </w:trPr>
        <w:tc>
          <w:tcPr>
            <w:tcW w:w="4258" w:type="dxa"/>
            <w:shd w:val="clear" w:color="auto" w:fill="auto"/>
            <w:vAlign w:val="center"/>
          </w:tcPr>
          <w:p w14:paraId="0FC4E9B9" w14:textId="77777777" w:rsidR="00E71AC2" w:rsidRPr="00496B8C" w:rsidRDefault="00E71AC2" w:rsidP="00441CBD">
            <w:pPr>
              <w:spacing w:before="100" w:beforeAutospacing="1" w:after="100" w:afterAutospacing="1" w:line="276" w:lineRule="auto"/>
              <w:rPr>
                <w:rFonts w:cs="Tahoma"/>
                <w:b/>
                <w:color w:val="000000"/>
                <w:sz w:val="18"/>
                <w:szCs w:val="18"/>
              </w:rPr>
            </w:pPr>
            <w:r>
              <w:rPr>
                <w:rFonts w:cs="Tahoma"/>
                <w:b/>
                <w:color w:val="000000"/>
                <w:sz w:val="18"/>
                <w:szCs w:val="18"/>
              </w:rPr>
              <w:t>Ισχύς προσφοράς</w:t>
            </w:r>
          </w:p>
        </w:tc>
        <w:tc>
          <w:tcPr>
            <w:tcW w:w="5807" w:type="dxa"/>
            <w:shd w:val="clear" w:color="auto" w:fill="auto"/>
            <w:vAlign w:val="center"/>
          </w:tcPr>
          <w:p w14:paraId="0FC4E9BA" w14:textId="77777777" w:rsidR="00E71AC2" w:rsidRPr="00496B8C" w:rsidRDefault="00E71AC2" w:rsidP="00441CBD">
            <w:pPr>
              <w:spacing w:before="100" w:beforeAutospacing="1" w:after="100" w:afterAutospacing="1" w:line="276" w:lineRule="auto"/>
              <w:rPr>
                <w:rFonts w:cs="Tahoma"/>
                <w:color w:val="000000"/>
                <w:sz w:val="18"/>
                <w:szCs w:val="18"/>
              </w:rPr>
            </w:pPr>
          </w:p>
        </w:tc>
      </w:tr>
    </w:tbl>
    <w:p w14:paraId="0FC4E9BC" w14:textId="77777777" w:rsidR="006E5548" w:rsidRDefault="006E5548" w:rsidP="00E16F01">
      <w:pPr>
        <w:spacing w:after="0" w:line="276" w:lineRule="auto"/>
        <w:jc w:val="both"/>
        <w:rPr>
          <w:rFonts w:asciiTheme="minorHAnsi" w:eastAsia="Times New Roman" w:hAnsiTheme="minorHAnsi" w:cstheme="minorHAnsi"/>
          <w:sz w:val="20"/>
          <w:szCs w:val="20"/>
          <w:lang w:eastAsia="el-GR"/>
        </w:rPr>
      </w:pPr>
    </w:p>
    <w:p w14:paraId="0FC4E9BD" w14:textId="77777777"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0FC4E9C1" w14:textId="2D636657" w:rsidR="0050491D" w:rsidRPr="00172AA9" w:rsidRDefault="0050491D" w:rsidP="00172AA9">
      <w:pPr>
        <w:spacing w:after="200" w:line="276" w:lineRule="auto"/>
        <w:contextualSpacing/>
        <w:jc w:val="center"/>
        <w:rPr>
          <w:rFonts w:asciiTheme="minorHAnsi" w:eastAsiaTheme="minorHAnsi" w:hAnsiTheme="minorHAnsi" w:cstheme="minorBidi"/>
          <w:b/>
          <w:sz w:val="20"/>
          <w:szCs w:val="20"/>
          <w:u w:val="single"/>
        </w:rPr>
      </w:pPr>
      <w:r w:rsidRPr="00172AA9">
        <w:rPr>
          <w:rFonts w:asciiTheme="minorHAnsi" w:eastAsiaTheme="minorHAnsi" w:hAnsiTheme="minorHAnsi" w:cstheme="minorBidi"/>
          <w:b/>
          <w:sz w:val="20"/>
          <w:szCs w:val="20"/>
          <w:u w:val="single"/>
        </w:rPr>
        <w:t>ΠΙΝΑΚΑΣ ΣΥΜΜΟΡΦΩΣΗΣ</w:t>
      </w:r>
    </w:p>
    <w:tbl>
      <w:tblPr>
        <w:tblStyle w:val="50"/>
        <w:tblW w:w="10065" w:type="dxa"/>
        <w:jc w:val="center"/>
        <w:tblLayout w:type="fixed"/>
        <w:tblLook w:val="04A0" w:firstRow="1" w:lastRow="0" w:firstColumn="1" w:lastColumn="0" w:noHBand="0" w:noVBand="1"/>
      </w:tblPr>
      <w:tblGrid>
        <w:gridCol w:w="993"/>
        <w:gridCol w:w="4678"/>
        <w:gridCol w:w="1105"/>
        <w:gridCol w:w="1418"/>
        <w:gridCol w:w="1871"/>
      </w:tblGrid>
      <w:tr w:rsidR="0050491D" w:rsidRPr="0050491D" w14:paraId="0FC4E9C7" w14:textId="77777777" w:rsidTr="00256697">
        <w:trPr>
          <w:jc w:val="center"/>
        </w:trPr>
        <w:tc>
          <w:tcPr>
            <w:tcW w:w="993" w:type="dxa"/>
          </w:tcPr>
          <w:p w14:paraId="0FC4E9C2" w14:textId="77777777" w:rsidR="0050491D" w:rsidRPr="0050491D" w:rsidRDefault="0050491D" w:rsidP="0050491D">
            <w:pPr>
              <w:spacing w:after="0" w:line="240" w:lineRule="auto"/>
              <w:contextualSpacing/>
              <w:jc w:val="center"/>
              <w:rPr>
                <w:b/>
                <w:sz w:val="20"/>
                <w:szCs w:val="20"/>
              </w:rPr>
            </w:pPr>
            <w:r w:rsidRPr="0050491D">
              <w:rPr>
                <w:b/>
                <w:sz w:val="20"/>
                <w:szCs w:val="20"/>
              </w:rPr>
              <w:t>Ενότητα</w:t>
            </w:r>
          </w:p>
        </w:tc>
        <w:tc>
          <w:tcPr>
            <w:tcW w:w="4678" w:type="dxa"/>
          </w:tcPr>
          <w:p w14:paraId="0FC4E9C3" w14:textId="77777777" w:rsidR="0050491D" w:rsidRPr="0050491D" w:rsidRDefault="0050491D" w:rsidP="0050491D">
            <w:pPr>
              <w:spacing w:after="0" w:line="240" w:lineRule="auto"/>
              <w:contextualSpacing/>
              <w:jc w:val="center"/>
              <w:rPr>
                <w:b/>
                <w:sz w:val="20"/>
                <w:szCs w:val="20"/>
              </w:rPr>
            </w:pPr>
            <w:r w:rsidRPr="0050491D">
              <w:rPr>
                <w:b/>
                <w:sz w:val="20"/>
                <w:szCs w:val="20"/>
              </w:rPr>
              <w:t xml:space="preserve"> Χαρακτηριστικό</w:t>
            </w:r>
          </w:p>
        </w:tc>
        <w:tc>
          <w:tcPr>
            <w:tcW w:w="1105" w:type="dxa"/>
          </w:tcPr>
          <w:p w14:paraId="0FC4E9C4" w14:textId="77777777" w:rsidR="0050491D" w:rsidRPr="0050491D" w:rsidRDefault="0050491D" w:rsidP="0050491D">
            <w:pPr>
              <w:spacing w:after="0" w:line="240" w:lineRule="auto"/>
              <w:contextualSpacing/>
              <w:jc w:val="center"/>
              <w:rPr>
                <w:b/>
                <w:sz w:val="20"/>
                <w:szCs w:val="20"/>
              </w:rPr>
            </w:pPr>
            <w:r w:rsidRPr="0050491D">
              <w:rPr>
                <w:b/>
                <w:sz w:val="20"/>
                <w:szCs w:val="20"/>
              </w:rPr>
              <w:t>Απαίτηση</w:t>
            </w:r>
          </w:p>
        </w:tc>
        <w:tc>
          <w:tcPr>
            <w:tcW w:w="1418" w:type="dxa"/>
          </w:tcPr>
          <w:p w14:paraId="0FC4E9C5" w14:textId="77777777" w:rsidR="0050491D" w:rsidRPr="0050491D" w:rsidRDefault="0050491D" w:rsidP="0050491D">
            <w:pPr>
              <w:spacing w:after="0" w:line="240" w:lineRule="auto"/>
              <w:contextualSpacing/>
              <w:jc w:val="center"/>
              <w:rPr>
                <w:b/>
                <w:sz w:val="20"/>
                <w:szCs w:val="20"/>
              </w:rPr>
            </w:pPr>
            <w:r w:rsidRPr="0050491D">
              <w:rPr>
                <w:b/>
                <w:sz w:val="20"/>
                <w:szCs w:val="20"/>
              </w:rPr>
              <w:t>Απάντηση προμηθευτή</w:t>
            </w:r>
          </w:p>
        </w:tc>
        <w:tc>
          <w:tcPr>
            <w:tcW w:w="1871" w:type="dxa"/>
          </w:tcPr>
          <w:p w14:paraId="0FC4E9C6" w14:textId="77777777" w:rsidR="0050491D" w:rsidRPr="0050491D" w:rsidRDefault="0050491D" w:rsidP="0050491D">
            <w:pPr>
              <w:spacing w:after="0" w:line="240" w:lineRule="auto"/>
              <w:contextualSpacing/>
              <w:jc w:val="center"/>
              <w:rPr>
                <w:b/>
                <w:sz w:val="20"/>
                <w:szCs w:val="20"/>
              </w:rPr>
            </w:pPr>
            <w:r w:rsidRPr="0050491D">
              <w:rPr>
                <w:b/>
                <w:sz w:val="20"/>
                <w:szCs w:val="20"/>
              </w:rPr>
              <w:t>Παραπομπή προμηθευτή</w:t>
            </w:r>
          </w:p>
        </w:tc>
      </w:tr>
      <w:tr w:rsidR="0050491D" w:rsidRPr="0050491D" w14:paraId="0FC4EAC1" w14:textId="77777777" w:rsidTr="00256697">
        <w:trPr>
          <w:jc w:val="center"/>
        </w:trPr>
        <w:tc>
          <w:tcPr>
            <w:tcW w:w="10065" w:type="dxa"/>
            <w:gridSpan w:val="5"/>
          </w:tcPr>
          <w:p w14:paraId="0FC4EAC0" w14:textId="12449D67" w:rsidR="0050491D" w:rsidRPr="0050491D" w:rsidRDefault="009F0DBB" w:rsidP="0050491D">
            <w:pPr>
              <w:spacing w:after="0" w:line="240" w:lineRule="auto"/>
              <w:rPr>
                <w:b/>
                <w:sz w:val="20"/>
                <w:szCs w:val="20"/>
              </w:rPr>
            </w:pPr>
            <w:r>
              <w:rPr>
                <w:b/>
                <w:sz w:val="20"/>
                <w:szCs w:val="20"/>
              </w:rPr>
              <w:t>1</w:t>
            </w:r>
            <w:r w:rsidR="0050491D" w:rsidRPr="0050491D">
              <w:rPr>
                <w:b/>
                <w:sz w:val="20"/>
                <w:szCs w:val="20"/>
              </w:rPr>
              <w:t>. ΑΠΟΞΗΛΩΣΗ ΚΑΙ ΑΠΟΜΑΚΡΥΝΣΗ ΥΦΙΣΤΑΜΕΝΩΝ ΚΛΙΜΑΤΙΣΤΙΚΩΝ ΜΟΝΑΔΩΝ</w:t>
            </w:r>
          </w:p>
        </w:tc>
      </w:tr>
      <w:tr w:rsidR="0050491D" w:rsidRPr="0050491D" w14:paraId="0FC4EAC7" w14:textId="77777777" w:rsidTr="00256697">
        <w:trPr>
          <w:jc w:val="center"/>
        </w:trPr>
        <w:tc>
          <w:tcPr>
            <w:tcW w:w="993" w:type="dxa"/>
            <w:vAlign w:val="center"/>
          </w:tcPr>
          <w:p w14:paraId="0FC4EAC2" w14:textId="10A69D03" w:rsidR="0050491D" w:rsidRPr="0050491D" w:rsidRDefault="0050491D" w:rsidP="0050491D">
            <w:pPr>
              <w:spacing w:after="0" w:line="240" w:lineRule="auto"/>
              <w:contextualSpacing/>
              <w:jc w:val="center"/>
              <w:rPr>
                <w:b/>
                <w:sz w:val="20"/>
                <w:szCs w:val="20"/>
              </w:rPr>
            </w:pPr>
            <w:r w:rsidRPr="0050491D">
              <w:rPr>
                <w:b/>
                <w:sz w:val="20"/>
                <w:szCs w:val="20"/>
              </w:rPr>
              <w:t>1</w:t>
            </w:r>
          </w:p>
        </w:tc>
        <w:tc>
          <w:tcPr>
            <w:tcW w:w="4678" w:type="dxa"/>
          </w:tcPr>
          <w:p w14:paraId="051D8610" w14:textId="77777777" w:rsidR="009F0DBB" w:rsidRPr="009F0DBB" w:rsidRDefault="009F0DBB" w:rsidP="009F0DBB">
            <w:pPr>
              <w:spacing w:after="0" w:line="240" w:lineRule="auto"/>
              <w:contextualSpacing/>
              <w:jc w:val="both"/>
              <w:rPr>
                <w:rFonts w:cstheme="minorHAnsi"/>
                <w:sz w:val="20"/>
                <w:szCs w:val="20"/>
              </w:rPr>
            </w:pPr>
            <w:r w:rsidRPr="009F0DBB">
              <w:rPr>
                <w:rFonts w:cstheme="minorHAnsi"/>
                <w:sz w:val="20"/>
                <w:szCs w:val="20"/>
              </w:rPr>
              <w:t xml:space="preserve">Η αποξήλωση αφορά σε όλο τον υφιστάμενο εξοπλισμό: Εξωτερική μονάδα, εσωτερική μονάδα, δίκτυο σωληνώσεων ψυκτικού, δίκτυο σωληνώσεων αποχέτευσης συμπυκνωμάτων.  </w:t>
            </w:r>
          </w:p>
          <w:p w14:paraId="58ACC890" w14:textId="77777777" w:rsidR="009F0DBB" w:rsidRPr="009F0DBB" w:rsidRDefault="009F0DBB" w:rsidP="009F0DBB">
            <w:pPr>
              <w:spacing w:after="0" w:line="240" w:lineRule="auto"/>
              <w:contextualSpacing/>
              <w:jc w:val="both"/>
              <w:rPr>
                <w:rFonts w:cstheme="minorHAnsi"/>
                <w:sz w:val="20"/>
                <w:szCs w:val="20"/>
              </w:rPr>
            </w:pPr>
            <w:r w:rsidRPr="009F0DBB">
              <w:rPr>
                <w:rFonts w:cstheme="minorHAnsi"/>
                <w:sz w:val="20"/>
                <w:szCs w:val="20"/>
              </w:rPr>
              <w:t xml:space="preserve">Αρχικά, αφού η εγκατάσταση αποσυνδεθεί από το ηλεκτρολογικό δίκτυο θα ακολουθήσει η αποξήλωση, η σφράγιση των σωληνώσεων ψυκτικού και τέλος η απομάκρυνση και αποθήκευσή του σε χώρο που θα υποδειχθεί από τον υπεύθυνο της εκάστοτε Χημικής Υπηρεσίας, με μέριμνα και μέσα του Αναδόχου.   </w:t>
            </w:r>
          </w:p>
          <w:p w14:paraId="0FC4EAC3" w14:textId="7797115A" w:rsidR="0050491D" w:rsidRPr="0050491D" w:rsidRDefault="009F0DBB" w:rsidP="009F0DBB">
            <w:pPr>
              <w:spacing w:after="0" w:line="240" w:lineRule="auto"/>
              <w:contextualSpacing/>
              <w:jc w:val="both"/>
              <w:rPr>
                <w:rFonts w:cstheme="minorHAnsi"/>
                <w:b/>
                <w:sz w:val="20"/>
                <w:szCs w:val="20"/>
              </w:rPr>
            </w:pPr>
            <w:r w:rsidRPr="009F0DBB">
              <w:rPr>
                <w:rFonts w:cstheme="minorHAnsi"/>
                <w:sz w:val="20"/>
                <w:szCs w:val="20"/>
              </w:rPr>
              <w:t>Μετά την απομάκρυνση όλου του εξοπλισμού οι χώροι θα καθαριστούν, οι οπές θα αποκατασταθούν (σε περίπτωση που τα νέα κλιματιστικά θα τοποθετηθούν σε διαφορετική θέση) και θα προετοιμαστούν για την εγκατάσταση του νέων κλιματιστικών μονάδων.</w:t>
            </w:r>
          </w:p>
        </w:tc>
        <w:tc>
          <w:tcPr>
            <w:tcW w:w="1105" w:type="dxa"/>
            <w:vAlign w:val="center"/>
          </w:tcPr>
          <w:p w14:paraId="0FC4EAC4" w14:textId="77777777" w:rsidR="0050491D" w:rsidRPr="0050491D" w:rsidRDefault="0050491D" w:rsidP="0050491D">
            <w:pPr>
              <w:spacing w:after="0" w:line="240" w:lineRule="auto"/>
              <w:contextualSpacing/>
              <w:jc w:val="center"/>
              <w:rPr>
                <w:sz w:val="20"/>
                <w:szCs w:val="20"/>
              </w:rPr>
            </w:pPr>
            <w:r w:rsidRPr="0050491D">
              <w:rPr>
                <w:b/>
                <w:sz w:val="20"/>
                <w:szCs w:val="20"/>
              </w:rPr>
              <w:t>ΝΑΙ</w:t>
            </w:r>
          </w:p>
        </w:tc>
        <w:tc>
          <w:tcPr>
            <w:tcW w:w="1418" w:type="dxa"/>
          </w:tcPr>
          <w:p w14:paraId="0FC4EAC5" w14:textId="77777777" w:rsidR="0050491D" w:rsidRPr="0050491D" w:rsidRDefault="0050491D" w:rsidP="0050491D">
            <w:pPr>
              <w:spacing w:after="0" w:line="240" w:lineRule="auto"/>
              <w:contextualSpacing/>
              <w:jc w:val="center"/>
              <w:rPr>
                <w:sz w:val="20"/>
                <w:szCs w:val="20"/>
              </w:rPr>
            </w:pPr>
          </w:p>
        </w:tc>
        <w:tc>
          <w:tcPr>
            <w:tcW w:w="1871" w:type="dxa"/>
          </w:tcPr>
          <w:p w14:paraId="0FC4EAC6" w14:textId="77777777" w:rsidR="0050491D" w:rsidRPr="0050491D" w:rsidRDefault="0050491D" w:rsidP="0050491D">
            <w:pPr>
              <w:spacing w:after="0" w:line="240" w:lineRule="auto"/>
              <w:contextualSpacing/>
              <w:jc w:val="center"/>
              <w:rPr>
                <w:sz w:val="20"/>
                <w:szCs w:val="20"/>
              </w:rPr>
            </w:pPr>
          </w:p>
        </w:tc>
      </w:tr>
      <w:tr w:rsidR="0050491D" w:rsidRPr="0050491D" w14:paraId="0FC4EAD5" w14:textId="77777777" w:rsidTr="00256697">
        <w:trPr>
          <w:jc w:val="center"/>
        </w:trPr>
        <w:tc>
          <w:tcPr>
            <w:tcW w:w="10065" w:type="dxa"/>
            <w:gridSpan w:val="5"/>
          </w:tcPr>
          <w:p w14:paraId="0FC4EAD4" w14:textId="46388AF9" w:rsidR="0050491D" w:rsidRPr="0050491D" w:rsidRDefault="009F0DBB" w:rsidP="0050491D">
            <w:pPr>
              <w:spacing w:after="0" w:line="240" w:lineRule="auto"/>
              <w:contextualSpacing/>
              <w:rPr>
                <w:sz w:val="20"/>
                <w:szCs w:val="20"/>
              </w:rPr>
            </w:pPr>
            <w:r>
              <w:rPr>
                <w:rFonts w:cstheme="minorHAnsi"/>
                <w:b/>
                <w:sz w:val="20"/>
                <w:szCs w:val="20"/>
              </w:rPr>
              <w:t>2</w:t>
            </w:r>
            <w:r w:rsidR="0050491D" w:rsidRPr="0050491D">
              <w:rPr>
                <w:rFonts w:cstheme="minorHAnsi"/>
                <w:b/>
                <w:sz w:val="20"/>
                <w:szCs w:val="20"/>
              </w:rPr>
              <w:t>. ΠΕΡΙΓΡΑΦΗ ΚΛΙΜΑΤΙΣΤΙΚΩΝ ΜΟΝΑΔΩΝ ΔΙΑΙΡΟΥΜΕΝΟΥ ΤΥΠΟΥ</w:t>
            </w:r>
          </w:p>
        </w:tc>
      </w:tr>
      <w:tr w:rsidR="0050491D" w:rsidRPr="0050491D" w14:paraId="0FC4EADB" w14:textId="77777777" w:rsidTr="00256697">
        <w:trPr>
          <w:jc w:val="center"/>
        </w:trPr>
        <w:tc>
          <w:tcPr>
            <w:tcW w:w="993" w:type="dxa"/>
            <w:vAlign w:val="center"/>
          </w:tcPr>
          <w:p w14:paraId="0FC4EAD6" w14:textId="63F2BF28" w:rsidR="0050491D" w:rsidRPr="0050491D" w:rsidRDefault="009F0DBB" w:rsidP="0050491D">
            <w:pPr>
              <w:spacing w:after="0" w:line="240" w:lineRule="auto"/>
              <w:contextualSpacing/>
              <w:jc w:val="center"/>
              <w:rPr>
                <w:b/>
                <w:sz w:val="20"/>
                <w:szCs w:val="20"/>
              </w:rPr>
            </w:pPr>
            <w:r>
              <w:rPr>
                <w:b/>
                <w:sz w:val="20"/>
                <w:szCs w:val="20"/>
              </w:rPr>
              <w:t>2</w:t>
            </w:r>
          </w:p>
        </w:tc>
        <w:tc>
          <w:tcPr>
            <w:tcW w:w="4678" w:type="dxa"/>
          </w:tcPr>
          <w:p w14:paraId="0FC4EAD7" w14:textId="77777777" w:rsidR="0050491D" w:rsidRPr="0050491D" w:rsidRDefault="0050491D" w:rsidP="0050491D">
            <w:pPr>
              <w:spacing w:after="0" w:line="240" w:lineRule="auto"/>
              <w:contextualSpacing/>
              <w:jc w:val="both"/>
              <w:rPr>
                <w:rFonts w:cstheme="minorHAnsi"/>
                <w:sz w:val="20"/>
                <w:szCs w:val="20"/>
              </w:rPr>
            </w:pPr>
            <w:r w:rsidRPr="0050491D">
              <w:rPr>
                <w:rFonts w:cstheme="minorHAnsi"/>
                <w:sz w:val="20"/>
                <w:szCs w:val="20"/>
              </w:rPr>
              <w:t>Για όλες τις κλιματιστικές μονάδες που πρόκειται να εγκατασταθούν θα πρέπει να τηρούνται όλες οι προδιαγραφές που θέτει ο κατασκευαστής και αφορούν στη σωστή λειτουργία τους.</w:t>
            </w:r>
          </w:p>
        </w:tc>
        <w:tc>
          <w:tcPr>
            <w:tcW w:w="1105" w:type="dxa"/>
            <w:vAlign w:val="center"/>
          </w:tcPr>
          <w:p w14:paraId="0FC4EAD8" w14:textId="77777777" w:rsidR="0050491D" w:rsidRPr="0050491D" w:rsidRDefault="0050491D" w:rsidP="0050491D">
            <w:pPr>
              <w:spacing w:after="0" w:line="240" w:lineRule="auto"/>
              <w:contextualSpacing/>
              <w:jc w:val="center"/>
              <w:rPr>
                <w:sz w:val="20"/>
                <w:szCs w:val="20"/>
              </w:rPr>
            </w:pPr>
            <w:r w:rsidRPr="0050491D">
              <w:rPr>
                <w:b/>
                <w:sz w:val="20"/>
                <w:szCs w:val="20"/>
              </w:rPr>
              <w:t>ΝΑΙ</w:t>
            </w:r>
          </w:p>
        </w:tc>
        <w:tc>
          <w:tcPr>
            <w:tcW w:w="1418" w:type="dxa"/>
          </w:tcPr>
          <w:p w14:paraId="0FC4EAD9" w14:textId="77777777" w:rsidR="0050491D" w:rsidRPr="0050491D" w:rsidRDefault="0050491D" w:rsidP="0050491D">
            <w:pPr>
              <w:spacing w:after="0" w:line="240" w:lineRule="auto"/>
              <w:contextualSpacing/>
              <w:jc w:val="center"/>
              <w:rPr>
                <w:sz w:val="20"/>
                <w:szCs w:val="20"/>
              </w:rPr>
            </w:pPr>
          </w:p>
        </w:tc>
        <w:tc>
          <w:tcPr>
            <w:tcW w:w="1871" w:type="dxa"/>
          </w:tcPr>
          <w:p w14:paraId="0FC4EADA" w14:textId="77777777" w:rsidR="0050491D" w:rsidRPr="0050491D" w:rsidRDefault="0050491D" w:rsidP="0050491D">
            <w:pPr>
              <w:spacing w:after="0" w:line="240" w:lineRule="auto"/>
              <w:contextualSpacing/>
              <w:jc w:val="center"/>
              <w:rPr>
                <w:sz w:val="20"/>
                <w:szCs w:val="20"/>
              </w:rPr>
            </w:pPr>
          </w:p>
        </w:tc>
      </w:tr>
      <w:tr w:rsidR="0050491D" w:rsidRPr="0050491D" w14:paraId="0FC4EAE1" w14:textId="77777777" w:rsidTr="00256697">
        <w:trPr>
          <w:jc w:val="center"/>
        </w:trPr>
        <w:tc>
          <w:tcPr>
            <w:tcW w:w="993" w:type="dxa"/>
            <w:vAlign w:val="center"/>
          </w:tcPr>
          <w:p w14:paraId="0FC4EADC" w14:textId="746A3F9E" w:rsidR="0050491D" w:rsidRPr="0050491D" w:rsidRDefault="009F0DBB" w:rsidP="0050491D">
            <w:pPr>
              <w:spacing w:after="0" w:line="240" w:lineRule="auto"/>
              <w:contextualSpacing/>
              <w:jc w:val="center"/>
              <w:rPr>
                <w:b/>
                <w:sz w:val="20"/>
                <w:szCs w:val="20"/>
              </w:rPr>
            </w:pPr>
            <w:r>
              <w:rPr>
                <w:b/>
                <w:sz w:val="20"/>
                <w:szCs w:val="20"/>
              </w:rPr>
              <w:t>3</w:t>
            </w:r>
          </w:p>
        </w:tc>
        <w:tc>
          <w:tcPr>
            <w:tcW w:w="4678" w:type="dxa"/>
          </w:tcPr>
          <w:p w14:paraId="0FC4EADD" w14:textId="77777777" w:rsidR="0050491D" w:rsidRPr="0050491D" w:rsidRDefault="0050491D" w:rsidP="0050491D">
            <w:pPr>
              <w:spacing w:after="0" w:line="240" w:lineRule="auto"/>
              <w:contextualSpacing/>
              <w:jc w:val="both"/>
              <w:rPr>
                <w:rFonts w:eastAsia="Times New Roman" w:cstheme="minorHAnsi"/>
                <w:b/>
                <w:sz w:val="20"/>
                <w:szCs w:val="20"/>
                <w:u w:val="single"/>
                <w:lang w:eastAsia="el-GR"/>
              </w:rPr>
            </w:pPr>
            <w:r w:rsidRPr="0050491D">
              <w:rPr>
                <w:rFonts w:cstheme="minorHAnsi"/>
                <w:sz w:val="20"/>
                <w:szCs w:val="20"/>
              </w:rPr>
              <w:t>Θα είναι κατάλληλες για τοποθέτηση σε τοίχο και θα αποτελούνται από εσωτερική και εξωτερική μονάδα, σωληνώσεις ψυκτικού και σωληνώσεις αποχέτευσης συμπυκνωμάτων.</w:t>
            </w:r>
          </w:p>
        </w:tc>
        <w:tc>
          <w:tcPr>
            <w:tcW w:w="1105" w:type="dxa"/>
            <w:vAlign w:val="center"/>
          </w:tcPr>
          <w:p w14:paraId="0FC4EADE" w14:textId="77777777" w:rsidR="0050491D" w:rsidRPr="0050491D" w:rsidRDefault="0050491D" w:rsidP="0050491D">
            <w:pPr>
              <w:spacing w:after="0" w:line="240" w:lineRule="auto"/>
              <w:contextualSpacing/>
              <w:jc w:val="center"/>
              <w:rPr>
                <w:sz w:val="20"/>
                <w:szCs w:val="20"/>
              </w:rPr>
            </w:pPr>
            <w:r w:rsidRPr="0050491D">
              <w:rPr>
                <w:b/>
                <w:sz w:val="20"/>
                <w:szCs w:val="20"/>
              </w:rPr>
              <w:t>ΝΑΙ</w:t>
            </w:r>
          </w:p>
        </w:tc>
        <w:tc>
          <w:tcPr>
            <w:tcW w:w="1418" w:type="dxa"/>
          </w:tcPr>
          <w:p w14:paraId="0FC4EADF" w14:textId="77777777" w:rsidR="0050491D" w:rsidRPr="0050491D" w:rsidRDefault="0050491D" w:rsidP="0050491D">
            <w:pPr>
              <w:spacing w:after="0" w:line="240" w:lineRule="auto"/>
              <w:contextualSpacing/>
              <w:jc w:val="center"/>
              <w:rPr>
                <w:sz w:val="20"/>
                <w:szCs w:val="20"/>
              </w:rPr>
            </w:pPr>
          </w:p>
        </w:tc>
        <w:tc>
          <w:tcPr>
            <w:tcW w:w="1871" w:type="dxa"/>
          </w:tcPr>
          <w:p w14:paraId="0FC4EAE0" w14:textId="77777777" w:rsidR="0050491D" w:rsidRPr="0050491D" w:rsidRDefault="0050491D" w:rsidP="0050491D">
            <w:pPr>
              <w:spacing w:after="0" w:line="240" w:lineRule="auto"/>
              <w:contextualSpacing/>
              <w:jc w:val="center"/>
              <w:rPr>
                <w:sz w:val="20"/>
                <w:szCs w:val="20"/>
              </w:rPr>
            </w:pPr>
          </w:p>
        </w:tc>
      </w:tr>
      <w:tr w:rsidR="0050491D" w:rsidRPr="0050491D" w14:paraId="0FC4EAED" w14:textId="77777777" w:rsidTr="00256697">
        <w:trPr>
          <w:jc w:val="center"/>
        </w:trPr>
        <w:tc>
          <w:tcPr>
            <w:tcW w:w="993" w:type="dxa"/>
            <w:vAlign w:val="center"/>
          </w:tcPr>
          <w:p w14:paraId="0FC4EAE2" w14:textId="552E0E25" w:rsidR="0050491D" w:rsidRPr="0050491D" w:rsidRDefault="009F0DBB" w:rsidP="0050491D">
            <w:pPr>
              <w:spacing w:after="0" w:line="240" w:lineRule="auto"/>
              <w:contextualSpacing/>
              <w:jc w:val="center"/>
              <w:rPr>
                <w:b/>
                <w:sz w:val="20"/>
                <w:szCs w:val="20"/>
              </w:rPr>
            </w:pPr>
            <w:r>
              <w:rPr>
                <w:b/>
                <w:sz w:val="20"/>
                <w:szCs w:val="20"/>
              </w:rPr>
              <w:t>4</w:t>
            </w:r>
          </w:p>
        </w:tc>
        <w:tc>
          <w:tcPr>
            <w:tcW w:w="4678" w:type="dxa"/>
          </w:tcPr>
          <w:p w14:paraId="0FC4EAE3" w14:textId="77777777" w:rsidR="0050491D" w:rsidRPr="0050491D" w:rsidRDefault="0050491D" w:rsidP="0050491D">
            <w:pPr>
              <w:spacing w:after="0" w:line="240" w:lineRule="auto"/>
              <w:contextualSpacing/>
              <w:jc w:val="both"/>
              <w:rPr>
                <w:rFonts w:cstheme="minorHAnsi"/>
                <w:b/>
                <w:sz w:val="20"/>
                <w:szCs w:val="20"/>
              </w:rPr>
            </w:pPr>
            <w:r w:rsidRPr="0050491D">
              <w:rPr>
                <w:rFonts w:cstheme="minorHAnsi"/>
                <w:sz w:val="20"/>
                <w:szCs w:val="20"/>
              </w:rPr>
              <w:t>Επιπλέον, θα πρέπει να είναι:</w:t>
            </w:r>
          </w:p>
          <w:p w14:paraId="0FC4EAE4" w14:textId="77777777" w:rsidR="0050491D" w:rsidRPr="0050491D" w:rsidRDefault="0050491D" w:rsidP="00781E62">
            <w:pPr>
              <w:numPr>
                <w:ilvl w:val="0"/>
                <w:numId w:val="57"/>
              </w:numPr>
              <w:spacing w:after="0" w:line="240" w:lineRule="auto"/>
              <w:ind w:left="284" w:hanging="284"/>
              <w:contextualSpacing/>
              <w:jc w:val="both"/>
              <w:rPr>
                <w:rFonts w:cstheme="minorHAnsi"/>
                <w:sz w:val="20"/>
                <w:szCs w:val="20"/>
              </w:rPr>
            </w:pPr>
            <w:r w:rsidRPr="0050491D">
              <w:rPr>
                <w:rFonts w:cstheme="minorHAnsi"/>
                <w:sz w:val="20"/>
                <w:szCs w:val="20"/>
              </w:rPr>
              <w:t xml:space="preserve">Λειτουργίας ψύξης / θέρμανσης. </w:t>
            </w:r>
          </w:p>
          <w:p w14:paraId="0FC4EAE5" w14:textId="77777777" w:rsidR="0050491D" w:rsidRPr="0050491D" w:rsidRDefault="0050491D" w:rsidP="00781E62">
            <w:pPr>
              <w:numPr>
                <w:ilvl w:val="0"/>
                <w:numId w:val="57"/>
              </w:numPr>
              <w:spacing w:after="0" w:line="240" w:lineRule="auto"/>
              <w:ind w:left="284" w:hanging="284"/>
              <w:contextualSpacing/>
              <w:jc w:val="both"/>
              <w:rPr>
                <w:rFonts w:cstheme="minorHAnsi"/>
                <w:sz w:val="20"/>
                <w:szCs w:val="20"/>
              </w:rPr>
            </w:pPr>
            <w:r w:rsidRPr="0050491D">
              <w:rPr>
                <w:rFonts w:cstheme="minorHAnsi"/>
                <w:sz w:val="20"/>
                <w:szCs w:val="20"/>
              </w:rPr>
              <w:t>Χρώματος λευκού ή παραπλήσιας απόχρωσης.</w:t>
            </w:r>
          </w:p>
          <w:p w14:paraId="0FC4EAE6" w14:textId="17561080" w:rsidR="0050491D" w:rsidRPr="0050491D" w:rsidRDefault="0050491D" w:rsidP="00781E62">
            <w:pPr>
              <w:numPr>
                <w:ilvl w:val="0"/>
                <w:numId w:val="57"/>
              </w:numPr>
              <w:spacing w:after="0" w:line="240" w:lineRule="auto"/>
              <w:ind w:left="284" w:hanging="284"/>
              <w:contextualSpacing/>
              <w:jc w:val="both"/>
              <w:rPr>
                <w:rFonts w:cstheme="minorHAnsi"/>
                <w:sz w:val="20"/>
                <w:szCs w:val="20"/>
              </w:rPr>
            </w:pPr>
            <w:r w:rsidRPr="0050491D">
              <w:rPr>
                <w:rFonts w:cstheme="minorHAnsi"/>
                <w:sz w:val="20"/>
                <w:szCs w:val="20"/>
              </w:rPr>
              <w:t xml:space="preserve">Ονομαστικής ψυκτικής ισχύος όπως αποτυπώνεται στην </w:t>
            </w:r>
            <w:r w:rsidR="0047216A">
              <w:rPr>
                <w:rFonts w:cstheme="minorHAnsi"/>
                <w:sz w:val="20"/>
                <w:szCs w:val="20"/>
              </w:rPr>
              <w:t>σχετική</w:t>
            </w:r>
            <w:r w:rsidRPr="0050491D">
              <w:rPr>
                <w:rFonts w:cstheme="minorHAnsi"/>
                <w:sz w:val="20"/>
                <w:szCs w:val="20"/>
              </w:rPr>
              <w:t xml:space="preserve"> στήλη του ΠΙΝΑΚΑ και σε περίπτωση που κατά την περίοδο τοποθέτησης προκύψει έλλειψη μηχανήματος με τη ζητούμενη ψυκτική ισχύ να αντικατασταθεί με μηχάνημα της επόμενης (μεγαλύτερης) ισχύος με τα ίδια τεχνικά χαρακτηριστικά, χωρίς την τροποποίηση του οικονομικού ανταλλάγματος.    </w:t>
            </w:r>
          </w:p>
          <w:p w14:paraId="0FC4EAE7" w14:textId="77777777" w:rsidR="0050491D" w:rsidRPr="0050491D" w:rsidRDefault="0050491D" w:rsidP="00781E62">
            <w:pPr>
              <w:numPr>
                <w:ilvl w:val="0"/>
                <w:numId w:val="57"/>
              </w:numPr>
              <w:spacing w:after="0" w:line="240" w:lineRule="auto"/>
              <w:ind w:left="284" w:hanging="284"/>
              <w:contextualSpacing/>
              <w:jc w:val="both"/>
              <w:rPr>
                <w:rFonts w:cstheme="minorHAnsi"/>
                <w:sz w:val="20"/>
                <w:szCs w:val="20"/>
              </w:rPr>
            </w:pPr>
            <w:r w:rsidRPr="0050491D">
              <w:rPr>
                <w:rFonts w:cstheme="minorHAnsi"/>
                <w:sz w:val="20"/>
                <w:szCs w:val="20"/>
              </w:rPr>
              <w:lastRenderedPageBreak/>
              <w:t xml:space="preserve">Τεχνολογίας </w:t>
            </w:r>
            <w:r w:rsidRPr="0050491D">
              <w:rPr>
                <w:rFonts w:cstheme="minorHAnsi"/>
                <w:sz w:val="20"/>
                <w:szCs w:val="20"/>
                <w:lang w:val="en-US"/>
              </w:rPr>
              <w:t>INVERTER</w:t>
            </w:r>
            <w:r w:rsidRPr="0050491D">
              <w:rPr>
                <w:rFonts w:cstheme="minorHAnsi"/>
                <w:sz w:val="20"/>
                <w:szCs w:val="20"/>
              </w:rPr>
              <w:t>.</w:t>
            </w:r>
          </w:p>
          <w:p w14:paraId="0FC4EAE8" w14:textId="77777777" w:rsidR="0050491D" w:rsidRPr="0050491D" w:rsidRDefault="0050491D" w:rsidP="00781E62">
            <w:pPr>
              <w:numPr>
                <w:ilvl w:val="0"/>
                <w:numId w:val="57"/>
              </w:numPr>
              <w:spacing w:after="0" w:line="240" w:lineRule="auto"/>
              <w:ind w:left="284" w:hanging="284"/>
              <w:contextualSpacing/>
              <w:jc w:val="both"/>
              <w:rPr>
                <w:rFonts w:cstheme="minorHAnsi"/>
                <w:sz w:val="20"/>
                <w:szCs w:val="20"/>
              </w:rPr>
            </w:pPr>
            <w:r w:rsidRPr="0050491D">
              <w:rPr>
                <w:rFonts w:cstheme="minorHAnsi"/>
                <w:sz w:val="20"/>
                <w:szCs w:val="20"/>
              </w:rPr>
              <w:t>Ενεργειακής κλάσης τουλάχιστον Α++, στην ψύξη και Α+ στη θέρμανση (μέση ζώνη).</w:t>
            </w:r>
          </w:p>
          <w:p w14:paraId="0FC4EAE9" w14:textId="77777777" w:rsidR="0050491D" w:rsidRPr="0050491D" w:rsidRDefault="0050491D" w:rsidP="00781E62">
            <w:pPr>
              <w:numPr>
                <w:ilvl w:val="0"/>
                <w:numId w:val="57"/>
              </w:numPr>
              <w:spacing w:after="0" w:line="240" w:lineRule="auto"/>
              <w:ind w:left="284" w:hanging="284"/>
              <w:contextualSpacing/>
              <w:jc w:val="both"/>
              <w:rPr>
                <w:rFonts w:cstheme="minorHAnsi"/>
                <w:sz w:val="20"/>
                <w:szCs w:val="20"/>
              </w:rPr>
            </w:pPr>
            <w:r w:rsidRPr="0050491D">
              <w:rPr>
                <w:rFonts w:cstheme="minorHAnsi"/>
                <w:sz w:val="20"/>
                <w:szCs w:val="20"/>
              </w:rPr>
              <w:t>Επίπεδο θορύβου (</w:t>
            </w:r>
            <w:r w:rsidRPr="0050491D">
              <w:rPr>
                <w:rFonts w:cstheme="minorHAnsi"/>
                <w:sz w:val="20"/>
                <w:szCs w:val="20"/>
                <w:lang w:val="en-US"/>
              </w:rPr>
              <w:t>dB</w:t>
            </w:r>
            <w:r w:rsidRPr="0050491D">
              <w:rPr>
                <w:rFonts w:cstheme="minorHAnsi"/>
                <w:sz w:val="20"/>
                <w:szCs w:val="20"/>
              </w:rPr>
              <w:t>)  στη συνήθη λειτουργία για την εξωτερική μονάδα μικρότερη ή ίση των 65</w:t>
            </w:r>
            <w:r w:rsidRPr="0050491D">
              <w:rPr>
                <w:rFonts w:cstheme="minorHAnsi"/>
                <w:sz w:val="20"/>
                <w:szCs w:val="20"/>
                <w:lang w:val="en-US"/>
              </w:rPr>
              <w:t>dB</w:t>
            </w:r>
            <w:r w:rsidRPr="0050491D">
              <w:rPr>
                <w:rFonts w:cstheme="minorHAnsi"/>
                <w:sz w:val="20"/>
                <w:szCs w:val="20"/>
              </w:rPr>
              <w:t xml:space="preserve"> και για την εσωτερική μονάδα μικρότερη ή ίση των 45</w:t>
            </w:r>
            <w:r w:rsidRPr="0050491D">
              <w:rPr>
                <w:rFonts w:cstheme="minorHAnsi"/>
                <w:sz w:val="20"/>
                <w:szCs w:val="20"/>
                <w:lang w:val="en-US"/>
              </w:rPr>
              <w:t>dB</w:t>
            </w:r>
            <w:r w:rsidRPr="0050491D">
              <w:rPr>
                <w:rFonts w:cstheme="minorHAnsi"/>
                <w:sz w:val="20"/>
                <w:szCs w:val="20"/>
              </w:rPr>
              <w:t>.</w:t>
            </w:r>
          </w:p>
        </w:tc>
        <w:tc>
          <w:tcPr>
            <w:tcW w:w="1105" w:type="dxa"/>
            <w:vAlign w:val="center"/>
          </w:tcPr>
          <w:p w14:paraId="0FC4EAEA" w14:textId="77777777" w:rsidR="0050491D" w:rsidRPr="0050491D" w:rsidRDefault="0050491D" w:rsidP="0050491D">
            <w:pPr>
              <w:spacing w:after="0" w:line="240" w:lineRule="auto"/>
              <w:contextualSpacing/>
              <w:jc w:val="center"/>
              <w:rPr>
                <w:sz w:val="20"/>
                <w:szCs w:val="20"/>
              </w:rPr>
            </w:pPr>
            <w:r w:rsidRPr="0050491D">
              <w:rPr>
                <w:b/>
                <w:sz w:val="20"/>
                <w:szCs w:val="20"/>
              </w:rPr>
              <w:lastRenderedPageBreak/>
              <w:t>ΝΑΙ</w:t>
            </w:r>
          </w:p>
        </w:tc>
        <w:tc>
          <w:tcPr>
            <w:tcW w:w="1418" w:type="dxa"/>
          </w:tcPr>
          <w:p w14:paraId="0FC4EAEB" w14:textId="77777777" w:rsidR="0050491D" w:rsidRPr="0050491D" w:rsidRDefault="0050491D" w:rsidP="0050491D">
            <w:pPr>
              <w:spacing w:after="0" w:line="240" w:lineRule="auto"/>
              <w:contextualSpacing/>
              <w:jc w:val="center"/>
              <w:rPr>
                <w:sz w:val="20"/>
                <w:szCs w:val="20"/>
              </w:rPr>
            </w:pPr>
          </w:p>
        </w:tc>
        <w:tc>
          <w:tcPr>
            <w:tcW w:w="1871" w:type="dxa"/>
          </w:tcPr>
          <w:p w14:paraId="0FC4EAEC" w14:textId="77777777" w:rsidR="0050491D" w:rsidRPr="0050491D" w:rsidRDefault="0050491D" w:rsidP="0050491D">
            <w:pPr>
              <w:spacing w:after="0" w:line="240" w:lineRule="auto"/>
              <w:contextualSpacing/>
              <w:jc w:val="center"/>
              <w:rPr>
                <w:sz w:val="20"/>
                <w:szCs w:val="20"/>
              </w:rPr>
            </w:pPr>
          </w:p>
        </w:tc>
      </w:tr>
      <w:tr w:rsidR="0050491D" w:rsidRPr="0050491D" w14:paraId="0FC4EAF6" w14:textId="77777777" w:rsidTr="00256697">
        <w:trPr>
          <w:jc w:val="center"/>
        </w:trPr>
        <w:tc>
          <w:tcPr>
            <w:tcW w:w="993" w:type="dxa"/>
            <w:vAlign w:val="center"/>
          </w:tcPr>
          <w:p w14:paraId="0FC4EAEE" w14:textId="6D0EC3E0" w:rsidR="0050491D" w:rsidRPr="0050491D" w:rsidRDefault="009F0DBB" w:rsidP="0050491D">
            <w:pPr>
              <w:spacing w:after="0" w:line="240" w:lineRule="auto"/>
              <w:contextualSpacing/>
              <w:jc w:val="center"/>
              <w:rPr>
                <w:b/>
                <w:sz w:val="20"/>
                <w:szCs w:val="20"/>
              </w:rPr>
            </w:pPr>
            <w:r>
              <w:rPr>
                <w:b/>
                <w:sz w:val="20"/>
                <w:szCs w:val="20"/>
              </w:rPr>
              <w:lastRenderedPageBreak/>
              <w:t>5</w:t>
            </w:r>
          </w:p>
        </w:tc>
        <w:tc>
          <w:tcPr>
            <w:tcW w:w="4678" w:type="dxa"/>
          </w:tcPr>
          <w:p w14:paraId="0FC4EAEF" w14:textId="77777777" w:rsidR="0050491D" w:rsidRPr="0050491D" w:rsidRDefault="0050491D" w:rsidP="0050491D">
            <w:pPr>
              <w:spacing w:after="0" w:line="240" w:lineRule="auto"/>
              <w:jc w:val="both"/>
              <w:rPr>
                <w:rFonts w:cstheme="minorHAnsi"/>
                <w:sz w:val="20"/>
                <w:szCs w:val="20"/>
              </w:rPr>
            </w:pPr>
            <w:r w:rsidRPr="0050491D">
              <w:rPr>
                <w:rFonts w:cstheme="minorHAnsi"/>
                <w:sz w:val="20"/>
                <w:szCs w:val="20"/>
              </w:rPr>
              <w:t>Τέλος θα πρέπει:</w:t>
            </w:r>
          </w:p>
          <w:p w14:paraId="0FC4EAF0" w14:textId="77777777" w:rsidR="0050491D" w:rsidRPr="0050491D" w:rsidRDefault="0050491D" w:rsidP="00781E62">
            <w:pPr>
              <w:numPr>
                <w:ilvl w:val="0"/>
                <w:numId w:val="57"/>
              </w:numPr>
              <w:spacing w:after="0" w:line="240" w:lineRule="auto"/>
              <w:ind w:left="284" w:hanging="284"/>
              <w:contextualSpacing/>
              <w:jc w:val="both"/>
              <w:rPr>
                <w:rFonts w:cstheme="minorHAnsi"/>
                <w:sz w:val="20"/>
                <w:szCs w:val="20"/>
              </w:rPr>
            </w:pPr>
            <w:r w:rsidRPr="0050491D">
              <w:rPr>
                <w:rFonts w:cstheme="minorHAnsi"/>
                <w:sz w:val="20"/>
                <w:szCs w:val="20"/>
              </w:rPr>
              <w:t>Να διαθέτουν σύστημα ελέγχου και προστασίας της εσωτερικής μονάδας (κατά τη λειτουργία της ψύξης) και της εξωτερικής μονάδας (κατά τη λειτουργία της θέρμανσης)  από τη δημιουργία παγετού.</w:t>
            </w:r>
          </w:p>
          <w:p w14:paraId="0FC4EAF1" w14:textId="77777777" w:rsidR="0050491D" w:rsidRPr="0050491D" w:rsidRDefault="0050491D" w:rsidP="00781E62">
            <w:pPr>
              <w:numPr>
                <w:ilvl w:val="0"/>
                <w:numId w:val="57"/>
              </w:numPr>
              <w:spacing w:after="0" w:line="240" w:lineRule="auto"/>
              <w:ind w:left="284" w:hanging="284"/>
              <w:contextualSpacing/>
              <w:jc w:val="both"/>
              <w:rPr>
                <w:rFonts w:cstheme="minorHAnsi"/>
                <w:b/>
                <w:i/>
                <w:sz w:val="20"/>
                <w:szCs w:val="20"/>
                <w:u w:val="single"/>
              </w:rPr>
            </w:pPr>
            <w:r w:rsidRPr="0050491D">
              <w:rPr>
                <w:rFonts w:cstheme="minorHAnsi"/>
                <w:sz w:val="20"/>
                <w:szCs w:val="20"/>
              </w:rPr>
              <w:t>Να διαθέτουν σύστημα προστασίας του συμπιεστή έναντι της υπερθέρμανσης, των συχνών διακοπών του ρεύματος και της απότομης αύξησης της τάσης του ρεύματος.</w:t>
            </w:r>
          </w:p>
          <w:p w14:paraId="0FC4EAF2" w14:textId="77777777" w:rsidR="0050491D" w:rsidRPr="0050491D" w:rsidRDefault="0050491D" w:rsidP="00781E62">
            <w:pPr>
              <w:numPr>
                <w:ilvl w:val="0"/>
                <w:numId w:val="57"/>
              </w:numPr>
              <w:spacing w:after="0" w:line="240" w:lineRule="auto"/>
              <w:ind w:left="284" w:hanging="284"/>
              <w:contextualSpacing/>
              <w:jc w:val="both"/>
              <w:rPr>
                <w:rFonts w:cstheme="minorHAnsi"/>
                <w:b/>
                <w:i/>
                <w:sz w:val="20"/>
                <w:szCs w:val="20"/>
                <w:u w:val="single"/>
              </w:rPr>
            </w:pPr>
            <w:r w:rsidRPr="0050491D">
              <w:rPr>
                <w:rFonts w:cstheme="minorHAnsi"/>
                <w:sz w:val="20"/>
                <w:szCs w:val="20"/>
              </w:rPr>
              <w:t xml:space="preserve">Να χρησιμοποιούν ψυκτικό μέσο, με φιλικές προς το περιβάλλον ιδιότητες, </w:t>
            </w:r>
            <w:r w:rsidRPr="0050491D">
              <w:rPr>
                <w:rFonts w:cstheme="minorHAnsi"/>
                <w:sz w:val="20"/>
                <w:szCs w:val="20"/>
                <w:lang w:val="en-US"/>
              </w:rPr>
              <w:t>R</w:t>
            </w:r>
            <w:r w:rsidRPr="0050491D">
              <w:rPr>
                <w:rFonts w:cstheme="minorHAnsi"/>
                <w:sz w:val="20"/>
                <w:szCs w:val="20"/>
              </w:rPr>
              <w:t xml:space="preserve">32. </w:t>
            </w:r>
          </w:p>
        </w:tc>
        <w:tc>
          <w:tcPr>
            <w:tcW w:w="1105" w:type="dxa"/>
            <w:vAlign w:val="center"/>
          </w:tcPr>
          <w:p w14:paraId="0FC4EAF3" w14:textId="77777777" w:rsidR="0050491D" w:rsidRPr="0050491D" w:rsidRDefault="0050491D" w:rsidP="0050491D">
            <w:pPr>
              <w:spacing w:after="0" w:line="240" w:lineRule="auto"/>
              <w:contextualSpacing/>
              <w:jc w:val="center"/>
              <w:rPr>
                <w:sz w:val="20"/>
                <w:szCs w:val="20"/>
              </w:rPr>
            </w:pPr>
            <w:r w:rsidRPr="0050491D">
              <w:rPr>
                <w:b/>
                <w:sz w:val="20"/>
                <w:szCs w:val="20"/>
              </w:rPr>
              <w:t>ΝΑΙ</w:t>
            </w:r>
          </w:p>
        </w:tc>
        <w:tc>
          <w:tcPr>
            <w:tcW w:w="1418" w:type="dxa"/>
          </w:tcPr>
          <w:p w14:paraId="0FC4EAF4" w14:textId="77777777" w:rsidR="0050491D" w:rsidRPr="0050491D" w:rsidRDefault="0050491D" w:rsidP="0050491D">
            <w:pPr>
              <w:spacing w:after="0" w:line="240" w:lineRule="auto"/>
              <w:contextualSpacing/>
              <w:jc w:val="center"/>
              <w:rPr>
                <w:sz w:val="20"/>
                <w:szCs w:val="20"/>
              </w:rPr>
            </w:pPr>
          </w:p>
        </w:tc>
        <w:tc>
          <w:tcPr>
            <w:tcW w:w="1871" w:type="dxa"/>
          </w:tcPr>
          <w:p w14:paraId="0FC4EAF5" w14:textId="77777777" w:rsidR="0050491D" w:rsidRPr="0050491D" w:rsidRDefault="0050491D" w:rsidP="0050491D">
            <w:pPr>
              <w:spacing w:after="0" w:line="240" w:lineRule="auto"/>
              <w:contextualSpacing/>
              <w:jc w:val="center"/>
              <w:rPr>
                <w:sz w:val="20"/>
                <w:szCs w:val="20"/>
              </w:rPr>
            </w:pPr>
          </w:p>
        </w:tc>
      </w:tr>
      <w:tr w:rsidR="0050491D" w:rsidRPr="0050491D" w14:paraId="0FC4EB08" w14:textId="77777777" w:rsidTr="00256697">
        <w:trPr>
          <w:jc w:val="center"/>
        </w:trPr>
        <w:tc>
          <w:tcPr>
            <w:tcW w:w="993" w:type="dxa"/>
            <w:vAlign w:val="center"/>
          </w:tcPr>
          <w:p w14:paraId="0FC4EAF7" w14:textId="1DAAC8A5" w:rsidR="0050491D" w:rsidRPr="0050491D" w:rsidRDefault="009F0DBB" w:rsidP="0050491D">
            <w:pPr>
              <w:spacing w:after="0" w:line="240" w:lineRule="auto"/>
              <w:contextualSpacing/>
              <w:jc w:val="center"/>
              <w:rPr>
                <w:b/>
                <w:sz w:val="20"/>
                <w:szCs w:val="20"/>
              </w:rPr>
            </w:pPr>
            <w:r>
              <w:rPr>
                <w:b/>
                <w:sz w:val="20"/>
                <w:szCs w:val="20"/>
              </w:rPr>
              <w:t>6</w:t>
            </w:r>
          </w:p>
        </w:tc>
        <w:tc>
          <w:tcPr>
            <w:tcW w:w="4678" w:type="dxa"/>
          </w:tcPr>
          <w:p w14:paraId="0FC4EAF8" w14:textId="77777777" w:rsidR="0050491D" w:rsidRPr="0050491D" w:rsidRDefault="0050491D" w:rsidP="0050491D">
            <w:pPr>
              <w:spacing w:after="0" w:line="240" w:lineRule="auto"/>
              <w:contextualSpacing/>
              <w:jc w:val="both"/>
              <w:rPr>
                <w:rFonts w:cstheme="minorHAnsi"/>
                <w:sz w:val="20"/>
                <w:szCs w:val="20"/>
              </w:rPr>
            </w:pPr>
            <w:r w:rsidRPr="0050491D">
              <w:rPr>
                <w:rFonts w:cstheme="minorHAnsi"/>
                <w:b/>
                <w:i/>
                <w:sz w:val="20"/>
                <w:szCs w:val="20"/>
                <w:u w:val="single"/>
              </w:rPr>
              <w:t>Η εσωτερική μονάδα,</w:t>
            </w:r>
            <w:r w:rsidRPr="0050491D">
              <w:rPr>
                <w:rFonts w:cstheme="minorHAnsi"/>
                <w:sz w:val="20"/>
                <w:szCs w:val="20"/>
              </w:rPr>
              <w:t xml:space="preserve"> θα περιλαμβάνει:</w:t>
            </w:r>
          </w:p>
          <w:p w14:paraId="0FC4EAF9" w14:textId="77777777" w:rsidR="0050491D" w:rsidRPr="0050491D" w:rsidRDefault="0050491D" w:rsidP="00781E62">
            <w:pPr>
              <w:numPr>
                <w:ilvl w:val="0"/>
                <w:numId w:val="58"/>
              </w:numPr>
              <w:spacing w:after="0" w:line="240" w:lineRule="auto"/>
              <w:ind w:left="284" w:hanging="284"/>
              <w:contextualSpacing/>
              <w:jc w:val="both"/>
              <w:rPr>
                <w:rFonts w:cstheme="minorHAnsi"/>
                <w:sz w:val="20"/>
                <w:szCs w:val="20"/>
              </w:rPr>
            </w:pPr>
            <w:r w:rsidRPr="0050491D">
              <w:rPr>
                <w:rFonts w:cstheme="minorHAnsi"/>
                <w:sz w:val="20"/>
                <w:szCs w:val="20"/>
              </w:rPr>
              <w:t>Κατάλληλη βάση στήριξης για  την τοποθέτησή της σε τοίχο.</w:t>
            </w:r>
          </w:p>
          <w:p w14:paraId="0FC4EAFA" w14:textId="77777777" w:rsidR="0050491D" w:rsidRPr="0050491D" w:rsidRDefault="0050491D" w:rsidP="00781E62">
            <w:pPr>
              <w:numPr>
                <w:ilvl w:val="0"/>
                <w:numId w:val="58"/>
              </w:numPr>
              <w:spacing w:after="0" w:line="240" w:lineRule="auto"/>
              <w:ind w:left="284" w:hanging="284"/>
              <w:contextualSpacing/>
              <w:jc w:val="both"/>
              <w:rPr>
                <w:rFonts w:cstheme="minorHAnsi"/>
                <w:sz w:val="20"/>
                <w:szCs w:val="20"/>
              </w:rPr>
            </w:pPr>
            <w:r w:rsidRPr="0050491D">
              <w:rPr>
                <w:rFonts w:cstheme="minorHAnsi"/>
                <w:sz w:val="20"/>
                <w:szCs w:val="20"/>
              </w:rPr>
              <w:t xml:space="preserve">τον ανεμιστήρα και τον ηλεκτροκινητήρα του, τουλάχιστον τριών ταχυτήτων, αθόρυβης λειτουργίας. </w:t>
            </w:r>
          </w:p>
          <w:p w14:paraId="0FC4EAFB" w14:textId="77777777" w:rsidR="0050491D" w:rsidRPr="0050491D" w:rsidRDefault="0050491D" w:rsidP="00781E62">
            <w:pPr>
              <w:numPr>
                <w:ilvl w:val="0"/>
                <w:numId w:val="58"/>
              </w:numPr>
              <w:spacing w:after="0" w:line="240" w:lineRule="auto"/>
              <w:ind w:left="284" w:hanging="284"/>
              <w:contextualSpacing/>
              <w:jc w:val="both"/>
              <w:rPr>
                <w:rFonts w:cstheme="minorHAnsi"/>
                <w:sz w:val="20"/>
                <w:szCs w:val="20"/>
              </w:rPr>
            </w:pPr>
            <w:r w:rsidRPr="0050491D">
              <w:rPr>
                <w:rFonts w:cstheme="minorHAnsi"/>
                <w:sz w:val="20"/>
                <w:szCs w:val="20"/>
              </w:rPr>
              <w:t>Το στοιχείο του ψυκτικού μέσου με τη λεκάνη συγκέντρωσης των συμπυκνωμάτων.</w:t>
            </w:r>
          </w:p>
          <w:p w14:paraId="0FC4EAFC" w14:textId="77777777" w:rsidR="0050491D" w:rsidRPr="0050491D" w:rsidRDefault="0050491D" w:rsidP="00781E62">
            <w:pPr>
              <w:numPr>
                <w:ilvl w:val="0"/>
                <w:numId w:val="58"/>
              </w:numPr>
              <w:spacing w:after="0" w:line="240" w:lineRule="auto"/>
              <w:ind w:left="284" w:hanging="284"/>
              <w:contextualSpacing/>
              <w:jc w:val="both"/>
              <w:rPr>
                <w:rFonts w:cstheme="minorHAnsi"/>
                <w:sz w:val="20"/>
                <w:szCs w:val="20"/>
              </w:rPr>
            </w:pPr>
            <w:proofErr w:type="spellStart"/>
            <w:r w:rsidRPr="0050491D">
              <w:rPr>
                <w:rFonts w:cstheme="minorHAnsi"/>
                <w:sz w:val="20"/>
                <w:szCs w:val="20"/>
              </w:rPr>
              <w:t>Αφαιρούμενα</w:t>
            </w:r>
            <w:proofErr w:type="spellEnd"/>
            <w:r w:rsidRPr="0050491D">
              <w:rPr>
                <w:rFonts w:cstheme="minorHAnsi"/>
                <w:sz w:val="20"/>
                <w:szCs w:val="20"/>
              </w:rPr>
              <w:t xml:space="preserve">, </w:t>
            </w:r>
            <w:proofErr w:type="spellStart"/>
            <w:r w:rsidRPr="0050491D">
              <w:rPr>
                <w:rFonts w:cstheme="minorHAnsi"/>
                <w:sz w:val="20"/>
                <w:szCs w:val="20"/>
              </w:rPr>
              <w:t>πλενόμενα</w:t>
            </w:r>
            <w:proofErr w:type="spellEnd"/>
            <w:r w:rsidRPr="0050491D">
              <w:rPr>
                <w:rFonts w:cstheme="minorHAnsi"/>
                <w:sz w:val="20"/>
                <w:szCs w:val="20"/>
              </w:rPr>
              <w:t xml:space="preserve"> φίλτρα αέρα.</w:t>
            </w:r>
          </w:p>
          <w:p w14:paraId="0FC4EB04" w14:textId="6D3AF06C" w:rsidR="0050491D" w:rsidRPr="009F0DBB" w:rsidRDefault="0050491D" w:rsidP="009F0DBB">
            <w:pPr>
              <w:numPr>
                <w:ilvl w:val="0"/>
                <w:numId w:val="58"/>
              </w:numPr>
              <w:spacing w:after="0" w:line="240" w:lineRule="auto"/>
              <w:ind w:left="284" w:hanging="284"/>
              <w:contextualSpacing/>
              <w:jc w:val="both"/>
              <w:rPr>
                <w:rFonts w:cstheme="minorHAnsi"/>
                <w:sz w:val="20"/>
                <w:szCs w:val="20"/>
              </w:rPr>
            </w:pPr>
            <w:r w:rsidRPr="0050491D">
              <w:rPr>
                <w:rFonts w:cstheme="minorHAnsi"/>
                <w:sz w:val="20"/>
                <w:szCs w:val="20"/>
              </w:rPr>
              <w:t xml:space="preserve">Τηλεχειριστήριο με ενδείξεις θερμοκρασίας, λειτουργίας, διακόπτη </w:t>
            </w:r>
            <w:r w:rsidRPr="0050491D">
              <w:rPr>
                <w:rFonts w:cstheme="minorHAnsi"/>
                <w:sz w:val="20"/>
                <w:szCs w:val="20"/>
                <w:lang w:val="en-US"/>
              </w:rPr>
              <w:t>on</w:t>
            </w:r>
            <w:r w:rsidRPr="0050491D">
              <w:rPr>
                <w:rFonts w:cstheme="minorHAnsi"/>
                <w:sz w:val="20"/>
                <w:szCs w:val="20"/>
              </w:rPr>
              <w:t>-</w:t>
            </w:r>
            <w:r w:rsidRPr="0050491D">
              <w:rPr>
                <w:rFonts w:cstheme="minorHAnsi"/>
                <w:sz w:val="20"/>
                <w:szCs w:val="20"/>
                <w:lang w:val="en-US"/>
              </w:rPr>
              <w:t>off</w:t>
            </w:r>
            <w:r w:rsidRPr="0050491D">
              <w:rPr>
                <w:rFonts w:cstheme="minorHAnsi"/>
                <w:sz w:val="20"/>
                <w:szCs w:val="20"/>
              </w:rPr>
              <w:t xml:space="preserve"> και πλήκτρα προγραμματισμού.</w:t>
            </w:r>
          </w:p>
        </w:tc>
        <w:tc>
          <w:tcPr>
            <w:tcW w:w="1105" w:type="dxa"/>
            <w:vAlign w:val="center"/>
          </w:tcPr>
          <w:p w14:paraId="0FC4EB05" w14:textId="77777777" w:rsidR="0050491D" w:rsidRPr="0050491D" w:rsidRDefault="0050491D" w:rsidP="0050491D">
            <w:pPr>
              <w:spacing w:after="0" w:line="240" w:lineRule="auto"/>
              <w:contextualSpacing/>
              <w:jc w:val="center"/>
              <w:rPr>
                <w:sz w:val="20"/>
                <w:szCs w:val="20"/>
              </w:rPr>
            </w:pPr>
            <w:r w:rsidRPr="0050491D">
              <w:rPr>
                <w:b/>
                <w:sz w:val="20"/>
                <w:szCs w:val="20"/>
              </w:rPr>
              <w:t>ΝΑΙ</w:t>
            </w:r>
          </w:p>
        </w:tc>
        <w:tc>
          <w:tcPr>
            <w:tcW w:w="1418" w:type="dxa"/>
          </w:tcPr>
          <w:p w14:paraId="0FC4EB06" w14:textId="77777777" w:rsidR="0050491D" w:rsidRPr="0050491D" w:rsidRDefault="0050491D" w:rsidP="0050491D">
            <w:pPr>
              <w:spacing w:after="0" w:line="240" w:lineRule="auto"/>
              <w:contextualSpacing/>
              <w:jc w:val="center"/>
              <w:rPr>
                <w:sz w:val="20"/>
                <w:szCs w:val="20"/>
              </w:rPr>
            </w:pPr>
          </w:p>
        </w:tc>
        <w:tc>
          <w:tcPr>
            <w:tcW w:w="1871" w:type="dxa"/>
          </w:tcPr>
          <w:p w14:paraId="0FC4EB07" w14:textId="77777777" w:rsidR="0050491D" w:rsidRPr="0050491D" w:rsidRDefault="0050491D" w:rsidP="0050491D">
            <w:pPr>
              <w:spacing w:after="0" w:line="240" w:lineRule="auto"/>
              <w:contextualSpacing/>
              <w:jc w:val="center"/>
              <w:rPr>
                <w:sz w:val="20"/>
                <w:szCs w:val="20"/>
              </w:rPr>
            </w:pPr>
          </w:p>
        </w:tc>
      </w:tr>
      <w:tr w:rsidR="009F0DBB" w:rsidRPr="0050491D" w14:paraId="7281B830" w14:textId="77777777" w:rsidTr="00256697">
        <w:trPr>
          <w:jc w:val="center"/>
        </w:trPr>
        <w:tc>
          <w:tcPr>
            <w:tcW w:w="993" w:type="dxa"/>
            <w:vAlign w:val="center"/>
          </w:tcPr>
          <w:p w14:paraId="56D597C8" w14:textId="3BE029CC" w:rsidR="009F0DBB" w:rsidRPr="0050491D" w:rsidRDefault="009F0DBB" w:rsidP="0050491D">
            <w:pPr>
              <w:spacing w:after="0" w:line="240" w:lineRule="auto"/>
              <w:contextualSpacing/>
              <w:jc w:val="center"/>
              <w:rPr>
                <w:b/>
                <w:sz w:val="20"/>
                <w:szCs w:val="20"/>
              </w:rPr>
            </w:pPr>
            <w:r>
              <w:rPr>
                <w:b/>
                <w:sz w:val="20"/>
                <w:szCs w:val="20"/>
              </w:rPr>
              <w:t>7</w:t>
            </w:r>
          </w:p>
        </w:tc>
        <w:tc>
          <w:tcPr>
            <w:tcW w:w="4678" w:type="dxa"/>
          </w:tcPr>
          <w:p w14:paraId="7DB84BC5" w14:textId="77777777" w:rsidR="009F0DBB" w:rsidRPr="0050491D" w:rsidRDefault="009F0DBB" w:rsidP="009F0DBB">
            <w:pPr>
              <w:spacing w:after="0" w:line="240" w:lineRule="auto"/>
              <w:contextualSpacing/>
              <w:jc w:val="both"/>
              <w:rPr>
                <w:rFonts w:cstheme="minorHAnsi"/>
                <w:sz w:val="20"/>
                <w:szCs w:val="20"/>
              </w:rPr>
            </w:pPr>
            <w:r w:rsidRPr="0050491D">
              <w:rPr>
                <w:rFonts w:cstheme="minorHAnsi"/>
                <w:b/>
                <w:i/>
                <w:sz w:val="20"/>
                <w:szCs w:val="20"/>
                <w:u w:val="single"/>
              </w:rPr>
              <w:t>Η εξωτερική μονάδα,</w:t>
            </w:r>
            <w:r w:rsidRPr="0050491D">
              <w:rPr>
                <w:rFonts w:cstheme="minorHAnsi"/>
                <w:sz w:val="20"/>
                <w:szCs w:val="20"/>
              </w:rPr>
              <w:t xml:space="preserve"> θα είναι κατάλληλη για εγκατάσταση στο εξωτερικό περιβάλλον με αντισκωριακή προστασία και για δυσμενείς καιρικές συνθήκες. Θα περιλαμβάνει:</w:t>
            </w:r>
          </w:p>
          <w:p w14:paraId="223FBE1A" w14:textId="77777777" w:rsidR="009F0DBB" w:rsidRPr="0050491D" w:rsidRDefault="009F0DBB" w:rsidP="009F0DBB">
            <w:pPr>
              <w:numPr>
                <w:ilvl w:val="0"/>
                <w:numId w:val="58"/>
              </w:numPr>
              <w:spacing w:after="0" w:line="240" w:lineRule="auto"/>
              <w:ind w:left="284" w:hanging="284"/>
              <w:contextualSpacing/>
              <w:jc w:val="both"/>
              <w:rPr>
                <w:rFonts w:cstheme="minorHAnsi"/>
                <w:sz w:val="20"/>
                <w:szCs w:val="20"/>
              </w:rPr>
            </w:pPr>
            <w:r w:rsidRPr="0050491D">
              <w:rPr>
                <w:rFonts w:cstheme="minorHAnsi"/>
                <w:sz w:val="20"/>
                <w:szCs w:val="20"/>
              </w:rPr>
              <w:t xml:space="preserve">Κατάλληλη βάση στήριξης, μεταλλική, βαμμένη με αντισκωριακή βαφή. Θα είναι </w:t>
            </w:r>
            <w:proofErr w:type="spellStart"/>
            <w:r w:rsidRPr="0050491D">
              <w:rPr>
                <w:rFonts w:cstheme="minorHAnsi"/>
                <w:sz w:val="20"/>
                <w:szCs w:val="20"/>
              </w:rPr>
              <w:t>αντικραδασμική</w:t>
            </w:r>
            <w:proofErr w:type="spellEnd"/>
            <w:r w:rsidRPr="0050491D">
              <w:rPr>
                <w:rFonts w:cstheme="minorHAnsi"/>
                <w:sz w:val="20"/>
                <w:szCs w:val="20"/>
              </w:rPr>
              <w:t xml:space="preserve">. </w:t>
            </w:r>
          </w:p>
          <w:p w14:paraId="026CB6E7" w14:textId="77777777" w:rsidR="009F0DBB" w:rsidRPr="0050491D" w:rsidRDefault="009F0DBB" w:rsidP="009F0DBB">
            <w:pPr>
              <w:numPr>
                <w:ilvl w:val="0"/>
                <w:numId w:val="58"/>
              </w:numPr>
              <w:spacing w:after="0" w:line="240" w:lineRule="auto"/>
              <w:ind w:left="284" w:hanging="284"/>
              <w:contextualSpacing/>
              <w:jc w:val="both"/>
              <w:rPr>
                <w:rFonts w:cstheme="minorHAnsi"/>
                <w:sz w:val="20"/>
                <w:szCs w:val="20"/>
              </w:rPr>
            </w:pPr>
            <w:r w:rsidRPr="0050491D">
              <w:rPr>
                <w:rFonts w:cstheme="minorHAnsi"/>
                <w:sz w:val="20"/>
                <w:szCs w:val="20"/>
              </w:rPr>
              <w:t>Τον συμπιεστή του ψυκτικού μέσου με τον ηλεκτροκινητήρα του.</w:t>
            </w:r>
          </w:p>
          <w:p w14:paraId="1FB16C06" w14:textId="77777777" w:rsidR="009F0DBB" w:rsidRPr="0050491D" w:rsidRDefault="009F0DBB" w:rsidP="009F0DBB">
            <w:pPr>
              <w:numPr>
                <w:ilvl w:val="0"/>
                <w:numId w:val="58"/>
              </w:numPr>
              <w:spacing w:after="0" w:line="240" w:lineRule="auto"/>
              <w:ind w:left="284" w:hanging="284"/>
              <w:contextualSpacing/>
              <w:jc w:val="both"/>
              <w:rPr>
                <w:rFonts w:cstheme="minorHAnsi"/>
                <w:sz w:val="20"/>
                <w:szCs w:val="20"/>
              </w:rPr>
            </w:pPr>
            <w:r w:rsidRPr="0050491D">
              <w:rPr>
                <w:rFonts w:cstheme="minorHAnsi"/>
                <w:sz w:val="20"/>
                <w:szCs w:val="20"/>
              </w:rPr>
              <w:t>Το ψυκτικό στοιχείο.</w:t>
            </w:r>
          </w:p>
          <w:p w14:paraId="7489ED2F" w14:textId="77777777" w:rsidR="009F0DBB" w:rsidRPr="0050491D" w:rsidRDefault="009F0DBB" w:rsidP="009F0DBB">
            <w:pPr>
              <w:numPr>
                <w:ilvl w:val="0"/>
                <w:numId w:val="58"/>
              </w:numPr>
              <w:spacing w:after="0" w:line="240" w:lineRule="auto"/>
              <w:ind w:left="284" w:hanging="284"/>
              <w:contextualSpacing/>
              <w:jc w:val="both"/>
              <w:rPr>
                <w:rFonts w:cstheme="minorHAnsi"/>
                <w:sz w:val="20"/>
                <w:szCs w:val="20"/>
              </w:rPr>
            </w:pPr>
            <w:r w:rsidRPr="0050491D">
              <w:rPr>
                <w:rFonts w:cstheme="minorHAnsi"/>
                <w:sz w:val="20"/>
                <w:szCs w:val="20"/>
              </w:rPr>
              <w:t>Τον αξονικό ανεμιστήρα με τον ηλεκτροκινητήρα του.</w:t>
            </w:r>
          </w:p>
          <w:p w14:paraId="5107AC21" w14:textId="77777777" w:rsidR="009F0DBB" w:rsidRDefault="009F0DBB" w:rsidP="009F0DBB">
            <w:pPr>
              <w:numPr>
                <w:ilvl w:val="0"/>
                <w:numId w:val="58"/>
              </w:numPr>
              <w:spacing w:after="0" w:line="240" w:lineRule="auto"/>
              <w:ind w:left="284" w:hanging="284"/>
              <w:contextualSpacing/>
              <w:jc w:val="both"/>
              <w:rPr>
                <w:rFonts w:cstheme="minorHAnsi"/>
                <w:sz w:val="20"/>
                <w:szCs w:val="20"/>
              </w:rPr>
            </w:pPr>
            <w:r w:rsidRPr="0050491D">
              <w:rPr>
                <w:rFonts w:cstheme="minorHAnsi"/>
                <w:sz w:val="20"/>
                <w:szCs w:val="20"/>
              </w:rPr>
              <w:t>Το δοχείο συλλογής ψυκτικού μέσου.</w:t>
            </w:r>
          </w:p>
          <w:p w14:paraId="5B2CC1F3" w14:textId="626ED5A9" w:rsidR="009F0DBB" w:rsidRPr="009F0DBB" w:rsidRDefault="009F0DBB" w:rsidP="009F0DBB">
            <w:pPr>
              <w:numPr>
                <w:ilvl w:val="0"/>
                <w:numId w:val="58"/>
              </w:numPr>
              <w:spacing w:after="0" w:line="240" w:lineRule="auto"/>
              <w:ind w:left="284" w:hanging="284"/>
              <w:contextualSpacing/>
              <w:jc w:val="both"/>
              <w:rPr>
                <w:rFonts w:cstheme="minorHAnsi"/>
                <w:sz w:val="20"/>
                <w:szCs w:val="20"/>
              </w:rPr>
            </w:pPr>
            <w:r w:rsidRPr="009F0DBB">
              <w:rPr>
                <w:rFonts w:cstheme="minorHAnsi"/>
                <w:sz w:val="20"/>
                <w:szCs w:val="20"/>
              </w:rPr>
              <w:t>Τις σωληνώσεις ψυκτικού μέσου με τα εξαρτήματά τους.</w:t>
            </w:r>
          </w:p>
        </w:tc>
        <w:tc>
          <w:tcPr>
            <w:tcW w:w="1105" w:type="dxa"/>
            <w:vAlign w:val="center"/>
          </w:tcPr>
          <w:p w14:paraId="5F196F80" w14:textId="70E539A8" w:rsidR="009F0DBB" w:rsidRPr="0050491D" w:rsidRDefault="009F0DBB" w:rsidP="0050491D">
            <w:pPr>
              <w:spacing w:after="0" w:line="240" w:lineRule="auto"/>
              <w:contextualSpacing/>
              <w:jc w:val="center"/>
              <w:rPr>
                <w:b/>
                <w:sz w:val="20"/>
                <w:szCs w:val="20"/>
              </w:rPr>
            </w:pPr>
            <w:r w:rsidRPr="009F0DBB">
              <w:rPr>
                <w:b/>
                <w:sz w:val="20"/>
                <w:szCs w:val="20"/>
              </w:rPr>
              <w:t>ΝΑΙ</w:t>
            </w:r>
          </w:p>
        </w:tc>
        <w:tc>
          <w:tcPr>
            <w:tcW w:w="1418" w:type="dxa"/>
          </w:tcPr>
          <w:p w14:paraId="6DD774BD" w14:textId="77777777" w:rsidR="009F0DBB" w:rsidRPr="0050491D" w:rsidRDefault="009F0DBB" w:rsidP="0050491D">
            <w:pPr>
              <w:spacing w:after="0" w:line="240" w:lineRule="auto"/>
              <w:contextualSpacing/>
              <w:jc w:val="center"/>
              <w:rPr>
                <w:sz w:val="20"/>
                <w:szCs w:val="20"/>
              </w:rPr>
            </w:pPr>
          </w:p>
        </w:tc>
        <w:tc>
          <w:tcPr>
            <w:tcW w:w="1871" w:type="dxa"/>
          </w:tcPr>
          <w:p w14:paraId="7DA65E6F" w14:textId="77777777" w:rsidR="009F0DBB" w:rsidRPr="0050491D" w:rsidRDefault="009F0DBB" w:rsidP="0050491D">
            <w:pPr>
              <w:spacing w:after="0" w:line="240" w:lineRule="auto"/>
              <w:contextualSpacing/>
              <w:jc w:val="center"/>
              <w:rPr>
                <w:sz w:val="20"/>
                <w:szCs w:val="20"/>
              </w:rPr>
            </w:pPr>
          </w:p>
        </w:tc>
      </w:tr>
      <w:tr w:rsidR="0050491D" w:rsidRPr="0050491D" w14:paraId="0FC4EB0E" w14:textId="77777777" w:rsidTr="00256697">
        <w:trPr>
          <w:jc w:val="center"/>
        </w:trPr>
        <w:tc>
          <w:tcPr>
            <w:tcW w:w="993" w:type="dxa"/>
            <w:vAlign w:val="center"/>
          </w:tcPr>
          <w:p w14:paraId="0FC4EB09" w14:textId="0F5458F2" w:rsidR="0050491D" w:rsidRPr="0050491D" w:rsidRDefault="009F0DBB" w:rsidP="0050491D">
            <w:pPr>
              <w:spacing w:after="0" w:line="240" w:lineRule="auto"/>
              <w:contextualSpacing/>
              <w:jc w:val="center"/>
              <w:rPr>
                <w:b/>
                <w:sz w:val="20"/>
                <w:szCs w:val="20"/>
              </w:rPr>
            </w:pPr>
            <w:r>
              <w:rPr>
                <w:b/>
                <w:sz w:val="20"/>
                <w:szCs w:val="20"/>
              </w:rPr>
              <w:t>8</w:t>
            </w:r>
          </w:p>
        </w:tc>
        <w:tc>
          <w:tcPr>
            <w:tcW w:w="4678" w:type="dxa"/>
          </w:tcPr>
          <w:p w14:paraId="0FC4EB0A" w14:textId="77777777" w:rsidR="0050491D" w:rsidRPr="0050491D" w:rsidRDefault="0050491D" w:rsidP="0050491D">
            <w:pPr>
              <w:spacing w:after="0" w:line="240" w:lineRule="auto"/>
              <w:contextualSpacing/>
              <w:jc w:val="both"/>
              <w:rPr>
                <w:rFonts w:cstheme="minorHAnsi"/>
                <w:sz w:val="20"/>
                <w:szCs w:val="20"/>
              </w:rPr>
            </w:pPr>
            <w:r w:rsidRPr="0050491D">
              <w:rPr>
                <w:rFonts w:cstheme="minorHAnsi"/>
                <w:b/>
                <w:i/>
                <w:sz w:val="20"/>
                <w:szCs w:val="20"/>
                <w:u w:val="single"/>
              </w:rPr>
              <w:t>Οι σωληνώσεις ψυκτικού μέσου,</w:t>
            </w:r>
            <w:r w:rsidRPr="0050491D">
              <w:rPr>
                <w:rFonts w:cstheme="minorHAnsi"/>
                <w:sz w:val="20"/>
                <w:szCs w:val="20"/>
              </w:rPr>
              <w:t xml:space="preserve"> θα είναι μονοκόμματοι σωλήνες τύπου </w:t>
            </w:r>
            <w:r w:rsidRPr="0050491D">
              <w:rPr>
                <w:rFonts w:cstheme="minorHAnsi"/>
                <w:sz w:val="20"/>
                <w:szCs w:val="20"/>
                <w:lang w:val="en-US"/>
              </w:rPr>
              <w:t>coil</w:t>
            </w:r>
            <w:r w:rsidRPr="0050491D">
              <w:rPr>
                <w:rFonts w:cstheme="minorHAnsi"/>
                <w:sz w:val="20"/>
                <w:szCs w:val="20"/>
              </w:rPr>
              <w:t xml:space="preserve"> κατάλληλης διατομής, για το ψυκτικό μέσο και το αέριο.</w:t>
            </w:r>
          </w:p>
        </w:tc>
        <w:tc>
          <w:tcPr>
            <w:tcW w:w="1105" w:type="dxa"/>
            <w:vAlign w:val="center"/>
          </w:tcPr>
          <w:p w14:paraId="0FC4EB0B" w14:textId="77777777" w:rsidR="0050491D" w:rsidRPr="0050491D" w:rsidRDefault="0050491D" w:rsidP="0050491D">
            <w:pPr>
              <w:spacing w:after="0" w:line="240" w:lineRule="auto"/>
              <w:contextualSpacing/>
              <w:jc w:val="center"/>
              <w:rPr>
                <w:sz w:val="20"/>
                <w:szCs w:val="20"/>
              </w:rPr>
            </w:pPr>
            <w:r w:rsidRPr="0050491D">
              <w:rPr>
                <w:b/>
                <w:sz w:val="20"/>
                <w:szCs w:val="20"/>
              </w:rPr>
              <w:t>ΝΑΙ</w:t>
            </w:r>
          </w:p>
        </w:tc>
        <w:tc>
          <w:tcPr>
            <w:tcW w:w="1418" w:type="dxa"/>
          </w:tcPr>
          <w:p w14:paraId="0FC4EB0C" w14:textId="77777777" w:rsidR="0050491D" w:rsidRPr="0050491D" w:rsidRDefault="0050491D" w:rsidP="0050491D">
            <w:pPr>
              <w:spacing w:after="0" w:line="240" w:lineRule="auto"/>
              <w:contextualSpacing/>
              <w:jc w:val="center"/>
              <w:rPr>
                <w:sz w:val="20"/>
                <w:szCs w:val="20"/>
              </w:rPr>
            </w:pPr>
          </w:p>
        </w:tc>
        <w:tc>
          <w:tcPr>
            <w:tcW w:w="1871" w:type="dxa"/>
          </w:tcPr>
          <w:p w14:paraId="0FC4EB0D" w14:textId="77777777" w:rsidR="0050491D" w:rsidRPr="0050491D" w:rsidRDefault="0050491D" w:rsidP="0050491D">
            <w:pPr>
              <w:spacing w:after="0" w:line="240" w:lineRule="auto"/>
              <w:contextualSpacing/>
              <w:jc w:val="center"/>
              <w:rPr>
                <w:sz w:val="20"/>
                <w:szCs w:val="20"/>
              </w:rPr>
            </w:pPr>
          </w:p>
        </w:tc>
      </w:tr>
      <w:tr w:rsidR="0050491D" w:rsidRPr="0050491D" w14:paraId="0FC4EB14" w14:textId="77777777" w:rsidTr="00256697">
        <w:trPr>
          <w:jc w:val="center"/>
        </w:trPr>
        <w:tc>
          <w:tcPr>
            <w:tcW w:w="993" w:type="dxa"/>
            <w:vAlign w:val="center"/>
          </w:tcPr>
          <w:p w14:paraId="0FC4EB0F" w14:textId="38EE47E9" w:rsidR="0050491D" w:rsidRPr="0050491D" w:rsidRDefault="009F0DBB" w:rsidP="0050491D">
            <w:pPr>
              <w:spacing w:after="0" w:line="240" w:lineRule="auto"/>
              <w:contextualSpacing/>
              <w:jc w:val="center"/>
              <w:rPr>
                <w:b/>
                <w:sz w:val="20"/>
                <w:szCs w:val="20"/>
              </w:rPr>
            </w:pPr>
            <w:r>
              <w:rPr>
                <w:b/>
                <w:sz w:val="20"/>
                <w:szCs w:val="20"/>
              </w:rPr>
              <w:t>9</w:t>
            </w:r>
          </w:p>
        </w:tc>
        <w:tc>
          <w:tcPr>
            <w:tcW w:w="4678" w:type="dxa"/>
          </w:tcPr>
          <w:p w14:paraId="0FC4EB10" w14:textId="77777777" w:rsidR="0050491D" w:rsidRPr="0050491D" w:rsidRDefault="0050491D" w:rsidP="0050491D">
            <w:pPr>
              <w:spacing w:after="0" w:line="240" w:lineRule="auto"/>
              <w:jc w:val="both"/>
              <w:rPr>
                <w:rFonts w:cstheme="minorHAnsi"/>
                <w:sz w:val="20"/>
                <w:szCs w:val="20"/>
                <w:highlight w:val="yellow"/>
              </w:rPr>
            </w:pPr>
            <w:r w:rsidRPr="0050491D">
              <w:rPr>
                <w:rFonts w:cstheme="minorHAnsi"/>
                <w:sz w:val="20"/>
                <w:szCs w:val="20"/>
              </w:rPr>
              <w:t xml:space="preserve">Κάθε σωλήνωση θα μονωθεί ξεχωριστά με μονωτικό υλικό τύπου </w:t>
            </w:r>
            <w:r w:rsidRPr="0050491D">
              <w:rPr>
                <w:rFonts w:cstheme="minorHAnsi"/>
                <w:sz w:val="20"/>
                <w:szCs w:val="20"/>
                <w:lang w:val="en-US"/>
              </w:rPr>
              <w:t>ARMAFLEX</w:t>
            </w:r>
            <w:r w:rsidRPr="0050491D">
              <w:rPr>
                <w:rFonts w:cstheme="minorHAnsi"/>
                <w:sz w:val="20"/>
                <w:szCs w:val="20"/>
              </w:rPr>
              <w:t xml:space="preserve"> ελάχιστου πάχους 9</w:t>
            </w:r>
            <w:r w:rsidRPr="0050491D">
              <w:rPr>
                <w:rFonts w:cstheme="minorHAnsi"/>
                <w:sz w:val="20"/>
                <w:szCs w:val="20"/>
                <w:lang w:val="en-US"/>
              </w:rPr>
              <w:t>mm</w:t>
            </w:r>
            <w:r w:rsidRPr="0050491D">
              <w:rPr>
                <w:rFonts w:cstheme="minorHAnsi"/>
                <w:sz w:val="20"/>
                <w:szCs w:val="20"/>
              </w:rPr>
              <w:t xml:space="preserve"> και αυτοκόλλητη πλαστική ταινία.</w:t>
            </w:r>
          </w:p>
        </w:tc>
        <w:tc>
          <w:tcPr>
            <w:tcW w:w="1105" w:type="dxa"/>
            <w:vAlign w:val="center"/>
          </w:tcPr>
          <w:p w14:paraId="0FC4EB11" w14:textId="77777777" w:rsidR="0050491D" w:rsidRPr="0050491D" w:rsidRDefault="0050491D" w:rsidP="0050491D">
            <w:pPr>
              <w:spacing w:after="0" w:line="240" w:lineRule="auto"/>
              <w:contextualSpacing/>
              <w:jc w:val="center"/>
              <w:rPr>
                <w:sz w:val="20"/>
                <w:szCs w:val="20"/>
              </w:rPr>
            </w:pPr>
            <w:r w:rsidRPr="0050491D">
              <w:rPr>
                <w:b/>
                <w:sz w:val="20"/>
                <w:szCs w:val="20"/>
              </w:rPr>
              <w:t>ΝΑΙ</w:t>
            </w:r>
          </w:p>
        </w:tc>
        <w:tc>
          <w:tcPr>
            <w:tcW w:w="1418" w:type="dxa"/>
          </w:tcPr>
          <w:p w14:paraId="0FC4EB12" w14:textId="77777777" w:rsidR="0050491D" w:rsidRPr="0050491D" w:rsidRDefault="0050491D" w:rsidP="0050491D">
            <w:pPr>
              <w:spacing w:after="0" w:line="240" w:lineRule="auto"/>
              <w:contextualSpacing/>
              <w:jc w:val="center"/>
              <w:rPr>
                <w:sz w:val="20"/>
                <w:szCs w:val="20"/>
              </w:rPr>
            </w:pPr>
          </w:p>
        </w:tc>
        <w:tc>
          <w:tcPr>
            <w:tcW w:w="1871" w:type="dxa"/>
          </w:tcPr>
          <w:p w14:paraId="0FC4EB13" w14:textId="77777777" w:rsidR="0050491D" w:rsidRPr="0050491D" w:rsidRDefault="0050491D" w:rsidP="0050491D">
            <w:pPr>
              <w:spacing w:after="0" w:line="240" w:lineRule="auto"/>
              <w:contextualSpacing/>
              <w:jc w:val="center"/>
              <w:rPr>
                <w:sz w:val="20"/>
                <w:szCs w:val="20"/>
              </w:rPr>
            </w:pPr>
          </w:p>
        </w:tc>
      </w:tr>
      <w:tr w:rsidR="0050491D" w:rsidRPr="0050491D" w14:paraId="0FC4EB1A" w14:textId="77777777" w:rsidTr="00256697">
        <w:trPr>
          <w:jc w:val="center"/>
        </w:trPr>
        <w:tc>
          <w:tcPr>
            <w:tcW w:w="993" w:type="dxa"/>
            <w:vAlign w:val="center"/>
          </w:tcPr>
          <w:p w14:paraId="0FC4EB15" w14:textId="7CF030EC" w:rsidR="0050491D" w:rsidRPr="0050491D" w:rsidRDefault="009F0DBB" w:rsidP="0050491D">
            <w:pPr>
              <w:spacing w:after="0" w:line="240" w:lineRule="auto"/>
              <w:contextualSpacing/>
              <w:jc w:val="center"/>
              <w:rPr>
                <w:b/>
                <w:sz w:val="20"/>
                <w:szCs w:val="20"/>
              </w:rPr>
            </w:pPr>
            <w:r>
              <w:rPr>
                <w:b/>
                <w:sz w:val="20"/>
                <w:szCs w:val="20"/>
              </w:rPr>
              <w:t>10</w:t>
            </w:r>
          </w:p>
        </w:tc>
        <w:tc>
          <w:tcPr>
            <w:tcW w:w="4678" w:type="dxa"/>
          </w:tcPr>
          <w:p w14:paraId="0FC4EB16" w14:textId="77777777" w:rsidR="0050491D" w:rsidRPr="0050491D" w:rsidRDefault="0050491D" w:rsidP="0050491D">
            <w:pPr>
              <w:spacing w:after="0" w:line="240" w:lineRule="auto"/>
              <w:contextualSpacing/>
              <w:jc w:val="both"/>
              <w:rPr>
                <w:rFonts w:cstheme="minorHAnsi"/>
                <w:sz w:val="20"/>
                <w:szCs w:val="20"/>
              </w:rPr>
            </w:pPr>
            <w:r w:rsidRPr="0050491D">
              <w:rPr>
                <w:sz w:val="20"/>
                <w:szCs w:val="20"/>
              </w:rPr>
              <w:t>Τμήματα σωληνώσεων που τυχόν διέρχονται μέσα από τοίχο θα προστατεύονται από τεμάχιο πλαστικού σωλήνα κατάλληλης διατομής ενώ η οπή στον τοίχο που θα δημιουργείται θα αποκαθίσταται (πλήρωση, στοκάρισμα).</w:t>
            </w:r>
          </w:p>
        </w:tc>
        <w:tc>
          <w:tcPr>
            <w:tcW w:w="1105" w:type="dxa"/>
            <w:vAlign w:val="center"/>
          </w:tcPr>
          <w:p w14:paraId="0FC4EB17" w14:textId="77777777" w:rsidR="0050491D" w:rsidRPr="0050491D" w:rsidRDefault="0050491D" w:rsidP="0050491D">
            <w:pPr>
              <w:spacing w:after="0" w:line="240" w:lineRule="auto"/>
              <w:contextualSpacing/>
              <w:jc w:val="center"/>
              <w:rPr>
                <w:sz w:val="20"/>
                <w:szCs w:val="20"/>
              </w:rPr>
            </w:pPr>
            <w:r w:rsidRPr="0050491D">
              <w:rPr>
                <w:b/>
                <w:sz w:val="20"/>
                <w:szCs w:val="20"/>
              </w:rPr>
              <w:t>ΝΑΙ</w:t>
            </w:r>
          </w:p>
        </w:tc>
        <w:tc>
          <w:tcPr>
            <w:tcW w:w="1418" w:type="dxa"/>
          </w:tcPr>
          <w:p w14:paraId="0FC4EB18" w14:textId="77777777" w:rsidR="0050491D" w:rsidRPr="0050491D" w:rsidRDefault="0050491D" w:rsidP="0050491D">
            <w:pPr>
              <w:spacing w:after="0" w:line="240" w:lineRule="auto"/>
              <w:contextualSpacing/>
              <w:jc w:val="center"/>
              <w:rPr>
                <w:sz w:val="20"/>
                <w:szCs w:val="20"/>
              </w:rPr>
            </w:pPr>
          </w:p>
        </w:tc>
        <w:tc>
          <w:tcPr>
            <w:tcW w:w="1871" w:type="dxa"/>
          </w:tcPr>
          <w:p w14:paraId="0FC4EB19" w14:textId="77777777" w:rsidR="0050491D" w:rsidRPr="0050491D" w:rsidRDefault="0050491D" w:rsidP="0050491D">
            <w:pPr>
              <w:spacing w:after="0" w:line="240" w:lineRule="auto"/>
              <w:contextualSpacing/>
              <w:jc w:val="center"/>
              <w:rPr>
                <w:sz w:val="20"/>
                <w:szCs w:val="20"/>
              </w:rPr>
            </w:pPr>
          </w:p>
        </w:tc>
      </w:tr>
      <w:tr w:rsidR="0050491D" w:rsidRPr="0050491D" w14:paraId="0FC4EB26" w14:textId="77777777" w:rsidTr="00256697">
        <w:trPr>
          <w:jc w:val="center"/>
        </w:trPr>
        <w:tc>
          <w:tcPr>
            <w:tcW w:w="993" w:type="dxa"/>
            <w:vAlign w:val="center"/>
          </w:tcPr>
          <w:p w14:paraId="0FC4EB21" w14:textId="47CF42D3" w:rsidR="0050491D" w:rsidRPr="0050491D" w:rsidRDefault="009F0DBB" w:rsidP="003927A0">
            <w:pPr>
              <w:spacing w:after="0" w:line="240" w:lineRule="auto"/>
              <w:contextualSpacing/>
              <w:jc w:val="center"/>
              <w:rPr>
                <w:b/>
                <w:sz w:val="20"/>
                <w:szCs w:val="20"/>
              </w:rPr>
            </w:pPr>
            <w:r>
              <w:rPr>
                <w:b/>
                <w:sz w:val="20"/>
                <w:szCs w:val="20"/>
              </w:rPr>
              <w:lastRenderedPageBreak/>
              <w:t>1</w:t>
            </w:r>
            <w:r w:rsidR="003927A0">
              <w:rPr>
                <w:b/>
                <w:sz w:val="20"/>
                <w:szCs w:val="20"/>
              </w:rPr>
              <w:t>1</w:t>
            </w:r>
          </w:p>
        </w:tc>
        <w:tc>
          <w:tcPr>
            <w:tcW w:w="4678" w:type="dxa"/>
          </w:tcPr>
          <w:p w14:paraId="0FC4EB22" w14:textId="77777777" w:rsidR="0050491D" w:rsidRPr="0050491D" w:rsidRDefault="0050491D" w:rsidP="0050491D">
            <w:pPr>
              <w:spacing w:after="0" w:line="240" w:lineRule="auto"/>
              <w:contextualSpacing/>
              <w:jc w:val="both"/>
              <w:rPr>
                <w:rFonts w:cstheme="minorHAnsi"/>
                <w:sz w:val="20"/>
                <w:szCs w:val="20"/>
              </w:rPr>
            </w:pPr>
            <w:r w:rsidRPr="0050491D">
              <w:rPr>
                <w:b/>
                <w:i/>
                <w:sz w:val="20"/>
                <w:szCs w:val="20"/>
                <w:u w:val="single"/>
              </w:rPr>
              <w:t>Οι σωλήνες αποχέτευσης συμπυκνωμάτων</w:t>
            </w:r>
            <w:r w:rsidRPr="0050491D">
              <w:rPr>
                <w:sz w:val="20"/>
                <w:szCs w:val="20"/>
              </w:rPr>
              <w:t xml:space="preserve"> εσωτερικής και εξωτερικής μονάδας θα είναι εύκαμπτοι, ελικοειδείς από </w:t>
            </w:r>
            <w:r w:rsidRPr="0050491D">
              <w:rPr>
                <w:sz w:val="20"/>
                <w:szCs w:val="20"/>
                <w:lang w:val="en-US"/>
              </w:rPr>
              <w:t>PVC</w:t>
            </w:r>
            <w:r w:rsidRPr="0050491D">
              <w:rPr>
                <w:sz w:val="20"/>
                <w:szCs w:val="20"/>
              </w:rPr>
              <w:t>, κατάλληλης διατομής, όπου για την κατασκευή, σύνδεση και στήριξη θα ακολουθηθούν οι οδηγίες του κατασκευαστή.</w:t>
            </w:r>
          </w:p>
        </w:tc>
        <w:tc>
          <w:tcPr>
            <w:tcW w:w="1105" w:type="dxa"/>
            <w:vAlign w:val="center"/>
          </w:tcPr>
          <w:p w14:paraId="0FC4EB23" w14:textId="77777777" w:rsidR="0050491D" w:rsidRPr="0050491D" w:rsidRDefault="0050491D" w:rsidP="0050491D">
            <w:pPr>
              <w:spacing w:after="0" w:line="240" w:lineRule="auto"/>
              <w:contextualSpacing/>
              <w:jc w:val="center"/>
              <w:rPr>
                <w:sz w:val="20"/>
                <w:szCs w:val="20"/>
              </w:rPr>
            </w:pPr>
            <w:r w:rsidRPr="0050491D">
              <w:rPr>
                <w:b/>
                <w:sz w:val="20"/>
                <w:szCs w:val="20"/>
              </w:rPr>
              <w:t>ΝΑΙ</w:t>
            </w:r>
          </w:p>
        </w:tc>
        <w:tc>
          <w:tcPr>
            <w:tcW w:w="1418" w:type="dxa"/>
          </w:tcPr>
          <w:p w14:paraId="0FC4EB24" w14:textId="77777777" w:rsidR="0050491D" w:rsidRPr="0050491D" w:rsidRDefault="0050491D" w:rsidP="0050491D">
            <w:pPr>
              <w:spacing w:after="0" w:line="240" w:lineRule="auto"/>
              <w:contextualSpacing/>
              <w:jc w:val="center"/>
              <w:rPr>
                <w:sz w:val="20"/>
                <w:szCs w:val="20"/>
              </w:rPr>
            </w:pPr>
          </w:p>
        </w:tc>
        <w:tc>
          <w:tcPr>
            <w:tcW w:w="1871" w:type="dxa"/>
          </w:tcPr>
          <w:p w14:paraId="0FC4EB25" w14:textId="77777777" w:rsidR="0050491D" w:rsidRPr="0050491D" w:rsidRDefault="0050491D" w:rsidP="0050491D">
            <w:pPr>
              <w:spacing w:after="0" w:line="240" w:lineRule="auto"/>
              <w:contextualSpacing/>
              <w:jc w:val="center"/>
              <w:rPr>
                <w:sz w:val="20"/>
                <w:szCs w:val="20"/>
              </w:rPr>
            </w:pPr>
          </w:p>
        </w:tc>
      </w:tr>
      <w:tr w:rsidR="0050491D" w:rsidRPr="0050491D" w14:paraId="0FC4EB2C" w14:textId="77777777" w:rsidTr="00256697">
        <w:trPr>
          <w:jc w:val="center"/>
        </w:trPr>
        <w:tc>
          <w:tcPr>
            <w:tcW w:w="993" w:type="dxa"/>
            <w:vAlign w:val="center"/>
          </w:tcPr>
          <w:p w14:paraId="0FC4EB27" w14:textId="3379D75E" w:rsidR="0050491D" w:rsidRPr="0050491D" w:rsidRDefault="009F0DBB" w:rsidP="003927A0">
            <w:pPr>
              <w:spacing w:after="0" w:line="240" w:lineRule="auto"/>
              <w:contextualSpacing/>
              <w:jc w:val="center"/>
              <w:rPr>
                <w:b/>
                <w:sz w:val="20"/>
                <w:szCs w:val="20"/>
              </w:rPr>
            </w:pPr>
            <w:r>
              <w:rPr>
                <w:b/>
                <w:sz w:val="20"/>
                <w:szCs w:val="20"/>
              </w:rPr>
              <w:t>1</w:t>
            </w:r>
            <w:r w:rsidR="003927A0">
              <w:rPr>
                <w:b/>
                <w:sz w:val="20"/>
                <w:szCs w:val="20"/>
              </w:rPr>
              <w:t>2</w:t>
            </w:r>
          </w:p>
        </w:tc>
        <w:tc>
          <w:tcPr>
            <w:tcW w:w="4678" w:type="dxa"/>
          </w:tcPr>
          <w:p w14:paraId="0FC4EB28" w14:textId="77777777" w:rsidR="0050491D" w:rsidRPr="0050491D" w:rsidRDefault="0050491D" w:rsidP="0050491D">
            <w:pPr>
              <w:spacing w:after="0" w:line="240" w:lineRule="auto"/>
              <w:contextualSpacing/>
              <w:jc w:val="both"/>
              <w:rPr>
                <w:rFonts w:cstheme="minorHAnsi"/>
                <w:sz w:val="20"/>
                <w:szCs w:val="20"/>
              </w:rPr>
            </w:pPr>
            <w:r w:rsidRPr="0050491D">
              <w:rPr>
                <w:sz w:val="20"/>
                <w:szCs w:val="20"/>
              </w:rPr>
              <w:t xml:space="preserve">Για τις εξωτερικές μονάδες που έχουν τοποθετηθεί σε εξ. τοίχο όπου υπάρχει μπαλκόνι, ο σωλήνας αποχέτευσης θα τερματίζει κοντά στο πλησιέστερο </w:t>
            </w:r>
            <w:proofErr w:type="spellStart"/>
            <w:r w:rsidRPr="0050491D">
              <w:rPr>
                <w:sz w:val="20"/>
                <w:szCs w:val="20"/>
              </w:rPr>
              <w:t>σιφώνι</w:t>
            </w:r>
            <w:proofErr w:type="spellEnd"/>
            <w:r w:rsidRPr="0050491D">
              <w:rPr>
                <w:sz w:val="20"/>
                <w:szCs w:val="20"/>
              </w:rPr>
              <w:t xml:space="preserve"> δαπέδου </w:t>
            </w:r>
            <w:proofErr w:type="spellStart"/>
            <w:r w:rsidRPr="0050491D">
              <w:rPr>
                <w:sz w:val="20"/>
                <w:szCs w:val="20"/>
              </w:rPr>
              <w:t>ομβρίων</w:t>
            </w:r>
            <w:proofErr w:type="spellEnd"/>
            <w:r w:rsidRPr="0050491D">
              <w:rPr>
                <w:sz w:val="20"/>
                <w:szCs w:val="20"/>
              </w:rPr>
              <w:t>.</w:t>
            </w:r>
          </w:p>
        </w:tc>
        <w:tc>
          <w:tcPr>
            <w:tcW w:w="1105" w:type="dxa"/>
            <w:vAlign w:val="center"/>
          </w:tcPr>
          <w:p w14:paraId="0FC4EB29" w14:textId="77777777" w:rsidR="0050491D" w:rsidRPr="0050491D" w:rsidRDefault="0050491D" w:rsidP="0050491D">
            <w:pPr>
              <w:spacing w:after="0" w:line="240" w:lineRule="auto"/>
              <w:contextualSpacing/>
              <w:jc w:val="center"/>
              <w:rPr>
                <w:sz w:val="20"/>
                <w:szCs w:val="20"/>
              </w:rPr>
            </w:pPr>
            <w:r w:rsidRPr="0050491D">
              <w:rPr>
                <w:b/>
                <w:sz w:val="20"/>
                <w:szCs w:val="20"/>
              </w:rPr>
              <w:t>ΝΑΙ</w:t>
            </w:r>
          </w:p>
        </w:tc>
        <w:tc>
          <w:tcPr>
            <w:tcW w:w="1418" w:type="dxa"/>
          </w:tcPr>
          <w:p w14:paraId="0FC4EB2A" w14:textId="77777777" w:rsidR="0050491D" w:rsidRPr="0050491D" w:rsidRDefault="0050491D" w:rsidP="0050491D">
            <w:pPr>
              <w:spacing w:after="0" w:line="240" w:lineRule="auto"/>
              <w:contextualSpacing/>
              <w:jc w:val="center"/>
              <w:rPr>
                <w:sz w:val="20"/>
                <w:szCs w:val="20"/>
              </w:rPr>
            </w:pPr>
          </w:p>
        </w:tc>
        <w:tc>
          <w:tcPr>
            <w:tcW w:w="1871" w:type="dxa"/>
          </w:tcPr>
          <w:p w14:paraId="0FC4EB2B" w14:textId="77777777" w:rsidR="0050491D" w:rsidRPr="0050491D" w:rsidRDefault="0050491D" w:rsidP="0050491D">
            <w:pPr>
              <w:spacing w:after="0" w:line="240" w:lineRule="auto"/>
              <w:contextualSpacing/>
              <w:jc w:val="center"/>
              <w:rPr>
                <w:sz w:val="20"/>
                <w:szCs w:val="20"/>
              </w:rPr>
            </w:pPr>
          </w:p>
        </w:tc>
      </w:tr>
      <w:tr w:rsidR="0050491D" w:rsidRPr="0050491D" w14:paraId="0FC4EB32" w14:textId="77777777" w:rsidTr="00256697">
        <w:trPr>
          <w:jc w:val="center"/>
        </w:trPr>
        <w:tc>
          <w:tcPr>
            <w:tcW w:w="993" w:type="dxa"/>
            <w:vAlign w:val="center"/>
          </w:tcPr>
          <w:p w14:paraId="0FC4EB2D" w14:textId="74DF4E1D" w:rsidR="0050491D" w:rsidRPr="0050491D" w:rsidRDefault="009F0DBB" w:rsidP="003927A0">
            <w:pPr>
              <w:spacing w:after="0" w:line="240" w:lineRule="auto"/>
              <w:contextualSpacing/>
              <w:jc w:val="center"/>
              <w:rPr>
                <w:b/>
                <w:sz w:val="20"/>
                <w:szCs w:val="20"/>
              </w:rPr>
            </w:pPr>
            <w:r>
              <w:rPr>
                <w:b/>
                <w:sz w:val="20"/>
                <w:szCs w:val="20"/>
              </w:rPr>
              <w:t>1</w:t>
            </w:r>
            <w:r w:rsidR="003927A0">
              <w:rPr>
                <w:b/>
                <w:sz w:val="20"/>
                <w:szCs w:val="20"/>
              </w:rPr>
              <w:t>3</w:t>
            </w:r>
          </w:p>
        </w:tc>
        <w:tc>
          <w:tcPr>
            <w:tcW w:w="4678" w:type="dxa"/>
          </w:tcPr>
          <w:p w14:paraId="0FC4EB2E" w14:textId="77777777" w:rsidR="0050491D" w:rsidRPr="0050491D" w:rsidRDefault="0050491D" w:rsidP="0050491D">
            <w:pPr>
              <w:spacing w:after="0" w:line="240" w:lineRule="auto"/>
              <w:contextualSpacing/>
              <w:jc w:val="both"/>
              <w:rPr>
                <w:sz w:val="20"/>
                <w:szCs w:val="20"/>
              </w:rPr>
            </w:pPr>
            <w:r w:rsidRPr="0050491D">
              <w:rPr>
                <w:sz w:val="20"/>
                <w:szCs w:val="20"/>
              </w:rPr>
              <w:t xml:space="preserve">Για τις εξωτερικές μονάδες που έχουν τοποθετηθεί σε εξ. τοίχο – όψη κτιρίου, ο σωλήνας αποχέτευσης θα παροχετεύεται είτε στην πλησιέστερη υδρορροή της όψης είτε θα τερματίζει στο δάπεδο πεζοδρομίου του κτιρίου.  </w:t>
            </w:r>
          </w:p>
        </w:tc>
        <w:tc>
          <w:tcPr>
            <w:tcW w:w="1105" w:type="dxa"/>
            <w:vAlign w:val="center"/>
          </w:tcPr>
          <w:p w14:paraId="0FC4EB2F" w14:textId="77777777" w:rsidR="0050491D" w:rsidRPr="0050491D" w:rsidRDefault="0050491D" w:rsidP="0050491D">
            <w:pPr>
              <w:spacing w:after="0" w:line="240" w:lineRule="auto"/>
              <w:contextualSpacing/>
              <w:jc w:val="center"/>
              <w:rPr>
                <w:sz w:val="20"/>
                <w:szCs w:val="20"/>
              </w:rPr>
            </w:pPr>
            <w:r w:rsidRPr="0050491D">
              <w:rPr>
                <w:b/>
                <w:sz w:val="20"/>
                <w:szCs w:val="20"/>
              </w:rPr>
              <w:t>ΝΑΙ</w:t>
            </w:r>
          </w:p>
        </w:tc>
        <w:tc>
          <w:tcPr>
            <w:tcW w:w="1418" w:type="dxa"/>
          </w:tcPr>
          <w:p w14:paraId="0FC4EB30" w14:textId="77777777" w:rsidR="0050491D" w:rsidRPr="0050491D" w:rsidRDefault="0050491D" w:rsidP="0050491D">
            <w:pPr>
              <w:spacing w:after="0" w:line="240" w:lineRule="auto"/>
              <w:contextualSpacing/>
              <w:jc w:val="center"/>
              <w:rPr>
                <w:sz w:val="20"/>
                <w:szCs w:val="20"/>
              </w:rPr>
            </w:pPr>
          </w:p>
        </w:tc>
        <w:tc>
          <w:tcPr>
            <w:tcW w:w="1871" w:type="dxa"/>
          </w:tcPr>
          <w:p w14:paraId="0FC4EB31" w14:textId="77777777" w:rsidR="0050491D" w:rsidRPr="0050491D" w:rsidRDefault="0050491D" w:rsidP="0050491D">
            <w:pPr>
              <w:spacing w:after="0" w:line="240" w:lineRule="auto"/>
              <w:contextualSpacing/>
              <w:jc w:val="center"/>
              <w:rPr>
                <w:sz w:val="20"/>
                <w:szCs w:val="20"/>
              </w:rPr>
            </w:pPr>
          </w:p>
        </w:tc>
      </w:tr>
      <w:tr w:rsidR="0050491D" w:rsidRPr="0050491D" w14:paraId="0FC4EB34" w14:textId="77777777" w:rsidTr="00256697">
        <w:trPr>
          <w:jc w:val="center"/>
        </w:trPr>
        <w:tc>
          <w:tcPr>
            <w:tcW w:w="10065" w:type="dxa"/>
            <w:gridSpan w:val="5"/>
          </w:tcPr>
          <w:p w14:paraId="0FC4EB33" w14:textId="58EACCAC" w:rsidR="0050491D" w:rsidRPr="0050491D" w:rsidRDefault="009F0DBB" w:rsidP="0050491D">
            <w:pPr>
              <w:spacing w:after="0" w:line="240" w:lineRule="auto"/>
              <w:contextualSpacing/>
              <w:rPr>
                <w:sz w:val="20"/>
                <w:szCs w:val="20"/>
              </w:rPr>
            </w:pPr>
            <w:r>
              <w:rPr>
                <w:rFonts w:eastAsia="Times New Roman" w:cstheme="minorHAnsi"/>
                <w:b/>
                <w:sz w:val="20"/>
                <w:szCs w:val="20"/>
                <w:lang w:eastAsia="el-GR"/>
              </w:rPr>
              <w:t>3</w:t>
            </w:r>
            <w:r w:rsidR="0050491D" w:rsidRPr="0050491D">
              <w:rPr>
                <w:rFonts w:eastAsia="Times New Roman" w:cstheme="minorHAnsi"/>
                <w:b/>
                <w:sz w:val="20"/>
                <w:szCs w:val="20"/>
                <w:lang w:eastAsia="el-GR"/>
              </w:rPr>
              <w:t>. ΣΥΜΜΟΡΦΩΣΗ ΜΕ ΤΑ ΙΣΧΥΟΝΤΑ ΠΡΟΤΥΠΑ ΚΑΙ ΚΑΝΟΝΙΣΜΟΥΣ</w:t>
            </w:r>
          </w:p>
        </w:tc>
      </w:tr>
      <w:tr w:rsidR="0050491D" w:rsidRPr="0050491D" w14:paraId="0FC4EB3C" w14:textId="77777777" w:rsidTr="00256697">
        <w:trPr>
          <w:jc w:val="center"/>
        </w:trPr>
        <w:tc>
          <w:tcPr>
            <w:tcW w:w="993" w:type="dxa"/>
            <w:vAlign w:val="center"/>
          </w:tcPr>
          <w:p w14:paraId="0FC4EB35" w14:textId="7BFE9E9C" w:rsidR="0050491D" w:rsidRPr="0050491D" w:rsidRDefault="009F0DBB" w:rsidP="00256697">
            <w:pPr>
              <w:spacing w:after="0" w:line="240" w:lineRule="auto"/>
              <w:contextualSpacing/>
              <w:jc w:val="center"/>
              <w:rPr>
                <w:b/>
                <w:sz w:val="20"/>
                <w:szCs w:val="20"/>
              </w:rPr>
            </w:pPr>
            <w:r>
              <w:rPr>
                <w:b/>
                <w:sz w:val="20"/>
                <w:szCs w:val="20"/>
              </w:rPr>
              <w:t>1</w:t>
            </w:r>
            <w:r w:rsidR="00256697">
              <w:rPr>
                <w:b/>
                <w:sz w:val="20"/>
                <w:szCs w:val="20"/>
              </w:rPr>
              <w:t>4</w:t>
            </w:r>
          </w:p>
        </w:tc>
        <w:tc>
          <w:tcPr>
            <w:tcW w:w="4678" w:type="dxa"/>
          </w:tcPr>
          <w:p w14:paraId="0FC4EB36" w14:textId="0AAD3202" w:rsidR="0050491D" w:rsidRPr="0050491D" w:rsidRDefault="00686D1D" w:rsidP="0050491D">
            <w:pPr>
              <w:spacing w:after="0" w:line="240" w:lineRule="auto"/>
              <w:contextualSpacing/>
              <w:jc w:val="both"/>
              <w:rPr>
                <w:rFonts w:cstheme="minorHAnsi"/>
                <w:sz w:val="20"/>
                <w:szCs w:val="20"/>
              </w:rPr>
            </w:pPr>
            <w:r>
              <w:rPr>
                <w:rFonts w:cstheme="minorHAnsi"/>
                <w:sz w:val="20"/>
                <w:szCs w:val="20"/>
              </w:rPr>
              <w:t>Γ</w:t>
            </w:r>
            <w:r w:rsidR="0050491D" w:rsidRPr="0050491D">
              <w:rPr>
                <w:rFonts w:cstheme="minorHAnsi"/>
                <w:sz w:val="20"/>
                <w:szCs w:val="20"/>
              </w:rPr>
              <w:t xml:space="preserve">ια την παρούσα διαδικασία σύναψης σύμβασης απαιτείται </w:t>
            </w:r>
            <w:r>
              <w:rPr>
                <w:rFonts w:cstheme="minorHAnsi"/>
                <w:sz w:val="20"/>
                <w:szCs w:val="20"/>
              </w:rPr>
              <w:t xml:space="preserve">ο κατασκευαστικός οίκος </w:t>
            </w:r>
            <w:r w:rsidR="0050491D" w:rsidRPr="0050491D">
              <w:rPr>
                <w:rFonts w:cstheme="minorHAnsi"/>
                <w:sz w:val="20"/>
                <w:szCs w:val="20"/>
              </w:rPr>
              <w:t>να συμμορφών</w:t>
            </w:r>
            <w:r>
              <w:rPr>
                <w:rFonts w:cstheme="minorHAnsi"/>
                <w:sz w:val="20"/>
                <w:szCs w:val="20"/>
              </w:rPr>
              <w:t>ε</w:t>
            </w:r>
            <w:r w:rsidR="0050491D" w:rsidRPr="0050491D">
              <w:rPr>
                <w:rFonts w:cstheme="minorHAnsi"/>
                <w:sz w:val="20"/>
                <w:szCs w:val="20"/>
              </w:rPr>
              <w:t>ται με τις απαιτήσεις των κάτωθι προτύπων ή ισοδύναμων αυτών:</w:t>
            </w:r>
          </w:p>
          <w:p w14:paraId="0FC4EB37" w14:textId="59B33141" w:rsidR="0050491D" w:rsidRPr="0050491D" w:rsidRDefault="0050491D" w:rsidP="006626E6">
            <w:pPr>
              <w:spacing w:after="0" w:line="240" w:lineRule="auto"/>
              <w:contextualSpacing/>
              <w:jc w:val="both"/>
              <w:rPr>
                <w:rFonts w:cstheme="minorHAnsi"/>
                <w:sz w:val="20"/>
                <w:szCs w:val="20"/>
              </w:rPr>
            </w:pPr>
            <w:r w:rsidRPr="0050491D">
              <w:rPr>
                <w:rFonts w:cstheme="minorHAnsi"/>
                <w:sz w:val="20"/>
                <w:szCs w:val="20"/>
              </w:rPr>
              <w:t xml:space="preserve">α) </w:t>
            </w:r>
            <w:r w:rsidR="006626E6">
              <w:rPr>
                <w:rFonts w:cstheme="minorHAnsi"/>
                <w:sz w:val="20"/>
                <w:szCs w:val="20"/>
              </w:rPr>
              <w:t xml:space="preserve">    </w:t>
            </w:r>
            <w:r w:rsidRPr="0050491D">
              <w:rPr>
                <w:rFonts w:cstheme="minorHAnsi"/>
                <w:sz w:val="20"/>
                <w:szCs w:val="20"/>
                <w:lang w:val="en-US"/>
              </w:rPr>
              <w:t>ISO</w:t>
            </w:r>
            <w:r w:rsidRPr="0050491D">
              <w:rPr>
                <w:rFonts w:cstheme="minorHAnsi"/>
                <w:sz w:val="20"/>
                <w:szCs w:val="20"/>
              </w:rPr>
              <w:t xml:space="preserve"> 9001:2015 (Σύστημα Διαχείρισης Ποιότητας)</w:t>
            </w:r>
          </w:p>
          <w:p w14:paraId="0FC4EB38" w14:textId="086ED577" w:rsidR="0050491D" w:rsidRPr="0050491D" w:rsidRDefault="0050491D" w:rsidP="006626E6">
            <w:pPr>
              <w:spacing w:after="0" w:line="240" w:lineRule="auto"/>
              <w:contextualSpacing/>
              <w:jc w:val="both"/>
              <w:rPr>
                <w:rFonts w:cstheme="minorHAnsi"/>
                <w:sz w:val="20"/>
                <w:szCs w:val="20"/>
              </w:rPr>
            </w:pPr>
            <w:r w:rsidRPr="0050491D">
              <w:rPr>
                <w:rFonts w:cstheme="minorHAnsi"/>
                <w:sz w:val="20"/>
                <w:szCs w:val="20"/>
              </w:rPr>
              <w:t>β)</w:t>
            </w:r>
            <w:r w:rsidR="006626E6">
              <w:rPr>
                <w:rFonts w:cstheme="minorHAnsi"/>
                <w:sz w:val="20"/>
                <w:szCs w:val="20"/>
              </w:rPr>
              <w:t xml:space="preserve"> </w:t>
            </w:r>
            <w:r w:rsidRPr="0050491D">
              <w:rPr>
                <w:rFonts w:cstheme="minorHAnsi"/>
                <w:sz w:val="20"/>
                <w:szCs w:val="20"/>
                <w:lang w:val="en-US"/>
              </w:rPr>
              <w:t>ISO</w:t>
            </w:r>
            <w:r w:rsidRPr="0050491D">
              <w:rPr>
                <w:rFonts w:cstheme="minorHAnsi"/>
                <w:sz w:val="20"/>
                <w:szCs w:val="20"/>
              </w:rPr>
              <w:t xml:space="preserve"> 14001:2015 (Σύστημα Περιβαλλοντικής </w:t>
            </w:r>
            <w:r w:rsidR="006626E6" w:rsidRPr="0050491D">
              <w:rPr>
                <w:rFonts w:cstheme="minorHAnsi"/>
                <w:sz w:val="20"/>
                <w:szCs w:val="20"/>
              </w:rPr>
              <w:t>Διαχείρισης</w:t>
            </w:r>
            <w:r w:rsidRPr="0050491D">
              <w:rPr>
                <w:rFonts w:cstheme="minorHAnsi"/>
                <w:sz w:val="20"/>
                <w:szCs w:val="20"/>
              </w:rPr>
              <w:t>).</w:t>
            </w:r>
          </w:p>
        </w:tc>
        <w:tc>
          <w:tcPr>
            <w:tcW w:w="1105" w:type="dxa"/>
            <w:vAlign w:val="center"/>
          </w:tcPr>
          <w:p w14:paraId="0FC4EB39" w14:textId="77777777" w:rsidR="0050491D" w:rsidRPr="0050491D" w:rsidRDefault="0050491D" w:rsidP="0050491D">
            <w:pPr>
              <w:spacing w:after="0" w:line="240" w:lineRule="auto"/>
              <w:contextualSpacing/>
              <w:jc w:val="center"/>
              <w:rPr>
                <w:sz w:val="20"/>
                <w:szCs w:val="20"/>
              </w:rPr>
            </w:pPr>
            <w:r w:rsidRPr="0050491D">
              <w:rPr>
                <w:b/>
                <w:sz w:val="20"/>
                <w:szCs w:val="20"/>
              </w:rPr>
              <w:t>ΝΑΙ</w:t>
            </w:r>
          </w:p>
        </w:tc>
        <w:tc>
          <w:tcPr>
            <w:tcW w:w="1418" w:type="dxa"/>
          </w:tcPr>
          <w:p w14:paraId="0FC4EB3A" w14:textId="77777777" w:rsidR="0050491D" w:rsidRPr="0050491D" w:rsidRDefault="0050491D" w:rsidP="0050491D">
            <w:pPr>
              <w:spacing w:after="0" w:line="240" w:lineRule="auto"/>
              <w:contextualSpacing/>
              <w:jc w:val="center"/>
              <w:rPr>
                <w:sz w:val="20"/>
                <w:szCs w:val="20"/>
              </w:rPr>
            </w:pPr>
          </w:p>
        </w:tc>
        <w:tc>
          <w:tcPr>
            <w:tcW w:w="1871" w:type="dxa"/>
          </w:tcPr>
          <w:p w14:paraId="0FC4EB3B" w14:textId="77777777" w:rsidR="0050491D" w:rsidRPr="0050491D" w:rsidRDefault="0050491D" w:rsidP="0050491D">
            <w:pPr>
              <w:spacing w:after="0" w:line="240" w:lineRule="auto"/>
              <w:contextualSpacing/>
              <w:jc w:val="center"/>
              <w:rPr>
                <w:sz w:val="20"/>
                <w:szCs w:val="20"/>
              </w:rPr>
            </w:pPr>
          </w:p>
        </w:tc>
      </w:tr>
      <w:tr w:rsidR="0050491D" w:rsidRPr="0050491D" w14:paraId="0FC4EB42" w14:textId="77777777" w:rsidTr="00256697">
        <w:trPr>
          <w:jc w:val="center"/>
        </w:trPr>
        <w:tc>
          <w:tcPr>
            <w:tcW w:w="993" w:type="dxa"/>
            <w:vAlign w:val="center"/>
          </w:tcPr>
          <w:p w14:paraId="0FC4EB3D" w14:textId="1E7B6F91" w:rsidR="0050491D" w:rsidRPr="0050491D" w:rsidRDefault="009F0DBB" w:rsidP="00256697">
            <w:pPr>
              <w:spacing w:after="0" w:line="240" w:lineRule="auto"/>
              <w:contextualSpacing/>
              <w:jc w:val="center"/>
              <w:rPr>
                <w:b/>
                <w:sz w:val="20"/>
                <w:szCs w:val="20"/>
              </w:rPr>
            </w:pPr>
            <w:r>
              <w:rPr>
                <w:b/>
                <w:sz w:val="20"/>
                <w:szCs w:val="20"/>
              </w:rPr>
              <w:t>1</w:t>
            </w:r>
            <w:r w:rsidR="00256697">
              <w:rPr>
                <w:b/>
                <w:sz w:val="20"/>
                <w:szCs w:val="20"/>
              </w:rPr>
              <w:t>5</w:t>
            </w:r>
          </w:p>
        </w:tc>
        <w:tc>
          <w:tcPr>
            <w:tcW w:w="4678" w:type="dxa"/>
          </w:tcPr>
          <w:p w14:paraId="0FC4EB3E" w14:textId="77777777" w:rsidR="0050491D" w:rsidRPr="0050491D" w:rsidRDefault="0050491D" w:rsidP="0050491D">
            <w:pPr>
              <w:spacing w:after="0" w:line="240" w:lineRule="auto"/>
              <w:contextualSpacing/>
              <w:jc w:val="both"/>
              <w:rPr>
                <w:rFonts w:cstheme="minorHAnsi"/>
                <w:sz w:val="20"/>
                <w:szCs w:val="20"/>
              </w:rPr>
            </w:pPr>
            <w:r w:rsidRPr="0050491D">
              <w:rPr>
                <w:rFonts w:cstheme="minorHAnsi"/>
                <w:b/>
                <w:sz w:val="20"/>
                <w:szCs w:val="20"/>
              </w:rPr>
              <w:t>Όλος ο εξοπλισμός που θα χρησιμοποιηθεί</w:t>
            </w:r>
            <w:r w:rsidRPr="0050491D">
              <w:rPr>
                <w:rFonts w:cstheme="minorHAnsi"/>
                <w:sz w:val="20"/>
                <w:szCs w:val="20"/>
              </w:rPr>
              <w:t xml:space="preserve"> θα είναι απόλυτα καινούριος, αμεταχείριστος, πρόσφατης κατασκευής (τελευταίας τριετίας) και θα φέρει όλες τις διεθνείς πιστοποιήσεις ασφάλειας, ποιότητας κατασκευής και καλής λειτουργίας που έχουν καθιερωθεί αντιστοίχως (CE, ISO κλπ.). </w:t>
            </w:r>
          </w:p>
        </w:tc>
        <w:tc>
          <w:tcPr>
            <w:tcW w:w="1105" w:type="dxa"/>
            <w:vAlign w:val="center"/>
          </w:tcPr>
          <w:p w14:paraId="0FC4EB3F" w14:textId="77777777" w:rsidR="0050491D" w:rsidRPr="0050491D" w:rsidRDefault="0050491D" w:rsidP="0050491D">
            <w:pPr>
              <w:spacing w:after="0" w:line="240" w:lineRule="auto"/>
              <w:contextualSpacing/>
              <w:jc w:val="center"/>
              <w:rPr>
                <w:sz w:val="20"/>
                <w:szCs w:val="20"/>
              </w:rPr>
            </w:pPr>
            <w:r w:rsidRPr="0050491D">
              <w:rPr>
                <w:b/>
                <w:sz w:val="20"/>
                <w:szCs w:val="20"/>
              </w:rPr>
              <w:t>ΝΑΙ</w:t>
            </w:r>
          </w:p>
        </w:tc>
        <w:tc>
          <w:tcPr>
            <w:tcW w:w="1418" w:type="dxa"/>
          </w:tcPr>
          <w:p w14:paraId="0FC4EB40" w14:textId="77777777" w:rsidR="0050491D" w:rsidRPr="0050491D" w:rsidRDefault="0050491D" w:rsidP="0050491D">
            <w:pPr>
              <w:spacing w:after="0" w:line="240" w:lineRule="auto"/>
              <w:contextualSpacing/>
              <w:jc w:val="center"/>
              <w:rPr>
                <w:sz w:val="20"/>
                <w:szCs w:val="20"/>
              </w:rPr>
            </w:pPr>
          </w:p>
        </w:tc>
        <w:tc>
          <w:tcPr>
            <w:tcW w:w="1871" w:type="dxa"/>
          </w:tcPr>
          <w:p w14:paraId="0FC4EB41" w14:textId="77777777" w:rsidR="0050491D" w:rsidRPr="0050491D" w:rsidRDefault="0050491D" w:rsidP="0050491D">
            <w:pPr>
              <w:spacing w:after="0" w:line="240" w:lineRule="auto"/>
              <w:contextualSpacing/>
              <w:jc w:val="center"/>
              <w:rPr>
                <w:sz w:val="20"/>
                <w:szCs w:val="20"/>
              </w:rPr>
            </w:pPr>
          </w:p>
        </w:tc>
      </w:tr>
      <w:tr w:rsidR="0050491D" w:rsidRPr="0050491D" w14:paraId="0FC4EB48" w14:textId="77777777" w:rsidTr="00256697">
        <w:trPr>
          <w:trHeight w:val="503"/>
          <w:jc w:val="center"/>
        </w:trPr>
        <w:tc>
          <w:tcPr>
            <w:tcW w:w="993" w:type="dxa"/>
            <w:vAlign w:val="center"/>
          </w:tcPr>
          <w:p w14:paraId="0FC4EB43" w14:textId="238AE3B9" w:rsidR="0050491D" w:rsidRPr="0050491D" w:rsidRDefault="009F0DBB" w:rsidP="00256697">
            <w:pPr>
              <w:spacing w:after="0" w:line="240" w:lineRule="auto"/>
              <w:contextualSpacing/>
              <w:jc w:val="center"/>
              <w:rPr>
                <w:b/>
                <w:sz w:val="20"/>
                <w:szCs w:val="20"/>
              </w:rPr>
            </w:pPr>
            <w:r>
              <w:rPr>
                <w:b/>
                <w:sz w:val="20"/>
                <w:szCs w:val="20"/>
              </w:rPr>
              <w:t>1</w:t>
            </w:r>
            <w:r w:rsidR="00256697">
              <w:rPr>
                <w:b/>
                <w:sz w:val="20"/>
                <w:szCs w:val="20"/>
              </w:rPr>
              <w:t>6</w:t>
            </w:r>
          </w:p>
        </w:tc>
        <w:tc>
          <w:tcPr>
            <w:tcW w:w="4678" w:type="dxa"/>
            <w:vAlign w:val="center"/>
          </w:tcPr>
          <w:p w14:paraId="0FC4EB44" w14:textId="77777777" w:rsidR="0050491D" w:rsidRPr="0050491D" w:rsidRDefault="0050491D" w:rsidP="0050491D">
            <w:pPr>
              <w:spacing w:after="0" w:line="240" w:lineRule="auto"/>
              <w:contextualSpacing/>
              <w:jc w:val="both"/>
              <w:rPr>
                <w:rFonts w:cstheme="minorHAnsi"/>
                <w:sz w:val="20"/>
                <w:szCs w:val="20"/>
              </w:rPr>
            </w:pPr>
            <w:r w:rsidRPr="0050491D">
              <w:rPr>
                <w:rFonts w:cstheme="minorHAnsi"/>
                <w:sz w:val="20"/>
                <w:szCs w:val="20"/>
              </w:rPr>
              <w:t>Επιπλέον, θα τηρούνται οι οδηγίες του κατασκευαστή.</w:t>
            </w:r>
          </w:p>
        </w:tc>
        <w:tc>
          <w:tcPr>
            <w:tcW w:w="1105" w:type="dxa"/>
            <w:vAlign w:val="center"/>
          </w:tcPr>
          <w:p w14:paraId="0FC4EB45" w14:textId="77777777" w:rsidR="0050491D" w:rsidRPr="0050491D" w:rsidRDefault="0050491D" w:rsidP="0050491D">
            <w:pPr>
              <w:spacing w:after="0" w:line="240" w:lineRule="auto"/>
              <w:contextualSpacing/>
              <w:jc w:val="center"/>
              <w:rPr>
                <w:sz w:val="20"/>
                <w:szCs w:val="20"/>
              </w:rPr>
            </w:pPr>
            <w:r w:rsidRPr="0050491D">
              <w:rPr>
                <w:b/>
                <w:sz w:val="20"/>
                <w:szCs w:val="20"/>
              </w:rPr>
              <w:t>ΝΑΙ</w:t>
            </w:r>
          </w:p>
        </w:tc>
        <w:tc>
          <w:tcPr>
            <w:tcW w:w="1418" w:type="dxa"/>
          </w:tcPr>
          <w:p w14:paraId="0FC4EB46" w14:textId="77777777" w:rsidR="0050491D" w:rsidRPr="0050491D" w:rsidRDefault="0050491D" w:rsidP="0050491D">
            <w:pPr>
              <w:spacing w:after="0" w:line="240" w:lineRule="auto"/>
              <w:contextualSpacing/>
              <w:jc w:val="center"/>
              <w:rPr>
                <w:sz w:val="20"/>
                <w:szCs w:val="20"/>
              </w:rPr>
            </w:pPr>
          </w:p>
        </w:tc>
        <w:tc>
          <w:tcPr>
            <w:tcW w:w="1871" w:type="dxa"/>
          </w:tcPr>
          <w:p w14:paraId="0FC4EB47" w14:textId="77777777" w:rsidR="0050491D" w:rsidRPr="0050491D" w:rsidRDefault="0050491D" w:rsidP="0050491D">
            <w:pPr>
              <w:spacing w:after="0" w:line="240" w:lineRule="auto"/>
              <w:contextualSpacing/>
              <w:jc w:val="center"/>
              <w:rPr>
                <w:sz w:val="20"/>
                <w:szCs w:val="20"/>
              </w:rPr>
            </w:pPr>
          </w:p>
        </w:tc>
      </w:tr>
      <w:tr w:rsidR="0050491D" w:rsidRPr="0050491D" w14:paraId="0FC4EB4E" w14:textId="77777777" w:rsidTr="00256697">
        <w:trPr>
          <w:jc w:val="center"/>
        </w:trPr>
        <w:tc>
          <w:tcPr>
            <w:tcW w:w="993" w:type="dxa"/>
            <w:vAlign w:val="center"/>
          </w:tcPr>
          <w:p w14:paraId="0FC4EB49" w14:textId="1D478644" w:rsidR="0050491D" w:rsidRPr="0050491D" w:rsidRDefault="00256697" w:rsidP="0050491D">
            <w:pPr>
              <w:spacing w:after="0" w:line="240" w:lineRule="auto"/>
              <w:contextualSpacing/>
              <w:jc w:val="center"/>
              <w:rPr>
                <w:b/>
                <w:sz w:val="20"/>
                <w:szCs w:val="20"/>
              </w:rPr>
            </w:pPr>
            <w:r>
              <w:rPr>
                <w:b/>
                <w:sz w:val="20"/>
                <w:szCs w:val="20"/>
              </w:rPr>
              <w:t>17</w:t>
            </w:r>
          </w:p>
        </w:tc>
        <w:tc>
          <w:tcPr>
            <w:tcW w:w="4678" w:type="dxa"/>
          </w:tcPr>
          <w:p w14:paraId="0FC4EB4A" w14:textId="77777777" w:rsidR="0050491D" w:rsidRPr="0050491D" w:rsidRDefault="0050491D" w:rsidP="0050491D">
            <w:pPr>
              <w:spacing w:after="0" w:line="240" w:lineRule="auto"/>
              <w:contextualSpacing/>
              <w:jc w:val="both"/>
              <w:rPr>
                <w:rFonts w:cstheme="minorHAnsi"/>
                <w:sz w:val="20"/>
                <w:szCs w:val="20"/>
              </w:rPr>
            </w:pPr>
            <w:r w:rsidRPr="0050491D">
              <w:rPr>
                <w:rFonts w:cstheme="minorHAnsi"/>
                <w:sz w:val="20"/>
                <w:szCs w:val="20"/>
              </w:rPr>
              <w:t xml:space="preserve">Οι ηλεκτρολογικές συνδέσεις και εν γένει η ηλεκτρολογική εγκατάσταση θα είναι σύμφωνη με το Ελληνικό Πρότυπο ΕΛΟΤ </w:t>
            </w:r>
            <w:r w:rsidRPr="0050491D">
              <w:rPr>
                <w:rFonts w:cstheme="minorHAnsi"/>
                <w:sz w:val="20"/>
                <w:szCs w:val="20"/>
                <w:lang w:val="en-US"/>
              </w:rPr>
              <w:t>HD</w:t>
            </w:r>
            <w:r w:rsidRPr="0050491D">
              <w:rPr>
                <w:rFonts w:cstheme="minorHAnsi"/>
                <w:sz w:val="20"/>
                <w:szCs w:val="20"/>
              </w:rPr>
              <w:t xml:space="preserve"> 384 «Απαιτήσεις για ηλεκτρικές εγκαταστάσεις».</w:t>
            </w:r>
          </w:p>
        </w:tc>
        <w:tc>
          <w:tcPr>
            <w:tcW w:w="1105" w:type="dxa"/>
            <w:vAlign w:val="center"/>
          </w:tcPr>
          <w:p w14:paraId="0FC4EB4B" w14:textId="77777777" w:rsidR="0050491D" w:rsidRPr="0050491D" w:rsidRDefault="0050491D" w:rsidP="0050491D">
            <w:pPr>
              <w:spacing w:after="0" w:line="240" w:lineRule="auto"/>
              <w:contextualSpacing/>
              <w:jc w:val="center"/>
              <w:rPr>
                <w:sz w:val="20"/>
                <w:szCs w:val="20"/>
              </w:rPr>
            </w:pPr>
            <w:r w:rsidRPr="0050491D">
              <w:rPr>
                <w:b/>
                <w:sz w:val="20"/>
                <w:szCs w:val="20"/>
              </w:rPr>
              <w:t>ΝΑΙ</w:t>
            </w:r>
          </w:p>
        </w:tc>
        <w:tc>
          <w:tcPr>
            <w:tcW w:w="1418" w:type="dxa"/>
          </w:tcPr>
          <w:p w14:paraId="0FC4EB4C" w14:textId="77777777" w:rsidR="0050491D" w:rsidRPr="0050491D" w:rsidRDefault="0050491D" w:rsidP="0050491D">
            <w:pPr>
              <w:spacing w:after="0" w:line="240" w:lineRule="auto"/>
              <w:contextualSpacing/>
              <w:jc w:val="center"/>
              <w:rPr>
                <w:sz w:val="20"/>
                <w:szCs w:val="20"/>
              </w:rPr>
            </w:pPr>
          </w:p>
        </w:tc>
        <w:tc>
          <w:tcPr>
            <w:tcW w:w="1871" w:type="dxa"/>
          </w:tcPr>
          <w:p w14:paraId="0FC4EB4D" w14:textId="77777777" w:rsidR="0050491D" w:rsidRPr="0050491D" w:rsidRDefault="0050491D" w:rsidP="0050491D">
            <w:pPr>
              <w:spacing w:after="0" w:line="240" w:lineRule="auto"/>
              <w:contextualSpacing/>
              <w:jc w:val="center"/>
              <w:rPr>
                <w:sz w:val="20"/>
                <w:szCs w:val="20"/>
              </w:rPr>
            </w:pPr>
          </w:p>
        </w:tc>
      </w:tr>
      <w:tr w:rsidR="0050491D" w:rsidRPr="0050491D" w14:paraId="0FC4EB50" w14:textId="77777777" w:rsidTr="00256697">
        <w:trPr>
          <w:jc w:val="center"/>
        </w:trPr>
        <w:tc>
          <w:tcPr>
            <w:tcW w:w="10065" w:type="dxa"/>
            <w:gridSpan w:val="5"/>
          </w:tcPr>
          <w:p w14:paraId="0FC4EB4F" w14:textId="55D68662" w:rsidR="0050491D" w:rsidRPr="0050491D" w:rsidRDefault="009F0DBB" w:rsidP="0050491D">
            <w:pPr>
              <w:spacing w:after="0" w:line="240" w:lineRule="auto"/>
              <w:contextualSpacing/>
              <w:rPr>
                <w:sz w:val="20"/>
                <w:szCs w:val="20"/>
              </w:rPr>
            </w:pPr>
            <w:r>
              <w:rPr>
                <w:rFonts w:eastAsia="Times New Roman" w:cstheme="minorHAnsi"/>
                <w:b/>
                <w:sz w:val="20"/>
                <w:szCs w:val="20"/>
                <w:lang w:eastAsia="el-GR"/>
              </w:rPr>
              <w:t>4</w:t>
            </w:r>
            <w:r w:rsidR="0050491D" w:rsidRPr="0050491D">
              <w:rPr>
                <w:rFonts w:eastAsia="Times New Roman" w:cstheme="minorHAnsi"/>
                <w:b/>
                <w:sz w:val="20"/>
                <w:szCs w:val="20"/>
                <w:lang w:eastAsia="el-GR"/>
              </w:rPr>
              <w:t>. ΕΠΙΣΚΕΨΗ ΣΤΟΝ ΧΩΡΟ</w:t>
            </w:r>
          </w:p>
        </w:tc>
      </w:tr>
      <w:tr w:rsidR="0050491D" w:rsidRPr="0050491D" w14:paraId="0FC4EB56" w14:textId="77777777" w:rsidTr="00256697">
        <w:trPr>
          <w:jc w:val="center"/>
        </w:trPr>
        <w:tc>
          <w:tcPr>
            <w:tcW w:w="993" w:type="dxa"/>
            <w:vAlign w:val="center"/>
          </w:tcPr>
          <w:p w14:paraId="0FC4EB51" w14:textId="4968A375" w:rsidR="0050491D" w:rsidRPr="0050491D" w:rsidRDefault="009F0DBB" w:rsidP="00256697">
            <w:pPr>
              <w:spacing w:after="0" w:line="240" w:lineRule="auto"/>
              <w:contextualSpacing/>
              <w:jc w:val="center"/>
              <w:rPr>
                <w:b/>
                <w:sz w:val="20"/>
                <w:szCs w:val="20"/>
              </w:rPr>
            </w:pPr>
            <w:r>
              <w:rPr>
                <w:b/>
                <w:sz w:val="20"/>
                <w:szCs w:val="20"/>
              </w:rPr>
              <w:t>1</w:t>
            </w:r>
            <w:r w:rsidR="00256697">
              <w:rPr>
                <w:b/>
                <w:sz w:val="20"/>
                <w:szCs w:val="20"/>
              </w:rPr>
              <w:t>8</w:t>
            </w:r>
          </w:p>
        </w:tc>
        <w:tc>
          <w:tcPr>
            <w:tcW w:w="4678" w:type="dxa"/>
          </w:tcPr>
          <w:p w14:paraId="68918E1F" w14:textId="77777777" w:rsidR="009F0DBB" w:rsidRDefault="0050491D" w:rsidP="0050491D">
            <w:pPr>
              <w:spacing w:after="0" w:line="240" w:lineRule="auto"/>
              <w:contextualSpacing/>
              <w:jc w:val="both"/>
              <w:rPr>
                <w:sz w:val="20"/>
                <w:szCs w:val="20"/>
              </w:rPr>
            </w:pPr>
            <w:r w:rsidRPr="0050491D">
              <w:rPr>
                <w:sz w:val="20"/>
                <w:szCs w:val="20"/>
              </w:rPr>
              <w:t>Οι υποψήφιοι, πριν την υποβολή φακέλου με την τεχνική και οικονομική προσφορά τους, υποχρεούνται  στην πραγματοποίηση επίσκεψης στις κτιριακές εγκαταστάσεις της εκάστοτε Χημικής Υπηρεσίας προκειμένου να λάβουν γνώση της αρχιτεκτονικής και των ιδιαιτεροτήτων των χώρων που θα τοποθετηθούν και θα συνδεθούν οι κλιματιστικές μονάδες.</w:t>
            </w:r>
            <w:r w:rsidR="009F0DBB" w:rsidRPr="0050491D">
              <w:rPr>
                <w:sz w:val="20"/>
                <w:szCs w:val="20"/>
              </w:rPr>
              <w:t xml:space="preserve"> </w:t>
            </w:r>
          </w:p>
          <w:p w14:paraId="0FC4EB52" w14:textId="5F41561D" w:rsidR="0050491D" w:rsidRPr="0050491D" w:rsidRDefault="009F0DBB" w:rsidP="0050491D">
            <w:pPr>
              <w:spacing w:after="0" w:line="240" w:lineRule="auto"/>
              <w:contextualSpacing/>
              <w:jc w:val="both"/>
              <w:rPr>
                <w:sz w:val="20"/>
                <w:szCs w:val="20"/>
              </w:rPr>
            </w:pPr>
            <w:r w:rsidRPr="0050491D">
              <w:rPr>
                <w:sz w:val="20"/>
                <w:szCs w:val="20"/>
              </w:rPr>
              <w:t>Οποιαδήποτε περαιτέρω πληροφορία απαιτηθεί δύναται να παρασχεθεί στους υποψηφίους κατόπιν σχετικού γραπτού αιτήματος.</w:t>
            </w:r>
          </w:p>
        </w:tc>
        <w:tc>
          <w:tcPr>
            <w:tcW w:w="1105" w:type="dxa"/>
            <w:vAlign w:val="center"/>
          </w:tcPr>
          <w:p w14:paraId="0FC4EB53" w14:textId="77777777" w:rsidR="0050491D" w:rsidRPr="0050491D" w:rsidRDefault="0050491D" w:rsidP="0050491D">
            <w:pPr>
              <w:spacing w:after="0" w:line="240" w:lineRule="auto"/>
              <w:contextualSpacing/>
              <w:jc w:val="center"/>
              <w:rPr>
                <w:sz w:val="20"/>
                <w:szCs w:val="20"/>
              </w:rPr>
            </w:pPr>
            <w:r w:rsidRPr="0050491D">
              <w:rPr>
                <w:b/>
                <w:sz w:val="20"/>
                <w:szCs w:val="20"/>
              </w:rPr>
              <w:t>ΝΑΙ</w:t>
            </w:r>
          </w:p>
        </w:tc>
        <w:tc>
          <w:tcPr>
            <w:tcW w:w="1418" w:type="dxa"/>
          </w:tcPr>
          <w:p w14:paraId="0FC4EB54" w14:textId="77777777" w:rsidR="0050491D" w:rsidRPr="0050491D" w:rsidRDefault="0050491D" w:rsidP="0050491D">
            <w:pPr>
              <w:spacing w:after="0" w:line="240" w:lineRule="auto"/>
              <w:contextualSpacing/>
              <w:jc w:val="center"/>
              <w:rPr>
                <w:sz w:val="20"/>
                <w:szCs w:val="20"/>
              </w:rPr>
            </w:pPr>
          </w:p>
        </w:tc>
        <w:tc>
          <w:tcPr>
            <w:tcW w:w="1871" w:type="dxa"/>
          </w:tcPr>
          <w:p w14:paraId="0FC4EB55" w14:textId="77777777" w:rsidR="0050491D" w:rsidRPr="0050491D" w:rsidRDefault="0050491D" w:rsidP="0050491D">
            <w:pPr>
              <w:spacing w:after="0" w:line="240" w:lineRule="auto"/>
              <w:contextualSpacing/>
              <w:jc w:val="center"/>
              <w:rPr>
                <w:sz w:val="20"/>
                <w:szCs w:val="20"/>
              </w:rPr>
            </w:pPr>
          </w:p>
        </w:tc>
      </w:tr>
      <w:tr w:rsidR="0050491D" w:rsidRPr="0050491D" w14:paraId="0FC4EB8B" w14:textId="77777777" w:rsidTr="00256697">
        <w:trPr>
          <w:jc w:val="center"/>
        </w:trPr>
        <w:tc>
          <w:tcPr>
            <w:tcW w:w="10065" w:type="dxa"/>
            <w:gridSpan w:val="5"/>
          </w:tcPr>
          <w:p w14:paraId="0FC4EB8A" w14:textId="62E0E9DA" w:rsidR="0050491D" w:rsidRPr="0050491D" w:rsidRDefault="00682F55" w:rsidP="0050491D">
            <w:pPr>
              <w:spacing w:after="0" w:line="240" w:lineRule="auto"/>
              <w:contextualSpacing/>
              <w:rPr>
                <w:sz w:val="20"/>
                <w:szCs w:val="20"/>
              </w:rPr>
            </w:pPr>
            <w:r>
              <w:rPr>
                <w:rFonts w:eastAsia="Times New Roman" w:cstheme="minorHAnsi"/>
                <w:b/>
                <w:sz w:val="20"/>
                <w:szCs w:val="20"/>
                <w:lang w:eastAsia="el-GR"/>
              </w:rPr>
              <w:t>5</w:t>
            </w:r>
            <w:r w:rsidR="0050491D" w:rsidRPr="0050491D">
              <w:rPr>
                <w:rFonts w:eastAsia="Times New Roman" w:cstheme="minorHAnsi"/>
                <w:b/>
                <w:sz w:val="20"/>
                <w:szCs w:val="20"/>
                <w:lang w:eastAsia="el-GR"/>
              </w:rPr>
              <w:t>. ΒΕΒΑΙΩΣΕΙΣ – ΥΠΕΥΘΥΝΕΣ ΔΗΛΩΣΕΙΣ – ΕΝΤΥΠΑ</w:t>
            </w:r>
          </w:p>
        </w:tc>
      </w:tr>
      <w:tr w:rsidR="0050491D" w:rsidRPr="0050491D" w14:paraId="0FC4EBA2" w14:textId="77777777" w:rsidTr="00256697">
        <w:trPr>
          <w:jc w:val="center"/>
        </w:trPr>
        <w:tc>
          <w:tcPr>
            <w:tcW w:w="993" w:type="dxa"/>
            <w:vAlign w:val="center"/>
          </w:tcPr>
          <w:p w14:paraId="0FC4EB92" w14:textId="137A3BAC" w:rsidR="0050491D" w:rsidRPr="0050491D" w:rsidRDefault="00256697" w:rsidP="003927A0">
            <w:pPr>
              <w:spacing w:after="0" w:line="240" w:lineRule="auto"/>
              <w:contextualSpacing/>
              <w:jc w:val="center"/>
              <w:rPr>
                <w:b/>
                <w:sz w:val="20"/>
                <w:szCs w:val="20"/>
              </w:rPr>
            </w:pPr>
            <w:r>
              <w:rPr>
                <w:b/>
                <w:sz w:val="20"/>
                <w:szCs w:val="20"/>
              </w:rPr>
              <w:t>19</w:t>
            </w:r>
          </w:p>
        </w:tc>
        <w:tc>
          <w:tcPr>
            <w:tcW w:w="4678" w:type="dxa"/>
          </w:tcPr>
          <w:p w14:paraId="0FC4EB93" w14:textId="77777777" w:rsidR="0050491D" w:rsidRPr="0050491D" w:rsidRDefault="0050491D" w:rsidP="0050491D">
            <w:pPr>
              <w:spacing w:after="0" w:line="240" w:lineRule="auto"/>
              <w:contextualSpacing/>
              <w:jc w:val="both"/>
              <w:rPr>
                <w:sz w:val="20"/>
                <w:szCs w:val="20"/>
              </w:rPr>
            </w:pPr>
            <w:r w:rsidRPr="0050491D">
              <w:rPr>
                <w:sz w:val="20"/>
                <w:szCs w:val="20"/>
              </w:rPr>
              <w:t>Ο φάκελος της Τεχνικής Προσφοράς επιπλέον θα περιέχει:</w:t>
            </w:r>
          </w:p>
          <w:p w14:paraId="0FC4EB96" w14:textId="77777777" w:rsidR="0050491D" w:rsidRPr="0050491D" w:rsidRDefault="0050491D" w:rsidP="00781E62">
            <w:pPr>
              <w:numPr>
                <w:ilvl w:val="0"/>
                <w:numId w:val="55"/>
              </w:numPr>
              <w:suppressAutoHyphens/>
              <w:spacing w:after="0" w:line="240" w:lineRule="auto"/>
              <w:ind w:left="284" w:hanging="284"/>
              <w:contextualSpacing/>
              <w:jc w:val="both"/>
              <w:rPr>
                <w:sz w:val="20"/>
                <w:szCs w:val="20"/>
              </w:rPr>
            </w:pPr>
            <w:r w:rsidRPr="0050491D">
              <w:rPr>
                <w:sz w:val="20"/>
                <w:szCs w:val="20"/>
              </w:rPr>
              <w:t>Εργοστάσιο κατασκευής και εργοστασιακό τύπο (μοντέλο).</w:t>
            </w:r>
          </w:p>
          <w:p w14:paraId="0FC4EB97" w14:textId="5E9E7196" w:rsidR="0050491D" w:rsidRPr="0050491D" w:rsidRDefault="0050491D" w:rsidP="00781E62">
            <w:pPr>
              <w:numPr>
                <w:ilvl w:val="0"/>
                <w:numId w:val="55"/>
              </w:numPr>
              <w:suppressAutoHyphens/>
              <w:spacing w:after="0" w:line="240" w:lineRule="auto"/>
              <w:ind w:left="284" w:hanging="284"/>
              <w:contextualSpacing/>
              <w:jc w:val="both"/>
              <w:rPr>
                <w:sz w:val="20"/>
                <w:szCs w:val="20"/>
              </w:rPr>
            </w:pPr>
            <w:r w:rsidRPr="0050491D">
              <w:rPr>
                <w:sz w:val="20"/>
                <w:szCs w:val="20"/>
              </w:rPr>
              <w:t xml:space="preserve">Τα Πιστοποιητικά </w:t>
            </w:r>
            <w:r w:rsidRPr="0050491D">
              <w:rPr>
                <w:sz w:val="20"/>
                <w:szCs w:val="20"/>
                <w:lang w:val="en-US"/>
              </w:rPr>
              <w:t>ISO</w:t>
            </w:r>
            <w:r w:rsidRPr="0050491D">
              <w:rPr>
                <w:sz w:val="20"/>
                <w:szCs w:val="20"/>
              </w:rPr>
              <w:t xml:space="preserve"> </w:t>
            </w:r>
            <w:r w:rsidRPr="0050491D">
              <w:rPr>
                <w:rFonts w:cstheme="minorHAnsi"/>
                <w:sz w:val="20"/>
                <w:szCs w:val="20"/>
              </w:rPr>
              <w:t xml:space="preserve">9001:2015 (Σύστημα Διαχείρισης Ποιότητας) και </w:t>
            </w:r>
            <w:r w:rsidRPr="0050491D">
              <w:rPr>
                <w:rFonts w:cstheme="minorHAnsi"/>
                <w:sz w:val="20"/>
                <w:szCs w:val="20"/>
                <w:lang w:val="en-US"/>
              </w:rPr>
              <w:t>ISO</w:t>
            </w:r>
            <w:r w:rsidRPr="0050491D">
              <w:rPr>
                <w:rFonts w:cstheme="minorHAnsi"/>
                <w:sz w:val="20"/>
                <w:szCs w:val="20"/>
              </w:rPr>
              <w:t xml:space="preserve"> 14001:2015 (Σύστημα Περιβαλλοντικής </w:t>
            </w:r>
            <w:r w:rsidR="00EA6725" w:rsidRPr="0050491D">
              <w:rPr>
                <w:rFonts w:cstheme="minorHAnsi"/>
                <w:sz w:val="20"/>
                <w:szCs w:val="20"/>
              </w:rPr>
              <w:t>Διαχείρισης</w:t>
            </w:r>
            <w:r w:rsidRPr="0050491D">
              <w:rPr>
                <w:rFonts w:cstheme="minorHAnsi"/>
                <w:sz w:val="20"/>
                <w:szCs w:val="20"/>
              </w:rPr>
              <w:t xml:space="preserve">) του εργοστασίου κατασκευής των κλιματιστικών μονάδων. </w:t>
            </w:r>
          </w:p>
          <w:p w14:paraId="0FC4EB98" w14:textId="77777777" w:rsidR="0050491D" w:rsidRPr="0050491D" w:rsidRDefault="0050491D" w:rsidP="00781E62">
            <w:pPr>
              <w:numPr>
                <w:ilvl w:val="0"/>
                <w:numId w:val="55"/>
              </w:numPr>
              <w:suppressAutoHyphens/>
              <w:spacing w:after="0" w:line="240" w:lineRule="auto"/>
              <w:ind w:left="284" w:hanging="284"/>
              <w:contextualSpacing/>
              <w:jc w:val="both"/>
              <w:rPr>
                <w:sz w:val="20"/>
                <w:szCs w:val="20"/>
              </w:rPr>
            </w:pPr>
            <w:r w:rsidRPr="0050491D">
              <w:rPr>
                <w:sz w:val="20"/>
                <w:szCs w:val="20"/>
              </w:rPr>
              <w:lastRenderedPageBreak/>
              <w:t xml:space="preserve">Σχετικό πιστοποιητικό του Ευρωπαϊκού Οργανισμού Πιστοποίησης  </w:t>
            </w:r>
            <w:r w:rsidRPr="0050491D">
              <w:rPr>
                <w:sz w:val="20"/>
                <w:szCs w:val="20"/>
                <w:lang w:val="en-US"/>
              </w:rPr>
              <w:t>EUROVENT</w:t>
            </w:r>
            <w:r w:rsidRPr="0050491D">
              <w:rPr>
                <w:sz w:val="20"/>
                <w:szCs w:val="20"/>
              </w:rPr>
              <w:t xml:space="preserve"> για κάθε κατηγορία κλιματιστικής μονάδας που θα προσφέρει (πιστοποίηση ψυκτικής και θερμικής ισχύος).</w:t>
            </w:r>
          </w:p>
          <w:p w14:paraId="0FC4EB99" w14:textId="77777777" w:rsidR="0050491D" w:rsidRPr="0050491D" w:rsidRDefault="0050491D" w:rsidP="00781E62">
            <w:pPr>
              <w:numPr>
                <w:ilvl w:val="0"/>
                <w:numId w:val="55"/>
              </w:numPr>
              <w:suppressAutoHyphens/>
              <w:spacing w:after="0" w:line="240" w:lineRule="auto"/>
              <w:ind w:left="284" w:hanging="284"/>
              <w:contextualSpacing/>
              <w:jc w:val="both"/>
              <w:rPr>
                <w:sz w:val="20"/>
                <w:szCs w:val="20"/>
              </w:rPr>
            </w:pPr>
            <w:r w:rsidRPr="0050491D">
              <w:rPr>
                <w:sz w:val="20"/>
                <w:szCs w:val="20"/>
              </w:rPr>
              <w:t xml:space="preserve">Δηλώσεις συμμόρφωσης </w:t>
            </w:r>
            <w:r w:rsidRPr="0050491D">
              <w:rPr>
                <w:sz w:val="20"/>
                <w:szCs w:val="20"/>
                <w:lang w:val="en-US"/>
              </w:rPr>
              <w:t>CE</w:t>
            </w:r>
            <w:r w:rsidRPr="0050491D">
              <w:rPr>
                <w:sz w:val="20"/>
                <w:szCs w:val="20"/>
              </w:rPr>
              <w:t>.</w:t>
            </w:r>
          </w:p>
          <w:p w14:paraId="0FC4EB9A" w14:textId="77777777" w:rsidR="0050491D" w:rsidRPr="0050491D" w:rsidRDefault="0050491D" w:rsidP="00781E62">
            <w:pPr>
              <w:numPr>
                <w:ilvl w:val="0"/>
                <w:numId w:val="55"/>
              </w:numPr>
              <w:suppressAutoHyphens/>
              <w:spacing w:after="0" w:line="240" w:lineRule="auto"/>
              <w:ind w:left="284" w:hanging="284"/>
              <w:contextualSpacing/>
              <w:jc w:val="both"/>
              <w:rPr>
                <w:sz w:val="20"/>
                <w:szCs w:val="20"/>
              </w:rPr>
            </w:pPr>
            <w:r w:rsidRPr="0050491D">
              <w:rPr>
                <w:sz w:val="20"/>
                <w:szCs w:val="20"/>
              </w:rPr>
              <w:t>Αντίστοιχα έντυπα κατασκευαστών (</w:t>
            </w:r>
            <w:proofErr w:type="spellStart"/>
            <w:r w:rsidRPr="0050491D">
              <w:rPr>
                <w:sz w:val="20"/>
                <w:szCs w:val="20"/>
              </w:rPr>
              <w:t>προσπέκτους</w:t>
            </w:r>
            <w:proofErr w:type="spellEnd"/>
            <w:r w:rsidRPr="0050491D">
              <w:rPr>
                <w:sz w:val="20"/>
                <w:szCs w:val="20"/>
              </w:rPr>
              <w:t>).</w:t>
            </w:r>
          </w:p>
          <w:p w14:paraId="0FC4EB9B" w14:textId="77777777" w:rsidR="0050491D" w:rsidRPr="0050491D" w:rsidRDefault="0050491D" w:rsidP="00781E62">
            <w:pPr>
              <w:numPr>
                <w:ilvl w:val="0"/>
                <w:numId w:val="55"/>
              </w:numPr>
              <w:suppressAutoHyphens/>
              <w:spacing w:after="0" w:line="240" w:lineRule="auto"/>
              <w:ind w:left="284" w:hanging="284"/>
              <w:contextualSpacing/>
              <w:jc w:val="both"/>
              <w:rPr>
                <w:sz w:val="20"/>
                <w:szCs w:val="20"/>
              </w:rPr>
            </w:pPr>
            <w:r w:rsidRPr="0050491D">
              <w:rPr>
                <w:sz w:val="20"/>
                <w:szCs w:val="20"/>
              </w:rPr>
              <w:t>Δηλώσεις εγγυήσεων κατασκευαστών.</w:t>
            </w:r>
          </w:p>
          <w:p w14:paraId="0FC4EB9C" w14:textId="4542E372" w:rsidR="0050491D" w:rsidRPr="0050491D" w:rsidRDefault="0050491D" w:rsidP="00781E62">
            <w:pPr>
              <w:numPr>
                <w:ilvl w:val="0"/>
                <w:numId w:val="55"/>
              </w:numPr>
              <w:suppressAutoHyphens/>
              <w:spacing w:after="0" w:line="240" w:lineRule="auto"/>
              <w:ind w:left="284" w:hanging="284"/>
              <w:contextualSpacing/>
              <w:jc w:val="both"/>
              <w:rPr>
                <w:sz w:val="20"/>
                <w:szCs w:val="20"/>
              </w:rPr>
            </w:pPr>
            <w:r w:rsidRPr="0050491D">
              <w:rPr>
                <w:sz w:val="20"/>
                <w:szCs w:val="20"/>
              </w:rPr>
              <w:t>Κατάσταση με δικά του συνεργεία ή με συνεργαζόμενα συνεργεία συντήρησης, τα οποία θα μπορούν να παρέχουν υπηρεσίες επισκευής (άρση βλ</w:t>
            </w:r>
            <w:r w:rsidR="00EF7B35">
              <w:rPr>
                <w:sz w:val="20"/>
                <w:szCs w:val="20"/>
              </w:rPr>
              <w:t>αβών) κατά την περίοδο εγγύησης καλής λειτουργίας.</w:t>
            </w:r>
          </w:p>
          <w:p w14:paraId="0FC4EB9D" w14:textId="77777777" w:rsidR="0050491D" w:rsidRPr="0050491D" w:rsidRDefault="0050491D" w:rsidP="00781E62">
            <w:pPr>
              <w:numPr>
                <w:ilvl w:val="0"/>
                <w:numId w:val="55"/>
              </w:numPr>
              <w:suppressAutoHyphens/>
              <w:spacing w:after="0" w:line="240" w:lineRule="auto"/>
              <w:ind w:left="284" w:hanging="284"/>
              <w:contextualSpacing/>
              <w:jc w:val="both"/>
              <w:rPr>
                <w:sz w:val="20"/>
                <w:szCs w:val="20"/>
              </w:rPr>
            </w:pPr>
            <w:r w:rsidRPr="0050491D">
              <w:rPr>
                <w:sz w:val="20"/>
                <w:szCs w:val="20"/>
              </w:rPr>
              <w:t xml:space="preserve">Υπεύθυνη δήλωση ότι η τοποθέτηση και εγκατάσταση των κλιματιστικών μονάδων θα γίνει από αδειούχους ψυκτικούς. </w:t>
            </w:r>
          </w:p>
          <w:p w14:paraId="0FC4EB9E" w14:textId="77777777" w:rsidR="0050491D" w:rsidRPr="0050491D" w:rsidRDefault="0050491D" w:rsidP="00781E62">
            <w:pPr>
              <w:numPr>
                <w:ilvl w:val="0"/>
                <w:numId w:val="55"/>
              </w:numPr>
              <w:suppressAutoHyphens/>
              <w:spacing w:after="0" w:line="240" w:lineRule="auto"/>
              <w:ind w:left="284" w:hanging="284"/>
              <w:contextualSpacing/>
              <w:jc w:val="both"/>
              <w:rPr>
                <w:sz w:val="20"/>
                <w:szCs w:val="20"/>
              </w:rPr>
            </w:pPr>
            <w:r w:rsidRPr="0050491D">
              <w:rPr>
                <w:sz w:val="20"/>
                <w:szCs w:val="20"/>
              </w:rPr>
              <w:t xml:space="preserve">Υπεύθυνη δήλωση ότι η ηλεκτρολογική σύνδεση των κλιματιστικών, με ξεχωριστή γραμμή στον </w:t>
            </w:r>
            <w:proofErr w:type="spellStart"/>
            <w:r w:rsidRPr="0050491D">
              <w:rPr>
                <w:sz w:val="20"/>
                <w:szCs w:val="20"/>
              </w:rPr>
              <w:t>ηλ</w:t>
            </w:r>
            <w:proofErr w:type="spellEnd"/>
            <w:r w:rsidRPr="0050491D">
              <w:rPr>
                <w:sz w:val="20"/>
                <w:szCs w:val="20"/>
              </w:rPr>
              <w:t xml:space="preserve">. πίνακα, θα γίνει από εξουσιοδοτημένο ηλεκτρολόγο.  </w:t>
            </w:r>
          </w:p>
        </w:tc>
        <w:tc>
          <w:tcPr>
            <w:tcW w:w="1105" w:type="dxa"/>
            <w:vAlign w:val="center"/>
          </w:tcPr>
          <w:p w14:paraId="0FC4EB9F" w14:textId="77777777" w:rsidR="0050491D" w:rsidRPr="0050491D" w:rsidRDefault="0050491D" w:rsidP="0050491D">
            <w:pPr>
              <w:spacing w:after="0" w:line="240" w:lineRule="auto"/>
              <w:contextualSpacing/>
              <w:jc w:val="center"/>
              <w:rPr>
                <w:sz w:val="20"/>
                <w:szCs w:val="20"/>
              </w:rPr>
            </w:pPr>
            <w:r w:rsidRPr="0050491D">
              <w:rPr>
                <w:b/>
                <w:sz w:val="20"/>
                <w:szCs w:val="20"/>
              </w:rPr>
              <w:lastRenderedPageBreak/>
              <w:t>ΝΑΙ</w:t>
            </w:r>
          </w:p>
        </w:tc>
        <w:tc>
          <w:tcPr>
            <w:tcW w:w="1418" w:type="dxa"/>
          </w:tcPr>
          <w:p w14:paraId="0FC4EBA0" w14:textId="77777777" w:rsidR="0050491D" w:rsidRPr="0050491D" w:rsidRDefault="0050491D" w:rsidP="0050491D">
            <w:pPr>
              <w:spacing w:after="0" w:line="240" w:lineRule="auto"/>
              <w:contextualSpacing/>
              <w:jc w:val="center"/>
              <w:rPr>
                <w:sz w:val="20"/>
                <w:szCs w:val="20"/>
              </w:rPr>
            </w:pPr>
          </w:p>
        </w:tc>
        <w:tc>
          <w:tcPr>
            <w:tcW w:w="1871" w:type="dxa"/>
          </w:tcPr>
          <w:p w14:paraId="0FC4EBA1" w14:textId="77777777" w:rsidR="0050491D" w:rsidRPr="0050491D" w:rsidRDefault="0050491D" w:rsidP="0050491D">
            <w:pPr>
              <w:spacing w:after="0" w:line="240" w:lineRule="auto"/>
              <w:contextualSpacing/>
              <w:jc w:val="center"/>
              <w:rPr>
                <w:sz w:val="20"/>
                <w:szCs w:val="20"/>
              </w:rPr>
            </w:pPr>
          </w:p>
        </w:tc>
      </w:tr>
      <w:tr w:rsidR="00682F55" w:rsidRPr="0050491D" w14:paraId="322BD432" w14:textId="77777777" w:rsidTr="00256697">
        <w:trPr>
          <w:jc w:val="center"/>
        </w:trPr>
        <w:tc>
          <w:tcPr>
            <w:tcW w:w="10065" w:type="dxa"/>
            <w:gridSpan w:val="5"/>
          </w:tcPr>
          <w:p w14:paraId="0CEB1907" w14:textId="08F6ECC8" w:rsidR="00682F55" w:rsidRPr="0050491D" w:rsidRDefault="00682F55" w:rsidP="000112C3">
            <w:pPr>
              <w:spacing w:after="0" w:line="240" w:lineRule="auto"/>
              <w:contextualSpacing/>
              <w:rPr>
                <w:sz w:val="20"/>
                <w:szCs w:val="20"/>
              </w:rPr>
            </w:pPr>
            <w:r>
              <w:rPr>
                <w:rFonts w:eastAsia="Times New Roman" w:cstheme="minorHAnsi"/>
                <w:b/>
                <w:sz w:val="20"/>
                <w:szCs w:val="20"/>
                <w:lang w:eastAsia="el-GR"/>
              </w:rPr>
              <w:lastRenderedPageBreak/>
              <w:t>6</w:t>
            </w:r>
            <w:r w:rsidRPr="0050491D">
              <w:rPr>
                <w:rFonts w:eastAsia="Times New Roman" w:cstheme="minorHAnsi"/>
                <w:b/>
                <w:sz w:val="20"/>
                <w:szCs w:val="20"/>
                <w:lang w:eastAsia="el-GR"/>
              </w:rPr>
              <w:t>. ΔΟΚΙΜΕΣ – ΕΓΓΥΗΣΗ ΚΑΛΗΣ ΛΕΙΤΟΥΡΓΙΑΣ</w:t>
            </w:r>
          </w:p>
        </w:tc>
      </w:tr>
      <w:tr w:rsidR="00682F55" w:rsidRPr="0050491D" w14:paraId="0CE3A40A" w14:textId="77777777" w:rsidTr="00256697">
        <w:trPr>
          <w:jc w:val="center"/>
        </w:trPr>
        <w:tc>
          <w:tcPr>
            <w:tcW w:w="993" w:type="dxa"/>
            <w:vAlign w:val="center"/>
          </w:tcPr>
          <w:p w14:paraId="567853E9" w14:textId="002F7DAD" w:rsidR="00682F55" w:rsidRPr="0050491D" w:rsidRDefault="00682F55" w:rsidP="00256697">
            <w:pPr>
              <w:spacing w:after="0" w:line="240" w:lineRule="auto"/>
              <w:contextualSpacing/>
              <w:jc w:val="center"/>
              <w:rPr>
                <w:b/>
                <w:sz w:val="20"/>
                <w:szCs w:val="20"/>
              </w:rPr>
            </w:pPr>
            <w:r>
              <w:rPr>
                <w:b/>
                <w:sz w:val="20"/>
                <w:szCs w:val="20"/>
              </w:rPr>
              <w:t>2</w:t>
            </w:r>
            <w:r w:rsidR="00256697">
              <w:rPr>
                <w:b/>
                <w:sz w:val="20"/>
                <w:szCs w:val="20"/>
              </w:rPr>
              <w:t>0</w:t>
            </w:r>
          </w:p>
        </w:tc>
        <w:tc>
          <w:tcPr>
            <w:tcW w:w="4678" w:type="dxa"/>
          </w:tcPr>
          <w:p w14:paraId="6137F200" w14:textId="77777777" w:rsidR="00682F55" w:rsidRPr="0050491D" w:rsidRDefault="00682F55" w:rsidP="000112C3">
            <w:pPr>
              <w:spacing w:after="0" w:line="240" w:lineRule="auto"/>
              <w:contextualSpacing/>
              <w:jc w:val="both"/>
              <w:rPr>
                <w:rFonts w:eastAsia="Times New Roman" w:cstheme="minorHAnsi"/>
                <w:sz w:val="20"/>
                <w:szCs w:val="20"/>
                <w:lang w:eastAsia="el-GR"/>
              </w:rPr>
            </w:pPr>
            <w:r w:rsidRPr="0050491D">
              <w:rPr>
                <w:sz w:val="20"/>
                <w:szCs w:val="20"/>
              </w:rPr>
              <w:t>Με την ολοκλήρωση της εγκατάστασης και σύνδεσης του εξοπλισμού, θα δοκιμαστεί ως προς τη λειτουργία του όπως ορίζεται από την κείμενη νομοθεσία.</w:t>
            </w:r>
          </w:p>
        </w:tc>
        <w:tc>
          <w:tcPr>
            <w:tcW w:w="1105" w:type="dxa"/>
            <w:vAlign w:val="center"/>
          </w:tcPr>
          <w:p w14:paraId="3A4BDA78" w14:textId="77777777" w:rsidR="00682F55" w:rsidRPr="0050491D" w:rsidRDefault="00682F55" w:rsidP="000112C3">
            <w:pPr>
              <w:spacing w:after="0" w:line="240" w:lineRule="auto"/>
              <w:contextualSpacing/>
              <w:jc w:val="center"/>
              <w:rPr>
                <w:sz w:val="20"/>
                <w:szCs w:val="20"/>
              </w:rPr>
            </w:pPr>
            <w:r w:rsidRPr="0050491D">
              <w:rPr>
                <w:b/>
                <w:sz w:val="20"/>
                <w:szCs w:val="20"/>
              </w:rPr>
              <w:t>ΝΑΙ</w:t>
            </w:r>
          </w:p>
        </w:tc>
        <w:tc>
          <w:tcPr>
            <w:tcW w:w="1418" w:type="dxa"/>
          </w:tcPr>
          <w:p w14:paraId="0B08F9B9" w14:textId="77777777" w:rsidR="00682F55" w:rsidRPr="0050491D" w:rsidRDefault="00682F55" w:rsidP="000112C3">
            <w:pPr>
              <w:spacing w:after="0" w:line="240" w:lineRule="auto"/>
              <w:contextualSpacing/>
              <w:jc w:val="center"/>
              <w:rPr>
                <w:sz w:val="20"/>
                <w:szCs w:val="20"/>
              </w:rPr>
            </w:pPr>
          </w:p>
        </w:tc>
        <w:tc>
          <w:tcPr>
            <w:tcW w:w="1871" w:type="dxa"/>
          </w:tcPr>
          <w:p w14:paraId="7260F6A9" w14:textId="77777777" w:rsidR="00682F55" w:rsidRPr="0050491D" w:rsidRDefault="00682F55" w:rsidP="000112C3">
            <w:pPr>
              <w:spacing w:after="0" w:line="240" w:lineRule="auto"/>
              <w:contextualSpacing/>
              <w:jc w:val="center"/>
              <w:rPr>
                <w:sz w:val="20"/>
                <w:szCs w:val="20"/>
              </w:rPr>
            </w:pPr>
          </w:p>
        </w:tc>
      </w:tr>
      <w:tr w:rsidR="00682F55" w:rsidRPr="0050491D" w14:paraId="57F6D806" w14:textId="77777777" w:rsidTr="00256697">
        <w:trPr>
          <w:jc w:val="center"/>
        </w:trPr>
        <w:tc>
          <w:tcPr>
            <w:tcW w:w="993" w:type="dxa"/>
            <w:vAlign w:val="center"/>
          </w:tcPr>
          <w:p w14:paraId="1418C3D1" w14:textId="77777777" w:rsidR="00682F55" w:rsidRPr="0050491D" w:rsidRDefault="00682F55" w:rsidP="000112C3">
            <w:pPr>
              <w:spacing w:after="0" w:line="240" w:lineRule="auto"/>
              <w:contextualSpacing/>
              <w:jc w:val="center"/>
              <w:rPr>
                <w:b/>
                <w:sz w:val="20"/>
                <w:szCs w:val="20"/>
              </w:rPr>
            </w:pPr>
          </w:p>
          <w:p w14:paraId="151CD489" w14:textId="68DD1FE9" w:rsidR="00682F55" w:rsidRPr="0050491D" w:rsidRDefault="00682F55" w:rsidP="00256697">
            <w:pPr>
              <w:spacing w:after="0" w:line="240" w:lineRule="auto"/>
              <w:contextualSpacing/>
              <w:jc w:val="center"/>
              <w:rPr>
                <w:b/>
                <w:sz w:val="20"/>
                <w:szCs w:val="20"/>
              </w:rPr>
            </w:pPr>
            <w:r>
              <w:rPr>
                <w:b/>
                <w:sz w:val="20"/>
                <w:szCs w:val="20"/>
              </w:rPr>
              <w:t>2</w:t>
            </w:r>
            <w:r w:rsidR="00256697">
              <w:rPr>
                <w:b/>
                <w:sz w:val="20"/>
                <w:szCs w:val="20"/>
              </w:rPr>
              <w:t>1</w:t>
            </w:r>
          </w:p>
        </w:tc>
        <w:tc>
          <w:tcPr>
            <w:tcW w:w="4678" w:type="dxa"/>
          </w:tcPr>
          <w:p w14:paraId="0E125AAC" w14:textId="77777777" w:rsidR="00682F55" w:rsidRPr="0050491D" w:rsidRDefault="00682F55" w:rsidP="000112C3">
            <w:pPr>
              <w:spacing w:after="0" w:line="240" w:lineRule="auto"/>
              <w:contextualSpacing/>
              <w:jc w:val="both"/>
              <w:rPr>
                <w:sz w:val="20"/>
                <w:szCs w:val="20"/>
              </w:rPr>
            </w:pPr>
            <w:r w:rsidRPr="0050491D">
              <w:rPr>
                <w:sz w:val="20"/>
                <w:szCs w:val="20"/>
              </w:rPr>
              <w:t>Ο Ανάδοχος θα προσκομίσει:</w:t>
            </w:r>
          </w:p>
          <w:p w14:paraId="712D3639" w14:textId="77777777" w:rsidR="00682F55" w:rsidRPr="0050491D" w:rsidRDefault="00682F55" w:rsidP="000112C3">
            <w:pPr>
              <w:numPr>
                <w:ilvl w:val="0"/>
                <w:numId w:val="59"/>
              </w:numPr>
              <w:spacing w:after="0" w:line="240" w:lineRule="auto"/>
              <w:ind w:left="284" w:hanging="284"/>
              <w:contextualSpacing/>
              <w:jc w:val="both"/>
              <w:rPr>
                <w:sz w:val="20"/>
                <w:szCs w:val="20"/>
              </w:rPr>
            </w:pPr>
            <w:r w:rsidRPr="0050491D">
              <w:rPr>
                <w:sz w:val="20"/>
                <w:szCs w:val="20"/>
              </w:rPr>
              <w:t>Βεβαίωση του εργοστασίου κατασκευής ή του επίσημου αντιπροσώπου του στην Ελλάδα, ότι ο εξοπλισμός καλύπτεται με πέντε (5) έτη εγγύηση στον συμπιεστή και τρία (3) έτη στα λοιπά μέρη.</w:t>
            </w:r>
          </w:p>
          <w:p w14:paraId="6E861C52" w14:textId="77777777" w:rsidR="00682F55" w:rsidRPr="0050491D" w:rsidRDefault="00682F55" w:rsidP="000112C3">
            <w:pPr>
              <w:numPr>
                <w:ilvl w:val="0"/>
                <w:numId w:val="59"/>
              </w:numPr>
              <w:spacing w:after="0" w:line="240" w:lineRule="auto"/>
              <w:ind w:left="284" w:hanging="284"/>
              <w:contextualSpacing/>
              <w:jc w:val="both"/>
              <w:rPr>
                <w:sz w:val="20"/>
                <w:szCs w:val="20"/>
              </w:rPr>
            </w:pPr>
            <w:r w:rsidRPr="0050491D">
              <w:rPr>
                <w:sz w:val="20"/>
                <w:szCs w:val="20"/>
              </w:rPr>
              <w:t>γραπτή εγγύηση καλής λειτουργίας δύο (02) τουλάχιστον ετών. Η διάρκεια της περιόδου εγγύησης αρχίζει από την επόμενη της ημερομηνίας οριστικής παραλαβής.</w:t>
            </w:r>
          </w:p>
        </w:tc>
        <w:tc>
          <w:tcPr>
            <w:tcW w:w="1105" w:type="dxa"/>
            <w:vAlign w:val="center"/>
          </w:tcPr>
          <w:p w14:paraId="29F95A1F" w14:textId="77777777" w:rsidR="00682F55" w:rsidRPr="0050491D" w:rsidRDefault="00682F55" w:rsidP="000112C3">
            <w:pPr>
              <w:spacing w:after="0" w:line="240" w:lineRule="auto"/>
              <w:contextualSpacing/>
              <w:jc w:val="center"/>
              <w:rPr>
                <w:sz w:val="20"/>
                <w:szCs w:val="20"/>
              </w:rPr>
            </w:pPr>
            <w:r w:rsidRPr="0050491D">
              <w:rPr>
                <w:b/>
                <w:sz w:val="20"/>
                <w:szCs w:val="20"/>
              </w:rPr>
              <w:t>ΝΑΙ</w:t>
            </w:r>
          </w:p>
        </w:tc>
        <w:tc>
          <w:tcPr>
            <w:tcW w:w="1418" w:type="dxa"/>
          </w:tcPr>
          <w:p w14:paraId="5E031321" w14:textId="77777777" w:rsidR="00682F55" w:rsidRPr="0050491D" w:rsidRDefault="00682F55" w:rsidP="000112C3">
            <w:pPr>
              <w:spacing w:after="0" w:line="240" w:lineRule="auto"/>
              <w:contextualSpacing/>
              <w:jc w:val="center"/>
              <w:rPr>
                <w:sz w:val="20"/>
                <w:szCs w:val="20"/>
              </w:rPr>
            </w:pPr>
          </w:p>
        </w:tc>
        <w:tc>
          <w:tcPr>
            <w:tcW w:w="1871" w:type="dxa"/>
          </w:tcPr>
          <w:p w14:paraId="3701B7D9" w14:textId="77777777" w:rsidR="00682F55" w:rsidRPr="0050491D" w:rsidRDefault="00682F55" w:rsidP="000112C3">
            <w:pPr>
              <w:spacing w:after="0" w:line="240" w:lineRule="auto"/>
              <w:contextualSpacing/>
              <w:jc w:val="center"/>
              <w:rPr>
                <w:sz w:val="20"/>
                <w:szCs w:val="20"/>
              </w:rPr>
            </w:pPr>
          </w:p>
        </w:tc>
      </w:tr>
      <w:tr w:rsidR="0050491D" w:rsidRPr="0050491D" w14:paraId="0FC4EBA4" w14:textId="77777777" w:rsidTr="00256697">
        <w:trPr>
          <w:jc w:val="center"/>
        </w:trPr>
        <w:tc>
          <w:tcPr>
            <w:tcW w:w="10065" w:type="dxa"/>
            <w:gridSpan w:val="5"/>
          </w:tcPr>
          <w:p w14:paraId="0FC4EBA3" w14:textId="6A5921CE" w:rsidR="0050491D" w:rsidRPr="0050491D" w:rsidRDefault="004E466E" w:rsidP="0050491D">
            <w:pPr>
              <w:spacing w:after="0" w:line="240" w:lineRule="auto"/>
              <w:contextualSpacing/>
              <w:rPr>
                <w:sz w:val="20"/>
                <w:szCs w:val="20"/>
              </w:rPr>
            </w:pPr>
            <w:r>
              <w:rPr>
                <w:rFonts w:eastAsia="Times New Roman" w:cstheme="minorHAnsi"/>
                <w:b/>
                <w:sz w:val="20"/>
                <w:szCs w:val="20"/>
                <w:lang w:eastAsia="el-GR"/>
              </w:rPr>
              <w:t>7</w:t>
            </w:r>
            <w:r w:rsidR="0050491D" w:rsidRPr="0050491D">
              <w:rPr>
                <w:rFonts w:eastAsia="Times New Roman" w:cstheme="minorHAnsi"/>
                <w:b/>
                <w:sz w:val="20"/>
                <w:szCs w:val="20"/>
                <w:lang w:eastAsia="el-GR"/>
              </w:rPr>
              <w:t>. ΕΥΘΥΝΕΣ – ΥΠΟΧΡΕΩΣΕΙΣ ΑΝΑΔΟΧΟΥ</w:t>
            </w:r>
          </w:p>
        </w:tc>
      </w:tr>
      <w:tr w:rsidR="0050491D" w:rsidRPr="0050491D" w14:paraId="0FC4EBAA" w14:textId="77777777" w:rsidTr="00256697">
        <w:trPr>
          <w:jc w:val="center"/>
        </w:trPr>
        <w:tc>
          <w:tcPr>
            <w:tcW w:w="993" w:type="dxa"/>
            <w:vAlign w:val="center"/>
          </w:tcPr>
          <w:p w14:paraId="0FC4EBA5" w14:textId="6C6D034C" w:rsidR="0050491D" w:rsidRPr="0050491D" w:rsidRDefault="00AF2A93" w:rsidP="00256697">
            <w:pPr>
              <w:spacing w:after="0" w:line="240" w:lineRule="auto"/>
              <w:contextualSpacing/>
              <w:jc w:val="center"/>
              <w:rPr>
                <w:b/>
                <w:sz w:val="20"/>
                <w:szCs w:val="20"/>
              </w:rPr>
            </w:pPr>
            <w:r>
              <w:rPr>
                <w:b/>
                <w:sz w:val="20"/>
                <w:szCs w:val="20"/>
              </w:rPr>
              <w:t>2</w:t>
            </w:r>
            <w:r w:rsidR="00256697">
              <w:rPr>
                <w:b/>
                <w:sz w:val="20"/>
                <w:szCs w:val="20"/>
              </w:rPr>
              <w:t>2</w:t>
            </w:r>
          </w:p>
        </w:tc>
        <w:tc>
          <w:tcPr>
            <w:tcW w:w="4678" w:type="dxa"/>
          </w:tcPr>
          <w:p w14:paraId="0FC4EBA6" w14:textId="77777777" w:rsidR="0050491D" w:rsidRPr="0050491D" w:rsidRDefault="0050491D" w:rsidP="0050491D">
            <w:pPr>
              <w:spacing w:after="0" w:line="240" w:lineRule="auto"/>
              <w:contextualSpacing/>
              <w:jc w:val="both"/>
              <w:rPr>
                <w:rFonts w:eastAsia="Times New Roman" w:cstheme="minorHAnsi"/>
                <w:sz w:val="20"/>
                <w:szCs w:val="20"/>
                <w:lang w:eastAsia="el-GR"/>
              </w:rPr>
            </w:pPr>
            <w:r w:rsidRPr="0050491D">
              <w:rPr>
                <w:sz w:val="20"/>
                <w:szCs w:val="20"/>
              </w:rPr>
              <w:t>Ο Ανάδοχος αναλαμβάνει την ευθύνη για κάθε ατύχημα που οφείλεται αποδεδειγμένα στην έλλειψη των προβλεπόμενων μέτρων ασφαλείας.</w:t>
            </w:r>
          </w:p>
        </w:tc>
        <w:tc>
          <w:tcPr>
            <w:tcW w:w="1105" w:type="dxa"/>
            <w:vAlign w:val="center"/>
          </w:tcPr>
          <w:p w14:paraId="0FC4EBA7" w14:textId="77777777" w:rsidR="0050491D" w:rsidRPr="0050491D" w:rsidRDefault="0050491D" w:rsidP="0050491D">
            <w:pPr>
              <w:spacing w:after="0" w:line="240" w:lineRule="auto"/>
              <w:contextualSpacing/>
              <w:jc w:val="center"/>
              <w:rPr>
                <w:sz w:val="20"/>
                <w:szCs w:val="20"/>
              </w:rPr>
            </w:pPr>
            <w:r w:rsidRPr="0050491D">
              <w:rPr>
                <w:b/>
                <w:sz w:val="20"/>
                <w:szCs w:val="20"/>
              </w:rPr>
              <w:t>ΝΑΙ</w:t>
            </w:r>
          </w:p>
        </w:tc>
        <w:tc>
          <w:tcPr>
            <w:tcW w:w="1418" w:type="dxa"/>
          </w:tcPr>
          <w:p w14:paraId="0FC4EBA8" w14:textId="77777777" w:rsidR="0050491D" w:rsidRPr="0050491D" w:rsidRDefault="0050491D" w:rsidP="0050491D">
            <w:pPr>
              <w:spacing w:after="0" w:line="240" w:lineRule="auto"/>
              <w:contextualSpacing/>
              <w:jc w:val="center"/>
              <w:rPr>
                <w:sz w:val="20"/>
                <w:szCs w:val="20"/>
              </w:rPr>
            </w:pPr>
          </w:p>
        </w:tc>
        <w:tc>
          <w:tcPr>
            <w:tcW w:w="1871" w:type="dxa"/>
          </w:tcPr>
          <w:p w14:paraId="0FC4EBA9" w14:textId="77777777" w:rsidR="0050491D" w:rsidRPr="0050491D" w:rsidRDefault="0050491D" w:rsidP="0050491D">
            <w:pPr>
              <w:spacing w:after="0" w:line="240" w:lineRule="auto"/>
              <w:contextualSpacing/>
              <w:jc w:val="center"/>
              <w:rPr>
                <w:sz w:val="20"/>
                <w:szCs w:val="20"/>
              </w:rPr>
            </w:pPr>
          </w:p>
        </w:tc>
      </w:tr>
      <w:tr w:rsidR="0050491D" w:rsidRPr="0050491D" w14:paraId="0FC4EBB0" w14:textId="77777777" w:rsidTr="00256697">
        <w:trPr>
          <w:jc w:val="center"/>
        </w:trPr>
        <w:tc>
          <w:tcPr>
            <w:tcW w:w="993" w:type="dxa"/>
            <w:vAlign w:val="center"/>
          </w:tcPr>
          <w:p w14:paraId="0FC4EBAB" w14:textId="0ECEC81C" w:rsidR="0050491D" w:rsidRPr="0050491D" w:rsidRDefault="00AF2A93" w:rsidP="00256697">
            <w:pPr>
              <w:spacing w:after="0" w:line="240" w:lineRule="auto"/>
              <w:contextualSpacing/>
              <w:jc w:val="center"/>
              <w:rPr>
                <w:b/>
                <w:sz w:val="20"/>
                <w:szCs w:val="20"/>
              </w:rPr>
            </w:pPr>
            <w:r>
              <w:rPr>
                <w:b/>
                <w:sz w:val="20"/>
                <w:szCs w:val="20"/>
              </w:rPr>
              <w:t>2</w:t>
            </w:r>
            <w:r w:rsidR="00256697">
              <w:rPr>
                <w:b/>
                <w:sz w:val="20"/>
                <w:szCs w:val="20"/>
              </w:rPr>
              <w:t>3</w:t>
            </w:r>
          </w:p>
        </w:tc>
        <w:tc>
          <w:tcPr>
            <w:tcW w:w="4678" w:type="dxa"/>
          </w:tcPr>
          <w:p w14:paraId="0FC4EBAC" w14:textId="77777777" w:rsidR="0050491D" w:rsidRPr="0050491D" w:rsidRDefault="0050491D" w:rsidP="0050491D">
            <w:pPr>
              <w:spacing w:after="0" w:line="240" w:lineRule="auto"/>
              <w:contextualSpacing/>
              <w:jc w:val="both"/>
              <w:rPr>
                <w:sz w:val="20"/>
                <w:szCs w:val="20"/>
              </w:rPr>
            </w:pPr>
            <w:r w:rsidRPr="0050491D">
              <w:rPr>
                <w:sz w:val="20"/>
                <w:szCs w:val="20"/>
              </w:rPr>
              <w:t xml:space="preserve">Οφείλει να τηρεί τις κείμενες διατάξεις για την ασφάλεια των εργαζομένων και θα είναι ο μόνος και αποκλειστικός υπεύθυνος για κάθε ζημιά ή βλάβη σε υλικά αγαθά ή άλλα παντός τύπου, συμπεριλαμβανομένου του φορέα, ή ζώα ή για κάθε ατύχημα που τυχόν προκληθεί στο προσωπικό του, στο προσωπικό της Υπηρεσίας, στους επισκέπτες εφόσον τα παραπάνω </w:t>
            </w:r>
            <w:proofErr w:type="spellStart"/>
            <w:r w:rsidRPr="0050491D">
              <w:rPr>
                <w:sz w:val="20"/>
                <w:szCs w:val="20"/>
              </w:rPr>
              <w:t>προξενηθούν</w:t>
            </w:r>
            <w:proofErr w:type="spellEnd"/>
            <w:r w:rsidRPr="0050491D">
              <w:rPr>
                <w:sz w:val="20"/>
                <w:szCs w:val="20"/>
              </w:rPr>
              <w:t xml:space="preserve"> κατά τη διάρκεια και εξαιτίας των εργασιών.</w:t>
            </w:r>
          </w:p>
        </w:tc>
        <w:tc>
          <w:tcPr>
            <w:tcW w:w="1105" w:type="dxa"/>
            <w:vAlign w:val="center"/>
          </w:tcPr>
          <w:p w14:paraId="0FC4EBAD" w14:textId="77777777" w:rsidR="0050491D" w:rsidRPr="0050491D" w:rsidRDefault="0050491D" w:rsidP="0050491D">
            <w:pPr>
              <w:spacing w:after="0" w:line="240" w:lineRule="auto"/>
              <w:contextualSpacing/>
              <w:jc w:val="center"/>
              <w:rPr>
                <w:sz w:val="20"/>
                <w:szCs w:val="20"/>
              </w:rPr>
            </w:pPr>
            <w:r w:rsidRPr="0050491D">
              <w:rPr>
                <w:b/>
                <w:sz w:val="20"/>
                <w:szCs w:val="20"/>
              </w:rPr>
              <w:t>ΝΑΙ</w:t>
            </w:r>
          </w:p>
        </w:tc>
        <w:tc>
          <w:tcPr>
            <w:tcW w:w="1418" w:type="dxa"/>
          </w:tcPr>
          <w:p w14:paraId="0FC4EBAE" w14:textId="77777777" w:rsidR="0050491D" w:rsidRPr="0050491D" w:rsidRDefault="0050491D" w:rsidP="0050491D">
            <w:pPr>
              <w:spacing w:after="0" w:line="240" w:lineRule="auto"/>
              <w:contextualSpacing/>
              <w:jc w:val="center"/>
              <w:rPr>
                <w:sz w:val="20"/>
                <w:szCs w:val="20"/>
              </w:rPr>
            </w:pPr>
          </w:p>
        </w:tc>
        <w:tc>
          <w:tcPr>
            <w:tcW w:w="1871" w:type="dxa"/>
          </w:tcPr>
          <w:p w14:paraId="0FC4EBAF" w14:textId="77777777" w:rsidR="0050491D" w:rsidRPr="0050491D" w:rsidRDefault="0050491D" w:rsidP="0050491D">
            <w:pPr>
              <w:spacing w:after="0" w:line="240" w:lineRule="auto"/>
              <w:contextualSpacing/>
              <w:jc w:val="center"/>
              <w:rPr>
                <w:sz w:val="20"/>
                <w:szCs w:val="20"/>
              </w:rPr>
            </w:pPr>
          </w:p>
        </w:tc>
      </w:tr>
      <w:tr w:rsidR="0050491D" w:rsidRPr="0050491D" w14:paraId="0FC4EBB6" w14:textId="77777777" w:rsidTr="00256697">
        <w:trPr>
          <w:jc w:val="center"/>
        </w:trPr>
        <w:tc>
          <w:tcPr>
            <w:tcW w:w="993" w:type="dxa"/>
            <w:vAlign w:val="center"/>
          </w:tcPr>
          <w:p w14:paraId="0FC4EBB1" w14:textId="306089D5" w:rsidR="0050491D" w:rsidRPr="0050491D" w:rsidRDefault="00AF2A93" w:rsidP="00256697">
            <w:pPr>
              <w:spacing w:after="0" w:line="240" w:lineRule="auto"/>
              <w:contextualSpacing/>
              <w:jc w:val="center"/>
              <w:rPr>
                <w:b/>
                <w:sz w:val="20"/>
                <w:szCs w:val="20"/>
              </w:rPr>
            </w:pPr>
            <w:r>
              <w:rPr>
                <w:b/>
                <w:sz w:val="20"/>
                <w:szCs w:val="20"/>
              </w:rPr>
              <w:t>2</w:t>
            </w:r>
            <w:r w:rsidR="00256697">
              <w:rPr>
                <w:b/>
                <w:sz w:val="20"/>
                <w:szCs w:val="20"/>
              </w:rPr>
              <w:t>4</w:t>
            </w:r>
          </w:p>
        </w:tc>
        <w:tc>
          <w:tcPr>
            <w:tcW w:w="4678" w:type="dxa"/>
          </w:tcPr>
          <w:p w14:paraId="0FC4EBB2" w14:textId="77777777" w:rsidR="0050491D" w:rsidRPr="0050491D" w:rsidRDefault="0050491D" w:rsidP="0050491D">
            <w:pPr>
              <w:spacing w:after="0" w:line="240" w:lineRule="auto"/>
              <w:contextualSpacing/>
              <w:jc w:val="both"/>
              <w:rPr>
                <w:b/>
                <w:sz w:val="20"/>
                <w:szCs w:val="20"/>
              </w:rPr>
            </w:pPr>
            <w:r w:rsidRPr="0050491D">
              <w:rPr>
                <w:sz w:val="20"/>
                <w:szCs w:val="20"/>
              </w:rPr>
              <w:t>Ο Ανάδοχος με δική του ευθύνη και δαπάνη θα μεριμνά για τη συλλογή, αποκομιδή, μεταφορά και απόρριψη «προϊόντων» που προκύπτουν από τις εργασίες, επί αυτοκινήτου ή βυτίου σε θέσεις επιτρεπόμενες από τις αρμόδιες αρχές, σε οποιαδήποτε απόσταση.</w:t>
            </w:r>
          </w:p>
        </w:tc>
        <w:tc>
          <w:tcPr>
            <w:tcW w:w="1105" w:type="dxa"/>
            <w:vAlign w:val="center"/>
          </w:tcPr>
          <w:p w14:paraId="0FC4EBB3" w14:textId="77777777" w:rsidR="0050491D" w:rsidRPr="0050491D" w:rsidRDefault="0050491D" w:rsidP="0050491D">
            <w:pPr>
              <w:spacing w:after="0" w:line="240" w:lineRule="auto"/>
              <w:contextualSpacing/>
              <w:jc w:val="center"/>
              <w:rPr>
                <w:sz w:val="20"/>
                <w:szCs w:val="20"/>
              </w:rPr>
            </w:pPr>
            <w:r w:rsidRPr="0050491D">
              <w:rPr>
                <w:b/>
                <w:sz w:val="20"/>
                <w:szCs w:val="20"/>
              </w:rPr>
              <w:t>ΝΑΙ</w:t>
            </w:r>
          </w:p>
        </w:tc>
        <w:tc>
          <w:tcPr>
            <w:tcW w:w="1418" w:type="dxa"/>
          </w:tcPr>
          <w:p w14:paraId="0FC4EBB4" w14:textId="77777777" w:rsidR="0050491D" w:rsidRPr="0050491D" w:rsidRDefault="0050491D" w:rsidP="0050491D">
            <w:pPr>
              <w:spacing w:after="0" w:line="240" w:lineRule="auto"/>
              <w:contextualSpacing/>
              <w:jc w:val="center"/>
              <w:rPr>
                <w:sz w:val="20"/>
                <w:szCs w:val="20"/>
              </w:rPr>
            </w:pPr>
          </w:p>
        </w:tc>
        <w:tc>
          <w:tcPr>
            <w:tcW w:w="1871" w:type="dxa"/>
          </w:tcPr>
          <w:p w14:paraId="0FC4EBB5" w14:textId="77777777" w:rsidR="0050491D" w:rsidRPr="0050491D" w:rsidRDefault="0050491D" w:rsidP="0050491D">
            <w:pPr>
              <w:spacing w:after="0" w:line="240" w:lineRule="auto"/>
              <w:contextualSpacing/>
              <w:jc w:val="center"/>
              <w:rPr>
                <w:sz w:val="20"/>
                <w:szCs w:val="20"/>
              </w:rPr>
            </w:pPr>
          </w:p>
        </w:tc>
      </w:tr>
    </w:tbl>
    <w:p w14:paraId="0FC4EBDB" w14:textId="77777777"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197D1EDE" w14:textId="77777777" w:rsidR="00AD601F" w:rsidRDefault="00AD601F" w:rsidP="00EF7B35">
      <w:pPr>
        <w:tabs>
          <w:tab w:val="left" w:pos="14175"/>
          <w:tab w:val="left" w:pos="14317"/>
        </w:tabs>
        <w:spacing w:after="0" w:line="276" w:lineRule="auto"/>
        <w:ind w:right="225"/>
        <w:jc w:val="center"/>
        <w:rPr>
          <w:rFonts w:asciiTheme="minorHAnsi" w:eastAsia="Times New Roman" w:hAnsiTheme="minorHAnsi" w:cstheme="minorHAnsi"/>
          <w:b/>
          <w:sz w:val="20"/>
          <w:szCs w:val="20"/>
          <w:lang w:eastAsia="el-GR"/>
        </w:rPr>
      </w:pPr>
    </w:p>
    <w:p w14:paraId="7E0E4009" w14:textId="570CDFD9" w:rsidR="003927A0" w:rsidRDefault="003927A0" w:rsidP="00EF7B35">
      <w:pPr>
        <w:tabs>
          <w:tab w:val="left" w:pos="14175"/>
          <w:tab w:val="left" w:pos="14317"/>
        </w:tabs>
        <w:spacing w:after="0" w:line="276" w:lineRule="auto"/>
        <w:ind w:right="225"/>
        <w:jc w:val="center"/>
        <w:rPr>
          <w:rFonts w:asciiTheme="minorHAnsi" w:eastAsia="Times New Roman" w:hAnsiTheme="minorHAnsi" w:cstheme="minorHAnsi"/>
          <w:b/>
          <w:sz w:val="20"/>
          <w:szCs w:val="20"/>
          <w:lang w:eastAsia="el-GR"/>
        </w:rPr>
      </w:pPr>
    </w:p>
    <w:p w14:paraId="23F4706F" w14:textId="77356AD7" w:rsidR="007F70EA" w:rsidRDefault="007F70EA" w:rsidP="00EF7B35">
      <w:pPr>
        <w:tabs>
          <w:tab w:val="left" w:pos="14175"/>
          <w:tab w:val="left" w:pos="14317"/>
        </w:tabs>
        <w:spacing w:after="0" w:line="276" w:lineRule="auto"/>
        <w:ind w:right="225"/>
        <w:jc w:val="center"/>
        <w:rPr>
          <w:rFonts w:asciiTheme="minorHAnsi" w:eastAsia="Times New Roman" w:hAnsiTheme="minorHAnsi" w:cstheme="minorHAnsi"/>
          <w:b/>
          <w:sz w:val="20"/>
          <w:szCs w:val="20"/>
          <w:lang w:eastAsia="el-GR"/>
        </w:rPr>
      </w:pPr>
    </w:p>
    <w:p w14:paraId="5750C28C" w14:textId="77777777" w:rsidR="007F70EA" w:rsidRDefault="007F70EA" w:rsidP="00EF7B35">
      <w:pPr>
        <w:tabs>
          <w:tab w:val="left" w:pos="14175"/>
          <w:tab w:val="left" w:pos="14317"/>
        </w:tabs>
        <w:spacing w:after="0" w:line="276" w:lineRule="auto"/>
        <w:ind w:right="225"/>
        <w:jc w:val="center"/>
        <w:rPr>
          <w:rFonts w:asciiTheme="minorHAnsi" w:eastAsia="Times New Roman" w:hAnsiTheme="minorHAnsi" w:cstheme="minorHAnsi"/>
          <w:b/>
          <w:sz w:val="20"/>
          <w:szCs w:val="20"/>
          <w:lang w:eastAsia="el-GR"/>
        </w:rPr>
      </w:pPr>
    </w:p>
    <w:p w14:paraId="5149626C" w14:textId="623B5A60" w:rsidR="00EF7B35" w:rsidRPr="00711250" w:rsidRDefault="00EF7B35" w:rsidP="00EF7B35">
      <w:pPr>
        <w:tabs>
          <w:tab w:val="left" w:pos="14175"/>
          <w:tab w:val="left" w:pos="14317"/>
        </w:tabs>
        <w:spacing w:after="0" w:line="276" w:lineRule="auto"/>
        <w:ind w:right="225"/>
        <w:jc w:val="center"/>
        <w:rPr>
          <w:rFonts w:asciiTheme="minorHAnsi" w:eastAsia="Times New Roman" w:hAnsiTheme="minorHAnsi" w:cstheme="minorHAnsi"/>
          <w:b/>
          <w:sz w:val="20"/>
          <w:szCs w:val="20"/>
          <w:lang w:eastAsia="el-GR"/>
        </w:rPr>
      </w:pPr>
      <w:r w:rsidRPr="00EF7B35">
        <w:rPr>
          <w:rFonts w:asciiTheme="minorHAnsi" w:eastAsia="Times New Roman" w:hAnsiTheme="minorHAnsi" w:cstheme="minorHAnsi"/>
          <w:b/>
          <w:sz w:val="20"/>
          <w:szCs w:val="20"/>
          <w:lang w:eastAsia="el-GR"/>
        </w:rPr>
        <w:lastRenderedPageBreak/>
        <w:t xml:space="preserve">ΟΙΚΟΝΟΜΙΚΗ ΠΡΟΣΦΟΡΑ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4"/>
        <w:gridCol w:w="1701"/>
        <w:gridCol w:w="1277"/>
        <w:gridCol w:w="2269"/>
        <w:gridCol w:w="2269"/>
      </w:tblGrid>
      <w:tr w:rsidR="00EF7B35" w:rsidRPr="00C86ED4" w14:paraId="217A3611" w14:textId="77777777" w:rsidTr="00AD601F">
        <w:trPr>
          <w:trHeight w:val="557"/>
          <w:jc w:val="center"/>
        </w:trPr>
        <w:tc>
          <w:tcPr>
            <w:tcW w:w="4247" w:type="dxa"/>
            <w:gridSpan w:val="2"/>
          </w:tcPr>
          <w:p w14:paraId="0751BC1A" w14:textId="77777777" w:rsidR="00EF7B35" w:rsidRDefault="00EF7B35" w:rsidP="000112C3">
            <w:pPr>
              <w:autoSpaceDE w:val="0"/>
              <w:autoSpaceDN w:val="0"/>
              <w:adjustRightInd w:val="0"/>
              <w:spacing w:after="0" w:line="240" w:lineRule="auto"/>
              <w:jc w:val="center"/>
              <w:rPr>
                <w:rFonts w:cs="Calibri"/>
                <w:b/>
                <w:bCs/>
                <w:color w:val="000000"/>
                <w:sz w:val="20"/>
                <w:szCs w:val="20"/>
                <w:lang w:eastAsia="el-GR"/>
              </w:rPr>
            </w:pPr>
            <w:bookmarkStart w:id="13" w:name="_Hlk145493108"/>
            <w:r>
              <w:rPr>
                <w:rFonts w:cs="Calibri"/>
                <w:b/>
                <w:bCs/>
                <w:color w:val="000000"/>
                <w:sz w:val="20"/>
                <w:szCs w:val="20"/>
                <w:lang w:eastAsia="el-GR"/>
              </w:rPr>
              <w:t>ΤΜΗΜΑ Α/Α (1)</w:t>
            </w:r>
          </w:p>
          <w:p w14:paraId="65A9F661" w14:textId="77777777" w:rsidR="00EF7B35" w:rsidRPr="002D1F20" w:rsidRDefault="00EF7B35" w:rsidP="000112C3">
            <w:pPr>
              <w:autoSpaceDE w:val="0"/>
              <w:autoSpaceDN w:val="0"/>
              <w:adjustRightInd w:val="0"/>
              <w:spacing w:after="0" w:line="240" w:lineRule="auto"/>
              <w:jc w:val="center"/>
              <w:rPr>
                <w:rFonts w:cs="Calibri"/>
                <w:b/>
                <w:bCs/>
                <w:color w:val="000000"/>
                <w:sz w:val="20"/>
                <w:szCs w:val="20"/>
                <w:lang w:eastAsia="el-GR"/>
              </w:rPr>
            </w:pPr>
            <w:r>
              <w:rPr>
                <w:rFonts w:cs="Calibri"/>
                <w:b/>
                <w:bCs/>
                <w:color w:val="000000"/>
                <w:sz w:val="20"/>
                <w:szCs w:val="20"/>
                <w:lang w:eastAsia="el-GR"/>
              </w:rPr>
              <w:t xml:space="preserve"> </w:t>
            </w:r>
            <w:r w:rsidRPr="002D1F20">
              <w:rPr>
                <w:rFonts w:cs="Calibri"/>
                <w:b/>
                <w:bCs/>
                <w:color w:val="000000"/>
                <w:sz w:val="20"/>
                <w:szCs w:val="20"/>
                <w:lang w:eastAsia="el-GR"/>
              </w:rPr>
              <w:t xml:space="preserve">ΚΛΙΜΑΤΙΣΤΙΚΕΣ ΜΟΝΑΔΕΣ </w:t>
            </w:r>
          </w:p>
          <w:p w14:paraId="445DC546" w14:textId="77777777" w:rsidR="00EF7B35" w:rsidRDefault="00EF7B35" w:rsidP="000112C3">
            <w:pPr>
              <w:autoSpaceDE w:val="0"/>
              <w:autoSpaceDN w:val="0"/>
              <w:adjustRightInd w:val="0"/>
              <w:spacing w:after="0" w:line="240" w:lineRule="auto"/>
              <w:jc w:val="center"/>
              <w:rPr>
                <w:rFonts w:cs="Calibri"/>
                <w:b/>
                <w:bCs/>
                <w:color w:val="000000"/>
                <w:sz w:val="20"/>
                <w:szCs w:val="20"/>
                <w:lang w:eastAsia="el-GR"/>
              </w:rPr>
            </w:pPr>
            <w:r w:rsidRPr="002D1F20">
              <w:rPr>
                <w:rFonts w:cs="Calibri"/>
                <w:b/>
                <w:bCs/>
                <w:color w:val="000000"/>
                <w:sz w:val="20"/>
                <w:szCs w:val="20"/>
                <w:lang w:eastAsia="el-GR"/>
              </w:rPr>
              <w:t>ΔΙΑΙΡΟΥΜΕΝΟΥ ΤΥΠΟΥ</w:t>
            </w:r>
          </w:p>
          <w:p w14:paraId="5C65E6B2" w14:textId="77777777" w:rsidR="00EF7B35" w:rsidRPr="00C86ED4"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b/>
                <w:bCs/>
                <w:color w:val="000000"/>
                <w:sz w:val="20"/>
                <w:szCs w:val="20"/>
                <w:lang w:eastAsia="el-GR"/>
              </w:rPr>
              <w:t>Π/Υ ΠΡΟ ΦΠΑ : 5.450,00€</w:t>
            </w:r>
          </w:p>
        </w:tc>
        <w:tc>
          <w:tcPr>
            <w:tcW w:w="1275" w:type="dxa"/>
            <w:vMerge w:val="restart"/>
          </w:tcPr>
          <w:p w14:paraId="4C501374" w14:textId="77777777" w:rsidR="00EF7B35" w:rsidRDefault="00EF7B35" w:rsidP="000112C3">
            <w:pPr>
              <w:autoSpaceDE w:val="0"/>
              <w:autoSpaceDN w:val="0"/>
              <w:adjustRightInd w:val="0"/>
              <w:spacing w:after="0" w:line="240" w:lineRule="auto"/>
              <w:jc w:val="center"/>
              <w:rPr>
                <w:rFonts w:cs="Calibri"/>
                <w:bCs/>
                <w:color w:val="000000"/>
                <w:sz w:val="20"/>
                <w:szCs w:val="20"/>
                <w:lang w:val="en-US" w:eastAsia="el-GR"/>
              </w:rPr>
            </w:pPr>
            <w:r w:rsidRPr="003D2630">
              <w:rPr>
                <w:rFonts w:cs="Calibri"/>
                <w:bCs/>
                <w:color w:val="000000"/>
                <w:sz w:val="20"/>
                <w:szCs w:val="20"/>
                <w:lang w:eastAsia="el-GR"/>
              </w:rPr>
              <w:t>ΠΟΣΟΤΗΤΑ</w:t>
            </w:r>
            <w:r w:rsidRPr="003D2630">
              <w:rPr>
                <w:rFonts w:cs="Calibri"/>
                <w:bCs/>
                <w:color w:val="000000"/>
                <w:sz w:val="20"/>
                <w:szCs w:val="20"/>
                <w:lang w:val="en-US" w:eastAsia="el-GR"/>
              </w:rPr>
              <w:t xml:space="preserve"> </w:t>
            </w:r>
          </w:p>
          <w:p w14:paraId="37072C59" w14:textId="77777777" w:rsidR="00EF7B35" w:rsidRPr="002D1F20" w:rsidRDefault="00EF7B35" w:rsidP="000112C3">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 xml:space="preserve">ΤΕΜ. </w:t>
            </w:r>
          </w:p>
        </w:tc>
        <w:tc>
          <w:tcPr>
            <w:tcW w:w="2269" w:type="dxa"/>
            <w:vMerge w:val="restart"/>
          </w:tcPr>
          <w:p w14:paraId="293D18B1" w14:textId="77777777" w:rsidR="00EF7B35" w:rsidRPr="00EF7B35" w:rsidRDefault="00EF7B35" w:rsidP="000112C3">
            <w:pPr>
              <w:autoSpaceDE w:val="0"/>
              <w:autoSpaceDN w:val="0"/>
              <w:adjustRightInd w:val="0"/>
              <w:spacing w:after="0" w:line="240" w:lineRule="auto"/>
              <w:jc w:val="center"/>
              <w:rPr>
                <w:rFonts w:cs="Calibri"/>
                <w:bCs/>
                <w:color w:val="000000"/>
                <w:sz w:val="20"/>
                <w:szCs w:val="20"/>
                <w:lang w:eastAsia="el-GR"/>
              </w:rPr>
            </w:pPr>
            <w:r w:rsidRPr="003D2630">
              <w:rPr>
                <w:rFonts w:cs="Calibri"/>
                <w:bCs/>
                <w:color w:val="000000"/>
                <w:sz w:val="20"/>
                <w:szCs w:val="20"/>
                <w:lang w:eastAsia="el-GR"/>
              </w:rPr>
              <w:t>ΠΡΟΣΦΕΡΟΜΕΝΗ ΤΙΜΗ ΤΕΜΑΧΙΟΥ</w:t>
            </w:r>
            <w:r>
              <w:rPr>
                <w:rFonts w:cs="Calibri"/>
                <w:bCs/>
                <w:color w:val="000000"/>
                <w:sz w:val="20"/>
                <w:szCs w:val="20"/>
                <w:lang w:eastAsia="el-GR"/>
              </w:rPr>
              <w:t xml:space="preserve"> </w:t>
            </w:r>
            <w:r w:rsidRPr="00EF7B35">
              <w:rPr>
                <w:rFonts w:cs="Calibri"/>
                <w:bCs/>
                <w:color w:val="000000"/>
                <w:sz w:val="20"/>
                <w:szCs w:val="20"/>
                <w:lang w:eastAsia="el-GR"/>
              </w:rPr>
              <w:t xml:space="preserve">(ΤΟΠΟΘΕΤΗΜΕΝΟΥ ΚΑΙ ΣΕ ΠΛΗΡΗ ΛΕΙΤΟΥΡΓΙΑ) </w:t>
            </w:r>
          </w:p>
          <w:p w14:paraId="27E90748" w14:textId="77777777" w:rsidR="00EF7B35" w:rsidRPr="003D2630" w:rsidRDefault="00EF7B35" w:rsidP="000112C3">
            <w:pPr>
              <w:autoSpaceDE w:val="0"/>
              <w:autoSpaceDN w:val="0"/>
              <w:adjustRightInd w:val="0"/>
              <w:spacing w:after="0" w:line="240" w:lineRule="auto"/>
              <w:jc w:val="center"/>
              <w:rPr>
                <w:rFonts w:cs="Calibri"/>
                <w:bCs/>
                <w:color w:val="000000"/>
                <w:sz w:val="20"/>
                <w:szCs w:val="20"/>
                <w:lang w:eastAsia="el-GR"/>
              </w:rPr>
            </w:pPr>
            <w:r w:rsidRPr="00EF7B35">
              <w:rPr>
                <w:rFonts w:cs="Calibri"/>
                <w:bCs/>
                <w:color w:val="000000"/>
                <w:sz w:val="20"/>
                <w:szCs w:val="20"/>
                <w:lang w:eastAsia="el-GR"/>
              </w:rPr>
              <w:t>ΠΡΟ ΦΠΑ</w:t>
            </w:r>
          </w:p>
          <w:p w14:paraId="31C92BD9" w14:textId="77777777" w:rsidR="00EF7B35" w:rsidRPr="003D2630" w:rsidRDefault="00EF7B35" w:rsidP="000112C3">
            <w:pPr>
              <w:autoSpaceDE w:val="0"/>
              <w:autoSpaceDN w:val="0"/>
              <w:adjustRightInd w:val="0"/>
              <w:spacing w:after="0" w:line="240" w:lineRule="auto"/>
              <w:jc w:val="center"/>
              <w:rPr>
                <w:rFonts w:cs="Calibri"/>
                <w:color w:val="000000"/>
                <w:sz w:val="20"/>
                <w:szCs w:val="20"/>
                <w:lang w:eastAsia="el-GR"/>
              </w:rPr>
            </w:pPr>
          </w:p>
        </w:tc>
        <w:tc>
          <w:tcPr>
            <w:tcW w:w="2269" w:type="dxa"/>
            <w:vMerge w:val="restart"/>
          </w:tcPr>
          <w:p w14:paraId="0DA403BE" w14:textId="2741A27D" w:rsidR="00EF7B35" w:rsidRDefault="00EF7B35" w:rsidP="000112C3">
            <w:pPr>
              <w:autoSpaceDE w:val="0"/>
              <w:autoSpaceDN w:val="0"/>
              <w:adjustRightInd w:val="0"/>
              <w:spacing w:after="0" w:line="240" w:lineRule="auto"/>
              <w:jc w:val="center"/>
              <w:rPr>
                <w:rFonts w:cs="Calibri"/>
                <w:bCs/>
                <w:color w:val="000000"/>
                <w:sz w:val="20"/>
                <w:szCs w:val="20"/>
                <w:lang w:eastAsia="el-GR"/>
              </w:rPr>
            </w:pPr>
            <w:r>
              <w:rPr>
                <w:rFonts w:cs="Calibri"/>
                <w:color w:val="000000"/>
                <w:sz w:val="20"/>
                <w:szCs w:val="20"/>
                <w:lang w:eastAsia="el-GR"/>
              </w:rPr>
              <w:t xml:space="preserve">ΣΥΝΟΛΙΚΗ ΠΡΟΣΦΕΡΟΜΕΝΗ ΤΙΜΗ </w:t>
            </w:r>
            <w:r>
              <w:rPr>
                <w:rFonts w:cs="Calibri"/>
                <w:bCs/>
                <w:color w:val="000000"/>
                <w:sz w:val="20"/>
                <w:szCs w:val="20"/>
                <w:lang w:eastAsia="el-GR"/>
              </w:rPr>
              <w:t xml:space="preserve"> </w:t>
            </w:r>
          </w:p>
          <w:p w14:paraId="683056AE" w14:textId="77777777" w:rsidR="00EF7B35" w:rsidRPr="00C86ED4"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ΠΡΟ ΦΠΑ</w:t>
            </w:r>
          </w:p>
        </w:tc>
      </w:tr>
      <w:tr w:rsidR="00EF7B35" w:rsidRPr="00C86ED4" w14:paraId="1DDC7B64" w14:textId="77777777" w:rsidTr="00AD601F">
        <w:trPr>
          <w:trHeight w:val="411"/>
          <w:jc w:val="center"/>
        </w:trPr>
        <w:tc>
          <w:tcPr>
            <w:tcW w:w="2546" w:type="dxa"/>
          </w:tcPr>
          <w:p w14:paraId="6878F062" w14:textId="77777777" w:rsidR="00EF7B35" w:rsidRPr="003D2630" w:rsidRDefault="00EF7B35" w:rsidP="000112C3">
            <w:pPr>
              <w:autoSpaceDE w:val="0"/>
              <w:autoSpaceDN w:val="0"/>
              <w:adjustRightInd w:val="0"/>
              <w:spacing w:after="0" w:line="240" w:lineRule="auto"/>
              <w:jc w:val="center"/>
              <w:rPr>
                <w:rFonts w:cs="Calibri"/>
                <w:bCs/>
                <w:color w:val="000000"/>
                <w:sz w:val="20"/>
                <w:szCs w:val="20"/>
                <w:lang w:eastAsia="el-GR"/>
              </w:rPr>
            </w:pPr>
            <w:r w:rsidRPr="003D2630">
              <w:rPr>
                <w:rFonts w:cs="Calibri"/>
                <w:bCs/>
                <w:color w:val="000000"/>
                <w:sz w:val="20"/>
                <w:szCs w:val="20"/>
                <w:lang w:eastAsia="el-GR"/>
              </w:rPr>
              <w:t>ΕΙΔΟΣ</w:t>
            </w:r>
          </w:p>
        </w:tc>
        <w:tc>
          <w:tcPr>
            <w:tcW w:w="1701" w:type="dxa"/>
          </w:tcPr>
          <w:p w14:paraId="02AAC103" w14:textId="77777777" w:rsidR="00EF7B35" w:rsidRPr="003D2630" w:rsidRDefault="00EF7B35" w:rsidP="000112C3">
            <w:pPr>
              <w:autoSpaceDE w:val="0"/>
              <w:autoSpaceDN w:val="0"/>
              <w:adjustRightInd w:val="0"/>
              <w:spacing w:after="0" w:line="240" w:lineRule="auto"/>
              <w:jc w:val="center"/>
              <w:rPr>
                <w:rFonts w:cs="Calibri"/>
                <w:bCs/>
                <w:color w:val="000000"/>
                <w:sz w:val="20"/>
                <w:szCs w:val="20"/>
                <w:lang w:eastAsia="el-GR"/>
              </w:rPr>
            </w:pPr>
            <w:r w:rsidRPr="003D2630">
              <w:rPr>
                <w:rFonts w:cs="Calibri"/>
                <w:bCs/>
                <w:color w:val="000000"/>
                <w:sz w:val="20"/>
                <w:szCs w:val="20"/>
                <w:lang w:eastAsia="el-GR"/>
              </w:rPr>
              <w:t>ΠΡΟΣΦΕΡΟΜΕΝΟ ΜΟΝΤΕΛΟ</w:t>
            </w:r>
          </w:p>
        </w:tc>
        <w:tc>
          <w:tcPr>
            <w:tcW w:w="1275" w:type="dxa"/>
            <w:vMerge/>
          </w:tcPr>
          <w:p w14:paraId="6BBB48A9" w14:textId="77777777" w:rsidR="00EF7B35" w:rsidRDefault="00EF7B35" w:rsidP="000112C3">
            <w:pPr>
              <w:autoSpaceDE w:val="0"/>
              <w:autoSpaceDN w:val="0"/>
              <w:adjustRightInd w:val="0"/>
              <w:spacing w:after="0" w:line="240" w:lineRule="auto"/>
              <w:jc w:val="center"/>
              <w:rPr>
                <w:rFonts w:cs="Calibri"/>
                <w:b/>
                <w:bCs/>
                <w:color w:val="000000"/>
                <w:sz w:val="20"/>
                <w:szCs w:val="20"/>
                <w:lang w:eastAsia="el-GR"/>
              </w:rPr>
            </w:pPr>
          </w:p>
        </w:tc>
        <w:tc>
          <w:tcPr>
            <w:tcW w:w="2269" w:type="dxa"/>
            <w:vMerge/>
          </w:tcPr>
          <w:p w14:paraId="0ADF5A8F" w14:textId="77777777" w:rsidR="00EF7B35" w:rsidRPr="00C86ED4" w:rsidRDefault="00EF7B35" w:rsidP="000112C3">
            <w:pPr>
              <w:autoSpaceDE w:val="0"/>
              <w:autoSpaceDN w:val="0"/>
              <w:adjustRightInd w:val="0"/>
              <w:spacing w:after="0" w:line="240" w:lineRule="auto"/>
              <w:jc w:val="center"/>
              <w:rPr>
                <w:rFonts w:cs="Calibri"/>
                <w:b/>
                <w:bCs/>
                <w:color w:val="000000"/>
                <w:sz w:val="20"/>
                <w:szCs w:val="20"/>
                <w:lang w:eastAsia="el-GR"/>
              </w:rPr>
            </w:pPr>
          </w:p>
        </w:tc>
        <w:tc>
          <w:tcPr>
            <w:tcW w:w="2269" w:type="dxa"/>
            <w:vMerge/>
          </w:tcPr>
          <w:p w14:paraId="35A1DE5E" w14:textId="77777777" w:rsidR="00EF7B35" w:rsidRPr="00C86ED4" w:rsidRDefault="00EF7B35" w:rsidP="000112C3">
            <w:pPr>
              <w:autoSpaceDE w:val="0"/>
              <w:autoSpaceDN w:val="0"/>
              <w:adjustRightInd w:val="0"/>
              <w:spacing w:after="0" w:line="240" w:lineRule="auto"/>
              <w:jc w:val="center"/>
              <w:rPr>
                <w:rFonts w:cs="Calibri"/>
                <w:b/>
                <w:bCs/>
                <w:color w:val="000000"/>
                <w:sz w:val="20"/>
                <w:szCs w:val="20"/>
                <w:lang w:eastAsia="el-GR"/>
              </w:rPr>
            </w:pPr>
          </w:p>
        </w:tc>
      </w:tr>
      <w:tr w:rsidR="00EF7B35" w:rsidRPr="00C86ED4" w14:paraId="4C14C275" w14:textId="77777777" w:rsidTr="003927A0">
        <w:trPr>
          <w:trHeight w:val="625"/>
          <w:jc w:val="center"/>
        </w:trPr>
        <w:tc>
          <w:tcPr>
            <w:tcW w:w="2546" w:type="dxa"/>
          </w:tcPr>
          <w:p w14:paraId="2E766A7E" w14:textId="77777777" w:rsidR="00EF7B35" w:rsidRDefault="00EF7B35" w:rsidP="000112C3">
            <w:pPr>
              <w:autoSpaceDE w:val="0"/>
              <w:autoSpaceDN w:val="0"/>
              <w:adjustRightInd w:val="0"/>
              <w:spacing w:after="0" w:line="240" w:lineRule="auto"/>
              <w:rPr>
                <w:rFonts w:cs="Calibri"/>
                <w:color w:val="000000"/>
                <w:sz w:val="20"/>
                <w:szCs w:val="20"/>
                <w:lang w:eastAsia="el-GR"/>
              </w:rPr>
            </w:pPr>
            <w:r w:rsidRPr="002D1F20">
              <w:rPr>
                <w:rFonts w:cs="Calibri"/>
                <w:color w:val="000000"/>
                <w:sz w:val="20"/>
                <w:szCs w:val="20"/>
                <w:lang w:eastAsia="el-GR"/>
              </w:rPr>
              <w:t>Β’ ΧΥ ΑΘΗΝΑΣ</w:t>
            </w:r>
            <w:r>
              <w:rPr>
                <w:rFonts w:cs="Calibri"/>
                <w:color w:val="000000"/>
                <w:sz w:val="20"/>
                <w:szCs w:val="20"/>
                <w:lang w:eastAsia="el-GR"/>
              </w:rPr>
              <w:t xml:space="preserve">/ </w:t>
            </w:r>
          </w:p>
          <w:p w14:paraId="0FE04256"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r>
              <w:rPr>
                <w:rFonts w:cs="Calibri"/>
                <w:color w:val="000000"/>
                <w:sz w:val="20"/>
                <w:szCs w:val="20"/>
                <w:lang w:eastAsia="el-GR"/>
              </w:rPr>
              <w:t>12.000</w:t>
            </w:r>
            <w:r w:rsidRPr="002D1F20">
              <w:rPr>
                <w:rFonts w:cs="Calibri"/>
                <w:color w:val="000000"/>
                <w:sz w:val="20"/>
                <w:szCs w:val="20"/>
                <w:lang w:eastAsia="el-GR"/>
              </w:rPr>
              <w:t xml:space="preserve"> BTU</w:t>
            </w:r>
          </w:p>
        </w:tc>
        <w:tc>
          <w:tcPr>
            <w:tcW w:w="1701" w:type="dxa"/>
          </w:tcPr>
          <w:p w14:paraId="295D9990"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5" w:type="dxa"/>
          </w:tcPr>
          <w:p w14:paraId="06D8E542" w14:textId="77777777" w:rsidR="00EF7B35" w:rsidRPr="00C86ED4"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1</w:t>
            </w:r>
          </w:p>
        </w:tc>
        <w:tc>
          <w:tcPr>
            <w:tcW w:w="2269" w:type="dxa"/>
          </w:tcPr>
          <w:p w14:paraId="49DFD471"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2AE5C71F"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2B4D5508" w14:textId="77777777" w:rsidTr="003927A0">
        <w:trPr>
          <w:trHeight w:val="563"/>
          <w:jc w:val="center"/>
        </w:trPr>
        <w:tc>
          <w:tcPr>
            <w:tcW w:w="2546" w:type="dxa"/>
          </w:tcPr>
          <w:p w14:paraId="5374E64F" w14:textId="77777777" w:rsidR="00EF7B35" w:rsidRPr="002D1F20" w:rsidRDefault="00EF7B35" w:rsidP="000112C3">
            <w:pPr>
              <w:autoSpaceDE w:val="0"/>
              <w:autoSpaceDN w:val="0"/>
              <w:adjustRightInd w:val="0"/>
              <w:spacing w:after="0" w:line="240" w:lineRule="auto"/>
              <w:rPr>
                <w:rFonts w:cs="Calibri"/>
                <w:bCs/>
                <w:color w:val="000000"/>
                <w:sz w:val="20"/>
                <w:szCs w:val="20"/>
                <w:lang w:eastAsia="el-GR"/>
              </w:rPr>
            </w:pPr>
            <w:r w:rsidRPr="002D1F20">
              <w:rPr>
                <w:rFonts w:cs="Calibri"/>
                <w:bCs/>
                <w:color w:val="000000"/>
                <w:sz w:val="20"/>
                <w:szCs w:val="20"/>
                <w:lang w:eastAsia="el-GR"/>
              </w:rPr>
              <w:t>ΧΥ ΠΕΙΡΑΙΑ</w:t>
            </w:r>
            <w:r>
              <w:rPr>
                <w:rFonts w:cs="Calibri"/>
                <w:bCs/>
                <w:color w:val="000000"/>
                <w:sz w:val="20"/>
                <w:szCs w:val="20"/>
                <w:lang w:eastAsia="el-GR"/>
              </w:rPr>
              <w:t xml:space="preserve"> </w:t>
            </w:r>
            <w:r w:rsidRPr="002D1F20">
              <w:rPr>
                <w:rFonts w:cs="Calibri"/>
                <w:bCs/>
                <w:color w:val="000000"/>
                <w:sz w:val="20"/>
                <w:szCs w:val="20"/>
                <w:lang w:eastAsia="el-GR"/>
              </w:rPr>
              <w:t>(ΤΜΗΜΑ Β΄)</w:t>
            </w:r>
            <w:r>
              <w:rPr>
                <w:rFonts w:cs="Calibri"/>
                <w:bCs/>
                <w:color w:val="000000"/>
                <w:sz w:val="20"/>
                <w:szCs w:val="20"/>
                <w:lang w:eastAsia="el-GR"/>
              </w:rPr>
              <w:t xml:space="preserve">/ </w:t>
            </w:r>
            <w:r w:rsidRPr="003D2630">
              <w:rPr>
                <w:rFonts w:cs="Calibri"/>
                <w:bCs/>
                <w:color w:val="000000"/>
                <w:sz w:val="20"/>
                <w:szCs w:val="20"/>
                <w:lang w:eastAsia="el-GR"/>
              </w:rPr>
              <w:t xml:space="preserve">9.000 BTU </w:t>
            </w:r>
          </w:p>
        </w:tc>
        <w:tc>
          <w:tcPr>
            <w:tcW w:w="1701" w:type="dxa"/>
          </w:tcPr>
          <w:p w14:paraId="46B43C71"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5" w:type="dxa"/>
          </w:tcPr>
          <w:p w14:paraId="0B7F896E" w14:textId="77777777" w:rsidR="00EF7B35"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3</w:t>
            </w:r>
          </w:p>
        </w:tc>
        <w:tc>
          <w:tcPr>
            <w:tcW w:w="2269" w:type="dxa"/>
          </w:tcPr>
          <w:p w14:paraId="36C7F44A"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2FF37E9F"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72431322" w14:textId="77777777" w:rsidTr="003927A0">
        <w:trPr>
          <w:trHeight w:val="557"/>
          <w:jc w:val="center"/>
        </w:trPr>
        <w:tc>
          <w:tcPr>
            <w:tcW w:w="2546" w:type="dxa"/>
          </w:tcPr>
          <w:p w14:paraId="50C3E162"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r w:rsidRPr="002D1F20">
              <w:rPr>
                <w:rFonts w:cs="Calibri"/>
                <w:bCs/>
                <w:color w:val="000000"/>
                <w:sz w:val="20"/>
                <w:szCs w:val="20"/>
                <w:lang w:eastAsia="el-GR"/>
              </w:rPr>
              <w:t>ΧΥ ΠΕΙΡΑΙΑ</w:t>
            </w:r>
            <w:r>
              <w:rPr>
                <w:rFonts w:cs="Calibri"/>
                <w:bCs/>
                <w:color w:val="000000"/>
                <w:sz w:val="20"/>
                <w:szCs w:val="20"/>
                <w:lang w:eastAsia="el-GR"/>
              </w:rPr>
              <w:t xml:space="preserve"> </w:t>
            </w:r>
            <w:r w:rsidRPr="002D1F20">
              <w:rPr>
                <w:rFonts w:cs="Calibri"/>
                <w:bCs/>
                <w:color w:val="000000"/>
                <w:sz w:val="20"/>
                <w:szCs w:val="20"/>
                <w:lang w:eastAsia="el-GR"/>
              </w:rPr>
              <w:t xml:space="preserve">(ΤΜΗΜΑ Β΄)/ </w:t>
            </w:r>
            <w:r>
              <w:rPr>
                <w:rFonts w:cs="Calibri"/>
                <w:bCs/>
                <w:color w:val="000000"/>
                <w:sz w:val="20"/>
                <w:szCs w:val="20"/>
                <w:lang w:eastAsia="el-GR"/>
              </w:rPr>
              <w:t>12</w:t>
            </w:r>
            <w:r w:rsidRPr="002D1F20">
              <w:rPr>
                <w:rFonts w:cs="Calibri"/>
                <w:bCs/>
                <w:color w:val="000000"/>
                <w:sz w:val="20"/>
                <w:szCs w:val="20"/>
                <w:lang w:eastAsia="el-GR"/>
              </w:rPr>
              <w:t>.000 BTU</w:t>
            </w:r>
          </w:p>
        </w:tc>
        <w:tc>
          <w:tcPr>
            <w:tcW w:w="1701" w:type="dxa"/>
          </w:tcPr>
          <w:p w14:paraId="05AA3F67"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5" w:type="dxa"/>
          </w:tcPr>
          <w:p w14:paraId="6F4EFAE0" w14:textId="77777777" w:rsidR="00EF7B35" w:rsidRPr="00C86ED4"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1</w:t>
            </w:r>
          </w:p>
        </w:tc>
        <w:tc>
          <w:tcPr>
            <w:tcW w:w="2269" w:type="dxa"/>
          </w:tcPr>
          <w:p w14:paraId="43FB66E0"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1EA670D3"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574547E6" w14:textId="77777777" w:rsidTr="003927A0">
        <w:trPr>
          <w:trHeight w:val="565"/>
          <w:jc w:val="center"/>
        </w:trPr>
        <w:tc>
          <w:tcPr>
            <w:tcW w:w="2546" w:type="dxa"/>
          </w:tcPr>
          <w:p w14:paraId="1242004E"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r w:rsidRPr="002D1F20">
              <w:rPr>
                <w:rFonts w:cs="Calibri"/>
                <w:bCs/>
                <w:color w:val="000000"/>
                <w:sz w:val="20"/>
                <w:szCs w:val="20"/>
                <w:lang w:eastAsia="el-GR"/>
              </w:rPr>
              <w:t>ΧΥ ΠΕΙΡΑΙΑ</w:t>
            </w:r>
            <w:r>
              <w:rPr>
                <w:rFonts w:cs="Calibri"/>
                <w:bCs/>
                <w:color w:val="000000"/>
                <w:sz w:val="20"/>
                <w:szCs w:val="20"/>
                <w:lang w:eastAsia="el-GR"/>
              </w:rPr>
              <w:t xml:space="preserve"> </w:t>
            </w:r>
            <w:r w:rsidRPr="002D1F20">
              <w:rPr>
                <w:rFonts w:cs="Calibri"/>
                <w:bCs/>
                <w:color w:val="000000"/>
                <w:sz w:val="20"/>
                <w:szCs w:val="20"/>
                <w:lang w:eastAsia="el-GR"/>
              </w:rPr>
              <w:t xml:space="preserve">(ΤΜΗΜΑ Β΄)/ </w:t>
            </w:r>
            <w:r>
              <w:rPr>
                <w:rFonts w:cs="Calibri"/>
                <w:bCs/>
                <w:color w:val="000000"/>
                <w:sz w:val="20"/>
                <w:szCs w:val="20"/>
                <w:lang w:eastAsia="el-GR"/>
              </w:rPr>
              <w:t>18</w:t>
            </w:r>
            <w:r w:rsidRPr="002D1F20">
              <w:rPr>
                <w:rFonts w:cs="Calibri"/>
                <w:bCs/>
                <w:color w:val="000000"/>
                <w:sz w:val="20"/>
                <w:szCs w:val="20"/>
                <w:lang w:eastAsia="el-GR"/>
              </w:rPr>
              <w:t>.000 BTU</w:t>
            </w:r>
          </w:p>
        </w:tc>
        <w:tc>
          <w:tcPr>
            <w:tcW w:w="1701" w:type="dxa"/>
          </w:tcPr>
          <w:p w14:paraId="09127B0B"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5" w:type="dxa"/>
          </w:tcPr>
          <w:p w14:paraId="25070C25" w14:textId="77777777" w:rsidR="00EF7B35" w:rsidRPr="00C86ED4"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2</w:t>
            </w:r>
          </w:p>
        </w:tc>
        <w:tc>
          <w:tcPr>
            <w:tcW w:w="2269" w:type="dxa"/>
          </w:tcPr>
          <w:p w14:paraId="1A69B54B"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645CCD85"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623AF3A1" w14:textId="77777777" w:rsidTr="003927A0">
        <w:trPr>
          <w:trHeight w:val="545"/>
          <w:jc w:val="center"/>
        </w:trPr>
        <w:tc>
          <w:tcPr>
            <w:tcW w:w="7791" w:type="dxa"/>
            <w:gridSpan w:val="4"/>
            <w:vAlign w:val="center"/>
          </w:tcPr>
          <w:p w14:paraId="17E42191" w14:textId="77777777" w:rsidR="00EF7B35" w:rsidRPr="00C86ED4" w:rsidRDefault="00EF7B35" w:rsidP="000112C3">
            <w:pPr>
              <w:autoSpaceDE w:val="0"/>
              <w:autoSpaceDN w:val="0"/>
              <w:adjustRightInd w:val="0"/>
              <w:spacing w:after="0" w:line="240" w:lineRule="auto"/>
              <w:jc w:val="right"/>
              <w:rPr>
                <w:rFonts w:cs="Calibri"/>
                <w:color w:val="000000"/>
                <w:sz w:val="20"/>
                <w:szCs w:val="20"/>
                <w:lang w:eastAsia="el-GR"/>
              </w:rPr>
            </w:pPr>
            <w:r>
              <w:rPr>
                <w:rFonts w:cs="Calibri"/>
                <w:color w:val="000000"/>
                <w:sz w:val="20"/>
                <w:szCs w:val="20"/>
                <w:lang w:eastAsia="el-GR"/>
              </w:rPr>
              <w:t>ΣΥΝΟΛΙΚΗ ΠΡΟΣΦΕΡΟΜΕΝΗ ΤΙΜΗ ΠΡΟ ΦΠΑ</w:t>
            </w:r>
          </w:p>
        </w:tc>
        <w:tc>
          <w:tcPr>
            <w:tcW w:w="2269" w:type="dxa"/>
          </w:tcPr>
          <w:p w14:paraId="25E87771"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759A730D" w14:textId="77777777" w:rsidTr="00AD601F">
        <w:trPr>
          <w:trHeight w:val="411"/>
          <w:jc w:val="center"/>
        </w:trPr>
        <w:tc>
          <w:tcPr>
            <w:tcW w:w="7791" w:type="dxa"/>
            <w:gridSpan w:val="4"/>
            <w:vAlign w:val="center"/>
          </w:tcPr>
          <w:p w14:paraId="0AA14F91" w14:textId="77777777" w:rsidR="00EF7B35" w:rsidRPr="00C86ED4" w:rsidRDefault="00EF7B35" w:rsidP="000112C3">
            <w:pPr>
              <w:autoSpaceDE w:val="0"/>
              <w:autoSpaceDN w:val="0"/>
              <w:adjustRightInd w:val="0"/>
              <w:spacing w:after="0" w:line="240" w:lineRule="auto"/>
              <w:jc w:val="right"/>
              <w:rPr>
                <w:rFonts w:cs="Calibri"/>
                <w:color w:val="000000"/>
                <w:sz w:val="20"/>
                <w:szCs w:val="20"/>
                <w:lang w:eastAsia="el-GR"/>
              </w:rPr>
            </w:pPr>
            <w:r>
              <w:rPr>
                <w:rFonts w:cs="Calibri"/>
                <w:color w:val="000000"/>
                <w:sz w:val="20"/>
                <w:szCs w:val="20"/>
                <w:lang w:eastAsia="el-GR"/>
              </w:rPr>
              <w:t>Φ.Π.Α. 24%</w:t>
            </w:r>
          </w:p>
        </w:tc>
        <w:tc>
          <w:tcPr>
            <w:tcW w:w="2269" w:type="dxa"/>
          </w:tcPr>
          <w:p w14:paraId="69762C9D"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17A287BD" w14:textId="77777777" w:rsidTr="003927A0">
        <w:trPr>
          <w:trHeight w:val="560"/>
          <w:jc w:val="center"/>
        </w:trPr>
        <w:tc>
          <w:tcPr>
            <w:tcW w:w="7791" w:type="dxa"/>
            <w:gridSpan w:val="4"/>
            <w:vAlign w:val="center"/>
          </w:tcPr>
          <w:p w14:paraId="413CA8C4" w14:textId="77777777" w:rsidR="00EF7B35" w:rsidRDefault="00EF7B35" w:rsidP="000112C3">
            <w:pPr>
              <w:autoSpaceDE w:val="0"/>
              <w:autoSpaceDN w:val="0"/>
              <w:adjustRightInd w:val="0"/>
              <w:spacing w:after="0" w:line="240" w:lineRule="auto"/>
              <w:jc w:val="right"/>
              <w:rPr>
                <w:rFonts w:cs="Calibri"/>
                <w:color w:val="000000"/>
                <w:sz w:val="20"/>
                <w:szCs w:val="20"/>
                <w:lang w:eastAsia="el-GR"/>
              </w:rPr>
            </w:pPr>
            <w:r>
              <w:rPr>
                <w:rFonts w:cs="Calibri"/>
                <w:color w:val="000000"/>
                <w:sz w:val="20"/>
                <w:szCs w:val="20"/>
                <w:lang w:eastAsia="el-GR"/>
              </w:rPr>
              <w:t>ΣΥΝΟΛΙΚΗ ΠΡΟΣΦΕΡΟΜΕΝΗ ΤΙΜΗ ΣΥΜΠ/ΝΟΥ Φ.Π.Α.</w:t>
            </w:r>
          </w:p>
        </w:tc>
        <w:tc>
          <w:tcPr>
            <w:tcW w:w="2269" w:type="dxa"/>
          </w:tcPr>
          <w:p w14:paraId="4F234889"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bookmarkEnd w:id="13"/>
      <w:tr w:rsidR="00EF7B35" w:rsidRPr="00C86ED4" w14:paraId="090A3C64" w14:textId="77777777" w:rsidTr="00AD601F">
        <w:trPr>
          <w:trHeight w:val="557"/>
          <w:jc w:val="center"/>
        </w:trPr>
        <w:tc>
          <w:tcPr>
            <w:tcW w:w="4247" w:type="dxa"/>
            <w:gridSpan w:val="2"/>
          </w:tcPr>
          <w:p w14:paraId="513E1A93" w14:textId="77777777" w:rsidR="00EF7B35" w:rsidRDefault="00EF7B35" w:rsidP="000112C3">
            <w:pPr>
              <w:autoSpaceDE w:val="0"/>
              <w:autoSpaceDN w:val="0"/>
              <w:adjustRightInd w:val="0"/>
              <w:spacing w:after="0" w:line="240" w:lineRule="auto"/>
              <w:jc w:val="center"/>
              <w:rPr>
                <w:rFonts w:cs="Calibri"/>
                <w:b/>
                <w:bCs/>
                <w:color w:val="000000"/>
                <w:sz w:val="20"/>
                <w:szCs w:val="20"/>
                <w:lang w:eastAsia="el-GR"/>
              </w:rPr>
            </w:pPr>
            <w:r>
              <w:rPr>
                <w:rFonts w:cs="Calibri"/>
                <w:b/>
                <w:bCs/>
                <w:color w:val="000000"/>
                <w:sz w:val="20"/>
                <w:szCs w:val="20"/>
                <w:lang w:eastAsia="el-GR"/>
              </w:rPr>
              <w:t>ΤΜΗΜΑ Α/Α (2)</w:t>
            </w:r>
          </w:p>
          <w:p w14:paraId="568E6D17" w14:textId="77777777" w:rsidR="00EF7B35" w:rsidRPr="002D1F20" w:rsidRDefault="00EF7B35" w:rsidP="000112C3">
            <w:pPr>
              <w:autoSpaceDE w:val="0"/>
              <w:autoSpaceDN w:val="0"/>
              <w:adjustRightInd w:val="0"/>
              <w:spacing w:after="0" w:line="240" w:lineRule="auto"/>
              <w:jc w:val="center"/>
              <w:rPr>
                <w:rFonts w:cs="Calibri"/>
                <w:b/>
                <w:bCs/>
                <w:color w:val="000000"/>
                <w:sz w:val="20"/>
                <w:szCs w:val="20"/>
                <w:lang w:eastAsia="el-GR"/>
              </w:rPr>
            </w:pPr>
            <w:r>
              <w:rPr>
                <w:rFonts w:cs="Calibri"/>
                <w:b/>
                <w:bCs/>
                <w:color w:val="000000"/>
                <w:sz w:val="20"/>
                <w:szCs w:val="20"/>
                <w:lang w:eastAsia="el-GR"/>
              </w:rPr>
              <w:t xml:space="preserve"> </w:t>
            </w:r>
            <w:r w:rsidRPr="002D1F20">
              <w:rPr>
                <w:rFonts w:cs="Calibri"/>
                <w:b/>
                <w:bCs/>
                <w:color w:val="000000"/>
                <w:sz w:val="20"/>
                <w:szCs w:val="20"/>
                <w:lang w:eastAsia="el-GR"/>
              </w:rPr>
              <w:t xml:space="preserve">ΚΛΙΜΑΤΙΣΤΙΚΕΣ ΜΟΝΑΔΕΣ </w:t>
            </w:r>
          </w:p>
          <w:p w14:paraId="30FBF694" w14:textId="77777777" w:rsidR="00EF7B35" w:rsidRDefault="00EF7B35" w:rsidP="000112C3">
            <w:pPr>
              <w:autoSpaceDE w:val="0"/>
              <w:autoSpaceDN w:val="0"/>
              <w:adjustRightInd w:val="0"/>
              <w:spacing w:after="0" w:line="240" w:lineRule="auto"/>
              <w:jc w:val="center"/>
              <w:rPr>
                <w:rFonts w:cs="Calibri"/>
                <w:b/>
                <w:bCs/>
                <w:color w:val="000000"/>
                <w:sz w:val="20"/>
                <w:szCs w:val="20"/>
                <w:lang w:eastAsia="el-GR"/>
              </w:rPr>
            </w:pPr>
            <w:r w:rsidRPr="002D1F20">
              <w:rPr>
                <w:rFonts w:cs="Calibri"/>
                <w:b/>
                <w:bCs/>
                <w:color w:val="000000"/>
                <w:sz w:val="20"/>
                <w:szCs w:val="20"/>
                <w:lang w:eastAsia="el-GR"/>
              </w:rPr>
              <w:t>ΔΙΑΙΡΟΥΜΕΝΟΥ ΤΥΠΟΥ</w:t>
            </w:r>
          </w:p>
          <w:p w14:paraId="4D2F62D5" w14:textId="77777777" w:rsidR="00EF7B35" w:rsidRPr="00C86ED4"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b/>
                <w:bCs/>
                <w:color w:val="000000"/>
                <w:sz w:val="20"/>
                <w:szCs w:val="20"/>
                <w:lang w:eastAsia="el-GR"/>
              </w:rPr>
              <w:t>Π/Υ ΠΡΟ ΦΠΑ : 7.000,00€</w:t>
            </w:r>
          </w:p>
        </w:tc>
        <w:tc>
          <w:tcPr>
            <w:tcW w:w="1275" w:type="dxa"/>
            <w:vMerge w:val="restart"/>
          </w:tcPr>
          <w:p w14:paraId="2DEF61C4" w14:textId="77777777" w:rsidR="00EF7B35" w:rsidRDefault="00EF7B35" w:rsidP="000112C3">
            <w:pPr>
              <w:autoSpaceDE w:val="0"/>
              <w:autoSpaceDN w:val="0"/>
              <w:adjustRightInd w:val="0"/>
              <w:spacing w:after="0" w:line="240" w:lineRule="auto"/>
              <w:jc w:val="center"/>
              <w:rPr>
                <w:rFonts w:cs="Calibri"/>
                <w:bCs/>
                <w:color w:val="000000"/>
                <w:sz w:val="20"/>
                <w:szCs w:val="20"/>
                <w:lang w:val="en-US" w:eastAsia="el-GR"/>
              </w:rPr>
            </w:pPr>
            <w:r w:rsidRPr="003D2630">
              <w:rPr>
                <w:rFonts w:cs="Calibri"/>
                <w:bCs/>
                <w:color w:val="000000"/>
                <w:sz w:val="20"/>
                <w:szCs w:val="20"/>
                <w:lang w:eastAsia="el-GR"/>
              </w:rPr>
              <w:t>ΠΟΣΟΤΗΤΑ</w:t>
            </w:r>
            <w:r w:rsidRPr="003D2630">
              <w:rPr>
                <w:rFonts w:cs="Calibri"/>
                <w:bCs/>
                <w:color w:val="000000"/>
                <w:sz w:val="20"/>
                <w:szCs w:val="20"/>
                <w:lang w:val="en-US" w:eastAsia="el-GR"/>
              </w:rPr>
              <w:t xml:space="preserve"> </w:t>
            </w:r>
          </w:p>
          <w:p w14:paraId="5386749E" w14:textId="77777777" w:rsidR="00EF7B35" w:rsidRPr="002D1F20" w:rsidRDefault="00EF7B35" w:rsidP="000112C3">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ΤΕΜ.</w:t>
            </w:r>
          </w:p>
        </w:tc>
        <w:tc>
          <w:tcPr>
            <w:tcW w:w="2269" w:type="dxa"/>
            <w:vMerge w:val="restart"/>
          </w:tcPr>
          <w:p w14:paraId="6834B81F" w14:textId="77777777" w:rsidR="00EF7B35" w:rsidRDefault="00EF7B35" w:rsidP="000112C3">
            <w:pPr>
              <w:autoSpaceDE w:val="0"/>
              <w:autoSpaceDN w:val="0"/>
              <w:adjustRightInd w:val="0"/>
              <w:spacing w:after="0" w:line="240" w:lineRule="auto"/>
              <w:jc w:val="center"/>
              <w:rPr>
                <w:rFonts w:cs="Calibri"/>
                <w:bCs/>
                <w:color w:val="000000"/>
                <w:sz w:val="20"/>
                <w:szCs w:val="20"/>
                <w:lang w:eastAsia="el-GR"/>
              </w:rPr>
            </w:pPr>
            <w:r w:rsidRPr="003D2630">
              <w:rPr>
                <w:rFonts w:cs="Calibri"/>
                <w:bCs/>
                <w:color w:val="000000"/>
                <w:sz w:val="20"/>
                <w:szCs w:val="20"/>
                <w:lang w:eastAsia="el-GR"/>
              </w:rPr>
              <w:t>ΠΡΟΣΦΕΡΟΜΕΝΗ ΤΙΜΗ ΤΕΜΑΧΙΟΥ</w:t>
            </w:r>
            <w:r>
              <w:rPr>
                <w:rFonts w:cs="Calibri"/>
                <w:bCs/>
                <w:color w:val="000000"/>
                <w:sz w:val="20"/>
                <w:szCs w:val="20"/>
                <w:lang w:eastAsia="el-GR"/>
              </w:rPr>
              <w:t xml:space="preserve"> </w:t>
            </w:r>
            <w:r w:rsidRPr="00EF7B35">
              <w:rPr>
                <w:rFonts w:cs="Calibri"/>
                <w:bCs/>
                <w:color w:val="000000"/>
                <w:sz w:val="20"/>
                <w:szCs w:val="20"/>
                <w:lang w:eastAsia="el-GR"/>
              </w:rPr>
              <w:t>(ΤΟΠΟΘΕΤΗΜΕΝΟΥ ΚΑΙ ΣΕ ΠΛΗΡΗ ΛΕΙΤΟΥΡΓΙΑ)</w:t>
            </w:r>
            <w:r>
              <w:rPr>
                <w:rFonts w:cs="Calibri"/>
                <w:bCs/>
                <w:color w:val="000000"/>
                <w:sz w:val="20"/>
                <w:szCs w:val="20"/>
                <w:lang w:eastAsia="el-GR"/>
              </w:rPr>
              <w:t xml:space="preserve"> </w:t>
            </w:r>
          </w:p>
          <w:p w14:paraId="49887E96" w14:textId="77777777" w:rsidR="00EF7B35" w:rsidRPr="003D2630" w:rsidRDefault="00EF7B35" w:rsidP="000112C3">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ΠΡΟ ΦΠΑ</w:t>
            </w:r>
          </w:p>
          <w:p w14:paraId="146D2DF7" w14:textId="77777777" w:rsidR="00EF7B35" w:rsidRPr="003D2630" w:rsidRDefault="00EF7B35" w:rsidP="000112C3">
            <w:pPr>
              <w:autoSpaceDE w:val="0"/>
              <w:autoSpaceDN w:val="0"/>
              <w:adjustRightInd w:val="0"/>
              <w:spacing w:after="0" w:line="240" w:lineRule="auto"/>
              <w:jc w:val="center"/>
              <w:rPr>
                <w:rFonts w:cs="Calibri"/>
                <w:color w:val="000000"/>
                <w:sz w:val="20"/>
                <w:szCs w:val="20"/>
                <w:lang w:eastAsia="el-GR"/>
              </w:rPr>
            </w:pPr>
          </w:p>
        </w:tc>
        <w:tc>
          <w:tcPr>
            <w:tcW w:w="2269" w:type="dxa"/>
            <w:vMerge w:val="restart"/>
          </w:tcPr>
          <w:p w14:paraId="3B891EAB" w14:textId="24FA5344" w:rsidR="00EF7B35" w:rsidRDefault="00EF7B35" w:rsidP="000112C3">
            <w:pPr>
              <w:autoSpaceDE w:val="0"/>
              <w:autoSpaceDN w:val="0"/>
              <w:adjustRightInd w:val="0"/>
              <w:spacing w:after="0" w:line="240" w:lineRule="auto"/>
              <w:jc w:val="center"/>
              <w:rPr>
                <w:rFonts w:cs="Calibri"/>
                <w:bCs/>
                <w:color w:val="000000"/>
                <w:sz w:val="20"/>
                <w:szCs w:val="20"/>
                <w:lang w:eastAsia="el-GR"/>
              </w:rPr>
            </w:pPr>
            <w:r>
              <w:rPr>
                <w:rFonts w:cs="Calibri"/>
                <w:color w:val="000000"/>
                <w:sz w:val="20"/>
                <w:szCs w:val="20"/>
                <w:lang w:eastAsia="el-GR"/>
              </w:rPr>
              <w:t xml:space="preserve">ΣΥΝΟΛΙΚΗ ΠΡΟΣΦΕΡΟΜΕΝΗ ΤΙΜΗ </w:t>
            </w:r>
            <w:r>
              <w:rPr>
                <w:rFonts w:cs="Calibri"/>
                <w:bCs/>
                <w:color w:val="000000"/>
                <w:sz w:val="20"/>
                <w:szCs w:val="20"/>
                <w:lang w:eastAsia="el-GR"/>
              </w:rPr>
              <w:t xml:space="preserve"> </w:t>
            </w:r>
          </w:p>
          <w:p w14:paraId="166A59F8" w14:textId="77777777" w:rsidR="00EF7B35" w:rsidRPr="00C86ED4"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ΠΡΟ ΦΠΑ</w:t>
            </w:r>
          </w:p>
        </w:tc>
      </w:tr>
      <w:tr w:rsidR="00EF7B35" w:rsidRPr="00C86ED4" w14:paraId="5EA756A0" w14:textId="77777777" w:rsidTr="00AD601F">
        <w:trPr>
          <w:trHeight w:val="411"/>
          <w:jc w:val="center"/>
        </w:trPr>
        <w:tc>
          <w:tcPr>
            <w:tcW w:w="2546" w:type="dxa"/>
          </w:tcPr>
          <w:p w14:paraId="68BB6BC4" w14:textId="77777777" w:rsidR="00EF7B35" w:rsidRPr="003D2630" w:rsidRDefault="00EF7B35" w:rsidP="000112C3">
            <w:pPr>
              <w:autoSpaceDE w:val="0"/>
              <w:autoSpaceDN w:val="0"/>
              <w:adjustRightInd w:val="0"/>
              <w:spacing w:after="0" w:line="240" w:lineRule="auto"/>
              <w:jc w:val="center"/>
              <w:rPr>
                <w:rFonts w:cs="Calibri"/>
                <w:bCs/>
                <w:color w:val="000000"/>
                <w:sz w:val="20"/>
                <w:szCs w:val="20"/>
                <w:lang w:eastAsia="el-GR"/>
              </w:rPr>
            </w:pPr>
            <w:r w:rsidRPr="003D2630">
              <w:rPr>
                <w:rFonts w:cs="Calibri"/>
                <w:bCs/>
                <w:color w:val="000000"/>
                <w:sz w:val="20"/>
                <w:szCs w:val="20"/>
                <w:lang w:eastAsia="el-GR"/>
              </w:rPr>
              <w:t>ΕΙΔΟΣ</w:t>
            </w:r>
          </w:p>
        </w:tc>
        <w:tc>
          <w:tcPr>
            <w:tcW w:w="1701" w:type="dxa"/>
          </w:tcPr>
          <w:p w14:paraId="79223B2E" w14:textId="77777777" w:rsidR="00EF7B35" w:rsidRPr="003D2630" w:rsidRDefault="00EF7B35" w:rsidP="000112C3">
            <w:pPr>
              <w:autoSpaceDE w:val="0"/>
              <w:autoSpaceDN w:val="0"/>
              <w:adjustRightInd w:val="0"/>
              <w:spacing w:after="0" w:line="240" w:lineRule="auto"/>
              <w:jc w:val="center"/>
              <w:rPr>
                <w:rFonts w:cs="Calibri"/>
                <w:bCs/>
                <w:color w:val="000000"/>
                <w:sz w:val="20"/>
                <w:szCs w:val="20"/>
                <w:lang w:eastAsia="el-GR"/>
              </w:rPr>
            </w:pPr>
            <w:r w:rsidRPr="003D2630">
              <w:rPr>
                <w:rFonts w:cs="Calibri"/>
                <w:bCs/>
                <w:color w:val="000000"/>
                <w:sz w:val="20"/>
                <w:szCs w:val="20"/>
                <w:lang w:eastAsia="el-GR"/>
              </w:rPr>
              <w:t>ΠΡΟΣΦΕΡΟΜΕΝΟ ΜΟΝΤΕΛΟ</w:t>
            </w:r>
          </w:p>
        </w:tc>
        <w:tc>
          <w:tcPr>
            <w:tcW w:w="1275" w:type="dxa"/>
            <w:vMerge/>
          </w:tcPr>
          <w:p w14:paraId="31455304" w14:textId="77777777" w:rsidR="00EF7B35" w:rsidRDefault="00EF7B35" w:rsidP="000112C3">
            <w:pPr>
              <w:autoSpaceDE w:val="0"/>
              <w:autoSpaceDN w:val="0"/>
              <w:adjustRightInd w:val="0"/>
              <w:spacing w:after="0" w:line="240" w:lineRule="auto"/>
              <w:jc w:val="center"/>
              <w:rPr>
                <w:rFonts w:cs="Calibri"/>
                <w:b/>
                <w:bCs/>
                <w:color w:val="000000"/>
                <w:sz w:val="20"/>
                <w:szCs w:val="20"/>
                <w:lang w:eastAsia="el-GR"/>
              </w:rPr>
            </w:pPr>
          </w:p>
        </w:tc>
        <w:tc>
          <w:tcPr>
            <w:tcW w:w="2269" w:type="dxa"/>
            <w:vMerge/>
          </w:tcPr>
          <w:p w14:paraId="4B8E8B4E" w14:textId="77777777" w:rsidR="00EF7B35" w:rsidRPr="00C86ED4" w:rsidRDefault="00EF7B35" w:rsidP="000112C3">
            <w:pPr>
              <w:autoSpaceDE w:val="0"/>
              <w:autoSpaceDN w:val="0"/>
              <w:adjustRightInd w:val="0"/>
              <w:spacing w:after="0" w:line="240" w:lineRule="auto"/>
              <w:jc w:val="center"/>
              <w:rPr>
                <w:rFonts w:cs="Calibri"/>
                <w:b/>
                <w:bCs/>
                <w:color w:val="000000"/>
                <w:sz w:val="20"/>
                <w:szCs w:val="20"/>
                <w:lang w:eastAsia="el-GR"/>
              </w:rPr>
            </w:pPr>
          </w:p>
        </w:tc>
        <w:tc>
          <w:tcPr>
            <w:tcW w:w="2269" w:type="dxa"/>
            <w:vMerge/>
          </w:tcPr>
          <w:p w14:paraId="36831AC9" w14:textId="77777777" w:rsidR="00EF7B35" w:rsidRPr="00C86ED4" w:rsidRDefault="00EF7B35" w:rsidP="000112C3">
            <w:pPr>
              <w:autoSpaceDE w:val="0"/>
              <w:autoSpaceDN w:val="0"/>
              <w:adjustRightInd w:val="0"/>
              <w:spacing w:after="0" w:line="240" w:lineRule="auto"/>
              <w:jc w:val="center"/>
              <w:rPr>
                <w:rFonts w:cs="Calibri"/>
                <w:b/>
                <w:bCs/>
                <w:color w:val="000000"/>
                <w:sz w:val="20"/>
                <w:szCs w:val="20"/>
                <w:lang w:eastAsia="el-GR"/>
              </w:rPr>
            </w:pPr>
          </w:p>
        </w:tc>
      </w:tr>
      <w:tr w:rsidR="00EF7B35" w:rsidRPr="00C86ED4" w14:paraId="51F561CF" w14:textId="77777777" w:rsidTr="00AD601F">
        <w:trPr>
          <w:trHeight w:val="391"/>
          <w:jc w:val="center"/>
        </w:trPr>
        <w:tc>
          <w:tcPr>
            <w:tcW w:w="2546" w:type="dxa"/>
          </w:tcPr>
          <w:p w14:paraId="54B32E83" w14:textId="77777777" w:rsidR="00EF7B35" w:rsidRPr="002D1F20" w:rsidRDefault="00EF7B35" w:rsidP="000112C3">
            <w:pPr>
              <w:autoSpaceDE w:val="0"/>
              <w:autoSpaceDN w:val="0"/>
              <w:adjustRightInd w:val="0"/>
              <w:spacing w:after="0" w:line="240" w:lineRule="auto"/>
              <w:rPr>
                <w:rFonts w:cs="Calibri"/>
                <w:bCs/>
                <w:color w:val="000000"/>
                <w:sz w:val="20"/>
                <w:szCs w:val="20"/>
                <w:lang w:eastAsia="el-GR"/>
              </w:rPr>
            </w:pPr>
            <w:r w:rsidRPr="002D1F20">
              <w:rPr>
                <w:rFonts w:cs="Calibri"/>
                <w:bCs/>
                <w:color w:val="000000"/>
                <w:sz w:val="20"/>
                <w:szCs w:val="20"/>
                <w:lang w:eastAsia="el-GR"/>
              </w:rPr>
              <w:t xml:space="preserve">ΧΥ </w:t>
            </w:r>
            <w:r>
              <w:rPr>
                <w:rFonts w:cs="Calibri"/>
                <w:bCs/>
                <w:color w:val="000000"/>
                <w:sz w:val="20"/>
                <w:szCs w:val="20"/>
                <w:lang w:eastAsia="el-GR"/>
              </w:rPr>
              <w:t xml:space="preserve">ΕΔΕΣΣΑΣ/ </w:t>
            </w:r>
            <w:r w:rsidRPr="003D2630">
              <w:rPr>
                <w:rFonts w:cs="Calibri"/>
                <w:bCs/>
                <w:color w:val="000000"/>
                <w:sz w:val="20"/>
                <w:szCs w:val="20"/>
                <w:lang w:eastAsia="el-GR"/>
              </w:rPr>
              <w:t xml:space="preserve">9.000 BTU </w:t>
            </w:r>
          </w:p>
        </w:tc>
        <w:tc>
          <w:tcPr>
            <w:tcW w:w="1701" w:type="dxa"/>
          </w:tcPr>
          <w:p w14:paraId="790C3120"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5" w:type="dxa"/>
          </w:tcPr>
          <w:p w14:paraId="63C59B26" w14:textId="77777777" w:rsidR="00EF7B35"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1</w:t>
            </w:r>
          </w:p>
        </w:tc>
        <w:tc>
          <w:tcPr>
            <w:tcW w:w="2269" w:type="dxa"/>
          </w:tcPr>
          <w:p w14:paraId="2EDDEAD4"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1286A1AF"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24CB6287" w14:textId="77777777" w:rsidTr="00AD601F">
        <w:trPr>
          <w:trHeight w:val="398"/>
          <w:jc w:val="center"/>
        </w:trPr>
        <w:tc>
          <w:tcPr>
            <w:tcW w:w="2546" w:type="dxa"/>
          </w:tcPr>
          <w:p w14:paraId="4DB6149F"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r w:rsidRPr="002D1F20">
              <w:rPr>
                <w:rFonts w:cs="Calibri"/>
                <w:bCs/>
                <w:color w:val="000000"/>
                <w:sz w:val="20"/>
                <w:szCs w:val="20"/>
                <w:lang w:eastAsia="el-GR"/>
              </w:rPr>
              <w:t xml:space="preserve">ΧΥ </w:t>
            </w:r>
            <w:r>
              <w:rPr>
                <w:rFonts w:cs="Calibri"/>
                <w:bCs/>
                <w:color w:val="000000"/>
                <w:sz w:val="20"/>
                <w:szCs w:val="20"/>
                <w:lang w:eastAsia="el-GR"/>
              </w:rPr>
              <w:t>ΕΔΕΣΣΑΣ</w:t>
            </w:r>
            <w:r w:rsidRPr="002D1F20">
              <w:rPr>
                <w:rFonts w:cs="Calibri"/>
                <w:bCs/>
                <w:color w:val="000000"/>
                <w:sz w:val="20"/>
                <w:szCs w:val="20"/>
                <w:lang w:eastAsia="el-GR"/>
              </w:rPr>
              <w:t>/</w:t>
            </w:r>
            <w:r>
              <w:rPr>
                <w:rFonts w:cs="Calibri"/>
                <w:bCs/>
                <w:color w:val="000000"/>
                <w:sz w:val="20"/>
                <w:szCs w:val="20"/>
                <w:lang w:eastAsia="el-GR"/>
              </w:rPr>
              <w:t xml:space="preserve"> 12</w:t>
            </w:r>
            <w:r w:rsidRPr="002D1F20">
              <w:rPr>
                <w:rFonts w:cs="Calibri"/>
                <w:bCs/>
                <w:color w:val="000000"/>
                <w:sz w:val="20"/>
                <w:szCs w:val="20"/>
                <w:lang w:eastAsia="el-GR"/>
              </w:rPr>
              <w:t>.000 BTU</w:t>
            </w:r>
          </w:p>
        </w:tc>
        <w:tc>
          <w:tcPr>
            <w:tcW w:w="1701" w:type="dxa"/>
          </w:tcPr>
          <w:p w14:paraId="5D41EA1B"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5" w:type="dxa"/>
          </w:tcPr>
          <w:p w14:paraId="44BEFF8D" w14:textId="77777777" w:rsidR="00EF7B35" w:rsidRPr="00C86ED4"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1</w:t>
            </w:r>
          </w:p>
        </w:tc>
        <w:tc>
          <w:tcPr>
            <w:tcW w:w="2269" w:type="dxa"/>
          </w:tcPr>
          <w:p w14:paraId="6E5E93B8"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3D55EF55"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6E68AC41" w14:textId="77777777" w:rsidTr="003927A0">
        <w:trPr>
          <w:trHeight w:val="464"/>
          <w:jc w:val="center"/>
        </w:trPr>
        <w:tc>
          <w:tcPr>
            <w:tcW w:w="2546" w:type="dxa"/>
          </w:tcPr>
          <w:p w14:paraId="298F95EF"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r w:rsidRPr="002D1F20">
              <w:rPr>
                <w:rFonts w:cs="Calibri"/>
                <w:bCs/>
                <w:color w:val="000000"/>
                <w:sz w:val="20"/>
                <w:szCs w:val="20"/>
                <w:lang w:eastAsia="el-GR"/>
              </w:rPr>
              <w:t xml:space="preserve">ΧΥ </w:t>
            </w:r>
            <w:r>
              <w:rPr>
                <w:rFonts w:cs="Calibri"/>
                <w:bCs/>
                <w:color w:val="000000"/>
                <w:sz w:val="20"/>
                <w:szCs w:val="20"/>
                <w:lang w:eastAsia="el-GR"/>
              </w:rPr>
              <w:t>ΕΔΕΣΣΑΣ/ 18</w:t>
            </w:r>
            <w:r w:rsidRPr="002D1F20">
              <w:rPr>
                <w:rFonts w:cs="Calibri"/>
                <w:bCs/>
                <w:color w:val="000000"/>
                <w:sz w:val="20"/>
                <w:szCs w:val="20"/>
                <w:lang w:eastAsia="el-GR"/>
              </w:rPr>
              <w:t>.000 BTU</w:t>
            </w:r>
          </w:p>
        </w:tc>
        <w:tc>
          <w:tcPr>
            <w:tcW w:w="1701" w:type="dxa"/>
          </w:tcPr>
          <w:p w14:paraId="0477B0D8"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5" w:type="dxa"/>
          </w:tcPr>
          <w:p w14:paraId="7EC7F8BA" w14:textId="77777777" w:rsidR="00EF7B35" w:rsidRPr="00C86ED4"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1</w:t>
            </w:r>
          </w:p>
        </w:tc>
        <w:tc>
          <w:tcPr>
            <w:tcW w:w="2269" w:type="dxa"/>
          </w:tcPr>
          <w:p w14:paraId="589DE27E"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3C06DD68"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5AEA3DA8" w14:textId="77777777" w:rsidTr="003927A0">
        <w:trPr>
          <w:trHeight w:val="425"/>
          <w:jc w:val="center"/>
        </w:trPr>
        <w:tc>
          <w:tcPr>
            <w:tcW w:w="2546" w:type="dxa"/>
          </w:tcPr>
          <w:p w14:paraId="40A532C6" w14:textId="77777777" w:rsidR="00EF7B35" w:rsidRPr="00D6014D" w:rsidRDefault="00EF7B35" w:rsidP="000112C3">
            <w:pPr>
              <w:autoSpaceDE w:val="0"/>
              <w:autoSpaceDN w:val="0"/>
              <w:adjustRightInd w:val="0"/>
              <w:spacing w:after="0" w:line="240" w:lineRule="auto"/>
              <w:rPr>
                <w:rFonts w:cs="Calibri"/>
                <w:bCs/>
                <w:color w:val="000000"/>
                <w:sz w:val="20"/>
                <w:szCs w:val="20"/>
                <w:lang w:val="en-US" w:eastAsia="el-GR"/>
              </w:rPr>
            </w:pPr>
            <w:r>
              <w:rPr>
                <w:rFonts w:cs="Calibri"/>
                <w:bCs/>
                <w:color w:val="000000"/>
                <w:sz w:val="20"/>
                <w:szCs w:val="20"/>
                <w:lang w:eastAsia="el-GR"/>
              </w:rPr>
              <w:t xml:space="preserve">ΧΥ ΣΕΡΡΩΝ/ 24.000 </w:t>
            </w:r>
            <w:r>
              <w:rPr>
                <w:rFonts w:cs="Calibri"/>
                <w:bCs/>
                <w:color w:val="000000"/>
                <w:sz w:val="20"/>
                <w:szCs w:val="20"/>
                <w:lang w:val="en-US" w:eastAsia="el-GR"/>
              </w:rPr>
              <w:t>BTU</w:t>
            </w:r>
          </w:p>
        </w:tc>
        <w:tc>
          <w:tcPr>
            <w:tcW w:w="1701" w:type="dxa"/>
          </w:tcPr>
          <w:p w14:paraId="1C99A4D5"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5" w:type="dxa"/>
          </w:tcPr>
          <w:p w14:paraId="4D553D1F" w14:textId="77777777" w:rsidR="00EF7B35" w:rsidRPr="00D6014D" w:rsidRDefault="00EF7B35" w:rsidP="000112C3">
            <w:pPr>
              <w:autoSpaceDE w:val="0"/>
              <w:autoSpaceDN w:val="0"/>
              <w:adjustRightInd w:val="0"/>
              <w:spacing w:after="0" w:line="240" w:lineRule="auto"/>
              <w:jc w:val="center"/>
              <w:rPr>
                <w:rFonts w:cs="Calibri"/>
                <w:color w:val="000000"/>
                <w:sz w:val="20"/>
                <w:szCs w:val="20"/>
                <w:lang w:val="en-US" w:eastAsia="el-GR"/>
              </w:rPr>
            </w:pPr>
            <w:r>
              <w:rPr>
                <w:rFonts w:cs="Calibri"/>
                <w:color w:val="000000"/>
                <w:sz w:val="20"/>
                <w:szCs w:val="20"/>
                <w:lang w:val="en-US" w:eastAsia="el-GR"/>
              </w:rPr>
              <w:t>2</w:t>
            </w:r>
          </w:p>
        </w:tc>
        <w:tc>
          <w:tcPr>
            <w:tcW w:w="2269" w:type="dxa"/>
          </w:tcPr>
          <w:p w14:paraId="5A169B83"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3058D4D8"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2AC07286" w14:textId="77777777" w:rsidTr="003927A0">
        <w:trPr>
          <w:trHeight w:val="374"/>
          <w:jc w:val="center"/>
        </w:trPr>
        <w:tc>
          <w:tcPr>
            <w:tcW w:w="2546" w:type="dxa"/>
          </w:tcPr>
          <w:p w14:paraId="674C320B" w14:textId="77777777" w:rsidR="00EF7B35" w:rsidRPr="00D6014D" w:rsidRDefault="00EF7B35" w:rsidP="000112C3">
            <w:pPr>
              <w:autoSpaceDE w:val="0"/>
              <w:autoSpaceDN w:val="0"/>
              <w:adjustRightInd w:val="0"/>
              <w:spacing w:after="0" w:line="240" w:lineRule="auto"/>
              <w:rPr>
                <w:rFonts w:cs="Calibri"/>
                <w:bCs/>
                <w:color w:val="000000"/>
                <w:sz w:val="20"/>
                <w:szCs w:val="20"/>
                <w:lang w:val="en-US" w:eastAsia="el-GR"/>
              </w:rPr>
            </w:pPr>
            <w:r>
              <w:rPr>
                <w:rFonts w:cs="Calibri"/>
                <w:bCs/>
                <w:color w:val="000000"/>
                <w:sz w:val="20"/>
                <w:szCs w:val="20"/>
                <w:lang w:eastAsia="el-GR"/>
              </w:rPr>
              <w:t xml:space="preserve">ΧΥ ΚΑΒΑΛΑΣ/ 9.000 </w:t>
            </w:r>
            <w:r>
              <w:rPr>
                <w:rFonts w:cs="Calibri"/>
                <w:bCs/>
                <w:color w:val="000000"/>
                <w:sz w:val="20"/>
                <w:szCs w:val="20"/>
                <w:lang w:val="en-US" w:eastAsia="el-GR"/>
              </w:rPr>
              <w:t>BTU</w:t>
            </w:r>
          </w:p>
        </w:tc>
        <w:tc>
          <w:tcPr>
            <w:tcW w:w="1701" w:type="dxa"/>
          </w:tcPr>
          <w:p w14:paraId="7128ABEE"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5" w:type="dxa"/>
          </w:tcPr>
          <w:p w14:paraId="4058C4CB" w14:textId="77777777" w:rsidR="00EF7B35"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2</w:t>
            </w:r>
          </w:p>
        </w:tc>
        <w:tc>
          <w:tcPr>
            <w:tcW w:w="2269" w:type="dxa"/>
          </w:tcPr>
          <w:p w14:paraId="288278FD"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30684233"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2AEE9D61" w14:textId="77777777" w:rsidTr="003927A0">
        <w:trPr>
          <w:trHeight w:val="477"/>
          <w:jc w:val="center"/>
        </w:trPr>
        <w:tc>
          <w:tcPr>
            <w:tcW w:w="2546" w:type="dxa"/>
          </w:tcPr>
          <w:p w14:paraId="33F649E9" w14:textId="77777777" w:rsidR="00EF7B35" w:rsidRPr="00D6014D" w:rsidRDefault="00EF7B35" w:rsidP="000112C3">
            <w:pPr>
              <w:autoSpaceDE w:val="0"/>
              <w:autoSpaceDN w:val="0"/>
              <w:adjustRightInd w:val="0"/>
              <w:spacing w:after="0" w:line="240" w:lineRule="auto"/>
              <w:rPr>
                <w:rFonts w:cs="Calibri"/>
                <w:bCs/>
                <w:color w:val="000000"/>
                <w:sz w:val="20"/>
                <w:szCs w:val="20"/>
                <w:lang w:eastAsia="el-GR"/>
              </w:rPr>
            </w:pPr>
            <w:r>
              <w:rPr>
                <w:rFonts w:cs="Calibri"/>
                <w:bCs/>
                <w:color w:val="000000"/>
                <w:sz w:val="20"/>
                <w:szCs w:val="20"/>
                <w:lang w:eastAsia="el-GR"/>
              </w:rPr>
              <w:t xml:space="preserve">ΧΥ ΚΑΒΑΛΑΣ/ 18.000 </w:t>
            </w:r>
            <w:r>
              <w:rPr>
                <w:rFonts w:cs="Calibri"/>
                <w:bCs/>
                <w:color w:val="000000"/>
                <w:sz w:val="20"/>
                <w:szCs w:val="20"/>
                <w:lang w:val="en-US" w:eastAsia="el-GR"/>
              </w:rPr>
              <w:t>BTU</w:t>
            </w:r>
          </w:p>
        </w:tc>
        <w:tc>
          <w:tcPr>
            <w:tcW w:w="1701" w:type="dxa"/>
          </w:tcPr>
          <w:p w14:paraId="0A7E3136"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5" w:type="dxa"/>
          </w:tcPr>
          <w:p w14:paraId="2632959F" w14:textId="77777777" w:rsidR="00EF7B35"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1</w:t>
            </w:r>
          </w:p>
        </w:tc>
        <w:tc>
          <w:tcPr>
            <w:tcW w:w="2269" w:type="dxa"/>
          </w:tcPr>
          <w:p w14:paraId="7DA2C6A8"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68AC0953"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49229D7E" w14:textId="77777777" w:rsidTr="00256697">
        <w:trPr>
          <w:trHeight w:val="469"/>
          <w:jc w:val="center"/>
        </w:trPr>
        <w:tc>
          <w:tcPr>
            <w:tcW w:w="7791" w:type="dxa"/>
            <w:gridSpan w:val="4"/>
            <w:vAlign w:val="center"/>
          </w:tcPr>
          <w:p w14:paraId="1F185F1E" w14:textId="77777777" w:rsidR="00EF7B35" w:rsidRPr="00C86ED4" w:rsidRDefault="00EF7B35" w:rsidP="000112C3">
            <w:pPr>
              <w:autoSpaceDE w:val="0"/>
              <w:autoSpaceDN w:val="0"/>
              <w:adjustRightInd w:val="0"/>
              <w:spacing w:after="0" w:line="240" w:lineRule="auto"/>
              <w:jc w:val="right"/>
              <w:rPr>
                <w:rFonts w:cs="Calibri"/>
                <w:color w:val="000000"/>
                <w:sz w:val="20"/>
                <w:szCs w:val="20"/>
                <w:lang w:eastAsia="el-GR"/>
              </w:rPr>
            </w:pPr>
            <w:r>
              <w:rPr>
                <w:rFonts w:cs="Calibri"/>
                <w:color w:val="000000"/>
                <w:sz w:val="20"/>
                <w:szCs w:val="20"/>
                <w:lang w:eastAsia="el-GR"/>
              </w:rPr>
              <w:t>ΣΥΝΟΛΙΚΗ ΠΡΟΣΦΕΡΟΜΕΝΗ ΤΙΜΗ ΠΡΟ ΦΠΑ</w:t>
            </w:r>
          </w:p>
        </w:tc>
        <w:tc>
          <w:tcPr>
            <w:tcW w:w="2269" w:type="dxa"/>
          </w:tcPr>
          <w:p w14:paraId="0505C351"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32D37CB5" w14:textId="77777777" w:rsidTr="00AD601F">
        <w:trPr>
          <w:trHeight w:val="410"/>
          <w:jc w:val="center"/>
        </w:trPr>
        <w:tc>
          <w:tcPr>
            <w:tcW w:w="7791" w:type="dxa"/>
            <w:gridSpan w:val="4"/>
            <w:vAlign w:val="center"/>
          </w:tcPr>
          <w:p w14:paraId="5000C4E9" w14:textId="77777777" w:rsidR="00EF7B35" w:rsidRPr="00C86ED4" w:rsidRDefault="00EF7B35" w:rsidP="000112C3">
            <w:pPr>
              <w:autoSpaceDE w:val="0"/>
              <w:autoSpaceDN w:val="0"/>
              <w:adjustRightInd w:val="0"/>
              <w:spacing w:after="0" w:line="240" w:lineRule="auto"/>
              <w:jc w:val="right"/>
              <w:rPr>
                <w:rFonts w:cs="Calibri"/>
                <w:color w:val="000000"/>
                <w:sz w:val="20"/>
                <w:szCs w:val="20"/>
                <w:lang w:eastAsia="el-GR"/>
              </w:rPr>
            </w:pPr>
            <w:r>
              <w:rPr>
                <w:rFonts w:cs="Calibri"/>
                <w:color w:val="000000"/>
                <w:sz w:val="20"/>
                <w:szCs w:val="20"/>
                <w:lang w:eastAsia="el-GR"/>
              </w:rPr>
              <w:t>Φ.Π.Α. 24%</w:t>
            </w:r>
          </w:p>
        </w:tc>
        <w:tc>
          <w:tcPr>
            <w:tcW w:w="2269" w:type="dxa"/>
          </w:tcPr>
          <w:p w14:paraId="488F0C31"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1FC4520E" w14:textId="77777777" w:rsidTr="00256697">
        <w:trPr>
          <w:trHeight w:val="541"/>
          <w:jc w:val="center"/>
        </w:trPr>
        <w:tc>
          <w:tcPr>
            <w:tcW w:w="7791" w:type="dxa"/>
            <w:gridSpan w:val="4"/>
            <w:vAlign w:val="center"/>
          </w:tcPr>
          <w:p w14:paraId="7663FB7A" w14:textId="77777777" w:rsidR="00EF7B35" w:rsidRDefault="00EF7B35" w:rsidP="000112C3">
            <w:pPr>
              <w:autoSpaceDE w:val="0"/>
              <w:autoSpaceDN w:val="0"/>
              <w:adjustRightInd w:val="0"/>
              <w:spacing w:after="0" w:line="240" w:lineRule="auto"/>
              <w:jc w:val="right"/>
              <w:rPr>
                <w:rFonts w:cs="Calibri"/>
                <w:color w:val="000000"/>
                <w:sz w:val="20"/>
                <w:szCs w:val="20"/>
                <w:lang w:eastAsia="el-GR"/>
              </w:rPr>
            </w:pPr>
            <w:r>
              <w:rPr>
                <w:rFonts w:cs="Calibri"/>
                <w:color w:val="000000"/>
                <w:sz w:val="20"/>
                <w:szCs w:val="20"/>
                <w:lang w:eastAsia="el-GR"/>
              </w:rPr>
              <w:t>ΣΥΝΟΛΙΚΗ ΠΡΟΣΦΕΡΟΜΕΝΗ ΤΙΜΗ ΣΥΜΠ/ΝΟΥ Φ.Π.Α.</w:t>
            </w:r>
          </w:p>
        </w:tc>
        <w:tc>
          <w:tcPr>
            <w:tcW w:w="2269" w:type="dxa"/>
          </w:tcPr>
          <w:p w14:paraId="74B35B59"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2E110282" w14:textId="77777777" w:rsidTr="00AD601F">
        <w:trPr>
          <w:trHeight w:val="557"/>
          <w:jc w:val="center"/>
        </w:trPr>
        <w:tc>
          <w:tcPr>
            <w:tcW w:w="4247" w:type="dxa"/>
            <w:gridSpan w:val="2"/>
          </w:tcPr>
          <w:p w14:paraId="15063473" w14:textId="77777777" w:rsidR="00EF7B35" w:rsidRDefault="00EF7B35" w:rsidP="000112C3">
            <w:pPr>
              <w:autoSpaceDE w:val="0"/>
              <w:autoSpaceDN w:val="0"/>
              <w:adjustRightInd w:val="0"/>
              <w:spacing w:after="0" w:line="240" w:lineRule="auto"/>
              <w:jc w:val="center"/>
              <w:rPr>
                <w:rFonts w:cs="Calibri"/>
                <w:b/>
                <w:bCs/>
                <w:color w:val="000000"/>
                <w:sz w:val="20"/>
                <w:szCs w:val="20"/>
                <w:lang w:eastAsia="el-GR"/>
              </w:rPr>
            </w:pPr>
            <w:r>
              <w:rPr>
                <w:rFonts w:cs="Calibri"/>
                <w:b/>
                <w:bCs/>
                <w:color w:val="000000"/>
                <w:sz w:val="20"/>
                <w:szCs w:val="20"/>
                <w:lang w:eastAsia="el-GR"/>
              </w:rPr>
              <w:t>ΤΜΗΜΑ Α/Α (3)</w:t>
            </w:r>
          </w:p>
          <w:p w14:paraId="2A16E6D0" w14:textId="77777777" w:rsidR="00EF7B35" w:rsidRPr="002D1F20" w:rsidRDefault="00EF7B35" w:rsidP="000112C3">
            <w:pPr>
              <w:autoSpaceDE w:val="0"/>
              <w:autoSpaceDN w:val="0"/>
              <w:adjustRightInd w:val="0"/>
              <w:spacing w:after="0" w:line="240" w:lineRule="auto"/>
              <w:jc w:val="center"/>
              <w:rPr>
                <w:rFonts w:cs="Calibri"/>
                <w:b/>
                <w:bCs/>
                <w:color w:val="000000"/>
                <w:sz w:val="20"/>
                <w:szCs w:val="20"/>
                <w:lang w:eastAsia="el-GR"/>
              </w:rPr>
            </w:pPr>
            <w:r>
              <w:rPr>
                <w:rFonts w:cs="Calibri"/>
                <w:b/>
                <w:bCs/>
                <w:color w:val="000000"/>
                <w:sz w:val="20"/>
                <w:szCs w:val="20"/>
                <w:lang w:eastAsia="el-GR"/>
              </w:rPr>
              <w:t xml:space="preserve"> </w:t>
            </w:r>
            <w:r w:rsidRPr="002D1F20">
              <w:rPr>
                <w:rFonts w:cs="Calibri"/>
                <w:b/>
                <w:bCs/>
                <w:color w:val="000000"/>
                <w:sz w:val="20"/>
                <w:szCs w:val="20"/>
                <w:lang w:eastAsia="el-GR"/>
              </w:rPr>
              <w:t xml:space="preserve">ΚΛΙΜΑΤΙΣΤΙΚΕΣ ΜΟΝΑΔΕΣ </w:t>
            </w:r>
          </w:p>
          <w:p w14:paraId="4BA17488" w14:textId="77777777" w:rsidR="00EF7B35" w:rsidRDefault="00EF7B35" w:rsidP="000112C3">
            <w:pPr>
              <w:autoSpaceDE w:val="0"/>
              <w:autoSpaceDN w:val="0"/>
              <w:adjustRightInd w:val="0"/>
              <w:spacing w:after="0" w:line="240" w:lineRule="auto"/>
              <w:jc w:val="center"/>
              <w:rPr>
                <w:rFonts w:cs="Calibri"/>
                <w:b/>
                <w:bCs/>
                <w:color w:val="000000"/>
                <w:sz w:val="20"/>
                <w:szCs w:val="20"/>
                <w:lang w:eastAsia="el-GR"/>
              </w:rPr>
            </w:pPr>
            <w:r w:rsidRPr="002D1F20">
              <w:rPr>
                <w:rFonts w:cs="Calibri"/>
                <w:b/>
                <w:bCs/>
                <w:color w:val="000000"/>
                <w:sz w:val="20"/>
                <w:szCs w:val="20"/>
                <w:lang w:eastAsia="el-GR"/>
              </w:rPr>
              <w:t>ΔΙΑΙΡΟΥΜΕΝΟΥ ΤΥΠΟΥ</w:t>
            </w:r>
          </w:p>
          <w:p w14:paraId="0C005D60" w14:textId="77777777" w:rsidR="00EF7B35" w:rsidRPr="00C86ED4"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b/>
                <w:bCs/>
                <w:color w:val="000000"/>
                <w:sz w:val="20"/>
                <w:szCs w:val="20"/>
                <w:lang w:eastAsia="el-GR"/>
              </w:rPr>
              <w:t>Π/Υ ΠΡΟ ΦΠΑ : 7.950,00€</w:t>
            </w:r>
          </w:p>
        </w:tc>
        <w:tc>
          <w:tcPr>
            <w:tcW w:w="1275" w:type="dxa"/>
            <w:vMerge w:val="restart"/>
          </w:tcPr>
          <w:p w14:paraId="050AE8CC" w14:textId="77777777" w:rsidR="00EF7B35" w:rsidRDefault="00EF7B35" w:rsidP="000112C3">
            <w:pPr>
              <w:autoSpaceDE w:val="0"/>
              <w:autoSpaceDN w:val="0"/>
              <w:adjustRightInd w:val="0"/>
              <w:spacing w:after="0" w:line="240" w:lineRule="auto"/>
              <w:jc w:val="center"/>
              <w:rPr>
                <w:rFonts w:cs="Calibri"/>
                <w:bCs/>
                <w:color w:val="000000"/>
                <w:sz w:val="20"/>
                <w:szCs w:val="20"/>
                <w:lang w:val="en-US" w:eastAsia="el-GR"/>
              </w:rPr>
            </w:pPr>
            <w:r w:rsidRPr="003D2630">
              <w:rPr>
                <w:rFonts w:cs="Calibri"/>
                <w:bCs/>
                <w:color w:val="000000"/>
                <w:sz w:val="20"/>
                <w:szCs w:val="20"/>
                <w:lang w:eastAsia="el-GR"/>
              </w:rPr>
              <w:t>ΠΟΣΟΤΗΤΑ</w:t>
            </w:r>
            <w:r w:rsidRPr="003D2630">
              <w:rPr>
                <w:rFonts w:cs="Calibri"/>
                <w:bCs/>
                <w:color w:val="000000"/>
                <w:sz w:val="20"/>
                <w:szCs w:val="20"/>
                <w:lang w:val="en-US" w:eastAsia="el-GR"/>
              </w:rPr>
              <w:t xml:space="preserve"> </w:t>
            </w:r>
          </w:p>
          <w:p w14:paraId="0E918113" w14:textId="77777777" w:rsidR="00EF7B35" w:rsidRPr="002D1F20" w:rsidRDefault="00EF7B35" w:rsidP="000112C3">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ΤΕΜ.</w:t>
            </w:r>
          </w:p>
        </w:tc>
        <w:tc>
          <w:tcPr>
            <w:tcW w:w="2269" w:type="dxa"/>
            <w:vMerge w:val="restart"/>
          </w:tcPr>
          <w:p w14:paraId="7F117AC2" w14:textId="77777777" w:rsidR="00EF7B35" w:rsidRDefault="00EF7B35" w:rsidP="000112C3">
            <w:pPr>
              <w:autoSpaceDE w:val="0"/>
              <w:autoSpaceDN w:val="0"/>
              <w:adjustRightInd w:val="0"/>
              <w:spacing w:after="0" w:line="240" w:lineRule="auto"/>
              <w:jc w:val="center"/>
              <w:rPr>
                <w:rFonts w:cs="Calibri"/>
                <w:bCs/>
                <w:color w:val="000000"/>
                <w:sz w:val="20"/>
                <w:szCs w:val="20"/>
                <w:lang w:eastAsia="el-GR"/>
              </w:rPr>
            </w:pPr>
            <w:r w:rsidRPr="003D2630">
              <w:rPr>
                <w:rFonts w:cs="Calibri"/>
                <w:bCs/>
                <w:color w:val="000000"/>
                <w:sz w:val="20"/>
                <w:szCs w:val="20"/>
                <w:lang w:eastAsia="el-GR"/>
              </w:rPr>
              <w:t>ΠΡΟΣΦΕΡΟΜΕΝΗ ΤΙΜΗ ΤΕΜΑΧΙΟΥ</w:t>
            </w:r>
            <w:r>
              <w:rPr>
                <w:rFonts w:cs="Calibri"/>
                <w:bCs/>
                <w:color w:val="000000"/>
                <w:sz w:val="20"/>
                <w:szCs w:val="20"/>
                <w:lang w:eastAsia="el-GR"/>
              </w:rPr>
              <w:t xml:space="preserve"> </w:t>
            </w:r>
            <w:r w:rsidRPr="003307B7">
              <w:rPr>
                <w:rFonts w:cs="Calibri"/>
                <w:bCs/>
                <w:color w:val="000000"/>
                <w:sz w:val="20"/>
                <w:szCs w:val="20"/>
                <w:lang w:eastAsia="el-GR"/>
              </w:rPr>
              <w:t>(ΤΟΠΟΘΕΤΗΜΕΝΟΥ ΚΑΙ ΣΕ ΠΛΗΡΗ ΛΕΙΤΟΥΡΓΙΑ)</w:t>
            </w:r>
            <w:r>
              <w:rPr>
                <w:rFonts w:cs="Calibri"/>
                <w:bCs/>
                <w:color w:val="000000"/>
                <w:sz w:val="20"/>
                <w:szCs w:val="20"/>
                <w:lang w:eastAsia="el-GR"/>
              </w:rPr>
              <w:t xml:space="preserve"> </w:t>
            </w:r>
          </w:p>
          <w:p w14:paraId="5C9F61E8" w14:textId="77777777" w:rsidR="00EF7B35" w:rsidRPr="003D2630" w:rsidRDefault="00EF7B35" w:rsidP="000112C3">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ΠΡΟ ΦΠΑ</w:t>
            </w:r>
          </w:p>
          <w:p w14:paraId="697BDDD1" w14:textId="77777777" w:rsidR="00EF7B35" w:rsidRPr="003D2630" w:rsidRDefault="00EF7B35" w:rsidP="000112C3">
            <w:pPr>
              <w:autoSpaceDE w:val="0"/>
              <w:autoSpaceDN w:val="0"/>
              <w:adjustRightInd w:val="0"/>
              <w:spacing w:after="0" w:line="240" w:lineRule="auto"/>
              <w:jc w:val="center"/>
              <w:rPr>
                <w:rFonts w:cs="Calibri"/>
                <w:color w:val="000000"/>
                <w:sz w:val="20"/>
                <w:szCs w:val="20"/>
                <w:lang w:eastAsia="el-GR"/>
              </w:rPr>
            </w:pPr>
          </w:p>
        </w:tc>
        <w:tc>
          <w:tcPr>
            <w:tcW w:w="2269" w:type="dxa"/>
            <w:vMerge w:val="restart"/>
          </w:tcPr>
          <w:p w14:paraId="4FF98147" w14:textId="755C28C7" w:rsidR="00EF7B35" w:rsidRDefault="00EF7B35" w:rsidP="000112C3">
            <w:pPr>
              <w:autoSpaceDE w:val="0"/>
              <w:autoSpaceDN w:val="0"/>
              <w:adjustRightInd w:val="0"/>
              <w:spacing w:after="0" w:line="240" w:lineRule="auto"/>
              <w:jc w:val="center"/>
              <w:rPr>
                <w:rFonts w:cs="Calibri"/>
                <w:bCs/>
                <w:color w:val="000000"/>
                <w:sz w:val="20"/>
                <w:szCs w:val="20"/>
                <w:lang w:eastAsia="el-GR"/>
              </w:rPr>
            </w:pPr>
            <w:r>
              <w:rPr>
                <w:rFonts w:cs="Calibri"/>
                <w:color w:val="000000"/>
                <w:sz w:val="20"/>
                <w:szCs w:val="20"/>
                <w:lang w:eastAsia="el-GR"/>
              </w:rPr>
              <w:t xml:space="preserve">ΣΥΝΟΛΙΚΗ ΠΡΟΣΦΕΡΟΜΕΝΗ ΤΙΜΗ </w:t>
            </w:r>
          </w:p>
          <w:p w14:paraId="31E15F47" w14:textId="77777777" w:rsidR="00EF7B35" w:rsidRPr="00C86ED4"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ΠΡΟ ΦΠΑ</w:t>
            </w:r>
          </w:p>
        </w:tc>
      </w:tr>
      <w:tr w:rsidR="00EF7B35" w:rsidRPr="00C86ED4" w14:paraId="5B79C5B0" w14:textId="77777777" w:rsidTr="00AD601F">
        <w:trPr>
          <w:trHeight w:val="411"/>
          <w:jc w:val="center"/>
        </w:trPr>
        <w:tc>
          <w:tcPr>
            <w:tcW w:w="2546" w:type="dxa"/>
          </w:tcPr>
          <w:p w14:paraId="5D99F54A" w14:textId="77777777" w:rsidR="00EF7B35" w:rsidRPr="003D2630" w:rsidRDefault="00EF7B35" w:rsidP="000112C3">
            <w:pPr>
              <w:autoSpaceDE w:val="0"/>
              <w:autoSpaceDN w:val="0"/>
              <w:adjustRightInd w:val="0"/>
              <w:spacing w:after="0" w:line="240" w:lineRule="auto"/>
              <w:jc w:val="center"/>
              <w:rPr>
                <w:rFonts w:cs="Calibri"/>
                <w:bCs/>
                <w:color w:val="000000"/>
                <w:sz w:val="20"/>
                <w:szCs w:val="20"/>
                <w:lang w:eastAsia="el-GR"/>
              </w:rPr>
            </w:pPr>
            <w:r w:rsidRPr="003D2630">
              <w:rPr>
                <w:rFonts w:cs="Calibri"/>
                <w:bCs/>
                <w:color w:val="000000"/>
                <w:sz w:val="20"/>
                <w:szCs w:val="20"/>
                <w:lang w:eastAsia="el-GR"/>
              </w:rPr>
              <w:t>ΕΙΔΟΣ</w:t>
            </w:r>
          </w:p>
        </w:tc>
        <w:tc>
          <w:tcPr>
            <w:tcW w:w="1701" w:type="dxa"/>
          </w:tcPr>
          <w:p w14:paraId="7663FD55" w14:textId="77777777" w:rsidR="00EF7B35" w:rsidRPr="003D2630" w:rsidRDefault="00EF7B35" w:rsidP="000112C3">
            <w:pPr>
              <w:autoSpaceDE w:val="0"/>
              <w:autoSpaceDN w:val="0"/>
              <w:adjustRightInd w:val="0"/>
              <w:spacing w:after="0" w:line="240" w:lineRule="auto"/>
              <w:jc w:val="center"/>
              <w:rPr>
                <w:rFonts w:cs="Calibri"/>
                <w:bCs/>
                <w:color w:val="000000"/>
                <w:sz w:val="20"/>
                <w:szCs w:val="20"/>
                <w:lang w:eastAsia="el-GR"/>
              </w:rPr>
            </w:pPr>
            <w:r w:rsidRPr="003D2630">
              <w:rPr>
                <w:rFonts w:cs="Calibri"/>
                <w:bCs/>
                <w:color w:val="000000"/>
                <w:sz w:val="20"/>
                <w:szCs w:val="20"/>
                <w:lang w:eastAsia="el-GR"/>
              </w:rPr>
              <w:t>ΠΡΟΣΦΕΡΟΜΕΝΟ ΜΟΝΤΕΛΟ</w:t>
            </w:r>
          </w:p>
        </w:tc>
        <w:tc>
          <w:tcPr>
            <w:tcW w:w="1275" w:type="dxa"/>
            <w:vMerge/>
          </w:tcPr>
          <w:p w14:paraId="74FAA3D5" w14:textId="77777777" w:rsidR="00EF7B35" w:rsidRDefault="00EF7B35" w:rsidP="000112C3">
            <w:pPr>
              <w:autoSpaceDE w:val="0"/>
              <w:autoSpaceDN w:val="0"/>
              <w:adjustRightInd w:val="0"/>
              <w:spacing w:after="0" w:line="240" w:lineRule="auto"/>
              <w:jc w:val="center"/>
              <w:rPr>
                <w:rFonts w:cs="Calibri"/>
                <w:b/>
                <w:bCs/>
                <w:color w:val="000000"/>
                <w:sz w:val="20"/>
                <w:szCs w:val="20"/>
                <w:lang w:eastAsia="el-GR"/>
              </w:rPr>
            </w:pPr>
          </w:p>
        </w:tc>
        <w:tc>
          <w:tcPr>
            <w:tcW w:w="2269" w:type="dxa"/>
            <w:vMerge/>
          </w:tcPr>
          <w:p w14:paraId="4E6C0941" w14:textId="77777777" w:rsidR="00EF7B35" w:rsidRPr="00C86ED4" w:rsidRDefault="00EF7B35" w:rsidP="000112C3">
            <w:pPr>
              <w:autoSpaceDE w:val="0"/>
              <w:autoSpaceDN w:val="0"/>
              <w:adjustRightInd w:val="0"/>
              <w:spacing w:after="0" w:line="240" w:lineRule="auto"/>
              <w:jc w:val="center"/>
              <w:rPr>
                <w:rFonts w:cs="Calibri"/>
                <w:b/>
                <w:bCs/>
                <w:color w:val="000000"/>
                <w:sz w:val="20"/>
                <w:szCs w:val="20"/>
                <w:lang w:eastAsia="el-GR"/>
              </w:rPr>
            </w:pPr>
          </w:p>
        </w:tc>
        <w:tc>
          <w:tcPr>
            <w:tcW w:w="2269" w:type="dxa"/>
            <w:vMerge/>
          </w:tcPr>
          <w:p w14:paraId="21ABEB97" w14:textId="77777777" w:rsidR="00EF7B35" w:rsidRPr="00C86ED4" w:rsidRDefault="00EF7B35" w:rsidP="000112C3">
            <w:pPr>
              <w:autoSpaceDE w:val="0"/>
              <w:autoSpaceDN w:val="0"/>
              <w:adjustRightInd w:val="0"/>
              <w:spacing w:after="0" w:line="240" w:lineRule="auto"/>
              <w:jc w:val="center"/>
              <w:rPr>
                <w:rFonts w:cs="Calibri"/>
                <w:b/>
                <w:bCs/>
                <w:color w:val="000000"/>
                <w:sz w:val="20"/>
                <w:szCs w:val="20"/>
                <w:lang w:eastAsia="el-GR"/>
              </w:rPr>
            </w:pPr>
          </w:p>
        </w:tc>
      </w:tr>
      <w:tr w:rsidR="00EF7B35" w:rsidRPr="00C86ED4" w14:paraId="3028BD8A" w14:textId="77777777" w:rsidTr="00AD601F">
        <w:trPr>
          <w:trHeight w:val="391"/>
          <w:jc w:val="center"/>
        </w:trPr>
        <w:tc>
          <w:tcPr>
            <w:tcW w:w="2546" w:type="dxa"/>
          </w:tcPr>
          <w:p w14:paraId="69A1D5DD" w14:textId="77777777" w:rsidR="00EF7B35" w:rsidRPr="002D1F20" w:rsidRDefault="00EF7B35" w:rsidP="000112C3">
            <w:pPr>
              <w:autoSpaceDE w:val="0"/>
              <w:autoSpaceDN w:val="0"/>
              <w:adjustRightInd w:val="0"/>
              <w:spacing w:after="0" w:line="240" w:lineRule="auto"/>
              <w:rPr>
                <w:rFonts w:cs="Calibri"/>
                <w:bCs/>
                <w:color w:val="000000"/>
                <w:sz w:val="20"/>
                <w:szCs w:val="20"/>
                <w:lang w:eastAsia="el-GR"/>
              </w:rPr>
            </w:pPr>
            <w:r w:rsidRPr="002D1F20">
              <w:rPr>
                <w:rFonts w:cs="Calibri"/>
                <w:bCs/>
                <w:color w:val="000000"/>
                <w:sz w:val="20"/>
                <w:szCs w:val="20"/>
                <w:lang w:eastAsia="el-GR"/>
              </w:rPr>
              <w:t xml:space="preserve">ΧΥ </w:t>
            </w:r>
            <w:r>
              <w:rPr>
                <w:rFonts w:cs="Calibri"/>
                <w:bCs/>
                <w:color w:val="000000"/>
                <w:sz w:val="20"/>
                <w:szCs w:val="20"/>
                <w:lang w:eastAsia="el-GR"/>
              </w:rPr>
              <w:t xml:space="preserve">ΚΑΛΑΜΑΤΑΣ/ </w:t>
            </w:r>
            <w:r w:rsidRPr="003D2630">
              <w:rPr>
                <w:rFonts w:cs="Calibri"/>
                <w:bCs/>
                <w:color w:val="000000"/>
                <w:sz w:val="20"/>
                <w:szCs w:val="20"/>
                <w:lang w:eastAsia="el-GR"/>
              </w:rPr>
              <w:t xml:space="preserve">9.000 BTU </w:t>
            </w:r>
          </w:p>
        </w:tc>
        <w:tc>
          <w:tcPr>
            <w:tcW w:w="1701" w:type="dxa"/>
          </w:tcPr>
          <w:p w14:paraId="009672D4"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5" w:type="dxa"/>
          </w:tcPr>
          <w:p w14:paraId="26BFE5F1" w14:textId="77777777" w:rsidR="00EF7B35"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2</w:t>
            </w:r>
          </w:p>
        </w:tc>
        <w:tc>
          <w:tcPr>
            <w:tcW w:w="2269" w:type="dxa"/>
          </w:tcPr>
          <w:p w14:paraId="2AE50780"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2F5D7A47"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1ABCDEB6" w14:textId="77777777" w:rsidTr="00AD601F">
        <w:trPr>
          <w:trHeight w:val="398"/>
          <w:jc w:val="center"/>
        </w:trPr>
        <w:tc>
          <w:tcPr>
            <w:tcW w:w="2546" w:type="dxa"/>
          </w:tcPr>
          <w:p w14:paraId="25FC1AC2"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r w:rsidRPr="002D1F20">
              <w:rPr>
                <w:rFonts w:cs="Calibri"/>
                <w:bCs/>
                <w:color w:val="000000"/>
                <w:sz w:val="20"/>
                <w:szCs w:val="20"/>
                <w:lang w:eastAsia="el-GR"/>
              </w:rPr>
              <w:t xml:space="preserve">ΧΥ </w:t>
            </w:r>
            <w:r>
              <w:rPr>
                <w:rFonts w:cs="Calibri"/>
                <w:bCs/>
                <w:color w:val="000000"/>
                <w:sz w:val="20"/>
                <w:szCs w:val="20"/>
                <w:lang w:eastAsia="el-GR"/>
              </w:rPr>
              <w:t>ΚΑΛΑΜΑΤΑΣ</w:t>
            </w:r>
            <w:r w:rsidRPr="002D1F20">
              <w:rPr>
                <w:rFonts w:cs="Calibri"/>
                <w:bCs/>
                <w:color w:val="000000"/>
                <w:sz w:val="20"/>
                <w:szCs w:val="20"/>
                <w:lang w:eastAsia="el-GR"/>
              </w:rPr>
              <w:t>/</w:t>
            </w:r>
            <w:r>
              <w:rPr>
                <w:rFonts w:cs="Calibri"/>
                <w:bCs/>
                <w:color w:val="000000"/>
                <w:sz w:val="20"/>
                <w:szCs w:val="20"/>
                <w:lang w:eastAsia="el-GR"/>
              </w:rPr>
              <w:t>24</w:t>
            </w:r>
            <w:r w:rsidRPr="002D1F20">
              <w:rPr>
                <w:rFonts w:cs="Calibri"/>
                <w:bCs/>
                <w:color w:val="000000"/>
                <w:sz w:val="20"/>
                <w:szCs w:val="20"/>
                <w:lang w:eastAsia="el-GR"/>
              </w:rPr>
              <w:t>.000 BTU</w:t>
            </w:r>
          </w:p>
        </w:tc>
        <w:tc>
          <w:tcPr>
            <w:tcW w:w="1701" w:type="dxa"/>
          </w:tcPr>
          <w:p w14:paraId="539B4879"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5" w:type="dxa"/>
          </w:tcPr>
          <w:p w14:paraId="073830CD" w14:textId="77777777" w:rsidR="00EF7B35" w:rsidRPr="00C86ED4"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1</w:t>
            </w:r>
          </w:p>
        </w:tc>
        <w:tc>
          <w:tcPr>
            <w:tcW w:w="2269" w:type="dxa"/>
          </w:tcPr>
          <w:p w14:paraId="11B4D462"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61447802"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6078E08F" w14:textId="77777777" w:rsidTr="003927A0">
        <w:trPr>
          <w:trHeight w:val="463"/>
          <w:jc w:val="center"/>
        </w:trPr>
        <w:tc>
          <w:tcPr>
            <w:tcW w:w="2546" w:type="dxa"/>
          </w:tcPr>
          <w:p w14:paraId="5AB8BADE"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r w:rsidRPr="002D1F20">
              <w:rPr>
                <w:rFonts w:cs="Calibri"/>
                <w:bCs/>
                <w:color w:val="000000"/>
                <w:sz w:val="20"/>
                <w:szCs w:val="20"/>
                <w:lang w:eastAsia="el-GR"/>
              </w:rPr>
              <w:t xml:space="preserve">ΧΥ </w:t>
            </w:r>
            <w:r>
              <w:rPr>
                <w:rFonts w:cs="Calibri"/>
                <w:bCs/>
                <w:color w:val="000000"/>
                <w:sz w:val="20"/>
                <w:szCs w:val="20"/>
                <w:lang w:eastAsia="el-GR"/>
              </w:rPr>
              <w:t>ΠΑΤΡΑΣ/ 12</w:t>
            </w:r>
            <w:r w:rsidRPr="002D1F20">
              <w:rPr>
                <w:rFonts w:cs="Calibri"/>
                <w:bCs/>
                <w:color w:val="000000"/>
                <w:sz w:val="20"/>
                <w:szCs w:val="20"/>
                <w:lang w:eastAsia="el-GR"/>
              </w:rPr>
              <w:t>.000 BTU</w:t>
            </w:r>
          </w:p>
        </w:tc>
        <w:tc>
          <w:tcPr>
            <w:tcW w:w="1701" w:type="dxa"/>
          </w:tcPr>
          <w:p w14:paraId="7BE5ACD0"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5" w:type="dxa"/>
          </w:tcPr>
          <w:p w14:paraId="3523A36C" w14:textId="77777777" w:rsidR="00EF7B35" w:rsidRPr="00C86ED4"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2</w:t>
            </w:r>
          </w:p>
        </w:tc>
        <w:tc>
          <w:tcPr>
            <w:tcW w:w="2269" w:type="dxa"/>
          </w:tcPr>
          <w:p w14:paraId="33412374"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64F9DBFA"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712031C0" w14:textId="77777777" w:rsidTr="003927A0">
        <w:trPr>
          <w:trHeight w:val="412"/>
          <w:jc w:val="center"/>
        </w:trPr>
        <w:tc>
          <w:tcPr>
            <w:tcW w:w="2546" w:type="dxa"/>
          </w:tcPr>
          <w:p w14:paraId="184BA684" w14:textId="77777777" w:rsidR="00EF7B35" w:rsidRPr="00D6014D" w:rsidRDefault="00EF7B35" w:rsidP="000112C3">
            <w:pPr>
              <w:autoSpaceDE w:val="0"/>
              <w:autoSpaceDN w:val="0"/>
              <w:adjustRightInd w:val="0"/>
              <w:spacing w:after="0" w:line="240" w:lineRule="auto"/>
              <w:rPr>
                <w:rFonts w:cs="Calibri"/>
                <w:bCs/>
                <w:color w:val="000000"/>
                <w:sz w:val="20"/>
                <w:szCs w:val="20"/>
                <w:lang w:val="en-US" w:eastAsia="el-GR"/>
              </w:rPr>
            </w:pPr>
            <w:r>
              <w:rPr>
                <w:rFonts w:cs="Calibri"/>
                <w:bCs/>
                <w:color w:val="000000"/>
                <w:sz w:val="20"/>
                <w:szCs w:val="20"/>
                <w:lang w:eastAsia="el-GR"/>
              </w:rPr>
              <w:lastRenderedPageBreak/>
              <w:t xml:space="preserve">ΧΥ ΠΑΤΡΑΣ/ 18.000 </w:t>
            </w:r>
            <w:r>
              <w:rPr>
                <w:rFonts w:cs="Calibri"/>
                <w:bCs/>
                <w:color w:val="000000"/>
                <w:sz w:val="20"/>
                <w:szCs w:val="20"/>
                <w:lang w:val="en-US" w:eastAsia="el-GR"/>
              </w:rPr>
              <w:t>BTU</w:t>
            </w:r>
          </w:p>
        </w:tc>
        <w:tc>
          <w:tcPr>
            <w:tcW w:w="1701" w:type="dxa"/>
          </w:tcPr>
          <w:p w14:paraId="293FE441"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5" w:type="dxa"/>
          </w:tcPr>
          <w:p w14:paraId="13246456" w14:textId="77777777" w:rsidR="00EF7B35" w:rsidRPr="00043490"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1</w:t>
            </w:r>
          </w:p>
        </w:tc>
        <w:tc>
          <w:tcPr>
            <w:tcW w:w="2269" w:type="dxa"/>
          </w:tcPr>
          <w:p w14:paraId="7629FF18"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442C4357"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67D64A66" w14:textId="77777777" w:rsidTr="003927A0">
        <w:trPr>
          <w:trHeight w:val="374"/>
          <w:jc w:val="center"/>
        </w:trPr>
        <w:tc>
          <w:tcPr>
            <w:tcW w:w="2546" w:type="dxa"/>
          </w:tcPr>
          <w:p w14:paraId="7B218816" w14:textId="77777777" w:rsidR="00EF7B35" w:rsidRPr="00D6014D" w:rsidRDefault="00EF7B35" w:rsidP="000112C3">
            <w:pPr>
              <w:autoSpaceDE w:val="0"/>
              <w:autoSpaceDN w:val="0"/>
              <w:adjustRightInd w:val="0"/>
              <w:spacing w:after="0" w:line="240" w:lineRule="auto"/>
              <w:rPr>
                <w:rFonts w:cs="Calibri"/>
                <w:bCs/>
                <w:color w:val="000000"/>
                <w:sz w:val="20"/>
                <w:szCs w:val="20"/>
                <w:lang w:val="en-US" w:eastAsia="el-GR"/>
              </w:rPr>
            </w:pPr>
            <w:r>
              <w:rPr>
                <w:rFonts w:cs="Calibri"/>
                <w:bCs/>
                <w:color w:val="000000"/>
                <w:sz w:val="20"/>
                <w:szCs w:val="20"/>
                <w:lang w:eastAsia="el-GR"/>
              </w:rPr>
              <w:t xml:space="preserve">ΧΥ ΠΑΤΡΑΣ/ 24.000 </w:t>
            </w:r>
            <w:r>
              <w:rPr>
                <w:rFonts w:cs="Calibri"/>
                <w:bCs/>
                <w:color w:val="000000"/>
                <w:sz w:val="20"/>
                <w:szCs w:val="20"/>
                <w:lang w:val="en-US" w:eastAsia="el-GR"/>
              </w:rPr>
              <w:t>BTU</w:t>
            </w:r>
          </w:p>
        </w:tc>
        <w:tc>
          <w:tcPr>
            <w:tcW w:w="1701" w:type="dxa"/>
          </w:tcPr>
          <w:p w14:paraId="506E9F37"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5" w:type="dxa"/>
          </w:tcPr>
          <w:p w14:paraId="3EDED81F" w14:textId="77777777" w:rsidR="00EF7B35"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2</w:t>
            </w:r>
          </w:p>
        </w:tc>
        <w:tc>
          <w:tcPr>
            <w:tcW w:w="2269" w:type="dxa"/>
          </w:tcPr>
          <w:p w14:paraId="0616009F"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152281B2"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6E791C19" w14:textId="77777777" w:rsidTr="003927A0">
        <w:trPr>
          <w:trHeight w:val="463"/>
          <w:jc w:val="center"/>
        </w:trPr>
        <w:tc>
          <w:tcPr>
            <w:tcW w:w="2546" w:type="dxa"/>
          </w:tcPr>
          <w:p w14:paraId="22F128DD" w14:textId="77777777" w:rsidR="00EF7B35" w:rsidRPr="00D6014D" w:rsidRDefault="00EF7B35" w:rsidP="000112C3">
            <w:pPr>
              <w:autoSpaceDE w:val="0"/>
              <w:autoSpaceDN w:val="0"/>
              <w:adjustRightInd w:val="0"/>
              <w:spacing w:after="0" w:line="240" w:lineRule="auto"/>
              <w:rPr>
                <w:rFonts w:cs="Calibri"/>
                <w:bCs/>
                <w:color w:val="000000"/>
                <w:sz w:val="20"/>
                <w:szCs w:val="20"/>
                <w:lang w:eastAsia="el-GR"/>
              </w:rPr>
            </w:pPr>
            <w:r>
              <w:rPr>
                <w:rFonts w:cs="Calibri"/>
                <w:bCs/>
                <w:color w:val="000000"/>
                <w:sz w:val="20"/>
                <w:szCs w:val="20"/>
                <w:lang w:eastAsia="el-GR"/>
              </w:rPr>
              <w:t xml:space="preserve">ΧΥ ΠΡΕΒΕΖΑΣ/ 9.000 </w:t>
            </w:r>
            <w:r>
              <w:rPr>
                <w:rFonts w:cs="Calibri"/>
                <w:bCs/>
                <w:color w:val="000000"/>
                <w:sz w:val="20"/>
                <w:szCs w:val="20"/>
                <w:lang w:val="en-US" w:eastAsia="el-GR"/>
              </w:rPr>
              <w:t>BTU</w:t>
            </w:r>
          </w:p>
        </w:tc>
        <w:tc>
          <w:tcPr>
            <w:tcW w:w="1701" w:type="dxa"/>
          </w:tcPr>
          <w:p w14:paraId="18B958CA"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5" w:type="dxa"/>
          </w:tcPr>
          <w:p w14:paraId="19900132" w14:textId="77777777" w:rsidR="00EF7B35"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1</w:t>
            </w:r>
          </w:p>
        </w:tc>
        <w:tc>
          <w:tcPr>
            <w:tcW w:w="2269" w:type="dxa"/>
          </w:tcPr>
          <w:p w14:paraId="448A9D67"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14C541C7"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608ECF45" w14:textId="77777777" w:rsidTr="00AD601F">
        <w:trPr>
          <w:trHeight w:val="481"/>
          <w:jc w:val="center"/>
        </w:trPr>
        <w:tc>
          <w:tcPr>
            <w:tcW w:w="7791" w:type="dxa"/>
            <w:gridSpan w:val="4"/>
            <w:vAlign w:val="center"/>
          </w:tcPr>
          <w:p w14:paraId="3737DCC0" w14:textId="77777777" w:rsidR="00EF7B35" w:rsidRPr="00C86ED4" w:rsidRDefault="00EF7B35" w:rsidP="000112C3">
            <w:pPr>
              <w:autoSpaceDE w:val="0"/>
              <w:autoSpaceDN w:val="0"/>
              <w:adjustRightInd w:val="0"/>
              <w:spacing w:after="0" w:line="240" w:lineRule="auto"/>
              <w:jc w:val="right"/>
              <w:rPr>
                <w:rFonts w:cs="Calibri"/>
                <w:color w:val="000000"/>
                <w:sz w:val="20"/>
                <w:szCs w:val="20"/>
                <w:lang w:eastAsia="el-GR"/>
              </w:rPr>
            </w:pPr>
            <w:r>
              <w:rPr>
                <w:rFonts w:cs="Calibri"/>
                <w:color w:val="000000"/>
                <w:sz w:val="20"/>
                <w:szCs w:val="20"/>
                <w:lang w:eastAsia="el-GR"/>
              </w:rPr>
              <w:t>ΣΥΝΟΛΙΚΗ ΠΡΟΣΦΕΡΟΜΕΝΗ ΤΙΜΗ ΠΡΟ ΦΠΑ</w:t>
            </w:r>
          </w:p>
        </w:tc>
        <w:tc>
          <w:tcPr>
            <w:tcW w:w="2269" w:type="dxa"/>
          </w:tcPr>
          <w:p w14:paraId="751C7A5A"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2AAA871C" w14:textId="77777777" w:rsidTr="00AD601F">
        <w:trPr>
          <w:trHeight w:val="418"/>
          <w:jc w:val="center"/>
        </w:trPr>
        <w:tc>
          <w:tcPr>
            <w:tcW w:w="7791" w:type="dxa"/>
            <w:gridSpan w:val="4"/>
            <w:vAlign w:val="center"/>
          </w:tcPr>
          <w:p w14:paraId="61B27E94" w14:textId="77777777" w:rsidR="00EF7B35" w:rsidRPr="00C86ED4" w:rsidRDefault="00EF7B35" w:rsidP="000112C3">
            <w:pPr>
              <w:autoSpaceDE w:val="0"/>
              <w:autoSpaceDN w:val="0"/>
              <w:adjustRightInd w:val="0"/>
              <w:spacing w:after="0" w:line="240" w:lineRule="auto"/>
              <w:jc w:val="right"/>
              <w:rPr>
                <w:rFonts w:cs="Calibri"/>
                <w:color w:val="000000"/>
                <w:sz w:val="20"/>
                <w:szCs w:val="20"/>
                <w:lang w:eastAsia="el-GR"/>
              </w:rPr>
            </w:pPr>
            <w:r>
              <w:rPr>
                <w:rFonts w:cs="Calibri"/>
                <w:color w:val="000000"/>
                <w:sz w:val="20"/>
                <w:szCs w:val="20"/>
                <w:lang w:eastAsia="el-GR"/>
              </w:rPr>
              <w:t>Φ.Π.Α. 24%</w:t>
            </w:r>
          </w:p>
        </w:tc>
        <w:tc>
          <w:tcPr>
            <w:tcW w:w="2269" w:type="dxa"/>
          </w:tcPr>
          <w:p w14:paraId="17AEDEEA"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4EC5DD8E" w14:textId="77777777" w:rsidTr="00256697">
        <w:trPr>
          <w:trHeight w:val="581"/>
          <w:jc w:val="center"/>
        </w:trPr>
        <w:tc>
          <w:tcPr>
            <w:tcW w:w="7791" w:type="dxa"/>
            <w:gridSpan w:val="4"/>
            <w:vAlign w:val="center"/>
          </w:tcPr>
          <w:p w14:paraId="6B0DF750" w14:textId="77777777" w:rsidR="00EF7B35" w:rsidRDefault="00EF7B35" w:rsidP="000112C3">
            <w:pPr>
              <w:autoSpaceDE w:val="0"/>
              <w:autoSpaceDN w:val="0"/>
              <w:adjustRightInd w:val="0"/>
              <w:spacing w:after="0" w:line="240" w:lineRule="auto"/>
              <w:jc w:val="right"/>
              <w:rPr>
                <w:rFonts w:cs="Calibri"/>
                <w:color w:val="000000"/>
                <w:sz w:val="20"/>
                <w:szCs w:val="20"/>
                <w:lang w:eastAsia="el-GR"/>
              </w:rPr>
            </w:pPr>
            <w:r>
              <w:rPr>
                <w:rFonts w:cs="Calibri"/>
                <w:color w:val="000000"/>
                <w:sz w:val="20"/>
                <w:szCs w:val="20"/>
                <w:lang w:eastAsia="el-GR"/>
              </w:rPr>
              <w:t>ΣΥΝΟΛΙΚΗ ΠΡΟΣΦΕΡΟΜΕΝΗ ΤΙΜΗ ΣΥΜΠ/ΝΟΥ Φ.Π.Α.</w:t>
            </w:r>
          </w:p>
        </w:tc>
        <w:tc>
          <w:tcPr>
            <w:tcW w:w="2269" w:type="dxa"/>
          </w:tcPr>
          <w:p w14:paraId="11D5B678"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7E1F990F" w14:textId="77777777" w:rsidTr="00AD601F">
        <w:trPr>
          <w:trHeight w:val="557"/>
          <w:jc w:val="center"/>
        </w:trPr>
        <w:tc>
          <w:tcPr>
            <w:tcW w:w="4247" w:type="dxa"/>
            <w:gridSpan w:val="2"/>
          </w:tcPr>
          <w:p w14:paraId="1BAB3990" w14:textId="77777777" w:rsidR="00EF7B35" w:rsidRDefault="00EF7B35" w:rsidP="000112C3">
            <w:pPr>
              <w:autoSpaceDE w:val="0"/>
              <w:autoSpaceDN w:val="0"/>
              <w:adjustRightInd w:val="0"/>
              <w:spacing w:after="0" w:line="240" w:lineRule="auto"/>
              <w:jc w:val="center"/>
              <w:rPr>
                <w:rFonts w:cs="Calibri"/>
                <w:b/>
                <w:bCs/>
                <w:color w:val="000000"/>
                <w:sz w:val="20"/>
                <w:szCs w:val="20"/>
                <w:lang w:eastAsia="el-GR"/>
              </w:rPr>
            </w:pPr>
            <w:r>
              <w:rPr>
                <w:rFonts w:cs="Calibri"/>
                <w:b/>
                <w:bCs/>
                <w:color w:val="000000"/>
                <w:sz w:val="20"/>
                <w:szCs w:val="20"/>
                <w:lang w:eastAsia="el-GR"/>
              </w:rPr>
              <w:t>ΤΜΗΜΑ Α/Α (4)</w:t>
            </w:r>
          </w:p>
          <w:p w14:paraId="12CC0D93" w14:textId="77777777" w:rsidR="00EF7B35" w:rsidRPr="002D1F20" w:rsidRDefault="00EF7B35" w:rsidP="000112C3">
            <w:pPr>
              <w:autoSpaceDE w:val="0"/>
              <w:autoSpaceDN w:val="0"/>
              <w:adjustRightInd w:val="0"/>
              <w:spacing w:after="0" w:line="240" w:lineRule="auto"/>
              <w:jc w:val="center"/>
              <w:rPr>
                <w:rFonts w:cs="Calibri"/>
                <w:b/>
                <w:bCs/>
                <w:color w:val="000000"/>
                <w:sz w:val="20"/>
                <w:szCs w:val="20"/>
                <w:lang w:eastAsia="el-GR"/>
              </w:rPr>
            </w:pPr>
            <w:r>
              <w:rPr>
                <w:rFonts w:cs="Calibri"/>
                <w:b/>
                <w:bCs/>
                <w:color w:val="000000"/>
                <w:sz w:val="20"/>
                <w:szCs w:val="20"/>
                <w:lang w:eastAsia="el-GR"/>
              </w:rPr>
              <w:t xml:space="preserve"> </w:t>
            </w:r>
            <w:r w:rsidRPr="002D1F20">
              <w:rPr>
                <w:rFonts w:cs="Calibri"/>
                <w:b/>
                <w:bCs/>
                <w:color w:val="000000"/>
                <w:sz w:val="20"/>
                <w:szCs w:val="20"/>
                <w:lang w:eastAsia="el-GR"/>
              </w:rPr>
              <w:t xml:space="preserve">ΚΛΙΜΑΤΙΣΤΙΚΕΣ ΜΟΝΑΔΕΣ </w:t>
            </w:r>
          </w:p>
          <w:p w14:paraId="39318616" w14:textId="77777777" w:rsidR="00EF7B35" w:rsidRDefault="00EF7B35" w:rsidP="000112C3">
            <w:pPr>
              <w:autoSpaceDE w:val="0"/>
              <w:autoSpaceDN w:val="0"/>
              <w:adjustRightInd w:val="0"/>
              <w:spacing w:after="0" w:line="240" w:lineRule="auto"/>
              <w:jc w:val="center"/>
              <w:rPr>
                <w:rFonts w:cs="Calibri"/>
                <w:b/>
                <w:bCs/>
                <w:color w:val="000000"/>
                <w:sz w:val="20"/>
                <w:szCs w:val="20"/>
                <w:lang w:eastAsia="el-GR"/>
              </w:rPr>
            </w:pPr>
            <w:r w:rsidRPr="002D1F20">
              <w:rPr>
                <w:rFonts w:cs="Calibri"/>
                <w:b/>
                <w:bCs/>
                <w:color w:val="000000"/>
                <w:sz w:val="20"/>
                <w:szCs w:val="20"/>
                <w:lang w:eastAsia="el-GR"/>
              </w:rPr>
              <w:t>ΔΙΑΙΡΟΥΜΕΝΟΥ ΤΥΠΟΥ</w:t>
            </w:r>
          </w:p>
          <w:p w14:paraId="3BF1D0FC" w14:textId="77777777" w:rsidR="00EF7B35" w:rsidRPr="00C86ED4"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b/>
                <w:bCs/>
                <w:color w:val="000000"/>
                <w:sz w:val="20"/>
                <w:szCs w:val="20"/>
                <w:lang w:eastAsia="el-GR"/>
              </w:rPr>
              <w:t>Π/Υ ΠΡΟ ΦΠΑ : 5.550,00€</w:t>
            </w:r>
          </w:p>
        </w:tc>
        <w:tc>
          <w:tcPr>
            <w:tcW w:w="1277" w:type="dxa"/>
            <w:vMerge w:val="restart"/>
          </w:tcPr>
          <w:p w14:paraId="46EB28F7" w14:textId="77777777" w:rsidR="00EF7B35" w:rsidRDefault="00EF7B35" w:rsidP="000112C3">
            <w:pPr>
              <w:autoSpaceDE w:val="0"/>
              <w:autoSpaceDN w:val="0"/>
              <w:adjustRightInd w:val="0"/>
              <w:spacing w:after="0" w:line="240" w:lineRule="auto"/>
              <w:jc w:val="center"/>
              <w:rPr>
                <w:rFonts w:cs="Calibri"/>
                <w:bCs/>
                <w:color w:val="000000"/>
                <w:sz w:val="20"/>
                <w:szCs w:val="20"/>
                <w:lang w:val="en-US" w:eastAsia="el-GR"/>
              </w:rPr>
            </w:pPr>
            <w:r w:rsidRPr="003D2630">
              <w:rPr>
                <w:rFonts w:cs="Calibri"/>
                <w:bCs/>
                <w:color w:val="000000"/>
                <w:sz w:val="20"/>
                <w:szCs w:val="20"/>
                <w:lang w:eastAsia="el-GR"/>
              </w:rPr>
              <w:t>ΠΟΣΟΤΗΤΑ</w:t>
            </w:r>
            <w:r w:rsidRPr="003D2630">
              <w:rPr>
                <w:rFonts w:cs="Calibri"/>
                <w:bCs/>
                <w:color w:val="000000"/>
                <w:sz w:val="20"/>
                <w:szCs w:val="20"/>
                <w:lang w:val="en-US" w:eastAsia="el-GR"/>
              </w:rPr>
              <w:t xml:space="preserve"> </w:t>
            </w:r>
          </w:p>
          <w:p w14:paraId="468F6844" w14:textId="77777777" w:rsidR="00EF7B35" w:rsidRPr="002D1F20" w:rsidRDefault="00EF7B35" w:rsidP="000112C3">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ΤΕΜ.</w:t>
            </w:r>
          </w:p>
        </w:tc>
        <w:tc>
          <w:tcPr>
            <w:tcW w:w="2267" w:type="dxa"/>
            <w:vMerge w:val="restart"/>
          </w:tcPr>
          <w:p w14:paraId="069FDF0F" w14:textId="77777777" w:rsidR="00EF7B35" w:rsidRDefault="00EF7B35" w:rsidP="000112C3">
            <w:pPr>
              <w:autoSpaceDE w:val="0"/>
              <w:autoSpaceDN w:val="0"/>
              <w:adjustRightInd w:val="0"/>
              <w:spacing w:after="0" w:line="240" w:lineRule="auto"/>
              <w:jc w:val="center"/>
              <w:rPr>
                <w:rFonts w:cs="Calibri"/>
                <w:bCs/>
                <w:color w:val="000000"/>
                <w:sz w:val="20"/>
                <w:szCs w:val="20"/>
                <w:lang w:eastAsia="el-GR"/>
              </w:rPr>
            </w:pPr>
            <w:r w:rsidRPr="003D2630">
              <w:rPr>
                <w:rFonts w:cs="Calibri"/>
                <w:bCs/>
                <w:color w:val="000000"/>
                <w:sz w:val="20"/>
                <w:szCs w:val="20"/>
                <w:lang w:eastAsia="el-GR"/>
              </w:rPr>
              <w:t>ΠΡΟΣΦΕΡΟΜΕΝΗ ΤΙΜΗ ΤΕΜΑΧΙΟΥ</w:t>
            </w:r>
            <w:r>
              <w:rPr>
                <w:rFonts w:cs="Calibri"/>
                <w:bCs/>
                <w:color w:val="000000"/>
                <w:sz w:val="20"/>
                <w:szCs w:val="20"/>
                <w:lang w:eastAsia="el-GR"/>
              </w:rPr>
              <w:t xml:space="preserve"> </w:t>
            </w:r>
            <w:r w:rsidRPr="003307B7">
              <w:rPr>
                <w:rFonts w:cs="Calibri"/>
                <w:bCs/>
                <w:color w:val="000000"/>
                <w:sz w:val="20"/>
                <w:szCs w:val="20"/>
                <w:lang w:eastAsia="el-GR"/>
              </w:rPr>
              <w:t>(ΤΟΠΟΘΕΤΗΜΕΝΟΥ ΚΑΙ ΣΕ ΠΛΗΡΗ ΛΕΙΤΟΥΡΓΙΑ)</w:t>
            </w:r>
            <w:r>
              <w:rPr>
                <w:rFonts w:cs="Calibri"/>
                <w:bCs/>
                <w:color w:val="000000"/>
                <w:sz w:val="20"/>
                <w:szCs w:val="20"/>
                <w:lang w:eastAsia="el-GR"/>
              </w:rPr>
              <w:t xml:space="preserve"> </w:t>
            </w:r>
          </w:p>
          <w:p w14:paraId="3E3CFA92" w14:textId="77777777" w:rsidR="00EF7B35" w:rsidRPr="003D2630" w:rsidRDefault="00EF7B35" w:rsidP="000112C3">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ΠΡΟ ΦΠΑ</w:t>
            </w:r>
          </w:p>
          <w:p w14:paraId="44658EC0" w14:textId="77777777" w:rsidR="00EF7B35" w:rsidRPr="003D2630" w:rsidRDefault="00EF7B35" w:rsidP="000112C3">
            <w:pPr>
              <w:autoSpaceDE w:val="0"/>
              <w:autoSpaceDN w:val="0"/>
              <w:adjustRightInd w:val="0"/>
              <w:spacing w:after="0" w:line="240" w:lineRule="auto"/>
              <w:jc w:val="center"/>
              <w:rPr>
                <w:rFonts w:cs="Calibri"/>
                <w:color w:val="000000"/>
                <w:sz w:val="20"/>
                <w:szCs w:val="20"/>
                <w:lang w:eastAsia="el-GR"/>
              </w:rPr>
            </w:pPr>
          </w:p>
        </w:tc>
        <w:tc>
          <w:tcPr>
            <w:tcW w:w="2269" w:type="dxa"/>
            <w:vMerge w:val="restart"/>
          </w:tcPr>
          <w:p w14:paraId="0722422E" w14:textId="281CBE92" w:rsidR="00EF7B35" w:rsidRDefault="00EF7B35" w:rsidP="000112C3">
            <w:pPr>
              <w:autoSpaceDE w:val="0"/>
              <w:autoSpaceDN w:val="0"/>
              <w:adjustRightInd w:val="0"/>
              <w:spacing w:after="0" w:line="240" w:lineRule="auto"/>
              <w:jc w:val="center"/>
              <w:rPr>
                <w:rFonts w:cs="Calibri"/>
                <w:bCs/>
                <w:color w:val="000000"/>
                <w:sz w:val="20"/>
                <w:szCs w:val="20"/>
                <w:lang w:eastAsia="el-GR"/>
              </w:rPr>
            </w:pPr>
            <w:r>
              <w:rPr>
                <w:rFonts w:cs="Calibri"/>
                <w:color w:val="000000"/>
                <w:sz w:val="20"/>
                <w:szCs w:val="20"/>
                <w:lang w:eastAsia="el-GR"/>
              </w:rPr>
              <w:t xml:space="preserve">ΣΥΝΟΛΙΚΗ ΠΡΟΣΦΕΡΟΜΕΝΗ ΤΙΜΗ </w:t>
            </w:r>
          </w:p>
          <w:p w14:paraId="48519DCD" w14:textId="77777777" w:rsidR="00EF7B35" w:rsidRPr="00C86ED4"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ΠΡΟ ΦΠΑ</w:t>
            </w:r>
          </w:p>
        </w:tc>
      </w:tr>
      <w:tr w:rsidR="00EF7B35" w:rsidRPr="00C86ED4" w14:paraId="2F3BAE6D" w14:textId="77777777" w:rsidTr="00AD601F">
        <w:trPr>
          <w:trHeight w:val="411"/>
          <w:jc w:val="center"/>
        </w:trPr>
        <w:tc>
          <w:tcPr>
            <w:tcW w:w="2546" w:type="dxa"/>
          </w:tcPr>
          <w:p w14:paraId="1D3FE19E" w14:textId="77777777" w:rsidR="00EF7B35" w:rsidRPr="003D2630" w:rsidRDefault="00EF7B35" w:rsidP="000112C3">
            <w:pPr>
              <w:autoSpaceDE w:val="0"/>
              <w:autoSpaceDN w:val="0"/>
              <w:adjustRightInd w:val="0"/>
              <w:spacing w:after="0" w:line="240" w:lineRule="auto"/>
              <w:jc w:val="center"/>
              <w:rPr>
                <w:rFonts w:cs="Calibri"/>
                <w:bCs/>
                <w:color w:val="000000"/>
                <w:sz w:val="20"/>
                <w:szCs w:val="20"/>
                <w:lang w:eastAsia="el-GR"/>
              </w:rPr>
            </w:pPr>
            <w:r w:rsidRPr="003D2630">
              <w:rPr>
                <w:rFonts w:cs="Calibri"/>
                <w:bCs/>
                <w:color w:val="000000"/>
                <w:sz w:val="20"/>
                <w:szCs w:val="20"/>
                <w:lang w:eastAsia="el-GR"/>
              </w:rPr>
              <w:t>ΕΙΔΟΣ</w:t>
            </w:r>
          </w:p>
        </w:tc>
        <w:tc>
          <w:tcPr>
            <w:tcW w:w="1701" w:type="dxa"/>
          </w:tcPr>
          <w:p w14:paraId="36BF25F8" w14:textId="77777777" w:rsidR="00EF7B35" w:rsidRPr="003D2630" w:rsidRDefault="00EF7B35" w:rsidP="000112C3">
            <w:pPr>
              <w:autoSpaceDE w:val="0"/>
              <w:autoSpaceDN w:val="0"/>
              <w:adjustRightInd w:val="0"/>
              <w:spacing w:after="0" w:line="240" w:lineRule="auto"/>
              <w:jc w:val="center"/>
              <w:rPr>
                <w:rFonts w:cs="Calibri"/>
                <w:bCs/>
                <w:color w:val="000000"/>
                <w:sz w:val="20"/>
                <w:szCs w:val="20"/>
                <w:lang w:eastAsia="el-GR"/>
              </w:rPr>
            </w:pPr>
            <w:r w:rsidRPr="003D2630">
              <w:rPr>
                <w:rFonts w:cs="Calibri"/>
                <w:bCs/>
                <w:color w:val="000000"/>
                <w:sz w:val="20"/>
                <w:szCs w:val="20"/>
                <w:lang w:eastAsia="el-GR"/>
              </w:rPr>
              <w:t>ΠΡΟΣΦΕΡΟΜΕΝΟ ΜΟΝΤΕΛΟ</w:t>
            </w:r>
          </w:p>
        </w:tc>
        <w:tc>
          <w:tcPr>
            <w:tcW w:w="1277" w:type="dxa"/>
            <w:vMerge/>
          </w:tcPr>
          <w:p w14:paraId="5E205E14" w14:textId="77777777" w:rsidR="00EF7B35" w:rsidRDefault="00EF7B35" w:rsidP="000112C3">
            <w:pPr>
              <w:autoSpaceDE w:val="0"/>
              <w:autoSpaceDN w:val="0"/>
              <w:adjustRightInd w:val="0"/>
              <w:spacing w:after="0" w:line="240" w:lineRule="auto"/>
              <w:jc w:val="center"/>
              <w:rPr>
                <w:rFonts w:cs="Calibri"/>
                <w:b/>
                <w:bCs/>
                <w:color w:val="000000"/>
                <w:sz w:val="20"/>
                <w:szCs w:val="20"/>
                <w:lang w:eastAsia="el-GR"/>
              </w:rPr>
            </w:pPr>
          </w:p>
        </w:tc>
        <w:tc>
          <w:tcPr>
            <w:tcW w:w="2267" w:type="dxa"/>
            <w:vMerge/>
          </w:tcPr>
          <w:p w14:paraId="1AC60DF1" w14:textId="77777777" w:rsidR="00EF7B35" w:rsidRPr="00C86ED4" w:rsidRDefault="00EF7B35" w:rsidP="000112C3">
            <w:pPr>
              <w:autoSpaceDE w:val="0"/>
              <w:autoSpaceDN w:val="0"/>
              <w:adjustRightInd w:val="0"/>
              <w:spacing w:after="0" w:line="240" w:lineRule="auto"/>
              <w:jc w:val="center"/>
              <w:rPr>
                <w:rFonts w:cs="Calibri"/>
                <w:b/>
                <w:bCs/>
                <w:color w:val="000000"/>
                <w:sz w:val="20"/>
                <w:szCs w:val="20"/>
                <w:lang w:eastAsia="el-GR"/>
              </w:rPr>
            </w:pPr>
          </w:p>
        </w:tc>
        <w:tc>
          <w:tcPr>
            <w:tcW w:w="2269" w:type="dxa"/>
            <w:vMerge/>
          </w:tcPr>
          <w:p w14:paraId="3B11A6E0" w14:textId="77777777" w:rsidR="00EF7B35" w:rsidRPr="00C86ED4" w:rsidRDefault="00EF7B35" w:rsidP="000112C3">
            <w:pPr>
              <w:autoSpaceDE w:val="0"/>
              <w:autoSpaceDN w:val="0"/>
              <w:adjustRightInd w:val="0"/>
              <w:spacing w:after="0" w:line="240" w:lineRule="auto"/>
              <w:jc w:val="center"/>
              <w:rPr>
                <w:rFonts w:cs="Calibri"/>
                <w:b/>
                <w:bCs/>
                <w:color w:val="000000"/>
                <w:sz w:val="20"/>
                <w:szCs w:val="20"/>
                <w:lang w:eastAsia="el-GR"/>
              </w:rPr>
            </w:pPr>
          </w:p>
        </w:tc>
      </w:tr>
      <w:tr w:rsidR="00EF7B35" w:rsidRPr="00C86ED4" w14:paraId="210BB861" w14:textId="77777777" w:rsidTr="00AD601F">
        <w:trPr>
          <w:trHeight w:val="391"/>
          <w:jc w:val="center"/>
        </w:trPr>
        <w:tc>
          <w:tcPr>
            <w:tcW w:w="2546" w:type="dxa"/>
          </w:tcPr>
          <w:p w14:paraId="1F9F5747" w14:textId="77777777" w:rsidR="00EF7B35" w:rsidRPr="002D1F20" w:rsidRDefault="00EF7B35" w:rsidP="000112C3">
            <w:pPr>
              <w:autoSpaceDE w:val="0"/>
              <w:autoSpaceDN w:val="0"/>
              <w:adjustRightInd w:val="0"/>
              <w:spacing w:after="0" w:line="240" w:lineRule="auto"/>
              <w:rPr>
                <w:rFonts w:cs="Calibri"/>
                <w:bCs/>
                <w:color w:val="000000"/>
                <w:sz w:val="20"/>
                <w:szCs w:val="20"/>
                <w:lang w:eastAsia="el-GR"/>
              </w:rPr>
            </w:pPr>
            <w:r w:rsidRPr="002D1F20">
              <w:rPr>
                <w:rFonts w:cs="Calibri"/>
                <w:bCs/>
                <w:color w:val="000000"/>
                <w:sz w:val="20"/>
                <w:szCs w:val="20"/>
                <w:lang w:eastAsia="el-GR"/>
              </w:rPr>
              <w:t xml:space="preserve">ΧΥ </w:t>
            </w:r>
            <w:r>
              <w:rPr>
                <w:rFonts w:cs="Calibri"/>
                <w:bCs/>
                <w:color w:val="000000"/>
                <w:sz w:val="20"/>
                <w:szCs w:val="20"/>
                <w:lang w:eastAsia="el-GR"/>
              </w:rPr>
              <w:t xml:space="preserve">ΒΟΛΟΥ/ </w:t>
            </w:r>
            <w:r w:rsidRPr="003D2630">
              <w:rPr>
                <w:rFonts w:cs="Calibri"/>
                <w:bCs/>
                <w:color w:val="000000"/>
                <w:sz w:val="20"/>
                <w:szCs w:val="20"/>
                <w:lang w:eastAsia="el-GR"/>
              </w:rPr>
              <w:t xml:space="preserve">9.000 BTU </w:t>
            </w:r>
          </w:p>
        </w:tc>
        <w:tc>
          <w:tcPr>
            <w:tcW w:w="1701" w:type="dxa"/>
          </w:tcPr>
          <w:p w14:paraId="3EE403CD"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7" w:type="dxa"/>
          </w:tcPr>
          <w:p w14:paraId="4C72B47A" w14:textId="77777777" w:rsidR="00EF7B35"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7</w:t>
            </w:r>
          </w:p>
        </w:tc>
        <w:tc>
          <w:tcPr>
            <w:tcW w:w="2267" w:type="dxa"/>
          </w:tcPr>
          <w:p w14:paraId="67828076"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14872E66"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08008394" w14:textId="77777777" w:rsidTr="00AD601F">
        <w:trPr>
          <w:trHeight w:val="391"/>
          <w:jc w:val="center"/>
        </w:trPr>
        <w:tc>
          <w:tcPr>
            <w:tcW w:w="2546" w:type="dxa"/>
          </w:tcPr>
          <w:p w14:paraId="59AD12FD" w14:textId="77777777" w:rsidR="00EF7B35" w:rsidRPr="002F3A0C" w:rsidRDefault="00EF7B35" w:rsidP="000112C3">
            <w:pPr>
              <w:autoSpaceDE w:val="0"/>
              <w:autoSpaceDN w:val="0"/>
              <w:adjustRightInd w:val="0"/>
              <w:spacing w:after="0" w:line="240" w:lineRule="auto"/>
              <w:rPr>
                <w:rFonts w:cs="Calibri"/>
                <w:bCs/>
                <w:color w:val="000000"/>
                <w:sz w:val="20"/>
                <w:szCs w:val="20"/>
                <w:lang w:val="en-US" w:eastAsia="el-GR"/>
              </w:rPr>
            </w:pPr>
            <w:r>
              <w:rPr>
                <w:rFonts w:cs="Calibri"/>
                <w:bCs/>
                <w:color w:val="000000"/>
                <w:sz w:val="20"/>
                <w:szCs w:val="20"/>
                <w:lang w:eastAsia="el-GR"/>
              </w:rPr>
              <w:t>ΧΥ ΒΟΛΟΥ/ 18.000</w:t>
            </w:r>
            <w:r>
              <w:rPr>
                <w:rFonts w:cs="Calibri"/>
                <w:bCs/>
                <w:color w:val="000000"/>
                <w:sz w:val="20"/>
                <w:szCs w:val="20"/>
                <w:lang w:val="en-US" w:eastAsia="el-GR"/>
              </w:rPr>
              <w:t>BTU</w:t>
            </w:r>
          </w:p>
        </w:tc>
        <w:tc>
          <w:tcPr>
            <w:tcW w:w="1701" w:type="dxa"/>
          </w:tcPr>
          <w:p w14:paraId="5FBE6520"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7" w:type="dxa"/>
          </w:tcPr>
          <w:p w14:paraId="263A6813" w14:textId="77777777" w:rsidR="00EF7B35" w:rsidRPr="002F3A0C" w:rsidRDefault="00EF7B35" w:rsidP="000112C3">
            <w:pPr>
              <w:autoSpaceDE w:val="0"/>
              <w:autoSpaceDN w:val="0"/>
              <w:adjustRightInd w:val="0"/>
              <w:spacing w:after="0" w:line="240" w:lineRule="auto"/>
              <w:jc w:val="center"/>
              <w:rPr>
                <w:rFonts w:cs="Calibri"/>
                <w:color w:val="000000"/>
                <w:sz w:val="20"/>
                <w:szCs w:val="20"/>
                <w:lang w:val="en-US" w:eastAsia="el-GR"/>
              </w:rPr>
            </w:pPr>
            <w:r>
              <w:rPr>
                <w:rFonts w:cs="Calibri"/>
                <w:color w:val="000000"/>
                <w:sz w:val="20"/>
                <w:szCs w:val="20"/>
                <w:lang w:val="en-US" w:eastAsia="el-GR"/>
              </w:rPr>
              <w:t>1</w:t>
            </w:r>
          </w:p>
        </w:tc>
        <w:tc>
          <w:tcPr>
            <w:tcW w:w="2267" w:type="dxa"/>
          </w:tcPr>
          <w:p w14:paraId="29B76683"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7BE47F9C"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77EBF80D" w14:textId="77777777" w:rsidTr="003927A0">
        <w:trPr>
          <w:trHeight w:val="545"/>
          <w:jc w:val="center"/>
        </w:trPr>
        <w:tc>
          <w:tcPr>
            <w:tcW w:w="7791" w:type="dxa"/>
            <w:gridSpan w:val="4"/>
            <w:vAlign w:val="center"/>
          </w:tcPr>
          <w:p w14:paraId="16C47AA4" w14:textId="77777777" w:rsidR="00EF7B35" w:rsidRPr="00C86ED4" w:rsidRDefault="00EF7B35" w:rsidP="000112C3">
            <w:pPr>
              <w:autoSpaceDE w:val="0"/>
              <w:autoSpaceDN w:val="0"/>
              <w:adjustRightInd w:val="0"/>
              <w:spacing w:after="0" w:line="240" w:lineRule="auto"/>
              <w:jc w:val="right"/>
              <w:rPr>
                <w:rFonts w:cs="Calibri"/>
                <w:color w:val="000000"/>
                <w:sz w:val="20"/>
                <w:szCs w:val="20"/>
                <w:lang w:eastAsia="el-GR"/>
              </w:rPr>
            </w:pPr>
            <w:r>
              <w:rPr>
                <w:rFonts w:cs="Calibri"/>
                <w:color w:val="000000"/>
                <w:sz w:val="20"/>
                <w:szCs w:val="20"/>
                <w:lang w:eastAsia="el-GR"/>
              </w:rPr>
              <w:t>ΣΥΝΟΛΙΚΗ ΠΡΟΣΦΕΡΟΜΕΝΗ ΤΙΜΗ ΠΡΟ ΦΠΑ</w:t>
            </w:r>
          </w:p>
        </w:tc>
        <w:tc>
          <w:tcPr>
            <w:tcW w:w="2269" w:type="dxa"/>
          </w:tcPr>
          <w:p w14:paraId="0AA1B00F"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3E792B69" w14:textId="77777777" w:rsidTr="00AD601F">
        <w:trPr>
          <w:trHeight w:val="425"/>
          <w:jc w:val="center"/>
        </w:trPr>
        <w:tc>
          <w:tcPr>
            <w:tcW w:w="7791" w:type="dxa"/>
            <w:gridSpan w:val="4"/>
            <w:vAlign w:val="center"/>
          </w:tcPr>
          <w:p w14:paraId="32980B4D" w14:textId="77777777" w:rsidR="00EF7B35" w:rsidRPr="00C86ED4" w:rsidRDefault="00EF7B35" w:rsidP="000112C3">
            <w:pPr>
              <w:autoSpaceDE w:val="0"/>
              <w:autoSpaceDN w:val="0"/>
              <w:adjustRightInd w:val="0"/>
              <w:spacing w:after="0" w:line="240" w:lineRule="auto"/>
              <w:jc w:val="right"/>
              <w:rPr>
                <w:rFonts w:cs="Calibri"/>
                <w:color w:val="000000"/>
                <w:sz w:val="20"/>
                <w:szCs w:val="20"/>
                <w:lang w:eastAsia="el-GR"/>
              </w:rPr>
            </w:pPr>
            <w:r>
              <w:rPr>
                <w:rFonts w:cs="Calibri"/>
                <w:color w:val="000000"/>
                <w:sz w:val="20"/>
                <w:szCs w:val="20"/>
                <w:lang w:eastAsia="el-GR"/>
              </w:rPr>
              <w:t>Φ.Π.Α. 24%</w:t>
            </w:r>
          </w:p>
        </w:tc>
        <w:tc>
          <w:tcPr>
            <w:tcW w:w="2269" w:type="dxa"/>
          </w:tcPr>
          <w:p w14:paraId="0DF65720"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60396CF2" w14:textId="77777777" w:rsidTr="003927A0">
        <w:trPr>
          <w:trHeight w:val="546"/>
          <w:jc w:val="center"/>
        </w:trPr>
        <w:tc>
          <w:tcPr>
            <w:tcW w:w="7791" w:type="dxa"/>
            <w:gridSpan w:val="4"/>
            <w:vAlign w:val="center"/>
          </w:tcPr>
          <w:p w14:paraId="49832B3E" w14:textId="77777777" w:rsidR="00EF7B35" w:rsidRDefault="00EF7B35" w:rsidP="000112C3">
            <w:pPr>
              <w:autoSpaceDE w:val="0"/>
              <w:autoSpaceDN w:val="0"/>
              <w:adjustRightInd w:val="0"/>
              <w:spacing w:after="0" w:line="240" w:lineRule="auto"/>
              <w:jc w:val="right"/>
              <w:rPr>
                <w:rFonts w:cs="Calibri"/>
                <w:color w:val="000000"/>
                <w:sz w:val="20"/>
                <w:szCs w:val="20"/>
                <w:lang w:eastAsia="el-GR"/>
              </w:rPr>
            </w:pPr>
            <w:r>
              <w:rPr>
                <w:rFonts w:cs="Calibri"/>
                <w:color w:val="000000"/>
                <w:sz w:val="20"/>
                <w:szCs w:val="20"/>
                <w:lang w:eastAsia="el-GR"/>
              </w:rPr>
              <w:t>ΣΥΝΟΛΙΚΗ ΠΡΟΣΦΕΡΟΜΕΝΗ ΤΙΜΗ ΣΥΜΠ/ΝΟΥ Φ.Π.Α.</w:t>
            </w:r>
          </w:p>
        </w:tc>
        <w:tc>
          <w:tcPr>
            <w:tcW w:w="2269" w:type="dxa"/>
          </w:tcPr>
          <w:p w14:paraId="481ECA08"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50AECFCB" w14:textId="77777777" w:rsidTr="00AD601F">
        <w:trPr>
          <w:trHeight w:val="557"/>
          <w:jc w:val="center"/>
        </w:trPr>
        <w:tc>
          <w:tcPr>
            <w:tcW w:w="4247" w:type="dxa"/>
            <w:gridSpan w:val="2"/>
          </w:tcPr>
          <w:p w14:paraId="1B177A14" w14:textId="77777777" w:rsidR="00EF7B35" w:rsidRDefault="00EF7B35" w:rsidP="000112C3">
            <w:pPr>
              <w:autoSpaceDE w:val="0"/>
              <w:autoSpaceDN w:val="0"/>
              <w:adjustRightInd w:val="0"/>
              <w:spacing w:after="0" w:line="240" w:lineRule="auto"/>
              <w:jc w:val="center"/>
              <w:rPr>
                <w:rFonts w:cs="Calibri"/>
                <w:b/>
                <w:bCs/>
                <w:color w:val="000000"/>
                <w:sz w:val="20"/>
                <w:szCs w:val="20"/>
                <w:lang w:eastAsia="el-GR"/>
              </w:rPr>
            </w:pPr>
            <w:r>
              <w:rPr>
                <w:rFonts w:cs="Calibri"/>
                <w:b/>
                <w:bCs/>
                <w:color w:val="000000"/>
                <w:sz w:val="20"/>
                <w:szCs w:val="20"/>
                <w:lang w:eastAsia="el-GR"/>
              </w:rPr>
              <w:t>ΤΜΗΜΑ Α/Α (5)</w:t>
            </w:r>
          </w:p>
          <w:p w14:paraId="6EB31C31" w14:textId="77777777" w:rsidR="00EF7B35" w:rsidRPr="002D1F20" w:rsidRDefault="00EF7B35" w:rsidP="000112C3">
            <w:pPr>
              <w:autoSpaceDE w:val="0"/>
              <w:autoSpaceDN w:val="0"/>
              <w:adjustRightInd w:val="0"/>
              <w:spacing w:after="0" w:line="240" w:lineRule="auto"/>
              <w:jc w:val="center"/>
              <w:rPr>
                <w:rFonts w:cs="Calibri"/>
                <w:b/>
                <w:bCs/>
                <w:color w:val="000000"/>
                <w:sz w:val="20"/>
                <w:szCs w:val="20"/>
                <w:lang w:eastAsia="el-GR"/>
              </w:rPr>
            </w:pPr>
            <w:r>
              <w:rPr>
                <w:rFonts w:cs="Calibri"/>
                <w:b/>
                <w:bCs/>
                <w:color w:val="000000"/>
                <w:sz w:val="20"/>
                <w:szCs w:val="20"/>
                <w:lang w:eastAsia="el-GR"/>
              </w:rPr>
              <w:t xml:space="preserve"> </w:t>
            </w:r>
            <w:r w:rsidRPr="002D1F20">
              <w:rPr>
                <w:rFonts w:cs="Calibri"/>
                <w:b/>
                <w:bCs/>
                <w:color w:val="000000"/>
                <w:sz w:val="20"/>
                <w:szCs w:val="20"/>
                <w:lang w:eastAsia="el-GR"/>
              </w:rPr>
              <w:t xml:space="preserve">ΚΛΙΜΑΤΙΣΤΙΚΕΣ ΜΟΝΑΔΕΣ </w:t>
            </w:r>
          </w:p>
          <w:p w14:paraId="684D7637" w14:textId="77777777" w:rsidR="00EF7B35" w:rsidRDefault="00EF7B35" w:rsidP="000112C3">
            <w:pPr>
              <w:autoSpaceDE w:val="0"/>
              <w:autoSpaceDN w:val="0"/>
              <w:adjustRightInd w:val="0"/>
              <w:spacing w:after="0" w:line="240" w:lineRule="auto"/>
              <w:jc w:val="center"/>
              <w:rPr>
                <w:rFonts w:cs="Calibri"/>
                <w:b/>
                <w:bCs/>
                <w:color w:val="000000"/>
                <w:sz w:val="20"/>
                <w:szCs w:val="20"/>
                <w:lang w:eastAsia="el-GR"/>
              </w:rPr>
            </w:pPr>
            <w:r w:rsidRPr="002D1F20">
              <w:rPr>
                <w:rFonts w:cs="Calibri"/>
                <w:b/>
                <w:bCs/>
                <w:color w:val="000000"/>
                <w:sz w:val="20"/>
                <w:szCs w:val="20"/>
                <w:lang w:eastAsia="el-GR"/>
              </w:rPr>
              <w:t>ΔΙΑΙΡΟΥΜΕΝΟΥ ΤΥΠΟΥ</w:t>
            </w:r>
          </w:p>
          <w:p w14:paraId="7EBD03E7" w14:textId="77777777" w:rsidR="00EF7B35" w:rsidRPr="00C86ED4"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b/>
                <w:bCs/>
                <w:color w:val="000000"/>
                <w:sz w:val="20"/>
                <w:szCs w:val="20"/>
                <w:lang w:eastAsia="el-GR"/>
              </w:rPr>
              <w:t>Π/Υ ΠΡΟ ΦΠΑ : 1.950,00€</w:t>
            </w:r>
          </w:p>
        </w:tc>
        <w:tc>
          <w:tcPr>
            <w:tcW w:w="1277" w:type="dxa"/>
            <w:vMerge w:val="restart"/>
          </w:tcPr>
          <w:p w14:paraId="344BB2A6" w14:textId="77777777" w:rsidR="00EF7B35" w:rsidRDefault="00EF7B35" w:rsidP="000112C3">
            <w:pPr>
              <w:autoSpaceDE w:val="0"/>
              <w:autoSpaceDN w:val="0"/>
              <w:adjustRightInd w:val="0"/>
              <w:spacing w:after="0" w:line="240" w:lineRule="auto"/>
              <w:jc w:val="center"/>
              <w:rPr>
                <w:rFonts w:cs="Calibri"/>
                <w:bCs/>
                <w:color w:val="000000"/>
                <w:sz w:val="20"/>
                <w:szCs w:val="20"/>
                <w:lang w:val="en-US" w:eastAsia="el-GR"/>
              </w:rPr>
            </w:pPr>
            <w:r w:rsidRPr="003D2630">
              <w:rPr>
                <w:rFonts w:cs="Calibri"/>
                <w:bCs/>
                <w:color w:val="000000"/>
                <w:sz w:val="20"/>
                <w:szCs w:val="20"/>
                <w:lang w:eastAsia="el-GR"/>
              </w:rPr>
              <w:t>ΠΟΣΟΤΗΤΑ</w:t>
            </w:r>
            <w:r w:rsidRPr="003D2630">
              <w:rPr>
                <w:rFonts w:cs="Calibri"/>
                <w:bCs/>
                <w:color w:val="000000"/>
                <w:sz w:val="20"/>
                <w:szCs w:val="20"/>
                <w:lang w:val="en-US" w:eastAsia="el-GR"/>
              </w:rPr>
              <w:t xml:space="preserve"> </w:t>
            </w:r>
          </w:p>
          <w:p w14:paraId="57115C5A" w14:textId="77777777" w:rsidR="00EF7B35" w:rsidRPr="002D1F20" w:rsidRDefault="00EF7B35" w:rsidP="000112C3">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ΤΕΜ.</w:t>
            </w:r>
          </w:p>
        </w:tc>
        <w:tc>
          <w:tcPr>
            <w:tcW w:w="2267" w:type="dxa"/>
            <w:vMerge w:val="restart"/>
          </w:tcPr>
          <w:p w14:paraId="5010BE90" w14:textId="77777777" w:rsidR="00EF7B35" w:rsidRDefault="00EF7B35" w:rsidP="000112C3">
            <w:pPr>
              <w:autoSpaceDE w:val="0"/>
              <w:autoSpaceDN w:val="0"/>
              <w:adjustRightInd w:val="0"/>
              <w:spacing w:after="0" w:line="240" w:lineRule="auto"/>
              <w:jc w:val="center"/>
              <w:rPr>
                <w:rFonts w:cs="Calibri"/>
                <w:bCs/>
                <w:color w:val="000000"/>
                <w:sz w:val="20"/>
                <w:szCs w:val="20"/>
                <w:lang w:eastAsia="el-GR"/>
              </w:rPr>
            </w:pPr>
            <w:r w:rsidRPr="003D2630">
              <w:rPr>
                <w:rFonts w:cs="Calibri"/>
                <w:bCs/>
                <w:color w:val="000000"/>
                <w:sz w:val="20"/>
                <w:szCs w:val="20"/>
                <w:lang w:eastAsia="el-GR"/>
              </w:rPr>
              <w:t>ΠΡΟΣΦΕΡΟΜΕΝΗ ΤΙΜΗ ΤΕΜΑΧΙΟΥ</w:t>
            </w:r>
            <w:r>
              <w:rPr>
                <w:rFonts w:cs="Calibri"/>
                <w:bCs/>
                <w:color w:val="000000"/>
                <w:sz w:val="20"/>
                <w:szCs w:val="20"/>
                <w:lang w:eastAsia="el-GR"/>
              </w:rPr>
              <w:t xml:space="preserve"> </w:t>
            </w:r>
            <w:r w:rsidRPr="003307B7">
              <w:rPr>
                <w:rFonts w:cs="Calibri"/>
                <w:bCs/>
                <w:color w:val="000000"/>
                <w:sz w:val="20"/>
                <w:szCs w:val="20"/>
                <w:lang w:eastAsia="el-GR"/>
              </w:rPr>
              <w:t>(ΤΟΠΟΘΕΤΗΜΕΝΟΥ ΚΑΙ ΣΕ ΠΛΗΡΗ ΛΕΙΤΟΥΡΓΙΑ)</w:t>
            </w:r>
            <w:r>
              <w:rPr>
                <w:rFonts w:cs="Calibri"/>
                <w:bCs/>
                <w:color w:val="000000"/>
                <w:sz w:val="20"/>
                <w:szCs w:val="20"/>
                <w:lang w:eastAsia="el-GR"/>
              </w:rPr>
              <w:t xml:space="preserve"> </w:t>
            </w:r>
          </w:p>
          <w:p w14:paraId="2D6B7A4C" w14:textId="77777777" w:rsidR="00EF7B35" w:rsidRPr="003D2630" w:rsidRDefault="00EF7B35" w:rsidP="000112C3">
            <w:pPr>
              <w:autoSpaceDE w:val="0"/>
              <w:autoSpaceDN w:val="0"/>
              <w:adjustRightInd w:val="0"/>
              <w:spacing w:after="0" w:line="240" w:lineRule="auto"/>
              <w:jc w:val="center"/>
              <w:rPr>
                <w:rFonts w:cs="Calibri"/>
                <w:bCs/>
                <w:color w:val="000000"/>
                <w:sz w:val="20"/>
                <w:szCs w:val="20"/>
                <w:lang w:eastAsia="el-GR"/>
              </w:rPr>
            </w:pPr>
            <w:r>
              <w:rPr>
                <w:rFonts w:cs="Calibri"/>
                <w:bCs/>
                <w:color w:val="000000"/>
                <w:sz w:val="20"/>
                <w:szCs w:val="20"/>
                <w:lang w:eastAsia="el-GR"/>
              </w:rPr>
              <w:t>ΠΡΟ ΦΠΑ</w:t>
            </w:r>
          </w:p>
          <w:p w14:paraId="0F3F833D" w14:textId="77777777" w:rsidR="00EF7B35" w:rsidRPr="003D2630" w:rsidRDefault="00EF7B35" w:rsidP="000112C3">
            <w:pPr>
              <w:autoSpaceDE w:val="0"/>
              <w:autoSpaceDN w:val="0"/>
              <w:adjustRightInd w:val="0"/>
              <w:spacing w:after="0" w:line="240" w:lineRule="auto"/>
              <w:jc w:val="center"/>
              <w:rPr>
                <w:rFonts w:cs="Calibri"/>
                <w:color w:val="000000"/>
                <w:sz w:val="20"/>
                <w:szCs w:val="20"/>
                <w:lang w:eastAsia="el-GR"/>
              </w:rPr>
            </w:pPr>
          </w:p>
        </w:tc>
        <w:tc>
          <w:tcPr>
            <w:tcW w:w="2269" w:type="dxa"/>
            <w:vMerge w:val="restart"/>
          </w:tcPr>
          <w:p w14:paraId="129A7588" w14:textId="1B4CEE03" w:rsidR="00EF7B35" w:rsidRDefault="00EF7B35" w:rsidP="000112C3">
            <w:pPr>
              <w:autoSpaceDE w:val="0"/>
              <w:autoSpaceDN w:val="0"/>
              <w:adjustRightInd w:val="0"/>
              <w:spacing w:after="0" w:line="240" w:lineRule="auto"/>
              <w:jc w:val="center"/>
              <w:rPr>
                <w:rFonts w:cs="Calibri"/>
                <w:bCs/>
                <w:color w:val="000000"/>
                <w:sz w:val="20"/>
                <w:szCs w:val="20"/>
                <w:lang w:eastAsia="el-GR"/>
              </w:rPr>
            </w:pPr>
            <w:r>
              <w:rPr>
                <w:rFonts w:cs="Calibri"/>
                <w:color w:val="000000"/>
                <w:sz w:val="20"/>
                <w:szCs w:val="20"/>
                <w:lang w:eastAsia="el-GR"/>
              </w:rPr>
              <w:t xml:space="preserve">ΣΥΝΟΛΙΚΗ ΠΡΟΣΦΕΡΟΜΕΝΗ ΤΙΜΗ </w:t>
            </w:r>
          </w:p>
          <w:p w14:paraId="4A9BA8FD" w14:textId="77777777" w:rsidR="00EF7B35" w:rsidRPr="00C86ED4" w:rsidRDefault="00EF7B35" w:rsidP="000112C3">
            <w:pPr>
              <w:autoSpaceDE w:val="0"/>
              <w:autoSpaceDN w:val="0"/>
              <w:adjustRightInd w:val="0"/>
              <w:spacing w:after="0" w:line="240" w:lineRule="auto"/>
              <w:jc w:val="center"/>
              <w:rPr>
                <w:rFonts w:cs="Calibri"/>
                <w:color w:val="000000"/>
                <w:sz w:val="20"/>
                <w:szCs w:val="20"/>
                <w:lang w:eastAsia="el-GR"/>
              </w:rPr>
            </w:pPr>
            <w:r>
              <w:rPr>
                <w:rFonts w:cs="Calibri"/>
                <w:color w:val="000000"/>
                <w:sz w:val="20"/>
                <w:szCs w:val="20"/>
                <w:lang w:eastAsia="el-GR"/>
              </w:rPr>
              <w:t>ΠΡΟ ΦΠΑ</w:t>
            </w:r>
          </w:p>
        </w:tc>
      </w:tr>
      <w:tr w:rsidR="00EF7B35" w:rsidRPr="00C86ED4" w14:paraId="63917656" w14:textId="77777777" w:rsidTr="00AD601F">
        <w:trPr>
          <w:trHeight w:val="411"/>
          <w:jc w:val="center"/>
        </w:trPr>
        <w:tc>
          <w:tcPr>
            <w:tcW w:w="2546" w:type="dxa"/>
          </w:tcPr>
          <w:p w14:paraId="5D668F70" w14:textId="77777777" w:rsidR="00EF7B35" w:rsidRPr="003D2630" w:rsidRDefault="00EF7B35" w:rsidP="000112C3">
            <w:pPr>
              <w:autoSpaceDE w:val="0"/>
              <w:autoSpaceDN w:val="0"/>
              <w:adjustRightInd w:val="0"/>
              <w:spacing w:after="0" w:line="240" w:lineRule="auto"/>
              <w:jc w:val="center"/>
              <w:rPr>
                <w:rFonts w:cs="Calibri"/>
                <w:bCs/>
                <w:color w:val="000000"/>
                <w:sz w:val="20"/>
                <w:szCs w:val="20"/>
                <w:lang w:eastAsia="el-GR"/>
              </w:rPr>
            </w:pPr>
            <w:r w:rsidRPr="003D2630">
              <w:rPr>
                <w:rFonts w:cs="Calibri"/>
                <w:bCs/>
                <w:color w:val="000000"/>
                <w:sz w:val="20"/>
                <w:szCs w:val="20"/>
                <w:lang w:eastAsia="el-GR"/>
              </w:rPr>
              <w:t>ΕΙΔΟΣ</w:t>
            </w:r>
          </w:p>
        </w:tc>
        <w:tc>
          <w:tcPr>
            <w:tcW w:w="1701" w:type="dxa"/>
          </w:tcPr>
          <w:p w14:paraId="42999CB8" w14:textId="77777777" w:rsidR="00EF7B35" w:rsidRPr="003D2630" w:rsidRDefault="00EF7B35" w:rsidP="000112C3">
            <w:pPr>
              <w:autoSpaceDE w:val="0"/>
              <w:autoSpaceDN w:val="0"/>
              <w:adjustRightInd w:val="0"/>
              <w:spacing w:after="0" w:line="240" w:lineRule="auto"/>
              <w:jc w:val="center"/>
              <w:rPr>
                <w:rFonts w:cs="Calibri"/>
                <w:bCs/>
                <w:color w:val="000000"/>
                <w:sz w:val="20"/>
                <w:szCs w:val="20"/>
                <w:lang w:eastAsia="el-GR"/>
              </w:rPr>
            </w:pPr>
            <w:r w:rsidRPr="003D2630">
              <w:rPr>
                <w:rFonts w:cs="Calibri"/>
                <w:bCs/>
                <w:color w:val="000000"/>
                <w:sz w:val="20"/>
                <w:szCs w:val="20"/>
                <w:lang w:eastAsia="el-GR"/>
              </w:rPr>
              <w:t>ΠΡΟΣΦΕΡΟΜΕΝΟ ΜΟΝΤΕΛΟ</w:t>
            </w:r>
          </w:p>
        </w:tc>
        <w:tc>
          <w:tcPr>
            <w:tcW w:w="1277" w:type="dxa"/>
            <w:vMerge/>
          </w:tcPr>
          <w:p w14:paraId="1A1E214D" w14:textId="77777777" w:rsidR="00EF7B35" w:rsidRDefault="00EF7B35" w:rsidP="000112C3">
            <w:pPr>
              <w:autoSpaceDE w:val="0"/>
              <w:autoSpaceDN w:val="0"/>
              <w:adjustRightInd w:val="0"/>
              <w:spacing w:after="0" w:line="240" w:lineRule="auto"/>
              <w:jc w:val="center"/>
              <w:rPr>
                <w:rFonts w:cs="Calibri"/>
                <w:b/>
                <w:bCs/>
                <w:color w:val="000000"/>
                <w:sz w:val="20"/>
                <w:szCs w:val="20"/>
                <w:lang w:eastAsia="el-GR"/>
              </w:rPr>
            </w:pPr>
          </w:p>
        </w:tc>
        <w:tc>
          <w:tcPr>
            <w:tcW w:w="2267" w:type="dxa"/>
            <w:vMerge/>
          </w:tcPr>
          <w:p w14:paraId="10F05460" w14:textId="77777777" w:rsidR="00EF7B35" w:rsidRPr="00C86ED4" w:rsidRDefault="00EF7B35" w:rsidP="000112C3">
            <w:pPr>
              <w:autoSpaceDE w:val="0"/>
              <w:autoSpaceDN w:val="0"/>
              <w:adjustRightInd w:val="0"/>
              <w:spacing w:after="0" w:line="240" w:lineRule="auto"/>
              <w:jc w:val="center"/>
              <w:rPr>
                <w:rFonts w:cs="Calibri"/>
                <w:b/>
                <w:bCs/>
                <w:color w:val="000000"/>
                <w:sz w:val="20"/>
                <w:szCs w:val="20"/>
                <w:lang w:eastAsia="el-GR"/>
              </w:rPr>
            </w:pPr>
          </w:p>
        </w:tc>
        <w:tc>
          <w:tcPr>
            <w:tcW w:w="2269" w:type="dxa"/>
            <w:vMerge/>
          </w:tcPr>
          <w:p w14:paraId="6EE1B2B3" w14:textId="77777777" w:rsidR="00EF7B35" w:rsidRPr="00C86ED4" w:rsidRDefault="00EF7B35" w:rsidP="000112C3">
            <w:pPr>
              <w:autoSpaceDE w:val="0"/>
              <w:autoSpaceDN w:val="0"/>
              <w:adjustRightInd w:val="0"/>
              <w:spacing w:after="0" w:line="240" w:lineRule="auto"/>
              <w:jc w:val="center"/>
              <w:rPr>
                <w:rFonts w:cs="Calibri"/>
                <w:b/>
                <w:bCs/>
                <w:color w:val="000000"/>
                <w:sz w:val="20"/>
                <w:szCs w:val="20"/>
                <w:lang w:eastAsia="el-GR"/>
              </w:rPr>
            </w:pPr>
          </w:p>
        </w:tc>
      </w:tr>
      <w:tr w:rsidR="00EF7B35" w:rsidRPr="00C86ED4" w14:paraId="3B6067B4" w14:textId="77777777" w:rsidTr="00AD601F">
        <w:trPr>
          <w:trHeight w:val="391"/>
          <w:jc w:val="center"/>
        </w:trPr>
        <w:tc>
          <w:tcPr>
            <w:tcW w:w="2546" w:type="dxa"/>
          </w:tcPr>
          <w:p w14:paraId="5E759E14" w14:textId="77777777" w:rsidR="00EF7B35" w:rsidRPr="002D1F20" w:rsidRDefault="00EF7B35" w:rsidP="000112C3">
            <w:pPr>
              <w:autoSpaceDE w:val="0"/>
              <w:autoSpaceDN w:val="0"/>
              <w:adjustRightInd w:val="0"/>
              <w:spacing w:after="0" w:line="240" w:lineRule="auto"/>
              <w:rPr>
                <w:rFonts w:cs="Calibri"/>
                <w:bCs/>
                <w:color w:val="000000"/>
                <w:sz w:val="20"/>
                <w:szCs w:val="20"/>
                <w:lang w:eastAsia="el-GR"/>
              </w:rPr>
            </w:pPr>
            <w:r w:rsidRPr="002D1F20">
              <w:rPr>
                <w:rFonts w:cs="Calibri"/>
                <w:bCs/>
                <w:color w:val="000000"/>
                <w:sz w:val="20"/>
                <w:szCs w:val="20"/>
                <w:lang w:eastAsia="el-GR"/>
              </w:rPr>
              <w:t xml:space="preserve">ΧΥ </w:t>
            </w:r>
            <w:r>
              <w:rPr>
                <w:rFonts w:cs="Calibri"/>
                <w:bCs/>
                <w:color w:val="000000"/>
                <w:sz w:val="20"/>
                <w:szCs w:val="20"/>
                <w:lang w:eastAsia="el-GR"/>
              </w:rPr>
              <w:t xml:space="preserve">ΡΟΔΟΥ/ </w:t>
            </w:r>
            <w:r>
              <w:rPr>
                <w:rFonts w:cs="Calibri"/>
                <w:bCs/>
                <w:color w:val="000000"/>
                <w:sz w:val="20"/>
                <w:szCs w:val="20"/>
                <w:lang w:val="en-US" w:eastAsia="el-GR"/>
              </w:rPr>
              <w:t>12</w:t>
            </w:r>
            <w:r w:rsidRPr="003D2630">
              <w:rPr>
                <w:rFonts w:cs="Calibri"/>
                <w:bCs/>
                <w:color w:val="000000"/>
                <w:sz w:val="20"/>
                <w:szCs w:val="20"/>
                <w:lang w:eastAsia="el-GR"/>
              </w:rPr>
              <w:t xml:space="preserve">.000 BTU </w:t>
            </w:r>
          </w:p>
        </w:tc>
        <w:tc>
          <w:tcPr>
            <w:tcW w:w="1701" w:type="dxa"/>
          </w:tcPr>
          <w:p w14:paraId="613E4120"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7" w:type="dxa"/>
          </w:tcPr>
          <w:p w14:paraId="2C555CFD" w14:textId="77777777" w:rsidR="00EF7B35" w:rsidRPr="002F3A0C" w:rsidRDefault="00EF7B35" w:rsidP="000112C3">
            <w:pPr>
              <w:autoSpaceDE w:val="0"/>
              <w:autoSpaceDN w:val="0"/>
              <w:adjustRightInd w:val="0"/>
              <w:spacing w:after="0" w:line="240" w:lineRule="auto"/>
              <w:jc w:val="center"/>
              <w:rPr>
                <w:rFonts w:cs="Calibri"/>
                <w:color w:val="000000"/>
                <w:sz w:val="20"/>
                <w:szCs w:val="20"/>
                <w:lang w:val="en-US" w:eastAsia="el-GR"/>
              </w:rPr>
            </w:pPr>
            <w:r>
              <w:rPr>
                <w:rFonts w:cs="Calibri"/>
                <w:color w:val="000000"/>
                <w:sz w:val="20"/>
                <w:szCs w:val="20"/>
                <w:lang w:val="en-US" w:eastAsia="el-GR"/>
              </w:rPr>
              <w:t>1</w:t>
            </w:r>
          </w:p>
        </w:tc>
        <w:tc>
          <w:tcPr>
            <w:tcW w:w="2267" w:type="dxa"/>
          </w:tcPr>
          <w:p w14:paraId="61DD331F"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7DFF0499"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53E9574B" w14:textId="77777777" w:rsidTr="00AD601F">
        <w:trPr>
          <w:trHeight w:val="391"/>
          <w:jc w:val="center"/>
        </w:trPr>
        <w:tc>
          <w:tcPr>
            <w:tcW w:w="2546" w:type="dxa"/>
          </w:tcPr>
          <w:p w14:paraId="7C77439F" w14:textId="77777777" w:rsidR="00EF7B35" w:rsidRPr="002F3A0C" w:rsidRDefault="00EF7B35" w:rsidP="000112C3">
            <w:pPr>
              <w:autoSpaceDE w:val="0"/>
              <w:autoSpaceDN w:val="0"/>
              <w:adjustRightInd w:val="0"/>
              <w:spacing w:after="0" w:line="240" w:lineRule="auto"/>
              <w:rPr>
                <w:rFonts w:cs="Calibri"/>
                <w:bCs/>
                <w:color w:val="000000"/>
                <w:sz w:val="20"/>
                <w:szCs w:val="20"/>
                <w:lang w:val="en-US" w:eastAsia="el-GR"/>
              </w:rPr>
            </w:pPr>
            <w:r>
              <w:rPr>
                <w:rFonts w:cs="Calibri"/>
                <w:bCs/>
                <w:color w:val="000000"/>
                <w:sz w:val="20"/>
                <w:szCs w:val="20"/>
                <w:lang w:eastAsia="el-GR"/>
              </w:rPr>
              <w:t xml:space="preserve">ΧΥ ΡΟΔΟΥ/ </w:t>
            </w:r>
            <w:r>
              <w:rPr>
                <w:rFonts w:cs="Calibri"/>
                <w:bCs/>
                <w:color w:val="000000"/>
                <w:sz w:val="20"/>
                <w:szCs w:val="20"/>
                <w:lang w:val="en-US" w:eastAsia="el-GR"/>
              </w:rPr>
              <w:t>24</w:t>
            </w:r>
            <w:r>
              <w:rPr>
                <w:rFonts w:cs="Calibri"/>
                <w:bCs/>
                <w:color w:val="000000"/>
                <w:sz w:val="20"/>
                <w:szCs w:val="20"/>
                <w:lang w:eastAsia="el-GR"/>
              </w:rPr>
              <w:t>.000</w:t>
            </w:r>
            <w:r>
              <w:rPr>
                <w:rFonts w:cs="Calibri"/>
                <w:bCs/>
                <w:color w:val="000000"/>
                <w:sz w:val="20"/>
                <w:szCs w:val="20"/>
                <w:lang w:val="en-US" w:eastAsia="el-GR"/>
              </w:rPr>
              <w:t>BTU</w:t>
            </w:r>
          </w:p>
        </w:tc>
        <w:tc>
          <w:tcPr>
            <w:tcW w:w="1701" w:type="dxa"/>
          </w:tcPr>
          <w:p w14:paraId="066A25CC" w14:textId="77777777" w:rsidR="00EF7B35" w:rsidRPr="003D2630" w:rsidRDefault="00EF7B35" w:rsidP="000112C3">
            <w:pPr>
              <w:autoSpaceDE w:val="0"/>
              <w:autoSpaceDN w:val="0"/>
              <w:adjustRightInd w:val="0"/>
              <w:spacing w:after="0" w:line="240" w:lineRule="auto"/>
              <w:rPr>
                <w:rFonts w:cs="Calibri"/>
                <w:color w:val="000000"/>
                <w:sz w:val="20"/>
                <w:szCs w:val="20"/>
                <w:lang w:eastAsia="el-GR"/>
              </w:rPr>
            </w:pPr>
          </w:p>
        </w:tc>
        <w:tc>
          <w:tcPr>
            <w:tcW w:w="1277" w:type="dxa"/>
          </w:tcPr>
          <w:p w14:paraId="3138C07A" w14:textId="77777777" w:rsidR="00EF7B35" w:rsidRPr="002F3A0C" w:rsidRDefault="00EF7B35" w:rsidP="000112C3">
            <w:pPr>
              <w:autoSpaceDE w:val="0"/>
              <w:autoSpaceDN w:val="0"/>
              <w:adjustRightInd w:val="0"/>
              <w:spacing w:after="0" w:line="240" w:lineRule="auto"/>
              <w:jc w:val="center"/>
              <w:rPr>
                <w:rFonts w:cs="Calibri"/>
                <w:color w:val="000000"/>
                <w:sz w:val="20"/>
                <w:szCs w:val="20"/>
                <w:lang w:val="en-US" w:eastAsia="el-GR"/>
              </w:rPr>
            </w:pPr>
            <w:r>
              <w:rPr>
                <w:rFonts w:cs="Calibri"/>
                <w:color w:val="000000"/>
                <w:sz w:val="20"/>
                <w:szCs w:val="20"/>
                <w:lang w:val="en-US" w:eastAsia="el-GR"/>
              </w:rPr>
              <w:t>1</w:t>
            </w:r>
          </w:p>
        </w:tc>
        <w:tc>
          <w:tcPr>
            <w:tcW w:w="2267" w:type="dxa"/>
          </w:tcPr>
          <w:p w14:paraId="693CD917"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c>
          <w:tcPr>
            <w:tcW w:w="2269" w:type="dxa"/>
          </w:tcPr>
          <w:p w14:paraId="5E614037"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6957D148" w14:textId="77777777" w:rsidTr="003927A0">
        <w:trPr>
          <w:trHeight w:val="481"/>
          <w:jc w:val="center"/>
        </w:trPr>
        <w:tc>
          <w:tcPr>
            <w:tcW w:w="7791" w:type="dxa"/>
            <w:gridSpan w:val="4"/>
            <w:vAlign w:val="center"/>
          </w:tcPr>
          <w:p w14:paraId="39C6C5DE" w14:textId="77777777" w:rsidR="00EF7B35" w:rsidRPr="00C86ED4" w:rsidRDefault="00EF7B35" w:rsidP="000112C3">
            <w:pPr>
              <w:autoSpaceDE w:val="0"/>
              <w:autoSpaceDN w:val="0"/>
              <w:adjustRightInd w:val="0"/>
              <w:spacing w:after="0" w:line="240" w:lineRule="auto"/>
              <w:jc w:val="right"/>
              <w:rPr>
                <w:rFonts w:cs="Calibri"/>
                <w:color w:val="000000"/>
                <w:sz w:val="20"/>
                <w:szCs w:val="20"/>
                <w:lang w:eastAsia="el-GR"/>
              </w:rPr>
            </w:pPr>
            <w:r>
              <w:rPr>
                <w:rFonts w:cs="Calibri"/>
                <w:color w:val="000000"/>
                <w:sz w:val="20"/>
                <w:szCs w:val="20"/>
                <w:lang w:eastAsia="el-GR"/>
              </w:rPr>
              <w:t>ΣΥΝΟΛΙΚΗ ΠΡΟΣΦΕΡΟΜΕΝΗ ΤΙΜΗ ΠΡΟ ΦΠΑ</w:t>
            </w:r>
          </w:p>
        </w:tc>
        <w:tc>
          <w:tcPr>
            <w:tcW w:w="2269" w:type="dxa"/>
          </w:tcPr>
          <w:p w14:paraId="19A1A586"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0F7FFAAD" w14:textId="77777777" w:rsidTr="00AD601F">
        <w:trPr>
          <w:trHeight w:val="406"/>
          <w:jc w:val="center"/>
        </w:trPr>
        <w:tc>
          <w:tcPr>
            <w:tcW w:w="7791" w:type="dxa"/>
            <w:gridSpan w:val="4"/>
            <w:vAlign w:val="center"/>
          </w:tcPr>
          <w:p w14:paraId="69049B8F" w14:textId="77777777" w:rsidR="00EF7B35" w:rsidRPr="00C86ED4" w:rsidRDefault="00EF7B35" w:rsidP="000112C3">
            <w:pPr>
              <w:autoSpaceDE w:val="0"/>
              <w:autoSpaceDN w:val="0"/>
              <w:adjustRightInd w:val="0"/>
              <w:spacing w:after="0" w:line="240" w:lineRule="auto"/>
              <w:jc w:val="right"/>
              <w:rPr>
                <w:rFonts w:cs="Calibri"/>
                <w:color w:val="000000"/>
                <w:sz w:val="20"/>
                <w:szCs w:val="20"/>
                <w:lang w:eastAsia="el-GR"/>
              </w:rPr>
            </w:pPr>
            <w:r>
              <w:rPr>
                <w:rFonts w:cs="Calibri"/>
                <w:color w:val="000000"/>
                <w:sz w:val="20"/>
                <w:szCs w:val="20"/>
                <w:lang w:eastAsia="el-GR"/>
              </w:rPr>
              <w:t>Φ.Π.Α. 24%</w:t>
            </w:r>
          </w:p>
        </w:tc>
        <w:tc>
          <w:tcPr>
            <w:tcW w:w="2269" w:type="dxa"/>
          </w:tcPr>
          <w:p w14:paraId="70D0A612"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r w:rsidR="00EF7B35" w:rsidRPr="00C86ED4" w14:paraId="7A4322AA" w14:textId="77777777" w:rsidTr="003927A0">
        <w:trPr>
          <w:trHeight w:val="565"/>
          <w:jc w:val="center"/>
        </w:trPr>
        <w:tc>
          <w:tcPr>
            <w:tcW w:w="7791" w:type="dxa"/>
            <w:gridSpan w:val="4"/>
            <w:vAlign w:val="center"/>
          </w:tcPr>
          <w:p w14:paraId="3BC07552" w14:textId="77777777" w:rsidR="00EF7B35" w:rsidRDefault="00EF7B35" w:rsidP="000112C3">
            <w:pPr>
              <w:autoSpaceDE w:val="0"/>
              <w:autoSpaceDN w:val="0"/>
              <w:adjustRightInd w:val="0"/>
              <w:spacing w:after="0" w:line="240" w:lineRule="auto"/>
              <w:jc w:val="right"/>
              <w:rPr>
                <w:rFonts w:cs="Calibri"/>
                <w:color w:val="000000"/>
                <w:sz w:val="20"/>
                <w:szCs w:val="20"/>
                <w:lang w:eastAsia="el-GR"/>
              </w:rPr>
            </w:pPr>
            <w:r>
              <w:rPr>
                <w:rFonts w:cs="Calibri"/>
                <w:color w:val="000000"/>
                <w:sz w:val="20"/>
                <w:szCs w:val="20"/>
                <w:lang w:eastAsia="el-GR"/>
              </w:rPr>
              <w:t>ΣΥΝΟΛΙΚΗ ΠΡΟΣΦΕΡΟΜΕΝΗ ΤΙΜΗ ΣΥΜΠ/ΝΟΥ Φ.Π.Α.</w:t>
            </w:r>
          </w:p>
        </w:tc>
        <w:tc>
          <w:tcPr>
            <w:tcW w:w="2269" w:type="dxa"/>
          </w:tcPr>
          <w:p w14:paraId="6161A6A6" w14:textId="77777777" w:rsidR="00EF7B35" w:rsidRPr="00C86ED4" w:rsidRDefault="00EF7B35" w:rsidP="000112C3">
            <w:pPr>
              <w:autoSpaceDE w:val="0"/>
              <w:autoSpaceDN w:val="0"/>
              <w:adjustRightInd w:val="0"/>
              <w:spacing w:after="0" w:line="240" w:lineRule="auto"/>
              <w:rPr>
                <w:rFonts w:cs="Calibri"/>
                <w:color w:val="000000"/>
                <w:sz w:val="20"/>
                <w:szCs w:val="20"/>
                <w:lang w:eastAsia="el-GR"/>
              </w:rPr>
            </w:pPr>
          </w:p>
        </w:tc>
      </w:tr>
    </w:tbl>
    <w:p w14:paraId="0FC4EBDE" w14:textId="77777777"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0FC4EBDF" w14:textId="77777777"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14:paraId="0FC4EBE0" w14:textId="77777777" w:rsidR="003579C7"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sz w:val="20"/>
          <w:szCs w:val="20"/>
          <w:lang w:eastAsia="el-GR"/>
        </w:rPr>
        <w:t xml:space="preserve">           </w:t>
      </w:r>
      <w:r w:rsidRPr="00DE5456">
        <w:rPr>
          <w:rFonts w:asciiTheme="minorHAnsi" w:eastAsia="Times New Roman" w:hAnsiTheme="minorHAnsi" w:cstheme="minorHAnsi"/>
          <w:color w:val="000000"/>
          <w:sz w:val="20"/>
          <w:szCs w:val="20"/>
          <w:lang w:eastAsia="el-GR"/>
        </w:rPr>
        <w:t xml:space="preserve"> Για τον Προσφέροντα: </w:t>
      </w:r>
    </w:p>
    <w:p w14:paraId="0FC4EBE1" w14:textId="77777777" w:rsidR="00A604B5"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14:paraId="0FC4EBE2" w14:textId="77777777" w:rsidR="00A604B5"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p>
    <w:p w14:paraId="0FC4EBE3" w14:textId="77777777" w:rsidR="00A604B5" w:rsidRDefault="00A604B5">
      <w:pPr>
        <w:spacing w:after="0" w:line="240" w:lineRule="auto"/>
        <w:rPr>
          <w:rFonts w:asciiTheme="minorHAnsi" w:eastAsia="Times New Roman" w:hAnsiTheme="minorHAnsi" w:cstheme="minorHAnsi"/>
          <w:color w:val="000000"/>
          <w:sz w:val="20"/>
          <w:szCs w:val="20"/>
          <w:lang w:eastAsia="el-GR"/>
        </w:rPr>
      </w:pPr>
    </w:p>
    <w:p w14:paraId="0FC4EBE4" w14:textId="77777777" w:rsidR="00E16F01" w:rsidRDefault="00E16F01" w:rsidP="00A604B5">
      <w:pPr>
        <w:spacing w:after="0" w:line="276" w:lineRule="auto"/>
        <w:jc w:val="both"/>
        <w:rPr>
          <w:rFonts w:asciiTheme="minorHAnsi" w:eastAsia="Tahoma" w:hAnsiTheme="minorHAnsi" w:cstheme="minorHAnsi"/>
          <w:b/>
          <w:sz w:val="20"/>
          <w:szCs w:val="20"/>
        </w:rPr>
        <w:sectPr w:rsidR="00E16F01" w:rsidSect="00256697">
          <w:footerReference w:type="default" r:id="rId26"/>
          <w:pgSz w:w="11906" w:h="16838" w:code="9"/>
          <w:pgMar w:top="992" w:right="1134" w:bottom="1134" w:left="1134" w:header="567" w:footer="567" w:gutter="0"/>
          <w:cols w:space="708"/>
          <w:docGrid w:linePitch="360"/>
        </w:sectPr>
      </w:pPr>
    </w:p>
    <w:p w14:paraId="0FC4EBE5" w14:textId="77777777" w:rsidR="00A604B5" w:rsidRPr="00A604B5" w:rsidRDefault="00A604B5" w:rsidP="00A604B5">
      <w:pPr>
        <w:spacing w:after="0" w:line="276" w:lineRule="auto"/>
        <w:jc w:val="both"/>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14:paraId="0FC4EBE6" w14:textId="77777777" w:rsidR="00A604B5" w:rsidRPr="00A604B5" w:rsidRDefault="00A604B5" w:rsidP="00A604B5">
      <w:pPr>
        <w:spacing w:after="0" w:line="276" w:lineRule="auto"/>
        <w:jc w:val="center"/>
        <w:rPr>
          <w:sz w:val="20"/>
          <w:szCs w:val="20"/>
        </w:rPr>
      </w:pPr>
      <w:r w:rsidRPr="00A604B5">
        <w:rPr>
          <w:sz w:val="20"/>
          <w:szCs w:val="20"/>
        </w:rPr>
        <w:t>ΥΠΕΥΘΥΝΗ ΔΗΛΩΣΗ</w:t>
      </w:r>
    </w:p>
    <w:p w14:paraId="0FC4EBE7" w14:textId="77777777" w:rsidR="00A604B5" w:rsidRDefault="00A604B5" w:rsidP="00A604B5">
      <w:pPr>
        <w:spacing w:after="0" w:line="276" w:lineRule="auto"/>
        <w:jc w:val="center"/>
        <w:rPr>
          <w:rFonts w:cs="Tahoma"/>
          <w:sz w:val="20"/>
        </w:rPr>
      </w:pPr>
      <w:r w:rsidRPr="003371CC">
        <w:rPr>
          <w:b/>
          <w:sz w:val="20"/>
          <w:vertAlign w:val="superscript"/>
        </w:rPr>
        <w:t>(άρθρο 8 Ν.1599/1986)</w:t>
      </w:r>
    </w:p>
    <w:p w14:paraId="0FC4EBE8" w14:textId="77777777" w:rsidR="00A604B5" w:rsidRPr="00F05AD1" w:rsidRDefault="00A604B5" w:rsidP="00A604B5">
      <w:pPr>
        <w:spacing w:after="0" w:line="276" w:lineRule="auto"/>
        <w:jc w:val="center"/>
        <w:rPr>
          <w:rFonts w:asciiTheme="minorHAnsi" w:hAnsiTheme="minorHAnsi" w:cstheme="minorHAnsi"/>
          <w:b/>
          <w:sz w:val="12"/>
          <w:szCs w:val="12"/>
          <w:vertAlign w:val="superscript"/>
        </w:rPr>
      </w:pPr>
    </w:p>
    <w:p w14:paraId="0FC4EBE9" w14:textId="77777777" w:rsid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262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E2344F" w:rsidRPr="00A604B5" w14:paraId="0FC4EBEC" w14:textId="77777777" w:rsidTr="00E2344F">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0FC4EBEA" w14:textId="77777777"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0FC4EBEB" w14:textId="77777777" w:rsidR="00E2344F" w:rsidRPr="00A604B5" w:rsidRDefault="00E2344F" w:rsidP="00E2344F">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E2344F" w:rsidRPr="00A604B5" w14:paraId="0FC4EBF1" w14:textId="77777777" w:rsidTr="00E2344F">
        <w:trPr>
          <w:cantSplit/>
          <w:trHeight w:val="374"/>
        </w:trPr>
        <w:tc>
          <w:tcPr>
            <w:tcW w:w="1627" w:type="dxa"/>
            <w:tcBorders>
              <w:top w:val="single" w:sz="4" w:space="0" w:color="auto"/>
            </w:tcBorders>
            <w:vAlign w:val="center"/>
          </w:tcPr>
          <w:p w14:paraId="0FC4EBED" w14:textId="77777777"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14:paraId="0FC4EBEE" w14:textId="77777777" w:rsidR="00E2344F" w:rsidRPr="00A604B5" w:rsidRDefault="00E2344F" w:rsidP="00E2344F">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14:paraId="0FC4EBEF" w14:textId="77777777"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14:paraId="0FC4EBF0"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0FC4EBF4" w14:textId="77777777" w:rsidTr="00E2344F">
        <w:trPr>
          <w:cantSplit/>
          <w:trHeight w:val="281"/>
        </w:trPr>
        <w:tc>
          <w:tcPr>
            <w:tcW w:w="2656" w:type="dxa"/>
            <w:gridSpan w:val="4"/>
            <w:vAlign w:val="center"/>
          </w:tcPr>
          <w:p w14:paraId="0FC4EBF2"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14:paraId="0FC4EBF3"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0FC4EBF7" w14:textId="77777777" w:rsidTr="00E2344F">
        <w:trPr>
          <w:cantSplit/>
          <w:trHeight w:val="271"/>
        </w:trPr>
        <w:tc>
          <w:tcPr>
            <w:tcW w:w="2656" w:type="dxa"/>
            <w:gridSpan w:val="4"/>
            <w:vAlign w:val="center"/>
          </w:tcPr>
          <w:p w14:paraId="0FC4EBF5"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14:paraId="0FC4EBF6"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0FC4EBFA" w14:textId="77777777" w:rsidTr="00E2344F">
        <w:trPr>
          <w:cantSplit/>
          <w:trHeight w:val="288"/>
        </w:trPr>
        <w:tc>
          <w:tcPr>
            <w:tcW w:w="2656" w:type="dxa"/>
            <w:gridSpan w:val="4"/>
            <w:vAlign w:val="center"/>
          </w:tcPr>
          <w:p w14:paraId="0FC4EBF8" w14:textId="77777777" w:rsidR="00E2344F" w:rsidRPr="00A604B5" w:rsidRDefault="00E2344F" w:rsidP="00E2344F">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14:paraId="0FC4EBF9"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0FC4EBFD" w14:textId="77777777" w:rsidTr="00E2344F">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0FC4EBFB"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0FC4EBFC"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0FC4EC02" w14:textId="77777777" w:rsidTr="00E2344F">
        <w:trPr>
          <w:cantSplit/>
          <w:trHeight w:val="268"/>
        </w:trPr>
        <w:tc>
          <w:tcPr>
            <w:tcW w:w="2656" w:type="dxa"/>
            <w:gridSpan w:val="4"/>
            <w:vAlign w:val="center"/>
          </w:tcPr>
          <w:p w14:paraId="0FC4EBFE"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14:paraId="0FC4EBFF" w14:textId="77777777" w:rsidR="00E2344F" w:rsidRPr="00A604B5" w:rsidRDefault="00E2344F" w:rsidP="00E2344F">
            <w:pPr>
              <w:spacing w:after="0" w:line="276" w:lineRule="auto"/>
              <w:rPr>
                <w:rFonts w:asciiTheme="minorHAnsi" w:hAnsiTheme="minorHAnsi" w:cstheme="minorHAnsi"/>
                <w:sz w:val="16"/>
                <w:szCs w:val="16"/>
              </w:rPr>
            </w:pPr>
          </w:p>
        </w:tc>
        <w:tc>
          <w:tcPr>
            <w:tcW w:w="989" w:type="dxa"/>
            <w:vAlign w:val="center"/>
          </w:tcPr>
          <w:p w14:paraId="0FC4EC00" w14:textId="77777777" w:rsidR="00E2344F" w:rsidRPr="00A604B5" w:rsidRDefault="00E2344F" w:rsidP="00E2344F">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Τηλ</w:t>
            </w:r>
            <w:proofErr w:type="spellEnd"/>
            <w:r w:rsidRPr="00A604B5">
              <w:rPr>
                <w:rFonts w:asciiTheme="minorHAnsi" w:hAnsiTheme="minorHAnsi" w:cstheme="minorHAnsi"/>
                <w:sz w:val="16"/>
                <w:szCs w:val="16"/>
              </w:rPr>
              <w:t>:</w:t>
            </w:r>
          </w:p>
        </w:tc>
        <w:tc>
          <w:tcPr>
            <w:tcW w:w="4114" w:type="dxa"/>
            <w:gridSpan w:val="5"/>
            <w:vAlign w:val="center"/>
          </w:tcPr>
          <w:p w14:paraId="0FC4EC01" w14:textId="77777777" w:rsidR="00E2344F" w:rsidRPr="00A604B5" w:rsidRDefault="00E2344F" w:rsidP="00E2344F">
            <w:pPr>
              <w:spacing w:after="0" w:line="276" w:lineRule="auto"/>
              <w:rPr>
                <w:rFonts w:asciiTheme="minorHAnsi" w:hAnsiTheme="minorHAnsi" w:cstheme="minorHAnsi"/>
                <w:sz w:val="16"/>
                <w:szCs w:val="16"/>
              </w:rPr>
            </w:pPr>
          </w:p>
        </w:tc>
      </w:tr>
      <w:tr w:rsidR="00E2344F" w:rsidRPr="00A604B5" w14:paraId="0FC4EC0B" w14:textId="77777777" w:rsidTr="00E2344F">
        <w:trPr>
          <w:cantSplit/>
          <w:trHeight w:val="273"/>
        </w:trPr>
        <w:tc>
          <w:tcPr>
            <w:tcW w:w="1941" w:type="dxa"/>
            <w:gridSpan w:val="2"/>
            <w:vAlign w:val="center"/>
          </w:tcPr>
          <w:p w14:paraId="0FC4EC03"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14:paraId="0FC4EC04" w14:textId="77777777" w:rsidR="00E2344F" w:rsidRPr="00A604B5" w:rsidRDefault="00E2344F" w:rsidP="00E2344F">
            <w:pPr>
              <w:spacing w:after="0" w:line="276" w:lineRule="auto"/>
              <w:rPr>
                <w:rFonts w:asciiTheme="minorHAnsi" w:hAnsiTheme="minorHAnsi" w:cstheme="minorHAnsi"/>
                <w:sz w:val="16"/>
                <w:szCs w:val="16"/>
              </w:rPr>
            </w:pPr>
          </w:p>
        </w:tc>
        <w:tc>
          <w:tcPr>
            <w:tcW w:w="726" w:type="dxa"/>
            <w:vAlign w:val="center"/>
          </w:tcPr>
          <w:p w14:paraId="0FC4EC05"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14:paraId="0FC4EC06" w14:textId="77777777" w:rsidR="00E2344F" w:rsidRPr="00A604B5" w:rsidRDefault="00E2344F" w:rsidP="00E2344F">
            <w:pPr>
              <w:spacing w:after="0" w:line="276" w:lineRule="auto"/>
              <w:rPr>
                <w:rFonts w:asciiTheme="minorHAnsi" w:hAnsiTheme="minorHAnsi" w:cstheme="minorHAnsi"/>
                <w:sz w:val="16"/>
                <w:szCs w:val="16"/>
              </w:rPr>
            </w:pPr>
          </w:p>
        </w:tc>
        <w:tc>
          <w:tcPr>
            <w:tcW w:w="719" w:type="dxa"/>
          </w:tcPr>
          <w:p w14:paraId="0FC4EC07" w14:textId="77777777" w:rsidR="00E2344F" w:rsidRPr="00A604B5" w:rsidRDefault="00E2344F" w:rsidP="00E2344F">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Αριθ</w:t>
            </w:r>
            <w:proofErr w:type="spellEnd"/>
            <w:r w:rsidRPr="00A604B5">
              <w:rPr>
                <w:rFonts w:asciiTheme="minorHAnsi" w:hAnsiTheme="minorHAnsi" w:cstheme="minorHAnsi"/>
                <w:sz w:val="16"/>
                <w:szCs w:val="16"/>
              </w:rPr>
              <w:t>:</w:t>
            </w:r>
          </w:p>
        </w:tc>
        <w:tc>
          <w:tcPr>
            <w:tcW w:w="514" w:type="dxa"/>
          </w:tcPr>
          <w:p w14:paraId="0FC4EC08" w14:textId="77777777" w:rsidR="00E2344F" w:rsidRPr="00A604B5" w:rsidRDefault="00E2344F" w:rsidP="00E2344F">
            <w:pPr>
              <w:spacing w:after="0" w:line="276" w:lineRule="auto"/>
              <w:rPr>
                <w:rFonts w:asciiTheme="minorHAnsi" w:hAnsiTheme="minorHAnsi" w:cstheme="minorHAnsi"/>
                <w:sz w:val="16"/>
                <w:szCs w:val="16"/>
              </w:rPr>
            </w:pPr>
          </w:p>
        </w:tc>
        <w:tc>
          <w:tcPr>
            <w:tcW w:w="514" w:type="dxa"/>
          </w:tcPr>
          <w:p w14:paraId="0FC4EC09"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14:paraId="0FC4EC0A" w14:textId="77777777" w:rsidR="00E2344F" w:rsidRPr="00A604B5" w:rsidRDefault="00E2344F" w:rsidP="00E2344F">
            <w:pPr>
              <w:spacing w:after="0" w:line="276" w:lineRule="auto"/>
              <w:rPr>
                <w:rFonts w:asciiTheme="minorHAnsi" w:hAnsiTheme="minorHAnsi" w:cstheme="minorHAnsi"/>
                <w:sz w:val="16"/>
                <w:szCs w:val="16"/>
              </w:rPr>
            </w:pPr>
          </w:p>
        </w:tc>
      </w:tr>
      <w:tr w:rsidR="00E2344F" w:rsidRPr="00A604B5" w14:paraId="0FC4EC10" w14:textId="77777777" w:rsidTr="00E2344F">
        <w:trPr>
          <w:cantSplit/>
          <w:trHeight w:val="418"/>
        </w:trPr>
        <w:tc>
          <w:tcPr>
            <w:tcW w:w="2568" w:type="dxa"/>
            <w:gridSpan w:val="3"/>
            <w:vAlign w:val="center"/>
          </w:tcPr>
          <w:p w14:paraId="0FC4EC0C" w14:textId="77777777" w:rsidR="00E2344F" w:rsidRPr="00A604B5" w:rsidRDefault="00E2344F" w:rsidP="00E2344F">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w:t>
            </w:r>
            <w:proofErr w:type="spellEnd"/>
            <w:r w:rsidRPr="00A604B5">
              <w:rPr>
                <w:rFonts w:asciiTheme="minorHAnsi" w:hAnsiTheme="minorHAnsi" w:cstheme="minorHAnsi"/>
                <w:sz w:val="16"/>
                <w:szCs w:val="16"/>
              </w:rPr>
              <w:t xml:space="preserve">. </w:t>
            </w:r>
            <w:proofErr w:type="spellStart"/>
            <w:r w:rsidRPr="00A604B5">
              <w:rPr>
                <w:rFonts w:asciiTheme="minorHAnsi" w:hAnsiTheme="minorHAnsi" w:cstheme="minorHAnsi"/>
                <w:sz w:val="16"/>
                <w:szCs w:val="16"/>
              </w:rPr>
              <w:t>Τηλεομοιοτύπου</w:t>
            </w:r>
            <w:proofErr w:type="spellEnd"/>
            <w:r w:rsidRPr="00A604B5">
              <w:rPr>
                <w:rFonts w:asciiTheme="minorHAnsi" w:hAnsiTheme="minorHAnsi" w:cstheme="minorHAnsi"/>
                <w:sz w:val="16"/>
                <w:szCs w:val="16"/>
              </w:rPr>
              <w:t xml:space="preserve">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14:paraId="0FC4EC0D" w14:textId="77777777" w:rsidR="00E2344F" w:rsidRPr="00A604B5" w:rsidRDefault="00E2344F" w:rsidP="00E2344F">
            <w:pPr>
              <w:spacing w:after="0" w:line="276" w:lineRule="auto"/>
              <w:rPr>
                <w:rFonts w:asciiTheme="minorHAnsi" w:hAnsiTheme="minorHAnsi" w:cstheme="minorHAnsi"/>
                <w:sz w:val="16"/>
                <w:szCs w:val="16"/>
              </w:rPr>
            </w:pPr>
          </w:p>
        </w:tc>
        <w:tc>
          <w:tcPr>
            <w:tcW w:w="1985" w:type="dxa"/>
            <w:gridSpan w:val="2"/>
            <w:vAlign w:val="center"/>
          </w:tcPr>
          <w:p w14:paraId="0FC4EC0E" w14:textId="77777777" w:rsidR="00E2344F" w:rsidRPr="00A604B5" w:rsidRDefault="00E2344F" w:rsidP="00E2344F">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Δ/νση</w:t>
            </w:r>
            <w:proofErr w:type="spellEnd"/>
            <w:r w:rsidRPr="00A604B5">
              <w:rPr>
                <w:rFonts w:asciiTheme="minorHAnsi" w:hAnsiTheme="minorHAnsi" w:cstheme="minorHAnsi"/>
                <w:sz w:val="16"/>
                <w:szCs w:val="16"/>
              </w:rPr>
              <w:t xml:space="preserve">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14:paraId="0FC4EC0F" w14:textId="77777777" w:rsidR="00E2344F" w:rsidRPr="003B6F6B" w:rsidRDefault="00E2344F" w:rsidP="00E2344F">
            <w:pPr>
              <w:spacing w:after="0" w:line="276" w:lineRule="auto"/>
              <w:rPr>
                <w:rFonts w:asciiTheme="minorHAnsi" w:hAnsiTheme="minorHAnsi" w:cstheme="minorHAnsi"/>
                <w:sz w:val="16"/>
                <w:szCs w:val="16"/>
              </w:rPr>
            </w:pPr>
          </w:p>
        </w:tc>
      </w:tr>
      <w:tr w:rsidR="00E2344F" w:rsidRPr="00A604B5" w14:paraId="0FC4EC13" w14:textId="77777777" w:rsidTr="00E2344F">
        <w:trPr>
          <w:trHeight w:val="533"/>
        </w:trPr>
        <w:tc>
          <w:tcPr>
            <w:tcW w:w="10343" w:type="dxa"/>
            <w:gridSpan w:val="12"/>
            <w:tcBorders>
              <w:top w:val="nil"/>
              <w:left w:val="nil"/>
              <w:bottom w:val="nil"/>
              <w:right w:val="nil"/>
            </w:tcBorders>
          </w:tcPr>
          <w:p w14:paraId="0FC4EC11" w14:textId="77777777" w:rsidR="00E2344F" w:rsidRPr="00F05AD1" w:rsidRDefault="00E2344F" w:rsidP="00E2344F">
            <w:pPr>
              <w:spacing w:after="0" w:line="276" w:lineRule="auto"/>
              <w:ind w:right="124"/>
              <w:rPr>
                <w:rFonts w:asciiTheme="minorHAnsi" w:hAnsiTheme="minorHAnsi" w:cstheme="minorHAnsi"/>
                <w:sz w:val="12"/>
                <w:szCs w:val="12"/>
              </w:rPr>
            </w:pPr>
          </w:p>
          <w:p w14:paraId="0FC4EC12" w14:textId="77777777" w:rsidR="00E2344F" w:rsidRPr="00A604B5" w:rsidRDefault="00E2344F" w:rsidP="00E2344F">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E2344F" w:rsidRPr="00A604B5" w14:paraId="0FC4EC22" w14:textId="77777777" w:rsidTr="00E2344F">
        <w:trPr>
          <w:trHeight w:val="3109"/>
        </w:trPr>
        <w:tc>
          <w:tcPr>
            <w:tcW w:w="10343" w:type="dxa"/>
            <w:gridSpan w:val="12"/>
            <w:tcBorders>
              <w:top w:val="nil"/>
              <w:left w:val="nil"/>
              <w:bottom w:val="nil"/>
              <w:right w:val="nil"/>
            </w:tcBorders>
          </w:tcPr>
          <w:p w14:paraId="0FC4EC14"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14:paraId="0FC4EC15"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14:paraId="0FC4EC16" w14:textId="77777777" w:rsidR="00E2344F" w:rsidRPr="00A604B5" w:rsidRDefault="00E2344F" w:rsidP="00781E62">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14:paraId="0FC4EC17" w14:textId="77777777" w:rsidR="00E2344F" w:rsidRPr="00A604B5" w:rsidRDefault="00E2344F" w:rsidP="00781E62">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0FC4EC18" w14:textId="77777777" w:rsidR="00E2344F" w:rsidRPr="00A604B5" w:rsidRDefault="00E2344F" w:rsidP="00781E62">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0FC4EC19" w14:textId="77777777" w:rsidR="00E2344F" w:rsidRPr="00A604B5" w:rsidRDefault="00E2344F" w:rsidP="00781E62">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0FC4EC1A" w14:textId="77777777" w:rsidR="00E2344F" w:rsidRPr="00A604B5" w:rsidRDefault="00E2344F" w:rsidP="00781E62">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0FC4EC1B" w14:textId="77777777" w:rsidR="00E2344F" w:rsidRPr="00A604B5" w:rsidRDefault="00E2344F" w:rsidP="00781E62">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0FC4EC1C" w14:textId="77777777" w:rsidR="00E2344F" w:rsidRPr="00A604B5" w:rsidRDefault="00E2344F" w:rsidP="00E2344F">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w:t>
            </w:r>
            <w:r>
              <w:t xml:space="preserve"> </w:t>
            </w:r>
            <w:r w:rsidRPr="000D099D">
              <w:rPr>
                <w:rFonts w:asciiTheme="minorHAnsi" w:hAnsiTheme="minorHAnsi" w:cstheme="minorHAnsi"/>
                <w:sz w:val="16"/>
                <w:szCs w:val="16"/>
              </w:rPr>
              <w:t>δεν έχει εκδοθεί σε βάρος μου απόφαση αποκλεισμού, σύμφωνα με το άρθρο 74 του ν. 4412/2016.</w:t>
            </w:r>
          </w:p>
          <w:p w14:paraId="0FC4EC1D"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14:paraId="0FC4EC1E"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14:paraId="0FC4EC1F"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0FC4EC20"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14:paraId="0FC4EC21" w14:textId="77777777" w:rsidR="00E2344F" w:rsidRPr="00F05AD1" w:rsidRDefault="00E2344F" w:rsidP="00E2344F">
            <w:pPr>
              <w:spacing w:after="0" w:line="276" w:lineRule="auto"/>
              <w:jc w:val="both"/>
              <w:rPr>
                <w:rFonts w:asciiTheme="minorHAnsi" w:hAnsiTheme="minorHAnsi" w:cstheme="minorHAnsi"/>
                <w:sz w:val="12"/>
                <w:szCs w:val="12"/>
              </w:rPr>
            </w:pPr>
          </w:p>
        </w:tc>
      </w:tr>
    </w:tbl>
    <w:p w14:paraId="0FC4EC23" w14:textId="77777777" w:rsidR="00A604B5" w:rsidRPr="00F05AD1" w:rsidRDefault="00A604B5" w:rsidP="00A604B5">
      <w:pPr>
        <w:spacing w:after="120" w:line="276" w:lineRule="auto"/>
        <w:ind w:left="5040" w:right="484"/>
        <w:contextualSpacing/>
        <w:rPr>
          <w:rFonts w:asciiTheme="minorHAnsi" w:hAnsiTheme="minorHAnsi" w:cstheme="minorHAnsi"/>
          <w:sz w:val="12"/>
          <w:szCs w:val="12"/>
        </w:rPr>
      </w:pPr>
    </w:p>
    <w:p w14:paraId="0FC4EC24" w14:textId="77777777" w:rsidR="006E4F0A" w:rsidRPr="006E4F0A" w:rsidRDefault="00A604B5" w:rsidP="00A604B5">
      <w:pPr>
        <w:tabs>
          <w:tab w:val="right" w:pos="9154"/>
        </w:tabs>
        <w:spacing w:after="120" w:line="276" w:lineRule="auto"/>
        <w:ind w:left="4320" w:right="484" w:firstLine="720"/>
        <w:contextualSpacing/>
        <w:rPr>
          <w:rFonts w:asciiTheme="minorHAnsi" w:hAnsiTheme="minorHAnsi" w:cstheme="minorHAnsi"/>
          <w:sz w:val="16"/>
          <w:szCs w:val="16"/>
        </w:rPr>
      </w:pPr>
      <w:r w:rsidRPr="006E4F0A">
        <w:rPr>
          <w:rFonts w:asciiTheme="minorHAnsi" w:hAnsiTheme="minorHAnsi" w:cstheme="minorHAnsi"/>
          <w:sz w:val="16"/>
          <w:szCs w:val="16"/>
        </w:rPr>
        <w:t xml:space="preserve">                           </w:t>
      </w:r>
      <w:r w:rsidR="00E2344F" w:rsidRPr="00BD2035">
        <w:rPr>
          <w:rFonts w:asciiTheme="minorHAnsi" w:hAnsiTheme="minorHAnsi" w:cstheme="minorHAnsi"/>
          <w:sz w:val="16"/>
          <w:szCs w:val="16"/>
        </w:rPr>
        <w:t xml:space="preserve">             </w:t>
      </w:r>
      <w:r w:rsidRPr="006E4F0A">
        <w:rPr>
          <w:rFonts w:asciiTheme="minorHAnsi" w:hAnsiTheme="minorHAnsi" w:cstheme="minorHAnsi"/>
          <w:sz w:val="16"/>
          <w:szCs w:val="16"/>
        </w:rPr>
        <w:t xml:space="preserve">   </w:t>
      </w:r>
      <w:r w:rsidR="006E4F0A" w:rsidRPr="000D099D">
        <w:rPr>
          <w:rFonts w:asciiTheme="minorHAnsi" w:hAnsiTheme="minorHAnsi" w:cstheme="minorHAnsi"/>
          <w:sz w:val="16"/>
          <w:szCs w:val="16"/>
        </w:rPr>
        <w:t>Ημερομηνία:       __________________</w:t>
      </w:r>
      <w:r w:rsidR="006E4F0A" w:rsidRPr="006E4F0A">
        <w:rPr>
          <w:rFonts w:asciiTheme="minorHAnsi" w:hAnsiTheme="minorHAnsi" w:cstheme="minorHAnsi"/>
          <w:sz w:val="16"/>
          <w:szCs w:val="16"/>
        </w:rPr>
        <w:t xml:space="preserve">            </w:t>
      </w:r>
    </w:p>
    <w:p w14:paraId="0FC4EC25" w14:textId="77777777" w:rsidR="00A604B5" w:rsidRPr="003943B6" w:rsidRDefault="006E4F0A"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E2344F">
        <w:rPr>
          <w:rFonts w:asciiTheme="minorHAnsi" w:hAnsiTheme="minorHAnsi" w:cstheme="minorHAnsi"/>
          <w:b/>
          <w:sz w:val="16"/>
          <w:szCs w:val="16"/>
        </w:rPr>
        <w:t xml:space="preserve">                           </w:t>
      </w:r>
      <w:r w:rsidR="00A604B5">
        <w:rPr>
          <w:rFonts w:asciiTheme="minorHAnsi" w:hAnsiTheme="minorHAnsi" w:cstheme="minorHAnsi"/>
          <w:b/>
          <w:sz w:val="16"/>
          <w:szCs w:val="16"/>
        </w:rPr>
        <w:t xml:space="preserve">                      </w:t>
      </w:r>
      <w:r w:rsidR="00A604B5" w:rsidRPr="003943B6">
        <w:rPr>
          <w:rFonts w:asciiTheme="minorHAnsi" w:hAnsiTheme="minorHAnsi" w:cstheme="minorHAnsi"/>
          <w:b/>
          <w:sz w:val="16"/>
          <w:szCs w:val="16"/>
        </w:rPr>
        <w:t xml:space="preserve"> Ο Δηλών- Εξουσιοδοτών</w:t>
      </w:r>
      <w:r w:rsidR="00A604B5" w:rsidRPr="003943B6">
        <w:rPr>
          <w:rFonts w:asciiTheme="minorHAnsi" w:hAnsiTheme="minorHAnsi" w:cstheme="minorHAnsi"/>
          <w:b/>
          <w:sz w:val="16"/>
          <w:szCs w:val="16"/>
        </w:rPr>
        <w:tab/>
      </w:r>
    </w:p>
    <w:p w14:paraId="0FC4EC26" w14:textId="77777777"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14:paraId="0FC4EC27" w14:textId="77777777"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0FC4EC28" w14:textId="77777777" w:rsidR="00A604B5" w:rsidRPr="003943B6" w:rsidRDefault="00A604B5" w:rsidP="00A604B5">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14:paraId="0FC4EC29" w14:textId="77777777"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FC4EC2A" w14:textId="77777777" w:rsidR="00A604B5"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14:paraId="0FC4EC2B" w14:textId="77777777" w:rsidR="00915641" w:rsidRPr="003943B6" w:rsidRDefault="00915641" w:rsidP="00F05AD1">
      <w:pPr>
        <w:spacing w:line="276" w:lineRule="auto"/>
        <w:contextualSpacing/>
        <w:rPr>
          <w:b/>
          <w:szCs w:val="24"/>
        </w:rPr>
      </w:pPr>
    </w:p>
    <w:sectPr w:rsidR="00915641" w:rsidRPr="003943B6" w:rsidSect="0002091C">
      <w:pgSz w:w="11906" w:h="16838" w:code="9"/>
      <w:pgMar w:top="1134" w:right="1134" w:bottom="993"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AA1DD" w14:textId="77777777" w:rsidR="00B66E16" w:rsidRDefault="00B66E16" w:rsidP="00EF68D4">
      <w:pPr>
        <w:spacing w:after="0" w:line="240" w:lineRule="auto"/>
      </w:pPr>
      <w:r>
        <w:separator/>
      </w:r>
    </w:p>
  </w:endnote>
  <w:endnote w:type="continuationSeparator" w:id="0">
    <w:p w14:paraId="478799B3" w14:textId="77777777" w:rsidR="00B66E16" w:rsidRDefault="00B66E16"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4EC34" w14:textId="77777777" w:rsidR="000112C3" w:rsidRPr="005A098D" w:rsidRDefault="000112C3"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0FC4EC35" w14:textId="56732E03" w:rsidR="000112C3" w:rsidRPr="005A098D" w:rsidRDefault="000112C3"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sidR="0051008F">
      <w:rPr>
        <w:rFonts w:ascii="Franklin Gothic Medium" w:eastAsia="Times New Roman" w:hAnsi="Franklin Gothic Medium"/>
        <w:noProof/>
        <w:sz w:val="20"/>
        <w:szCs w:val="20"/>
        <w:lang w:eastAsia="el-GR"/>
      </w:rPr>
      <w:t>7</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sidR="0051008F">
      <w:rPr>
        <w:rFonts w:ascii="Franklin Gothic Medium" w:eastAsia="Times New Roman" w:hAnsi="Franklin Gothic Medium"/>
        <w:noProof/>
        <w:sz w:val="20"/>
        <w:szCs w:val="20"/>
        <w:lang w:eastAsia="el-GR"/>
      </w:rPr>
      <w:t>17</w:t>
    </w:r>
    <w:r w:rsidRPr="005A098D">
      <w:rPr>
        <w:rFonts w:ascii="Franklin Gothic Medium" w:eastAsia="Times New Roman" w:hAnsi="Franklin Gothic Medium"/>
        <w:sz w:val="20"/>
        <w:szCs w:val="20"/>
        <w:lang w:eastAsia="el-GR"/>
      </w:rPr>
      <w:fldChar w:fldCharType="end"/>
    </w:r>
  </w:p>
  <w:p w14:paraId="0FC4EC36" w14:textId="77777777" w:rsidR="000112C3" w:rsidRPr="00E94B8B" w:rsidRDefault="000112C3"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sidRPr="00E94B8B">
      <w:rPr>
        <w:rFonts w:ascii="Franklin Gothic Medium" w:eastAsia="Times New Roman" w:hAnsi="Franklin Gothic Medium" w:cs="Arial"/>
        <w:i/>
        <w:sz w:val="18"/>
        <w:szCs w:val="20"/>
        <w:lang w:eastAsia="el-GR"/>
      </w:rPr>
      <w:t>3/</w:t>
    </w:r>
  </w:p>
  <w:p w14:paraId="0FC4EC37" w14:textId="77777777" w:rsidR="000112C3" w:rsidRPr="00E94B8B" w:rsidRDefault="000112C3"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ΓΧΚ, Τμήμα Σχεδιασμού και Ποιότητας</w:t>
    </w:r>
  </w:p>
  <w:p w14:paraId="0FC4EC38" w14:textId="77777777" w:rsidR="000112C3" w:rsidRPr="005A098D" w:rsidRDefault="000112C3"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 xml:space="preserve">                                          </w:t>
    </w:r>
    <w:r w:rsidRPr="00E94B8B">
      <w:rPr>
        <w:rFonts w:ascii="Franklin Gothic Medium" w:eastAsia="Times New Roman" w:hAnsi="Franklin Gothic Medium" w:cs="Arial"/>
        <w:i/>
        <w:sz w:val="18"/>
        <w:szCs w:val="20"/>
        <w:lang w:eastAsia="el-GR"/>
      </w:rPr>
      <w:tab/>
    </w:r>
    <w:proofErr w:type="spellStart"/>
    <w:r w:rsidRPr="00E94B8B">
      <w:rPr>
        <w:rFonts w:ascii="Franklin Gothic Medium" w:eastAsia="Times New Roman" w:hAnsi="Franklin Gothic Medium" w:cs="Arial"/>
        <w:i/>
        <w:sz w:val="18"/>
        <w:szCs w:val="20"/>
        <w:lang w:eastAsia="el-GR"/>
      </w:rPr>
      <w:t>Ημ</w:t>
    </w:r>
    <w:proofErr w:type="spellEnd"/>
    <w:r w:rsidRPr="00E94B8B">
      <w:rPr>
        <w:rFonts w:ascii="Franklin Gothic Medium" w:eastAsia="Times New Roman" w:hAnsi="Franklin Gothic Medium" w:cs="Arial"/>
        <w:i/>
        <w:sz w:val="18"/>
        <w:szCs w:val="20"/>
        <w:lang w:eastAsia="el-GR"/>
      </w:rPr>
      <w:t>/</w:t>
    </w:r>
    <w:proofErr w:type="spellStart"/>
    <w:r w:rsidRPr="00E94B8B">
      <w:rPr>
        <w:rFonts w:ascii="Franklin Gothic Medium" w:eastAsia="Times New Roman" w:hAnsi="Franklin Gothic Medium" w:cs="Arial"/>
        <w:i/>
        <w:sz w:val="18"/>
        <w:szCs w:val="20"/>
        <w:lang w:eastAsia="el-GR"/>
      </w:rPr>
      <w:t>νία</w:t>
    </w:r>
    <w:proofErr w:type="spellEnd"/>
    <w:r w:rsidRPr="00E94B8B">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26</w:t>
    </w:r>
    <w:r w:rsidRPr="00E94B8B">
      <w:rPr>
        <w:rFonts w:ascii="Franklin Gothic Medium" w:eastAsia="Times New Roman" w:hAnsi="Franklin Gothic Medium" w:cs="Arial"/>
        <w:i/>
        <w:sz w:val="18"/>
        <w:szCs w:val="20"/>
        <w:lang w:eastAsia="el-GR"/>
      </w:rPr>
      <w:t>-</w:t>
    </w:r>
    <w:r>
      <w:rPr>
        <w:rFonts w:ascii="Franklin Gothic Medium" w:eastAsia="Times New Roman" w:hAnsi="Franklin Gothic Medium" w:cs="Arial"/>
        <w:i/>
        <w:sz w:val="18"/>
        <w:szCs w:val="20"/>
        <w:lang w:eastAsia="el-GR"/>
      </w:rPr>
      <w:t>04</w:t>
    </w:r>
    <w:r w:rsidRPr="00E94B8B">
      <w:rPr>
        <w:rFonts w:ascii="Franklin Gothic Medium" w:eastAsia="Times New Roman" w:hAnsi="Franklin Gothic Medium" w:cs="Arial"/>
        <w:i/>
        <w:sz w:val="18"/>
        <w:szCs w:val="20"/>
        <w:lang w:eastAsia="el-GR"/>
      </w:rPr>
      <w:t>-2024</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4EC39" w14:textId="77777777" w:rsidR="000112C3" w:rsidRPr="005A098D" w:rsidRDefault="000112C3"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0FC4EC3A" w14:textId="69332EB0" w:rsidR="000112C3" w:rsidRPr="005A098D" w:rsidRDefault="000112C3"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sidR="0051008F">
      <w:rPr>
        <w:rFonts w:ascii="Franklin Gothic Medium" w:eastAsia="Times New Roman" w:hAnsi="Franklin Gothic Medium"/>
        <w:noProof/>
        <w:sz w:val="20"/>
        <w:szCs w:val="20"/>
        <w:lang w:eastAsia="el-GR"/>
      </w:rPr>
      <w:t>17</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sidR="0051008F">
      <w:rPr>
        <w:rFonts w:ascii="Franklin Gothic Medium" w:eastAsia="Times New Roman" w:hAnsi="Franklin Gothic Medium"/>
        <w:noProof/>
        <w:sz w:val="20"/>
        <w:szCs w:val="20"/>
        <w:lang w:eastAsia="el-GR"/>
      </w:rPr>
      <w:t>17</w:t>
    </w:r>
    <w:r w:rsidRPr="005A098D">
      <w:rPr>
        <w:rFonts w:ascii="Franklin Gothic Medium" w:eastAsia="Times New Roman" w:hAnsi="Franklin Gothic Medium"/>
        <w:sz w:val="20"/>
        <w:szCs w:val="20"/>
        <w:lang w:eastAsia="el-GR"/>
      </w:rPr>
      <w:fldChar w:fldCharType="end"/>
    </w:r>
  </w:p>
  <w:p w14:paraId="0FC4EC3B" w14:textId="77777777" w:rsidR="000112C3" w:rsidRDefault="000112C3"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Pr>
        <w:rFonts w:ascii="Franklin Gothic Medium" w:eastAsia="Times New Roman" w:hAnsi="Franklin Gothic Medium" w:cs="Arial"/>
        <w:i/>
        <w:sz w:val="18"/>
        <w:szCs w:val="20"/>
        <w:lang w:eastAsia="el-GR"/>
      </w:rPr>
      <w:t>3</w:t>
    </w:r>
    <w:r w:rsidRPr="005A098D">
      <w:rPr>
        <w:rFonts w:ascii="Franklin Gothic Medium" w:eastAsia="Times New Roman" w:hAnsi="Franklin Gothic Medium" w:cs="Arial"/>
        <w:i/>
        <w:sz w:val="18"/>
        <w:szCs w:val="20"/>
        <w:lang w:eastAsia="el-GR"/>
      </w:rPr>
      <w:t>/</w:t>
    </w:r>
  </w:p>
  <w:p w14:paraId="0FC4EC3C" w14:textId="77777777" w:rsidR="000112C3" w:rsidRPr="005A098D" w:rsidRDefault="000112C3"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FC4EC3D" w14:textId="77777777" w:rsidR="000112C3" w:rsidRPr="007533F1" w:rsidRDefault="000112C3"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26-04--2024</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C0173" w14:textId="77777777" w:rsidR="00B66E16" w:rsidRDefault="00B66E16" w:rsidP="00EF68D4">
      <w:pPr>
        <w:spacing w:after="0" w:line="240" w:lineRule="auto"/>
      </w:pPr>
      <w:r>
        <w:separator/>
      </w:r>
    </w:p>
  </w:footnote>
  <w:footnote w:type="continuationSeparator" w:id="0">
    <w:p w14:paraId="74553EF1" w14:textId="77777777" w:rsidR="00B66E16" w:rsidRDefault="00B66E16"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3"/>
      <w:numFmt w:val="bullet"/>
      <w:lvlText w:val="-"/>
      <w:lvlJc w:val="left"/>
      <w:pPr>
        <w:tabs>
          <w:tab w:val="num" w:pos="0"/>
        </w:tabs>
        <w:ind w:left="720" w:hanging="360"/>
      </w:pPr>
      <w:rPr>
        <w:rFonts w:ascii="Calibri" w:hAnsi="Calibri" w:cs="Calibri"/>
        <w:shd w:val="clear" w:color="auto" w:fill="auto"/>
        <w:lang w:val="en-US"/>
      </w:rPr>
    </w:lvl>
  </w:abstractNum>
  <w:abstractNum w:abstractNumId="1"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B76A78"/>
    <w:multiLevelType w:val="hybridMultilevel"/>
    <w:tmpl w:val="A7E6C67E"/>
    <w:lvl w:ilvl="0" w:tplc="00000002">
      <w:start w:val="3"/>
      <w:numFmt w:val="bullet"/>
      <w:lvlText w:val="-"/>
      <w:lvlJc w:val="left"/>
      <w:pPr>
        <w:ind w:left="720" w:hanging="360"/>
      </w:pPr>
      <w:rPr>
        <w:rFonts w:ascii="Calibri" w:hAnsi="Calibri" w:cs="Calibri"/>
        <w:shd w:val="clear" w:color="auto" w:fill="auto"/>
        <w:lang w:val="en-U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7527D38"/>
    <w:multiLevelType w:val="hybridMultilevel"/>
    <w:tmpl w:val="220C6F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928743B"/>
    <w:multiLevelType w:val="multilevel"/>
    <w:tmpl w:val="9086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B338EA"/>
    <w:multiLevelType w:val="multilevel"/>
    <w:tmpl w:val="76D2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9631FF"/>
    <w:multiLevelType w:val="multilevel"/>
    <w:tmpl w:val="7B88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F847FF1"/>
    <w:multiLevelType w:val="multilevel"/>
    <w:tmpl w:val="0E2E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11" w15:restartNumberingAfterBreak="0">
    <w:nsid w:val="121607B0"/>
    <w:multiLevelType w:val="multilevel"/>
    <w:tmpl w:val="1A1C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F96043"/>
    <w:multiLevelType w:val="hybridMultilevel"/>
    <w:tmpl w:val="73C82756"/>
    <w:lvl w:ilvl="0" w:tplc="00000002">
      <w:start w:val="3"/>
      <w:numFmt w:val="bullet"/>
      <w:lvlText w:val="-"/>
      <w:lvlJc w:val="left"/>
      <w:pPr>
        <w:ind w:left="720" w:hanging="360"/>
      </w:pPr>
      <w:rPr>
        <w:rFonts w:ascii="Calibri" w:hAnsi="Calibri" w:cs="Calibri"/>
        <w:shd w:val="clear" w:color="auto" w:fill="auto"/>
        <w:lang w:val="en-U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4DE3C89"/>
    <w:multiLevelType w:val="multilevel"/>
    <w:tmpl w:val="405E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5A7583B"/>
    <w:multiLevelType w:val="multilevel"/>
    <w:tmpl w:val="418E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7E4E88"/>
    <w:multiLevelType w:val="multilevel"/>
    <w:tmpl w:val="DCDC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97649C"/>
    <w:multiLevelType w:val="multilevel"/>
    <w:tmpl w:val="0A8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8A401C"/>
    <w:multiLevelType w:val="multilevel"/>
    <w:tmpl w:val="46B0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D65903"/>
    <w:multiLevelType w:val="multilevel"/>
    <w:tmpl w:val="0282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3B6E3E"/>
    <w:multiLevelType w:val="multilevel"/>
    <w:tmpl w:val="32CE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0D41695"/>
    <w:multiLevelType w:val="multilevel"/>
    <w:tmpl w:val="06B6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347121F"/>
    <w:multiLevelType w:val="hybridMultilevel"/>
    <w:tmpl w:val="0D444BA8"/>
    <w:lvl w:ilvl="0" w:tplc="6FC67D94">
      <w:start w:val="5"/>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3C73FAB"/>
    <w:multiLevelType w:val="multilevel"/>
    <w:tmpl w:val="9FF0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2B0B93"/>
    <w:multiLevelType w:val="multilevel"/>
    <w:tmpl w:val="75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79D6ED6"/>
    <w:multiLevelType w:val="multilevel"/>
    <w:tmpl w:val="B53A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EC61D1"/>
    <w:multiLevelType w:val="multilevel"/>
    <w:tmpl w:val="9B26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F632863"/>
    <w:multiLevelType w:val="multilevel"/>
    <w:tmpl w:val="13D8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F812AA1"/>
    <w:multiLevelType w:val="hybridMultilevel"/>
    <w:tmpl w:val="39F498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2FF51329"/>
    <w:multiLevelType w:val="hybridMultilevel"/>
    <w:tmpl w:val="A16427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1252067"/>
    <w:multiLevelType w:val="hybridMultilevel"/>
    <w:tmpl w:val="3F8C48E8"/>
    <w:lvl w:ilvl="0" w:tplc="A3BCE0D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313A3E87"/>
    <w:multiLevelType w:val="multilevel"/>
    <w:tmpl w:val="EA6E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6926FB"/>
    <w:multiLevelType w:val="multilevel"/>
    <w:tmpl w:val="5992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53912DF"/>
    <w:multiLevelType w:val="multilevel"/>
    <w:tmpl w:val="43A0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59C574A"/>
    <w:multiLevelType w:val="hybridMultilevel"/>
    <w:tmpl w:val="167ABDE2"/>
    <w:lvl w:ilvl="0" w:tplc="0408000F">
      <w:start w:val="1"/>
      <w:numFmt w:val="decimal"/>
      <w:lvlText w:val="%1."/>
      <w:lvlJc w:val="left"/>
      <w:pPr>
        <w:ind w:left="720" w:hanging="360"/>
      </w:pPr>
      <w:rPr>
        <w:rFonts w:hint="default"/>
      </w:rPr>
    </w:lvl>
    <w:lvl w:ilvl="1" w:tplc="30243E00">
      <w:numFmt w:val="bullet"/>
      <w:lvlText w:val="•"/>
      <w:lvlJc w:val="left"/>
      <w:pPr>
        <w:ind w:left="1800" w:hanging="720"/>
      </w:pPr>
      <w:rPr>
        <w:rFonts w:ascii="Calibri" w:eastAsia="Times New Roman"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6C00FA4"/>
    <w:multiLevelType w:val="hybridMultilevel"/>
    <w:tmpl w:val="8C5C2E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387F2BD9"/>
    <w:multiLevelType w:val="multilevel"/>
    <w:tmpl w:val="988E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E00546D"/>
    <w:multiLevelType w:val="multilevel"/>
    <w:tmpl w:val="3566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2561C29"/>
    <w:multiLevelType w:val="multilevel"/>
    <w:tmpl w:val="0968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28A57C5"/>
    <w:multiLevelType w:val="multilevel"/>
    <w:tmpl w:val="BE24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5505AF1"/>
    <w:multiLevelType w:val="multilevel"/>
    <w:tmpl w:val="30B4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5D36455"/>
    <w:multiLevelType w:val="hybridMultilevel"/>
    <w:tmpl w:val="33161D90"/>
    <w:lvl w:ilvl="0" w:tplc="6726A5EE">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48952D96"/>
    <w:multiLevelType w:val="multilevel"/>
    <w:tmpl w:val="3ED6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AFB5456"/>
    <w:multiLevelType w:val="multilevel"/>
    <w:tmpl w:val="6B52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4CAF0808"/>
    <w:multiLevelType w:val="multilevel"/>
    <w:tmpl w:val="B0A8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276EDC"/>
    <w:multiLevelType w:val="hybridMultilevel"/>
    <w:tmpl w:val="73666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4E585911"/>
    <w:multiLevelType w:val="multilevel"/>
    <w:tmpl w:val="625A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EA9648C"/>
    <w:multiLevelType w:val="multilevel"/>
    <w:tmpl w:val="52E0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0422865"/>
    <w:multiLevelType w:val="multilevel"/>
    <w:tmpl w:val="D226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0E078C0"/>
    <w:multiLevelType w:val="multilevel"/>
    <w:tmpl w:val="84E6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63A3BE2"/>
    <w:multiLevelType w:val="multilevel"/>
    <w:tmpl w:val="2308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6827BD1"/>
    <w:multiLevelType w:val="hybridMultilevel"/>
    <w:tmpl w:val="9D2E75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5F435EDC"/>
    <w:multiLevelType w:val="multilevel"/>
    <w:tmpl w:val="DB66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62FA6BDC"/>
    <w:multiLevelType w:val="multilevel"/>
    <w:tmpl w:val="2ACC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3451403"/>
    <w:multiLevelType w:val="multilevel"/>
    <w:tmpl w:val="FA9A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4BF3C0E"/>
    <w:multiLevelType w:val="multilevel"/>
    <w:tmpl w:val="52D6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5497B7C"/>
    <w:multiLevelType w:val="multilevel"/>
    <w:tmpl w:val="2E9A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69B1E09"/>
    <w:multiLevelType w:val="multilevel"/>
    <w:tmpl w:val="D60A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69D01954"/>
    <w:multiLevelType w:val="multilevel"/>
    <w:tmpl w:val="DF84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17A212D"/>
    <w:multiLevelType w:val="multilevel"/>
    <w:tmpl w:val="764CA1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74AB1142"/>
    <w:multiLevelType w:val="multilevel"/>
    <w:tmpl w:val="8302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7A6F49FE"/>
    <w:multiLevelType w:val="multilevel"/>
    <w:tmpl w:val="B120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BA30131"/>
    <w:multiLevelType w:val="hybridMultilevel"/>
    <w:tmpl w:val="C9BCCD8A"/>
    <w:lvl w:ilvl="0" w:tplc="00000002">
      <w:start w:val="3"/>
      <w:numFmt w:val="bullet"/>
      <w:lvlText w:val="-"/>
      <w:lvlJc w:val="left"/>
      <w:pPr>
        <w:ind w:left="720" w:hanging="360"/>
      </w:pPr>
      <w:rPr>
        <w:rFonts w:ascii="Calibri" w:hAnsi="Calibri" w:cs="Calibri"/>
        <w:shd w:val="clear" w:color="auto" w:fill="auto"/>
        <w:lang w:val="en-U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7D185C66"/>
    <w:multiLevelType w:val="multilevel"/>
    <w:tmpl w:val="114A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F4850AF"/>
    <w:multiLevelType w:val="hybridMultilevel"/>
    <w:tmpl w:val="34C4A5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62"/>
  </w:num>
  <w:num w:numId="3">
    <w:abstractNumId w:val="14"/>
  </w:num>
  <w:num w:numId="4">
    <w:abstractNumId w:val="44"/>
  </w:num>
  <w:num w:numId="5">
    <w:abstractNumId w:val="60"/>
  </w:num>
  <w:num w:numId="6">
    <w:abstractNumId w:val="3"/>
  </w:num>
  <w:num w:numId="7">
    <w:abstractNumId w:val="54"/>
  </w:num>
  <w:num w:numId="8">
    <w:abstractNumId w:val="34"/>
  </w:num>
  <w:num w:numId="9">
    <w:abstractNumId w:val="64"/>
  </w:num>
  <w:num w:numId="10">
    <w:abstractNumId w:val="8"/>
  </w:num>
  <w:num w:numId="11">
    <w:abstractNumId w:val="67"/>
  </w:num>
  <w:num w:numId="12">
    <w:abstractNumId w:val="16"/>
  </w:num>
  <w:num w:numId="13">
    <w:abstractNumId w:val="11"/>
  </w:num>
  <w:num w:numId="14">
    <w:abstractNumId w:val="42"/>
  </w:num>
  <w:num w:numId="15">
    <w:abstractNumId w:val="20"/>
  </w:num>
  <w:num w:numId="16">
    <w:abstractNumId w:val="23"/>
  </w:num>
  <w:num w:numId="17">
    <w:abstractNumId w:val="33"/>
  </w:num>
  <w:num w:numId="18">
    <w:abstractNumId w:val="9"/>
  </w:num>
  <w:num w:numId="19">
    <w:abstractNumId w:val="53"/>
  </w:num>
  <w:num w:numId="20">
    <w:abstractNumId w:val="24"/>
  </w:num>
  <w:num w:numId="21">
    <w:abstractNumId w:val="26"/>
  </w:num>
  <w:num w:numId="22">
    <w:abstractNumId w:val="31"/>
  </w:num>
  <w:num w:numId="23">
    <w:abstractNumId w:val="49"/>
  </w:num>
  <w:num w:numId="24">
    <w:abstractNumId w:val="55"/>
  </w:num>
  <w:num w:numId="25">
    <w:abstractNumId w:val="61"/>
  </w:num>
  <w:num w:numId="26">
    <w:abstractNumId w:val="47"/>
  </w:num>
  <w:num w:numId="27">
    <w:abstractNumId w:val="36"/>
  </w:num>
  <w:num w:numId="28">
    <w:abstractNumId w:val="43"/>
  </w:num>
  <w:num w:numId="29">
    <w:abstractNumId w:val="7"/>
  </w:num>
  <w:num w:numId="30">
    <w:abstractNumId w:val="50"/>
  </w:num>
  <w:num w:numId="31">
    <w:abstractNumId w:val="15"/>
  </w:num>
  <w:num w:numId="32">
    <w:abstractNumId w:val="39"/>
  </w:num>
  <w:num w:numId="33">
    <w:abstractNumId w:val="6"/>
  </w:num>
  <w:num w:numId="34">
    <w:abstractNumId w:val="32"/>
  </w:num>
  <w:num w:numId="35">
    <w:abstractNumId w:val="19"/>
  </w:num>
  <w:num w:numId="36">
    <w:abstractNumId w:val="57"/>
  </w:num>
  <w:num w:numId="37">
    <w:abstractNumId w:val="13"/>
  </w:num>
  <w:num w:numId="38">
    <w:abstractNumId w:val="37"/>
  </w:num>
  <w:num w:numId="39">
    <w:abstractNumId w:val="40"/>
  </w:num>
  <w:num w:numId="40">
    <w:abstractNumId w:val="58"/>
  </w:num>
  <w:num w:numId="41">
    <w:abstractNumId w:val="45"/>
  </w:num>
  <w:num w:numId="42">
    <w:abstractNumId w:val="51"/>
  </w:num>
  <w:num w:numId="43">
    <w:abstractNumId w:val="59"/>
  </w:num>
  <w:num w:numId="44">
    <w:abstractNumId w:val="27"/>
  </w:num>
  <w:num w:numId="45">
    <w:abstractNumId w:val="38"/>
  </w:num>
  <w:num w:numId="46">
    <w:abstractNumId w:val="17"/>
  </w:num>
  <w:num w:numId="47">
    <w:abstractNumId w:val="56"/>
  </w:num>
  <w:num w:numId="48">
    <w:abstractNumId w:val="48"/>
  </w:num>
  <w:num w:numId="49">
    <w:abstractNumId w:val="25"/>
  </w:num>
  <w:num w:numId="50">
    <w:abstractNumId w:val="5"/>
  </w:num>
  <w:num w:numId="51">
    <w:abstractNumId w:val="18"/>
  </w:num>
  <w:num w:numId="52">
    <w:abstractNumId w:val="65"/>
  </w:num>
  <w:num w:numId="53">
    <w:abstractNumId w:val="21"/>
  </w:num>
  <w:num w:numId="54">
    <w:abstractNumId w:val="63"/>
  </w:num>
  <w:num w:numId="55">
    <w:abstractNumId w:val="0"/>
  </w:num>
  <w:num w:numId="56">
    <w:abstractNumId w:val="30"/>
  </w:num>
  <w:num w:numId="57">
    <w:abstractNumId w:val="41"/>
  </w:num>
  <w:num w:numId="58">
    <w:abstractNumId w:val="12"/>
  </w:num>
  <w:num w:numId="59">
    <w:abstractNumId w:val="2"/>
  </w:num>
  <w:num w:numId="60">
    <w:abstractNumId w:val="66"/>
  </w:num>
  <w:num w:numId="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num>
  <w:num w:numId="63">
    <w:abstractNumId w:val="35"/>
  </w:num>
  <w:num w:numId="64">
    <w:abstractNumId w:val="46"/>
  </w:num>
  <w:num w:numId="65">
    <w:abstractNumId w:val="4"/>
  </w:num>
  <w:num w:numId="66">
    <w:abstractNumId w:val="29"/>
  </w:num>
  <w:num w:numId="67">
    <w:abstractNumId w:val="68"/>
  </w:num>
  <w:num w:numId="68">
    <w:abstractNumId w:val="28"/>
  </w:num>
  <w:num w:numId="69">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3AEC"/>
    <w:rsid w:val="00004045"/>
    <w:rsid w:val="00005570"/>
    <w:rsid w:val="000061E4"/>
    <w:rsid w:val="00006A48"/>
    <w:rsid w:val="0000722E"/>
    <w:rsid w:val="000112C3"/>
    <w:rsid w:val="00011944"/>
    <w:rsid w:val="000147A0"/>
    <w:rsid w:val="0001605D"/>
    <w:rsid w:val="0002091C"/>
    <w:rsid w:val="000209E7"/>
    <w:rsid w:val="00021373"/>
    <w:rsid w:val="0002153B"/>
    <w:rsid w:val="000217C3"/>
    <w:rsid w:val="00023143"/>
    <w:rsid w:val="00026094"/>
    <w:rsid w:val="00027B6E"/>
    <w:rsid w:val="000336B1"/>
    <w:rsid w:val="00033A71"/>
    <w:rsid w:val="00034139"/>
    <w:rsid w:val="00034F26"/>
    <w:rsid w:val="00040D08"/>
    <w:rsid w:val="00040F46"/>
    <w:rsid w:val="00040F61"/>
    <w:rsid w:val="00041477"/>
    <w:rsid w:val="00041AB4"/>
    <w:rsid w:val="00042057"/>
    <w:rsid w:val="00043E8E"/>
    <w:rsid w:val="00045383"/>
    <w:rsid w:val="000453CA"/>
    <w:rsid w:val="00045720"/>
    <w:rsid w:val="00045B92"/>
    <w:rsid w:val="0004689B"/>
    <w:rsid w:val="00046FF5"/>
    <w:rsid w:val="00054057"/>
    <w:rsid w:val="00054E3E"/>
    <w:rsid w:val="00055948"/>
    <w:rsid w:val="00057209"/>
    <w:rsid w:val="00057AA0"/>
    <w:rsid w:val="00063A8C"/>
    <w:rsid w:val="000644AD"/>
    <w:rsid w:val="00070557"/>
    <w:rsid w:val="00072998"/>
    <w:rsid w:val="00072D83"/>
    <w:rsid w:val="00074B14"/>
    <w:rsid w:val="00086583"/>
    <w:rsid w:val="000900D4"/>
    <w:rsid w:val="00090DBB"/>
    <w:rsid w:val="00091B13"/>
    <w:rsid w:val="00092D2F"/>
    <w:rsid w:val="00093686"/>
    <w:rsid w:val="0009453A"/>
    <w:rsid w:val="000A05E5"/>
    <w:rsid w:val="000A324A"/>
    <w:rsid w:val="000A35A3"/>
    <w:rsid w:val="000B00B2"/>
    <w:rsid w:val="000B1211"/>
    <w:rsid w:val="000B5D9D"/>
    <w:rsid w:val="000C1A0D"/>
    <w:rsid w:val="000C2944"/>
    <w:rsid w:val="000C2DC1"/>
    <w:rsid w:val="000C33E2"/>
    <w:rsid w:val="000C5114"/>
    <w:rsid w:val="000D099D"/>
    <w:rsid w:val="000D2AD4"/>
    <w:rsid w:val="000D3DA8"/>
    <w:rsid w:val="000E12C3"/>
    <w:rsid w:val="000E4FB6"/>
    <w:rsid w:val="000E537B"/>
    <w:rsid w:val="000E65A6"/>
    <w:rsid w:val="000E7138"/>
    <w:rsid w:val="000E7D3B"/>
    <w:rsid w:val="000E7D48"/>
    <w:rsid w:val="000F0159"/>
    <w:rsid w:val="000F0B7B"/>
    <w:rsid w:val="000F0BD2"/>
    <w:rsid w:val="000F38D1"/>
    <w:rsid w:val="000F5DE4"/>
    <w:rsid w:val="000F6498"/>
    <w:rsid w:val="000F7686"/>
    <w:rsid w:val="000F7736"/>
    <w:rsid w:val="000F7D66"/>
    <w:rsid w:val="00102289"/>
    <w:rsid w:val="00104243"/>
    <w:rsid w:val="00104F25"/>
    <w:rsid w:val="00112C3E"/>
    <w:rsid w:val="00113834"/>
    <w:rsid w:val="00114ADA"/>
    <w:rsid w:val="0011758E"/>
    <w:rsid w:val="001175C3"/>
    <w:rsid w:val="00117BF6"/>
    <w:rsid w:val="00117C2F"/>
    <w:rsid w:val="00120E5F"/>
    <w:rsid w:val="00121A6D"/>
    <w:rsid w:val="00126EFC"/>
    <w:rsid w:val="00127A2B"/>
    <w:rsid w:val="001344B9"/>
    <w:rsid w:val="001373A4"/>
    <w:rsid w:val="001425AA"/>
    <w:rsid w:val="001449AD"/>
    <w:rsid w:val="00145E73"/>
    <w:rsid w:val="00147A3B"/>
    <w:rsid w:val="00152F1A"/>
    <w:rsid w:val="00155262"/>
    <w:rsid w:val="0015546E"/>
    <w:rsid w:val="00156254"/>
    <w:rsid w:val="001578C7"/>
    <w:rsid w:val="001607C3"/>
    <w:rsid w:val="00161C43"/>
    <w:rsid w:val="001628B1"/>
    <w:rsid w:val="00163035"/>
    <w:rsid w:val="00164BE4"/>
    <w:rsid w:val="001722B9"/>
    <w:rsid w:val="00172AA9"/>
    <w:rsid w:val="00174D9C"/>
    <w:rsid w:val="0017540D"/>
    <w:rsid w:val="001835EA"/>
    <w:rsid w:val="00183F95"/>
    <w:rsid w:val="00184773"/>
    <w:rsid w:val="00184C2F"/>
    <w:rsid w:val="00186F02"/>
    <w:rsid w:val="001918B5"/>
    <w:rsid w:val="00191E23"/>
    <w:rsid w:val="001923F2"/>
    <w:rsid w:val="00195489"/>
    <w:rsid w:val="001A215F"/>
    <w:rsid w:val="001A6907"/>
    <w:rsid w:val="001B156E"/>
    <w:rsid w:val="001B3533"/>
    <w:rsid w:val="001B477F"/>
    <w:rsid w:val="001B4FC4"/>
    <w:rsid w:val="001B600B"/>
    <w:rsid w:val="001C10BC"/>
    <w:rsid w:val="001C1BD8"/>
    <w:rsid w:val="001C3D50"/>
    <w:rsid w:val="001C4EF8"/>
    <w:rsid w:val="001D4099"/>
    <w:rsid w:val="001D4960"/>
    <w:rsid w:val="001D5244"/>
    <w:rsid w:val="001E07CC"/>
    <w:rsid w:val="001E3BC5"/>
    <w:rsid w:val="001E4719"/>
    <w:rsid w:val="001F1557"/>
    <w:rsid w:val="001F19FA"/>
    <w:rsid w:val="001F4210"/>
    <w:rsid w:val="00200C51"/>
    <w:rsid w:val="00201647"/>
    <w:rsid w:val="00207FCD"/>
    <w:rsid w:val="00213475"/>
    <w:rsid w:val="002134C8"/>
    <w:rsid w:val="0021406F"/>
    <w:rsid w:val="00216BAE"/>
    <w:rsid w:val="00216BFF"/>
    <w:rsid w:val="00220273"/>
    <w:rsid w:val="002240FE"/>
    <w:rsid w:val="002241AE"/>
    <w:rsid w:val="00224E53"/>
    <w:rsid w:val="00226F0F"/>
    <w:rsid w:val="00230283"/>
    <w:rsid w:val="00231E54"/>
    <w:rsid w:val="00232520"/>
    <w:rsid w:val="00235B8B"/>
    <w:rsid w:val="00236A60"/>
    <w:rsid w:val="00237570"/>
    <w:rsid w:val="00240A48"/>
    <w:rsid w:val="0024213D"/>
    <w:rsid w:val="00243268"/>
    <w:rsid w:val="002435BA"/>
    <w:rsid w:val="00244162"/>
    <w:rsid w:val="00245821"/>
    <w:rsid w:val="002473C0"/>
    <w:rsid w:val="002501FA"/>
    <w:rsid w:val="00250748"/>
    <w:rsid w:val="00250BAA"/>
    <w:rsid w:val="00256697"/>
    <w:rsid w:val="00260144"/>
    <w:rsid w:val="00260A55"/>
    <w:rsid w:val="00261FA3"/>
    <w:rsid w:val="002628D5"/>
    <w:rsid w:val="00267E6F"/>
    <w:rsid w:val="00270747"/>
    <w:rsid w:val="00270F0B"/>
    <w:rsid w:val="00272022"/>
    <w:rsid w:val="0027241C"/>
    <w:rsid w:val="0027286A"/>
    <w:rsid w:val="00275AD7"/>
    <w:rsid w:val="00276970"/>
    <w:rsid w:val="00277D9F"/>
    <w:rsid w:val="002849B5"/>
    <w:rsid w:val="00284B7B"/>
    <w:rsid w:val="00285CA8"/>
    <w:rsid w:val="00286B1B"/>
    <w:rsid w:val="00286BBD"/>
    <w:rsid w:val="002A38CD"/>
    <w:rsid w:val="002A69CE"/>
    <w:rsid w:val="002B13D1"/>
    <w:rsid w:val="002B1610"/>
    <w:rsid w:val="002B6338"/>
    <w:rsid w:val="002B67C7"/>
    <w:rsid w:val="002B6F42"/>
    <w:rsid w:val="002C6460"/>
    <w:rsid w:val="002C680A"/>
    <w:rsid w:val="002C76BE"/>
    <w:rsid w:val="002C7954"/>
    <w:rsid w:val="002D07AE"/>
    <w:rsid w:val="002D2274"/>
    <w:rsid w:val="002D2EE7"/>
    <w:rsid w:val="002E0CE3"/>
    <w:rsid w:val="002E4AD0"/>
    <w:rsid w:val="002E4B03"/>
    <w:rsid w:val="002E5FE6"/>
    <w:rsid w:val="002E7575"/>
    <w:rsid w:val="002E7EC1"/>
    <w:rsid w:val="002F3440"/>
    <w:rsid w:val="002F5C59"/>
    <w:rsid w:val="002F64FD"/>
    <w:rsid w:val="002F6545"/>
    <w:rsid w:val="00300246"/>
    <w:rsid w:val="00305A09"/>
    <w:rsid w:val="00306C79"/>
    <w:rsid w:val="003073E0"/>
    <w:rsid w:val="00307F6A"/>
    <w:rsid w:val="003121ED"/>
    <w:rsid w:val="003152A4"/>
    <w:rsid w:val="003154C9"/>
    <w:rsid w:val="003155E9"/>
    <w:rsid w:val="0031607D"/>
    <w:rsid w:val="003176CF"/>
    <w:rsid w:val="00320854"/>
    <w:rsid w:val="003210F0"/>
    <w:rsid w:val="00323D05"/>
    <w:rsid w:val="003264FD"/>
    <w:rsid w:val="00327995"/>
    <w:rsid w:val="003307B7"/>
    <w:rsid w:val="003307D5"/>
    <w:rsid w:val="003327E7"/>
    <w:rsid w:val="00332ACC"/>
    <w:rsid w:val="0033380A"/>
    <w:rsid w:val="00335DC8"/>
    <w:rsid w:val="00337FF1"/>
    <w:rsid w:val="00340EAB"/>
    <w:rsid w:val="00341485"/>
    <w:rsid w:val="00342316"/>
    <w:rsid w:val="0034527B"/>
    <w:rsid w:val="00353AAD"/>
    <w:rsid w:val="00353D04"/>
    <w:rsid w:val="00354D52"/>
    <w:rsid w:val="003579C7"/>
    <w:rsid w:val="003604DE"/>
    <w:rsid w:val="00363B9A"/>
    <w:rsid w:val="00370183"/>
    <w:rsid w:val="003711C0"/>
    <w:rsid w:val="003722ED"/>
    <w:rsid w:val="00373B33"/>
    <w:rsid w:val="003743CB"/>
    <w:rsid w:val="003759D2"/>
    <w:rsid w:val="00383098"/>
    <w:rsid w:val="00383619"/>
    <w:rsid w:val="0038603F"/>
    <w:rsid w:val="003862A9"/>
    <w:rsid w:val="00387AA5"/>
    <w:rsid w:val="00387CB1"/>
    <w:rsid w:val="00390392"/>
    <w:rsid w:val="00391B88"/>
    <w:rsid w:val="003927A0"/>
    <w:rsid w:val="00392CE1"/>
    <w:rsid w:val="00394780"/>
    <w:rsid w:val="003A15E4"/>
    <w:rsid w:val="003A23CA"/>
    <w:rsid w:val="003A2E52"/>
    <w:rsid w:val="003A2ED7"/>
    <w:rsid w:val="003A38C2"/>
    <w:rsid w:val="003A5D94"/>
    <w:rsid w:val="003A6D74"/>
    <w:rsid w:val="003A7CD7"/>
    <w:rsid w:val="003B0BFC"/>
    <w:rsid w:val="003B0D13"/>
    <w:rsid w:val="003B1385"/>
    <w:rsid w:val="003B4F6C"/>
    <w:rsid w:val="003B5FE7"/>
    <w:rsid w:val="003B6F6B"/>
    <w:rsid w:val="003C50DD"/>
    <w:rsid w:val="003C58BA"/>
    <w:rsid w:val="003C625E"/>
    <w:rsid w:val="003D1ADB"/>
    <w:rsid w:val="003D1B4B"/>
    <w:rsid w:val="003D1C44"/>
    <w:rsid w:val="003D2343"/>
    <w:rsid w:val="003D345F"/>
    <w:rsid w:val="003D72CC"/>
    <w:rsid w:val="003E0551"/>
    <w:rsid w:val="003E228C"/>
    <w:rsid w:val="003E4546"/>
    <w:rsid w:val="003E6091"/>
    <w:rsid w:val="003E64C2"/>
    <w:rsid w:val="003F2A60"/>
    <w:rsid w:val="003F34F1"/>
    <w:rsid w:val="003F486E"/>
    <w:rsid w:val="003F50A0"/>
    <w:rsid w:val="003F5260"/>
    <w:rsid w:val="003F5627"/>
    <w:rsid w:val="004009B9"/>
    <w:rsid w:val="00401407"/>
    <w:rsid w:val="0040309C"/>
    <w:rsid w:val="00403A41"/>
    <w:rsid w:val="00403BC2"/>
    <w:rsid w:val="00404630"/>
    <w:rsid w:val="00404F8E"/>
    <w:rsid w:val="00405110"/>
    <w:rsid w:val="00407D8A"/>
    <w:rsid w:val="004107BF"/>
    <w:rsid w:val="00411397"/>
    <w:rsid w:val="00411AB1"/>
    <w:rsid w:val="00411EA4"/>
    <w:rsid w:val="004159E9"/>
    <w:rsid w:val="004168E9"/>
    <w:rsid w:val="00416BF7"/>
    <w:rsid w:val="00422DE4"/>
    <w:rsid w:val="004326C2"/>
    <w:rsid w:val="004339A3"/>
    <w:rsid w:val="00436495"/>
    <w:rsid w:val="004369A7"/>
    <w:rsid w:val="004372A1"/>
    <w:rsid w:val="004407B1"/>
    <w:rsid w:val="00440E33"/>
    <w:rsid w:val="00441CBD"/>
    <w:rsid w:val="00444431"/>
    <w:rsid w:val="00444A25"/>
    <w:rsid w:val="00447EA8"/>
    <w:rsid w:val="00450CC8"/>
    <w:rsid w:val="004512ED"/>
    <w:rsid w:val="004526A6"/>
    <w:rsid w:val="00453807"/>
    <w:rsid w:val="00455918"/>
    <w:rsid w:val="00455BDE"/>
    <w:rsid w:val="00462933"/>
    <w:rsid w:val="00463903"/>
    <w:rsid w:val="00463AB5"/>
    <w:rsid w:val="00464DD3"/>
    <w:rsid w:val="00465E1E"/>
    <w:rsid w:val="004702C5"/>
    <w:rsid w:val="00470526"/>
    <w:rsid w:val="0047216A"/>
    <w:rsid w:val="004737FC"/>
    <w:rsid w:val="004742DA"/>
    <w:rsid w:val="0047524C"/>
    <w:rsid w:val="00475303"/>
    <w:rsid w:val="00480471"/>
    <w:rsid w:val="00480680"/>
    <w:rsid w:val="004816F4"/>
    <w:rsid w:val="00482955"/>
    <w:rsid w:val="00483606"/>
    <w:rsid w:val="00483DEB"/>
    <w:rsid w:val="0048485C"/>
    <w:rsid w:val="00485278"/>
    <w:rsid w:val="00485B54"/>
    <w:rsid w:val="00490712"/>
    <w:rsid w:val="0049090B"/>
    <w:rsid w:val="00491C60"/>
    <w:rsid w:val="00494817"/>
    <w:rsid w:val="00495522"/>
    <w:rsid w:val="00495BDE"/>
    <w:rsid w:val="00497609"/>
    <w:rsid w:val="004A0604"/>
    <w:rsid w:val="004A242F"/>
    <w:rsid w:val="004A2800"/>
    <w:rsid w:val="004A3E2F"/>
    <w:rsid w:val="004A4C06"/>
    <w:rsid w:val="004B0B01"/>
    <w:rsid w:val="004B5912"/>
    <w:rsid w:val="004B6078"/>
    <w:rsid w:val="004B636F"/>
    <w:rsid w:val="004B71D2"/>
    <w:rsid w:val="004C00B8"/>
    <w:rsid w:val="004C069B"/>
    <w:rsid w:val="004C3CF4"/>
    <w:rsid w:val="004C4DE8"/>
    <w:rsid w:val="004C63FA"/>
    <w:rsid w:val="004C7494"/>
    <w:rsid w:val="004D1F74"/>
    <w:rsid w:val="004D31B7"/>
    <w:rsid w:val="004D3EE0"/>
    <w:rsid w:val="004D660B"/>
    <w:rsid w:val="004D6A1B"/>
    <w:rsid w:val="004E1FD0"/>
    <w:rsid w:val="004E26B2"/>
    <w:rsid w:val="004E2CD7"/>
    <w:rsid w:val="004E466E"/>
    <w:rsid w:val="004E5FD8"/>
    <w:rsid w:val="004E68A0"/>
    <w:rsid w:val="004E6EC4"/>
    <w:rsid w:val="004E7B1E"/>
    <w:rsid w:val="004E7C4F"/>
    <w:rsid w:val="004F0217"/>
    <w:rsid w:val="004F0F16"/>
    <w:rsid w:val="004F6E43"/>
    <w:rsid w:val="004F7B28"/>
    <w:rsid w:val="004F7D49"/>
    <w:rsid w:val="004F7E77"/>
    <w:rsid w:val="00501A82"/>
    <w:rsid w:val="00502A8A"/>
    <w:rsid w:val="0050491D"/>
    <w:rsid w:val="00505212"/>
    <w:rsid w:val="00506F72"/>
    <w:rsid w:val="00507050"/>
    <w:rsid w:val="0051008F"/>
    <w:rsid w:val="0051125F"/>
    <w:rsid w:val="005125EF"/>
    <w:rsid w:val="005130C6"/>
    <w:rsid w:val="00514079"/>
    <w:rsid w:val="00521EC1"/>
    <w:rsid w:val="0052218F"/>
    <w:rsid w:val="00524D02"/>
    <w:rsid w:val="00526A9B"/>
    <w:rsid w:val="005306E2"/>
    <w:rsid w:val="005321F8"/>
    <w:rsid w:val="0053680E"/>
    <w:rsid w:val="00536C41"/>
    <w:rsid w:val="005377EF"/>
    <w:rsid w:val="0054275D"/>
    <w:rsid w:val="005430A3"/>
    <w:rsid w:val="005433AB"/>
    <w:rsid w:val="005448CF"/>
    <w:rsid w:val="00544F92"/>
    <w:rsid w:val="00545630"/>
    <w:rsid w:val="00545C23"/>
    <w:rsid w:val="00545F49"/>
    <w:rsid w:val="00546E41"/>
    <w:rsid w:val="0054782C"/>
    <w:rsid w:val="0055221C"/>
    <w:rsid w:val="00552841"/>
    <w:rsid w:val="005529FF"/>
    <w:rsid w:val="0055498B"/>
    <w:rsid w:val="00561C58"/>
    <w:rsid w:val="00562499"/>
    <w:rsid w:val="00564260"/>
    <w:rsid w:val="00564995"/>
    <w:rsid w:val="00565C9B"/>
    <w:rsid w:val="00570337"/>
    <w:rsid w:val="00570D1F"/>
    <w:rsid w:val="005723DF"/>
    <w:rsid w:val="00572917"/>
    <w:rsid w:val="0057326F"/>
    <w:rsid w:val="005732C2"/>
    <w:rsid w:val="00581F1F"/>
    <w:rsid w:val="00583ACE"/>
    <w:rsid w:val="005869F1"/>
    <w:rsid w:val="00587B59"/>
    <w:rsid w:val="00594199"/>
    <w:rsid w:val="00595727"/>
    <w:rsid w:val="00596087"/>
    <w:rsid w:val="00597078"/>
    <w:rsid w:val="00597D28"/>
    <w:rsid w:val="005A098D"/>
    <w:rsid w:val="005A1239"/>
    <w:rsid w:val="005A3E67"/>
    <w:rsid w:val="005B1333"/>
    <w:rsid w:val="005B18EC"/>
    <w:rsid w:val="005B2D6C"/>
    <w:rsid w:val="005B4542"/>
    <w:rsid w:val="005B6471"/>
    <w:rsid w:val="005B64D3"/>
    <w:rsid w:val="005B656A"/>
    <w:rsid w:val="005B7D27"/>
    <w:rsid w:val="005C0C03"/>
    <w:rsid w:val="005C25C5"/>
    <w:rsid w:val="005C34EC"/>
    <w:rsid w:val="005C554E"/>
    <w:rsid w:val="005C7457"/>
    <w:rsid w:val="005D0159"/>
    <w:rsid w:val="005D21E7"/>
    <w:rsid w:val="005D2EB1"/>
    <w:rsid w:val="005D2F69"/>
    <w:rsid w:val="005D3574"/>
    <w:rsid w:val="005D3900"/>
    <w:rsid w:val="005D53D6"/>
    <w:rsid w:val="005D5BCA"/>
    <w:rsid w:val="005D5E15"/>
    <w:rsid w:val="005D5E23"/>
    <w:rsid w:val="005D5F40"/>
    <w:rsid w:val="005D6385"/>
    <w:rsid w:val="005E13EB"/>
    <w:rsid w:val="005E308F"/>
    <w:rsid w:val="005E507D"/>
    <w:rsid w:val="005E523F"/>
    <w:rsid w:val="005F2131"/>
    <w:rsid w:val="005F43BB"/>
    <w:rsid w:val="005F532B"/>
    <w:rsid w:val="005F674A"/>
    <w:rsid w:val="006019D9"/>
    <w:rsid w:val="006021BB"/>
    <w:rsid w:val="006026CC"/>
    <w:rsid w:val="00602BD4"/>
    <w:rsid w:val="006058A2"/>
    <w:rsid w:val="00606CB7"/>
    <w:rsid w:val="006071C5"/>
    <w:rsid w:val="006105C8"/>
    <w:rsid w:val="00610E24"/>
    <w:rsid w:val="006139F4"/>
    <w:rsid w:val="00614E50"/>
    <w:rsid w:val="00615713"/>
    <w:rsid w:val="0061728C"/>
    <w:rsid w:val="00617752"/>
    <w:rsid w:val="00620783"/>
    <w:rsid w:val="0062129B"/>
    <w:rsid w:val="0062157E"/>
    <w:rsid w:val="00623DD8"/>
    <w:rsid w:val="006250F3"/>
    <w:rsid w:val="006308E3"/>
    <w:rsid w:val="006327B8"/>
    <w:rsid w:val="00632E52"/>
    <w:rsid w:val="0063438E"/>
    <w:rsid w:val="006362FD"/>
    <w:rsid w:val="00640AAA"/>
    <w:rsid w:val="00643955"/>
    <w:rsid w:val="00644FEB"/>
    <w:rsid w:val="006457B3"/>
    <w:rsid w:val="00646D2F"/>
    <w:rsid w:val="006473DB"/>
    <w:rsid w:val="00647CCD"/>
    <w:rsid w:val="00652CFA"/>
    <w:rsid w:val="00653D43"/>
    <w:rsid w:val="00653EC4"/>
    <w:rsid w:val="00655313"/>
    <w:rsid w:val="00656592"/>
    <w:rsid w:val="00657088"/>
    <w:rsid w:val="00657ECB"/>
    <w:rsid w:val="006600E5"/>
    <w:rsid w:val="0066114C"/>
    <w:rsid w:val="006626E6"/>
    <w:rsid w:val="00662D63"/>
    <w:rsid w:val="00664BF9"/>
    <w:rsid w:val="006655F6"/>
    <w:rsid w:val="00665FBE"/>
    <w:rsid w:val="00666398"/>
    <w:rsid w:val="00666667"/>
    <w:rsid w:val="006708A1"/>
    <w:rsid w:val="006712BE"/>
    <w:rsid w:val="00672063"/>
    <w:rsid w:val="00673EDC"/>
    <w:rsid w:val="00675AC1"/>
    <w:rsid w:val="0067727F"/>
    <w:rsid w:val="006811F9"/>
    <w:rsid w:val="00682F55"/>
    <w:rsid w:val="00682FCE"/>
    <w:rsid w:val="00683DBE"/>
    <w:rsid w:val="00683EDE"/>
    <w:rsid w:val="00686D1D"/>
    <w:rsid w:val="006907D5"/>
    <w:rsid w:val="0069170C"/>
    <w:rsid w:val="00691AD2"/>
    <w:rsid w:val="00693A48"/>
    <w:rsid w:val="00693E84"/>
    <w:rsid w:val="006946F3"/>
    <w:rsid w:val="00695B59"/>
    <w:rsid w:val="00695F1A"/>
    <w:rsid w:val="00697562"/>
    <w:rsid w:val="006977D1"/>
    <w:rsid w:val="006A055F"/>
    <w:rsid w:val="006A2263"/>
    <w:rsid w:val="006A2BC5"/>
    <w:rsid w:val="006B5236"/>
    <w:rsid w:val="006B6BC3"/>
    <w:rsid w:val="006B76B8"/>
    <w:rsid w:val="006B77CE"/>
    <w:rsid w:val="006C2D7D"/>
    <w:rsid w:val="006C39DD"/>
    <w:rsid w:val="006C3D25"/>
    <w:rsid w:val="006C4399"/>
    <w:rsid w:val="006C5A9F"/>
    <w:rsid w:val="006C5EE4"/>
    <w:rsid w:val="006C66C6"/>
    <w:rsid w:val="006D08F2"/>
    <w:rsid w:val="006D1023"/>
    <w:rsid w:val="006D3761"/>
    <w:rsid w:val="006D6087"/>
    <w:rsid w:val="006E1AD8"/>
    <w:rsid w:val="006E1DCF"/>
    <w:rsid w:val="006E4F0A"/>
    <w:rsid w:val="006E5548"/>
    <w:rsid w:val="006E5CC6"/>
    <w:rsid w:val="006E6BA5"/>
    <w:rsid w:val="006E7323"/>
    <w:rsid w:val="006F0234"/>
    <w:rsid w:val="006F053E"/>
    <w:rsid w:val="006F1857"/>
    <w:rsid w:val="006F32AC"/>
    <w:rsid w:val="007008CF"/>
    <w:rsid w:val="00701BBA"/>
    <w:rsid w:val="00705DBB"/>
    <w:rsid w:val="00707663"/>
    <w:rsid w:val="007103C8"/>
    <w:rsid w:val="00711BC1"/>
    <w:rsid w:val="00711D59"/>
    <w:rsid w:val="007144E0"/>
    <w:rsid w:val="00715F05"/>
    <w:rsid w:val="007204EB"/>
    <w:rsid w:val="00721768"/>
    <w:rsid w:val="00721AE1"/>
    <w:rsid w:val="00721E28"/>
    <w:rsid w:val="00723C6F"/>
    <w:rsid w:val="00726DC3"/>
    <w:rsid w:val="0073048D"/>
    <w:rsid w:val="00731F9A"/>
    <w:rsid w:val="0073427A"/>
    <w:rsid w:val="00737FE2"/>
    <w:rsid w:val="0074046A"/>
    <w:rsid w:val="00741DB0"/>
    <w:rsid w:val="00745230"/>
    <w:rsid w:val="007533F1"/>
    <w:rsid w:val="00753987"/>
    <w:rsid w:val="00753E00"/>
    <w:rsid w:val="00754A49"/>
    <w:rsid w:val="00761B17"/>
    <w:rsid w:val="00762214"/>
    <w:rsid w:val="0076420E"/>
    <w:rsid w:val="0076663C"/>
    <w:rsid w:val="0076760E"/>
    <w:rsid w:val="00767ECF"/>
    <w:rsid w:val="007724CA"/>
    <w:rsid w:val="007731D3"/>
    <w:rsid w:val="00774056"/>
    <w:rsid w:val="007771FC"/>
    <w:rsid w:val="00777A46"/>
    <w:rsid w:val="0078054E"/>
    <w:rsid w:val="00781E62"/>
    <w:rsid w:val="00783297"/>
    <w:rsid w:val="00786833"/>
    <w:rsid w:val="0079050E"/>
    <w:rsid w:val="007918C0"/>
    <w:rsid w:val="00791AC2"/>
    <w:rsid w:val="007924FD"/>
    <w:rsid w:val="00792826"/>
    <w:rsid w:val="0079282D"/>
    <w:rsid w:val="00792D51"/>
    <w:rsid w:val="007933C6"/>
    <w:rsid w:val="00793AE0"/>
    <w:rsid w:val="007945A9"/>
    <w:rsid w:val="00796DB3"/>
    <w:rsid w:val="00797856"/>
    <w:rsid w:val="00797F50"/>
    <w:rsid w:val="007A2801"/>
    <w:rsid w:val="007A6435"/>
    <w:rsid w:val="007A7BDE"/>
    <w:rsid w:val="007B540E"/>
    <w:rsid w:val="007B64DB"/>
    <w:rsid w:val="007C14B7"/>
    <w:rsid w:val="007C1B7B"/>
    <w:rsid w:val="007C43C9"/>
    <w:rsid w:val="007C64EB"/>
    <w:rsid w:val="007C6F69"/>
    <w:rsid w:val="007C70B5"/>
    <w:rsid w:val="007C7B79"/>
    <w:rsid w:val="007C7BEA"/>
    <w:rsid w:val="007C7FE1"/>
    <w:rsid w:val="007D2BB2"/>
    <w:rsid w:val="007E4462"/>
    <w:rsid w:val="007E63DF"/>
    <w:rsid w:val="007E6676"/>
    <w:rsid w:val="007E7B50"/>
    <w:rsid w:val="007E7B9B"/>
    <w:rsid w:val="007F091F"/>
    <w:rsid w:val="007F35F5"/>
    <w:rsid w:val="007F50EE"/>
    <w:rsid w:val="007F70EA"/>
    <w:rsid w:val="007F74B0"/>
    <w:rsid w:val="00801F0E"/>
    <w:rsid w:val="00803F81"/>
    <w:rsid w:val="0080543E"/>
    <w:rsid w:val="00807D91"/>
    <w:rsid w:val="008103A2"/>
    <w:rsid w:val="00814172"/>
    <w:rsid w:val="008148A4"/>
    <w:rsid w:val="0081672E"/>
    <w:rsid w:val="00821A08"/>
    <w:rsid w:val="00823851"/>
    <w:rsid w:val="00824140"/>
    <w:rsid w:val="00824A3F"/>
    <w:rsid w:val="00826D45"/>
    <w:rsid w:val="00826DE2"/>
    <w:rsid w:val="00827BE5"/>
    <w:rsid w:val="008301AC"/>
    <w:rsid w:val="0083537F"/>
    <w:rsid w:val="00840012"/>
    <w:rsid w:val="00843455"/>
    <w:rsid w:val="008507AA"/>
    <w:rsid w:val="00851E63"/>
    <w:rsid w:val="008520DB"/>
    <w:rsid w:val="0085370C"/>
    <w:rsid w:val="008562D3"/>
    <w:rsid w:val="00857D6D"/>
    <w:rsid w:val="00857DE6"/>
    <w:rsid w:val="00865603"/>
    <w:rsid w:val="00870FC4"/>
    <w:rsid w:val="00871DED"/>
    <w:rsid w:val="00874E92"/>
    <w:rsid w:val="0087626A"/>
    <w:rsid w:val="008804D1"/>
    <w:rsid w:val="00881004"/>
    <w:rsid w:val="00881FE5"/>
    <w:rsid w:val="00882D7F"/>
    <w:rsid w:val="00884F94"/>
    <w:rsid w:val="0088641A"/>
    <w:rsid w:val="00887D37"/>
    <w:rsid w:val="0089259F"/>
    <w:rsid w:val="00896E8A"/>
    <w:rsid w:val="008973B4"/>
    <w:rsid w:val="00897A47"/>
    <w:rsid w:val="008A2B3A"/>
    <w:rsid w:val="008A4486"/>
    <w:rsid w:val="008A535E"/>
    <w:rsid w:val="008A5E25"/>
    <w:rsid w:val="008A7136"/>
    <w:rsid w:val="008B1ED9"/>
    <w:rsid w:val="008B3DED"/>
    <w:rsid w:val="008C080E"/>
    <w:rsid w:val="008C12B8"/>
    <w:rsid w:val="008C1CC7"/>
    <w:rsid w:val="008C25F6"/>
    <w:rsid w:val="008D0818"/>
    <w:rsid w:val="008D1AB4"/>
    <w:rsid w:val="008D1CEA"/>
    <w:rsid w:val="008D4731"/>
    <w:rsid w:val="008E49D7"/>
    <w:rsid w:val="008E51AF"/>
    <w:rsid w:val="008E539E"/>
    <w:rsid w:val="008E6EF9"/>
    <w:rsid w:val="008E7412"/>
    <w:rsid w:val="008F032D"/>
    <w:rsid w:val="008F1547"/>
    <w:rsid w:val="008F1CDB"/>
    <w:rsid w:val="008F40DD"/>
    <w:rsid w:val="008F70C0"/>
    <w:rsid w:val="00900813"/>
    <w:rsid w:val="00900DDF"/>
    <w:rsid w:val="00906C63"/>
    <w:rsid w:val="00910473"/>
    <w:rsid w:val="00911A34"/>
    <w:rsid w:val="00912791"/>
    <w:rsid w:val="009133FF"/>
    <w:rsid w:val="00915641"/>
    <w:rsid w:val="009177DA"/>
    <w:rsid w:val="00920201"/>
    <w:rsid w:val="00921092"/>
    <w:rsid w:val="00924075"/>
    <w:rsid w:val="00924423"/>
    <w:rsid w:val="00924C2A"/>
    <w:rsid w:val="00925B7A"/>
    <w:rsid w:val="00935A0A"/>
    <w:rsid w:val="00936AE3"/>
    <w:rsid w:val="00937EBB"/>
    <w:rsid w:val="009411A9"/>
    <w:rsid w:val="00941E93"/>
    <w:rsid w:val="00943CDE"/>
    <w:rsid w:val="00945162"/>
    <w:rsid w:val="009453E9"/>
    <w:rsid w:val="0094636E"/>
    <w:rsid w:val="00946D4E"/>
    <w:rsid w:val="0095055F"/>
    <w:rsid w:val="00951631"/>
    <w:rsid w:val="00954AE6"/>
    <w:rsid w:val="009560FB"/>
    <w:rsid w:val="00957C5D"/>
    <w:rsid w:val="009621DF"/>
    <w:rsid w:val="00964F8C"/>
    <w:rsid w:val="00965035"/>
    <w:rsid w:val="009730B6"/>
    <w:rsid w:val="00975433"/>
    <w:rsid w:val="00975935"/>
    <w:rsid w:val="0097705F"/>
    <w:rsid w:val="00977792"/>
    <w:rsid w:val="00981AE9"/>
    <w:rsid w:val="00981DE6"/>
    <w:rsid w:val="009830E5"/>
    <w:rsid w:val="00985085"/>
    <w:rsid w:val="009852B4"/>
    <w:rsid w:val="00985440"/>
    <w:rsid w:val="00991E79"/>
    <w:rsid w:val="00991ED3"/>
    <w:rsid w:val="00992AA2"/>
    <w:rsid w:val="00993F3A"/>
    <w:rsid w:val="00994898"/>
    <w:rsid w:val="00994A45"/>
    <w:rsid w:val="009964FC"/>
    <w:rsid w:val="009967D3"/>
    <w:rsid w:val="00997F85"/>
    <w:rsid w:val="009A04BD"/>
    <w:rsid w:val="009A3703"/>
    <w:rsid w:val="009B01DD"/>
    <w:rsid w:val="009B46E7"/>
    <w:rsid w:val="009B5867"/>
    <w:rsid w:val="009B5AE4"/>
    <w:rsid w:val="009B6513"/>
    <w:rsid w:val="009C1BF2"/>
    <w:rsid w:val="009C49A1"/>
    <w:rsid w:val="009C53F4"/>
    <w:rsid w:val="009C5D57"/>
    <w:rsid w:val="009C5E15"/>
    <w:rsid w:val="009C69AC"/>
    <w:rsid w:val="009C6A86"/>
    <w:rsid w:val="009D0744"/>
    <w:rsid w:val="009D29AE"/>
    <w:rsid w:val="009D4EEC"/>
    <w:rsid w:val="009E0361"/>
    <w:rsid w:val="009E12E5"/>
    <w:rsid w:val="009E1B07"/>
    <w:rsid w:val="009E2D15"/>
    <w:rsid w:val="009E2DA8"/>
    <w:rsid w:val="009E3DE0"/>
    <w:rsid w:val="009E417C"/>
    <w:rsid w:val="009E4276"/>
    <w:rsid w:val="009E741B"/>
    <w:rsid w:val="009F0578"/>
    <w:rsid w:val="009F0DBB"/>
    <w:rsid w:val="009F31DA"/>
    <w:rsid w:val="009F3491"/>
    <w:rsid w:val="009F5A1B"/>
    <w:rsid w:val="009F65E8"/>
    <w:rsid w:val="00A00D4C"/>
    <w:rsid w:val="00A00F09"/>
    <w:rsid w:val="00A0171F"/>
    <w:rsid w:val="00A02000"/>
    <w:rsid w:val="00A04AC8"/>
    <w:rsid w:val="00A04D6F"/>
    <w:rsid w:val="00A057B4"/>
    <w:rsid w:val="00A07BC5"/>
    <w:rsid w:val="00A11DB2"/>
    <w:rsid w:val="00A13240"/>
    <w:rsid w:val="00A15B6D"/>
    <w:rsid w:val="00A16E40"/>
    <w:rsid w:val="00A16F23"/>
    <w:rsid w:val="00A17443"/>
    <w:rsid w:val="00A17915"/>
    <w:rsid w:val="00A206E2"/>
    <w:rsid w:val="00A206F7"/>
    <w:rsid w:val="00A22E34"/>
    <w:rsid w:val="00A23F8D"/>
    <w:rsid w:val="00A31107"/>
    <w:rsid w:val="00A313DD"/>
    <w:rsid w:val="00A317AB"/>
    <w:rsid w:val="00A31CED"/>
    <w:rsid w:val="00A33865"/>
    <w:rsid w:val="00A33EBE"/>
    <w:rsid w:val="00A3666F"/>
    <w:rsid w:val="00A37877"/>
    <w:rsid w:val="00A4110F"/>
    <w:rsid w:val="00A445E5"/>
    <w:rsid w:val="00A4620C"/>
    <w:rsid w:val="00A47ABE"/>
    <w:rsid w:val="00A514EF"/>
    <w:rsid w:val="00A52AFA"/>
    <w:rsid w:val="00A604B5"/>
    <w:rsid w:val="00A63A71"/>
    <w:rsid w:val="00A6442A"/>
    <w:rsid w:val="00A6605A"/>
    <w:rsid w:val="00A66FC1"/>
    <w:rsid w:val="00A67F86"/>
    <w:rsid w:val="00A72043"/>
    <w:rsid w:val="00A73B32"/>
    <w:rsid w:val="00A763D5"/>
    <w:rsid w:val="00A763E2"/>
    <w:rsid w:val="00A76D9F"/>
    <w:rsid w:val="00A774CF"/>
    <w:rsid w:val="00A77697"/>
    <w:rsid w:val="00A805B4"/>
    <w:rsid w:val="00A8063D"/>
    <w:rsid w:val="00A811A4"/>
    <w:rsid w:val="00A826B3"/>
    <w:rsid w:val="00A86C2F"/>
    <w:rsid w:val="00A87E11"/>
    <w:rsid w:val="00AA21D9"/>
    <w:rsid w:val="00AA2211"/>
    <w:rsid w:val="00AA7B88"/>
    <w:rsid w:val="00AB00B5"/>
    <w:rsid w:val="00AB0911"/>
    <w:rsid w:val="00AB303D"/>
    <w:rsid w:val="00AB4480"/>
    <w:rsid w:val="00AB50D5"/>
    <w:rsid w:val="00AC157B"/>
    <w:rsid w:val="00AC2308"/>
    <w:rsid w:val="00AC2CB7"/>
    <w:rsid w:val="00AC5C3E"/>
    <w:rsid w:val="00AC67F7"/>
    <w:rsid w:val="00AD1FCE"/>
    <w:rsid w:val="00AD33F1"/>
    <w:rsid w:val="00AD4B33"/>
    <w:rsid w:val="00AD5D22"/>
    <w:rsid w:val="00AD601F"/>
    <w:rsid w:val="00AD7375"/>
    <w:rsid w:val="00AE0121"/>
    <w:rsid w:val="00AE1120"/>
    <w:rsid w:val="00AE3BC7"/>
    <w:rsid w:val="00AE436D"/>
    <w:rsid w:val="00AE6B8D"/>
    <w:rsid w:val="00AF2A93"/>
    <w:rsid w:val="00AF57B6"/>
    <w:rsid w:val="00AF72DC"/>
    <w:rsid w:val="00AF7D8A"/>
    <w:rsid w:val="00B009E8"/>
    <w:rsid w:val="00B01638"/>
    <w:rsid w:val="00B01841"/>
    <w:rsid w:val="00B01D2E"/>
    <w:rsid w:val="00B01D53"/>
    <w:rsid w:val="00B031D6"/>
    <w:rsid w:val="00B04F78"/>
    <w:rsid w:val="00B056C1"/>
    <w:rsid w:val="00B10A36"/>
    <w:rsid w:val="00B11C8E"/>
    <w:rsid w:val="00B11F4A"/>
    <w:rsid w:val="00B123B7"/>
    <w:rsid w:val="00B12B59"/>
    <w:rsid w:val="00B13355"/>
    <w:rsid w:val="00B142E4"/>
    <w:rsid w:val="00B1430E"/>
    <w:rsid w:val="00B147B0"/>
    <w:rsid w:val="00B1593D"/>
    <w:rsid w:val="00B15B15"/>
    <w:rsid w:val="00B16FC2"/>
    <w:rsid w:val="00B20A17"/>
    <w:rsid w:val="00B21E62"/>
    <w:rsid w:val="00B222EB"/>
    <w:rsid w:val="00B26235"/>
    <w:rsid w:val="00B264B9"/>
    <w:rsid w:val="00B27477"/>
    <w:rsid w:val="00B319BB"/>
    <w:rsid w:val="00B31C1E"/>
    <w:rsid w:val="00B353CD"/>
    <w:rsid w:val="00B372C6"/>
    <w:rsid w:val="00B42F6F"/>
    <w:rsid w:val="00B43B85"/>
    <w:rsid w:val="00B45713"/>
    <w:rsid w:val="00B460AE"/>
    <w:rsid w:val="00B461B4"/>
    <w:rsid w:val="00B4637A"/>
    <w:rsid w:val="00B46CC0"/>
    <w:rsid w:val="00B47CFC"/>
    <w:rsid w:val="00B53050"/>
    <w:rsid w:val="00B53C26"/>
    <w:rsid w:val="00B545AA"/>
    <w:rsid w:val="00B60B24"/>
    <w:rsid w:val="00B63087"/>
    <w:rsid w:val="00B66E16"/>
    <w:rsid w:val="00B711BD"/>
    <w:rsid w:val="00B71E2E"/>
    <w:rsid w:val="00B73243"/>
    <w:rsid w:val="00B74C4A"/>
    <w:rsid w:val="00B74E5A"/>
    <w:rsid w:val="00B77244"/>
    <w:rsid w:val="00B778FC"/>
    <w:rsid w:val="00B77C00"/>
    <w:rsid w:val="00B81998"/>
    <w:rsid w:val="00B81BBF"/>
    <w:rsid w:val="00B81DA4"/>
    <w:rsid w:val="00B871FC"/>
    <w:rsid w:val="00B92CD0"/>
    <w:rsid w:val="00B9510C"/>
    <w:rsid w:val="00B95F1F"/>
    <w:rsid w:val="00B969E6"/>
    <w:rsid w:val="00B9706E"/>
    <w:rsid w:val="00B977F4"/>
    <w:rsid w:val="00BA4856"/>
    <w:rsid w:val="00BA490A"/>
    <w:rsid w:val="00BA5127"/>
    <w:rsid w:val="00BA52AA"/>
    <w:rsid w:val="00BA78F9"/>
    <w:rsid w:val="00BB111E"/>
    <w:rsid w:val="00BB15FA"/>
    <w:rsid w:val="00BB1739"/>
    <w:rsid w:val="00BB185A"/>
    <w:rsid w:val="00BB4293"/>
    <w:rsid w:val="00BB57F9"/>
    <w:rsid w:val="00BB5FFE"/>
    <w:rsid w:val="00BC2F2E"/>
    <w:rsid w:val="00BC43CB"/>
    <w:rsid w:val="00BC47E8"/>
    <w:rsid w:val="00BD1976"/>
    <w:rsid w:val="00BD1E34"/>
    <w:rsid w:val="00BD2035"/>
    <w:rsid w:val="00BD2B38"/>
    <w:rsid w:val="00BD5806"/>
    <w:rsid w:val="00BD5FDB"/>
    <w:rsid w:val="00BD60A9"/>
    <w:rsid w:val="00BD7926"/>
    <w:rsid w:val="00BE0567"/>
    <w:rsid w:val="00BE3940"/>
    <w:rsid w:val="00BE3EB2"/>
    <w:rsid w:val="00BE6C67"/>
    <w:rsid w:val="00BE6FCE"/>
    <w:rsid w:val="00BE7E51"/>
    <w:rsid w:val="00BF45C2"/>
    <w:rsid w:val="00BF5100"/>
    <w:rsid w:val="00BF7391"/>
    <w:rsid w:val="00BF74F5"/>
    <w:rsid w:val="00BF7C9D"/>
    <w:rsid w:val="00C007A5"/>
    <w:rsid w:val="00C02752"/>
    <w:rsid w:val="00C02F9B"/>
    <w:rsid w:val="00C04ED9"/>
    <w:rsid w:val="00C051B4"/>
    <w:rsid w:val="00C0692E"/>
    <w:rsid w:val="00C073D1"/>
    <w:rsid w:val="00C1153C"/>
    <w:rsid w:val="00C11B4E"/>
    <w:rsid w:val="00C1298F"/>
    <w:rsid w:val="00C15151"/>
    <w:rsid w:val="00C2082F"/>
    <w:rsid w:val="00C21951"/>
    <w:rsid w:val="00C22EB4"/>
    <w:rsid w:val="00C24F87"/>
    <w:rsid w:val="00C2554E"/>
    <w:rsid w:val="00C30689"/>
    <w:rsid w:val="00C34A5E"/>
    <w:rsid w:val="00C3506A"/>
    <w:rsid w:val="00C35E33"/>
    <w:rsid w:val="00C370DF"/>
    <w:rsid w:val="00C40051"/>
    <w:rsid w:val="00C42857"/>
    <w:rsid w:val="00C431F0"/>
    <w:rsid w:val="00C46C35"/>
    <w:rsid w:val="00C521F1"/>
    <w:rsid w:val="00C52B75"/>
    <w:rsid w:val="00C56206"/>
    <w:rsid w:val="00C565B6"/>
    <w:rsid w:val="00C56754"/>
    <w:rsid w:val="00C63D3C"/>
    <w:rsid w:val="00C63E36"/>
    <w:rsid w:val="00C643BF"/>
    <w:rsid w:val="00C64B2E"/>
    <w:rsid w:val="00C66579"/>
    <w:rsid w:val="00C66D9F"/>
    <w:rsid w:val="00C678F0"/>
    <w:rsid w:val="00C67A87"/>
    <w:rsid w:val="00C7025C"/>
    <w:rsid w:val="00C703E5"/>
    <w:rsid w:val="00C71C9E"/>
    <w:rsid w:val="00C73BAB"/>
    <w:rsid w:val="00C75950"/>
    <w:rsid w:val="00C80A01"/>
    <w:rsid w:val="00C82A63"/>
    <w:rsid w:val="00C84341"/>
    <w:rsid w:val="00C843F9"/>
    <w:rsid w:val="00C84477"/>
    <w:rsid w:val="00C85D92"/>
    <w:rsid w:val="00C90555"/>
    <w:rsid w:val="00C9060B"/>
    <w:rsid w:val="00C91E39"/>
    <w:rsid w:val="00C97DFE"/>
    <w:rsid w:val="00CA0F71"/>
    <w:rsid w:val="00CA1CFB"/>
    <w:rsid w:val="00CA1F23"/>
    <w:rsid w:val="00CA4B98"/>
    <w:rsid w:val="00CA4E01"/>
    <w:rsid w:val="00CA5AE7"/>
    <w:rsid w:val="00CA6CA5"/>
    <w:rsid w:val="00CB468C"/>
    <w:rsid w:val="00CB4D65"/>
    <w:rsid w:val="00CB59B7"/>
    <w:rsid w:val="00CB77E4"/>
    <w:rsid w:val="00CC1DD2"/>
    <w:rsid w:val="00CC2A26"/>
    <w:rsid w:val="00CC30C9"/>
    <w:rsid w:val="00CC464C"/>
    <w:rsid w:val="00CC4CE4"/>
    <w:rsid w:val="00CC6576"/>
    <w:rsid w:val="00CC71AA"/>
    <w:rsid w:val="00CC7D61"/>
    <w:rsid w:val="00CC7ED8"/>
    <w:rsid w:val="00CD280D"/>
    <w:rsid w:val="00CD296E"/>
    <w:rsid w:val="00CD50CC"/>
    <w:rsid w:val="00CE020E"/>
    <w:rsid w:val="00CE0456"/>
    <w:rsid w:val="00CE04C4"/>
    <w:rsid w:val="00CE221D"/>
    <w:rsid w:val="00CE3FC7"/>
    <w:rsid w:val="00CF0790"/>
    <w:rsid w:val="00CF538D"/>
    <w:rsid w:val="00CF75B8"/>
    <w:rsid w:val="00D000D1"/>
    <w:rsid w:val="00D00B94"/>
    <w:rsid w:val="00D02C5B"/>
    <w:rsid w:val="00D06968"/>
    <w:rsid w:val="00D1250C"/>
    <w:rsid w:val="00D12565"/>
    <w:rsid w:val="00D1343E"/>
    <w:rsid w:val="00D13CEE"/>
    <w:rsid w:val="00D21581"/>
    <w:rsid w:val="00D228C6"/>
    <w:rsid w:val="00D2316F"/>
    <w:rsid w:val="00D328FF"/>
    <w:rsid w:val="00D32DC7"/>
    <w:rsid w:val="00D34DED"/>
    <w:rsid w:val="00D3555A"/>
    <w:rsid w:val="00D37B79"/>
    <w:rsid w:val="00D4002F"/>
    <w:rsid w:val="00D40E63"/>
    <w:rsid w:val="00D42A66"/>
    <w:rsid w:val="00D433E6"/>
    <w:rsid w:val="00D43949"/>
    <w:rsid w:val="00D43C27"/>
    <w:rsid w:val="00D457B3"/>
    <w:rsid w:val="00D461D5"/>
    <w:rsid w:val="00D46791"/>
    <w:rsid w:val="00D477E4"/>
    <w:rsid w:val="00D4797A"/>
    <w:rsid w:val="00D47CC7"/>
    <w:rsid w:val="00D47DED"/>
    <w:rsid w:val="00D5236B"/>
    <w:rsid w:val="00D5559F"/>
    <w:rsid w:val="00D55ECE"/>
    <w:rsid w:val="00D5638C"/>
    <w:rsid w:val="00D60597"/>
    <w:rsid w:val="00D623FF"/>
    <w:rsid w:val="00D63373"/>
    <w:rsid w:val="00D64074"/>
    <w:rsid w:val="00D64315"/>
    <w:rsid w:val="00D6483E"/>
    <w:rsid w:val="00D65519"/>
    <w:rsid w:val="00D655AB"/>
    <w:rsid w:val="00D67B22"/>
    <w:rsid w:val="00D709A6"/>
    <w:rsid w:val="00D7209F"/>
    <w:rsid w:val="00D74594"/>
    <w:rsid w:val="00D747B4"/>
    <w:rsid w:val="00D74F76"/>
    <w:rsid w:val="00D80DE7"/>
    <w:rsid w:val="00D81470"/>
    <w:rsid w:val="00D82192"/>
    <w:rsid w:val="00D82695"/>
    <w:rsid w:val="00D828B8"/>
    <w:rsid w:val="00D9045E"/>
    <w:rsid w:val="00D92CDD"/>
    <w:rsid w:val="00D9401E"/>
    <w:rsid w:val="00DA0E6B"/>
    <w:rsid w:val="00DA143B"/>
    <w:rsid w:val="00DA7338"/>
    <w:rsid w:val="00DB221F"/>
    <w:rsid w:val="00DB2BB5"/>
    <w:rsid w:val="00DB35AE"/>
    <w:rsid w:val="00DB634A"/>
    <w:rsid w:val="00DB6D97"/>
    <w:rsid w:val="00DB77B4"/>
    <w:rsid w:val="00DB78AE"/>
    <w:rsid w:val="00DC0ACA"/>
    <w:rsid w:val="00DC397C"/>
    <w:rsid w:val="00DC40B3"/>
    <w:rsid w:val="00DC4AA2"/>
    <w:rsid w:val="00DC6CC3"/>
    <w:rsid w:val="00DC7464"/>
    <w:rsid w:val="00DD1574"/>
    <w:rsid w:val="00DD15CB"/>
    <w:rsid w:val="00DD5336"/>
    <w:rsid w:val="00DD5DD0"/>
    <w:rsid w:val="00DD663E"/>
    <w:rsid w:val="00DD75E0"/>
    <w:rsid w:val="00DD7DFD"/>
    <w:rsid w:val="00DE2804"/>
    <w:rsid w:val="00DE5456"/>
    <w:rsid w:val="00DE59AD"/>
    <w:rsid w:val="00DE5A2F"/>
    <w:rsid w:val="00DE67C1"/>
    <w:rsid w:val="00DE6CDC"/>
    <w:rsid w:val="00DF29AD"/>
    <w:rsid w:val="00DF32F5"/>
    <w:rsid w:val="00DF3ED6"/>
    <w:rsid w:val="00DF51F3"/>
    <w:rsid w:val="00DF62B9"/>
    <w:rsid w:val="00DF6BF1"/>
    <w:rsid w:val="00E001CA"/>
    <w:rsid w:val="00E01BEE"/>
    <w:rsid w:val="00E020C7"/>
    <w:rsid w:val="00E0247D"/>
    <w:rsid w:val="00E034EC"/>
    <w:rsid w:val="00E03E81"/>
    <w:rsid w:val="00E03E9A"/>
    <w:rsid w:val="00E03F88"/>
    <w:rsid w:val="00E045CE"/>
    <w:rsid w:val="00E0529E"/>
    <w:rsid w:val="00E1002A"/>
    <w:rsid w:val="00E10737"/>
    <w:rsid w:val="00E15173"/>
    <w:rsid w:val="00E157B4"/>
    <w:rsid w:val="00E16972"/>
    <w:rsid w:val="00E16F01"/>
    <w:rsid w:val="00E17E8F"/>
    <w:rsid w:val="00E2344F"/>
    <w:rsid w:val="00E24AC2"/>
    <w:rsid w:val="00E24D6A"/>
    <w:rsid w:val="00E24F95"/>
    <w:rsid w:val="00E27B7C"/>
    <w:rsid w:val="00E30F60"/>
    <w:rsid w:val="00E335CD"/>
    <w:rsid w:val="00E40348"/>
    <w:rsid w:val="00E404F5"/>
    <w:rsid w:val="00E4051A"/>
    <w:rsid w:val="00E444EC"/>
    <w:rsid w:val="00E467F8"/>
    <w:rsid w:val="00E46C83"/>
    <w:rsid w:val="00E473CB"/>
    <w:rsid w:val="00E5415A"/>
    <w:rsid w:val="00E5472C"/>
    <w:rsid w:val="00E57698"/>
    <w:rsid w:val="00E576E7"/>
    <w:rsid w:val="00E61745"/>
    <w:rsid w:val="00E62632"/>
    <w:rsid w:val="00E62AD5"/>
    <w:rsid w:val="00E62CEC"/>
    <w:rsid w:val="00E6302B"/>
    <w:rsid w:val="00E645DC"/>
    <w:rsid w:val="00E647DB"/>
    <w:rsid w:val="00E65F17"/>
    <w:rsid w:val="00E71AC2"/>
    <w:rsid w:val="00E759BA"/>
    <w:rsid w:val="00E77D00"/>
    <w:rsid w:val="00E77DAB"/>
    <w:rsid w:val="00E77FB5"/>
    <w:rsid w:val="00E80F8F"/>
    <w:rsid w:val="00E819CB"/>
    <w:rsid w:val="00E8775B"/>
    <w:rsid w:val="00E87C43"/>
    <w:rsid w:val="00E905DB"/>
    <w:rsid w:val="00E9060D"/>
    <w:rsid w:val="00E91A95"/>
    <w:rsid w:val="00E91FCA"/>
    <w:rsid w:val="00E92211"/>
    <w:rsid w:val="00E94B8B"/>
    <w:rsid w:val="00EA1EE5"/>
    <w:rsid w:val="00EA42FD"/>
    <w:rsid w:val="00EA469E"/>
    <w:rsid w:val="00EA50DE"/>
    <w:rsid w:val="00EA5AE2"/>
    <w:rsid w:val="00EA624D"/>
    <w:rsid w:val="00EA6725"/>
    <w:rsid w:val="00EB019A"/>
    <w:rsid w:val="00EB2DBD"/>
    <w:rsid w:val="00EB5E95"/>
    <w:rsid w:val="00EB6081"/>
    <w:rsid w:val="00EC1017"/>
    <w:rsid w:val="00EC472D"/>
    <w:rsid w:val="00EC51E9"/>
    <w:rsid w:val="00EC69B9"/>
    <w:rsid w:val="00EC74EA"/>
    <w:rsid w:val="00ED04A8"/>
    <w:rsid w:val="00ED2A7D"/>
    <w:rsid w:val="00ED2D6A"/>
    <w:rsid w:val="00ED38A7"/>
    <w:rsid w:val="00ED432A"/>
    <w:rsid w:val="00ED5A69"/>
    <w:rsid w:val="00ED7B04"/>
    <w:rsid w:val="00EE400E"/>
    <w:rsid w:val="00EE68C5"/>
    <w:rsid w:val="00EE6C0E"/>
    <w:rsid w:val="00EE7916"/>
    <w:rsid w:val="00EF057D"/>
    <w:rsid w:val="00EF0CAB"/>
    <w:rsid w:val="00EF4C77"/>
    <w:rsid w:val="00EF6373"/>
    <w:rsid w:val="00EF68D4"/>
    <w:rsid w:val="00EF6DFC"/>
    <w:rsid w:val="00EF7292"/>
    <w:rsid w:val="00EF7835"/>
    <w:rsid w:val="00EF7B35"/>
    <w:rsid w:val="00F0315F"/>
    <w:rsid w:val="00F03B2E"/>
    <w:rsid w:val="00F04901"/>
    <w:rsid w:val="00F0490F"/>
    <w:rsid w:val="00F04B28"/>
    <w:rsid w:val="00F05AD1"/>
    <w:rsid w:val="00F0758D"/>
    <w:rsid w:val="00F10F76"/>
    <w:rsid w:val="00F11D1A"/>
    <w:rsid w:val="00F1426C"/>
    <w:rsid w:val="00F14604"/>
    <w:rsid w:val="00F16330"/>
    <w:rsid w:val="00F17EC4"/>
    <w:rsid w:val="00F200C9"/>
    <w:rsid w:val="00F21736"/>
    <w:rsid w:val="00F21A6E"/>
    <w:rsid w:val="00F2264A"/>
    <w:rsid w:val="00F24D1D"/>
    <w:rsid w:val="00F25131"/>
    <w:rsid w:val="00F254B0"/>
    <w:rsid w:val="00F315A2"/>
    <w:rsid w:val="00F37F3C"/>
    <w:rsid w:val="00F41768"/>
    <w:rsid w:val="00F41CA6"/>
    <w:rsid w:val="00F43365"/>
    <w:rsid w:val="00F433F9"/>
    <w:rsid w:val="00F4465B"/>
    <w:rsid w:val="00F44E03"/>
    <w:rsid w:val="00F46794"/>
    <w:rsid w:val="00F46E01"/>
    <w:rsid w:val="00F52014"/>
    <w:rsid w:val="00F520FD"/>
    <w:rsid w:val="00F5642E"/>
    <w:rsid w:val="00F57312"/>
    <w:rsid w:val="00F60788"/>
    <w:rsid w:val="00F62A60"/>
    <w:rsid w:val="00F630AB"/>
    <w:rsid w:val="00F64F68"/>
    <w:rsid w:val="00F655D6"/>
    <w:rsid w:val="00F70B03"/>
    <w:rsid w:val="00F70C3C"/>
    <w:rsid w:val="00F72D29"/>
    <w:rsid w:val="00F7536D"/>
    <w:rsid w:val="00F76A88"/>
    <w:rsid w:val="00F81727"/>
    <w:rsid w:val="00F81893"/>
    <w:rsid w:val="00F820DB"/>
    <w:rsid w:val="00F82264"/>
    <w:rsid w:val="00F84967"/>
    <w:rsid w:val="00F84C4F"/>
    <w:rsid w:val="00F87D49"/>
    <w:rsid w:val="00F95777"/>
    <w:rsid w:val="00F96118"/>
    <w:rsid w:val="00F96ED1"/>
    <w:rsid w:val="00F9769F"/>
    <w:rsid w:val="00FA23C7"/>
    <w:rsid w:val="00FA2C2E"/>
    <w:rsid w:val="00FA2C87"/>
    <w:rsid w:val="00FA4768"/>
    <w:rsid w:val="00FA49D2"/>
    <w:rsid w:val="00FA797D"/>
    <w:rsid w:val="00FB0156"/>
    <w:rsid w:val="00FB41F2"/>
    <w:rsid w:val="00FB429B"/>
    <w:rsid w:val="00FB78D7"/>
    <w:rsid w:val="00FC0F87"/>
    <w:rsid w:val="00FC14FD"/>
    <w:rsid w:val="00FC35F3"/>
    <w:rsid w:val="00FC4514"/>
    <w:rsid w:val="00FC7C54"/>
    <w:rsid w:val="00FD2268"/>
    <w:rsid w:val="00FD3AA4"/>
    <w:rsid w:val="00FD44F0"/>
    <w:rsid w:val="00FE20E6"/>
    <w:rsid w:val="00FE3BC7"/>
    <w:rsid w:val="00FE3C77"/>
    <w:rsid w:val="00FE4E4B"/>
    <w:rsid w:val="00FF045A"/>
    <w:rsid w:val="00FF0660"/>
    <w:rsid w:val="00FF1CD3"/>
    <w:rsid w:val="00FF4297"/>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4E74D"/>
  <w15:docId w15:val="{3B3A4500-E1AE-492B-9487-CB604AB2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9"/>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table" w:customStyle="1" w:styleId="40">
    <w:name w:val="Πλέγμα πίνακα4"/>
    <w:basedOn w:val="a1"/>
    <w:next w:val="a4"/>
    <w:uiPriority w:val="59"/>
    <w:rsid w:val="00C35E3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0">
    <w:name w:val="Πλέγμα πίνακα5"/>
    <w:basedOn w:val="a1"/>
    <w:next w:val="a4"/>
    <w:uiPriority w:val="59"/>
    <w:rsid w:val="0050491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0"/>
    <w:uiPriority w:val="99"/>
    <w:semiHidden/>
    <w:unhideWhenUsed/>
    <w:rsid w:val="00A86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881482549">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192454625">
      <w:bodyDiv w:val="1"/>
      <w:marLeft w:val="0"/>
      <w:marRight w:val="0"/>
      <w:marTop w:val="0"/>
      <w:marBottom w:val="0"/>
      <w:divBdr>
        <w:top w:val="none" w:sz="0" w:space="0" w:color="auto"/>
        <w:left w:val="none" w:sz="0" w:space="0" w:color="auto"/>
        <w:bottom w:val="none" w:sz="0" w:space="0" w:color="auto"/>
        <w:right w:val="none" w:sz="0" w:space="0" w:color="auto"/>
      </w:divBdr>
    </w:div>
    <w:div w:id="1216311954">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1981811857">
      <w:bodyDiv w:val="1"/>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
        <w:div w:id="452986864">
          <w:marLeft w:val="0"/>
          <w:marRight w:val="0"/>
          <w:marTop w:val="0"/>
          <w:marBottom w:val="0"/>
          <w:divBdr>
            <w:top w:val="none" w:sz="0" w:space="0" w:color="auto"/>
            <w:left w:val="none" w:sz="0" w:space="0" w:color="auto"/>
            <w:bottom w:val="none" w:sz="0" w:space="0" w:color="auto"/>
            <w:right w:val="none" w:sz="0" w:space="0" w:color="auto"/>
          </w:divBdr>
        </w:div>
        <w:div w:id="2129548253">
          <w:marLeft w:val="0"/>
          <w:marRight w:val="0"/>
          <w:marTop w:val="0"/>
          <w:marBottom w:val="0"/>
          <w:divBdr>
            <w:top w:val="none" w:sz="0" w:space="0" w:color="auto"/>
            <w:left w:val="none" w:sz="0" w:space="0" w:color="auto"/>
            <w:bottom w:val="none" w:sz="0" w:space="0" w:color="auto"/>
            <w:right w:val="none" w:sz="0" w:space="0" w:color="auto"/>
          </w:divBdr>
        </w:div>
        <w:div w:id="1925333915">
          <w:marLeft w:val="0"/>
          <w:marRight w:val="0"/>
          <w:marTop w:val="0"/>
          <w:marBottom w:val="0"/>
          <w:divBdr>
            <w:top w:val="none" w:sz="0" w:space="0" w:color="auto"/>
            <w:left w:val="none" w:sz="0" w:space="0" w:color="auto"/>
            <w:bottom w:val="none" w:sz="0" w:space="0" w:color="auto"/>
            <w:right w:val="none" w:sz="0" w:space="0" w:color="auto"/>
          </w:divBdr>
        </w:div>
        <w:div w:id="477724397">
          <w:marLeft w:val="0"/>
          <w:marRight w:val="0"/>
          <w:marTop w:val="0"/>
          <w:marBottom w:val="0"/>
          <w:divBdr>
            <w:top w:val="none" w:sz="0" w:space="0" w:color="auto"/>
            <w:left w:val="none" w:sz="0" w:space="0" w:color="auto"/>
            <w:bottom w:val="none" w:sz="0" w:space="0" w:color="auto"/>
            <w:right w:val="none" w:sz="0" w:space="0" w:color="auto"/>
          </w:divBdr>
        </w:div>
        <w:div w:id="31930341">
          <w:marLeft w:val="0"/>
          <w:marRight w:val="0"/>
          <w:marTop w:val="0"/>
          <w:marBottom w:val="0"/>
          <w:divBdr>
            <w:top w:val="none" w:sz="0" w:space="0" w:color="auto"/>
            <w:left w:val="none" w:sz="0" w:space="0" w:color="auto"/>
            <w:bottom w:val="none" w:sz="0" w:space="0" w:color="auto"/>
            <w:right w:val="none" w:sz="0" w:space="0" w:color="auto"/>
          </w:divBdr>
        </w:div>
        <w:div w:id="1915627313">
          <w:marLeft w:val="0"/>
          <w:marRight w:val="0"/>
          <w:marTop w:val="0"/>
          <w:marBottom w:val="0"/>
          <w:divBdr>
            <w:top w:val="none" w:sz="0" w:space="0" w:color="auto"/>
            <w:left w:val="none" w:sz="0" w:space="0" w:color="auto"/>
            <w:bottom w:val="none" w:sz="0" w:space="0" w:color="auto"/>
            <w:right w:val="none" w:sz="0" w:space="0" w:color="auto"/>
          </w:divBdr>
        </w:div>
        <w:div w:id="196506970">
          <w:marLeft w:val="0"/>
          <w:marRight w:val="0"/>
          <w:marTop w:val="0"/>
          <w:marBottom w:val="0"/>
          <w:divBdr>
            <w:top w:val="none" w:sz="0" w:space="0" w:color="auto"/>
            <w:left w:val="none" w:sz="0" w:space="0" w:color="auto"/>
            <w:bottom w:val="none" w:sz="0" w:space="0" w:color="auto"/>
            <w:right w:val="none" w:sz="0" w:space="0" w:color="auto"/>
          </w:divBdr>
        </w:div>
        <w:div w:id="532307525">
          <w:marLeft w:val="0"/>
          <w:marRight w:val="0"/>
          <w:marTop w:val="0"/>
          <w:marBottom w:val="0"/>
          <w:divBdr>
            <w:top w:val="none" w:sz="0" w:space="0" w:color="auto"/>
            <w:left w:val="none" w:sz="0" w:space="0" w:color="auto"/>
            <w:bottom w:val="none" w:sz="0" w:space="0" w:color="auto"/>
            <w:right w:val="none" w:sz="0" w:space="0" w:color="auto"/>
          </w:divBdr>
        </w:div>
        <w:div w:id="752511731">
          <w:marLeft w:val="0"/>
          <w:marRight w:val="0"/>
          <w:marTop w:val="0"/>
          <w:marBottom w:val="0"/>
          <w:divBdr>
            <w:top w:val="none" w:sz="0" w:space="0" w:color="auto"/>
            <w:left w:val="none" w:sz="0" w:space="0" w:color="auto"/>
            <w:bottom w:val="none" w:sz="0" w:space="0" w:color="auto"/>
            <w:right w:val="none" w:sz="0" w:space="0" w:color="auto"/>
          </w:divBdr>
        </w:div>
        <w:div w:id="170221588">
          <w:marLeft w:val="0"/>
          <w:marRight w:val="0"/>
          <w:marTop w:val="0"/>
          <w:marBottom w:val="0"/>
          <w:divBdr>
            <w:top w:val="none" w:sz="0" w:space="0" w:color="auto"/>
            <w:left w:val="none" w:sz="0" w:space="0" w:color="auto"/>
            <w:bottom w:val="none" w:sz="0" w:space="0" w:color="auto"/>
            <w:right w:val="none" w:sz="0" w:space="0" w:color="auto"/>
          </w:divBdr>
        </w:div>
        <w:div w:id="377433122">
          <w:marLeft w:val="0"/>
          <w:marRight w:val="0"/>
          <w:marTop w:val="0"/>
          <w:marBottom w:val="0"/>
          <w:divBdr>
            <w:top w:val="none" w:sz="0" w:space="0" w:color="auto"/>
            <w:left w:val="none" w:sz="0" w:space="0" w:color="auto"/>
            <w:bottom w:val="none" w:sz="0" w:space="0" w:color="auto"/>
            <w:right w:val="none" w:sz="0" w:space="0" w:color="auto"/>
          </w:divBdr>
        </w:div>
        <w:div w:id="740714088">
          <w:marLeft w:val="0"/>
          <w:marRight w:val="0"/>
          <w:marTop w:val="0"/>
          <w:marBottom w:val="0"/>
          <w:divBdr>
            <w:top w:val="none" w:sz="0" w:space="0" w:color="auto"/>
            <w:left w:val="none" w:sz="0" w:space="0" w:color="auto"/>
            <w:bottom w:val="none" w:sz="0" w:space="0" w:color="auto"/>
            <w:right w:val="none" w:sz="0" w:space="0" w:color="auto"/>
          </w:divBdr>
        </w:div>
        <w:div w:id="997802851">
          <w:marLeft w:val="0"/>
          <w:marRight w:val="0"/>
          <w:marTop w:val="0"/>
          <w:marBottom w:val="0"/>
          <w:divBdr>
            <w:top w:val="none" w:sz="0" w:space="0" w:color="auto"/>
            <w:left w:val="none" w:sz="0" w:space="0" w:color="auto"/>
            <w:bottom w:val="none" w:sz="0" w:space="0" w:color="auto"/>
            <w:right w:val="none" w:sz="0" w:space="0" w:color="auto"/>
          </w:divBdr>
        </w:div>
        <w:div w:id="913471375">
          <w:marLeft w:val="0"/>
          <w:marRight w:val="0"/>
          <w:marTop w:val="0"/>
          <w:marBottom w:val="0"/>
          <w:divBdr>
            <w:top w:val="none" w:sz="0" w:space="0" w:color="auto"/>
            <w:left w:val="none" w:sz="0" w:space="0" w:color="auto"/>
            <w:bottom w:val="none" w:sz="0" w:space="0" w:color="auto"/>
            <w:right w:val="none" w:sz="0" w:space="0" w:color="auto"/>
          </w:divBdr>
        </w:div>
        <w:div w:id="1569344373">
          <w:marLeft w:val="0"/>
          <w:marRight w:val="0"/>
          <w:marTop w:val="0"/>
          <w:marBottom w:val="0"/>
          <w:divBdr>
            <w:top w:val="none" w:sz="0" w:space="0" w:color="auto"/>
            <w:left w:val="none" w:sz="0" w:space="0" w:color="auto"/>
            <w:bottom w:val="none" w:sz="0" w:space="0" w:color="auto"/>
            <w:right w:val="none" w:sz="0" w:space="0" w:color="auto"/>
          </w:divBdr>
        </w:div>
        <w:div w:id="1398817226">
          <w:marLeft w:val="0"/>
          <w:marRight w:val="0"/>
          <w:marTop w:val="0"/>
          <w:marBottom w:val="0"/>
          <w:divBdr>
            <w:top w:val="none" w:sz="0" w:space="0" w:color="auto"/>
            <w:left w:val="none" w:sz="0" w:space="0" w:color="auto"/>
            <w:bottom w:val="none" w:sz="0" w:space="0" w:color="auto"/>
            <w:right w:val="none" w:sz="0" w:space="0" w:color="auto"/>
          </w:divBdr>
        </w:div>
        <w:div w:id="58021346">
          <w:marLeft w:val="0"/>
          <w:marRight w:val="0"/>
          <w:marTop w:val="0"/>
          <w:marBottom w:val="0"/>
          <w:divBdr>
            <w:top w:val="none" w:sz="0" w:space="0" w:color="auto"/>
            <w:left w:val="none" w:sz="0" w:space="0" w:color="auto"/>
            <w:bottom w:val="none" w:sz="0" w:space="0" w:color="auto"/>
            <w:right w:val="none" w:sz="0" w:space="0" w:color="auto"/>
          </w:divBdr>
        </w:div>
        <w:div w:id="1688485670">
          <w:marLeft w:val="0"/>
          <w:marRight w:val="0"/>
          <w:marTop w:val="0"/>
          <w:marBottom w:val="0"/>
          <w:divBdr>
            <w:top w:val="none" w:sz="0" w:space="0" w:color="auto"/>
            <w:left w:val="none" w:sz="0" w:space="0" w:color="auto"/>
            <w:bottom w:val="none" w:sz="0" w:space="0" w:color="auto"/>
            <w:right w:val="none" w:sz="0" w:space="0" w:color="auto"/>
          </w:divBdr>
        </w:div>
        <w:div w:id="621151640">
          <w:marLeft w:val="0"/>
          <w:marRight w:val="0"/>
          <w:marTop w:val="0"/>
          <w:marBottom w:val="0"/>
          <w:divBdr>
            <w:top w:val="none" w:sz="0" w:space="0" w:color="auto"/>
            <w:left w:val="none" w:sz="0" w:space="0" w:color="auto"/>
            <w:bottom w:val="none" w:sz="0" w:space="0" w:color="auto"/>
            <w:right w:val="none" w:sz="0" w:space="0" w:color="auto"/>
          </w:divBdr>
        </w:div>
        <w:div w:id="1420174295">
          <w:marLeft w:val="0"/>
          <w:marRight w:val="0"/>
          <w:marTop w:val="0"/>
          <w:marBottom w:val="0"/>
          <w:divBdr>
            <w:top w:val="none" w:sz="0" w:space="0" w:color="auto"/>
            <w:left w:val="none" w:sz="0" w:space="0" w:color="auto"/>
            <w:bottom w:val="none" w:sz="0" w:space="0" w:color="auto"/>
            <w:right w:val="none" w:sz="0" w:space="0" w:color="auto"/>
          </w:divBdr>
          <w:divsChild>
            <w:div w:id="732511062">
              <w:marLeft w:val="0"/>
              <w:marRight w:val="0"/>
              <w:marTop w:val="0"/>
              <w:marBottom w:val="0"/>
              <w:divBdr>
                <w:top w:val="none" w:sz="0" w:space="0" w:color="auto"/>
                <w:left w:val="none" w:sz="0" w:space="0" w:color="auto"/>
                <w:bottom w:val="none" w:sz="0" w:space="0" w:color="auto"/>
                <w:right w:val="none" w:sz="0" w:space="0" w:color="auto"/>
              </w:divBdr>
            </w:div>
            <w:div w:id="1558542305">
              <w:marLeft w:val="0"/>
              <w:marRight w:val="0"/>
              <w:marTop w:val="0"/>
              <w:marBottom w:val="0"/>
              <w:divBdr>
                <w:top w:val="none" w:sz="0" w:space="0" w:color="auto"/>
                <w:left w:val="none" w:sz="0" w:space="0" w:color="auto"/>
                <w:bottom w:val="none" w:sz="0" w:space="0" w:color="auto"/>
                <w:right w:val="none" w:sz="0" w:space="0" w:color="auto"/>
              </w:divBdr>
            </w:div>
            <w:div w:id="226577661">
              <w:marLeft w:val="0"/>
              <w:marRight w:val="0"/>
              <w:marTop w:val="0"/>
              <w:marBottom w:val="0"/>
              <w:divBdr>
                <w:top w:val="none" w:sz="0" w:space="0" w:color="auto"/>
                <w:left w:val="none" w:sz="0" w:space="0" w:color="auto"/>
                <w:bottom w:val="none" w:sz="0" w:space="0" w:color="auto"/>
                <w:right w:val="none" w:sz="0" w:space="0" w:color="auto"/>
              </w:divBdr>
            </w:div>
            <w:div w:id="1554073036">
              <w:marLeft w:val="0"/>
              <w:marRight w:val="0"/>
              <w:marTop w:val="0"/>
              <w:marBottom w:val="0"/>
              <w:divBdr>
                <w:top w:val="none" w:sz="0" w:space="0" w:color="auto"/>
                <w:left w:val="none" w:sz="0" w:space="0" w:color="auto"/>
                <w:bottom w:val="none" w:sz="0" w:space="0" w:color="auto"/>
                <w:right w:val="none" w:sz="0" w:space="0" w:color="auto"/>
              </w:divBdr>
            </w:div>
            <w:div w:id="1724136469">
              <w:marLeft w:val="0"/>
              <w:marRight w:val="0"/>
              <w:marTop w:val="0"/>
              <w:marBottom w:val="0"/>
              <w:divBdr>
                <w:top w:val="none" w:sz="0" w:space="0" w:color="auto"/>
                <w:left w:val="none" w:sz="0" w:space="0" w:color="auto"/>
                <w:bottom w:val="none" w:sz="0" w:space="0" w:color="auto"/>
                <w:right w:val="none" w:sz="0" w:space="0" w:color="auto"/>
              </w:divBdr>
            </w:div>
            <w:div w:id="852231176">
              <w:marLeft w:val="0"/>
              <w:marRight w:val="0"/>
              <w:marTop w:val="0"/>
              <w:marBottom w:val="0"/>
              <w:divBdr>
                <w:top w:val="none" w:sz="0" w:space="0" w:color="auto"/>
                <w:left w:val="none" w:sz="0" w:space="0" w:color="auto"/>
                <w:bottom w:val="none" w:sz="0" w:space="0" w:color="auto"/>
                <w:right w:val="none" w:sz="0" w:space="0" w:color="auto"/>
              </w:divBdr>
            </w:div>
            <w:div w:id="453137992">
              <w:marLeft w:val="0"/>
              <w:marRight w:val="0"/>
              <w:marTop w:val="0"/>
              <w:marBottom w:val="0"/>
              <w:divBdr>
                <w:top w:val="none" w:sz="0" w:space="0" w:color="auto"/>
                <w:left w:val="none" w:sz="0" w:space="0" w:color="auto"/>
                <w:bottom w:val="none" w:sz="0" w:space="0" w:color="auto"/>
                <w:right w:val="none" w:sz="0" w:space="0" w:color="auto"/>
              </w:divBdr>
            </w:div>
            <w:div w:id="1684429717">
              <w:marLeft w:val="0"/>
              <w:marRight w:val="0"/>
              <w:marTop w:val="0"/>
              <w:marBottom w:val="0"/>
              <w:divBdr>
                <w:top w:val="none" w:sz="0" w:space="0" w:color="auto"/>
                <w:left w:val="none" w:sz="0" w:space="0" w:color="auto"/>
                <w:bottom w:val="none" w:sz="0" w:space="0" w:color="auto"/>
                <w:right w:val="none" w:sz="0" w:space="0" w:color="auto"/>
              </w:divBdr>
            </w:div>
            <w:div w:id="2116750830">
              <w:marLeft w:val="0"/>
              <w:marRight w:val="0"/>
              <w:marTop w:val="0"/>
              <w:marBottom w:val="0"/>
              <w:divBdr>
                <w:top w:val="none" w:sz="0" w:space="0" w:color="auto"/>
                <w:left w:val="none" w:sz="0" w:space="0" w:color="auto"/>
                <w:bottom w:val="none" w:sz="0" w:space="0" w:color="auto"/>
                <w:right w:val="none" w:sz="0" w:space="0" w:color="auto"/>
              </w:divBdr>
            </w:div>
            <w:div w:id="1083333392">
              <w:marLeft w:val="0"/>
              <w:marRight w:val="0"/>
              <w:marTop w:val="0"/>
              <w:marBottom w:val="0"/>
              <w:divBdr>
                <w:top w:val="none" w:sz="0" w:space="0" w:color="auto"/>
                <w:left w:val="none" w:sz="0" w:space="0" w:color="auto"/>
                <w:bottom w:val="none" w:sz="0" w:space="0" w:color="auto"/>
                <w:right w:val="none" w:sz="0" w:space="0" w:color="auto"/>
              </w:divBdr>
            </w:div>
            <w:div w:id="1358199127">
              <w:marLeft w:val="0"/>
              <w:marRight w:val="0"/>
              <w:marTop w:val="0"/>
              <w:marBottom w:val="0"/>
              <w:divBdr>
                <w:top w:val="none" w:sz="0" w:space="0" w:color="auto"/>
                <w:left w:val="none" w:sz="0" w:space="0" w:color="auto"/>
                <w:bottom w:val="none" w:sz="0" w:space="0" w:color="auto"/>
                <w:right w:val="none" w:sz="0" w:space="0" w:color="auto"/>
              </w:divBdr>
            </w:div>
            <w:div w:id="381634203">
              <w:marLeft w:val="0"/>
              <w:marRight w:val="0"/>
              <w:marTop w:val="0"/>
              <w:marBottom w:val="0"/>
              <w:divBdr>
                <w:top w:val="none" w:sz="0" w:space="0" w:color="auto"/>
                <w:left w:val="none" w:sz="0" w:space="0" w:color="auto"/>
                <w:bottom w:val="none" w:sz="0" w:space="0" w:color="auto"/>
                <w:right w:val="none" w:sz="0" w:space="0" w:color="auto"/>
              </w:divBdr>
            </w:div>
            <w:div w:id="1117484096">
              <w:marLeft w:val="0"/>
              <w:marRight w:val="0"/>
              <w:marTop w:val="0"/>
              <w:marBottom w:val="0"/>
              <w:divBdr>
                <w:top w:val="none" w:sz="0" w:space="0" w:color="auto"/>
                <w:left w:val="none" w:sz="0" w:space="0" w:color="auto"/>
                <w:bottom w:val="none" w:sz="0" w:space="0" w:color="auto"/>
                <w:right w:val="none" w:sz="0" w:space="0" w:color="auto"/>
              </w:divBdr>
            </w:div>
            <w:div w:id="1573466652">
              <w:marLeft w:val="0"/>
              <w:marRight w:val="0"/>
              <w:marTop w:val="0"/>
              <w:marBottom w:val="0"/>
              <w:divBdr>
                <w:top w:val="none" w:sz="0" w:space="0" w:color="auto"/>
                <w:left w:val="none" w:sz="0" w:space="0" w:color="auto"/>
                <w:bottom w:val="none" w:sz="0" w:space="0" w:color="auto"/>
                <w:right w:val="none" w:sz="0" w:space="0" w:color="auto"/>
              </w:divBdr>
            </w:div>
            <w:div w:id="87313401">
              <w:marLeft w:val="0"/>
              <w:marRight w:val="0"/>
              <w:marTop w:val="0"/>
              <w:marBottom w:val="0"/>
              <w:divBdr>
                <w:top w:val="none" w:sz="0" w:space="0" w:color="auto"/>
                <w:left w:val="none" w:sz="0" w:space="0" w:color="auto"/>
                <w:bottom w:val="none" w:sz="0" w:space="0" w:color="auto"/>
                <w:right w:val="none" w:sz="0" w:space="0" w:color="auto"/>
              </w:divBdr>
            </w:div>
            <w:div w:id="683823032">
              <w:marLeft w:val="0"/>
              <w:marRight w:val="0"/>
              <w:marTop w:val="0"/>
              <w:marBottom w:val="0"/>
              <w:divBdr>
                <w:top w:val="none" w:sz="0" w:space="0" w:color="auto"/>
                <w:left w:val="none" w:sz="0" w:space="0" w:color="auto"/>
                <w:bottom w:val="none" w:sz="0" w:space="0" w:color="auto"/>
                <w:right w:val="none" w:sz="0" w:space="0" w:color="auto"/>
              </w:divBdr>
            </w:div>
            <w:div w:id="1661229633">
              <w:marLeft w:val="0"/>
              <w:marRight w:val="0"/>
              <w:marTop w:val="0"/>
              <w:marBottom w:val="0"/>
              <w:divBdr>
                <w:top w:val="none" w:sz="0" w:space="0" w:color="auto"/>
                <w:left w:val="none" w:sz="0" w:space="0" w:color="auto"/>
                <w:bottom w:val="none" w:sz="0" w:space="0" w:color="auto"/>
                <w:right w:val="none" w:sz="0" w:space="0" w:color="auto"/>
              </w:divBdr>
            </w:div>
            <w:div w:id="448622622">
              <w:marLeft w:val="0"/>
              <w:marRight w:val="0"/>
              <w:marTop w:val="0"/>
              <w:marBottom w:val="0"/>
              <w:divBdr>
                <w:top w:val="none" w:sz="0" w:space="0" w:color="auto"/>
                <w:left w:val="none" w:sz="0" w:space="0" w:color="auto"/>
                <w:bottom w:val="none" w:sz="0" w:space="0" w:color="auto"/>
                <w:right w:val="none" w:sz="0" w:space="0" w:color="auto"/>
              </w:divBdr>
            </w:div>
          </w:divsChild>
        </w:div>
        <w:div w:id="850491576">
          <w:marLeft w:val="0"/>
          <w:marRight w:val="0"/>
          <w:marTop w:val="0"/>
          <w:marBottom w:val="0"/>
          <w:divBdr>
            <w:top w:val="none" w:sz="0" w:space="0" w:color="auto"/>
            <w:left w:val="none" w:sz="0" w:space="0" w:color="auto"/>
            <w:bottom w:val="none" w:sz="0" w:space="0" w:color="auto"/>
            <w:right w:val="none" w:sz="0" w:space="0" w:color="auto"/>
          </w:divBdr>
          <w:divsChild>
            <w:div w:id="723991991">
              <w:marLeft w:val="-75"/>
              <w:marRight w:val="0"/>
              <w:marTop w:val="30"/>
              <w:marBottom w:val="30"/>
              <w:divBdr>
                <w:top w:val="none" w:sz="0" w:space="0" w:color="auto"/>
                <w:left w:val="none" w:sz="0" w:space="0" w:color="auto"/>
                <w:bottom w:val="none" w:sz="0" w:space="0" w:color="auto"/>
                <w:right w:val="none" w:sz="0" w:space="0" w:color="auto"/>
              </w:divBdr>
              <w:divsChild>
                <w:div w:id="261374999">
                  <w:marLeft w:val="0"/>
                  <w:marRight w:val="0"/>
                  <w:marTop w:val="0"/>
                  <w:marBottom w:val="0"/>
                  <w:divBdr>
                    <w:top w:val="none" w:sz="0" w:space="0" w:color="auto"/>
                    <w:left w:val="none" w:sz="0" w:space="0" w:color="auto"/>
                    <w:bottom w:val="none" w:sz="0" w:space="0" w:color="auto"/>
                    <w:right w:val="none" w:sz="0" w:space="0" w:color="auto"/>
                  </w:divBdr>
                  <w:divsChild>
                    <w:div w:id="232080699">
                      <w:marLeft w:val="0"/>
                      <w:marRight w:val="0"/>
                      <w:marTop w:val="0"/>
                      <w:marBottom w:val="0"/>
                      <w:divBdr>
                        <w:top w:val="none" w:sz="0" w:space="0" w:color="auto"/>
                        <w:left w:val="none" w:sz="0" w:space="0" w:color="auto"/>
                        <w:bottom w:val="none" w:sz="0" w:space="0" w:color="auto"/>
                        <w:right w:val="none" w:sz="0" w:space="0" w:color="auto"/>
                      </w:divBdr>
                    </w:div>
                  </w:divsChild>
                </w:div>
                <w:div w:id="1806391561">
                  <w:marLeft w:val="0"/>
                  <w:marRight w:val="0"/>
                  <w:marTop w:val="0"/>
                  <w:marBottom w:val="0"/>
                  <w:divBdr>
                    <w:top w:val="none" w:sz="0" w:space="0" w:color="auto"/>
                    <w:left w:val="none" w:sz="0" w:space="0" w:color="auto"/>
                    <w:bottom w:val="none" w:sz="0" w:space="0" w:color="auto"/>
                    <w:right w:val="none" w:sz="0" w:space="0" w:color="auto"/>
                  </w:divBdr>
                  <w:divsChild>
                    <w:div w:id="1376660579">
                      <w:marLeft w:val="0"/>
                      <w:marRight w:val="0"/>
                      <w:marTop w:val="0"/>
                      <w:marBottom w:val="0"/>
                      <w:divBdr>
                        <w:top w:val="none" w:sz="0" w:space="0" w:color="auto"/>
                        <w:left w:val="none" w:sz="0" w:space="0" w:color="auto"/>
                        <w:bottom w:val="none" w:sz="0" w:space="0" w:color="auto"/>
                        <w:right w:val="none" w:sz="0" w:space="0" w:color="auto"/>
                      </w:divBdr>
                    </w:div>
                  </w:divsChild>
                </w:div>
                <w:div w:id="1131362721">
                  <w:marLeft w:val="0"/>
                  <w:marRight w:val="0"/>
                  <w:marTop w:val="0"/>
                  <w:marBottom w:val="0"/>
                  <w:divBdr>
                    <w:top w:val="none" w:sz="0" w:space="0" w:color="auto"/>
                    <w:left w:val="none" w:sz="0" w:space="0" w:color="auto"/>
                    <w:bottom w:val="none" w:sz="0" w:space="0" w:color="auto"/>
                    <w:right w:val="none" w:sz="0" w:space="0" w:color="auto"/>
                  </w:divBdr>
                  <w:divsChild>
                    <w:div w:id="1634141273">
                      <w:marLeft w:val="0"/>
                      <w:marRight w:val="0"/>
                      <w:marTop w:val="0"/>
                      <w:marBottom w:val="0"/>
                      <w:divBdr>
                        <w:top w:val="none" w:sz="0" w:space="0" w:color="auto"/>
                        <w:left w:val="none" w:sz="0" w:space="0" w:color="auto"/>
                        <w:bottom w:val="none" w:sz="0" w:space="0" w:color="auto"/>
                        <w:right w:val="none" w:sz="0" w:space="0" w:color="auto"/>
                      </w:divBdr>
                    </w:div>
                    <w:div w:id="1129935823">
                      <w:marLeft w:val="0"/>
                      <w:marRight w:val="0"/>
                      <w:marTop w:val="0"/>
                      <w:marBottom w:val="0"/>
                      <w:divBdr>
                        <w:top w:val="none" w:sz="0" w:space="0" w:color="auto"/>
                        <w:left w:val="none" w:sz="0" w:space="0" w:color="auto"/>
                        <w:bottom w:val="none" w:sz="0" w:space="0" w:color="auto"/>
                        <w:right w:val="none" w:sz="0" w:space="0" w:color="auto"/>
                      </w:divBdr>
                    </w:div>
                    <w:div w:id="1736272682">
                      <w:marLeft w:val="0"/>
                      <w:marRight w:val="0"/>
                      <w:marTop w:val="0"/>
                      <w:marBottom w:val="0"/>
                      <w:divBdr>
                        <w:top w:val="none" w:sz="0" w:space="0" w:color="auto"/>
                        <w:left w:val="none" w:sz="0" w:space="0" w:color="auto"/>
                        <w:bottom w:val="none" w:sz="0" w:space="0" w:color="auto"/>
                        <w:right w:val="none" w:sz="0" w:space="0" w:color="auto"/>
                      </w:divBdr>
                    </w:div>
                  </w:divsChild>
                </w:div>
                <w:div w:id="962886003">
                  <w:marLeft w:val="0"/>
                  <w:marRight w:val="0"/>
                  <w:marTop w:val="0"/>
                  <w:marBottom w:val="0"/>
                  <w:divBdr>
                    <w:top w:val="none" w:sz="0" w:space="0" w:color="auto"/>
                    <w:left w:val="none" w:sz="0" w:space="0" w:color="auto"/>
                    <w:bottom w:val="none" w:sz="0" w:space="0" w:color="auto"/>
                    <w:right w:val="none" w:sz="0" w:space="0" w:color="auto"/>
                  </w:divBdr>
                  <w:divsChild>
                    <w:div w:id="1913851136">
                      <w:marLeft w:val="0"/>
                      <w:marRight w:val="0"/>
                      <w:marTop w:val="0"/>
                      <w:marBottom w:val="0"/>
                      <w:divBdr>
                        <w:top w:val="none" w:sz="0" w:space="0" w:color="auto"/>
                        <w:left w:val="none" w:sz="0" w:space="0" w:color="auto"/>
                        <w:bottom w:val="none" w:sz="0" w:space="0" w:color="auto"/>
                        <w:right w:val="none" w:sz="0" w:space="0" w:color="auto"/>
                      </w:divBdr>
                    </w:div>
                  </w:divsChild>
                </w:div>
                <w:div w:id="2025672580">
                  <w:marLeft w:val="0"/>
                  <w:marRight w:val="0"/>
                  <w:marTop w:val="0"/>
                  <w:marBottom w:val="0"/>
                  <w:divBdr>
                    <w:top w:val="none" w:sz="0" w:space="0" w:color="auto"/>
                    <w:left w:val="none" w:sz="0" w:space="0" w:color="auto"/>
                    <w:bottom w:val="none" w:sz="0" w:space="0" w:color="auto"/>
                    <w:right w:val="none" w:sz="0" w:space="0" w:color="auto"/>
                  </w:divBdr>
                  <w:divsChild>
                    <w:div w:id="1435052758">
                      <w:marLeft w:val="0"/>
                      <w:marRight w:val="0"/>
                      <w:marTop w:val="0"/>
                      <w:marBottom w:val="0"/>
                      <w:divBdr>
                        <w:top w:val="none" w:sz="0" w:space="0" w:color="auto"/>
                        <w:left w:val="none" w:sz="0" w:space="0" w:color="auto"/>
                        <w:bottom w:val="none" w:sz="0" w:space="0" w:color="auto"/>
                        <w:right w:val="none" w:sz="0" w:space="0" w:color="auto"/>
                      </w:divBdr>
                    </w:div>
                  </w:divsChild>
                </w:div>
                <w:div w:id="890649933">
                  <w:marLeft w:val="0"/>
                  <w:marRight w:val="0"/>
                  <w:marTop w:val="0"/>
                  <w:marBottom w:val="0"/>
                  <w:divBdr>
                    <w:top w:val="none" w:sz="0" w:space="0" w:color="auto"/>
                    <w:left w:val="none" w:sz="0" w:space="0" w:color="auto"/>
                    <w:bottom w:val="none" w:sz="0" w:space="0" w:color="auto"/>
                    <w:right w:val="none" w:sz="0" w:space="0" w:color="auto"/>
                  </w:divBdr>
                  <w:divsChild>
                    <w:div w:id="712341568">
                      <w:marLeft w:val="0"/>
                      <w:marRight w:val="0"/>
                      <w:marTop w:val="0"/>
                      <w:marBottom w:val="0"/>
                      <w:divBdr>
                        <w:top w:val="none" w:sz="0" w:space="0" w:color="auto"/>
                        <w:left w:val="none" w:sz="0" w:space="0" w:color="auto"/>
                        <w:bottom w:val="none" w:sz="0" w:space="0" w:color="auto"/>
                        <w:right w:val="none" w:sz="0" w:space="0" w:color="auto"/>
                      </w:divBdr>
                    </w:div>
                    <w:div w:id="1703557485">
                      <w:marLeft w:val="0"/>
                      <w:marRight w:val="0"/>
                      <w:marTop w:val="0"/>
                      <w:marBottom w:val="0"/>
                      <w:divBdr>
                        <w:top w:val="none" w:sz="0" w:space="0" w:color="auto"/>
                        <w:left w:val="none" w:sz="0" w:space="0" w:color="auto"/>
                        <w:bottom w:val="none" w:sz="0" w:space="0" w:color="auto"/>
                        <w:right w:val="none" w:sz="0" w:space="0" w:color="auto"/>
                      </w:divBdr>
                    </w:div>
                  </w:divsChild>
                </w:div>
                <w:div w:id="1687245762">
                  <w:marLeft w:val="0"/>
                  <w:marRight w:val="0"/>
                  <w:marTop w:val="0"/>
                  <w:marBottom w:val="0"/>
                  <w:divBdr>
                    <w:top w:val="none" w:sz="0" w:space="0" w:color="auto"/>
                    <w:left w:val="none" w:sz="0" w:space="0" w:color="auto"/>
                    <w:bottom w:val="none" w:sz="0" w:space="0" w:color="auto"/>
                    <w:right w:val="none" w:sz="0" w:space="0" w:color="auto"/>
                  </w:divBdr>
                  <w:divsChild>
                    <w:div w:id="1082482824">
                      <w:marLeft w:val="0"/>
                      <w:marRight w:val="0"/>
                      <w:marTop w:val="0"/>
                      <w:marBottom w:val="0"/>
                      <w:divBdr>
                        <w:top w:val="none" w:sz="0" w:space="0" w:color="auto"/>
                        <w:left w:val="none" w:sz="0" w:space="0" w:color="auto"/>
                        <w:bottom w:val="none" w:sz="0" w:space="0" w:color="auto"/>
                        <w:right w:val="none" w:sz="0" w:space="0" w:color="auto"/>
                      </w:divBdr>
                    </w:div>
                  </w:divsChild>
                </w:div>
                <w:div w:id="464010990">
                  <w:marLeft w:val="0"/>
                  <w:marRight w:val="0"/>
                  <w:marTop w:val="0"/>
                  <w:marBottom w:val="0"/>
                  <w:divBdr>
                    <w:top w:val="none" w:sz="0" w:space="0" w:color="auto"/>
                    <w:left w:val="none" w:sz="0" w:space="0" w:color="auto"/>
                    <w:bottom w:val="none" w:sz="0" w:space="0" w:color="auto"/>
                    <w:right w:val="none" w:sz="0" w:space="0" w:color="auto"/>
                  </w:divBdr>
                  <w:divsChild>
                    <w:div w:id="1534269773">
                      <w:marLeft w:val="0"/>
                      <w:marRight w:val="0"/>
                      <w:marTop w:val="0"/>
                      <w:marBottom w:val="0"/>
                      <w:divBdr>
                        <w:top w:val="none" w:sz="0" w:space="0" w:color="auto"/>
                        <w:left w:val="none" w:sz="0" w:space="0" w:color="auto"/>
                        <w:bottom w:val="none" w:sz="0" w:space="0" w:color="auto"/>
                        <w:right w:val="none" w:sz="0" w:space="0" w:color="auto"/>
                      </w:divBdr>
                    </w:div>
                  </w:divsChild>
                </w:div>
                <w:div w:id="727531888">
                  <w:marLeft w:val="0"/>
                  <w:marRight w:val="0"/>
                  <w:marTop w:val="0"/>
                  <w:marBottom w:val="0"/>
                  <w:divBdr>
                    <w:top w:val="none" w:sz="0" w:space="0" w:color="auto"/>
                    <w:left w:val="none" w:sz="0" w:space="0" w:color="auto"/>
                    <w:bottom w:val="none" w:sz="0" w:space="0" w:color="auto"/>
                    <w:right w:val="none" w:sz="0" w:space="0" w:color="auto"/>
                  </w:divBdr>
                  <w:divsChild>
                    <w:div w:id="1159155522">
                      <w:marLeft w:val="0"/>
                      <w:marRight w:val="0"/>
                      <w:marTop w:val="0"/>
                      <w:marBottom w:val="0"/>
                      <w:divBdr>
                        <w:top w:val="none" w:sz="0" w:space="0" w:color="auto"/>
                        <w:left w:val="none" w:sz="0" w:space="0" w:color="auto"/>
                        <w:bottom w:val="none" w:sz="0" w:space="0" w:color="auto"/>
                        <w:right w:val="none" w:sz="0" w:space="0" w:color="auto"/>
                      </w:divBdr>
                    </w:div>
                  </w:divsChild>
                </w:div>
                <w:div w:id="1772436628">
                  <w:marLeft w:val="0"/>
                  <w:marRight w:val="0"/>
                  <w:marTop w:val="0"/>
                  <w:marBottom w:val="0"/>
                  <w:divBdr>
                    <w:top w:val="none" w:sz="0" w:space="0" w:color="auto"/>
                    <w:left w:val="none" w:sz="0" w:space="0" w:color="auto"/>
                    <w:bottom w:val="none" w:sz="0" w:space="0" w:color="auto"/>
                    <w:right w:val="none" w:sz="0" w:space="0" w:color="auto"/>
                  </w:divBdr>
                  <w:divsChild>
                    <w:div w:id="1982226335">
                      <w:marLeft w:val="0"/>
                      <w:marRight w:val="0"/>
                      <w:marTop w:val="0"/>
                      <w:marBottom w:val="0"/>
                      <w:divBdr>
                        <w:top w:val="none" w:sz="0" w:space="0" w:color="auto"/>
                        <w:left w:val="none" w:sz="0" w:space="0" w:color="auto"/>
                        <w:bottom w:val="none" w:sz="0" w:space="0" w:color="auto"/>
                        <w:right w:val="none" w:sz="0" w:space="0" w:color="auto"/>
                      </w:divBdr>
                    </w:div>
                  </w:divsChild>
                </w:div>
                <w:div w:id="884490950">
                  <w:marLeft w:val="0"/>
                  <w:marRight w:val="0"/>
                  <w:marTop w:val="0"/>
                  <w:marBottom w:val="0"/>
                  <w:divBdr>
                    <w:top w:val="none" w:sz="0" w:space="0" w:color="auto"/>
                    <w:left w:val="none" w:sz="0" w:space="0" w:color="auto"/>
                    <w:bottom w:val="none" w:sz="0" w:space="0" w:color="auto"/>
                    <w:right w:val="none" w:sz="0" w:space="0" w:color="auto"/>
                  </w:divBdr>
                  <w:divsChild>
                    <w:div w:id="139003442">
                      <w:marLeft w:val="0"/>
                      <w:marRight w:val="0"/>
                      <w:marTop w:val="0"/>
                      <w:marBottom w:val="0"/>
                      <w:divBdr>
                        <w:top w:val="none" w:sz="0" w:space="0" w:color="auto"/>
                        <w:left w:val="none" w:sz="0" w:space="0" w:color="auto"/>
                        <w:bottom w:val="none" w:sz="0" w:space="0" w:color="auto"/>
                        <w:right w:val="none" w:sz="0" w:space="0" w:color="auto"/>
                      </w:divBdr>
                    </w:div>
                  </w:divsChild>
                </w:div>
                <w:div w:id="899901752">
                  <w:marLeft w:val="0"/>
                  <w:marRight w:val="0"/>
                  <w:marTop w:val="0"/>
                  <w:marBottom w:val="0"/>
                  <w:divBdr>
                    <w:top w:val="none" w:sz="0" w:space="0" w:color="auto"/>
                    <w:left w:val="none" w:sz="0" w:space="0" w:color="auto"/>
                    <w:bottom w:val="none" w:sz="0" w:space="0" w:color="auto"/>
                    <w:right w:val="none" w:sz="0" w:space="0" w:color="auto"/>
                  </w:divBdr>
                  <w:divsChild>
                    <w:div w:id="1412896334">
                      <w:marLeft w:val="0"/>
                      <w:marRight w:val="0"/>
                      <w:marTop w:val="0"/>
                      <w:marBottom w:val="0"/>
                      <w:divBdr>
                        <w:top w:val="none" w:sz="0" w:space="0" w:color="auto"/>
                        <w:left w:val="none" w:sz="0" w:space="0" w:color="auto"/>
                        <w:bottom w:val="none" w:sz="0" w:space="0" w:color="auto"/>
                        <w:right w:val="none" w:sz="0" w:space="0" w:color="auto"/>
                      </w:divBdr>
                    </w:div>
                  </w:divsChild>
                </w:div>
                <w:div w:id="1895116889">
                  <w:marLeft w:val="0"/>
                  <w:marRight w:val="0"/>
                  <w:marTop w:val="0"/>
                  <w:marBottom w:val="0"/>
                  <w:divBdr>
                    <w:top w:val="none" w:sz="0" w:space="0" w:color="auto"/>
                    <w:left w:val="none" w:sz="0" w:space="0" w:color="auto"/>
                    <w:bottom w:val="none" w:sz="0" w:space="0" w:color="auto"/>
                    <w:right w:val="none" w:sz="0" w:space="0" w:color="auto"/>
                  </w:divBdr>
                  <w:divsChild>
                    <w:div w:id="1130247765">
                      <w:marLeft w:val="0"/>
                      <w:marRight w:val="0"/>
                      <w:marTop w:val="0"/>
                      <w:marBottom w:val="0"/>
                      <w:divBdr>
                        <w:top w:val="none" w:sz="0" w:space="0" w:color="auto"/>
                        <w:left w:val="none" w:sz="0" w:space="0" w:color="auto"/>
                        <w:bottom w:val="none" w:sz="0" w:space="0" w:color="auto"/>
                        <w:right w:val="none" w:sz="0" w:space="0" w:color="auto"/>
                      </w:divBdr>
                    </w:div>
                  </w:divsChild>
                </w:div>
                <w:div w:id="1773739342">
                  <w:marLeft w:val="0"/>
                  <w:marRight w:val="0"/>
                  <w:marTop w:val="0"/>
                  <w:marBottom w:val="0"/>
                  <w:divBdr>
                    <w:top w:val="none" w:sz="0" w:space="0" w:color="auto"/>
                    <w:left w:val="none" w:sz="0" w:space="0" w:color="auto"/>
                    <w:bottom w:val="none" w:sz="0" w:space="0" w:color="auto"/>
                    <w:right w:val="none" w:sz="0" w:space="0" w:color="auto"/>
                  </w:divBdr>
                  <w:divsChild>
                    <w:div w:id="1776710757">
                      <w:marLeft w:val="0"/>
                      <w:marRight w:val="0"/>
                      <w:marTop w:val="0"/>
                      <w:marBottom w:val="0"/>
                      <w:divBdr>
                        <w:top w:val="none" w:sz="0" w:space="0" w:color="auto"/>
                        <w:left w:val="none" w:sz="0" w:space="0" w:color="auto"/>
                        <w:bottom w:val="none" w:sz="0" w:space="0" w:color="auto"/>
                        <w:right w:val="none" w:sz="0" w:space="0" w:color="auto"/>
                      </w:divBdr>
                    </w:div>
                  </w:divsChild>
                </w:div>
                <w:div w:id="140926173">
                  <w:marLeft w:val="0"/>
                  <w:marRight w:val="0"/>
                  <w:marTop w:val="0"/>
                  <w:marBottom w:val="0"/>
                  <w:divBdr>
                    <w:top w:val="none" w:sz="0" w:space="0" w:color="auto"/>
                    <w:left w:val="none" w:sz="0" w:space="0" w:color="auto"/>
                    <w:bottom w:val="none" w:sz="0" w:space="0" w:color="auto"/>
                    <w:right w:val="none" w:sz="0" w:space="0" w:color="auto"/>
                  </w:divBdr>
                  <w:divsChild>
                    <w:div w:id="1115176466">
                      <w:marLeft w:val="0"/>
                      <w:marRight w:val="0"/>
                      <w:marTop w:val="0"/>
                      <w:marBottom w:val="0"/>
                      <w:divBdr>
                        <w:top w:val="none" w:sz="0" w:space="0" w:color="auto"/>
                        <w:left w:val="none" w:sz="0" w:space="0" w:color="auto"/>
                        <w:bottom w:val="none" w:sz="0" w:space="0" w:color="auto"/>
                        <w:right w:val="none" w:sz="0" w:space="0" w:color="auto"/>
                      </w:divBdr>
                    </w:div>
                    <w:div w:id="1135098647">
                      <w:marLeft w:val="0"/>
                      <w:marRight w:val="0"/>
                      <w:marTop w:val="0"/>
                      <w:marBottom w:val="0"/>
                      <w:divBdr>
                        <w:top w:val="none" w:sz="0" w:space="0" w:color="auto"/>
                        <w:left w:val="none" w:sz="0" w:space="0" w:color="auto"/>
                        <w:bottom w:val="none" w:sz="0" w:space="0" w:color="auto"/>
                        <w:right w:val="none" w:sz="0" w:space="0" w:color="auto"/>
                      </w:divBdr>
                    </w:div>
                  </w:divsChild>
                </w:div>
                <w:div w:id="661081299">
                  <w:marLeft w:val="0"/>
                  <w:marRight w:val="0"/>
                  <w:marTop w:val="0"/>
                  <w:marBottom w:val="0"/>
                  <w:divBdr>
                    <w:top w:val="none" w:sz="0" w:space="0" w:color="auto"/>
                    <w:left w:val="none" w:sz="0" w:space="0" w:color="auto"/>
                    <w:bottom w:val="none" w:sz="0" w:space="0" w:color="auto"/>
                    <w:right w:val="none" w:sz="0" w:space="0" w:color="auto"/>
                  </w:divBdr>
                  <w:divsChild>
                    <w:div w:id="901985702">
                      <w:marLeft w:val="0"/>
                      <w:marRight w:val="0"/>
                      <w:marTop w:val="0"/>
                      <w:marBottom w:val="0"/>
                      <w:divBdr>
                        <w:top w:val="none" w:sz="0" w:space="0" w:color="auto"/>
                        <w:left w:val="none" w:sz="0" w:space="0" w:color="auto"/>
                        <w:bottom w:val="none" w:sz="0" w:space="0" w:color="auto"/>
                        <w:right w:val="none" w:sz="0" w:space="0" w:color="auto"/>
                      </w:divBdr>
                    </w:div>
                  </w:divsChild>
                </w:div>
                <w:div w:id="140120750">
                  <w:marLeft w:val="0"/>
                  <w:marRight w:val="0"/>
                  <w:marTop w:val="0"/>
                  <w:marBottom w:val="0"/>
                  <w:divBdr>
                    <w:top w:val="none" w:sz="0" w:space="0" w:color="auto"/>
                    <w:left w:val="none" w:sz="0" w:space="0" w:color="auto"/>
                    <w:bottom w:val="none" w:sz="0" w:space="0" w:color="auto"/>
                    <w:right w:val="none" w:sz="0" w:space="0" w:color="auto"/>
                  </w:divBdr>
                  <w:divsChild>
                    <w:div w:id="1229270680">
                      <w:marLeft w:val="0"/>
                      <w:marRight w:val="0"/>
                      <w:marTop w:val="0"/>
                      <w:marBottom w:val="0"/>
                      <w:divBdr>
                        <w:top w:val="none" w:sz="0" w:space="0" w:color="auto"/>
                        <w:left w:val="none" w:sz="0" w:space="0" w:color="auto"/>
                        <w:bottom w:val="none" w:sz="0" w:space="0" w:color="auto"/>
                        <w:right w:val="none" w:sz="0" w:space="0" w:color="auto"/>
                      </w:divBdr>
                    </w:div>
                  </w:divsChild>
                </w:div>
                <w:div w:id="877818616">
                  <w:marLeft w:val="0"/>
                  <w:marRight w:val="0"/>
                  <w:marTop w:val="0"/>
                  <w:marBottom w:val="0"/>
                  <w:divBdr>
                    <w:top w:val="none" w:sz="0" w:space="0" w:color="auto"/>
                    <w:left w:val="none" w:sz="0" w:space="0" w:color="auto"/>
                    <w:bottom w:val="none" w:sz="0" w:space="0" w:color="auto"/>
                    <w:right w:val="none" w:sz="0" w:space="0" w:color="auto"/>
                  </w:divBdr>
                  <w:divsChild>
                    <w:div w:id="665209656">
                      <w:marLeft w:val="0"/>
                      <w:marRight w:val="0"/>
                      <w:marTop w:val="0"/>
                      <w:marBottom w:val="0"/>
                      <w:divBdr>
                        <w:top w:val="none" w:sz="0" w:space="0" w:color="auto"/>
                        <w:left w:val="none" w:sz="0" w:space="0" w:color="auto"/>
                        <w:bottom w:val="none" w:sz="0" w:space="0" w:color="auto"/>
                        <w:right w:val="none" w:sz="0" w:space="0" w:color="auto"/>
                      </w:divBdr>
                    </w:div>
                  </w:divsChild>
                </w:div>
                <w:div w:id="1957130710">
                  <w:marLeft w:val="0"/>
                  <w:marRight w:val="0"/>
                  <w:marTop w:val="0"/>
                  <w:marBottom w:val="0"/>
                  <w:divBdr>
                    <w:top w:val="none" w:sz="0" w:space="0" w:color="auto"/>
                    <w:left w:val="none" w:sz="0" w:space="0" w:color="auto"/>
                    <w:bottom w:val="none" w:sz="0" w:space="0" w:color="auto"/>
                    <w:right w:val="none" w:sz="0" w:space="0" w:color="auto"/>
                  </w:divBdr>
                  <w:divsChild>
                    <w:div w:id="748696172">
                      <w:marLeft w:val="0"/>
                      <w:marRight w:val="0"/>
                      <w:marTop w:val="0"/>
                      <w:marBottom w:val="0"/>
                      <w:divBdr>
                        <w:top w:val="none" w:sz="0" w:space="0" w:color="auto"/>
                        <w:left w:val="none" w:sz="0" w:space="0" w:color="auto"/>
                        <w:bottom w:val="none" w:sz="0" w:space="0" w:color="auto"/>
                        <w:right w:val="none" w:sz="0" w:space="0" w:color="auto"/>
                      </w:divBdr>
                    </w:div>
                  </w:divsChild>
                </w:div>
                <w:div w:id="1870488766">
                  <w:marLeft w:val="0"/>
                  <w:marRight w:val="0"/>
                  <w:marTop w:val="0"/>
                  <w:marBottom w:val="0"/>
                  <w:divBdr>
                    <w:top w:val="none" w:sz="0" w:space="0" w:color="auto"/>
                    <w:left w:val="none" w:sz="0" w:space="0" w:color="auto"/>
                    <w:bottom w:val="none" w:sz="0" w:space="0" w:color="auto"/>
                    <w:right w:val="none" w:sz="0" w:space="0" w:color="auto"/>
                  </w:divBdr>
                  <w:divsChild>
                    <w:div w:id="1297377197">
                      <w:marLeft w:val="0"/>
                      <w:marRight w:val="0"/>
                      <w:marTop w:val="0"/>
                      <w:marBottom w:val="0"/>
                      <w:divBdr>
                        <w:top w:val="none" w:sz="0" w:space="0" w:color="auto"/>
                        <w:left w:val="none" w:sz="0" w:space="0" w:color="auto"/>
                        <w:bottom w:val="none" w:sz="0" w:space="0" w:color="auto"/>
                        <w:right w:val="none" w:sz="0" w:space="0" w:color="auto"/>
                      </w:divBdr>
                    </w:div>
                  </w:divsChild>
                </w:div>
                <w:div w:id="1878859171">
                  <w:marLeft w:val="0"/>
                  <w:marRight w:val="0"/>
                  <w:marTop w:val="0"/>
                  <w:marBottom w:val="0"/>
                  <w:divBdr>
                    <w:top w:val="none" w:sz="0" w:space="0" w:color="auto"/>
                    <w:left w:val="none" w:sz="0" w:space="0" w:color="auto"/>
                    <w:bottom w:val="none" w:sz="0" w:space="0" w:color="auto"/>
                    <w:right w:val="none" w:sz="0" w:space="0" w:color="auto"/>
                  </w:divBdr>
                  <w:divsChild>
                    <w:div w:id="2141535966">
                      <w:marLeft w:val="0"/>
                      <w:marRight w:val="0"/>
                      <w:marTop w:val="0"/>
                      <w:marBottom w:val="0"/>
                      <w:divBdr>
                        <w:top w:val="none" w:sz="0" w:space="0" w:color="auto"/>
                        <w:left w:val="none" w:sz="0" w:space="0" w:color="auto"/>
                        <w:bottom w:val="none" w:sz="0" w:space="0" w:color="auto"/>
                        <w:right w:val="none" w:sz="0" w:space="0" w:color="auto"/>
                      </w:divBdr>
                    </w:div>
                  </w:divsChild>
                </w:div>
                <w:div w:id="1529949202">
                  <w:marLeft w:val="0"/>
                  <w:marRight w:val="0"/>
                  <w:marTop w:val="0"/>
                  <w:marBottom w:val="0"/>
                  <w:divBdr>
                    <w:top w:val="none" w:sz="0" w:space="0" w:color="auto"/>
                    <w:left w:val="none" w:sz="0" w:space="0" w:color="auto"/>
                    <w:bottom w:val="none" w:sz="0" w:space="0" w:color="auto"/>
                    <w:right w:val="none" w:sz="0" w:space="0" w:color="auto"/>
                  </w:divBdr>
                  <w:divsChild>
                    <w:div w:id="422528711">
                      <w:marLeft w:val="0"/>
                      <w:marRight w:val="0"/>
                      <w:marTop w:val="0"/>
                      <w:marBottom w:val="0"/>
                      <w:divBdr>
                        <w:top w:val="none" w:sz="0" w:space="0" w:color="auto"/>
                        <w:left w:val="none" w:sz="0" w:space="0" w:color="auto"/>
                        <w:bottom w:val="none" w:sz="0" w:space="0" w:color="auto"/>
                        <w:right w:val="none" w:sz="0" w:space="0" w:color="auto"/>
                      </w:divBdr>
                    </w:div>
                  </w:divsChild>
                </w:div>
                <w:div w:id="1660307316">
                  <w:marLeft w:val="0"/>
                  <w:marRight w:val="0"/>
                  <w:marTop w:val="0"/>
                  <w:marBottom w:val="0"/>
                  <w:divBdr>
                    <w:top w:val="none" w:sz="0" w:space="0" w:color="auto"/>
                    <w:left w:val="none" w:sz="0" w:space="0" w:color="auto"/>
                    <w:bottom w:val="none" w:sz="0" w:space="0" w:color="auto"/>
                    <w:right w:val="none" w:sz="0" w:space="0" w:color="auto"/>
                  </w:divBdr>
                  <w:divsChild>
                    <w:div w:id="1412971290">
                      <w:marLeft w:val="0"/>
                      <w:marRight w:val="0"/>
                      <w:marTop w:val="0"/>
                      <w:marBottom w:val="0"/>
                      <w:divBdr>
                        <w:top w:val="none" w:sz="0" w:space="0" w:color="auto"/>
                        <w:left w:val="none" w:sz="0" w:space="0" w:color="auto"/>
                        <w:bottom w:val="none" w:sz="0" w:space="0" w:color="auto"/>
                        <w:right w:val="none" w:sz="0" w:space="0" w:color="auto"/>
                      </w:divBdr>
                    </w:div>
                  </w:divsChild>
                </w:div>
                <w:div w:id="1092437191">
                  <w:marLeft w:val="0"/>
                  <w:marRight w:val="0"/>
                  <w:marTop w:val="0"/>
                  <w:marBottom w:val="0"/>
                  <w:divBdr>
                    <w:top w:val="none" w:sz="0" w:space="0" w:color="auto"/>
                    <w:left w:val="none" w:sz="0" w:space="0" w:color="auto"/>
                    <w:bottom w:val="none" w:sz="0" w:space="0" w:color="auto"/>
                    <w:right w:val="none" w:sz="0" w:space="0" w:color="auto"/>
                  </w:divBdr>
                  <w:divsChild>
                    <w:div w:id="1015377726">
                      <w:marLeft w:val="0"/>
                      <w:marRight w:val="0"/>
                      <w:marTop w:val="0"/>
                      <w:marBottom w:val="0"/>
                      <w:divBdr>
                        <w:top w:val="none" w:sz="0" w:space="0" w:color="auto"/>
                        <w:left w:val="none" w:sz="0" w:space="0" w:color="auto"/>
                        <w:bottom w:val="none" w:sz="0" w:space="0" w:color="auto"/>
                        <w:right w:val="none" w:sz="0" w:space="0" w:color="auto"/>
                      </w:divBdr>
                    </w:div>
                  </w:divsChild>
                </w:div>
                <w:div w:id="509412787">
                  <w:marLeft w:val="0"/>
                  <w:marRight w:val="0"/>
                  <w:marTop w:val="0"/>
                  <w:marBottom w:val="0"/>
                  <w:divBdr>
                    <w:top w:val="none" w:sz="0" w:space="0" w:color="auto"/>
                    <w:left w:val="none" w:sz="0" w:space="0" w:color="auto"/>
                    <w:bottom w:val="none" w:sz="0" w:space="0" w:color="auto"/>
                    <w:right w:val="none" w:sz="0" w:space="0" w:color="auto"/>
                  </w:divBdr>
                  <w:divsChild>
                    <w:div w:id="874267703">
                      <w:marLeft w:val="0"/>
                      <w:marRight w:val="0"/>
                      <w:marTop w:val="0"/>
                      <w:marBottom w:val="0"/>
                      <w:divBdr>
                        <w:top w:val="none" w:sz="0" w:space="0" w:color="auto"/>
                        <w:left w:val="none" w:sz="0" w:space="0" w:color="auto"/>
                        <w:bottom w:val="none" w:sz="0" w:space="0" w:color="auto"/>
                        <w:right w:val="none" w:sz="0" w:space="0" w:color="auto"/>
                      </w:divBdr>
                    </w:div>
                  </w:divsChild>
                </w:div>
                <w:div w:id="1106925175">
                  <w:marLeft w:val="0"/>
                  <w:marRight w:val="0"/>
                  <w:marTop w:val="0"/>
                  <w:marBottom w:val="0"/>
                  <w:divBdr>
                    <w:top w:val="none" w:sz="0" w:space="0" w:color="auto"/>
                    <w:left w:val="none" w:sz="0" w:space="0" w:color="auto"/>
                    <w:bottom w:val="none" w:sz="0" w:space="0" w:color="auto"/>
                    <w:right w:val="none" w:sz="0" w:space="0" w:color="auto"/>
                  </w:divBdr>
                  <w:divsChild>
                    <w:div w:id="773791724">
                      <w:marLeft w:val="0"/>
                      <w:marRight w:val="0"/>
                      <w:marTop w:val="0"/>
                      <w:marBottom w:val="0"/>
                      <w:divBdr>
                        <w:top w:val="none" w:sz="0" w:space="0" w:color="auto"/>
                        <w:left w:val="none" w:sz="0" w:space="0" w:color="auto"/>
                        <w:bottom w:val="none" w:sz="0" w:space="0" w:color="auto"/>
                        <w:right w:val="none" w:sz="0" w:space="0" w:color="auto"/>
                      </w:divBdr>
                    </w:div>
                  </w:divsChild>
                </w:div>
                <w:div w:id="1688369447">
                  <w:marLeft w:val="0"/>
                  <w:marRight w:val="0"/>
                  <w:marTop w:val="0"/>
                  <w:marBottom w:val="0"/>
                  <w:divBdr>
                    <w:top w:val="none" w:sz="0" w:space="0" w:color="auto"/>
                    <w:left w:val="none" w:sz="0" w:space="0" w:color="auto"/>
                    <w:bottom w:val="none" w:sz="0" w:space="0" w:color="auto"/>
                    <w:right w:val="none" w:sz="0" w:space="0" w:color="auto"/>
                  </w:divBdr>
                  <w:divsChild>
                    <w:div w:id="618074449">
                      <w:marLeft w:val="0"/>
                      <w:marRight w:val="0"/>
                      <w:marTop w:val="0"/>
                      <w:marBottom w:val="0"/>
                      <w:divBdr>
                        <w:top w:val="none" w:sz="0" w:space="0" w:color="auto"/>
                        <w:left w:val="none" w:sz="0" w:space="0" w:color="auto"/>
                        <w:bottom w:val="none" w:sz="0" w:space="0" w:color="auto"/>
                        <w:right w:val="none" w:sz="0" w:space="0" w:color="auto"/>
                      </w:divBdr>
                    </w:div>
                  </w:divsChild>
                </w:div>
                <w:div w:id="5526692">
                  <w:marLeft w:val="0"/>
                  <w:marRight w:val="0"/>
                  <w:marTop w:val="0"/>
                  <w:marBottom w:val="0"/>
                  <w:divBdr>
                    <w:top w:val="none" w:sz="0" w:space="0" w:color="auto"/>
                    <w:left w:val="none" w:sz="0" w:space="0" w:color="auto"/>
                    <w:bottom w:val="none" w:sz="0" w:space="0" w:color="auto"/>
                    <w:right w:val="none" w:sz="0" w:space="0" w:color="auto"/>
                  </w:divBdr>
                  <w:divsChild>
                    <w:div w:id="23144314">
                      <w:marLeft w:val="0"/>
                      <w:marRight w:val="0"/>
                      <w:marTop w:val="0"/>
                      <w:marBottom w:val="0"/>
                      <w:divBdr>
                        <w:top w:val="none" w:sz="0" w:space="0" w:color="auto"/>
                        <w:left w:val="none" w:sz="0" w:space="0" w:color="auto"/>
                        <w:bottom w:val="none" w:sz="0" w:space="0" w:color="auto"/>
                        <w:right w:val="none" w:sz="0" w:space="0" w:color="auto"/>
                      </w:divBdr>
                    </w:div>
                  </w:divsChild>
                </w:div>
                <w:div w:id="785318295">
                  <w:marLeft w:val="0"/>
                  <w:marRight w:val="0"/>
                  <w:marTop w:val="0"/>
                  <w:marBottom w:val="0"/>
                  <w:divBdr>
                    <w:top w:val="none" w:sz="0" w:space="0" w:color="auto"/>
                    <w:left w:val="none" w:sz="0" w:space="0" w:color="auto"/>
                    <w:bottom w:val="none" w:sz="0" w:space="0" w:color="auto"/>
                    <w:right w:val="none" w:sz="0" w:space="0" w:color="auto"/>
                  </w:divBdr>
                  <w:divsChild>
                    <w:div w:id="1272780826">
                      <w:marLeft w:val="0"/>
                      <w:marRight w:val="0"/>
                      <w:marTop w:val="0"/>
                      <w:marBottom w:val="0"/>
                      <w:divBdr>
                        <w:top w:val="none" w:sz="0" w:space="0" w:color="auto"/>
                        <w:left w:val="none" w:sz="0" w:space="0" w:color="auto"/>
                        <w:bottom w:val="none" w:sz="0" w:space="0" w:color="auto"/>
                        <w:right w:val="none" w:sz="0" w:space="0" w:color="auto"/>
                      </w:divBdr>
                    </w:div>
                  </w:divsChild>
                </w:div>
                <w:div w:id="421881405">
                  <w:marLeft w:val="0"/>
                  <w:marRight w:val="0"/>
                  <w:marTop w:val="0"/>
                  <w:marBottom w:val="0"/>
                  <w:divBdr>
                    <w:top w:val="none" w:sz="0" w:space="0" w:color="auto"/>
                    <w:left w:val="none" w:sz="0" w:space="0" w:color="auto"/>
                    <w:bottom w:val="none" w:sz="0" w:space="0" w:color="auto"/>
                    <w:right w:val="none" w:sz="0" w:space="0" w:color="auto"/>
                  </w:divBdr>
                  <w:divsChild>
                    <w:div w:id="2006282228">
                      <w:marLeft w:val="0"/>
                      <w:marRight w:val="0"/>
                      <w:marTop w:val="0"/>
                      <w:marBottom w:val="0"/>
                      <w:divBdr>
                        <w:top w:val="none" w:sz="0" w:space="0" w:color="auto"/>
                        <w:left w:val="none" w:sz="0" w:space="0" w:color="auto"/>
                        <w:bottom w:val="none" w:sz="0" w:space="0" w:color="auto"/>
                        <w:right w:val="none" w:sz="0" w:space="0" w:color="auto"/>
                      </w:divBdr>
                    </w:div>
                  </w:divsChild>
                </w:div>
                <w:div w:id="807163194">
                  <w:marLeft w:val="0"/>
                  <w:marRight w:val="0"/>
                  <w:marTop w:val="0"/>
                  <w:marBottom w:val="0"/>
                  <w:divBdr>
                    <w:top w:val="none" w:sz="0" w:space="0" w:color="auto"/>
                    <w:left w:val="none" w:sz="0" w:space="0" w:color="auto"/>
                    <w:bottom w:val="none" w:sz="0" w:space="0" w:color="auto"/>
                    <w:right w:val="none" w:sz="0" w:space="0" w:color="auto"/>
                  </w:divBdr>
                  <w:divsChild>
                    <w:div w:id="1616904640">
                      <w:marLeft w:val="0"/>
                      <w:marRight w:val="0"/>
                      <w:marTop w:val="0"/>
                      <w:marBottom w:val="0"/>
                      <w:divBdr>
                        <w:top w:val="none" w:sz="0" w:space="0" w:color="auto"/>
                        <w:left w:val="none" w:sz="0" w:space="0" w:color="auto"/>
                        <w:bottom w:val="none" w:sz="0" w:space="0" w:color="auto"/>
                        <w:right w:val="none" w:sz="0" w:space="0" w:color="auto"/>
                      </w:divBdr>
                    </w:div>
                  </w:divsChild>
                </w:div>
                <w:div w:id="845829382">
                  <w:marLeft w:val="0"/>
                  <w:marRight w:val="0"/>
                  <w:marTop w:val="0"/>
                  <w:marBottom w:val="0"/>
                  <w:divBdr>
                    <w:top w:val="none" w:sz="0" w:space="0" w:color="auto"/>
                    <w:left w:val="none" w:sz="0" w:space="0" w:color="auto"/>
                    <w:bottom w:val="none" w:sz="0" w:space="0" w:color="auto"/>
                    <w:right w:val="none" w:sz="0" w:space="0" w:color="auto"/>
                  </w:divBdr>
                  <w:divsChild>
                    <w:div w:id="931669796">
                      <w:marLeft w:val="0"/>
                      <w:marRight w:val="0"/>
                      <w:marTop w:val="0"/>
                      <w:marBottom w:val="0"/>
                      <w:divBdr>
                        <w:top w:val="none" w:sz="0" w:space="0" w:color="auto"/>
                        <w:left w:val="none" w:sz="0" w:space="0" w:color="auto"/>
                        <w:bottom w:val="none" w:sz="0" w:space="0" w:color="auto"/>
                        <w:right w:val="none" w:sz="0" w:space="0" w:color="auto"/>
                      </w:divBdr>
                    </w:div>
                  </w:divsChild>
                </w:div>
                <w:div w:id="115413922">
                  <w:marLeft w:val="0"/>
                  <w:marRight w:val="0"/>
                  <w:marTop w:val="0"/>
                  <w:marBottom w:val="0"/>
                  <w:divBdr>
                    <w:top w:val="none" w:sz="0" w:space="0" w:color="auto"/>
                    <w:left w:val="none" w:sz="0" w:space="0" w:color="auto"/>
                    <w:bottom w:val="none" w:sz="0" w:space="0" w:color="auto"/>
                    <w:right w:val="none" w:sz="0" w:space="0" w:color="auto"/>
                  </w:divBdr>
                  <w:divsChild>
                    <w:div w:id="1542548111">
                      <w:marLeft w:val="0"/>
                      <w:marRight w:val="0"/>
                      <w:marTop w:val="0"/>
                      <w:marBottom w:val="0"/>
                      <w:divBdr>
                        <w:top w:val="none" w:sz="0" w:space="0" w:color="auto"/>
                        <w:left w:val="none" w:sz="0" w:space="0" w:color="auto"/>
                        <w:bottom w:val="none" w:sz="0" w:space="0" w:color="auto"/>
                        <w:right w:val="none" w:sz="0" w:space="0" w:color="auto"/>
                      </w:divBdr>
                    </w:div>
                  </w:divsChild>
                </w:div>
                <w:div w:id="1514300393">
                  <w:marLeft w:val="0"/>
                  <w:marRight w:val="0"/>
                  <w:marTop w:val="0"/>
                  <w:marBottom w:val="0"/>
                  <w:divBdr>
                    <w:top w:val="none" w:sz="0" w:space="0" w:color="auto"/>
                    <w:left w:val="none" w:sz="0" w:space="0" w:color="auto"/>
                    <w:bottom w:val="none" w:sz="0" w:space="0" w:color="auto"/>
                    <w:right w:val="none" w:sz="0" w:space="0" w:color="auto"/>
                  </w:divBdr>
                  <w:divsChild>
                    <w:div w:id="862786694">
                      <w:marLeft w:val="0"/>
                      <w:marRight w:val="0"/>
                      <w:marTop w:val="0"/>
                      <w:marBottom w:val="0"/>
                      <w:divBdr>
                        <w:top w:val="none" w:sz="0" w:space="0" w:color="auto"/>
                        <w:left w:val="none" w:sz="0" w:space="0" w:color="auto"/>
                        <w:bottom w:val="none" w:sz="0" w:space="0" w:color="auto"/>
                        <w:right w:val="none" w:sz="0" w:space="0" w:color="auto"/>
                      </w:divBdr>
                    </w:div>
                  </w:divsChild>
                </w:div>
                <w:div w:id="474176551">
                  <w:marLeft w:val="0"/>
                  <w:marRight w:val="0"/>
                  <w:marTop w:val="0"/>
                  <w:marBottom w:val="0"/>
                  <w:divBdr>
                    <w:top w:val="none" w:sz="0" w:space="0" w:color="auto"/>
                    <w:left w:val="none" w:sz="0" w:space="0" w:color="auto"/>
                    <w:bottom w:val="none" w:sz="0" w:space="0" w:color="auto"/>
                    <w:right w:val="none" w:sz="0" w:space="0" w:color="auto"/>
                  </w:divBdr>
                  <w:divsChild>
                    <w:div w:id="1956281030">
                      <w:marLeft w:val="0"/>
                      <w:marRight w:val="0"/>
                      <w:marTop w:val="0"/>
                      <w:marBottom w:val="0"/>
                      <w:divBdr>
                        <w:top w:val="none" w:sz="0" w:space="0" w:color="auto"/>
                        <w:left w:val="none" w:sz="0" w:space="0" w:color="auto"/>
                        <w:bottom w:val="none" w:sz="0" w:space="0" w:color="auto"/>
                        <w:right w:val="none" w:sz="0" w:space="0" w:color="auto"/>
                      </w:divBdr>
                    </w:div>
                  </w:divsChild>
                </w:div>
                <w:div w:id="556598530">
                  <w:marLeft w:val="0"/>
                  <w:marRight w:val="0"/>
                  <w:marTop w:val="0"/>
                  <w:marBottom w:val="0"/>
                  <w:divBdr>
                    <w:top w:val="none" w:sz="0" w:space="0" w:color="auto"/>
                    <w:left w:val="none" w:sz="0" w:space="0" w:color="auto"/>
                    <w:bottom w:val="none" w:sz="0" w:space="0" w:color="auto"/>
                    <w:right w:val="none" w:sz="0" w:space="0" w:color="auto"/>
                  </w:divBdr>
                  <w:divsChild>
                    <w:div w:id="1464226869">
                      <w:marLeft w:val="0"/>
                      <w:marRight w:val="0"/>
                      <w:marTop w:val="0"/>
                      <w:marBottom w:val="0"/>
                      <w:divBdr>
                        <w:top w:val="none" w:sz="0" w:space="0" w:color="auto"/>
                        <w:left w:val="none" w:sz="0" w:space="0" w:color="auto"/>
                        <w:bottom w:val="none" w:sz="0" w:space="0" w:color="auto"/>
                        <w:right w:val="none" w:sz="0" w:space="0" w:color="auto"/>
                      </w:divBdr>
                    </w:div>
                  </w:divsChild>
                </w:div>
                <w:div w:id="2038772985">
                  <w:marLeft w:val="0"/>
                  <w:marRight w:val="0"/>
                  <w:marTop w:val="0"/>
                  <w:marBottom w:val="0"/>
                  <w:divBdr>
                    <w:top w:val="none" w:sz="0" w:space="0" w:color="auto"/>
                    <w:left w:val="none" w:sz="0" w:space="0" w:color="auto"/>
                    <w:bottom w:val="none" w:sz="0" w:space="0" w:color="auto"/>
                    <w:right w:val="none" w:sz="0" w:space="0" w:color="auto"/>
                  </w:divBdr>
                  <w:divsChild>
                    <w:div w:id="513110174">
                      <w:marLeft w:val="0"/>
                      <w:marRight w:val="0"/>
                      <w:marTop w:val="0"/>
                      <w:marBottom w:val="0"/>
                      <w:divBdr>
                        <w:top w:val="none" w:sz="0" w:space="0" w:color="auto"/>
                        <w:left w:val="none" w:sz="0" w:space="0" w:color="auto"/>
                        <w:bottom w:val="none" w:sz="0" w:space="0" w:color="auto"/>
                        <w:right w:val="none" w:sz="0" w:space="0" w:color="auto"/>
                      </w:divBdr>
                    </w:div>
                  </w:divsChild>
                </w:div>
                <w:div w:id="119229587">
                  <w:marLeft w:val="0"/>
                  <w:marRight w:val="0"/>
                  <w:marTop w:val="0"/>
                  <w:marBottom w:val="0"/>
                  <w:divBdr>
                    <w:top w:val="none" w:sz="0" w:space="0" w:color="auto"/>
                    <w:left w:val="none" w:sz="0" w:space="0" w:color="auto"/>
                    <w:bottom w:val="none" w:sz="0" w:space="0" w:color="auto"/>
                    <w:right w:val="none" w:sz="0" w:space="0" w:color="auto"/>
                  </w:divBdr>
                  <w:divsChild>
                    <w:div w:id="1403672602">
                      <w:marLeft w:val="0"/>
                      <w:marRight w:val="0"/>
                      <w:marTop w:val="0"/>
                      <w:marBottom w:val="0"/>
                      <w:divBdr>
                        <w:top w:val="none" w:sz="0" w:space="0" w:color="auto"/>
                        <w:left w:val="none" w:sz="0" w:space="0" w:color="auto"/>
                        <w:bottom w:val="none" w:sz="0" w:space="0" w:color="auto"/>
                        <w:right w:val="none" w:sz="0" w:space="0" w:color="auto"/>
                      </w:divBdr>
                    </w:div>
                  </w:divsChild>
                </w:div>
                <w:div w:id="174417273">
                  <w:marLeft w:val="0"/>
                  <w:marRight w:val="0"/>
                  <w:marTop w:val="0"/>
                  <w:marBottom w:val="0"/>
                  <w:divBdr>
                    <w:top w:val="none" w:sz="0" w:space="0" w:color="auto"/>
                    <w:left w:val="none" w:sz="0" w:space="0" w:color="auto"/>
                    <w:bottom w:val="none" w:sz="0" w:space="0" w:color="auto"/>
                    <w:right w:val="none" w:sz="0" w:space="0" w:color="auto"/>
                  </w:divBdr>
                  <w:divsChild>
                    <w:div w:id="1329937926">
                      <w:marLeft w:val="0"/>
                      <w:marRight w:val="0"/>
                      <w:marTop w:val="0"/>
                      <w:marBottom w:val="0"/>
                      <w:divBdr>
                        <w:top w:val="none" w:sz="0" w:space="0" w:color="auto"/>
                        <w:left w:val="none" w:sz="0" w:space="0" w:color="auto"/>
                        <w:bottom w:val="none" w:sz="0" w:space="0" w:color="auto"/>
                        <w:right w:val="none" w:sz="0" w:space="0" w:color="auto"/>
                      </w:divBdr>
                    </w:div>
                  </w:divsChild>
                </w:div>
                <w:div w:id="1821531393">
                  <w:marLeft w:val="0"/>
                  <w:marRight w:val="0"/>
                  <w:marTop w:val="0"/>
                  <w:marBottom w:val="0"/>
                  <w:divBdr>
                    <w:top w:val="none" w:sz="0" w:space="0" w:color="auto"/>
                    <w:left w:val="none" w:sz="0" w:space="0" w:color="auto"/>
                    <w:bottom w:val="none" w:sz="0" w:space="0" w:color="auto"/>
                    <w:right w:val="none" w:sz="0" w:space="0" w:color="auto"/>
                  </w:divBdr>
                  <w:divsChild>
                    <w:div w:id="1876969243">
                      <w:marLeft w:val="0"/>
                      <w:marRight w:val="0"/>
                      <w:marTop w:val="0"/>
                      <w:marBottom w:val="0"/>
                      <w:divBdr>
                        <w:top w:val="none" w:sz="0" w:space="0" w:color="auto"/>
                        <w:left w:val="none" w:sz="0" w:space="0" w:color="auto"/>
                        <w:bottom w:val="none" w:sz="0" w:space="0" w:color="auto"/>
                        <w:right w:val="none" w:sz="0" w:space="0" w:color="auto"/>
                      </w:divBdr>
                    </w:div>
                  </w:divsChild>
                </w:div>
                <w:div w:id="1364401913">
                  <w:marLeft w:val="0"/>
                  <w:marRight w:val="0"/>
                  <w:marTop w:val="0"/>
                  <w:marBottom w:val="0"/>
                  <w:divBdr>
                    <w:top w:val="none" w:sz="0" w:space="0" w:color="auto"/>
                    <w:left w:val="none" w:sz="0" w:space="0" w:color="auto"/>
                    <w:bottom w:val="none" w:sz="0" w:space="0" w:color="auto"/>
                    <w:right w:val="none" w:sz="0" w:space="0" w:color="auto"/>
                  </w:divBdr>
                  <w:divsChild>
                    <w:div w:id="142356936">
                      <w:marLeft w:val="0"/>
                      <w:marRight w:val="0"/>
                      <w:marTop w:val="0"/>
                      <w:marBottom w:val="0"/>
                      <w:divBdr>
                        <w:top w:val="none" w:sz="0" w:space="0" w:color="auto"/>
                        <w:left w:val="none" w:sz="0" w:space="0" w:color="auto"/>
                        <w:bottom w:val="none" w:sz="0" w:space="0" w:color="auto"/>
                        <w:right w:val="none" w:sz="0" w:space="0" w:color="auto"/>
                      </w:divBdr>
                    </w:div>
                  </w:divsChild>
                </w:div>
                <w:div w:id="1751657625">
                  <w:marLeft w:val="0"/>
                  <w:marRight w:val="0"/>
                  <w:marTop w:val="0"/>
                  <w:marBottom w:val="0"/>
                  <w:divBdr>
                    <w:top w:val="none" w:sz="0" w:space="0" w:color="auto"/>
                    <w:left w:val="none" w:sz="0" w:space="0" w:color="auto"/>
                    <w:bottom w:val="none" w:sz="0" w:space="0" w:color="auto"/>
                    <w:right w:val="none" w:sz="0" w:space="0" w:color="auto"/>
                  </w:divBdr>
                  <w:divsChild>
                    <w:div w:id="1424180081">
                      <w:marLeft w:val="0"/>
                      <w:marRight w:val="0"/>
                      <w:marTop w:val="0"/>
                      <w:marBottom w:val="0"/>
                      <w:divBdr>
                        <w:top w:val="none" w:sz="0" w:space="0" w:color="auto"/>
                        <w:left w:val="none" w:sz="0" w:space="0" w:color="auto"/>
                        <w:bottom w:val="none" w:sz="0" w:space="0" w:color="auto"/>
                        <w:right w:val="none" w:sz="0" w:space="0" w:color="auto"/>
                      </w:divBdr>
                    </w:div>
                  </w:divsChild>
                </w:div>
                <w:div w:id="463818551">
                  <w:marLeft w:val="0"/>
                  <w:marRight w:val="0"/>
                  <w:marTop w:val="0"/>
                  <w:marBottom w:val="0"/>
                  <w:divBdr>
                    <w:top w:val="none" w:sz="0" w:space="0" w:color="auto"/>
                    <w:left w:val="none" w:sz="0" w:space="0" w:color="auto"/>
                    <w:bottom w:val="none" w:sz="0" w:space="0" w:color="auto"/>
                    <w:right w:val="none" w:sz="0" w:space="0" w:color="auto"/>
                  </w:divBdr>
                  <w:divsChild>
                    <w:div w:id="1853640723">
                      <w:marLeft w:val="0"/>
                      <w:marRight w:val="0"/>
                      <w:marTop w:val="0"/>
                      <w:marBottom w:val="0"/>
                      <w:divBdr>
                        <w:top w:val="none" w:sz="0" w:space="0" w:color="auto"/>
                        <w:left w:val="none" w:sz="0" w:space="0" w:color="auto"/>
                        <w:bottom w:val="none" w:sz="0" w:space="0" w:color="auto"/>
                        <w:right w:val="none" w:sz="0" w:space="0" w:color="auto"/>
                      </w:divBdr>
                    </w:div>
                  </w:divsChild>
                </w:div>
                <w:div w:id="332077115">
                  <w:marLeft w:val="0"/>
                  <w:marRight w:val="0"/>
                  <w:marTop w:val="0"/>
                  <w:marBottom w:val="0"/>
                  <w:divBdr>
                    <w:top w:val="none" w:sz="0" w:space="0" w:color="auto"/>
                    <w:left w:val="none" w:sz="0" w:space="0" w:color="auto"/>
                    <w:bottom w:val="none" w:sz="0" w:space="0" w:color="auto"/>
                    <w:right w:val="none" w:sz="0" w:space="0" w:color="auto"/>
                  </w:divBdr>
                  <w:divsChild>
                    <w:div w:id="527842285">
                      <w:marLeft w:val="0"/>
                      <w:marRight w:val="0"/>
                      <w:marTop w:val="0"/>
                      <w:marBottom w:val="0"/>
                      <w:divBdr>
                        <w:top w:val="none" w:sz="0" w:space="0" w:color="auto"/>
                        <w:left w:val="none" w:sz="0" w:space="0" w:color="auto"/>
                        <w:bottom w:val="none" w:sz="0" w:space="0" w:color="auto"/>
                        <w:right w:val="none" w:sz="0" w:space="0" w:color="auto"/>
                      </w:divBdr>
                    </w:div>
                  </w:divsChild>
                </w:div>
                <w:div w:id="1981617094">
                  <w:marLeft w:val="0"/>
                  <w:marRight w:val="0"/>
                  <w:marTop w:val="0"/>
                  <w:marBottom w:val="0"/>
                  <w:divBdr>
                    <w:top w:val="none" w:sz="0" w:space="0" w:color="auto"/>
                    <w:left w:val="none" w:sz="0" w:space="0" w:color="auto"/>
                    <w:bottom w:val="none" w:sz="0" w:space="0" w:color="auto"/>
                    <w:right w:val="none" w:sz="0" w:space="0" w:color="auto"/>
                  </w:divBdr>
                  <w:divsChild>
                    <w:div w:id="803159998">
                      <w:marLeft w:val="0"/>
                      <w:marRight w:val="0"/>
                      <w:marTop w:val="0"/>
                      <w:marBottom w:val="0"/>
                      <w:divBdr>
                        <w:top w:val="none" w:sz="0" w:space="0" w:color="auto"/>
                        <w:left w:val="none" w:sz="0" w:space="0" w:color="auto"/>
                        <w:bottom w:val="none" w:sz="0" w:space="0" w:color="auto"/>
                        <w:right w:val="none" w:sz="0" w:space="0" w:color="auto"/>
                      </w:divBdr>
                    </w:div>
                  </w:divsChild>
                </w:div>
                <w:div w:id="1313219391">
                  <w:marLeft w:val="0"/>
                  <w:marRight w:val="0"/>
                  <w:marTop w:val="0"/>
                  <w:marBottom w:val="0"/>
                  <w:divBdr>
                    <w:top w:val="none" w:sz="0" w:space="0" w:color="auto"/>
                    <w:left w:val="none" w:sz="0" w:space="0" w:color="auto"/>
                    <w:bottom w:val="none" w:sz="0" w:space="0" w:color="auto"/>
                    <w:right w:val="none" w:sz="0" w:space="0" w:color="auto"/>
                  </w:divBdr>
                  <w:divsChild>
                    <w:div w:id="275867063">
                      <w:marLeft w:val="0"/>
                      <w:marRight w:val="0"/>
                      <w:marTop w:val="0"/>
                      <w:marBottom w:val="0"/>
                      <w:divBdr>
                        <w:top w:val="none" w:sz="0" w:space="0" w:color="auto"/>
                        <w:left w:val="none" w:sz="0" w:space="0" w:color="auto"/>
                        <w:bottom w:val="none" w:sz="0" w:space="0" w:color="auto"/>
                        <w:right w:val="none" w:sz="0" w:space="0" w:color="auto"/>
                      </w:divBdr>
                    </w:div>
                  </w:divsChild>
                </w:div>
                <w:div w:id="594899592">
                  <w:marLeft w:val="0"/>
                  <w:marRight w:val="0"/>
                  <w:marTop w:val="0"/>
                  <w:marBottom w:val="0"/>
                  <w:divBdr>
                    <w:top w:val="none" w:sz="0" w:space="0" w:color="auto"/>
                    <w:left w:val="none" w:sz="0" w:space="0" w:color="auto"/>
                    <w:bottom w:val="none" w:sz="0" w:space="0" w:color="auto"/>
                    <w:right w:val="none" w:sz="0" w:space="0" w:color="auto"/>
                  </w:divBdr>
                  <w:divsChild>
                    <w:div w:id="864975444">
                      <w:marLeft w:val="0"/>
                      <w:marRight w:val="0"/>
                      <w:marTop w:val="0"/>
                      <w:marBottom w:val="0"/>
                      <w:divBdr>
                        <w:top w:val="none" w:sz="0" w:space="0" w:color="auto"/>
                        <w:left w:val="none" w:sz="0" w:space="0" w:color="auto"/>
                        <w:bottom w:val="none" w:sz="0" w:space="0" w:color="auto"/>
                        <w:right w:val="none" w:sz="0" w:space="0" w:color="auto"/>
                      </w:divBdr>
                    </w:div>
                  </w:divsChild>
                </w:div>
                <w:div w:id="1076897837">
                  <w:marLeft w:val="0"/>
                  <w:marRight w:val="0"/>
                  <w:marTop w:val="0"/>
                  <w:marBottom w:val="0"/>
                  <w:divBdr>
                    <w:top w:val="none" w:sz="0" w:space="0" w:color="auto"/>
                    <w:left w:val="none" w:sz="0" w:space="0" w:color="auto"/>
                    <w:bottom w:val="none" w:sz="0" w:space="0" w:color="auto"/>
                    <w:right w:val="none" w:sz="0" w:space="0" w:color="auto"/>
                  </w:divBdr>
                  <w:divsChild>
                    <w:div w:id="1885363752">
                      <w:marLeft w:val="0"/>
                      <w:marRight w:val="0"/>
                      <w:marTop w:val="0"/>
                      <w:marBottom w:val="0"/>
                      <w:divBdr>
                        <w:top w:val="none" w:sz="0" w:space="0" w:color="auto"/>
                        <w:left w:val="none" w:sz="0" w:space="0" w:color="auto"/>
                        <w:bottom w:val="none" w:sz="0" w:space="0" w:color="auto"/>
                        <w:right w:val="none" w:sz="0" w:space="0" w:color="auto"/>
                      </w:divBdr>
                    </w:div>
                  </w:divsChild>
                </w:div>
                <w:div w:id="1400327181">
                  <w:marLeft w:val="0"/>
                  <w:marRight w:val="0"/>
                  <w:marTop w:val="0"/>
                  <w:marBottom w:val="0"/>
                  <w:divBdr>
                    <w:top w:val="none" w:sz="0" w:space="0" w:color="auto"/>
                    <w:left w:val="none" w:sz="0" w:space="0" w:color="auto"/>
                    <w:bottom w:val="none" w:sz="0" w:space="0" w:color="auto"/>
                    <w:right w:val="none" w:sz="0" w:space="0" w:color="auto"/>
                  </w:divBdr>
                  <w:divsChild>
                    <w:div w:id="1207986789">
                      <w:marLeft w:val="0"/>
                      <w:marRight w:val="0"/>
                      <w:marTop w:val="0"/>
                      <w:marBottom w:val="0"/>
                      <w:divBdr>
                        <w:top w:val="none" w:sz="0" w:space="0" w:color="auto"/>
                        <w:left w:val="none" w:sz="0" w:space="0" w:color="auto"/>
                        <w:bottom w:val="none" w:sz="0" w:space="0" w:color="auto"/>
                        <w:right w:val="none" w:sz="0" w:space="0" w:color="auto"/>
                      </w:divBdr>
                    </w:div>
                  </w:divsChild>
                </w:div>
                <w:div w:id="184294241">
                  <w:marLeft w:val="0"/>
                  <w:marRight w:val="0"/>
                  <w:marTop w:val="0"/>
                  <w:marBottom w:val="0"/>
                  <w:divBdr>
                    <w:top w:val="none" w:sz="0" w:space="0" w:color="auto"/>
                    <w:left w:val="none" w:sz="0" w:space="0" w:color="auto"/>
                    <w:bottom w:val="none" w:sz="0" w:space="0" w:color="auto"/>
                    <w:right w:val="none" w:sz="0" w:space="0" w:color="auto"/>
                  </w:divBdr>
                  <w:divsChild>
                    <w:div w:id="500312074">
                      <w:marLeft w:val="0"/>
                      <w:marRight w:val="0"/>
                      <w:marTop w:val="0"/>
                      <w:marBottom w:val="0"/>
                      <w:divBdr>
                        <w:top w:val="none" w:sz="0" w:space="0" w:color="auto"/>
                        <w:left w:val="none" w:sz="0" w:space="0" w:color="auto"/>
                        <w:bottom w:val="none" w:sz="0" w:space="0" w:color="auto"/>
                        <w:right w:val="none" w:sz="0" w:space="0" w:color="auto"/>
                      </w:divBdr>
                    </w:div>
                  </w:divsChild>
                </w:div>
                <w:div w:id="714963226">
                  <w:marLeft w:val="0"/>
                  <w:marRight w:val="0"/>
                  <w:marTop w:val="0"/>
                  <w:marBottom w:val="0"/>
                  <w:divBdr>
                    <w:top w:val="none" w:sz="0" w:space="0" w:color="auto"/>
                    <w:left w:val="none" w:sz="0" w:space="0" w:color="auto"/>
                    <w:bottom w:val="none" w:sz="0" w:space="0" w:color="auto"/>
                    <w:right w:val="none" w:sz="0" w:space="0" w:color="auto"/>
                  </w:divBdr>
                  <w:divsChild>
                    <w:div w:id="1626306456">
                      <w:marLeft w:val="0"/>
                      <w:marRight w:val="0"/>
                      <w:marTop w:val="0"/>
                      <w:marBottom w:val="0"/>
                      <w:divBdr>
                        <w:top w:val="none" w:sz="0" w:space="0" w:color="auto"/>
                        <w:left w:val="none" w:sz="0" w:space="0" w:color="auto"/>
                        <w:bottom w:val="none" w:sz="0" w:space="0" w:color="auto"/>
                        <w:right w:val="none" w:sz="0" w:space="0" w:color="auto"/>
                      </w:divBdr>
                    </w:div>
                  </w:divsChild>
                </w:div>
                <w:div w:id="2132554076">
                  <w:marLeft w:val="0"/>
                  <w:marRight w:val="0"/>
                  <w:marTop w:val="0"/>
                  <w:marBottom w:val="0"/>
                  <w:divBdr>
                    <w:top w:val="none" w:sz="0" w:space="0" w:color="auto"/>
                    <w:left w:val="none" w:sz="0" w:space="0" w:color="auto"/>
                    <w:bottom w:val="none" w:sz="0" w:space="0" w:color="auto"/>
                    <w:right w:val="none" w:sz="0" w:space="0" w:color="auto"/>
                  </w:divBdr>
                  <w:divsChild>
                    <w:div w:id="253369836">
                      <w:marLeft w:val="0"/>
                      <w:marRight w:val="0"/>
                      <w:marTop w:val="0"/>
                      <w:marBottom w:val="0"/>
                      <w:divBdr>
                        <w:top w:val="none" w:sz="0" w:space="0" w:color="auto"/>
                        <w:left w:val="none" w:sz="0" w:space="0" w:color="auto"/>
                        <w:bottom w:val="none" w:sz="0" w:space="0" w:color="auto"/>
                        <w:right w:val="none" w:sz="0" w:space="0" w:color="auto"/>
                      </w:divBdr>
                    </w:div>
                  </w:divsChild>
                </w:div>
                <w:div w:id="958299753">
                  <w:marLeft w:val="0"/>
                  <w:marRight w:val="0"/>
                  <w:marTop w:val="0"/>
                  <w:marBottom w:val="0"/>
                  <w:divBdr>
                    <w:top w:val="none" w:sz="0" w:space="0" w:color="auto"/>
                    <w:left w:val="none" w:sz="0" w:space="0" w:color="auto"/>
                    <w:bottom w:val="none" w:sz="0" w:space="0" w:color="auto"/>
                    <w:right w:val="none" w:sz="0" w:space="0" w:color="auto"/>
                  </w:divBdr>
                  <w:divsChild>
                    <w:div w:id="581647803">
                      <w:marLeft w:val="0"/>
                      <w:marRight w:val="0"/>
                      <w:marTop w:val="0"/>
                      <w:marBottom w:val="0"/>
                      <w:divBdr>
                        <w:top w:val="none" w:sz="0" w:space="0" w:color="auto"/>
                        <w:left w:val="none" w:sz="0" w:space="0" w:color="auto"/>
                        <w:bottom w:val="none" w:sz="0" w:space="0" w:color="auto"/>
                        <w:right w:val="none" w:sz="0" w:space="0" w:color="auto"/>
                      </w:divBdr>
                    </w:div>
                  </w:divsChild>
                </w:div>
                <w:div w:id="26681019">
                  <w:marLeft w:val="0"/>
                  <w:marRight w:val="0"/>
                  <w:marTop w:val="0"/>
                  <w:marBottom w:val="0"/>
                  <w:divBdr>
                    <w:top w:val="none" w:sz="0" w:space="0" w:color="auto"/>
                    <w:left w:val="none" w:sz="0" w:space="0" w:color="auto"/>
                    <w:bottom w:val="none" w:sz="0" w:space="0" w:color="auto"/>
                    <w:right w:val="none" w:sz="0" w:space="0" w:color="auto"/>
                  </w:divBdr>
                  <w:divsChild>
                    <w:div w:id="699164289">
                      <w:marLeft w:val="0"/>
                      <w:marRight w:val="0"/>
                      <w:marTop w:val="0"/>
                      <w:marBottom w:val="0"/>
                      <w:divBdr>
                        <w:top w:val="none" w:sz="0" w:space="0" w:color="auto"/>
                        <w:left w:val="none" w:sz="0" w:space="0" w:color="auto"/>
                        <w:bottom w:val="none" w:sz="0" w:space="0" w:color="auto"/>
                        <w:right w:val="none" w:sz="0" w:space="0" w:color="auto"/>
                      </w:divBdr>
                    </w:div>
                  </w:divsChild>
                </w:div>
                <w:div w:id="1886093057">
                  <w:marLeft w:val="0"/>
                  <w:marRight w:val="0"/>
                  <w:marTop w:val="0"/>
                  <w:marBottom w:val="0"/>
                  <w:divBdr>
                    <w:top w:val="none" w:sz="0" w:space="0" w:color="auto"/>
                    <w:left w:val="none" w:sz="0" w:space="0" w:color="auto"/>
                    <w:bottom w:val="none" w:sz="0" w:space="0" w:color="auto"/>
                    <w:right w:val="none" w:sz="0" w:space="0" w:color="auto"/>
                  </w:divBdr>
                  <w:divsChild>
                    <w:div w:id="158473594">
                      <w:marLeft w:val="0"/>
                      <w:marRight w:val="0"/>
                      <w:marTop w:val="0"/>
                      <w:marBottom w:val="0"/>
                      <w:divBdr>
                        <w:top w:val="none" w:sz="0" w:space="0" w:color="auto"/>
                        <w:left w:val="none" w:sz="0" w:space="0" w:color="auto"/>
                        <w:bottom w:val="none" w:sz="0" w:space="0" w:color="auto"/>
                        <w:right w:val="none" w:sz="0" w:space="0" w:color="auto"/>
                      </w:divBdr>
                    </w:div>
                  </w:divsChild>
                </w:div>
                <w:div w:id="501285361">
                  <w:marLeft w:val="0"/>
                  <w:marRight w:val="0"/>
                  <w:marTop w:val="0"/>
                  <w:marBottom w:val="0"/>
                  <w:divBdr>
                    <w:top w:val="none" w:sz="0" w:space="0" w:color="auto"/>
                    <w:left w:val="none" w:sz="0" w:space="0" w:color="auto"/>
                    <w:bottom w:val="none" w:sz="0" w:space="0" w:color="auto"/>
                    <w:right w:val="none" w:sz="0" w:space="0" w:color="auto"/>
                  </w:divBdr>
                  <w:divsChild>
                    <w:div w:id="168445320">
                      <w:marLeft w:val="0"/>
                      <w:marRight w:val="0"/>
                      <w:marTop w:val="0"/>
                      <w:marBottom w:val="0"/>
                      <w:divBdr>
                        <w:top w:val="none" w:sz="0" w:space="0" w:color="auto"/>
                        <w:left w:val="none" w:sz="0" w:space="0" w:color="auto"/>
                        <w:bottom w:val="none" w:sz="0" w:space="0" w:color="auto"/>
                        <w:right w:val="none" w:sz="0" w:space="0" w:color="auto"/>
                      </w:divBdr>
                    </w:div>
                  </w:divsChild>
                </w:div>
                <w:div w:id="1055852014">
                  <w:marLeft w:val="0"/>
                  <w:marRight w:val="0"/>
                  <w:marTop w:val="0"/>
                  <w:marBottom w:val="0"/>
                  <w:divBdr>
                    <w:top w:val="none" w:sz="0" w:space="0" w:color="auto"/>
                    <w:left w:val="none" w:sz="0" w:space="0" w:color="auto"/>
                    <w:bottom w:val="none" w:sz="0" w:space="0" w:color="auto"/>
                    <w:right w:val="none" w:sz="0" w:space="0" w:color="auto"/>
                  </w:divBdr>
                  <w:divsChild>
                    <w:div w:id="321927734">
                      <w:marLeft w:val="0"/>
                      <w:marRight w:val="0"/>
                      <w:marTop w:val="0"/>
                      <w:marBottom w:val="0"/>
                      <w:divBdr>
                        <w:top w:val="none" w:sz="0" w:space="0" w:color="auto"/>
                        <w:left w:val="none" w:sz="0" w:space="0" w:color="auto"/>
                        <w:bottom w:val="none" w:sz="0" w:space="0" w:color="auto"/>
                        <w:right w:val="none" w:sz="0" w:space="0" w:color="auto"/>
                      </w:divBdr>
                    </w:div>
                  </w:divsChild>
                </w:div>
                <w:div w:id="1419516972">
                  <w:marLeft w:val="0"/>
                  <w:marRight w:val="0"/>
                  <w:marTop w:val="0"/>
                  <w:marBottom w:val="0"/>
                  <w:divBdr>
                    <w:top w:val="none" w:sz="0" w:space="0" w:color="auto"/>
                    <w:left w:val="none" w:sz="0" w:space="0" w:color="auto"/>
                    <w:bottom w:val="none" w:sz="0" w:space="0" w:color="auto"/>
                    <w:right w:val="none" w:sz="0" w:space="0" w:color="auto"/>
                  </w:divBdr>
                  <w:divsChild>
                    <w:div w:id="198592245">
                      <w:marLeft w:val="0"/>
                      <w:marRight w:val="0"/>
                      <w:marTop w:val="0"/>
                      <w:marBottom w:val="0"/>
                      <w:divBdr>
                        <w:top w:val="none" w:sz="0" w:space="0" w:color="auto"/>
                        <w:left w:val="none" w:sz="0" w:space="0" w:color="auto"/>
                        <w:bottom w:val="none" w:sz="0" w:space="0" w:color="auto"/>
                        <w:right w:val="none" w:sz="0" w:space="0" w:color="auto"/>
                      </w:divBdr>
                    </w:div>
                  </w:divsChild>
                </w:div>
                <w:div w:id="1106731130">
                  <w:marLeft w:val="0"/>
                  <w:marRight w:val="0"/>
                  <w:marTop w:val="0"/>
                  <w:marBottom w:val="0"/>
                  <w:divBdr>
                    <w:top w:val="none" w:sz="0" w:space="0" w:color="auto"/>
                    <w:left w:val="none" w:sz="0" w:space="0" w:color="auto"/>
                    <w:bottom w:val="none" w:sz="0" w:space="0" w:color="auto"/>
                    <w:right w:val="none" w:sz="0" w:space="0" w:color="auto"/>
                  </w:divBdr>
                  <w:divsChild>
                    <w:div w:id="1527206693">
                      <w:marLeft w:val="0"/>
                      <w:marRight w:val="0"/>
                      <w:marTop w:val="0"/>
                      <w:marBottom w:val="0"/>
                      <w:divBdr>
                        <w:top w:val="none" w:sz="0" w:space="0" w:color="auto"/>
                        <w:left w:val="none" w:sz="0" w:space="0" w:color="auto"/>
                        <w:bottom w:val="none" w:sz="0" w:space="0" w:color="auto"/>
                        <w:right w:val="none" w:sz="0" w:space="0" w:color="auto"/>
                      </w:divBdr>
                    </w:div>
                  </w:divsChild>
                </w:div>
                <w:div w:id="214899825">
                  <w:marLeft w:val="0"/>
                  <w:marRight w:val="0"/>
                  <w:marTop w:val="0"/>
                  <w:marBottom w:val="0"/>
                  <w:divBdr>
                    <w:top w:val="none" w:sz="0" w:space="0" w:color="auto"/>
                    <w:left w:val="none" w:sz="0" w:space="0" w:color="auto"/>
                    <w:bottom w:val="none" w:sz="0" w:space="0" w:color="auto"/>
                    <w:right w:val="none" w:sz="0" w:space="0" w:color="auto"/>
                  </w:divBdr>
                  <w:divsChild>
                    <w:div w:id="1531842691">
                      <w:marLeft w:val="0"/>
                      <w:marRight w:val="0"/>
                      <w:marTop w:val="0"/>
                      <w:marBottom w:val="0"/>
                      <w:divBdr>
                        <w:top w:val="none" w:sz="0" w:space="0" w:color="auto"/>
                        <w:left w:val="none" w:sz="0" w:space="0" w:color="auto"/>
                        <w:bottom w:val="none" w:sz="0" w:space="0" w:color="auto"/>
                        <w:right w:val="none" w:sz="0" w:space="0" w:color="auto"/>
                      </w:divBdr>
                    </w:div>
                  </w:divsChild>
                </w:div>
                <w:div w:id="1916935876">
                  <w:marLeft w:val="0"/>
                  <w:marRight w:val="0"/>
                  <w:marTop w:val="0"/>
                  <w:marBottom w:val="0"/>
                  <w:divBdr>
                    <w:top w:val="none" w:sz="0" w:space="0" w:color="auto"/>
                    <w:left w:val="none" w:sz="0" w:space="0" w:color="auto"/>
                    <w:bottom w:val="none" w:sz="0" w:space="0" w:color="auto"/>
                    <w:right w:val="none" w:sz="0" w:space="0" w:color="auto"/>
                  </w:divBdr>
                  <w:divsChild>
                    <w:div w:id="712535818">
                      <w:marLeft w:val="0"/>
                      <w:marRight w:val="0"/>
                      <w:marTop w:val="0"/>
                      <w:marBottom w:val="0"/>
                      <w:divBdr>
                        <w:top w:val="none" w:sz="0" w:space="0" w:color="auto"/>
                        <w:left w:val="none" w:sz="0" w:space="0" w:color="auto"/>
                        <w:bottom w:val="none" w:sz="0" w:space="0" w:color="auto"/>
                        <w:right w:val="none" w:sz="0" w:space="0" w:color="auto"/>
                      </w:divBdr>
                    </w:div>
                  </w:divsChild>
                </w:div>
                <w:div w:id="279530801">
                  <w:marLeft w:val="0"/>
                  <w:marRight w:val="0"/>
                  <w:marTop w:val="0"/>
                  <w:marBottom w:val="0"/>
                  <w:divBdr>
                    <w:top w:val="none" w:sz="0" w:space="0" w:color="auto"/>
                    <w:left w:val="none" w:sz="0" w:space="0" w:color="auto"/>
                    <w:bottom w:val="none" w:sz="0" w:space="0" w:color="auto"/>
                    <w:right w:val="none" w:sz="0" w:space="0" w:color="auto"/>
                  </w:divBdr>
                  <w:divsChild>
                    <w:div w:id="1167553791">
                      <w:marLeft w:val="0"/>
                      <w:marRight w:val="0"/>
                      <w:marTop w:val="0"/>
                      <w:marBottom w:val="0"/>
                      <w:divBdr>
                        <w:top w:val="none" w:sz="0" w:space="0" w:color="auto"/>
                        <w:left w:val="none" w:sz="0" w:space="0" w:color="auto"/>
                        <w:bottom w:val="none" w:sz="0" w:space="0" w:color="auto"/>
                        <w:right w:val="none" w:sz="0" w:space="0" w:color="auto"/>
                      </w:divBdr>
                    </w:div>
                  </w:divsChild>
                </w:div>
                <w:div w:id="1185365031">
                  <w:marLeft w:val="0"/>
                  <w:marRight w:val="0"/>
                  <w:marTop w:val="0"/>
                  <w:marBottom w:val="0"/>
                  <w:divBdr>
                    <w:top w:val="none" w:sz="0" w:space="0" w:color="auto"/>
                    <w:left w:val="none" w:sz="0" w:space="0" w:color="auto"/>
                    <w:bottom w:val="none" w:sz="0" w:space="0" w:color="auto"/>
                    <w:right w:val="none" w:sz="0" w:space="0" w:color="auto"/>
                  </w:divBdr>
                  <w:divsChild>
                    <w:div w:id="1778525632">
                      <w:marLeft w:val="0"/>
                      <w:marRight w:val="0"/>
                      <w:marTop w:val="0"/>
                      <w:marBottom w:val="0"/>
                      <w:divBdr>
                        <w:top w:val="none" w:sz="0" w:space="0" w:color="auto"/>
                        <w:left w:val="none" w:sz="0" w:space="0" w:color="auto"/>
                        <w:bottom w:val="none" w:sz="0" w:space="0" w:color="auto"/>
                        <w:right w:val="none" w:sz="0" w:space="0" w:color="auto"/>
                      </w:divBdr>
                    </w:div>
                  </w:divsChild>
                </w:div>
                <w:div w:id="2039163217">
                  <w:marLeft w:val="0"/>
                  <w:marRight w:val="0"/>
                  <w:marTop w:val="0"/>
                  <w:marBottom w:val="0"/>
                  <w:divBdr>
                    <w:top w:val="none" w:sz="0" w:space="0" w:color="auto"/>
                    <w:left w:val="none" w:sz="0" w:space="0" w:color="auto"/>
                    <w:bottom w:val="none" w:sz="0" w:space="0" w:color="auto"/>
                    <w:right w:val="none" w:sz="0" w:space="0" w:color="auto"/>
                  </w:divBdr>
                  <w:divsChild>
                    <w:div w:id="725572958">
                      <w:marLeft w:val="0"/>
                      <w:marRight w:val="0"/>
                      <w:marTop w:val="0"/>
                      <w:marBottom w:val="0"/>
                      <w:divBdr>
                        <w:top w:val="none" w:sz="0" w:space="0" w:color="auto"/>
                        <w:left w:val="none" w:sz="0" w:space="0" w:color="auto"/>
                        <w:bottom w:val="none" w:sz="0" w:space="0" w:color="auto"/>
                        <w:right w:val="none" w:sz="0" w:space="0" w:color="auto"/>
                      </w:divBdr>
                    </w:div>
                  </w:divsChild>
                </w:div>
                <w:div w:id="1187520030">
                  <w:marLeft w:val="0"/>
                  <w:marRight w:val="0"/>
                  <w:marTop w:val="0"/>
                  <w:marBottom w:val="0"/>
                  <w:divBdr>
                    <w:top w:val="none" w:sz="0" w:space="0" w:color="auto"/>
                    <w:left w:val="none" w:sz="0" w:space="0" w:color="auto"/>
                    <w:bottom w:val="none" w:sz="0" w:space="0" w:color="auto"/>
                    <w:right w:val="none" w:sz="0" w:space="0" w:color="auto"/>
                  </w:divBdr>
                  <w:divsChild>
                    <w:div w:id="505756348">
                      <w:marLeft w:val="0"/>
                      <w:marRight w:val="0"/>
                      <w:marTop w:val="0"/>
                      <w:marBottom w:val="0"/>
                      <w:divBdr>
                        <w:top w:val="none" w:sz="0" w:space="0" w:color="auto"/>
                        <w:left w:val="none" w:sz="0" w:space="0" w:color="auto"/>
                        <w:bottom w:val="none" w:sz="0" w:space="0" w:color="auto"/>
                        <w:right w:val="none" w:sz="0" w:space="0" w:color="auto"/>
                      </w:divBdr>
                    </w:div>
                  </w:divsChild>
                </w:div>
                <w:div w:id="755829816">
                  <w:marLeft w:val="0"/>
                  <w:marRight w:val="0"/>
                  <w:marTop w:val="0"/>
                  <w:marBottom w:val="0"/>
                  <w:divBdr>
                    <w:top w:val="none" w:sz="0" w:space="0" w:color="auto"/>
                    <w:left w:val="none" w:sz="0" w:space="0" w:color="auto"/>
                    <w:bottom w:val="none" w:sz="0" w:space="0" w:color="auto"/>
                    <w:right w:val="none" w:sz="0" w:space="0" w:color="auto"/>
                  </w:divBdr>
                  <w:divsChild>
                    <w:div w:id="1979528897">
                      <w:marLeft w:val="0"/>
                      <w:marRight w:val="0"/>
                      <w:marTop w:val="0"/>
                      <w:marBottom w:val="0"/>
                      <w:divBdr>
                        <w:top w:val="none" w:sz="0" w:space="0" w:color="auto"/>
                        <w:left w:val="none" w:sz="0" w:space="0" w:color="auto"/>
                        <w:bottom w:val="none" w:sz="0" w:space="0" w:color="auto"/>
                        <w:right w:val="none" w:sz="0" w:space="0" w:color="auto"/>
                      </w:divBdr>
                    </w:div>
                  </w:divsChild>
                </w:div>
                <w:div w:id="1664622129">
                  <w:marLeft w:val="0"/>
                  <w:marRight w:val="0"/>
                  <w:marTop w:val="0"/>
                  <w:marBottom w:val="0"/>
                  <w:divBdr>
                    <w:top w:val="none" w:sz="0" w:space="0" w:color="auto"/>
                    <w:left w:val="none" w:sz="0" w:space="0" w:color="auto"/>
                    <w:bottom w:val="none" w:sz="0" w:space="0" w:color="auto"/>
                    <w:right w:val="none" w:sz="0" w:space="0" w:color="auto"/>
                  </w:divBdr>
                  <w:divsChild>
                    <w:div w:id="982201437">
                      <w:marLeft w:val="0"/>
                      <w:marRight w:val="0"/>
                      <w:marTop w:val="0"/>
                      <w:marBottom w:val="0"/>
                      <w:divBdr>
                        <w:top w:val="none" w:sz="0" w:space="0" w:color="auto"/>
                        <w:left w:val="none" w:sz="0" w:space="0" w:color="auto"/>
                        <w:bottom w:val="none" w:sz="0" w:space="0" w:color="auto"/>
                        <w:right w:val="none" w:sz="0" w:space="0" w:color="auto"/>
                      </w:divBdr>
                    </w:div>
                  </w:divsChild>
                </w:div>
                <w:div w:id="856775403">
                  <w:marLeft w:val="0"/>
                  <w:marRight w:val="0"/>
                  <w:marTop w:val="0"/>
                  <w:marBottom w:val="0"/>
                  <w:divBdr>
                    <w:top w:val="none" w:sz="0" w:space="0" w:color="auto"/>
                    <w:left w:val="none" w:sz="0" w:space="0" w:color="auto"/>
                    <w:bottom w:val="none" w:sz="0" w:space="0" w:color="auto"/>
                    <w:right w:val="none" w:sz="0" w:space="0" w:color="auto"/>
                  </w:divBdr>
                  <w:divsChild>
                    <w:div w:id="1125392975">
                      <w:marLeft w:val="0"/>
                      <w:marRight w:val="0"/>
                      <w:marTop w:val="0"/>
                      <w:marBottom w:val="0"/>
                      <w:divBdr>
                        <w:top w:val="none" w:sz="0" w:space="0" w:color="auto"/>
                        <w:left w:val="none" w:sz="0" w:space="0" w:color="auto"/>
                        <w:bottom w:val="none" w:sz="0" w:space="0" w:color="auto"/>
                        <w:right w:val="none" w:sz="0" w:space="0" w:color="auto"/>
                      </w:divBdr>
                    </w:div>
                  </w:divsChild>
                </w:div>
                <w:div w:id="2060394516">
                  <w:marLeft w:val="0"/>
                  <w:marRight w:val="0"/>
                  <w:marTop w:val="0"/>
                  <w:marBottom w:val="0"/>
                  <w:divBdr>
                    <w:top w:val="none" w:sz="0" w:space="0" w:color="auto"/>
                    <w:left w:val="none" w:sz="0" w:space="0" w:color="auto"/>
                    <w:bottom w:val="none" w:sz="0" w:space="0" w:color="auto"/>
                    <w:right w:val="none" w:sz="0" w:space="0" w:color="auto"/>
                  </w:divBdr>
                  <w:divsChild>
                    <w:div w:id="181363302">
                      <w:marLeft w:val="0"/>
                      <w:marRight w:val="0"/>
                      <w:marTop w:val="0"/>
                      <w:marBottom w:val="0"/>
                      <w:divBdr>
                        <w:top w:val="none" w:sz="0" w:space="0" w:color="auto"/>
                        <w:left w:val="none" w:sz="0" w:space="0" w:color="auto"/>
                        <w:bottom w:val="none" w:sz="0" w:space="0" w:color="auto"/>
                        <w:right w:val="none" w:sz="0" w:space="0" w:color="auto"/>
                      </w:divBdr>
                    </w:div>
                  </w:divsChild>
                </w:div>
                <w:div w:id="873808171">
                  <w:marLeft w:val="0"/>
                  <w:marRight w:val="0"/>
                  <w:marTop w:val="0"/>
                  <w:marBottom w:val="0"/>
                  <w:divBdr>
                    <w:top w:val="none" w:sz="0" w:space="0" w:color="auto"/>
                    <w:left w:val="none" w:sz="0" w:space="0" w:color="auto"/>
                    <w:bottom w:val="none" w:sz="0" w:space="0" w:color="auto"/>
                    <w:right w:val="none" w:sz="0" w:space="0" w:color="auto"/>
                  </w:divBdr>
                  <w:divsChild>
                    <w:div w:id="843934392">
                      <w:marLeft w:val="0"/>
                      <w:marRight w:val="0"/>
                      <w:marTop w:val="0"/>
                      <w:marBottom w:val="0"/>
                      <w:divBdr>
                        <w:top w:val="none" w:sz="0" w:space="0" w:color="auto"/>
                        <w:left w:val="none" w:sz="0" w:space="0" w:color="auto"/>
                        <w:bottom w:val="none" w:sz="0" w:space="0" w:color="auto"/>
                        <w:right w:val="none" w:sz="0" w:space="0" w:color="auto"/>
                      </w:divBdr>
                    </w:div>
                  </w:divsChild>
                </w:div>
                <w:div w:id="2025327326">
                  <w:marLeft w:val="0"/>
                  <w:marRight w:val="0"/>
                  <w:marTop w:val="0"/>
                  <w:marBottom w:val="0"/>
                  <w:divBdr>
                    <w:top w:val="none" w:sz="0" w:space="0" w:color="auto"/>
                    <w:left w:val="none" w:sz="0" w:space="0" w:color="auto"/>
                    <w:bottom w:val="none" w:sz="0" w:space="0" w:color="auto"/>
                    <w:right w:val="none" w:sz="0" w:space="0" w:color="auto"/>
                  </w:divBdr>
                  <w:divsChild>
                    <w:div w:id="579559811">
                      <w:marLeft w:val="0"/>
                      <w:marRight w:val="0"/>
                      <w:marTop w:val="0"/>
                      <w:marBottom w:val="0"/>
                      <w:divBdr>
                        <w:top w:val="none" w:sz="0" w:space="0" w:color="auto"/>
                        <w:left w:val="none" w:sz="0" w:space="0" w:color="auto"/>
                        <w:bottom w:val="none" w:sz="0" w:space="0" w:color="auto"/>
                        <w:right w:val="none" w:sz="0" w:space="0" w:color="auto"/>
                      </w:divBdr>
                    </w:div>
                  </w:divsChild>
                </w:div>
                <w:div w:id="1794251737">
                  <w:marLeft w:val="0"/>
                  <w:marRight w:val="0"/>
                  <w:marTop w:val="0"/>
                  <w:marBottom w:val="0"/>
                  <w:divBdr>
                    <w:top w:val="none" w:sz="0" w:space="0" w:color="auto"/>
                    <w:left w:val="none" w:sz="0" w:space="0" w:color="auto"/>
                    <w:bottom w:val="none" w:sz="0" w:space="0" w:color="auto"/>
                    <w:right w:val="none" w:sz="0" w:space="0" w:color="auto"/>
                  </w:divBdr>
                  <w:divsChild>
                    <w:div w:id="1593317197">
                      <w:marLeft w:val="0"/>
                      <w:marRight w:val="0"/>
                      <w:marTop w:val="0"/>
                      <w:marBottom w:val="0"/>
                      <w:divBdr>
                        <w:top w:val="none" w:sz="0" w:space="0" w:color="auto"/>
                        <w:left w:val="none" w:sz="0" w:space="0" w:color="auto"/>
                        <w:bottom w:val="none" w:sz="0" w:space="0" w:color="auto"/>
                        <w:right w:val="none" w:sz="0" w:space="0" w:color="auto"/>
                      </w:divBdr>
                    </w:div>
                  </w:divsChild>
                </w:div>
                <w:div w:id="984623797">
                  <w:marLeft w:val="0"/>
                  <w:marRight w:val="0"/>
                  <w:marTop w:val="0"/>
                  <w:marBottom w:val="0"/>
                  <w:divBdr>
                    <w:top w:val="none" w:sz="0" w:space="0" w:color="auto"/>
                    <w:left w:val="none" w:sz="0" w:space="0" w:color="auto"/>
                    <w:bottom w:val="none" w:sz="0" w:space="0" w:color="auto"/>
                    <w:right w:val="none" w:sz="0" w:space="0" w:color="auto"/>
                  </w:divBdr>
                  <w:divsChild>
                    <w:div w:id="1978946477">
                      <w:marLeft w:val="0"/>
                      <w:marRight w:val="0"/>
                      <w:marTop w:val="0"/>
                      <w:marBottom w:val="0"/>
                      <w:divBdr>
                        <w:top w:val="none" w:sz="0" w:space="0" w:color="auto"/>
                        <w:left w:val="none" w:sz="0" w:space="0" w:color="auto"/>
                        <w:bottom w:val="none" w:sz="0" w:space="0" w:color="auto"/>
                        <w:right w:val="none" w:sz="0" w:space="0" w:color="auto"/>
                      </w:divBdr>
                    </w:div>
                  </w:divsChild>
                </w:div>
                <w:div w:id="1914077047">
                  <w:marLeft w:val="0"/>
                  <w:marRight w:val="0"/>
                  <w:marTop w:val="0"/>
                  <w:marBottom w:val="0"/>
                  <w:divBdr>
                    <w:top w:val="none" w:sz="0" w:space="0" w:color="auto"/>
                    <w:left w:val="none" w:sz="0" w:space="0" w:color="auto"/>
                    <w:bottom w:val="none" w:sz="0" w:space="0" w:color="auto"/>
                    <w:right w:val="none" w:sz="0" w:space="0" w:color="auto"/>
                  </w:divBdr>
                  <w:divsChild>
                    <w:div w:id="89203197">
                      <w:marLeft w:val="0"/>
                      <w:marRight w:val="0"/>
                      <w:marTop w:val="0"/>
                      <w:marBottom w:val="0"/>
                      <w:divBdr>
                        <w:top w:val="none" w:sz="0" w:space="0" w:color="auto"/>
                        <w:left w:val="none" w:sz="0" w:space="0" w:color="auto"/>
                        <w:bottom w:val="none" w:sz="0" w:space="0" w:color="auto"/>
                        <w:right w:val="none" w:sz="0" w:space="0" w:color="auto"/>
                      </w:divBdr>
                    </w:div>
                  </w:divsChild>
                </w:div>
                <w:div w:id="173108076">
                  <w:marLeft w:val="0"/>
                  <w:marRight w:val="0"/>
                  <w:marTop w:val="0"/>
                  <w:marBottom w:val="0"/>
                  <w:divBdr>
                    <w:top w:val="none" w:sz="0" w:space="0" w:color="auto"/>
                    <w:left w:val="none" w:sz="0" w:space="0" w:color="auto"/>
                    <w:bottom w:val="none" w:sz="0" w:space="0" w:color="auto"/>
                    <w:right w:val="none" w:sz="0" w:space="0" w:color="auto"/>
                  </w:divBdr>
                  <w:divsChild>
                    <w:div w:id="625434084">
                      <w:marLeft w:val="0"/>
                      <w:marRight w:val="0"/>
                      <w:marTop w:val="0"/>
                      <w:marBottom w:val="0"/>
                      <w:divBdr>
                        <w:top w:val="none" w:sz="0" w:space="0" w:color="auto"/>
                        <w:left w:val="none" w:sz="0" w:space="0" w:color="auto"/>
                        <w:bottom w:val="none" w:sz="0" w:space="0" w:color="auto"/>
                        <w:right w:val="none" w:sz="0" w:space="0" w:color="auto"/>
                      </w:divBdr>
                    </w:div>
                  </w:divsChild>
                </w:div>
                <w:div w:id="704911638">
                  <w:marLeft w:val="0"/>
                  <w:marRight w:val="0"/>
                  <w:marTop w:val="0"/>
                  <w:marBottom w:val="0"/>
                  <w:divBdr>
                    <w:top w:val="none" w:sz="0" w:space="0" w:color="auto"/>
                    <w:left w:val="none" w:sz="0" w:space="0" w:color="auto"/>
                    <w:bottom w:val="none" w:sz="0" w:space="0" w:color="auto"/>
                    <w:right w:val="none" w:sz="0" w:space="0" w:color="auto"/>
                  </w:divBdr>
                  <w:divsChild>
                    <w:div w:id="826440847">
                      <w:marLeft w:val="0"/>
                      <w:marRight w:val="0"/>
                      <w:marTop w:val="0"/>
                      <w:marBottom w:val="0"/>
                      <w:divBdr>
                        <w:top w:val="none" w:sz="0" w:space="0" w:color="auto"/>
                        <w:left w:val="none" w:sz="0" w:space="0" w:color="auto"/>
                        <w:bottom w:val="none" w:sz="0" w:space="0" w:color="auto"/>
                        <w:right w:val="none" w:sz="0" w:space="0" w:color="auto"/>
                      </w:divBdr>
                    </w:div>
                  </w:divsChild>
                </w:div>
                <w:div w:id="544293157">
                  <w:marLeft w:val="0"/>
                  <w:marRight w:val="0"/>
                  <w:marTop w:val="0"/>
                  <w:marBottom w:val="0"/>
                  <w:divBdr>
                    <w:top w:val="none" w:sz="0" w:space="0" w:color="auto"/>
                    <w:left w:val="none" w:sz="0" w:space="0" w:color="auto"/>
                    <w:bottom w:val="none" w:sz="0" w:space="0" w:color="auto"/>
                    <w:right w:val="none" w:sz="0" w:space="0" w:color="auto"/>
                  </w:divBdr>
                  <w:divsChild>
                    <w:div w:id="1970236261">
                      <w:marLeft w:val="0"/>
                      <w:marRight w:val="0"/>
                      <w:marTop w:val="0"/>
                      <w:marBottom w:val="0"/>
                      <w:divBdr>
                        <w:top w:val="none" w:sz="0" w:space="0" w:color="auto"/>
                        <w:left w:val="none" w:sz="0" w:space="0" w:color="auto"/>
                        <w:bottom w:val="none" w:sz="0" w:space="0" w:color="auto"/>
                        <w:right w:val="none" w:sz="0" w:space="0" w:color="auto"/>
                      </w:divBdr>
                    </w:div>
                  </w:divsChild>
                </w:div>
                <w:div w:id="1645890035">
                  <w:marLeft w:val="0"/>
                  <w:marRight w:val="0"/>
                  <w:marTop w:val="0"/>
                  <w:marBottom w:val="0"/>
                  <w:divBdr>
                    <w:top w:val="none" w:sz="0" w:space="0" w:color="auto"/>
                    <w:left w:val="none" w:sz="0" w:space="0" w:color="auto"/>
                    <w:bottom w:val="none" w:sz="0" w:space="0" w:color="auto"/>
                    <w:right w:val="none" w:sz="0" w:space="0" w:color="auto"/>
                  </w:divBdr>
                  <w:divsChild>
                    <w:div w:id="1009328359">
                      <w:marLeft w:val="0"/>
                      <w:marRight w:val="0"/>
                      <w:marTop w:val="0"/>
                      <w:marBottom w:val="0"/>
                      <w:divBdr>
                        <w:top w:val="none" w:sz="0" w:space="0" w:color="auto"/>
                        <w:left w:val="none" w:sz="0" w:space="0" w:color="auto"/>
                        <w:bottom w:val="none" w:sz="0" w:space="0" w:color="auto"/>
                        <w:right w:val="none" w:sz="0" w:space="0" w:color="auto"/>
                      </w:divBdr>
                    </w:div>
                  </w:divsChild>
                </w:div>
                <w:div w:id="1894072308">
                  <w:marLeft w:val="0"/>
                  <w:marRight w:val="0"/>
                  <w:marTop w:val="0"/>
                  <w:marBottom w:val="0"/>
                  <w:divBdr>
                    <w:top w:val="none" w:sz="0" w:space="0" w:color="auto"/>
                    <w:left w:val="none" w:sz="0" w:space="0" w:color="auto"/>
                    <w:bottom w:val="none" w:sz="0" w:space="0" w:color="auto"/>
                    <w:right w:val="none" w:sz="0" w:space="0" w:color="auto"/>
                  </w:divBdr>
                  <w:divsChild>
                    <w:div w:id="2144303789">
                      <w:marLeft w:val="0"/>
                      <w:marRight w:val="0"/>
                      <w:marTop w:val="0"/>
                      <w:marBottom w:val="0"/>
                      <w:divBdr>
                        <w:top w:val="none" w:sz="0" w:space="0" w:color="auto"/>
                        <w:left w:val="none" w:sz="0" w:space="0" w:color="auto"/>
                        <w:bottom w:val="none" w:sz="0" w:space="0" w:color="auto"/>
                        <w:right w:val="none" w:sz="0" w:space="0" w:color="auto"/>
                      </w:divBdr>
                    </w:div>
                  </w:divsChild>
                </w:div>
                <w:div w:id="170797908">
                  <w:marLeft w:val="0"/>
                  <w:marRight w:val="0"/>
                  <w:marTop w:val="0"/>
                  <w:marBottom w:val="0"/>
                  <w:divBdr>
                    <w:top w:val="none" w:sz="0" w:space="0" w:color="auto"/>
                    <w:left w:val="none" w:sz="0" w:space="0" w:color="auto"/>
                    <w:bottom w:val="none" w:sz="0" w:space="0" w:color="auto"/>
                    <w:right w:val="none" w:sz="0" w:space="0" w:color="auto"/>
                  </w:divBdr>
                  <w:divsChild>
                    <w:div w:id="292834877">
                      <w:marLeft w:val="0"/>
                      <w:marRight w:val="0"/>
                      <w:marTop w:val="0"/>
                      <w:marBottom w:val="0"/>
                      <w:divBdr>
                        <w:top w:val="none" w:sz="0" w:space="0" w:color="auto"/>
                        <w:left w:val="none" w:sz="0" w:space="0" w:color="auto"/>
                        <w:bottom w:val="none" w:sz="0" w:space="0" w:color="auto"/>
                        <w:right w:val="none" w:sz="0" w:space="0" w:color="auto"/>
                      </w:divBdr>
                    </w:div>
                  </w:divsChild>
                </w:div>
                <w:div w:id="914820325">
                  <w:marLeft w:val="0"/>
                  <w:marRight w:val="0"/>
                  <w:marTop w:val="0"/>
                  <w:marBottom w:val="0"/>
                  <w:divBdr>
                    <w:top w:val="none" w:sz="0" w:space="0" w:color="auto"/>
                    <w:left w:val="none" w:sz="0" w:space="0" w:color="auto"/>
                    <w:bottom w:val="none" w:sz="0" w:space="0" w:color="auto"/>
                    <w:right w:val="none" w:sz="0" w:space="0" w:color="auto"/>
                  </w:divBdr>
                  <w:divsChild>
                    <w:div w:id="1443837530">
                      <w:marLeft w:val="0"/>
                      <w:marRight w:val="0"/>
                      <w:marTop w:val="0"/>
                      <w:marBottom w:val="0"/>
                      <w:divBdr>
                        <w:top w:val="none" w:sz="0" w:space="0" w:color="auto"/>
                        <w:left w:val="none" w:sz="0" w:space="0" w:color="auto"/>
                        <w:bottom w:val="none" w:sz="0" w:space="0" w:color="auto"/>
                        <w:right w:val="none" w:sz="0" w:space="0" w:color="auto"/>
                      </w:divBdr>
                    </w:div>
                  </w:divsChild>
                </w:div>
                <w:div w:id="1365907918">
                  <w:marLeft w:val="0"/>
                  <w:marRight w:val="0"/>
                  <w:marTop w:val="0"/>
                  <w:marBottom w:val="0"/>
                  <w:divBdr>
                    <w:top w:val="none" w:sz="0" w:space="0" w:color="auto"/>
                    <w:left w:val="none" w:sz="0" w:space="0" w:color="auto"/>
                    <w:bottom w:val="none" w:sz="0" w:space="0" w:color="auto"/>
                    <w:right w:val="none" w:sz="0" w:space="0" w:color="auto"/>
                  </w:divBdr>
                  <w:divsChild>
                    <w:div w:id="921139814">
                      <w:marLeft w:val="0"/>
                      <w:marRight w:val="0"/>
                      <w:marTop w:val="0"/>
                      <w:marBottom w:val="0"/>
                      <w:divBdr>
                        <w:top w:val="none" w:sz="0" w:space="0" w:color="auto"/>
                        <w:left w:val="none" w:sz="0" w:space="0" w:color="auto"/>
                        <w:bottom w:val="none" w:sz="0" w:space="0" w:color="auto"/>
                        <w:right w:val="none" w:sz="0" w:space="0" w:color="auto"/>
                      </w:divBdr>
                    </w:div>
                  </w:divsChild>
                </w:div>
                <w:div w:id="291373903">
                  <w:marLeft w:val="0"/>
                  <w:marRight w:val="0"/>
                  <w:marTop w:val="0"/>
                  <w:marBottom w:val="0"/>
                  <w:divBdr>
                    <w:top w:val="none" w:sz="0" w:space="0" w:color="auto"/>
                    <w:left w:val="none" w:sz="0" w:space="0" w:color="auto"/>
                    <w:bottom w:val="none" w:sz="0" w:space="0" w:color="auto"/>
                    <w:right w:val="none" w:sz="0" w:space="0" w:color="auto"/>
                  </w:divBdr>
                  <w:divsChild>
                    <w:div w:id="123812431">
                      <w:marLeft w:val="0"/>
                      <w:marRight w:val="0"/>
                      <w:marTop w:val="0"/>
                      <w:marBottom w:val="0"/>
                      <w:divBdr>
                        <w:top w:val="none" w:sz="0" w:space="0" w:color="auto"/>
                        <w:left w:val="none" w:sz="0" w:space="0" w:color="auto"/>
                        <w:bottom w:val="none" w:sz="0" w:space="0" w:color="auto"/>
                        <w:right w:val="none" w:sz="0" w:space="0" w:color="auto"/>
                      </w:divBdr>
                    </w:div>
                  </w:divsChild>
                </w:div>
                <w:div w:id="264194354">
                  <w:marLeft w:val="0"/>
                  <w:marRight w:val="0"/>
                  <w:marTop w:val="0"/>
                  <w:marBottom w:val="0"/>
                  <w:divBdr>
                    <w:top w:val="none" w:sz="0" w:space="0" w:color="auto"/>
                    <w:left w:val="none" w:sz="0" w:space="0" w:color="auto"/>
                    <w:bottom w:val="none" w:sz="0" w:space="0" w:color="auto"/>
                    <w:right w:val="none" w:sz="0" w:space="0" w:color="auto"/>
                  </w:divBdr>
                  <w:divsChild>
                    <w:div w:id="2132437537">
                      <w:marLeft w:val="0"/>
                      <w:marRight w:val="0"/>
                      <w:marTop w:val="0"/>
                      <w:marBottom w:val="0"/>
                      <w:divBdr>
                        <w:top w:val="none" w:sz="0" w:space="0" w:color="auto"/>
                        <w:left w:val="none" w:sz="0" w:space="0" w:color="auto"/>
                        <w:bottom w:val="none" w:sz="0" w:space="0" w:color="auto"/>
                        <w:right w:val="none" w:sz="0" w:space="0" w:color="auto"/>
                      </w:divBdr>
                    </w:div>
                  </w:divsChild>
                </w:div>
                <w:div w:id="1890457204">
                  <w:marLeft w:val="0"/>
                  <w:marRight w:val="0"/>
                  <w:marTop w:val="0"/>
                  <w:marBottom w:val="0"/>
                  <w:divBdr>
                    <w:top w:val="none" w:sz="0" w:space="0" w:color="auto"/>
                    <w:left w:val="none" w:sz="0" w:space="0" w:color="auto"/>
                    <w:bottom w:val="none" w:sz="0" w:space="0" w:color="auto"/>
                    <w:right w:val="none" w:sz="0" w:space="0" w:color="auto"/>
                  </w:divBdr>
                  <w:divsChild>
                    <w:div w:id="319579182">
                      <w:marLeft w:val="0"/>
                      <w:marRight w:val="0"/>
                      <w:marTop w:val="0"/>
                      <w:marBottom w:val="0"/>
                      <w:divBdr>
                        <w:top w:val="none" w:sz="0" w:space="0" w:color="auto"/>
                        <w:left w:val="none" w:sz="0" w:space="0" w:color="auto"/>
                        <w:bottom w:val="none" w:sz="0" w:space="0" w:color="auto"/>
                        <w:right w:val="none" w:sz="0" w:space="0" w:color="auto"/>
                      </w:divBdr>
                    </w:div>
                  </w:divsChild>
                </w:div>
                <w:div w:id="960111831">
                  <w:marLeft w:val="0"/>
                  <w:marRight w:val="0"/>
                  <w:marTop w:val="0"/>
                  <w:marBottom w:val="0"/>
                  <w:divBdr>
                    <w:top w:val="none" w:sz="0" w:space="0" w:color="auto"/>
                    <w:left w:val="none" w:sz="0" w:space="0" w:color="auto"/>
                    <w:bottom w:val="none" w:sz="0" w:space="0" w:color="auto"/>
                    <w:right w:val="none" w:sz="0" w:space="0" w:color="auto"/>
                  </w:divBdr>
                  <w:divsChild>
                    <w:div w:id="1932544357">
                      <w:marLeft w:val="0"/>
                      <w:marRight w:val="0"/>
                      <w:marTop w:val="0"/>
                      <w:marBottom w:val="0"/>
                      <w:divBdr>
                        <w:top w:val="none" w:sz="0" w:space="0" w:color="auto"/>
                        <w:left w:val="none" w:sz="0" w:space="0" w:color="auto"/>
                        <w:bottom w:val="none" w:sz="0" w:space="0" w:color="auto"/>
                        <w:right w:val="none" w:sz="0" w:space="0" w:color="auto"/>
                      </w:divBdr>
                    </w:div>
                  </w:divsChild>
                </w:div>
                <w:div w:id="266356886">
                  <w:marLeft w:val="0"/>
                  <w:marRight w:val="0"/>
                  <w:marTop w:val="0"/>
                  <w:marBottom w:val="0"/>
                  <w:divBdr>
                    <w:top w:val="none" w:sz="0" w:space="0" w:color="auto"/>
                    <w:left w:val="none" w:sz="0" w:space="0" w:color="auto"/>
                    <w:bottom w:val="none" w:sz="0" w:space="0" w:color="auto"/>
                    <w:right w:val="none" w:sz="0" w:space="0" w:color="auto"/>
                  </w:divBdr>
                  <w:divsChild>
                    <w:div w:id="1750227524">
                      <w:marLeft w:val="0"/>
                      <w:marRight w:val="0"/>
                      <w:marTop w:val="0"/>
                      <w:marBottom w:val="0"/>
                      <w:divBdr>
                        <w:top w:val="none" w:sz="0" w:space="0" w:color="auto"/>
                        <w:left w:val="none" w:sz="0" w:space="0" w:color="auto"/>
                        <w:bottom w:val="none" w:sz="0" w:space="0" w:color="auto"/>
                        <w:right w:val="none" w:sz="0" w:space="0" w:color="auto"/>
                      </w:divBdr>
                    </w:div>
                  </w:divsChild>
                </w:div>
                <w:div w:id="1268469600">
                  <w:marLeft w:val="0"/>
                  <w:marRight w:val="0"/>
                  <w:marTop w:val="0"/>
                  <w:marBottom w:val="0"/>
                  <w:divBdr>
                    <w:top w:val="none" w:sz="0" w:space="0" w:color="auto"/>
                    <w:left w:val="none" w:sz="0" w:space="0" w:color="auto"/>
                    <w:bottom w:val="none" w:sz="0" w:space="0" w:color="auto"/>
                    <w:right w:val="none" w:sz="0" w:space="0" w:color="auto"/>
                  </w:divBdr>
                  <w:divsChild>
                    <w:div w:id="948045639">
                      <w:marLeft w:val="0"/>
                      <w:marRight w:val="0"/>
                      <w:marTop w:val="0"/>
                      <w:marBottom w:val="0"/>
                      <w:divBdr>
                        <w:top w:val="none" w:sz="0" w:space="0" w:color="auto"/>
                        <w:left w:val="none" w:sz="0" w:space="0" w:color="auto"/>
                        <w:bottom w:val="none" w:sz="0" w:space="0" w:color="auto"/>
                        <w:right w:val="none" w:sz="0" w:space="0" w:color="auto"/>
                      </w:divBdr>
                    </w:div>
                  </w:divsChild>
                </w:div>
                <w:div w:id="348726387">
                  <w:marLeft w:val="0"/>
                  <w:marRight w:val="0"/>
                  <w:marTop w:val="0"/>
                  <w:marBottom w:val="0"/>
                  <w:divBdr>
                    <w:top w:val="none" w:sz="0" w:space="0" w:color="auto"/>
                    <w:left w:val="none" w:sz="0" w:space="0" w:color="auto"/>
                    <w:bottom w:val="none" w:sz="0" w:space="0" w:color="auto"/>
                    <w:right w:val="none" w:sz="0" w:space="0" w:color="auto"/>
                  </w:divBdr>
                  <w:divsChild>
                    <w:div w:id="842554595">
                      <w:marLeft w:val="0"/>
                      <w:marRight w:val="0"/>
                      <w:marTop w:val="0"/>
                      <w:marBottom w:val="0"/>
                      <w:divBdr>
                        <w:top w:val="none" w:sz="0" w:space="0" w:color="auto"/>
                        <w:left w:val="none" w:sz="0" w:space="0" w:color="auto"/>
                        <w:bottom w:val="none" w:sz="0" w:space="0" w:color="auto"/>
                        <w:right w:val="none" w:sz="0" w:space="0" w:color="auto"/>
                      </w:divBdr>
                    </w:div>
                  </w:divsChild>
                </w:div>
                <w:div w:id="1185093741">
                  <w:marLeft w:val="0"/>
                  <w:marRight w:val="0"/>
                  <w:marTop w:val="0"/>
                  <w:marBottom w:val="0"/>
                  <w:divBdr>
                    <w:top w:val="none" w:sz="0" w:space="0" w:color="auto"/>
                    <w:left w:val="none" w:sz="0" w:space="0" w:color="auto"/>
                    <w:bottom w:val="none" w:sz="0" w:space="0" w:color="auto"/>
                    <w:right w:val="none" w:sz="0" w:space="0" w:color="auto"/>
                  </w:divBdr>
                  <w:divsChild>
                    <w:div w:id="1856111745">
                      <w:marLeft w:val="0"/>
                      <w:marRight w:val="0"/>
                      <w:marTop w:val="0"/>
                      <w:marBottom w:val="0"/>
                      <w:divBdr>
                        <w:top w:val="none" w:sz="0" w:space="0" w:color="auto"/>
                        <w:left w:val="none" w:sz="0" w:space="0" w:color="auto"/>
                        <w:bottom w:val="none" w:sz="0" w:space="0" w:color="auto"/>
                        <w:right w:val="none" w:sz="0" w:space="0" w:color="auto"/>
                      </w:divBdr>
                    </w:div>
                  </w:divsChild>
                </w:div>
                <w:div w:id="1351253895">
                  <w:marLeft w:val="0"/>
                  <w:marRight w:val="0"/>
                  <w:marTop w:val="0"/>
                  <w:marBottom w:val="0"/>
                  <w:divBdr>
                    <w:top w:val="none" w:sz="0" w:space="0" w:color="auto"/>
                    <w:left w:val="none" w:sz="0" w:space="0" w:color="auto"/>
                    <w:bottom w:val="none" w:sz="0" w:space="0" w:color="auto"/>
                    <w:right w:val="none" w:sz="0" w:space="0" w:color="auto"/>
                  </w:divBdr>
                  <w:divsChild>
                    <w:div w:id="624584163">
                      <w:marLeft w:val="0"/>
                      <w:marRight w:val="0"/>
                      <w:marTop w:val="0"/>
                      <w:marBottom w:val="0"/>
                      <w:divBdr>
                        <w:top w:val="none" w:sz="0" w:space="0" w:color="auto"/>
                        <w:left w:val="none" w:sz="0" w:space="0" w:color="auto"/>
                        <w:bottom w:val="none" w:sz="0" w:space="0" w:color="auto"/>
                        <w:right w:val="none" w:sz="0" w:space="0" w:color="auto"/>
                      </w:divBdr>
                    </w:div>
                  </w:divsChild>
                </w:div>
                <w:div w:id="407121198">
                  <w:marLeft w:val="0"/>
                  <w:marRight w:val="0"/>
                  <w:marTop w:val="0"/>
                  <w:marBottom w:val="0"/>
                  <w:divBdr>
                    <w:top w:val="none" w:sz="0" w:space="0" w:color="auto"/>
                    <w:left w:val="none" w:sz="0" w:space="0" w:color="auto"/>
                    <w:bottom w:val="none" w:sz="0" w:space="0" w:color="auto"/>
                    <w:right w:val="none" w:sz="0" w:space="0" w:color="auto"/>
                  </w:divBdr>
                  <w:divsChild>
                    <w:div w:id="226309097">
                      <w:marLeft w:val="0"/>
                      <w:marRight w:val="0"/>
                      <w:marTop w:val="0"/>
                      <w:marBottom w:val="0"/>
                      <w:divBdr>
                        <w:top w:val="none" w:sz="0" w:space="0" w:color="auto"/>
                        <w:left w:val="none" w:sz="0" w:space="0" w:color="auto"/>
                        <w:bottom w:val="none" w:sz="0" w:space="0" w:color="auto"/>
                        <w:right w:val="none" w:sz="0" w:space="0" w:color="auto"/>
                      </w:divBdr>
                    </w:div>
                  </w:divsChild>
                </w:div>
                <w:div w:id="1022165398">
                  <w:marLeft w:val="0"/>
                  <w:marRight w:val="0"/>
                  <w:marTop w:val="0"/>
                  <w:marBottom w:val="0"/>
                  <w:divBdr>
                    <w:top w:val="none" w:sz="0" w:space="0" w:color="auto"/>
                    <w:left w:val="none" w:sz="0" w:space="0" w:color="auto"/>
                    <w:bottom w:val="none" w:sz="0" w:space="0" w:color="auto"/>
                    <w:right w:val="none" w:sz="0" w:space="0" w:color="auto"/>
                  </w:divBdr>
                  <w:divsChild>
                    <w:div w:id="1634555301">
                      <w:marLeft w:val="0"/>
                      <w:marRight w:val="0"/>
                      <w:marTop w:val="0"/>
                      <w:marBottom w:val="0"/>
                      <w:divBdr>
                        <w:top w:val="none" w:sz="0" w:space="0" w:color="auto"/>
                        <w:left w:val="none" w:sz="0" w:space="0" w:color="auto"/>
                        <w:bottom w:val="none" w:sz="0" w:space="0" w:color="auto"/>
                        <w:right w:val="none" w:sz="0" w:space="0" w:color="auto"/>
                      </w:divBdr>
                    </w:div>
                  </w:divsChild>
                </w:div>
                <w:div w:id="661546391">
                  <w:marLeft w:val="0"/>
                  <w:marRight w:val="0"/>
                  <w:marTop w:val="0"/>
                  <w:marBottom w:val="0"/>
                  <w:divBdr>
                    <w:top w:val="none" w:sz="0" w:space="0" w:color="auto"/>
                    <w:left w:val="none" w:sz="0" w:space="0" w:color="auto"/>
                    <w:bottom w:val="none" w:sz="0" w:space="0" w:color="auto"/>
                    <w:right w:val="none" w:sz="0" w:space="0" w:color="auto"/>
                  </w:divBdr>
                  <w:divsChild>
                    <w:div w:id="1494833890">
                      <w:marLeft w:val="0"/>
                      <w:marRight w:val="0"/>
                      <w:marTop w:val="0"/>
                      <w:marBottom w:val="0"/>
                      <w:divBdr>
                        <w:top w:val="none" w:sz="0" w:space="0" w:color="auto"/>
                        <w:left w:val="none" w:sz="0" w:space="0" w:color="auto"/>
                        <w:bottom w:val="none" w:sz="0" w:space="0" w:color="auto"/>
                        <w:right w:val="none" w:sz="0" w:space="0" w:color="auto"/>
                      </w:divBdr>
                    </w:div>
                  </w:divsChild>
                </w:div>
                <w:div w:id="2101176337">
                  <w:marLeft w:val="0"/>
                  <w:marRight w:val="0"/>
                  <w:marTop w:val="0"/>
                  <w:marBottom w:val="0"/>
                  <w:divBdr>
                    <w:top w:val="none" w:sz="0" w:space="0" w:color="auto"/>
                    <w:left w:val="none" w:sz="0" w:space="0" w:color="auto"/>
                    <w:bottom w:val="none" w:sz="0" w:space="0" w:color="auto"/>
                    <w:right w:val="none" w:sz="0" w:space="0" w:color="auto"/>
                  </w:divBdr>
                  <w:divsChild>
                    <w:div w:id="88741656">
                      <w:marLeft w:val="0"/>
                      <w:marRight w:val="0"/>
                      <w:marTop w:val="0"/>
                      <w:marBottom w:val="0"/>
                      <w:divBdr>
                        <w:top w:val="none" w:sz="0" w:space="0" w:color="auto"/>
                        <w:left w:val="none" w:sz="0" w:space="0" w:color="auto"/>
                        <w:bottom w:val="none" w:sz="0" w:space="0" w:color="auto"/>
                        <w:right w:val="none" w:sz="0" w:space="0" w:color="auto"/>
                      </w:divBdr>
                    </w:div>
                  </w:divsChild>
                </w:div>
                <w:div w:id="1467704201">
                  <w:marLeft w:val="0"/>
                  <w:marRight w:val="0"/>
                  <w:marTop w:val="0"/>
                  <w:marBottom w:val="0"/>
                  <w:divBdr>
                    <w:top w:val="none" w:sz="0" w:space="0" w:color="auto"/>
                    <w:left w:val="none" w:sz="0" w:space="0" w:color="auto"/>
                    <w:bottom w:val="none" w:sz="0" w:space="0" w:color="auto"/>
                    <w:right w:val="none" w:sz="0" w:space="0" w:color="auto"/>
                  </w:divBdr>
                  <w:divsChild>
                    <w:div w:id="2031369553">
                      <w:marLeft w:val="0"/>
                      <w:marRight w:val="0"/>
                      <w:marTop w:val="0"/>
                      <w:marBottom w:val="0"/>
                      <w:divBdr>
                        <w:top w:val="none" w:sz="0" w:space="0" w:color="auto"/>
                        <w:left w:val="none" w:sz="0" w:space="0" w:color="auto"/>
                        <w:bottom w:val="none" w:sz="0" w:space="0" w:color="auto"/>
                        <w:right w:val="none" w:sz="0" w:space="0" w:color="auto"/>
                      </w:divBdr>
                    </w:div>
                  </w:divsChild>
                </w:div>
                <w:div w:id="507519981">
                  <w:marLeft w:val="0"/>
                  <w:marRight w:val="0"/>
                  <w:marTop w:val="0"/>
                  <w:marBottom w:val="0"/>
                  <w:divBdr>
                    <w:top w:val="none" w:sz="0" w:space="0" w:color="auto"/>
                    <w:left w:val="none" w:sz="0" w:space="0" w:color="auto"/>
                    <w:bottom w:val="none" w:sz="0" w:space="0" w:color="auto"/>
                    <w:right w:val="none" w:sz="0" w:space="0" w:color="auto"/>
                  </w:divBdr>
                  <w:divsChild>
                    <w:div w:id="586497853">
                      <w:marLeft w:val="0"/>
                      <w:marRight w:val="0"/>
                      <w:marTop w:val="0"/>
                      <w:marBottom w:val="0"/>
                      <w:divBdr>
                        <w:top w:val="none" w:sz="0" w:space="0" w:color="auto"/>
                        <w:left w:val="none" w:sz="0" w:space="0" w:color="auto"/>
                        <w:bottom w:val="none" w:sz="0" w:space="0" w:color="auto"/>
                        <w:right w:val="none" w:sz="0" w:space="0" w:color="auto"/>
                      </w:divBdr>
                    </w:div>
                  </w:divsChild>
                </w:div>
                <w:div w:id="1381174422">
                  <w:marLeft w:val="0"/>
                  <w:marRight w:val="0"/>
                  <w:marTop w:val="0"/>
                  <w:marBottom w:val="0"/>
                  <w:divBdr>
                    <w:top w:val="none" w:sz="0" w:space="0" w:color="auto"/>
                    <w:left w:val="none" w:sz="0" w:space="0" w:color="auto"/>
                    <w:bottom w:val="none" w:sz="0" w:space="0" w:color="auto"/>
                    <w:right w:val="none" w:sz="0" w:space="0" w:color="auto"/>
                  </w:divBdr>
                  <w:divsChild>
                    <w:div w:id="1605574880">
                      <w:marLeft w:val="0"/>
                      <w:marRight w:val="0"/>
                      <w:marTop w:val="0"/>
                      <w:marBottom w:val="0"/>
                      <w:divBdr>
                        <w:top w:val="none" w:sz="0" w:space="0" w:color="auto"/>
                        <w:left w:val="none" w:sz="0" w:space="0" w:color="auto"/>
                        <w:bottom w:val="none" w:sz="0" w:space="0" w:color="auto"/>
                        <w:right w:val="none" w:sz="0" w:space="0" w:color="auto"/>
                      </w:divBdr>
                    </w:div>
                  </w:divsChild>
                </w:div>
                <w:div w:id="1018114919">
                  <w:marLeft w:val="0"/>
                  <w:marRight w:val="0"/>
                  <w:marTop w:val="0"/>
                  <w:marBottom w:val="0"/>
                  <w:divBdr>
                    <w:top w:val="none" w:sz="0" w:space="0" w:color="auto"/>
                    <w:left w:val="none" w:sz="0" w:space="0" w:color="auto"/>
                    <w:bottom w:val="none" w:sz="0" w:space="0" w:color="auto"/>
                    <w:right w:val="none" w:sz="0" w:space="0" w:color="auto"/>
                  </w:divBdr>
                  <w:divsChild>
                    <w:div w:id="1498308690">
                      <w:marLeft w:val="0"/>
                      <w:marRight w:val="0"/>
                      <w:marTop w:val="0"/>
                      <w:marBottom w:val="0"/>
                      <w:divBdr>
                        <w:top w:val="none" w:sz="0" w:space="0" w:color="auto"/>
                        <w:left w:val="none" w:sz="0" w:space="0" w:color="auto"/>
                        <w:bottom w:val="none" w:sz="0" w:space="0" w:color="auto"/>
                        <w:right w:val="none" w:sz="0" w:space="0" w:color="auto"/>
                      </w:divBdr>
                    </w:div>
                  </w:divsChild>
                </w:div>
                <w:div w:id="1931501007">
                  <w:marLeft w:val="0"/>
                  <w:marRight w:val="0"/>
                  <w:marTop w:val="0"/>
                  <w:marBottom w:val="0"/>
                  <w:divBdr>
                    <w:top w:val="none" w:sz="0" w:space="0" w:color="auto"/>
                    <w:left w:val="none" w:sz="0" w:space="0" w:color="auto"/>
                    <w:bottom w:val="none" w:sz="0" w:space="0" w:color="auto"/>
                    <w:right w:val="none" w:sz="0" w:space="0" w:color="auto"/>
                  </w:divBdr>
                  <w:divsChild>
                    <w:div w:id="65425290">
                      <w:marLeft w:val="0"/>
                      <w:marRight w:val="0"/>
                      <w:marTop w:val="0"/>
                      <w:marBottom w:val="0"/>
                      <w:divBdr>
                        <w:top w:val="none" w:sz="0" w:space="0" w:color="auto"/>
                        <w:left w:val="none" w:sz="0" w:space="0" w:color="auto"/>
                        <w:bottom w:val="none" w:sz="0" w:space="0" w:color="auto"/>
                        <w:right w:val="none" w:sz="0" w:space="0" w:color="auto"/>
                      </w:divBdr>
                    </w:div>
                  </w:divsChild>
                </w:div>
                <w:div w:id="1878618860">
                  <w:marLeft w:val="0"/>
                  <w:marRight w:val="0"/>
                  <w:marTop w:val="0"/>
                  <w:marBottom w:val="0"/>
                  <w:divBdr>
                    <w:top w:val="none" w:sz="0" w:space="0" w:color="auto"/>
                    <w:left w:val="none" w:sz="0" w:space="0" w:color="auto"/>
                    <w:bottom w:val="none" w:sz="0" w:space="0" w:color="auto"/>
                    <w:right w:val="none" w:sz="0" w:space="0" w:color="auto"/>
                  </w:divBdr>
                  <w:divsChild>
                    <w:div w:id="2107143629">
                      <w:marLeft w:val="0"/>
                      <w:marRight w:val="0"/>
                      <w:marTop w:val="0"/>
                      <w:marBottom w:val="0"/>
                      <w:divBdr>
                        <w:top w:val="none" w:sz="0" w:space="0" w:color="auto"/>
                        <w:left w:val="none" w:sz="0" w:space="0" w:color="auto"/>
                        <w:bottom w:val="none" w:sz="0" w:space="0" w:color="auto"/>
                        <w:right w:val="none" w:sz="0" w:space="0" w:color="auto"/>
                      </w:divBdr>
                    </w:div>
                  </w:divsChild>
                </w:div>
                <w:div w:id="1828283974">
                  <w:marLeft w:val="0"/>
                  <w:marRight w:val="0"/>
                  <w:marTop w:val="0"/>
                  <w:marBottom w:val="0"/>
                  <w:divBdr>
                    <w:top w:val="none" w:sz="0" w:space="0" w:color="auto"/>
                    <w:left w:val="none" w:sz="0" w:space="0" w:color="auto"/>
                    <w:bottom w:val="none" w:sz="0" w:space="0" w:color="auto"/>
                    <w:right w:val="none" w:sz="0" w:space="0" w:color="auto"/>
                  </w:divBdr>
                  <w:divsChild>
                    <w:div w:id="1776972567">
                      <w:marLeft w:val="0"/>
                      <w:marRight w:val="0"/>
                      <w:marTop w:val="0"/>
                      <w:marBottom w:val="0"/>
                      <w:divBdr>
                        <w:top w:val="none" w:sz="0" w:space="0" w:color="auto"/>
                        <w:left w:val="none" w:sz="0" w:space="0" w:color="auto"/>
                        <w:bottom w:val="none" w:sz="0" w:space="0" w:color="auto"/>
                        <w:right w:val="none" w:sz="0" w:space="0" w:color="auto"/>
                      </w:divBdr>
                    </w:div>
                  </w:divsChild>
                </w:div>
                <w:div w:id="1644237913">
                  <w:marLeft w:val="0"/>
                  <w:marRight w:val="0"/>
                  <w:marTop w:val="0"/>
                  <w:marBottom w:val="0"/>
                  <w:divBdr>
                    <w:top w:val="none" w:sz="0" w:space="0" w:color="auto"/>
                    <w:left w:val="none" w:sz="0" w:space="0" w:color="auto"/>
                    <w:bottom w:val="none" w:sz="0" w:space="0" w:color="auto"/>
                    <w:right w:val="none" w:sz="0" w:space="0" w:color="auto"/>
                  </w:divBdr>
                  <w:divsChild>
                    <w:div w:id="1051031326">
                      <w:marLeft w:val="0"/>
                      <w:marRight w:val="0"/>
                      <w:marTop w:val="0"/>
                      <w:marBottom w:val="0"/>
                      <w:divBdr>
                        <w:top w:val="none" w:sz="0" w:space="0" w:color="auto"/>
                        <w:left w:val="none" w:sz="0" w:space="0" w:color="auto"/>
                        <w:bottom w:val="none" w:sz="0" w:space="0" w:color="auto"/>
                        <w:right w:val="none" w:sz="0" w:space="0" w:color="auto"/>
                      </w:divBdr>
                    </w:div>
                  </w:divsChild>
                </w:div>
                <w:div w:id="453719063">
                  <w:marLeft w:val="0"/>
                  <w:marRight w:val="0"/>
                  <w:marTop w:val="0"/>
                  <w:marBottom w:val="0"/>
                  <w:divBdr>
                    <w:top w:val="none" w:sz="0" w:space="0" w:color="auto"/>
                    <w:left w:val="none" w:sz="0" w:space="0" w:color="auto"/>
                    <w:bottom w:val="none" w:sz="0" w:space="0" w:color="auto"/>
                    <w:right w:val="none" w:sz="0" w:space="0" w:color="auto"/>
                  </w:divBdr>
                  <w:divsChild>
                    <w:div w:id="590158827">
                      <w:marLeft w:val="0"/>
                      <w:marRight w:val="0"/>
                      <w:marTop w:val="0"/>
                      <w:marBottom w:val="0"/>
                      <w:divBdr>
                        <w:top w:val="none" w:sz="0" w:space="0" w:color="auto"/>
                        <w:left w:val="none" w:sz="0" w:space="0" w:color="auto"/>
                        <w:bottom w:val="none" w:sz="0" w:space="0" w:color="auto"/>
                        <w:right w:val="none" w:sz="0" w:space="0" w:color="auto"/>
                      </w:divBdr>
                    </w:div>
                  </w:divsChild>
                </w:div>
                <w:div w:id="1684091239">
                  <w:marLeft w:val="0"/>
                  <w:marRight w:val="0"/>
                  <w:marTop w:val="0"/>
                  <w:marBottom w:val="0"/>
                  <w:divBdr>
                    <w:top w:val="none" w:sz="0" w:space="0" w:color="auto"/>
                    <w:left w:val="none" w:sz="0" w:space="0" w:color="auto"/>
                    <w:bottom w:val="none" w:sz="0" w:space="0" w:color="auto"/>
                    <w:right w:val="none" w:sz="0" w:space="0" w:color="auto"/>
                  </w:divBdr>
                  <w:divsChild>
                    <w:div w:id="2009822285">
                      <w:marLeft w:val="0"/>
                      <w:marRight w:val="0"/>
                      <w:marTop w:val="0"/>
                      <w:marBottom w:val="0"/>
                      <w:divBdr>
                        <w:top w:val="none" w:sz="0" w:space="0" w:color="auto"/>
                        <w:left w:val="none" w:sz="0" w:space="0" w:color="auto"/>
                        <w:bottom w:val="none" w:sz="0" w:space="0" w:color="auto"/>
                        <w:right w:val="none" w:sz="0" w:space="0" w:color="auto"/>
                      </w:divBdr>
                    </w:div>
                  </w:divsChild>
                </w:div>
                <w:div w:id="1536697187">
                  <w:marLeft w:val="0"/>
                  <w:marRight w:val="0"/>
                  <w:marTop w:val="0"/>
                  <w:marBottom w:val="0"/>
                  <w:divBdr>
                    <w:top w:val="none" w:sz="0" w:space="0" w:color="auto"/>
                    <w:left w:val="none" w:sz="0" w:space="0" w:color="auto"/>
                    <w:bottom w:val="none" w:sz="0" w:space="0" w:color="auto"/>
                    <w:right w:val="none" w:sz="0" w:space="0" w:color="auto"/>
                  </w:divBdr>
                  <w:divsChild>
                    <w:div w:id="1402025646">
                      <w:marLeft w:val="0"/>
                      <w:marRight w:val="0"/>
                      <w:marTop w:val="0"/>
                      <w:marBottom w:val="0"/>
                      <w:divBdr>
                        <w:top w:val="none" w:sz="0" w:space="0" w:color="auto"/>
                        <w:left w:val="none" w:sz="0" w:space="0" w:color="auto"/>
                        <w:bottom w:val="none" w:sz="0" w:space="0" w:color="auto"/>
                        <w:right w:val="none" w:sz="0" w:space="0" w:color="auto"/>
                      </w:divBdr>
                    </w:div>
                  </w:divsChild>
                </w:div>
                <w:div w:id="709427322">
                  <w:marLeft w:val="0"/>
                  <w:marRight w:val="0"/>
                  <w:marTop w:val="0"/>
                  <w:marBottom w:val="0"/>
                  <w:divBdr>
                    <w:top w:val="none" w:sz="0" w:space="0" w:color="auto"/>
                    <w:left w:val="none" w:sz="0" w:space="0" w:color="auto"/>
                    <w:bottom w:val="none" w:sz="0" w:space="0" w:color="auto"/>
                    <w:right w:val="none" w:sz="0" w:space="0" w:color="auto"/>
                  </w:divBdr>
                  <w:divsChild>
                    <w:div w:id="479228593">
                      <w:marLeft w:val="0"/>
                      <w:marRight w:val="0"/>
                      <w:marTop w:val="0"/>
                      <w:marBottom w:val="0"/>
                      <w:divBdr>
                        <w:top w:val="none" w:sz="0" w:space="0" w:color="auto"/>
                        <w:left w:val="none" w:sz="0" w:space="0" w:color="auto"/>
                        <w:bottom w:val="none" w:sz="0" w:space="0" w:color="auto"/>
                        <w:right w:val="none" w:sz="0" w:space="0" w:color="auto"/>
                      </w:divBdr>
                    </w:div>
                  </w:divsChild>
                </w:div>
                <w:div w:id="1844012232">
                  <w:marLeft w:val="0"/>
                  <w:marRight w:val="0"/>
                  <w:marTop w:val="0"/>
                  <w:marBottom w:val="0"/>
                  <w:divBdr>
                    <w:top w:val="none" w:sz="0" w:space="0" w:color="auto"/>
                    <w:left w:val="none" w:sz="0" w:space="0" w:color="auto"/>
                    <w:bottom w:val="none" w:sz="0" w:space="0" w:color="auto"/>
                    <w:right w:val="none" w:sz="0" w:space="0" w:color="auto"/>
                  </w:divBdr>
                  <w:divsChild>
                    <w:div w:id="1371564539">
                      <w:marLeft w:val="0"/>
                      <w:marRight w:val="0"/>
                      <w:marTop w:val="0"/>
                      <w:marBottom w:val="0"/>
                      <w:divBdr>
                        <w:top w:val="none" w:sz="0" w:space="0" w:color="auto"/>
                        <w:left w:val="none" w:sz="0" w:space="0" w:color="auto"/>
                        <w:bottom w:val="none" w:sz="0" w:space="0" w:color="auto"/>
                        <w:right w:val="none" w:sz="0" w:space="0" w:color="auto"/>
                      </w:divBdr>
                    </w:div>
                  </w:divsChild>
                </w:div>
                <w:div w:id="393089305">
                  <w:marLeft w:val="0"/>
                  <w:marRight w:val="0"/>
                  <w:marTop w:val="0"/>
                  <w:marBottom w:val="0"/>
                  <w:divBdr>
                    <w:top w:val="none" w:sz="0" w:space="0" w:color="auto"/>
                    <w:left w:val="none" w:sz="0" w:space="0" w:color="auto"/>
                    <w:bottom w:val="none" w:sz="0" w:space="0" w:color="auto"/>
                    <w:right w:val="none" w:sz="0" w:space="0" w:color="auto"/>
                  </w:divBdr>
                  <w:divsChild>
                    <w:div w:id="1698462559">
                      <w:marLeft w:val="0"/>
                      <w:marRight w:val="0"/>
                      <w:marTop w:val="0"/>
                      <w:marBottom w:val="0"/>
                      <w:divBdr>
                        <w:top w:val="none" w:sz="0" w:space="0" w:color="auto"/>
                        <w:left w:val="none" w:sz="0" w:space="0" w:color="auto"/>
                        <w:bottom w:val="none" w:sz="0" w:space="0" w:color="auto"/>
                        <w:right w:val="none" w:sz="0" w:space="0" w:color="auto"/>
                      </w:divBdr>
                    </w:div>
                  </w:divsChild>
                </w:div>
                <w:div w:id="1435400630">
                  <w:marLeft w:val="0"/>
                  <w:marRight w:val="0"/>
                  <w:marTop w:val="0"/>
                  <w:marBottom w:val="0"/>
                  <w:divBdr>
                    <w:top w:val="none" w:sz="0" w:space="0" w:color="auto"/>
                    <w:left w:val="none" w:sz="0" w:space="0" w:color="auto"/>
                    <w:bottom w:val="none" w:sz="0" w:space="0" w:color="auto"/>
                    <w:right w:val="none" w:sz="0" w:space="0" w:color="auto"/>
                  </w:divBdr>
                  <w:divsChild>
                    <w:div w:id="2020502171">
                      <w:marLeft w:val="0"/>
                      <w:marRight w:val="0"/>
                      <w:marTop w:val="0"/>
                      <w:marBottom w:val="0"/>
                      <w:divBdr>
                        <w:top w:val="none" w:sz="0" w:space="0" w:color="auto"/>
                        <w:left w:val="none" w:sz="0" w:space="0" w:color="auto"/>
                        <w:bottom w:val="none" w:sz="0" w:space="0" w:color="auto"/>
                        <w:right w:val="none" w:sz="0" w:space="0" w:color="auto"/>
                      </w:divBdr>
                    </w:div>
                  </w:divsChild>
                </w:div>
                <w:div w:id="1150439727">
                  <w:marLeft w:val="0"/>
                  <w:marRight w:val="0"/>
                  <w:marTop w:val="0"/>
                  <w:marBottom w:val="0"/>
                  <w:divBdr>
                    <w:top w:val="none" w:sz="0" w:space="0" w:color="auto"/>
                    <w:left w:val="none" w:sz="0" w:space="0" w:color="auto"/>
                    <w:bottom w:val="none" w:sz="0" w:space="0" w:color="auto"/>
                    <w:right w:val="none" w:sz="0" w:space="0" w:color="auto"/>
                  </w:divBdr>
                  <w:divsChild>
                    <w:div w:id="1825197320">
                      <w:marLeft w:val="0"/>
                      <w:marRight w:val="0"/>
                      <w:marTop w:val="0"/>
                      <w:marBottom w:val="0"/>
                      <w:divBdr>
                        <w:top w:val="none" w:sz="0" w:space="0" w:color="auto"/>
                        <w:left w:val="none" w:sz="0" w:space="0" w:color="auto"/>
                        <w:bottom w:val="none" w:sz="0" w:space="0" w:color="auto"/>
                        <w:right w:val="none" w:sz="0" w:space="0" w:color="auto"/>
                      </w:divBdr>
                    </w:div>
                  </w:divsChild>
                </w:div>
                <w:div w:id="1101028215">
                  <w:marLeft w:val="0"/>
                  <w:marRight w:val="0"/>
                  <w:marTop w:val="0"/>
                  <w:marBottom w:val="0"/>
                  <w:divBdr>
                    <w:top w:val="none" w:sz="0" w:space="0" w:color="auto"/>
                    <w:left w:val="none" w:sz="0" w:space="0" w:color="auto"/>
                    <w:bottom w:val="none" w:sz="0" w:space="0" w:color="auto"/>
                    <w:right w:val="none" w:sz="0" w:space="0" w:color="auto"/>
                  </w:divBdr>
                  <w:divsChild>
                    <w:div w:id="615018962">
                      <w:marLeft w:val="0"/>
                      <w:marRight w:val="0"/>
                      <w:marTop w:val="0"/>
                      <w:marBottom w:val="0"/>
                      <w:divBdr>
                        <w:top w:val="none" w:sz="0" w:space="0" w:color="auto"/>
                        <w:left w:val="none" w:sz="0" w:space="0" w:color="auto"/>
                        <w:bottom w:val="none" w:sz="0" w:space="0" w:color="auto"/>
                        <w:right w:val="none" w:sz="0" w:space="0" w:color="auto"/>
                      </w:divBdr>
                    </w:div>
                  </w:divsChild>
                </w:div>
                <w:div w:id="700545344">
                  <w:marLeft w:val="0"/>
                  <w:marRight w:val="0"/>
                  <w:marTop w:val="0"/>
                  <w:marBottom w:val="0"/>
                  <w:divBdr>
                    <w:top w:val="none" w:sz="0" w:space="0" w:color="auto"/>
                    <w:left w:val="none" w:sz="0" w:space="0" w:color="auto"/>
                    <w:bottom w:val="none" w:sz="0" w:space="0" w:color="auto"/>
                    <w:right w:val="none" w:sz="0" w:space="0" w:color="auto"/>
                  </w:divBdr>
                  <w:divsChild>
                    <w:div w:id="2006348939">
                      <w:marLeft w:val="0"/>
                      <w:marRight w:val="0"/>
                      <w:marTop w:val="0"/>
                      <w:marBottom w:val="0"/>
                      <w:divBdr>
                        <w:top w:val="none" w:sz="0" w:space="0" w:color="auto"/>
                        <w:left w:val="none" w:sz="0" w:space="0" w:color="auto"/>
                        <w:bottom w:val="none" w:sz="0" w:space="0" w:color="auto"/>
                        <w:right w:val="none" w:sz="0" w:space="0" w:color="auto"/>
                      </w:divBdr>
                    </w:div>
                  </w:divsChild>
                </w:div>
                <w:div w:id="114065134">
                  <w:marLeft w:val="0"/>
                  <w:marRight w:val="0"/>
                  <w:marTop w:val="0"/>
                  <w:marBottom w:val="0"/>
                  <w:divBdr>
                    <w:top w:val="none" w:sz="0" w:space="0" w:color="auto"/>
                    <w:left w:val="none" w:sz="0" w:space="0" w:color="auto"/>
                    <w:bottom w:val="none" w:sz="0" w:space="0" w:color="auto"/>
                    <w:right w:val="none" w:sz="0" w:space="0" w:color="auto"/>
                  </w:divBdr>
                  <w:divsChild>
                    <w:div w:id="1136216069">
                      <w:marLeft w:val="0"/>
                      <w:marRight w:val="0"/>
                      <w:marTop w:val="0"/>
                      <w:marBottom w:val="0"/>
                      <w:divBdr>
                        <w:top w:val="none" w:sz="0" w:space="0" w:color="auto"/>
                        <w:left w:val="none" w:sz="0" w:space="0" w:color="auto"/>
                        <w:bottom w:val="none" w:sz="0" w:space="0" w:color="auto"/>
                        <w:right w:val="none" w:sz="0" w:space="0" w:color="auto"/>
                      </w:divBdr>
                    </w:div>
                  </w:divsChild>
                </w:div>
                <w:div w:id="918103644">
                  <w:marLeft w:val="0"/>
                  <w:marRight w:val="0"/>
                  <w:marTop w:val="0"/>
                  <w:marBottom w:val="0"/>
                  <w:divBdr>
                    <w:top w:val="none" w:sz="0" w:space="0" w:color="auto"/>
                    <w:left w:val="none" w:sz="0" w:space="0" w:color="auto"/>
                    <w:bottom w:val="none" w:sz="0" w:space="0" w:color="auto"/>
                    <w:right w:val="none" w:sz="0" w:space="0" w:color="auto"/>
                  </w:divBdr>
                  <w:divsChild>
                    <w:div w:id="371542209">
                      <w:marLeft w:val="0"/>
                      <w:marRight w:val="0"/>
                      <w:marTop w:val="0"/>
                      <w:marBottom w:val="0"/>
                      <w:divBdr>
                        <w:top w:val="none" w:sz="0" w:space="0" w:color="auto"/>
                        <w:left w:val="none" w:sz="0" w:space="0" w:color="auto"/>
                        <w:bottom w:val="none" w:sz="0" w:space="0" w:color="auto"/>
                        <w:right w:val="none" w:sz="0" w:space="0" w:color="auto"/>
                      </w:divBdr>
                    </w:div>
                  </w:divsChild>
                </w:div>
                <w:div w:id="280891217">
                  <w:marLeft w:val="0"/>
                  <w:marRight w:val="0"/>
                  <w:marTop w:val="0"/>
                  <w:marBottom w:val="0"/>
                  <w:divBdr>
                    <w:top w:val="none" w:sz="0" w:space="0" w:color="auto"/>
                    <w:left w:val="none" w:sz="0" w:space="0" w:color="auto"/>
                    <w:bottom w:val="none" w:sz="0" w:space="0" w:color="auto"/>
                    <w:right w:val="none" w:sz="0" w:space="0" w:color="auto"/>
                  </w:divBdr>
                  <w:divsChild>
                    <w:div w:id="584732624">
                      <w:marLeft w:val="0"/>
                      <w:marRight w:val="0"/>
                      <w:marTop w:val="0"/>
                      <w:marBottom w:val="0"/>
                      <w:divBdr>
                        <w:top w:val="none" w:sz="0" w:space="0" w:color="auto"/>
                        <w:left w:val="none" w:sz="0" w:space="0" w:color="auto"/>
                        <w:bottom w:val="none" w:sz="0" w:space="0" w:color="auto"/>
                        <w:right w:val="none" w:sz="0" w:space="0" w:color="auto"/>
                      </w:divBdr>
                    </w:div>
                  </w:divsChild>
                </w:div>
                <w:div w:id="768936076">
                  <w:marLeft w:val="0"/>
                  <w:marRight w:val="0"/>
                  <w:marTop w:val="0"/>
                  <w:marBottom w:val="0"/>
                  <w:divBdr>
                    <w:top w:val="none" w:sz="0" w:space="0" w:color="auto"/>
                    <w:left w:val="none" w:sz="0" w:space="0" w:color="auto"/>
                    <w:bottom w:val="none" w:sz="0" w:space="0" w:color="auto"/>
                    <w:right w:val="none" w:sz="0" w:space="0" w:color="auto"/>
                  </w:divBdr>
                  <w:divsChild>
                    <w:div w:id="620309478">
                      <w:marLeft w:val="0"/>
                      <w:marRight w:val="0"/>
                      <w:marTop w:val="0"/>
                      <w:marBottom w:val="0"/>
                      <w:divBdr>
                        <w:top w:val="none" w:sz="0" w:space="0" w:color="auto"/>
                        <w:left w:val="none" w:sz="0" w:space="0" w:color="auto"/>
                        <w:bottom w:val="none" w:sz="0" w:space="0" w:color="auto"/>
                        <w:right w:val="none" w:sz="0" w:space="0" w:color="auto"/>
                      </w:divBdr>
                    </w:div>
                  </w:divsChild>
                </w:div>
                <w:div w:id="800731148">
                  <w:marLeft w:val="0"/>
                  <w:marRight w:val="0"/>
                  <w:marTop w:val="0"/>
                  <w:marBottom w:val="0"/>
                  <w:divBdr>
                    <w:top w:val="none" w:sz="0" w:space="0" w:color="auto"/>
                    <w:left w:val="none" w:sz="0" w:space="0" w:color="auto"/>
                    <w:bottom w:val="none" w:sz="0" w:space="0" w:color="auto"/>
                    <w:right w:val="none" w:sz="0" w:space="0" w:color="auto"/>
                  </w:divBdr>
                  <w:divsChild>
                    <w:div w:id="1597208822">
                      <w:marLeft w:val="0"/>
                      <w:marRight w:val="0"/>
                      <w:marTop w:val="0"/>
                      <w:marBottom w:val="0"/>
                      <w:divBdr>
                        <w:top w:val="none" w:sz="0" w:space="0" w:color="auto"/>
                        <w:left w:val="none" w:sz="0" w:space="0" w:color="auto"/>
                        <w:bottom w:val="none" w:sz="0" w:space="0" w:color="auto"/>
                        <w:right w:val="none" w:sz="0" w:space="0" w:color="auto"/>
                      </w:divBdr>
                    </w:div>
                  </w:divsChild>
                </w:div>
                <w:div w:id="1110511262">
                  <w:marLeft w:val="0"/>
                  <w:marRight w:val="0"/>
                  <w:marTop w:val="0"/>
                  <w:marBottom w:val="0"/>
                  <w:divBdr>
                    <w:top w:val="none" w:sz="0" w:space="0" w:color="auto"/>
                    <w:left w:val="none" w:sz="0" w:space="0" w:color="auto"/>
                    <w:bottom w:val="none" w:sz="0" w:space="0" w:color="auto"/>
                    <w:right w:val="none" w:sz="0" w:space="0" w:color="auto"/>
                  </w:divBdr>
                  <w:divsChild>
                    <w:div w:id="1361664735">
                      <w:marLeft w:val="0"/>
                      <w:marRight w:val="0"/>
                      <w:marTop w:val="0"/>
                      <w:marBottom w:val="0"/>
                      <w:divBdr>
                        <w:top w:val="none" w:sz="0" w:space="0" w:color="auto"/>
                        <w:left w:val="none" w:sz="0" w:space="0" w:color="auto"/>
                        <w:bottom w:val="none" w:sz="0" w:space="0" w:color="auto"/>
                        <w:right w:val="none" w:sz="0" w:space="0" w:color="auto"/>
                      </w:divBdr>
                    </w:div>
                  </w:divsChild>
                </w:div>
                <w:div w:id="1767270290">
                  <w:marLeft w:val="0"/>
                  <w:marRight w:val="0"/>
                  <w:marTop w:val="0"/>
                  <w:marBottom w:val="0"/>
                  <w:divBdr>
                    <w:top w:val="none" w:sz="0" w:space="0" w:color="auto"/>
                    <w:left w:val="none" w:sz="0" w:space="0" w:color="auto"/>
                    <w:bottom w:val="none" w:sz="0" w:space="0" w:color="auto"/>
                    <w:right w:val="none" w:sz="0" w:space="0" w:color="auto"/>
                  </w:divBdr>
                  <w:divsChild>
                    <w:div w:id="1238902342">
                      <w:marLeft w:val="0"/>
                      <w:marRight w:val="0"/>
                      <w:marTop w:val="0"/>
                      <w:marBottom w:val="0"/>
                      <w:divBdr>
                        <w:top w:val="none" w:sz="0" w:space="0" w:color="auto"/>
                        <w:left w:val="none" w:sz="0" w:space="0" w:color="auto"/>
                        <w:bottom w:val="none" w:sz="0" w:space="0" w:color="auto"/>
                        <w:right w:val="none" w:sz="0" w:space="0" w:color="auto"/>
                      </w:divBdr>
                    </w:div>
                  </w:divsChild>
                </w:div>
                <w:div w:id="805317122">
                  <w:marLeft w:val="0"/>
                  <w:marRight w:val="0"/>
                  <w:marTop w:val="0"/>
                  <w:marBottom w:val="0"/>
                  <w:divBdr>
                    <w:top w:val="none" w:sz="0" w:space="0" w:color="auto"/>
                    <w:left w:val="none" w:sz="0" w:space="0" w:color="auto"/>
                    <w:bottom w:val="none" w:sz="0" w:space="0" w:color="auto"/>
                    <w:right w:val="none" w:sz="0" w:space="0" w:color="auto"/>
                  </w:divBdr>
                  <w:divsChild>
                    <w:div w:id="1866863775">
                      <w:marLeft w:val="0"/>
                      <w:marRight w:val="0"/>
                      <w:marTop w:val="0"/>
                      <w:marBottom w:val="0"/>
                      <w:divBdr>
                        <w:top w:val="none" w:sz="0" w:space="0" w:color="auto"/>
                        <w:left w:val="none" w:sz="0" w:space="0" w:color="auto"/>
                        <w:bottom w:val="none" w:sz="0" w:space="0" w:color="auto"/>
                        <w:right w:val="none" w:sz="0" w:space="0" w:color="auto"/>
                      </w:divBdr>
                    </w:div>
                  </w:divsChild>
                </w:div>
                <w:div w:id="687104769">
                  <w:marLeft w:val="0"/>
                  <w:marRight w:val="0"/>
                  <w:marTop w:val="0"/>
                  <w:marBottom w:val="0"/>
                  <w:divBdr>
                    <w:top w:val="none" w:sz="0" w:space="0" w:color="auto"/>
                    <w:left w:val="none" w:sz="0" w:space="0" w:color="auto"/>
                    <w:bottom w:val="none" w:sz="0" w:space="0" w:color="auto"/>
                    <w:right w:val="none" w:sz="0" w:space="0" w:color="auto"/>
                  </w:divBdr>
                  <w:divsChild>
                    <w:div w:id="499277181">
                      <w:marLeft w:val="0"/>
                      <w:marRight w:val="0"/>
                      <w:marTop w:val="0"/>
                      <w:marBottom w:val="0"/>
                      <w:divBdr>
                        <w:top w:val="none" w:sz="0" w:space="0" w:color="auto"/>
                        <w:left w:val="none" w:sz="0" w:space="0" w:color="auto"/>
                        <w:bottom w:val="none" w:sz="0" w:space="0" w:color="auto"/>
                        <w:right w:val="none" w:sz="0" w:space="0" w:color="auto"/>
                      </w:divBdr>
                    </w:div>
                  </w:divsChild>
                </w:div>
                <w:div w:id="1502549597">
                  <w:marLeft w:val="0"/>
                  <w:marRight w:val="0"/>
                  <w:marTop w:val="0"/>
                  <w:marBottom w:val="0"/>
                  <w:divBdr>
                    <w:top w:val="none" w:sz="0" w:space="0" w:color="auto"/>
                    <w:left w:val="none" w:sz="0" w:space="0" w:color="auto"/>
                    <w:bottom w:val="none" w:sz="0" w:space="0" w:color="auto"/>
                    <w:right w:val="none" w:sz="0" w:space="0" w:color="auto"/>
                  </w:divBdr>
                  <w:divsChild>
                    <w:div w:id="1310403856">
                      <w:marLeft w:val="0"/>
                      <w:marRight w:val="0"/>
                      <w:marTop w:val="0"/>
                      <w:marBottom w:val="0"/>
                      <w:divBdr>
                        <w:top w:val="none" w:sz="0" w:space="0" w:color="auto"/>
                        <w:left w:val="none" w:sz="0" w:space="0" w:color="auto"/>
                        <w:bottom w:val="none" w:sz="0" w:space="0" w:color="auto"/>
                        <w:right w:val="none" w:sz="0" w:space="0" w:color="auto"/>
                      </w:divBdr>
                    </w:div>
                  </w:divsChild>
                </w:div>
                <w:div w:id="1246494947">
                  <w:marLeft w:val="0"/>
                  <w:marRight w:val="0"/>
                  <w:marTop w:val="0"/>
                  <w:marBottom w:val="0"/>
                  <w:divBdr>
                    <w:top w:val="none" w:sz="0" w:space="0" w:color="auto"/>
                    <w:left w:val="none" w:sz="0" w:space="0" w:color="auto"/>
                    <w:bottom w:val="none" w:sz="0" w:space="0" w:color="auto"/>
                    <w:right w:val="none" w:sz="0" w:space="0" w:color="auto"/>
                  </w:divBdr>
                  <w:divsChild>
                    <w:div w:id="1944727100">
                      <w:marLeft w:val="0"/>
                      <w:marRight w:val="0"/>
                      <w:marTop w:val="0"/>
                      <w:marBottom w:val="0"/>
                      <w:divBdr>
                        <w:top w:val="none" w:sz="0" w:space="0" w:color="auto"/>
                        <w:left w:val="none" w:sz="0" w:space="0" w:color="auto"/>
                        <w:bottom w:val="none" w:sz="0" w:space="0" w:color="auto"/>
                        <w:right w:val="none" w:sz="0" w:space="0" w:color="auto"/>
                      </w:divBdr>
                    </w:div>
                  </w:divsChild>
                </w:div>
                <w:div w:id="537276115">
                  <w:marLeft w:val="0"/>
                  <w:marRight w:val="0"/>
                  <w:marTop w:val="0"/>
                  <w:marBottom w:val="0"/>
                  <w:divBdr>
                    <w:top w:val="none" w:sz="0" w:space="0" w:color="auto"/>
                    <w:left w:val="none" w:sz="0" w:space="0" w:color="auto"/>
                    <w:bottom w:val="none" w:sz="0" w:space="0" w:color="auto"/>
                    <w:right w:val="none" w:sz="0" w:space="0" w:color="auto"/>
                  </w:divBdr>
                  <w:divsChild>
                    <w:div w:id="494957520">
                      <w:marLeft w:val="0"/>
                      <w:marRight w:val="0"/>
                      <w:marTop w:val="0"/>
                      <w:marBottom w:val="0"/>
                      <w:divBdr>
                        <w:top w:val="none" w:sz="0" w:space="0" w:color="auto"/>
                        <w:left w:val="none" w:sz="0" w:space="0" w:color="auto"/>
                        <w:bottom w:val="none" w:sz="0" w:space="0" w:color="auto"/>
                        <w:right w:val="none" w:sz="0" w:space="0" w:color="auto"/>
                      </w:divBdr>
                    </w:div>
                  </w:divsChild>
                </w:div>
                <w:div w:id="577130957">
                  <w:marLeft w:val="0"/>
                  <w:marRight w:val="0"/>
                  <w:marTop w:val="0"/>
                  <w:marBottom w:val="0"/>
                  <w:divBdr>
                    <w:top w:val="none" w:sz="0" w:space="0" w:color="auto"/>
                    <w:left w:val="none" w:sz="0" w:space="0" w:color="auto"/>
                    <w:bottom w:val="none" w:sz="0" w:space="0" w:color="auto"/>
                    <w:right w:val="none" w:sz="0" w:space="0" w:color="auto"/>
                  </w:divBdr>
                  <w:divsChild>
                    <w:div w:id="2001614983">
                      <w:marLeft w:val="0"/>
                      <w:marRight w:val="0"/>
                      <w:marTop w:val="0"/>
                      <w:marBottom w:val="0"/>
                      <w:divBdr>
                        <w:top w:val="none" w:sz="0" w:space="0" w:color="auto"/>
                        <w:left w:val="none" w:sz="0" w:space="0" w:color="auto"/>
                        <w:bottom w:val="none" w:sz="0" w:space="0" w:color="auto"/>
                        <w:right w:val="none" w:sz="0" w:space="0" w:color="auto"/>
                      </w:divBdr>
                    </w:div>
                  </w:divsChild>
                </w:div>
                <w:div w:id="1363290163">
                  <w:marLeft w:val="0"/>
                  <w:marRight w:val="0"/>
                  <w:marTop w:val="0"/>
                  <w:marBottom w:val="0"/>
                  <w:divBdr>
                    <w:top w:val="none" w:sz="0" w:space="0" w:color="auto"/>
                    <w:left w:val="none" w:sz="0" w:space="0" w:color="auto"/>
                    <w:bottom w:val="none" w:sz="0" w:space="0" w:color="auto"/>
                    <w:right w:val="none" w:sz="0" w:space="0" w:color="auto"/>
                  </w:divBdr>
                  <w:divsChild>
                    <w:div w:id="1151142224">
                      <w:marLeft w:val="0"/>
                      <w:marRight w:val="0"/>
                      <w:marTop w:val="0"/>
                      <w:marBottom w:val="0"/>
                      <w:divBdr>
                        <w:top w:val="none" w:sz="0" w:space="0" w:color="auto"/>
                        <w:left w:val="none" w:sz="0" w:space="0" w:color="auto"/>
                        <w:bottom w:val="none" w:sz="0" w:space="0" w:color="auto"/>
                        <w:right w:val="none" w:sz="0" w:space="0" w:color="auto"/>
                      </w:divBdr>
                    </w:div>
                  </w:divsChild>
                </w:div>
                <w:div w:id="492373848">
                  <w:marLeft w:val="0"/>
                  <w:marRight w:val="0"/>
                  <w:marTop w:val="0"/>
                  <w:marBottom w:val="0"/>
                  <w:divBdr>
                    <w:top w:val="none" w:sz="0" w:space="0" w:color="auto"/>
                    <w:left w:val="none" w:sz="0" w:space="0" w:color="auto"/>
                    <w:bottom w:val="none" w:sz="0" w:space="0" w:color="auto"/>
                    <w:right w:val="none" w:sz="0" w:space="0" w:color="auto"/>
                  </w:divBdr>
                  <w:divsChild>
                    <w:div w:id="912203028">
                      <w:marLeft w:val="0"/>
                      <w:marRight w:val="0"/>
                      <w:marTop w:val="0"/>
                      <w:marBottom w:val="0"/>
                      <w:divBdr>
                        <w:top w:val="none" w:sz="0" w:space="0" w:color="auto"/>
                        <w:left w:val="none" w:sz="0" w:space="0" w:color="auto"/>
                        <w:bottom w:val="none" w:sz="0" w:space="0" w:color="auto"/>
                        <w:right w:val="none" w:sz="0" w:space="0" w:color="auto"/>
                      </w:divBdr>
                    </w:div>
                  </w:divsChild>
                </w:div>
                <w:div w:id="1390569476">
                  <w:marLeft w:val="0"/>
                  <w:marRight w:val="0"/>
                  <w:marTop w:val="0"/>
                  <w:marBottom w:val="0"/>
                  <w:divBdr>
                    <w:top w:val="none" w:sz="0" w:space="0" w:color="auto"/>
                    <w:left w:val="none" w:sz="0" w:space="0" w:color="auto"/>
                    <w:bottom w:val="none" w:sz="0" w:space="0" w:color="auto"/>
                    <w:right w:val="none" w:sz="0" w:space="0" w:color="auto"/>
                  </w:divBdr>
                  <w:divsChild>
                    <w:div w:id="864365246">
                      <w:marLeft w:val="0"/>
                      <w:marRight w:val="0"/>
                      <w:marTop w:val="0"/>
                      <w:marBottom w:val="0"/>
                      <w:divBdr>
                        <w:top w:val="none" w:sz="0" w:space="0" w:color="auto"/>
                        <w:left w:val="none" w:sz="0" w:space="0" w:color="auto"/>
                        <w:bottom w:val="none" w:sz="0" w:space="0" w:color="auto"/>
                        <w:right w:val="none" w:sz="0" w:space="0" w:color="auto"/>
                      </w:divBdr>
                    </w:div>
                  </w:divsChild>
                </w:div>
                <w:div w:id="1036471715">
                  <w:marLeft w:val="0"/>
                  <w:marRight w:val="0"/>
                  <w:marTop w:val="0"/>
                  <w:marBottom w:val="0"/>
                  <w:divBdr>
                    <w:top w:val="none" w:sz="0" w:space="0" w:color="auto"/>
                    <w:left w:val="none" w:sz="0" w:space="0" w:color="auto"/>
                    <w:bottom w:val="none" w:sz="0" w:space="0" w:color="auto"/>
                    <w:right w:val="none" w:sz="0" w:space="0" w:color="auto"/>
                  </w:divBdr>
                  <w:divsChild>
                    <w:div w:id="161746349">
                      <w:marLeft w:val="0"/>
                      <w:marRight w:val="0"/>
                      <w:marTop w:val="0"/>
                      <w:marBottom w:val="0"/>
                      <w:divBdr>
                        <w:top w:val="none" w:sz="0" w:space="0" w:color="auto"/>
                        <w:left w:val="none" w:sz="0" w:space="0" w:color="auto"/>
                        <w:bottom w:val="none" w:sz="0" w:space="0" w:color="auto"/>
                        <w:right w:val="none" w:sz="0" w:space="0" w:color="auto"/>
                      </w:divBdr>
                    </w:div>
                  </w:divsChild>
                </w:div>
                <w:div w:id="654920909">
                  <w:marLeft w:val="0"/>
                  <w:marRight w:val="0"/>
                  <w:marTop w:val="0"/>
                  <w:marBottom w:val="0"/>
                  <w:divBdr>
                    <w:top w:val="none" w:sz="0" w:space="0" w:color="auto"/>
                    <w:left w:val="none" w:sz="0" w:space="0" w:color="auto"/>
                    <w:bottom w:val="none" w:sz="0" w:space="0" w:color="auto"/>
                    <w:right w:val="none" w:sz="0" w:space="0" w:color="auto"/>
                  </w:divBdr>
                  <w:divsChild>
                    <w:div w:id="2133552577">
                      <w:marLeft w:val="0"/>
                      <w:marRight w:val="0"/>
                      <w:marTop w:val="0"/>
                      <w:marBottom w:val="0"/>
                      <w:divBdr>
                        <w:top w:val="none" w:sz="0" w:space="0" w:color="auto"/>
                        <w:left w:val="none" w:sz="0" w:space="0" w:color="auto"/>
                        <w:bottom w:val="none" w:sz="0" w:space="0" w:color="auto"/>
                        <w:right w:val="none" w:sz="0" w:space="0" w:color="auto"/>
                      </w:divBdr>
                    </w:div>
                  </w:divsChild>
                </w:div>
                <w:div w:id="1319109769">
                  <w:marLeft w:val="0"/>
                  <w:marRight w:val="0"/>
                  <w:marTop w:val="0"/>
                  <w:marBottom w:val="0"/>
                  <w:divBdr>
                    <w:top w:val="none" w:sz="0" w:space="0" w:color="auto"/>
                    <w:left w:val="none" w:sz="0" w:space="0" w:color="auto"/>
                    <w:bottom w:val="none" w:sz="0" w:space="0" w:color="auto"/>
                    <w:right w:val="none" w:sz="0" w:space="0" w:color="auto"/>
                  </w:divBdr>
                  <w:divsChild>
                    <w:div w:id="71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6069">
          <w:marLeft w:val="0"/>
          <w:marRight w:val="0"/>
          <w:marTop w:val="0"/>
          <w:marBottom w:val="0"/>
          <w:divBdr>
            <w:top w:val="none" w:sz="0" w:space="0" w:color="auto"/>
            <w:left w:val="none" w:sz="0" w:space="0" w:color="auto"/>
            <w:bottom w:val="none" w:sz="0" w:space="0" w:color="auto"/>
            <w:right w:val="none" w:sz="0" w:space="0" w:color="auto"/>
          </w:divBdr>
          <w:divsChild>
            <w:div w:id="1717267322">
              <w:marLeft w:val="0"/>
              <w:marRight w:val="0"/>
              <w:marTop w:val="0"/>
              <w:marBottom w:val="0"/>
              <w:divBdr>
                <w:top w:val="none" w:sz="0" w:space="0" w:color="auto"/>
                <w:left w:val="none" w:sz="0" w:space="0" w:color="auto"/>
                <w:bottom w:val="none" w:sz="0" w:space="0" w:color="auto"/>
                <w:right w:val="none" w:sz="0" w:space="0" w:color="auto"/>
              </w:divBdr>
            </w:div>
            <w:div w:id="1551578824">
              <w:marLeft w:val="0"/>
              <w:marRight w:val="0"/>
              <w:marTop w:val="0"/>
              <w:marBottom w:val="0"/>
              <w:divBdr>
                <w:top w:val="none" w:sz="0" w:space="0" w:color="auto"/>
                <w:left w:val="none" w:sz="0" w:space="0" w:color="auto"/>
                <w:bottom w:val="none" w:sz="0" w:space="0" w:color="auto"/>
                <w:right w:val="none" w:sz="0" w:space="0" w:color="auto"/>
              </w:divBdr>
            </w:div>
            <w:div w:id="678973123">
              <w:marLeft w:val="0"/>
              <w:marRight w:val="0"/>
              <w:marTop w:val="0"/>
              <w:marBottom w:val="0"/>
              <w:divBdr>
                <w:top w:val="none" w:sz="0" w:space="0" w:color="auto"/>
                <w:left w:val="none" w:sz="0" w:space="0" w:color="auto"/>
                <w:bottom w:val="none" w:sz="0" w:space="0" w:color="auto"/>
                <w:right w:val="none" w:sz="0" w:space="0" w:color="auto"/>
              </w:divBdr>
            </w:div>
            <w:div w:id="1057974195">
              <w:marLeft w:val="0"/>
              <w:marRight w:val="0"/>
              <w:marTop w:val="0"/>
              <w:marBottom w:val="0"/>
              <w:divBdr>
                <w:top w:val="none" w:sz="0" w:space="0" w:color="auto"/>
                <w:left w:val="none" w:sz="0" w:space="0" w:color="auto"/>
                <w:bottom w:val="none" w:sz="0" w:space="0" w:color="auto"/>
                <w:right w:val="none" w:sz="0" w:space="0" w:color="auto"/>
              </w:divBdr>
            </w:div>
            <w:div w:id="1765178490">
              <w:marLeft w:val="0"/>
              <w:marRight w:val="0"/>
              <w:marTop w:val="0"/>
              <w:marBottom w:val="0"/>
              <w:divBdr>
                <w:top w:val="none" w:sz="0" w:space="0" w:color="auto"/>
                <w:left w:val="none" w:sz="0" w:space="0" w:color="auto"/>
                <w:bottom w:val="none" w:sz="0" w:space="0" w:color="auto"/>
                <w:right w:val="none" w:sz="0" w:space="0" w:color="auto"/>
              </w:divBdr>
            </w:div>
            <w:div w:id="2010719442">
              <w:marLeft w:val="0"/>
              <w:marRight w:val="0"/>
              <w:marTop w:val="0"/>
              <w:marBottom w:val="0"/>
              <w:divBdr>
                <w:top w:val="none" w:sz="0" w:space="0" w:color="auto"/>
                <w:left w:val="none" w:sz="0" w:space="0" w:color="auto"/>
                <w:bottom w:val="none" w:sz="0" w:space="0" w:color="auto"/>
                <w:right w:val="none" w:sz="0" w:space="0" w:color="auto"/>
              </w:divBdr>
            </w:div>
            <w:div w:id="821851772">
              <w:marLeft w:val="0"/>
              <w:marRight w:val="0"/>
              <w:marTop w:val="0"/>
              <w:marBottom w:val="0"/>
              <w:divBdr>
                <w:top w:val="none" w:sz="0" w:space="0" w:color="auto"/>
                <w:left w:val="none" w:sz="0" w:space="0" w:color="auto"/>
                <w:bottom w:val="none" w:sz="0" w:space="0" w:color="auto"/>
                <w:right w:val="none" w:sz="0" w:space="0" w:color="auto"/>
              </w:divBdr>
            </w:div>
            <w:div w:id="452673071">
              <w:marLeft w:val="0"/>
              <w:marRight w:val="0"/>
              <w:marTop w:val="0"/>
              <w:marBottom w:val="0"/>
              <w:divBdr>
                <w:top w:val="none" w:sz="0" w:space="0" w:color="auto"/>
                <w:left w:val="none" w:sz="0" w:space="0" w:color="auto"/>
                <w:bottom w:val="none" w:sz="0" w:space="0" w:color="auto"/>
                <w:right w:val="none" w:sz="0" w:space="0" w:color="auto"/>
              </w:divBdr>
            </w:div>
            <w:div w:id="1077090221">
              <w:marLeft w:val="0"/>
              <w:marRight w:val="0"/>
              <w:marTop w:val="0"/>
              <w:marBottom w:val="0"/>
              <w:divBdr>
                <w:top w:val="none" w:sz="0" w:space="0" w:color="auto"/>
                <w:left w:val="none" w:sz="0" w:space="0" w:color="auto"/>
                <w:bottom w:val="none" w:sz="0" w:space="0" w:color="auto"/>
                <w:right w:val="none" w:sz="0" w:space="0" w:color="auto"/>
              </w:divBdr>
            </w:div>
            <w:div w:id="1823615138">
              <w:marLeft w:val="0"/>
              <w:marRight w:val="0"/>
              <w:marTop w:val="0"/>
              <w:marBottom w:val="0"/>
              <w:divBdr>
                <w:top w:val="none" w:sz="0" w:space="0" w:color="auto"/>
                <w:left w:val="none" w:sz="0" w:space="0" w:color="auto"/>
                <w:bottom w:val="none" w:sz="0" w:space="0" w:color="auto"/>
                <w:right w:val="none" w:sz="0" w:space="0" w:color="auto"/>
              </w:divBdr>
            </w:div>
            <w:div w:id="1530296638">
              <w:marLeft w:val="0"/>
              <w:marRight w:val="0"/>
              <w:marTop w:val="0"/>
              <w:marBottom w:val="0"/>
              <w:divBdr>
                <w:top w:val="none" w:sz="0" w:space="0" w:color="auto"/>
                <w:left w:val="none" w:sz="0" w:space="0" w:color="auto"/>
                <w:bottom w:val="none" w:sz="0" w:space="0" w:color="auto"/>
                <w:right w:val="none" w:sz="0" w:space="0" w:color="auto"/>
              </w:divBdr>
            </w:div>
            <w:div w:id="1471172205">
              <w:marLeft w:val="0"/>
              <w:marRight w:val="0"/>
              <w:marTop w:val="0"/>
              <w:marBottom w:val="0"/>
              <w:divBdr>
                <w:top w:val="none" w:sz="0" w:space="0" w:color="auto"/>
                <w:left w:val="none" w:sz="0" w:space="0" w:color="auto"/>
                <w:bottom w:val="none" w:sz="0" w:space="0" w:color="auto"/>
                <w:right w:val="none" w:sz="0" w:space="0" w:color="auto"/>
              </w:divBdr>
            </w:div>
            <w:div w:id="1731995996">
              <w:marLeft w:val="0"/>
              <w:marRight w:val="0"/>
              <w:marTop w:val="0"/>
              <w:marBottom w:val="0"/>
              <w:divBdr>
                <w:top w:val="none" w:sz="0" w:space="0" w:color="auto"/>
                <w:left w:val="none" w:sz="0" w:space="0" w:color="auto"/>
                <w:bottom w:val="none" w:sz="0" w:space="0" w:color="auto"/>
                <w:right w:val="none" w:sz="0" w:space="0" w:color="auto"/>
              </w:divBdr>
            </w:div>
            <w:div w:id="936982459">
              <w:marLeft w:val="0"/>
              <w:marRight w:val="0"/>
              <w:marTop w:val="0"/>
              <w:marBottom w:val="0"/>
              <w:divBdr>
                <w:top w:val="none" w:sz="0" w:space="0" w:color="auto"/>
                <w:left w:val="none" w:sz="0" w:space="0" w:color="auto"/>
                <w:bottom w:val="none" w:sz="0" w:space="0" w:color="auto"/>
                <w:right w:val="none" w:sz="0" w:space="0" w:color="auto"/>
              </w:divBdr>
            </w:div>
            <w:div w:id="632827939">
              <w:marLeft w:val="0"/>
              <w:marRight w:val="0"/>
              <w:marTop w:val="0"/>
              <w:marBottom w:val="0"/>
              <w:divBdr>
                <w:top w:val="none" w:sz="0" w:space="0" w:color="auto"/>
                <w:left w:val="none" w:sz="0" w:space="0" w:color="auto"/>
                <w:bottom w:val="none" w:sz="0" w:space="0" w:color="auto"/>
                <w:right w:val="none" w:sz="0" w:space="0" w:color="auto"/>
              </w:divBdr>
            </w:div>
            <w:div w:id="992639752">
              <w:marLeft w:val="0"/>
              <w:marRight w:val="0"/>
              <w:marTop w:val="0"/>
              <w:marBottom w:val="0"/>
              <w:divBdr>
                <w:top w:val="none" w:sz="0" w:space="0" w:color="auto"/>
                <w:left w:val="none" w:sz="0" w:space="0" w:color="auto"/>
                <w:bottom w:val="none" w:sz="0" w:space="0" w:color="auto"/>
                <w:right w:val="none" w:sz="0" w:space="0" w:color="auto"/>
              </w:divBdr>
            </w:div>
            <w:div w:id="1225486369">
              <w:marLeft w:val="0"/>
              <w:marRight w:val="0"/>
              <w:marTop w:val="0"/>
              <w:marBottom w:val="0"/>
              <w:divBdr>
                <w:top w:val="none" w:sz="0" w:space="0" w:color="auto"/>
                <w:left w:val="none" w:sz="0" w:space="0" w:color="auto"/>
                <w:bottom w:val="none" w:sz="0" w:space="0" w:color="auto"/>
                <w:right w:val="none" w:sz="0" w:space="0" w:color="auto"/>
              </w:divBdr>
            </w:div>
            <w:div w:id="1163400325">
              <w:marLeft w:val="0"/>
              <w:marRight w:val="0"/>
              <w:marTop w:val="0"/>
              <w:marBottom w:val="0"/>
              <w:divBdr>
                <w:top w:val="none" w:sz="0" w:space="0" w:color="auto"/>
                <w:left w:val="none" w:sz="0" w:space="0" w:color="auto"/>
                <w:bottom w:val="none" w:sz="0" w:space="0" w:color="auto"/>
                <w:right w:val="none" w:sz="0" w:space="0" w:color="auto"/>
              </w:divBdr>
            </w:div>
            <w:div w:id="865676595">
              <w:marLeft w:val="0"/>
              <w:marRight w:val="0"/>
              <w:marTop w:val="0"/>
              <w:marBottom w:val="0"/>
              <w:divBdr>
                <w:top w:val="none" w:sz="0" w:space="0" w:color="auto"/>
                <w:left w:val="none" w:sz="0" w:space="0" w:color="auto"/>
                <w:bottom w:val="none" w:sz="0" w:space="0" w:color="auto"/>
                <w:right w:val="none" w:sz="0" w:space="0" w:color="auto"/>
              </w:divBdr>
            </w:div>
            <w:div w:id="1918439111">
              <w:marLeft w:val="0"/>
              <w:marRight w:val="0"/>
              <w:marTop w:val="0"/>
              <w:marBottom w:val="0"/>
              <w:divBdr>
                <w:top w:val="none" w:sz="0" w:space="0" w:color="auto"/>
                <w:left w:val="none" w:sz="0" w:space="0" w:color="auto"/>
                <w:bottom w:val="none" w:sz="0" w:space="0" w:color="auto"/>
                <w:right w:val="none" w:sz="0" w:space="0" w:color="auto"/>
              </w:divBdr>
            </w:div>
          </w:divsChild>
        </w:div>
        <w:div w:id="1494297971">
          <w:marLeft w:val="0"/>
          <w:marRight w:val="0"/>
          <w:marTop w:val="0"/>
          <w:marBottom w:val="0"/>
          <w:divBdr>
            <w:top w:val="none" w:sz="0" w:space="0" w:color="auto"/>
            <w:left w:val="none" w:sz="0" w:space="0" w:color="auto"/>
            <w:bottom w:val="none" w:sz="0" w:space="0" w:color="auto"/>
            <w:right w:val="none" w:sz="0" w:space="0" w:color="auto"/>
          </w:divBdr>
          <w:divsChild>
            <w:div w:id="1471902184">
              <w:marLeft w:val="0"/>
              <w:marRight w:val="0"/>
              <w:marTop w:val="0"/>
              <w:marBottom w:val="0"/>
              <w:divBdr>
                <w:top w:val="none" w:sz="0" w:space="0" w:color="auto"/>
                <w:left w:val="none" w:sz="0" w:space="0" w:color="auto"/>
                <w:bottom w:val="none" w:sz="0" w:space="0" w:color="auto"/>
                <w:right w:val="none" w:sz="0" w:space="0" w:color="auto"/>
              </w:divBdr>
            </w:div>
            <w:div w:id="220023007">
              <w:marLeft w:val="0"/>
              <w:marRight w:val="0"/>
              <w:marTop w:val="0"/>
              <w:marBottom w:val="0"/>
              <w:divBdr>
                <w:top w:val="none" w:sz="0" w:space="0" w:color="auto"/>
                <w:left w:val="none" w:sz="0" w:space="0" w:color="auto"/>
                <w:bottom w:val="none" w:sz="0" w:space="0" w:color="auto"/>
                <w:right w:val="none" w:sz="0" w:space="0" w:color="auto"/>
              </w:divBdr>
            </w:div>
            <w:div w:id="671446005">
              <w:marLeft w:val="0"/>
              <w:marRight w:val="0"/>
              <w:marTop w:val="0"/>
              <w:marBottom w:val="0"/>
              <w:divBdr>
                <w:top w:val="none" w:sz="0" w:space="0" w:color="auto"/>
                <w:left w:val="none" w:sz="0" w:space="0" w:color="auto"/>
                <w:bottom w:val="none" w:sz="0" w:space="0" w:color="auto"/>
                <w:right w:val="none" w:sz="0" w:space="0" w:color="auto"/>
              </w:divBdr>
            </w:div>
            <w:div w:id="145629552">
              <w:marLeft w:val="0"/>
              <w:marRight w:val="0"/>
              <w:marTop w:val="0"/>
              <w:marBottom w:val="0"/>
              <w:divBdr>
                <w:top w:val="none" w:sz="0" w:space="0" w:color="auto"/>
                <w:left w:val="none" w:sz="0" w:space="0" w:color="auto"/>
                <w:bottom w:val="none" w:sz="0" w:space="0" w:color="auto"/>
                <w:right w:val="none" w:sz="0" w:space="0" w:color="auto"/>
              </w:divBdr>
            </w:div>
            <w:div w:id="1444762586">
              <w:marLeft w:val="0"/>
              <w:marRight w:val="0"/>
              <w:marTop w:val="0"/>
              <w:marBottom w:val="0"/>
              <w:divBdr>
                <w:top w:val="none" w:sz="0" w:space="0" w:color="auto"/>
                <w:left w:val="none" w:sz="0" w:space="0" w:color="auto"/>
                <w:bottom w:val="none" w:sz="0" w:space="0" w:color="auto"/>
                <w:right w:val="none" w:sz="0" w:space="0" w:color="auto"/>
              </w:divBdr>
            </w:div>
            <w:div w:id="219630498">
              <w:marLeft w:val="0"/>
              <w:marRight w:val="0"/>
              <w:marTop w:val="0"/>
              <w:marBottom w:val="0"/>
              <w:divBdr>
                <w:top w:val="none" w:sz="0" w:space="0" w:color="auto"/>
                <w:left w:val="none" w:sz="0" w:space="0" w:color="auto"/>
                <w:bottom w:val="none" w:sz="0" w:space="0" w:color="auto"/>
                <w:right w:val="none" w:sz="0" w:space="0" w:color="auto"/>
              </w:divBdr>
            </w:div>
            <w:div w:id="112217131">
              <w:marLeft w:val="0"/>
              <w:marRight w:val="0"/>
              <w:marTop w:val="0"/>
              <w:marBottom w:val="0"/>
              <w:divBdr>
                <w:top w:val="none" w:sz="0" w:space="0" w:color="auto"/>
                <w:left w:val="none" w:sz="0" w:space="0" w:color="auto"/>
                <w:bottom w:val="none" w:sz="0" w:space="0" w:color="auto"/>
                <w:right w:val="none" w:sz="0" w:space="0" w:color="auto"/>
              </w:divBdr>
            </w:div>
            <w:div w:id="157961950">
              <w:marLeft w:val="0"/>
              <w:marRight w:val="0"/>
              <w:marTop w:val="0"/>
              <w:marBottom w:val="0"/>
              <w:divBdr>
                <w:top w:val="none" w:sz="0" w:space="0" w:color="auto"/>
                <w:left w:val="none" w:sz="0" w:space="0" w:color="auto"/>
                <w:bottom w:val="none" w:sz="0" w:space="0" w:color="auto"/>
                <w:right w:val="none" w:sz="0" w:space="0" w:color="auto"/>
              </w:divBdr>
            </w:div>
            <w:div w:id="1716272115">
              <w:marLeft w:val="0"/>
              <w:marRight w:val="0"/>
              <w:marTop w:val="0"/>
              <w:marBottom w:val="0"/>
              <w:divBdr>
                <w:top w:val="none" w:sz="0" w:space="0" w:color="auto"/>
                <w:left w:val="none" w:sz="0" w:space="0" w:color="auto"/>
                <w:bottom w:val="none" w:sz="0" w:space="0" w:color="auto"/>
                <w:right w:val="none" w:sz="0" w:space="0" w:color="auto"/>
              </w:divBdr>
            </w:div>
            <w:div w:id="1107458866">
              <w:marLeft w:val="0"/>
              <w:marRight w:val="0"/>
              <w:marTop w:val="0"/>
              <w:marBottom w:val="0"/>
              <w:divBdr>
                <w:top w:val="none" w:sz="0" w:space="0" w:color="auto"/>
                <w:left w:val="none" w:sz="0" w:space="0" w:color="auto"/>
                <w:bottom w:val="none" w:sz="0" w:space="0" w:color="auto"/>
                <w:right w:val="none" w:sz="0" w:space="0" w:color="auto"/>
              </w:divBdr>
            </w:div>
            <w:div w:id="1526096638">
              <w:marLeft w:val="0"/>
              <w:marRight w:val="0"/>
              <w:marTop w:val="0"/>
              <w:marBottom w:val="0"/>
              <w:divBdr>
                <w:top w:val="none" w:sz="0" w:space="0" w:color="auto"/>
                <w:left w:val="none" w:sz="0" w:space="0" w:color="auto"/>
                <w:bottom w:val="none" w:sz="0" w:space="0" w:color="auto"/>
                <w:right w:val="none" w:sz="0" w:space="0" w:color="auto"/>
              </w:divBdr>
            </w:div>
            <w:div w:id="1526139955">
              <w:marLeft w:val="0"/>
              <w:marRight w:val="0"/>
              <w:marTop w:val="0"/>
              <w:marBottom w:val="0"/>
              <w:divBdr>
                <w:top w:val="none" w:sz="0" w:space="0" w:color="auto"/>
                <w:left w:val="none" w:sz="0" w:space="0" w:color="auto"/>
                <w:bottom w:val="none" w:sz="0" w:space="0" w:color="auto"/>
                <w:right w:val="none" w:sz="0" w:space="0" w:color="auto"/>
              </w:divBdr>
            </w:div>
            <w:div w:id="495191388">
              <w:marLeft w:val="0"/>
              <w:marRight w:val="0"/>
              <w:marTop w:val="0"/>
              <w:marBottom w:val="0"/>
              <w:divBdr>
                <w:top w:val="none" w:sz="0" w:space="0" w:color="auto"/>
                <w:left w:val="none" w:sz="0" w:space="0" w:color="auto"/>
                <w:bottom w:val="none" w:sz="0" w:space="0" w:color="auto"/>
                <w:right w:val="none" w:sz="0" w:space="0" w:color="auto"/>
              </w:divBdr>
            </w:div>
            <w:div w:id="416708263">
              <w:marLeft w:val="0"/>
              <w:marRight w:val="0"/>
              <w:marTop w:val="0"/>
              <w:marBottom w:val="0"/>
              <w:divBdr>
                <w:top w:val="none" w:sz="0" w:space="0" w:color="auto"/>
                <w:left w:val="none" w:sz="0" w:space="0" w:color="auto"/>
                <w:bottom w:val="none" w:sz="0" w:space="0" w:color="auto"/>
                <w:right w:val="none" w:sz="0" w:space="0" w:color="auto"/>
              </w:divBdr>
            </w:div>
            <w:div w:id="449593716">
              <w:marLeft w:val="0"/>
              <w:marRight w:val="0"/>
              <w:marTop w:val="0"/>
              <w:marBottom w:val="0"/>
              <w:divBdr>
                <w:top w:val="none" w:sz="0" w:space="0" w:color="auto"/>
                <w:left w:val="none" w:sz="0" w:space="0" w:color="auto"/>
                <w:bottom w:val="none" w:sz="0" w:space="0" w:color="auto"/>
                <w:right w:val="none" w:sz="0" w:space="0" w:color="auto"/>
              </w:divBdr>
            </w:div>
            <w:div w:id="339937956">
              <w:marLeft w:val="0"/>
              <w:marRight w:val="0"/>
              <w:marTop w:val="0"/>
              <w:marBottom w:val="0"/>
              <w:divBdr>
                <w:top w:val="none" w:sz="0" w:space="0" w:color="auto"/>
                <w:left w:val="none" w:sz="0" w:space="0" w:color="auto"/>
                <w:bottom w:val="none" w:sz="0" w:space="0" w:color="auto"/>
                <w:right w:val="none" w:sz="0" w:space="0" w:color="auto"/>
              </w:divBdr>
            </w:div>
            <w:div w:id="904032160">
              <w:marLeft w:val="0"/>
              <w:marRight w:val="0"/>
              <w:marTop w:val="0"/>
              <w:marBottom w:val="0"/>
              <w:divBdr>
                <w:top w:val="none" w:sz="0" w:space="0" w:color="auto"/>
                <w:left w:val="none" w:sz="0" w:space="0" w:color="auto"/>
                <w:bottom w:val="none" w:sz="0" w:space="0" w:color="auto"/>
                <w:right w:val="none" w:sz="0" w:space="0" w:color="auto"/>
              </w:divBdr>
            </w:div>
            <w:div w:id="1729724188">
              <w:marLeft w:val="0"/>
              <w:marRight w:val="0"/>
              <w:marTop w:val="0"/>
              <w:marBottom w:val="0"/>
              <w:divBdr>
                <w:top w:val="none" w:sz="0" w:space="0" w:color="auto"/>
                <w:left w:val="none" w:sz="0" w:space="0" w:color="auto"/>
                <w:bottom w:val="none" w:sz="0" w:space="0" w:color="auto"/>
                <w:right w:val="none" w:sz="0" w:space="0" w:color="auto"/>
              </w:divBdr>
            </w:div>
            <w:div w:id="1885822032">
              <w:marLeft w:val="0"/>
              <w:marRight w:val="0"/>
              <w:marTop w:val="0"/>
              <w:marBottom w:val="0"/>
              <w:divBdr>
                <w:top w:val="none" w:sz="0" w:space="0" w:color="auto"/>
                <w:left w:val="none" w:sz="0" w:space="0" w:color="auto"/>
                <w:bottom w:val="none" w:sz="0" w:space="0" w:color="auto"/>
                <w:right w:val="none" w:sz="0" w:space="0" w:color="auto"/>
              </w:divBdr>
            </w:div>
            <w:div w:id="2100565976">
              <w:marLeft w:val="0"/>
              <w:marRight w:val="0"/>
              <w:marTop w:val="0"/>
              <w:marBottom w:val="0"/>
              <w:divBdr>
                <w:top w:val="none" w:sz="0" w:space="0" w:color="auto"/>
                <w:left w:val="none" w:sz="0" w:space="0" w:color="auto"/>
                <w:bottom w:val="none" w:sz="0" w:space="0" w:color="auto"/>
                <w:right w:val="none" w:sz="0" w:space="0" w:color="auto"/>
              </w:divBdr>
            </w:div>
          </w:divsChild>
        </w:div>
        <w:div w:id="1021013433">
          <w:marLeft w:val="0"/>
          <w:marRight w:val="0"/>
          <w:marTop w:val="0"/>
          <w:marBottom w:val="0"/>
          <w:divBdr>
            <w:top w:val="none" w:sz="0" w:space="0" w:color="auto"/>
            <w:left w:val="none" w:sz="0" w:space="0" w:color="auto"/>
            <w:bottom w:val="none" w:sz="0" w:space="0" w:color="auto"/>
            <w:right w:val="none" w:sz="0" w:space="0" w:color="auto"/>
          </w:divBdr>
        </w:div>
        <w:div w:id="186793306">
          <w:marLeft w:val="0"/>
          <w:marRight w:val="0"/>
          <w:marTop w:val="0"/>
          <w:marBottom w:val="0"/>
          <w:divBdr>
            <w:top w:val="none" w:sz="0" w:space="0" w:color="auto"/>
            <w:left w:val="none" w:sz="0" w:space="0" w:color="auto"/>
            <w:bottom w:val="none" w:sz="0" w:space="0" w:color="auto"/>
            <w:right w:val="none" w:sz="0" w:space="0" w:color="auto"/>
          </w:divBdr>
        </w:div>
        <w:div w:id="1220288711">
          <w:marLeft w:val="0"/>
          <w:marRight w:val="0"/>
          <w:marTop w:val="0"/>
          <w:marBottom w:val="0"/>
          <w:divBdr>
            <w:top w:val="none" w:sz="0" w:space="0" w:color="auto"/>
            <w:left w:val="none" w:sz="0" w:space="0" w:color="auto"/>
            <w:bottom w:val="none" w:sz="0" w:space="0" w:color="auto"/>
            <w:right w:val="none" w:sz="0" w:space="0" w:color="auto"/>
          </w:divBdr>
        </w:div>
        <w:div w:id="1955288590">
          <w:marLeft w:val="0"/>
          <w:marRight w:val="0"/>
          <w:marTop w:val="0"/>
          <w:marBottom w:val="0"/>
          <w:divBdr>
            <w:top w:val="none" w:sz="0" w:space="0" w:color="auto"/>
            <w:left w:val="none" w:sz="0" w:space="0" w:color="auto"/>
            <w:bottom w:val="none" w:sz="0" w:space="0" w:color="auto"/>
            <w:right w:val="none" w:sz="0" w:space="0" w:color="auto"/>
          </w:divBdr>
        </w:div>
        <w:div w:id="2133553677">
          <w:marLeft w:val="0"/>
          <w:marRight w:val="0"/>
          <w:marTop w:val="0"/>
          <w:marBottom w:val="0"/>
          <w:divBdr>
            <w:top w:val="none" w:sz="0" w:space="0" w:color="auto"/>
            <w:left w:val="none" w:sz="0" w:space="0" w:color="auto"/>
            <w:bottom w:val="none" w:sz="0" w:space="0" w:color="auto"/>
            <w:right w:val="none" w:sz="0" w:space="0" w:color="auto"/>
          </w:divBdr>
        </w:div>
        <w:div w:id="316374419">
          <w:marLeft w:val="0"/>
          <w:marRight w:val="0"/>
          <w:marTop w:val="0"/>
          <w:marBottom w:val="0"/>
          <w:divBdr>
            <w:top w:val="none" w:sz="0" w:space="0" w:color="auto"/>
            <w:left w:val="none" w:sz="0" w:space="0" w:color="auto"/>
            <w:bottom w:val="none" w:sz="0" w:space="0" w:color="auto"/>
            <w:right w:val="none" w:sz="0" w:space="0" w:color="auto"/>
          </w:divBdr>
        </w:div>
        <w:div w:id="497380151">
          <w:marLeft w:val="0"/>
          <w:marRight w:val="0"/>
          <w:marTop w:val="0"/>
          <w:marBottom w:val="0"/>
          <w:divBdr>
            <w:top w:val="none" w:sz="0" w:space="0" w:color="auto"/>
            <w:left w:val="none" w:sz="0" w:space="0" w:color="auto"/>
            <w:bottom w:val="none" w:sz="0" w:space="0" w:color="auto"/>
            <w:right w:val="none" w:sz="0" w:space="0" w:color="auto"/>
          </w:divBdr>
        </w:div>
        <w:div w:id="1379745903">
          <w:marLeft w:val="0"/>
          <w:marRight w:val="0"/>
          <w:marTop w:val="0"/>
          <w:marBottom w:val="0"/>
          <w:divBdr>
            <w:top w:val="none" w:sz="0" w:space="0" w:color="auto"/>
            <w:left w:val="none" w:sz="0" w:space="0" w:color="auto"/>
            <w:bottom w:val="none" w:sz="0" w:space="0" w:color="auto"/>
            <w:right w:val="none" w:sz="0" w:space="0" w:color="auto"/>
          </w:divBdr>
        </w:div>
        <w:div w:id="1814710358">
          <w:marLeft w:val="0"/>
          <w:marRight w:val="0"/>
          <w:marTop w:val="0"/>
          <w:marBottom w:val="0"/>
          <w:divBdr>
            <w:top w:val="none" w:sz="0" w:space="0" w:color="auto"/>
            <w:left w:val="none" w:sz="0" w:space="0" w:color="auto"/>
            <w:bottom w:val="none" w:sz="0" w:space="0" w:color="auto"/>
            <w:right w:val="none" w:sz="0" w:space="0" w:color="auto"/>
          </w:divBdr>
        </w:div>
        <w:div w:id="811219810">
          <w:marLeft w:val="0"/>
          <w:marRight w:val="0"/>
          <w:marTop w:val="0"/>
          <w:marBottom w:val="0"/>
          <w:divBdr>
            <w:top w:val="none" w:sz="0" w:space="0" w:color="auto"/>
            <w:left w:val="none" w:sz="0" w:space="0" w:color="auto"/>
            <w:bottom w:val="none" w:sz="0" w:space="0" w:color="auto"/>
            <w:right w:val="none" w:sz="0" w:space="0" w:color="auto"/>
          </w:divBdr>
        </w:div>
        <w:div w:id="1032657465">
          <w:marLeft w:val="0"/>
          <w:marRight w:val="0"/>
          <w:marTop w:val="0"/>
          <w:marBottom w:val="0"/>
          <w:divBdr>
            <w:top w:val="none" w:sz="0" w:space="0" w:color="auto"/>
            <w:left w:val="none" w:sz="0" w:space="0" w:color="auto"/>
            <w:bottom w:val="none" w:sz="0" w:space="0" w:color="auto"/>
            <w:right w:val="none" w:sz="0" w:space="0" w:color="auto"/>
          </w:divBdr>
        </w:div>
        <w:div w:id="197359062">
          <w:marLeft w:val="0"/>
          <w:marRight w:val="0"/>
          <w:marTop w:val="0"/>
          <w:marBottom w:val="0"/>
          <w:divBdr>
            <w:top w:val="none" w:sz="0" w:space="0" w:color="auto"/>
            <w:left w:val="none" w:sz="0" w:space="0" w:color="auto"/>
            <w:bottom w:val="none" w:sz="0" w:space="0" w:color="auto"/>
            <w:right w:val="none" w:sz="0" w:space="0" w:color="auto"/>
          </w:divBdr>
        </w:div>
        <w:div w:id="975642423">
          <w:marLeft w:val="0"/>
          <w:marRight w:val="0"/>
          <w:marTop w:val="0"/>
          <w:marBottom w:val="0"/>
          <w:divBdr>
            <w:top w:val="none" w:sz="0" w:space="0" w:color="auto"/>
            <w:left w:val="none" w:sz="0" w:space="0" w:color="auto"/>
            <w:bottom w:val="none" w:sz="0" w:space="0" w:color="auto"/>
            <w:right w:val="none" w:sz="0" w:space="0" w:color="auto"/>
          </w:divBdr>
        </w:div>
        <w:div w:id="402333338">
          <w:marLeft w:val="0"/>
          <w:marRight w:val="0"/>
          <w:marTop w:val="0"/>
          <w:marBottom w:val="0"/>
          <w:divBdr>
            <w:top w:val="none" w:sz="0" w:space="0" w:color="auto"/>
            <w:left w:val="none" w:sz="0" w:space="0" w:color="auto"/>
            <w:bottom w:val="none" w:sz="0" w:space="0" w:color="auto"/>
            <w:right w:val="none" w:sz="0" w:space="0" w:color="auto"/>
          </w:divBdr>
        </w:div>
        <w:div w:id="84304620">
          <w:marLeft w:val="0"/>
          <w:marRight w:val="0"/>
          <w:marTop w:val="0"/>
          <w:marBottom w:val="0"/>
          <w:divBdr>
            <w:top w:val="none" w:sz="0" w:space="0" w:color="auto"/>
            <w:left w:val="none" w:sz="0" w:space="0" w:color="auto"/>
            <w:bottom w:val="none" w:sz="0" w:space="0" w:color="auto"/>
            <w:right w:val="none" w:sz="0" w:space="0" w:color="auto"/>
          </w:divBdr>
        </w:div>
        <w:div w:id="206912658">
          <w:marLeft w:val="0"/>
          <w:marRight w:val="0"/>
          <w:marTop w:val="0"/>
          <w:marBottom w:val="0"/>
          <w:divBdr>
            <w:top w:val="none" w:sz="0" w:space="0" w:color="auto"/>
            <w:left w:val="none" w:sz="0" w:space="0" w:color="auto"/>
            <w:bottom w:val="none" w:sz="0" w:space="0" w:color="auto"/>
            <w:right w:val="none" w:sz="0" w:space="0" w:color="auto"/>
          </w:divBdr>
        </w:div>
        <w:div w:id="1012142177">
          <w:marLeft w:val="0"/>
          <w:marRight w:val="0"/>
          <w:marTop w:val="0"/>
          <w:marBottom w:val="0"/>
          <w:divBdr>
            <w:top w:val="none" w:sz="0" w:space="0" w:color="auto"/>
            <w:left w:val="none" w:sz="0" w:space="0" w:color="auto"/>
            <w:bottom w:val="none" w:sz="0" w:space="0" w:color="auto"/>
            <w:right w:val="none" w:sz="0" w:space="0" w:color="auto"/>
          </w:divBdr>
        </w:div>
        <w:div w:id="1702196881">
          <w:marLeft w:val="0"/>
          <w:marRight w:val="0"/>
          <w:marTop w:val="0"/>
          <w:marBottom w:val="0"/>
          <w:divBdr>
            <w:top w:val="none" w:sz="0" w:space="0" w:color="auto"/>
            <w:left w:val="none" w:sz="0" w:space="0" w:color="auto"/>
            <w:bottom w:val="none" w:sz="0" w:space="0" w:color="auto"/>
            <w:right w:val="none" w:sz="0" w:space="0" w:color="auto"/>
          </w:divBdr>
        </w:div>
        <w:div w:id="1068528735">
          <w:marLeft w:val="0"/>
          <w:marRight w:val="0"/>
          <w:marTop w:val="0"/>
          <w:marBottom w:val="0"/>
          <w:divBdr>
            <w:top w:val="none" w:sz="0" w:space="0" w:color="auto"/>
            <w:left w:val="none" w:sz="0" w:space="0" w:color="auto"/>
            <w:bottom w:val="none" w:sz="0" w:space="0" w:color="auto"/>
            <w:right w:val="none" w:sz="0" w:space="0" w:color="auto"/>
          </w:divBdr>
        </w:div>
        <w:div w:id="2062166953">
          <w:marLeft w:val="0"/>
          <w:marRight w:val="0"/>
          <w:marTop w:val="0"/>
          <w:marBottom w:val="0"/>
          <w:divBdr>
            <w:top w:val="none" w:sz="0" w:space="0" w:color="auto"/>
            <w:left w:val="none" w:sz="0" w:space="0" w:color="auto"/>
            <w:bottom w:val="none" w:sz="0" w:space="0" w:color="auto"/>
            <w:right w:val="none" w:sz="0" w:space="0" w:color="auto"/>
          </w:divBdr>
        </w:div>
        <w:div w:id="621810812">
          <w:marLeft w:val="0"/>
          <w:marRight w:val="0"/>
          <w:marTop w:val="0"/>
          <w:marBottom w:val="0"/>
          <w:divBdr>
            <w:top w:val="none" w:sz="0" w:space="0" w:color="auto"/>
            <w:left w:val="none" w:sz="0" w:space="0" w:color="auto"/>
            <w:bottom w:val="none" w:sz="0" w:space="0" w:color="auto"/>
            <w:right w:val="none" w:sz="0" w:space="0" w:color="auto"/>
          </w:divBdr>
          <w:divsChild>
            <w:div w:id="355547656">
              <w:marLeft w:val="0"/>
              <w:marRight w:val="0"/>
              <w:marTop w:val="0"/>
              <w:marBottom w:val="0"/>
              <w:divBdr>
                <w:top w:val="none" w:sz="0" w:space="0" w:color="auto"/>
                <w:left w:val="none" w:sz="0" w:space="0" w:color="auto"/>
                <w:bottom w:val="none" w:sz="0" w:space="0" w:color="auto"/>
                <w:right w:val="none" w:sz="0" w:space="0" w:color="auto"/>
              </w:divBdr>
            </w:div>
            <w:div w:id="161236172">
              <w:marLeft w:val="0"/>
              <w:marRight w:val="0"/>
              <w:marTop w:val="0"/>
              <w:marBottom w:val="0"/>
              <w:divBdr>
                <w:top w:val="none" w:sz="0" w:space="0" w:color="auto"/>
                <w:left w:val="none" w:sz="0" w:space="0" w:color="auto"/>
                <w:bottom w:val="none" w:sz="0" w:space="0" w:color="auto"/>
                <w:right w:val="none" w:sz="0" w:space="0" w:color="auto"/>
              </w:divBdr>
            </w:div>
            <w:div w:id="1488092962">
              <w:marLeft w:val="0"/>
              <w:marRight w:val="0"/>
              <w:marTop w:val="0"/>
              <w:marBottom w:val="0"/>
              <w:divBdr>
                <w:top w:val="none" w:sz="0" w:space="0" w:color="auto"/>
                <w:left w:val="none" w:sz="0" w:space="0" w:color="auto"/>
                <w:bottom w:val="none" w:sz="0" w:space="0" w:color="auto"/>
                <w:right w:val="none" w:sz="0" w:space="0" w:color="auto"/>
              </w:divBdr>
            </w:div>
            <w:div w:id="1695955780">
              <w:marLeft w:val="0"/>
              <w:marRight w:val="0"/>
              <w:marTop w:val="0"/>
              <w:marBottom w:val="0"/>
              <w:divBdr>
                <w:top w:val="none" w:sz="0" w:space="0" w:color="auto"/>
                <w:left w:val="none" w:sz="0" w:space="0" w:color="auto"/>
                <w:bottom w:val="none" w:sz="0" w:space="0" w:color="auto"/>
                <w:right w:val="none" w:sz="0" w:space="0" w:color="auto"/>
              </w:divBdr>
            </w:div>
            <w:div w:id="1074086950">
              <w:marLeft w:val="0"/>
              <w:marRight w:val="0"/>
              <w:marTop w:val="0"/>
              <w:marBottom w:val="0"/>
              <w:divBdr>
                <w:top w:val="none" w:sz="0" w:space="0" w:color="auto"/>
                <w:left w:val="none" w:sz="0" w:space="0" w:color="auto"/>
                <w:bottom w:val="none" w:sz="0" w:space="0" w:color="auto"/>
                <w:right w:val="none" w:sz="0" w:space="0" w:color="auto"/>
              </w:divBdr>
            </w:div>
            <w:div w:id="1993753637">
              <w:marLeft w:val="0"/>
              <w:marRight w:val="0"/>
              <w:marTop w:val="0"/>
              <w:marBottom w:val="0"/>
              <w:divBdr>
                <w:top w:val="none" w:sz="0" w:space="0" w:color="auto"/>
                <w:left w:val="none" w:sz="0" w:space="0" w:color="auto"/>
                <w:bottom w:val="none" w:sz="0" w:space="0" w:color="auto"/>
                <w:right w:val="none" w:sz="0" w:space="0" w:color="auto"/>
              </w:divBdr>
            </w:div>
            <w:div w:id="1251500447">
              <w:marLeft w:val="0"/>
              <w:marRight w:val="0"/>
              <w:marTop w:val="0"/>
              <w:marBottom w:val="0"/>
              <w:divBdr>
                <w:top w:val="none" w:sz="0" w:space="0" w:color="auto"/>
                <w:left w:val="none" w:sz="0" w:space="0" w:color="auto"/>
                <w:bottom w:val="none" w:sz="0" w:space="0" w:color="auto"/>
                <w:right w:val="none" w:sz="0" w:space="0" w:color="auto"/>
              </w:divBdr>
            </w:div>
            <w:div w:id="1629237236">
              <w:marLeft w:val="0"/>
              <w:marRight w:val="0"/>
              <w:marTop w:val="0"/>
              <w:marBottom w:val="0"/>
              <w:divBdr>
                <w:top w:val="none" w:sz="0" w:space="0" w:color="auto"/>
                <w:left w:val="none" w:sz="0" w:space="0" w:color="auto"/>
                <w:bottom w:val="none" w:sz="0" w:space="0" w:color="auto"/>
                <w:right w:val="none" w:sz="0" w:space="0" w:color="auto"/>
              </w:divBdr>
            </w:div>
            <w:div w:id="2021735058">
              <w:marLeft w:val="0"/>
              <w:marRight w:val="0"/>
              <w:marTop w:val="0"/>
              <w:marBottom w:val="0"/>
              <w:divBdr>
                <w:top w:val="none" w:sz="0" w:space="0" w:color="auto"/>
                <w:left w:val="none" w:sz="0" w:space="0" w:color="auto"/>
                <w:bottom w:val="none" w:sz="0" w:space="0" w:color="auto"/>
                <w:right w:val="none" w:sz="0" w:space="0" w:color="auto"/>
              </w:divBdr>
            </w:div>
            <w:div w:id="525169981">
              <w:marLeft w:val="0"/>
              <w:marRight w:val="0"/>
              <w:marTop w:val="0"/>
              <w:marBottom w:val="0"/>
              <w:divBdr>
                <w:top w:val="none" w:sz="0" w:space="0" w:color="auto"/>
                <w:left w:val="none" w:sz="0" w:space="0" w:color="auto"/>
                <w:bottom w:val="none" w:sz="0" w:space="0" w:color="auto"/>
                <w:right w:val="none" w:sz="0" w:space="0" w:color="auto"/>
              </w:divBdr>
            </w:div>
            <w:div w:id="1069307532">
              <w:marLeft w:val="0"/>
              <w:marRight w:val="0"/>
              <w:marTop w:val="0"/>
              <w:marBottom w:val="0"/>
              <w:divBdr>
                <w:top w:val="none" w:sz="0" w:space="0" w:color="auto"/>
                <w:left w:val="none" w:sz="0" w:space="0" w:color="auto"/>
                <w:bottom w:val="none" w:sz="0" w:space="0" w:color="auto"/>
                <w:right w:val="none" w:sz="0" w:space="0" w:color="auto"/>
              </w:divBdr>
            </w:div>
            <w:div w:id="1166171991">
              <w:marLeft w:val="0"/>
              <w:marRight w:val="0"/>
              <w:marTop w:val="0"/>
              <w:marBottom w:val="0"/>
              <w:divBdr>
                <w:top w:val="none" w:sz="0" w:space="0" w:color="auto"/>
                <w:left w:val="none" w:sz="0" w:space="0" w:color="auto"/>
                <w:bottom w:val="none" w:sz="0" w:space="0" w:color="auto"/>
                <w:right w:val="none" w:sz="0" w:space="0" w:color="auto"/>
              </w:divBdr>
            </w:div>
            <w:div w:id="1234393872">
              <w:marLeft w:val="0"/>
              <w:marRight w:val="0"/>
              <w:marTop w:val="0"/>
              <w:marBottom w:val="0"/>
              <w:divBdr>
                <w:top w:val="none" w:sz="0" w:space="0" w:color="auto"/>
                <w:left w:val="none" w:sz="0" w:space="0" w:color="auto"/>
                <w:bottom w:val="none" w:sz="0" w:space="0" w:color="auto"/>
                <w:right w:val="none" w:sz="0" w:space="0" w:color="auto"/>
              </w:divBdr>
            </w:div>
            <w:div w:id="231307707">
              <w:marLeft w:val="0"/>
              <w:marRight w:val="0"/>
              <w:marTop w:val="0"/>
              <w:marBottom w:val="0"/>
              <w:divBdr>
                <w:top w:val="none" w:sz="0" w:space="0" w:color="auto"/>
                <w:left w:val="none" w:sz="0" w:space="0" w:color="auto"/>
                <w:bottom w:val="none" w:sz="0" w:space="0" w:color="auto"/>
                <w:right w:val="none" w:sz="0" w:space="0" w:color="auto"/>
              </w:divBdr>
            </w:div>
            <w:div w:id="374549203">
              <w:marLeft w:val="0"/>
              <w:marRight w:val="0"/>
              <w:marTop w:val="0"/>
              <w:marBottom w:val="0"/>
              <w:divBdr>
                <w:top w:val="none" w:sz="0" w:space="0" w:color="auto"/>
                <w:left w:val="none" w:sz="0" w:space="0" w:color="auto"/>
                <w:bottom w:val="none" w:sz="0" w:space="0" w:color="auto"/>
                <w:right w:val="none" w:sz="0" w:space="0" w:color="auto"/>
              </w:divBdr>
            </w:div>
            <w:div w:id="60450187">
              <w:marLeft w:val="0"/>
              <w:marRight w:val="0"/>
              <w:marTop w:val="0"/>
              <w:marBottom w:val="0"/>
              <w:divBdr>
                <w:top w:val="none" w:sz="0" w:space="0" w:color="auto"/>
                <w:left w:val="none" w:sz="0" w:space="0" w:color="auto"/>
                <w:bottom w:val="none" w:sz="0" w:space="0" w:color="auto"/>
                <w:right w:val="none" w:sz="0" w:space="0" w:color="auto"/>
              </w:divBdr>
            </w:div>
            <w:div w:id="552734554">
              <w:marLeft w:val="0"/>
              <w:marRight w:val="0"/>
              <w:marTop w:val="0"/>
              <w:marBottom w:val="0"/>
              <w:divBdr>
                <w:top w:val="none" w:sz="0" w:space="0" w:color="auto"/>
                <w:left w:val="none" w:sz="0" w:space="0" w:color="auto"/>
                <w:bottom w:val="none" w:sz="0" w:space="0" w:color="auto"/>
                <w:right w:val="none" w:sz="0" w:space="0" w:color="auto"/>
              </w:divBdr>
            </w:div>
            <w:div w:id="1551264813">
              <w:marLeft w:val="0"/>
              <w:marRight w:val="0"/>
              <w:marTop w:val="0"/>
              <w:marBottom w:val="0"/>
              <w:divBdr>
                <w:top w:val="none" w:sz="0" w:space="0" w:color="auto"/>
                <w:left w:val="none" w:sz="0" w:space="0" w:color="auto"/>
                <w:bottom w:val="none" w:sz="0" w:space="0" w:color="auto"/>
                <w:right w:val="none" w:sz="0" w:space="0" w:color="auto"/>
              </w:divBdr>
            </w:div>
            <w:div w:id="678655014">
              <w:marLeft w:val="0"/>
              <w:marRight w:val="0"/>
              <w:marTop w:val="0"/>
              <w:marBottom w:val="0"/>
              <w:divBdr>
                <w:top w:val="none" w:sz="0" w:space="0" w:color="auto"/>
                <w:left w:val="none" w:sz="0" w:space="0" w:color="auto"/>
                <w:bottom w:val="none" w:sz="0" w:space="0" w:color="auto"/>
                <w:right w:val="none" w:sz="0" w:space="0" w:color="auto"/>
              </w:divBdr>
            </w:div>
            <w:div w:id="1877085279">
              <w:marLeft w:val="0"/>
              <w:marRight w:val="0"/>
              <w:marTop w:val="0"/>
              <w:marBottom w:val="0"/>
              <w:divBdr>
                <w:top w:val="none" w:sz="0" w:space="0" w:color="auto"/>
                <w:left w:val="none" w:sz="0" w:space="0" w:color="auto"/>
                <w:bottom w:val="none" w:sz="0" w:space="0" w:color="auto"/>
                <w:right w:val="none" w:sz="0" w:space="0" w:color="auto"/>
              </w:divBdr>
            </w:div>
          </w:divsChild>
        </w:div>
        <w:div w:id="1593736961">
          <w:marLeft w:val="0"/>
          <w:marRight w:val="0"/>
          <w:marTop w:val="0"/>
          <w:marBottom w:val="0"/>
          <w:divBdr>
            <w:top w:val="none" w:sz="0" w:space="0" w:color="auto"/>
            <w:left w:val="none" w:sz="0" w:space="0" w:color="auto"/>
            <w:bottom w:val="none" w:sz="0" w:space="0" w:color="auto"/>
            <w:right w:val="none" w:sz="0" w:space="0" w:color="auto"/>
          </w:divBdr>
        </w:div>
        <w:div w:id="1916546087">
          <w:marLeft w:val="0"/>
          <w:marRight w:val="0"/>
          <w:marTop w:val="0"/>
          <w:marBottom w:val="0"/>
          <w:divBdr>
            <w:top w:val="none" w:sz="0" w:space="0" w:color="auto"/>
            <w:left w:val="none" w:sz="0" w:space="0" w:color="auto"/>
            <w:bottom w:val="none" w:sz="0" w:space="0" w:color="auto"/>
            <w:right w:val="none" w:sz="0" w:space="0" w:color="auto"/>
          </w:divBdr>
        </w:div>
        <w:div w:id="1983920986">
          <w:marLeft w:val="0"/>
          <w:marRight w:val="0"/>
          <w:marTop w:val="0"/>
          <w:marBottom w:val="0"/>
          <w:divBdr>
            <w:top w:val="none" w:sz="0" w:space="0" w:color="auto"/>
            <w:left w:val="none" w:sz="0" w:space="0" w:color="auto"/>
            <w:bottom w:val="none" w:sz="0" w:space="0" w:color="auto"/>
            <w:right w:val="none" w:sz="0" w:space="0" w:color="auto"/>
          </w:divBdr>
        </w:div>
        <w:div w:id="38820724">
          <w:marLeft w:val="0"/>
          <w:marRight w:val="0"/>
          <w:marTop w:val="0"/>
          <w:marBottom w:val="0"/>
          <w:divBdr>
            <w:top w:val="none" w:sz="0" w:space="0" w:color="auto"/>
            <w:left w:val="none" w:sz="0" w:space="0" w:color="auto"/>
            <w:bottom w:val="none" w:sz="0" w:space="0" w:color="auto"/>
            <w:right w:val="none" w:sz="0" w:space="0" w:color="auto"/>
          </w:divBdr>
        </w:div>
        <w:div w:id="653294159">
          <w:marLeft w:val="0"/>
          <w:marRight w:val="0"/>
          <w:marTop w:val="0"/>
          <w:marBottom w:val="0"/>
          <w:divBdr>
            <w:top w:val="none" w:sz="0" w:space="0" w:color="auto"/>
            <w:left w:val="none" w:sz="0" w:space="0" w:color="auto"/>
            <w:bottom w:val="none" w:sz="0" w:space="0" w:color="auto"/>
            <w:right w:val="none" w:sz="0" w:space="0" w:color="auto"/>
          </w:divBdr>
        </w:div>
        <w:div w:id="1709258001">
          <w:marLeft w:val="0"/>
          <w:marRight w:val="0"/>
          <w:marTop w:val="0"/>
          <w:marBottom w:val="0"/>
          <w:divBdr>
            <w:top w:val="none" w:sz="0" w:space="0" w:color="auto"/>
            <w:left w:val="none" w:sz="0" w:space="0" w:color="auto"/>
            <w:bottom w:val="none" w:sz="0" w:space="0" w:color="auto"/>
            <w:right w:val="none" w:sz="0" w:space="0" w:color="auto"/>
          </w:divBdr>
        </w:div>
        <w:div w:id="1427071887">
          <w:marLeft w:val="0"/>
          <w:marRight w:val="0"/>
          <w:marTop w:val="0"/>
          <w:marBottom w:val="0"/>
          <w:divBdr>
            <w:top w:val="none" w:sz="0" w:space="0" w:color="auto"/>
            <w:left w:val="none" w:sz="0" w:space="0" w:color="auto"/>
            <w:bottom w:val="none" w:sz="0" w:space="0" w:color="auto"/>
            <w:right w:val="none" w:sz="0" w:space="0" w:color="auto"/>
          </w:divBdr>
        </w:div>
        <w:div w:id="2079593167">
          <w:marLeft w:val="0"/>
          <w:marRight w:val="0"/>
          <w:marTop w:val="0"/>
          <w:marBottom w:val="0"/>
          <w:divBdr>
            <w:top w:val="none" w:sz="0" w:space="0" w:color="auto"/>
            <w:left w:val="none" w:sz="0" w:space="0" w:color="auto"/>
            <w:bottom w:val="none" w:sz="0" w:space="0" w:color="auto"/>
            <w:right w:val="none" w:sz="0" w:space="0" w:color="auto"/>
          </w:divBdr>
        </w:div>
        <w:div w:id="447705933">
          <w:marLeft w:val="0"/>
          <w:marRight w:val="0"/>
          <w:marTop w:val="0"/>
          <w:marBottom w:val="0"/>
          <w:divBdr>
            <w:top w:val="none" w:sz="0" w:space="0" w:color="auto"/>
            <w:left w:val="none" w:sz="0" w:space="0" w:color="auto"/>
            <w:bottom w:val="none" w:sz="0" w:space="0" w:color="auto"/>
            <w:right w:val="none" w:sz="0" w:space="0" w:color="auto"/>
          </w:divBdr>
        </w:div>
        <w:div w:id="111561024">
          <w:marLeft w:val="0"/>
          <w:marRight w:val="0"/>
          <w:marTop w:val="0"/>
          <w:marBottom w:val="0"/>
          <w:divBdr>
            <w:top w:val="none" w:sz="0" w:space="0" w:color="auto"/>
            <w:left w:val="none" w:sz="0" w:space="0" w:color="auto"/>
            <w:bottom w:val="none" w:sz="0" w:space="0" w:color="auto"/>
            <w:right w:val="none" w:sz="0" w:space="0" w:color="auto"/>
          </w:divBdr>
        </w:div>
        <w:div w:id="1277908387">
          <w:marLeft w:val="0"/>
          <w:marRight w:val="0"/>
          <w:marTop w:val="0"/>
          <w:marBottom w:val="0"/>
          <w:divBdr>
            <w:top w:val="none" w:sz="0" w:space="0" w:color="auto"/>
            <w:left w:val="none" w:sz="0" w:space="0" w:color="auto"/>
            <w:bottom w:val="none" w:sz="0" w:space="0" w:color="auto"/>
            <w:right w:val="none" w:sz="0" w:space="0" w:color="auto"/>
          </w:divBdr>
        </w:div>
        <w:div w:id="1893345696">
          <w:marLeft w:val="0"/>
          <w:marRight w:val="0"/>
          <w:marTop w:val="0"/>
          <w:marBottom w:val="0"/>
          <w:divBdr>
            <w:top w:val="none" w:sz="0" w:space="0" w:color="auto"/>
            <w:left w:val="none" w:sz="0" w:space="0" w:color="auto"/>
            <w:bottom w:val="none" w:sz="0" w:space="0" w:color="auto"/>
            <w:right w:val="none" w:sz="0" w:space="0" w:color="auto"/>
          </w:divBdr>
        </w:div>
        <w:div w:id="207762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csl@aade.gr" TargetMode="External"/><Relationship Id="rId18" Type="http://schemas.openxmlformats.org/officeDocument/2006/relationships/hyperlink" Target="mailto:kavala.gcsl@aade.g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reveza.gcsl@aade.g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edessa.gcsl@aade.g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iraeus.gcsl@aade.g" TargetMode="External"/><Relationship Id="rId20" Type="http://schemas.openxmlformats.org/officeDocument/2006/relationships/hyperlink" Target="mailto:peloponnese.gcsl@aade.g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ade.gr/gcsl" TargetMode="External"/><Relationship Id="rId5" Type="http://schemas.openxmlformats.org/officeDocument/2006/relationships/numbering" Target="numbering.xml"/><Relationship Id="rId15" Type="http://schemas.openxmlformats.org/officeDocument/2006/relationships/hyperlink" Target="mailto:b_athens.gcsl@aade.gr" TargetMode="External"/><Relationship Id="rId23" Type="http://schemas.openxmlformats.org/officeDocument/2006/relationships/hyperlink" Target="mailto:rhodes.gcsl@aade.g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alamata.gcsl@aad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gcsl@aade.gr" TargetMode="External"/><Relationship Id="rId22" Type="http://schemas.openxmlformats.org/officeDocument/2006/relationships/hyperlink" Target="mailto:volos.gcsl@aade.gr"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7BC9E2339E44D98B97AA84CF3571D" ma:contentTypeVersion="10" ma:contentTypeDescription="Create a new document." ma:contentTypeScope="" ma:versionID="71efe9d9b8e3c15cc573a2e04519d374">
  <xsd:schema xmlns:xsd="http://www.w3.org/2001/XMLSchema" xmlns:xs="http://www.w3.org/2001/XMLSchema" xmlns:p="http://schemas.microsoft.com/office/2006/metadata/properties" xmlns:ns3="379fa8f9-ef20-42bb-9a37-b63cdc41b4ca" targetNamespace="http://schemas.microsoft.com/office/2006/metadata/properties" ma:root="true" ma:fieldsID="76e5a1d3e13baabd6991c9bd00036577" ns3:_="">
    <xsd:import namespace="379fa8f9-ef20-42bb-9a37-b63cdc41b4c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a8f9-ef20-42bb-9a37-b63cdc41b4c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79fa8f9-ef20-42bb-9a37-b63cdc41b4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E88AA-26A1-4364-8C72-04B507677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a8f9-ef20-42bb-9a37-b63cdc41b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41E98-B687-461D-8C7B-77DFE4CDC8FE}">
  <ds:schemaRefs>
    <ds:schemaRef ds:uri="http://schemas.microsoft.com/office/2006/metadata/properties"/>
    <ds:schemaRef ds:uri="http://schemas.microsoft.com/office/infopath/2007/PartnerControls"/>
    <ds:schemaRef ds:uri="379fa8f9-ef20-42bb-9a37-b63cdc41b4ca"/>
  </ds:schemaRefs>
</ds:datastoreItem>
</file>

<file path=customXml/itemProps3.xml><?xml version="1.0" encoding="utf-8"?>
<ds:datastoreItem xmlns:ds="http://schemas.openxmlformats.org/officeDocument/2006/customXml" ds:itemID="{340F7CE5-BD8A-4E1D-A3E5-B1947B254B08}">
  <ds:schemaRefs>
    <ds:schemaRef ds:uri="http://schemas.microsoft.com/sharepoint/v3/contenttype/forms"/>
  </ds:schemaRefs>
</ds:datastoreItem>
</file>

<file path=customXml/itemProps4.xml><?xml version="1.0" encoding="utf-8"?>
<ds:datastoreItem xmlns:ds="http://schemas.openxmlformats.org/officeDocument/2006/customXml" ds:itemID="{4C7F20EA-5DDF-42FB-9E2A-465D4E75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6377</Words>
  <Characters>34436</Characters>
  <Application>Microsoft Office Word</Application>
  <DocSecurity>0</DocSecurity>
  <Lines>286</Lines>
  <Paragraphs>81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user</cp:lastModifiedBy>
  <cp:revision>15</cp:revision>
  <cp:lastPrinted>2025-07-14T12:26:00Z</cp:lastPrinted>
  <dcterms:created xsi:type="dcterms:W3CDTF">2025-07-14T12:10:00Z</dcterms:created>
  <dcterms:modified xsi:type="dcterms:W3CDTF">2025-07-14T12:30:00Z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0x010100DE67BC9E2339E44D98B97AA84CF3571D</vt:lpwstr>
  </property>
</Properties>
</file>