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0151" w:rsidRPr="00405143" w:rsidRDefault="006B0151" w:rsidP="00925C4F">
      <w:pPr>
        <w:spacing w:after="0"/>
        <w:rPr>
          <w:rFonts w:cstheme="minorHAnsi"/>
        </w:rPr>
      </w:pPr>
    </w:p>
    <w:p w:rsidR="00D94188" w:rsidRPr="00405143" w:rsidRDefault="00D94188" w:rsidP="00925C4F">
      <w:pPr>
        <w:spacing w:after="0"/>
        <w:rPr>
          <w:rFonts w:cstheme="minorHAnsi"/>
        </w:rPr>
      </w:pPr>
    </w:p>
    <w:p w:rsidR="00405143" w:rsidRPr="00045B1D" w:rsidRDefault="00405143" w:rsidP="00045B1D">
      <w:pPr>
        <w:spacing w:after="0"/>
        <w:jc w:val="center"/>
        <w:rPr>
          <w:rFonts w:cstheme="minorHAnsi"/>
          <w:b/>
        </w:rPr>
      </w:pPr>
      <w:r w:rsidRPr="00405143">
        <w:rPr>
          <w:rFonts w:cstheme="minorHAnsi"/>
        </w:rPr>
        <w:t xml:space="preserve">                                                                                                    </w:t>
      </w:r>
      <w:r>
        <w:rPr>
          <w:rFonts w:cstheme="minorHAnsi"/>
        </w:rPr>
        <w:t xml:space="preserve">                   </w:t>
      </w:r>
      <w:r w:rsidRPr="00405143">
        <w:rPr>
          <w:rFonts w:cstheme="minorHAnsi"/>
          <w:b/>
        </w:rPr>
        <w:t>Τετάρτη</w:t>
      </w:r>
      <w:r w:rsidR="00A41B52">
        <w:rPr>
          <w:rFonts w:cstheme="minorHAnsi"/>
          <w:b/>
        </w:rPr>
        <w:t>, 30</w:t>
      </w:r>
      <w:r>
        <w:rPr>
          <w:rFonts w:cstheme="minorHAnsi"/>
          <w:b/>
        </w:rPr>
        <w:t xml:space="preserve"> Ιουλίου 2025 </w:t>
      </w:r>
    </w:p>
    <w:p w:rsidR="00405143" w:rsidRPr="00405143" w:rsidRDefault="00405143" w:rsidP="00405143">
      <w:pPr>
        <w:spacing w:before="120" w:after="120" w:line="276" w:lineRule="auto"/>
        <w:jc w:val="center"/>
        <w:rPr>
          <w:rFonts w:cstheme="minorHAnsi"/>
          <w:b/>
          <w:bCs/>
        </w:rPr>
      </w:pPr>
    </w:p>
    <w:p w:rsidR="00405143" w:rsidRPr="00405143" w:rsidRDefault="00405143" w:rsidP="00405143">
      <w:pPr>
        <w:spacing w:before="120" w:after="12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405143">
        <w:rPr>
          <w:rFonts w:cstheme="minorHAnsi"/>
          <w:b/>
          <w:bCs/>
          <w:sz w:val="24"/>
          <w:szCs w:val="24"/>
        </w:rPr>
        <w:t>ΥΠΕΘΟ-Υπ. Εργασίας-ΑΑΔΕ: Παράταση δηλωτικών φορολογικών και ασφαλιστικών υποχρεώσεων λόγω ασθένειας, τοκετού ή θανάτου λογιστή</w:t>
      </w:r>
    </w:p>
    <w:p w:rsidR="00405143" w:rsidRPr="00405143" w:rsidRDefault="00405143" w:rsidP="00405143">
      <w:pPr>
        <w:spacing w:before="120" w:after="120" w:line="276" w:lineRule="auto"/>
        <w:jc w:val="both"/>
        <w:rPr>
          <w:rFonts w:cstheme="minorHAnsi"/>
          <w:color w:val="000000"/>
        </w:rPr>
      </w:pPr>
    </w:p>
    <w:p w:rsidR="00405143" w:rsidRPr="00405143" w:rsidRDefault="00405143" w:rsidP="00405143">
      <w:pPr>
        <w:spacing w:before="120" w:after="120" w:line="276" w:lineRule="auto"/>
        <w:jc w:val="both"/>
        <w:rPr>
          <w:rFonts w:cstheme="minorHAnsi"/>
          <w:color w:val="000000"/>
        </w:rPr>
      </w:pPr>
      <w:r w:rsidRPr="00405143">
        <w:rPr>
          <w:rFonts w:cstheme="minorHAnsi"/>
          <w:color w:val="000000"/>
        </w:rPr>
        <w:t>Σημαντικές διευκολύνσεις για την έγκαιρη και ομαλή υποβολή φορολογικών και ασφαλιστικών δηλώσεων προβλέπει νέα Κοινή Υπουργική Απόφαση (ΚΥΑ), σε περιπτώσεις έκτακτων γεγονότων, όπως η ασθένεια, ο τοκετός ή ο θάνατος του υπεύθυνου λογιστή. Οι ρυθμίσεις αποσκοπούν στην προστασία τόσο των λογιστών – φοροτεχνικών όσο και των πελατών τους.</w:t>
      </w:r>
    </w:p>
    <w:p w:rsidR="00405143" w:rsidRPr="00405143" w:rsidRDefault="00405143" w:rsidP="00405143">
      <w:pPr>
        <w:spacing w:before="120" w:after="120" w:line="276" w:lineRule="auto"/>
        <w:jc w:val="both"/>
        <w:rPr>
          <w:rFonts w:cstheme="minorHAnsi"/>
          <w:lang w:eastAsia="el-GR"/>
        </w:rPr>
      </w:pPr>
      <w:r w:rsidRPr="00405143">
        <w:rPr>
          <w:rFonts w:cstheme="minorHAnsi"/>
          <w:color w:val="000000"/>
          <w:lang w:eastAsia="el-GR"/>
        </w:rPr>
        <w:t xml:space="preserve">Ειδικότερα, σύμφωνα με την κοινή απόφαση </w:t>
      </w:r>
      <w:r w:rsidRPr="00405143">
        <w:rPr>
          <w:rFonts w:cstheme="minorHAnsi"/>
          <w:lang w:eastAsia="el-GR"/>
        </w:rPr>
        <w:t xml:space="preserve">του Υπουργού Εθνικής Οικονομίας &amp; Οικονομικών Κυριάκου </w:t>
      </w:r>
      <w:proofErr w:type="spellStart"/>
      <w:r w:rsidRPr="00405143">
        <w:rPr>
          <w:rFonts w:cstheme="minorHAnsi"/>
          <w:lang w:eastAsia="el-GR"/>
        </w:rPr>
        <w:t>Πιερρακάκη</w:t>
      </w:r>
      <w:proofErr w:type="spellEnd"/>
      <w:r w:rsidRPr="00405143">
        <w:rPr>
          <w:rFonts w:cstheme="minorHAnsi"/>
          <w:lang w:eastAsia="el-GR"/>
        </w:rPr>
        <w:t xml:space="preserve">, της Υπουργού Εργασίας και Κοινωνικής Ασφάλισης, Νίκης </w:t>
      </w:r>
      <w:proofErr w:type="spellStart"/>
      <w:r w:rsidRPr="00405143">
        <w:rPr>
          <w:rFonts w:cstheme="minorHAnsi"/>
          <w:lang w:eastAsia="el-GR"/>
        </w:rPr>
        <w:t>Κεραμέως</w:t>
      </w:r>
      <w:proofErr w:type="spellEnd"/>
      <w:r w:rsidRPr="00405143">
        <w:rPr>
          <w:rFonts w:cstheme="minorHAnsi"/>
          <w:lang w:eastAsia="el-GR"/>
        </w:rPr>
        <w:t xml:space="preserve">, του Υφυπουργού Εθνικής Οικονομίας &amp; Οικονομικών, Γιώργου </w:t>
      </w:r>
      <w:proofErr w:type="spellStart"/>
      <w:r w:rsidRPr="00405143">
        <w:rPr>
          <w:rFonts w:cstheme="minorHAnsi"/>
          <w:lang w:eastAsia="el-GR"/>
        </w:rPr>
        <w:t>Κώτσηρα</w:t>
      </w:r>
      <w:proofErr w:type="spellEnd"/>
      <w:r w:rsidRPr="00405143">
        <w:rPr>
          <w:rFonts w:cstheme="minorHAnsi"/>
          <w:lang w:eastAsia="el-GR"/>
        </w:rPr>
        <w:t xml:space="preserve">, και του Διοικητή της ΑΑΔΕ, Γιώργου </w:t>
      </w:r>
      <w:proofErr w:type="spellStart"/>
      <w:r w:rsidRPr="00405143">
        <w:rPr>
          <w:rFonts w:cstheme="minorHAnsi"/>
          <w:lang w:eastAsia="el-GR"/>
        </w:rPr>
        <w:t>Πιτσιλή</w:t>
      </w:r>
      <w:proofErr w:type="spellEnd"/>
      <w:r w:rsidRPr="00405143">
        <w:rPr>
          <w:rFonts w:cstheme="minorHAnsi"/>
          <w:lang w:eastAsia="el-GR"/>
        </w:rPr>
        <w:t>, (Α.1065/2025), παράταση προβλέπεται για:</w:t>
      </w:r>
    </w:p>
    <w:p w:rsidR="00405143" w:rsidRPr="00405143" w:rsidRDefault="00405143" w:rsidP="00405143">
      <w:pPr>
        <w:numPr>
          <w:ilvl w:val="0"/>
          <w:numId w:val="11"/>
        </w:numPr>
        <w:spacing w:before="120" w:after="120" w:line="276" w:lineRule="auto"/>
        <w:contextualSpacing/>
        <w:jc w:val="both"/>
        <w:rPr>
          <w:rFonts w:cstheme="minorHAnsi"/>
          <w:lang w:eastAsia="el-GR"/>
        </w:rPr>
      </w:pPr>
      <w:r w:rsidRPr="00405143">
        <w:rPr>
          <w:rFonts w:cstheme="minorHAnsi"/>
          <w:lang w:eastAsia="el-GR"/>
        </w:rPr>
        <w:t xml:space="preserve">Προθεσμίες υποβολής πάσης φύσεως δηλώσεων και καταστάσεων τόσο φορολογικών όσο και ασφάλισης, ασφαλιστικών εισφορών και παροχών (παρ. 2, 3 </w:t>
      </w:r>
      <w:proofErr w:type="spellStart"/>
      <w:r w:rsidRPr="00405143">
        <w:rPr>
          <w:rFonts w:cstheme="minorHAnsi"/>
          <w:lang w:eastAsia="el-GR"/>
        </w:rPr>
        <w:t>αρ</w:t>
      </w:r>
      <w:proofErr w:type="spellEnd"/>
      <w:r w:rsidRPr="00405143">
        <w:rPr>
          <w:rFonts w:cstheme="minorHAnsi"/>
          <w:lang w:eastAsia="el-GR"/>
        </w:rPr>
        <w:t>. 2 Α.1065/2025).</w:t>
      </w:r>
    </w:p>
    <w:p w:rsidR="00405143" w:rsidRPr="00405143" w:rsidRDefault="00405143" w:rsidP="00405143">
      <w:pPr>
        <w:numPr>
          <w:ilvl w:val="0"/>
          <w:numId w:val="11"/>
        </w:numPr>
        <w:spacing w:before="120" w:after="120" w:line="276" w:lineRule="auto"/>
        <w:contextualSpacing/>
        <w:jc w:val="both"/>
        <w:rPr>
          <w:rFonts w:cstheme="minorHAnsi"/>
          <w:lang w:eastAsia="el-GR"/>
        </w:rPr>
      </w:pPr>
      <w:r w:rsidRPr="00405143">
        <w:rPr>
          <w:rFonts w:cstheme="minorHAnsi"/>
          <w:lang w:eastAsia="el-GR"/>
        </w:rPr>
        <w:t xml:space="preserve">Περιπτώσεις λογιστών – φοροτεχνικών που νοσηλεύτηκαν για τουλάχιστον τρεις (3) ημέρες σε δημόσιο ή ιδιωτικό νοσοκομείο, λόγω ασθένειας ή τοκετού, ή απεβίωσαν. </w:t>
      </w:r>
    </w:p>
    <w:p w:rsidR="00405143" w:rsidRPr="00405143" w:rsidRDefault="00405143" w:rsidP="00405143">
      <w:pPr>
        <w:spacing w:before="120" w:after="120" w:line="276" w:lineRule="auto"/>
        <w:jc w:val="both"/>
        <w:rPr>
          <w:rFonts w:cstheme="minorHAnsi"/>
          <w:b/>
          <w:lang w:eastAsia="el-GR"/>
        </w:rPr>
      </w:pPr>
      <w:r w:rsidRPr="00405143">
        <w:rPr>
          <w:rFonts w:cstheme="minorHAnsi"/>
          <w:b/>
          <w:lang w:eastAsia="el-GR"/>
        </w:rPr>
        <w:t>Ειδικότερα, η παράταση αφορά τις δηλώσεις και καταστάσεις στις οποίες:</w:t>
      </w:r>
    </w:p>
    <w:p w:rsidR="00405143" w:rsidRPr="00405143" w:rsidRDefault="00405143" w:rsidP="00405143">
      <w:pPr>
        <w:numPr>
          <w:ilvl w:val="0"/>
          <w:numId w:val="11"/>
        </w:numPr>
        <w:spacing w:before="120" w:after="120" w:line="276" w:lineRule="auto"/>
        <w:jc w:val="both"/>
        <w:rPr>
          <w:rFonts w:cstheme="minorHAnsi"/>
          <w:lang w:eastAsia="el-GR"/>
        </w:rPr>
      </w:pPr>
      <w:r w:rsidRPr="00405143">
        <w:rPr>
          <w:rFonts w:cstheme="minorHAnsi"/>
          <w:lang w:eastAsia="el-GR"/>
        </w:rPr>
        <w:t>η καταληκτική ημερομηνία εμπίπτει στο διάστημα από την πρώτη έως και την τριακοστή ημέρα νοσηλείας, ή έως και την τριακοστή ημέρα από την ημερομηνία θανάτου του λογιστή.</w:t>
      </w:r>
    </w:p>
    <w:p w:rsidR="00405143" w:rsidRPr="00405143" w:rsidRDefault="00405143" w:rsidP="00405143">
      <w:pPr>
        <w:numPr>
          <w:ilvl w:val="0"/>
          <w:numId w:val="11"/>
        </w:numPr>
        <w:spacing w:before="120" w:after="120" w:line="276" w:lineRule="auto"/>
        <w:jc w:val="both"/>
        <w:rPr>
          <w:rFonts w:cstheme="minorHAnsi"/>
          <w:b/>
          <w:lang w:eastAsia="el-GR"/>
        </w:rPr>
      </w:pPr>
      <w:r w:rsidRPr="00405143">
        <w:rPr>
          <w:rFonts w:cstheme="minorHAnsi"/>
          <w:lang w:eastAsia="el-GR"/>
        </w:rPr>
        <w:t xml:space="preserve">ο λογιστής – φοροτεχνικός έχει αποδεδειγμένα εξουσιοδοτηθεί από τον πελάτη του μέσω της ψηφιακής πύλης </w:t>
      </w:r>
      <w:proofErr w:type="spellStart"/>
      <w:r w:rsidRPr="00405143">
        <w:rPr>
          <w:rFonts w:cstheme="minorHAnsi"/>
          <w:lang w:eastAsia="el-GR"/>
        </w:rPr>
        <w:t>myAADE</w:t>
      </w:r>
      <w:proofErr w:type="spellEnd"/>
      <w:r w:rsidRPr="00405143">
        <w:rPr>
          <w:rFonts w:cstheme="minorHAnsi"/>
          <w:lang w:eastAsia="el-GR"/>
        </w:rPr>
        <w:t xml:space="preserve"> και έχει αποκτήσει πρόσθετο ρόλο. Η εξουσιοδότηση θα πρέπει να έχει πραγματοποιηθεί από τον προηγούμενο μήνα της ημερομηνίας εισαγωγής του στο νοσοκομείο και να παραμένει ενεργή. Η απόδειξη γίνεται με σχετική Βεβαίωση Εξουσιοδότησης από την ψηφιακή πύλη </w:t>
      </w:r>
      <w:proofErr w:type="spellStart"/>
      <w:r w:rsidRPr="00405143">
        <w:rPr>
          <w:rFonts w:cstheme="minorHAnsi"/>
          <w:lang w:eastAsia="el-GR"/>
        </w:rPr>
        <w:t>myAADE</w:t>
      </w:r>
      <w:proofErr w:type="spellEnd"/>
      <w:r w:rsidRPr="00405143">
        <w:rPr>
          <w:rFonts w:cstheme="minorHAnsi"/>
          <w:lang w:eastAsia="el-GR"/>
        </w:rPr>
        <w:t xml:space="preserve"> (myaade.gov.gr), στη διαδρομή </w:t>
      </w:r>
      <w:r w:rsidRPr="00405143">
        <w:rPr>
          <w:rFonts w:cstheme="minorHAnsi"/>
          <w:b/>
          <w:i/>
          <w:lang w:eastAsia="el-GR"/>
        </w:rPr>
        <w:t>Μητρώο και Επικοινωνία &gt; Βεβαίωση Εξουσιοδότησης</w:t>
      </w:r>
      <w:r w:rsidRPr="00405143">
        <w:rPr>
          <w:rFonts w:cstheme="minorHAnsi"/>
          <w:lang w:eastAsia="el-GR"/>
        </w:rPr>
        <w:t>.</w:t>
      </w:r>
    </w:p>
    <w:p w:rsidR="00405143" w:rsidRPr="00405143" w:rsidRDefault="00405143" w:rsidP="00405143">
      <w:pPr>
        <w:spacing w:before="120" w:after="120" w:line="276" w:lineRule="auto"/>
        <w:jc w:val="both"/>
        <w:rPr>
          <w:rFonts w:cstheme="minorHAnsi"/>
          <w:b/>
          <w:lang w:eastAsia="el-GR"/>
        </w:rPr>
      </w:pPr>
      <w:r w:rsidRPr="00405143">
        <w:rPr>
          <w:rFonts w:cstheme="minorHAnsi"/>
          <w:b/>
          <w:lang w:eastAsia="el-GR"/>
        </w:rPr>
        <w:t>Διάρκεια Παράτασης</w:t>
      </w:r>
    </w:p>
    <w:p w:rsidR="00405143" w:rsidRPr="00405143" w:rsidRDefault="00405143" w:rsidP="00405143">
      <w:pPr>
        <w:spacing w:before="120" w:after="120" w:line="276" w:lineRule="auto"/>
        <w:jc w:val="both"/>
        <w:rPr>
          <w:rFonts w:cstheme="minorHAnsi"/>
          <w:b/>
          <w:lang w:eastAsia="el-GR"/>
        </w:rPr>
      </w:pPr>
      <w:r w:rsidRPr="00405143">
        <w:rPr>
          <w:rFonts w:cstheme="minorHAnsi"/>
          <w:b/>
          <w:lang w:eastAsia="el-GR"/>
        </w:rPr>
        <w:t>Σε περίπτωση νοσηλείας:</w:t>
      </w:r>
    </w:p>
    <w:p w:rsidR="00405143" w:rsidRPr="00405143" w:rsidRDefault="00405143" w:rsidP="00405143">
      <w:pPr>
        <w:numPr>
          <w:ilvl w:val="0"/>
          <w:numId w:val="13"/>
        </w:numPr>
        <w:spacing w:before="120" w:after="120" w:line="276" w:lineRule="auto"/>
        <w:jc w:val="both"/>
        <w:rPr>
          <w:rFonts w:cstheme="minorHAnsi"/>
          <w:lang w:eastAsia="el-GR"/>
        </w:rPr>
      </w:pPr>
      <w:r w:rsidRPr="00405143">
        <w:rPr>
          <w:rFonts w:cstheme="minorHAnsi"/>
          <w:lang w:eastAsia="el-GR"/>
        </w:rPr>
        <w:t>Εάν η διάρκεια δεν υπερβαίνει τις τριάντα (30) ημέρες, η παράταση ισχύει έως το τέλος του επόμενου μήνα από αυτόν της έκδοσης του εξιτηρίου.</w:t>
      </w:r>
    </w:p>
    <w:p w:rsidR="00405143" w:rsidRPr="00405143" w:rsidRDefault="00405143" w:rsidP="00405143">
      <w:pPr>
        <w:numPr>
          <w:ilvl w:val="0"/>
          <w:numId w:val="13"/>
        </w:numPr>
        <w:spacing w:before="120" w:after="120" w:line="276" w:lineRule="auto"/>
        <w:jc w:val="both"/>
        <w:rPr>
          <w:rFonts w:cstheme="minorHAnsi"/>
          <w:lang w:eastAsia="el-GR"/>
        </w:rPr>
      </w:pPr>
      <w:r w:rsidRPr="00405143">
        <w:rPr>
          <w:rFonts w:cstheme="minorHAnsi"/>
          <w:lang w:eastAsia="el-GR"/>
        </w:rPr>
        <w:lastRenderedPageBreak/>
        <w:t>Αν η νοσηλεία διαρκέσει περισσότερο, η παράταση ισχύει μέχρι το τέλος του επόμενου μήνα από αυτόν στον οποίο συμπληρώνονται τριάντα (30) ημέρες νοσηλείας.</w:t>
      </w:r>
    </w:p>
    <w:p w:rsidR="00405143" w:rsidRPr="00405143" w:rsidRDefault="00405143" w:rsidP="00405143">
      <w:pPr>
        <w:numPr>
          <w:ilvl w:val="0"/>
          <w:numId w:val="13"/>
        </w:numPr>
        <w:spacing w:before="120" w:after="120" w:line="276" w:lineRule="auto"/>
        <w:jc w:val="both"/>
        <w:rPr>
          <w:rFonts w:cstheme="minorHAnsi"/>
          <w:lang w:eastAsia="el-GR"/>
        </w:rPr>
      </w:pPr>
      <w:r w:rsidRPr="00405143">
        <w:rPr>
          <w:rFonts w:cstheme="minorHAnsi"/>
          <w:lang w:eastAsia="el-GR"/>
        </w:rPr>
        <w:t>Η νοσηλεία αποδεικνύεται με σχετική βεβαίωση του νοσοκομείου.</w:t>
      </w:r>
    </w:p>
    <w:p w:rsidR="00405143" w:rsidRPr="00405143" w:rsidRDefault="00405143" w:rsidP="00405143">
      <w:pPr>
        <w:spacing w:before="120" w:after="120" w:line="276" w:lineRule="auto"/>
        <w:jc w:val="both"/>
        <w:rPr>
          <w:rFonts w:cstheme="minorHAnsi"/>
          <w:b/>
          <w:lang w:eastAsia="el-GR"/>
        </w:rPr>
      </w:pPr>
      <w:r w:rsidRPr="00405143">
        <w:rPr>
          <w:rFonts w:cstheme="minorHAnsi"/>
          <w:b/>
          <w:lang w:eastAsia="el-GR"/>
        </w:rPr>
        <w:t>Σε περίπτωση θανάτου:</w:t>
      </w:r>
    </w:p>
    <w:p w:rsidR="00405143" w:rsidRPr="00405143" w:rsidRDefault="00405143" w:rsidP="00405143">
      <w:pPr>
        <w:numPr>
          <w:ilvl w:val="0"/>
          <w:numId w:val="13"/>
        </w:numPr>
        <w:spacing w:before="120" w:after="120" w:line="276" w:lineRule="auto"/>
        <w:jc w:val="both"/>
        <w:outlineLvl w:val="2"/>
        <w:rPr>
          <w:rFonts w:cstheme="minorHAnsi"/>
          <w:lang w:eastAsia="el-GR"/>
        </w:rPr>
      </w:pPr>
      <w:r w:rsidRPr="00405143">
        <w:rPr>
          <w:rFonts w:cstheme="minorHAnsi"/>
          <w:lang w:eastAsia="el-GR"/>
        </w:rPr>
        <w:t>Η προθεσμία παρατείνεται μέχρι το τέλος του μεθεπόμενου μήνα από αυτόν του θανάτου.</w:t>
      </w:r>
    </w:p>
    <w:p w:rsidR="00405143" w:rsidRPr="00405143" w:rsidRDefault="00405143" w:rsidP="00405143">
      <w:pPr>
        <w:numPr>
          <w:ilvl w:val="0"/>
          <w:numId w:val="13"/>
        </w:numPr>
        <w:spacing w:before="120" w:after="120" w:line="276" w:lineRule="auto"/>
        <w:jc w:val="both"/>
        <w:outlineLvl w:val="2"/>
        <w:rPr>
          <w:rFonts w:cstheme="minorHAnsi"/>
          <w:lang w:eastAsia="el-GR"/>
        </w:rPr>
      </w:pPr>
      <w:r w:rsidRPr="00405143">
        <w:rPr>
          <w:rFonts w:cstheme="minorHAnsi"/>
          <w:lang w:eastAsia="el-GR"/>
        </w:rPr>
        <w:t>Ο θάνατος, εφόσον δεν προκύπτει από τα στοιχεία της ΑΑΔΕ, αποδεικνύεται με βεβαίωση του νοσοκομείου όπου επήλθε ή με ληξιαρχική πράξη θανάτου.</w:t>
      </w:r>
    </w:p>
    <w:p w:rsidR="00405143" w:rsidRPr="00405143" w:rsidRDefault="00405143" w:rsidP="00405143">
      <w:pPr>
        <w:spacing w:before="120" w:after="120" w:line="276" w:lineRule="auto"/>
        <w:jc w:val="both"/>
        <w:outlineLvl w:val="2"/>
        <w:rPr>
          <w:rFonts w:eastAsia="Times New Roman" w:cstheme="minorHAnsi"/>
          <w:b/>
          <w:bCs/>
          <w:lang w:eastAsia="el-GR"/>
        </w:rPr>
      </w:pPr>
      <w:r w:rsidRPr="00405143">
        <w:rPr>
          <w:rFonts w:eastAsia="Times New Roman" w:cstheme="minorHAnsi"/>
          <w:b/>
          <w:bCs/>
          <w:lang w:eastAsia="el-GR"/>
        </w:rPr>
        <w:t>Διαδικασία υποβολής δηλώσεων</w:t>
      </w:r>
    </w:p>
    <w:p w:rsidR="00405143" w:rsidRPr="00405143" w:rsidRDefault="00405143" w:rsidP="00405143">
      <w:pPr>
        <w:spacing w:before="120" w:after="120" w:line="276" w:lineRule="auto"/>
        <w:jc w:val="both"/>
        <w:rPr>
          <w:rFonts w:eastAsia="Times New Roman" w:cstheme="minorHAnsi"/>
          <w:lang w:eastAsia="el-GR"/>
        </w:rPr>
      </w:pPr>
      <w:r w:rsidRPr="00405143">
        <w:rPr>
          <w:rFonts w:eastAsia="Times New Roman" w:cstheme="minorHAnsi"/>
          <w:lang w:eastAsia="el-GR"/>
        </w:rPr>
        <w:t xml:space="preserve">Οι δηλώσεις, καταστάσεις και τα απαραίτητα δικαιολογητικά θεωρούνται εμπρόθεσμα και δεν επιβάλλονται πρόστιμα και τόκοι, εφόσον υποβληθούν με έναν από τους παρακάτω τρόπους: </w:t>
      </w:r>
    </w:p>
    <w:p w:rsidR="00405143" w:rsidRPr="00405143" w:rsidRDefault="00405143" w:rsidP="00405143">
      <w:pPr>
        <w:numPr>
          <w:ilvl w:val="0"/>
          <w:numId w:val="12"/>
        </w:numPr>
        <w:spacing w:before="120" w:after="120" w:line="276" w:lineRule="auto"/>
        <w:jc w:val="both"/>
        <w:rPr>
          <w:rFonts w:eastAsia="Times New Roman" w:cstheme="minorHAnsi"/>
          <w:b/>
          <w:i/>
          <w:lang w:eastAsia="el-GR"/>
        </w:rPr>
      </w:pPr>
      <w:r w:rsidRPr="00405143">
        <w:rPr>
          <w:rFonts w:eastAsia="Times New Roman" w:cstheme="minorHAnsi"/>
          <w:b/>
          <w:bCs/>
          <w:lang w:eastAsia="el-GR"/>
        </w:rPr>
        <w:t>Ψηφιακά:</w:t>
      </w:r>
      <w:r w:rsidRPr="00405143">
        <w:rPr>
          <w:rFonts w:eastAsia="Times New Roman" w:cstheme="minorHAnsi"/>
          <w:lang w:eastAsia="el-GR"/>
        </w:rPr>
        <w:t xml:space="preserve"> Με αποστολή αιτήματος μέσω της εφαρμογής «Τα Αιτήματά μου» στην ψηφιακή πύλη </w:t>
      </w:r>
      <w:proofErr w:type="spellStart"/>
      <w:r w:rsidRPr="00405143">
        <w:rPr>
          <w:rFonts w:eastAsia="Times New Roman" w:cstheme="minorHAnsi"/>
          <w:lang w:eastAsia="el-GR"/>
        </w:rPr>
        <w:t>myAADE</w:t>
      </w:r>
      <w:proofErr w:type="spellEnd"/>
      <w:r w:rsidRPr="00405143">
        <w:rPr>
          <w:rFonts w:eastAsia="Times New Roman" w:cstheme="minorHAnsi"/>
          <w:lang w:eastAsia="el-GR"/>
        </w:rPr>
        <w:t xml:space="preserve"> (myaade.gov.gr), επιλέγοντας </w:t>
      </w:r>
      <w:r w:rsidRPr="00405143">
        <w:rPr>
          <w:rFonts w:eastAsia="Times New Roman" w:cstheme="minorHAnsi"/>
          <w:b/>
          <w:i/>
          <w:lang w:eastAsia="el-GR"/>
        </w:rPr>
        <w:t>Νέο Αίτημα &gt; Φορολογία &gt; Θεματική Ομάδα: Ασθένεια λογιστή φοροτεχνικού (</w:t>
      </w:r>
      <w:proofErr w:type="spellStart"/>
      <w:r w:rsidRPr="00405143">
        <w:rPr>
          <w:rFonts w:eastAsia="Times New Roman" w:cstheme="minorHAnsi"/>
          <w:b/>
          <w:i/>
          <w:lang w:eastAsia="el-GR"/>
        </w:rPr>
        <w:t>αρ</w:t>
      </w:r>
      <w:proofErr w:type="spellEnd"/>
      <w:r w:rsidRPr="00405143">
        <w:rPr>
          <w:rFonts w:eastAsia="Times New Roman" w:cstheme="minorHAnsi"/>
          <w:b/>
          <w:i/>
          <w:lang w:eastAsia="el-GR"/>
        </w:rPr>
        <w:t xml:space="preserve">. 67 ν.5042/2023) &gt; Διαδικασία: Παράταση υποβολής φορολογικών δηλώσεων και καταστάσεων λόγω ασθένειας, τοκετού ή θανάτου του λογιστή - φοροτεχνικού (Α.1065/2025) </w:t>
      </w:r>
      <w:r w:rsidRPr="00405143">
        <w:rPr>
          <w:rFonts w:eastAsia="Times New Roman" w:cstheme="minorHAnsi"/>
          <w:lang w:eastAsia="el-GR"/>
        </w:rPr>
        <w:t>ή</w:t>
      </w:r>
      <w:r w:rsidRPr="00405143">
        <w:rPr>
          <w:rFonts w:eastAsia="Times New Roman" w:cstheme="minorHAnsi"/>
          <w:b/>
          <w:i/>
          <w:lang w:eastAsia="el-GR"/>
        </w:rPr>
        <w:t xml:space="preserve"> </w:t>
      </w:r>
      <w:r w:rsidRPr="00405143">
        <w:rPr>
          <w:rFonts w:eastAsia="Times New Roman" w:cstheme="minorHAnsi"/>
          <w:lang w:eastAsia="el-GR"/>
        </w:rPr>
        <w:t xml:space="preserve">μέσω του </w:t>
      </w:r>
      <w:proofErr w:type="spellStart"/>
      <w:r w:rsidRPr="00405143">
        <w:rPr>
          <w:rFonts w:eastAsia="Times New Roman" w:cstheme="minorHAnsi"/>
          <w:lang w:val="en-US" w:eastAsia="el-GR"/>
        </w:rPr>
        <w:t>myAADEapp</w:t>
      </w:r>
      <w:proofErr w:type="spellEnd"/>
      <w:r w:rsidRPr="00405143">
        <w:rPr>
          <w:rFonts w:eastAsia="Times New Roman" w:cstheme="minorHAnsi"/>
          <w:lang w:eastAsia="el-GR"/>
        </w:rPr>
        <w:t>.</w:t>
      </w:r>
    </w:p>
    <w:p w:rsidR="00405143" w:rsidRPr="00405143" w:rsidRDefault="00405143" w:rsidP="00405143">
      <w:pPr>
        <w:numPr>
          <w:ilvl w:val="0"/>
          <w:numId w:val="12"/>
        </w:numPr>
        <w:spacing w:before="120" w:after="120" w:line="276" w:lineRule="auto"/>
        <w:jc w:val="both"/>
        <w:rPr>
          <w:rFonts w:eastAsia="Times New Roman" w:cstheme="minorHAnsi"/>
          <w:lang w:eastAsia="el-GR"/>
        </w:rPr>
      </w:pPr>
      <w:r w:rsidRPr="00405143">
        <w:rPr>
          <w:rFonts w:eastAsia="Times New Roman" w:cstheme="minorHAnsi"/>
          <w:b/>
          <w:bCs/>
          <w:lang w:eastAsia="el-GR"/>
        </w:rPr>
        <w:t>Ταχυδρομικά:</w:t>
      </w:r>
      <w:r w:rsidRPr="00405143">
        <w:rPr>
          <w:rFonts w:eastAsia="Times New Roman" w:cstheme="minorHAnsi"/>
          <w:lang w:eastAsia="el-GR"/>
        </w:rPr>
        <w:t xml:space="preserve"> Με αποστολή φυσικού φακέλου, με συστημένη επιστολή ή με υπηρεσία ταχυμεταφοράς (</w:t>
      </w:r>
      <w:proofErr w:type="spellStart"/>
      <w:r w:rsidRPr="00405143">
        <w:rPr>
          <w:rFonts w:eastAsia="Times New Roman" w:cstheme="minorHAnsi"/>
          <w:lang w:eastAsia="el-GR"/>
        </w:rPr>
        <w:t>courier</w:t>
      </w:r>
      <w:proofErr w:type="spellEnd"/>
      <w:r w:rsidRPr="00405143">
        <w:rPr>
          <w:rFonts w:eastAsia="Times New Roman" w:cstheme="minorHAnsi"/>
          <w:lang w:eastAsia="el-GR"/>
        </w:rPr>
        <w:t>), στην αρμόδια υπηρεσία.</w:t>
      </w:r>
    </w:p>
    <w:p w:rsidR="00405143" w:rsidRPr="00405143" w:rsidRDefault="00405143" w:rsidP="00405143">
      <w:pPr>
        <w:numPr>
          <w:ilvl w:val="0"/>
          <w:numId w:val="12"/>
        </w:numPr>
        <w:spacing w:before="120" w:after="120" w:line="276" w:lineRule="auto"/>
        <w:jc w:val="both"/>
        <w:rPr>
          <w:rFonts w:eastAsia="Times New Roman" w:cstheme="minorHAnsi"/>
          <w:lang w:eastAsia="el-GR"/>
        </w:rPr>
      </w:pPr>
      <w:r w:rsidRPr="00405143">
        <w:rPr>
          <w:rFonts w:eastAsia="Times New Roman" w:cstheme="minorHAnsi"/>
          <w:b/>
          <w:bCs/>
          <w:lang w:eastAsia="el-GR"/>
        </w:rPr>
        <w:t>Δια ζώσης:</w:t>
      </w:r>
      <w:r w:rsidRPr="00405143">
        <w:rPr>
          <w:rFonts w:eastAsia="Times New Roman" w:cstheme="minorHAnsi"/>
          <w:lang w:eastAsia="el-GR"/>
        </w:rPr>
        <w:t xml:space="preserve"> Με κατάθεση στο γραφείο πρωτοκόλλου της αρμόδιας υπηρεσίας.</w:t>
      </w:r>
    </w:p>
    <w:p w:rsidR="00405143" w:rsidRPr="00405143" w:rsidRDefault="00405143" w:rsidP="00405143">
      <w:pPr>
        <w:numPr>
          <w:ilvl w:val="0"/>
          <w:numId w:val="12"/>
        </w:numPr>
        <w:spacing w:before="120" w:after="120" w:line="276" w:lineRule="auto"/>
        <w:jc w:val="both"/>
        <w:rPr>
          <w:rFonts w:eastAsia="Times New Roman" w:cstheme="minorHAnsi"/>
          <w:lang w:eastAsia="el-GR"/>
        </w:rPr>
      </w:pPr>
      <w:r w:rsidRPr="00405143">
        <w:rPr>
          <w:rFonts w:eastAsia="Times New Roman" w:cstheme="minorHAnsi"/>
          <w:b/>
          <w:bCs/>
          <w:lang w:eastAsia="el-GR"/>
        </w:rPr>
        <w:t xml:space="preserve">Μέσω </w:t>
      </w:r>
      <w:r w:rsidRPr="00405143">
        <w:rPr>
          <w:rFonts w:eastAsia="Times New Roman" w:cstheme="minorHAnsi"/>
          <w:b/>
          <w:bCs/>
          <w:lang w:val="en-US" w:eastAsia="el-GR"/>
        </w:rPr>
        <w:t>e</w:t>
      </w:r>
      <w:r w:rsidRPr="00405143">
        <w:rPr>
          <w:rFonts w:eastAsia="Times New Roman" w:cstheme="minorHAnsi"/>
          <w:b/>
          <w:bCs/>
          <w:lang w:eastAsia="el-GR"/>
        </w:rPr>
        <w:t>-</w:t>
      </w:r>
      <w:r w:rsidRPr="00405143">
        <w:rPr>
          <w:rFonts w:eastAsia="Times New Roman" w:cstheme="minorHAnsi"/>
          <w:b/>
          <w:bCs/>
          <w:lang w:val="en-US" w:eastAsia="el-GR"/>
        </w:rPr>
        <w:t>mail</w:t>
      </w:r>
      <w:r w:rsidRPr="00405143">
        <w:rPr>
          <w:rFonts w:eastAsia="Times New Roman" w:cstheme="minorHAnsi"/>
          <w:b/>
          <w:bCs/>
          <w:lang w:eastAsia="el-GR"/>
        </w:rPr>
        <w:t xml:space="preserve"> ή με μαγνητικό μέσο </w:t>
      </w:r>
      <w:r w:rsidRPr="00405143">
        <w:rPr>
          <w:rFonts w:eastAsia="Times New Roman" w:cstheme="minorHAnsi"/>
          <w:bCs/>
          <w:lang w:eastAsia="el-GR"/>
        </w:rPr>
        <w:t xml:space="preserve">(π.χ. </w:t>
      </w:r>
      <w:r w:rsidRPr="00405143">
        <w:rPr>
          <w:rFonts w:eastAsia="Times New Roman" w:cstheme="minorHAnsi"/>
          <w:bCs/>
          <w:lang w:val="en-US" w:eastAsia="el-GR"/>
        </w:rPr>
        <w:t>USB</w:t>
      </w:r>
      <w:r w:rsidRPr="00405143">
        <w:rPr>
          <w:rFonts w:eastAsia="Times New Roman" w:cstheme="minorHAnsi"/>
          <w:bCs/>
          <w:lang w:eastAsia="el-GR"/>
        </w:rPr>
        <w:t xml:space="preserve">, </w:t>
      </w:r>
      <w:r w:rsidRPr="00405143">
        <w:rPr>
          <w:rFonts w:eastAsia="Times New Roman" w:cstheme="minorHAnsi"/>
          <w:bCs/>
          <w:lang w:val="en-US" w:eastAsia="el-GR"/>
        </w:rPr>
        <w:t>CD</w:t>
      </w:r>
      <w:r w:rsidRPr="00405143">
        <w:rPr>
          <w:rFonts w:eastAsia="Times New Roman" w:cstheme="minorHAnsi"/>
          <w:bCs/>
          <w:lang w:eastAsia="el-GR"/>
        </w:rPr>
        <w:t>, κ.λπ.):</w:t>
      </w:r>
      <w:r w:rsidRPr="00405143">
        <w:rPr>
          <w:rFonts w:eastAsia="Times New Roman" w:cstheme="minorHAnsi"/>
          <w:lang w:eastAsia="el-GR"/>
        </w:rPr>
        <w:t xml:space="preserve"> Στην αρμόδια τοπική Διεύθυνση του e-ΕΦΚΑ, είτε με ψηφιακή απεικόνιση (</w:t>
      </w:r>
      <w:proofErr w:type="spellStart"/>
      <w:r w:rsidRPr="00405143">
        <w:rPr>
          <w:rFonts w:eastAsia="Times New Roman" w:cstheme="minorHAnsi"/>
          <w:lang w:eastAsia="el-GR"/>
        </w:rPr>
        <w:t>scan</w:t>
      </w:r>
      <w:proofErr w:type="spellEnd"/>
      <w:r w:rsidRPr="00405143">
        <w:rPr>
          <w:rFonts w:eastAsia="Times New Roman" w:cstheme="minorHAnsi"/>
          <w:lang w:eastAsia="el-GR"/>
        </w:rPr>
        <w:t>) μέσω μηνύματος ηλεκτρονικού ταχυδρομείου, είτε (με φυσικό φάκελο) ταχυδρομικά ή με συστημένη επιστολή ή με υπηρεσία ταχυμεταφοράς.</w:t>
      </w:r>
    </w:p>
    <w:p w:rsidR="00405143" w:rsidRPr="00405143" w:rsidRDefault="00405143" w:rsidP="00405143">
      <w:pPr>
        <w:spacing w:before="120" w:after="120" w:line="276" w:lineRule="auto"/>
        <w:jc w:val="both"/>
        <w:rPr>
          <w:rFonts w:eastAsia="Times New Roman" w:cstheme="minorHAnsi"/>
          <w:lang w:eastAsia="el-GR"/>
        </w:rPr>
      </w:pPr>
      <w:r w:rsidRPr="00405143">
        <w:rPr>
          <w:rFonts w:eastAsia="Times New Roman" w:cstheme="minorHAnsi"/>
          <w:lang w:eastAsia="el-GR"/>
        </w:rPr>
        <w:t>Επισημαίνεται ότι στην περίπτωση θανάτου λογιστή-φοροτεχνικού, οι δηλώσεις και καταστάσεις που τον αφορούν υποβάλλονται από τους κληρονόμους του.</w:t>
      </w:r>
    </w:p>
    <w:p w:rsidR="00405143" w:rsidRPr="00405143" w:rsidRDefault="00405143" w:rsidP="00405143">
      <w:pPr>
        <w:spacing w:before="120" w:after="120" w:line="276" w:lineRule="auto"/>
        <w:jc w:val="both"/>
        <w:rPr>
          <w:rFonts w:eastAsia="Times New Roman" w:cstheme="minorHAnsi"/>
          <w:b/>
          <w:lang w:eastAsia="el-GR"/>
        </w:rPr>
      </w:pPr>
      <w:r w:rsidRPr="00405143">
        <w:rPr>
          <w:rFonts w:eastAsia="Times New Roman" w:cstheme="minorHAnsi"/>
          <w:b/>
          <w:lang w:eastAsia="el-GR"/>
        </w:rPr>
        <w:t>Περίοδος Ισχύος</w:t>
      </w:r>
    </w:p>
    <w:p w:rsidR="00405143" w:rsidRPr="00405143" w:rsidRDefault="00405143" w:rsidP="00405143">
      <w:pPr>
        <w:spacing w:before="120" w:after="120" w:line="276" w:lineRule="auto"/>
        <w:jc w:val="both"/>
        <w:rPr>
          <w:rFonts w:cstheme="minorHAnsi"/>
          <w:lang w:eastAsia="el-GR"/>
        </w:rPr>
      </w:pPr>
      <w:r w:rsidRPr="00405143">
        <w:rPr>
          <w:rFonts w:cstheme="minorHAnsi"/>
          <w:lang w:eastAsia="el-GR"/>
        </w:rPr>
        <w:t xml:space="preserve">Η νέα ρύθμιση καλύπτει δηλώσεις με προθεσμία υποβολής από </w:t>
      </w:r>
      <w:r w:rsidRPr="00405143">
        <w:rPr>
          <w:rFonts w:cstheme="minorHAnsi"/>
          <w:b/>
          <w:lang w:eastAsia="el-GR"/>
        </w:rPr>
        <w:t>10/4/2023</w:t>
      </w:r>
      <w:r w:rsidRPr="00405143">
        <w:rPr>
          <w:rFonts w:cstheme="minorHAnsi"/>
          <w:lang w:eastAsia="el-GR"/>
        </w:rPr>
        <w:t xml:space="preserve"> και μετά. Τυχόν πρόστιμα που έχουν ήδη επιβληθεί </w:t>
      </w:r>
      <w:r w:rsidRPr="00405143">
        <w:rPr>
          <w:rFonts w:cstheme="minorHAnsi"/>
          <w:b/>
          <w:lang w:eastAsia="el-GR"/>
        </w:rPr>
        <w:t xml:space="preserve">λόγω εκπρόθεσμης υποβολής για δηλώσεις που υποβλήθηκαν από τις 10/4/2023 </w:t>
      </w:r>
      <w:r w:rsidRPr="00405143">
        <w:rPr>
          <w:rFonts w:cstheme="minorHAnsi"/>
          <w:lang w:eastAsia="el-GR"/>
        </w:rPr>
        <w:t>και μέχρι τη δημοσίευση της απόφασης (που εμπίπτουν στις διατάξεις της παρ. 67 του ν. 5042/2023)</w:t>
      </w:r>
      <w:r w:rsidRPr="00405143">
        <w:rPr>
          <w:rFonts w:cstheme="minorHAnsi"/>
          <w:b/>
          <w:lang w:eastAsia="el-GR"/>
        </w:rPr>
        <w:t xml:space="preserve"> ακυρώνονται</w:t>
      </w:r>
      <w:r w:rsidRPr="00405143">
        <w:rPr>
          <w:rFonts w:cstheme="minorHAnsi"/>
          <w:lang w:eastAsia="el-GR"/>
        </w:rPr>
        <w:t xml:space="preserve">, ενώ ποσά που έχουν ήδη καταβληθεί </w:t>
      </w:r>
      <w:r w:rsidRPr="00405143">
        <w:rPr>
          <w:rFonts w:cstheme="minorHAnsi"/>
          <w:b/>
          <w:lang w:eastAsia="el-GR"/>
        </w:rPr>
        <w:t>επιστρέφονται</w:t>
      </w:r>
      <w:r w:rsidRPr="00405143">
        <w:rPr>
          <w:rFonts w:cstheme="minorHAnsi"/>
          <w:lang w:eastAsia="el-GR"/>
        </w:rPr>
        <w:t xml:space="preserve">. </w:t>
      </w:r>
    </w:p>
    <w:p w:rsidR="00045B1D" w:rsidRDefault="00405143" w:rsidP="00045B1D">
      <w:pPr>
        <w:spacing w:before="120" w:after="120" w:line="276" w:lineRule="auto"/>
        <w:jc w:val="both"/>
        <w:rPr>
          <w:rFonts w:cstheme="minorHAnsi"/>
        </w:rPr>
      </w:pPr>
      <w:r w:rsidRPr="00405143">
        <w:rPr>
          <w:rFonts w:cstheme="minorHAnsi"/>
          <w:lang w:eastAsia="el-GR"/>
        </w:rPr>
        <w:t xml:space="preserve">Για περισσότερες πληροφορίες και διευκρινίσεις, οι ενδιαφερόμενοι μπορούν να επικοινωνούν με το </w:t>
      </w:r>
      <w:r w:rsidRPr="00405143">
        <w:rPr>
          <w:rFonts w:cstheme="minorHAnsi"/>
          <w:b/>
          <w:bCs/>
          <w:lang w:eastAsia="el-GR"/>
        </w:rPr>
        <w:t>Κέντρο Εξυπηρέτησης Φορολογουμένων (ΚΕΦ) της ΑΑΔΕ</w:t>
      </w:r>
      <w:r w:rsidRPr="00405143">
        <w:rPr>
          <w:rFonts w:cstheme="minorHAnsi"/>
          <w:lang w:eastAsia="el-GR"/>
        </w:rPr>
        <w:t xml:space="preserve"> στο τηλέφωνο </w:t>
      </w:r>
      <w:r w:rsidRPr="00405143">
        <w:rPr>
          <w:rFonts w:cstheme="minorHAnsi"/>
          <w:b/>
          <w:bCs/>
          <w:lang w:eastAsia="el-GR"/>
        </w:rPr>
        <w:t>(+30) 213 162 1000</w:t>
      </w:r>
      <w:r w:rsidRPr="00405143">
        <w:rPr>
          <w:rFonts w:cstheme="minorHAnsi"/>
          <w:lang w:eastAsia="el-GR"/>
        </w:rPr>
        <w:t>, τις εργάσιμες ημέρες και ώρες 7:30 – 17:00</w:t>
      </w:r>
      <w:r>
        <w:rPr>
          <w:rFonts w:cstheme="minorHAnsi"/>
        </w:rPr>
        <w:t xml:space="preserve">   </w:t>
      </w:r>
    </w:p>
    <w:p w:rsidR="00D94188" w:rsidRPr="00045B1D" w:rsidRDefault="00405143" w:rsidP="00045B1D">
      <w:pPr>
        <w:spacing w:before="120" w:after="120" w:line="276" w:lineRule="auto"/>
        <w:jc w:val="right"/>
        <w:rPr>
          <w:rFonts w:cstheme="minorHAnsi"/>
          <w:lang w:eastAsia="el-GR"/>
        </w:rPr>
      </w:pPr>
      <w:bookmarkStart w:id="0" w:name="_GoBack"/>
      <w:bookmarkEnd w:id="0"/>
      <w:r>
        <w:rPr>
          <w:rFonts w:cstheme="minorHAnsi"/>
        </w:rPr>
        <w:t xml:space="preserve"> </w:t>
      </w:r>
      <w:r w:rsidR="004772B5" w:rsidRPr="00405143">
        <w:rPr>
          <w:rFonts w:cstheme="minorHAnsi"/>
          <w:b/>
        </w:rPr>
        <w:t>ΑΠΟ ΤΟ ΓΡΑΦΕΙΟ ΤΥΠΟΥ</w:t>
      </w:r>
    </w:p>
    <w:sectPr w:rsidR="00D94188" w:rsidRPr="00045B1D" w:rsidSect="00B272E9">
      <w:headerReference w:type="default" r:id="rId7"/>
      <w:headerReference w:type="first" r:id="rId8"/>
      <w:pgSz w:w="11906" w:h="16838" w:code="9"/>
      <w:pgMar w:top="1440" w:right="1800" w:bottom="1440" w:left="1800" w:header="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4F6E" w:rsidRDefault="00734F6E" w:rsidP="00903640">
      <w:pPr>
        <w:spacing w:after="0" w:line="240" w:lineRule="auto"/>
      </w:pPr>
      <w:r>
        <w:separator/>
      </w:r>
    </w:p>
  </w:endnote>
  <w:endnote w:type="continuationSeparator" w:id="0">
    <w:p w:rsidR="00734F6E" w:rsidRDefault="00734F6E" w:rsidP="00903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4F6E" w:rsidRDefault="00734F6E" w:rsidP="00903640">
      <w:pPr>
        <w:spacing w:after="0" w:line="240" w:lineRule="auto"/>
      </w:pPr>
      <w:r>
        <w:separator/>
      </w:r>
    </w:p>
  </w:footnote>
  <w:footnote w:type="continuationSeparator" w:id="0">
    <w:p w:rsidR="00734F6E" w:rsidRDefault="00734F6E" w:rsidP="00903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3640" w:rsidRDefault="00903640" w:rsidP="00BC34EF">
    <w:pPr>
      <w:pStyle w:val="a3"/>
      <w:tabs>
        <w:tab w:val="clear" w:pos="8306"/>
      </w:tabs>
      <w:ind w:left="-15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6B95" w:rsidRDefault="008F4F8F" w:rsidP="009821BA">
    <w:pPr>
      <w:pStyle w:val="a3"/>
      <w:tabs>
        <w:tab w:val="clear" w:pos="4153"/>
        <w:tab w:val="clear" w:pos="8306"/>
        <w:tab w:val="left" w:pos="2694"/>
        <w:tab w:val="left" w:pos="4395"/>
        <w:tab w:val="center" w:pos="5245"/>
        <w:tab w:val="left" w:pos="5812"/>
        <w:tab w:val="left" w:pos="7088"/>
        <w:tab w:val="left" w:pos="7797"/>
      </w:tabs>
      <w:ind w:left="-567" w:right="-1656" w:firstLine="283"/>
    </w:pPr>
    <w:r>
      <w:rPr>
        <w:noProof/>
        <w:lang w:eastAsia="el-G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-1076182</wp:posOffset>
          </wp:positionH>
          <wp:positionV relativeFrom="paragraph">
            <wp:posOffset>0</wp:posOffset>
          </wp:positionV>
          <wp:extent cx="7467600" cy="1047750"/>
          <wp:effectExtent l="0" t="0" r="0" b="6350"/>
          <wp:wrapTight wrapText="bothSides">
            <wp:wrapPolygon edited="0">
              <wp:start x="0" y="0"/>
              <wp:lineTo x="0" y="21469"/>
              <wp:lineTo x="21563" y="21469"/>
              <wp:lineTo x="21563" y="0"/>
              <wp:lineTo x="0" y="0"/>
            </wp:wrapPolygon>
          </wp:wrapTight>
          <wp:docPr id="621400397" name="Εικόνα 621400397" descr="Εικόνα που περιέχει κείμενο, γραμματοσειρά, λογότυπο, στιγμιότυπο οθόνης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2786345" name="Εικόνα 1" descr="Εικόνα που περιέχει κείμενο, γραμματοσειρά, λογότυπο, στιγμιότυπο οθόνης&#10;&#10;Περιγραφή που δημιουργήθηκε αυτόματα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9117"/>
                  <a:stretch/>
                </pic:blipFill>
                <pic:spPr bwMode="auto">
                  <a:xfrm>
                    <a:off x="0" y="0"/>
                    <a:ext cx="7467600" cy="1047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524F85" w:rsidRDefault="00524F85" w:rsidP="009821BA">
    <w:pPr>
      <w:pStyle w:val="a3"/>
      <w:tabs>
        <w:tab w:val="clear" w:pos="8306"/>
      </w:tabs>
      <w:ind w:left="-426" w:right="-1700" w:firstLine="1"/>
    </w:pPr>
  </w:p>
  <w:p w:rsidR="00524F85" w:rsidRDefault="00524F85" w:rsidP="00002D79">
    <w:pPr>
      <w:pStyle w:val="a3"/>
      <w:tabs>
        <w:tab w:val="clear" w:pos="8306"/>
      </w:tabs>
      <w:ind w:left="-426" w:right="-1759" w:firstLine="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E5127"/>
    <w:multiLevelType w:val="hybridMultilevel"/>
    <w:tmpl w:val="00D06B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60EEB"/>
    <w:multiLevelType w:val="hybridMultilevel"/>
    <w:tmpl w:val="1D3E16B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B735D"/>
    <w:multiLevelType w:val="hybridMultilevel"/>
    <w:tmpl w:val="83E8C618"/>
    <w:lvl w:ilvl="0" w:tplc="0DC001B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83263"/>
    <w:multiLevelType w:val="hybridMultilevel"/>
    <w:tmpl w:val="97B8D3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8D4317"/>
    <w:multiLevelType w:val="hybridMultilevel"/>
    <w:tmpl w:val="E812AA3E"/>
    <w:lvl w:ilvl="0" w:tplc="EF24F28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277393"/>
    <w:multiLevelType w:val="multilevel"/>
    <w:tmpl w:val="1D40A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71405E"/>
    <w:multiLevelType w:val="hybridMultilevel"/>
    <w:tmpl w:val="5450E09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E3376F"/>
    <w:multiLevelType w:val="hybridMultilevel"/>
    <w:tmpl w:val="00D06B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291A2F"/>
    <w:multiLevelType w:val="hybridMultilevel"/>
    <w:tmpl w:val="82662674"/>
    <w:lvl w:ilvl="0" w:tplc="4D8C5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5768D9"/>
    <w:multiLevelType w:val="hybridMultilevel"/>
    <w:tmpl w:val="EE36143A"/>
    <w:lvl w:ilvl="0" w:tplc="3898AFC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u w:color="FFCC0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8604C42"/>
    <w:multiLevelType w:val="hybridMultilevel"/>
    <w:tmpl w:val="AF0E3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526D0"/>
    <w:multiLevelType w:val="hybridMultilevel"/>
    <w:tmpl w:val="4FE46C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B41E20"/>
    <w:multiLevelType w:val="hybridMultilevel"/>
    <w:tmpl w:val="B656BAB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10"/>
  </w:num>
  <w:num w:numId="5">
    <w:abstractNumId w:val="12"/>
  </w:num>
  <w:num w:numId="6">
    <w:abstractNumId w:val="8"/>
  </w:num>
  <w:num w:numId="7">
    <w:abstractNumId w:val="4"/>
  </w:num>
  <w:num w:numId="8">
    <w:abstractNumId w:val="6"/>
  </w:num>
  <w:num w:numId="9">
    <w:abstractNumId w:val="9"/>
  </w:num>
  <w:num w:numId="10">
    <w:abstractNumId w:val="2"/>
  </w:num>
  <w:num w:numId="11">
    <w:abstractNumId w:val="11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CF5"/>
    <w:rsid w:val="00000478"/>
    <w:rsid w:val="000023F4"/>
    <w:rsid w:val="00002D79"/>
    <w:rsid w:val="000147F8"/>
    <w:rsid w:val="000357B9"/>
    <w:rsid w:val="00045394"/>
    <w:rsid w:val="00045B1D"/>
    <w:rsid w:val="00060FEA"/>
    <w:rsid w:val="000B2F92"/>
    <w:rsid w:val="000C3FBE"/>
    <w:rsid w:val="000E375B"/>
    <w:rsid w:val="000F5EF2"/>
    <w:rsid w:val="00105C76"/>
    <w:rsid w:val="0013071D"/>
    <w:rsid w:val="001549F0"/>
    <w:rsid w:val="00165AEC"/>
    <w:rsid w:val="00167D9A"/>
    <w:rsid w:val="001817D4"/>
    <w:rsid w:val="00191FEA"/>
    <w:rsid w:val="001A1F5E"/>
    <w:rsid w:val="001A536F"/>
    <w:rsid w:val="001C0047"/>
    <w:rsid w:val="001E6EF7"/>
    <w:rsid w:val="00201A9B"/>
    <w:rsid w:val="002143FF"/>
    <w:rsid w:val="002619C4"/>
    <w:rsid w:val="002658BA"/>
    <w:rsid w:val="0026720E"/>
    <w:rsid w:val="00276928"/>
    <w:rsid w:val="00282EC3"/>
    <w:rsid w:val="00291F5F"/>
    <w:rsid w:val="00296258"/>
    <w:rsid w:val="002A01A6"/>
    <w:rsid w:val="002A081C"/>
    <w:rsid w:val="002D4607"/>
    <w:rsid w:val="002F06CB"/>
    <w:rsid w:val="00304953"/>
    <w:rsid w:val="003106D8"/>
    <w:rsid w:val="00326109"/>
    <w:rsid w:val="00355182"/>
    <w:rsid w:val="0036367F"/>
    <w:rsid w:val="003B6024"/>
    <w:rsid w:val="003D1F57"/>
    <w:rsid w:val="003F4288"/>
    <w:rsid w:val="00405143"/>
    <w:rsid w:val="00411912"/>
    <w:rsid w:val="00421E1D"/>
    <w:rsid w:val="00462242"/>
    <w:rsid w:val="00465D35"/>
    <w:rsid w:val="00474D7F"/>
    <w:rsid w:val="004772B5"/>
    <w:rsid w:val="004A12C0"/>
    <w:rsid w:val="004B5C31"/>
    <w:rsid w:val="004E2705"/>
    <w:rsid w:val="004E48BE"/>
    <w:rsid w:val="004E6A90"/>
    <w:rsid w:val="004F7BAD"/>
    <w:rsid w:val="004F7F5C"/>
    <w:rsid w:val="00506167"/>
    <w:rsid w:val="00524158"/>
    <w:rsid w:val="00524F85"/>
    <w:rsid w:val="00542BE5"/>
    <w:rsid w:val="00545212"/>
    <w:rsid w:val="00571CA0"/>
    <w:rsid w:val="00572FCE"/>
    <w:rsid w:val="00573C19"/>
    <w:rsid w:val="00596126"/>
    <w:rsid w:val="005C53FB"/>
    <w:rsid w:val="005E0403"/>
    <w:rsid w:val="005F5BE7"/>
    <w:rsid w:val="00605CBE"/>
    <w:rsid w:val="00624ED5"/>
    <w:rsid w:val="00630021"/>
    <w:rsid w:val="00631E64"/>
    <w:rsid w:val="00640F3F"/>
    <w:rsid w:val="00650F70"/>
    <w:rsid w:val="006559E1"/>
    <w:rsid w:val="006655D2"/>
    <w:rsid w:val="00675465"/>
    <w:rsid w:val="006A5FD3"/>
    <w:rsid w:val="006A77EB"/>
    <w:rsid w:val="006A7DEB"/>
    <w:rsid w:val="006B0151"/>
    <w:rsid w:val="006B51F4"/>
    <w:rsid w:val="006C25B5"/>
    <w:rsid w:val="006C3390"/>
    <w:rsid w:val="006C6393"/>
    <w:rsid w:val="006C73F3"/>
    <w:rsid w:val="006D3518"/>
    <w:rsid w:val="0070003F"/>
    <w:rsid w:val="00727485"/>
    <w:rsid w:val="0072778A"/>
    <w:rsid w:val="00734F6E"/>
    <w:rsid w:val="00755F63"/>
    <w:rsid w:val="00776A5F"/>
    <w:rsid w:val="00791BAA"/>
    <w:rsid w:val="007B238D"/>
    <w:rsid w:val="007B472B"/>
    <w:rsid w:val="007B71ED"/>
    <w:rsid w:val="007E0306"/>
    <w:rsid w:val="008066A6"/>
    <w:rsid w:val="00836F6C"/>
    <w:rsid w:val="00853038"/>
    <w:rsid w:val="00883B52"/>
    <w:rsid w:val="00886575"/>
    <w:rsid w:val="008B2A36"/>
    <w:rsid w:val="008C6BDE"/>
    <w:rsid w:val="008D18CE"/>
    <w:rsid w:val="008D248B"/>
    <w:rsid w:val="008E4CB8"/>
    <w:rsid w:val="008F064A"/>
    <w:rsid w:val="008F4F8F"/>
    <w:rsid w:val="00903640"/>
    <w:rsid w:val="00925C4F"/>
    <w:rsid w:val="00957F16"/>
    <w:rsid w:val="00963636"/>
    <w:rsid w:val="00970D40"/>
    <w:rsid w:val="00974756"/>
    <w:rsid w:val="00980E95"/>
    <w:rsid w:val="009821BA"/>
    <w:rsid w:val="0098684E"/>
    <w:rsid w:val="009A1D8D"/>
    <w:rsid w:val="009F023E"/>
    <w:rsid w:val="00A009A4"/>
    <w:rsid w:val="00A26184"/>
    <w:rsid w:val="00A27FDA"/>
    <w:rsid w:val="00A41B52"/>
    <w:rsid w:val="00A42F91"/>
    <w:rsid w:val="00A63AA0"/>
    <w:rsid w:val="00A72257"/>
    <w:rsid w:val="00A83C9E"/>
    <w:rsid w:val="00A96DCE"/>
    <w:rsid w:val="00AA3762"/>
    <w:rsid w:val="00AB314A"/>
    <w:rsid w:val="00AE5992"/>
    <w:rsid w:val="00AF02D3"/>
    <w:rsid w:val="00B12D65"/>
    <w:rsid w:val="00B1580B"/>
    <w:rsid w:val="00B15D35"/>
    <w:rsid w:val="00B23C26"/>
    <w:rsid w:val="00B272E9"/>
    <w:rsid w:val="00B500E6"/>
    <w:rsid w:val="00B757B4"/>
    <w:rsid w:val="00B8202D"/>
    <w:rsid w:val="00B855A1"/>
    <w:rsid w:val="00BA2EB6"/>
    <w:rsid w:val="00BB1074"/>
    <w:rsid w:val="00BB5DA1"/>
    <w:rsid w:val="00BC34EF"/>
    <w:rsid w:val="00BD37D6"/>
    <w:rsid w:val="00BD3A3C"/>
    <w:rsid w:val="00BE3C6C"/>
    <w:rsid w:val="00C418AF"/>
    <w:rsid w:val="00C51093"/>
    <w:rsid w:val="00C53AC3"/>
    <w:rsid w:val="00C63906"/>
    <w:rsid w:val="00C74766"/>
    <w:rsid w:val="00C857A3"/>
    <w:rsid w:val="00C878EA"/>
    <w:rsid w:val="00CE0293"/>
    <w:rsid w:val="00CE4684"/>
    <w:rsid w:val="00CF0356"/>
    <w:rsid w:val="00D75D1A"/>
    <w:rsid w:val="00D855A1"/>
    <w:rsid w:val="00D86FB0"/>
    <w:rsid w:val="00D94188"/>
    <w:rsid w:val="00DA3706"/>
    <w:rsid w:val="00DD06E9"/>
    <w:rsid w:val="00DD64F9"/>
    <w:rsid w:val="00DE4F60"/>
    <w:rsid w:val="00DF1F58"/>
    <w:rsid w:val="00E06B12"/>
    <w:rsid w:val="00E378F9"/>
    <w:rsid w:val="00E46BB7"/>
    <w:rsid w:val="00E55E00"/>
    <w:rsid w:val="00E62AEF"/>
    <w:rsid w:val="00E673AF"/>
    <w:rsid w:val="00EA20C3"/>
    <w:rsid w:val="00EA3EB1"/>
    <w:rsid w:val="00EB4981"/>
    <w:rsid w:val="00EC6ADA"/>
    <w:rsid w:val="00F9706B"/>
    <w:rsid w:val="00FB2977"/>
    <w:rsid w:val="00FC06EF"/>
    <w:rsid w:val="00FC5CF5"/>
    <w:rsid w:val="00FC6AD9"/>
    <w:rsid w:val="00FD6B95"/>
    <w:rsid w:val="00FE2320"/>
    <w:rsid w:val="00FE4859"/>
    <w:rsid w:val="00FF74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AA9DC3"/>
  <w15:docId w15:val="{E828CF76-4351-4A24-8BE9-4DB98ADBA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71ED"/>
  </w:style>
  <w:style w:type="paragraph" w:styleId="1">
    <w:name w:val="heading 1"/>
    <w:basedOn w:val="a"/>
    <w:next w:val="a"/>
    <w:link w:val="1Char"/>
    <w:qFormat/>
    <w:rsid w:val="00CF035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36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903640"/>
  </w:style>
  <w:style w:type="paragraph" w:styleId="a4">
    <w:name w:val="footer"/>
    <w:basedOn w:val="a"/>
    <w:link w:val="Char0"/>
    <w:uiPriority w:val="99"/>
    <w:unhideWhenUsed/>
    <w:rsid w:val="009036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903640"/>
  </w:style>
  <w:style w:type="character" w:customStyle="1" w:styleId="10">
    <w:name w:val="Προεπιλεγμένη γραμματοσειρά1"/>
    <w:qFormat/>
    <w:rsid w:val="005F5BE7"/>
  </w:style>
  <w:style w:type="paragraph" w:styleId="a5">
    <w:name w:val="List Paragraph"/>
    <w:aliases w:val="Fiche List Paragraph,Dot pt,No Spacing1,List Paragraph Char Char Char,Indicator Text,Numbered Para 1,Bullet 1,F5 List Paragraph,Bullet Points,List Paragraph11,MAIN CONTENT,List Paragraph12,Bullet2,Bullet21,Bullet22,bl11,Yellow Bullet"/>
    <w:basedOn w:val="a"/>
    <w:link w:val="Char1"/>
    <w:uiPriority w:val="34"/>
    <w:qFormat/>
    <w:rsid w:val="005F5BE7"/>
    <w:pPr>
      <w:spacing w:after="0" w:line="300" w:lineRule="auto"/>
      <w:ind w:left="720"/>
      <w:jc w:val="both"/>
    </w:pPr>
    <w:rPr>
      <w:rFonts w:ascii="Arial" w:eastAsia="Times New Roman" w:hAnsi="Arial" w:cs="Times New Roman"/>
      <w:szCs w:val="20"/>
    </w:rPr>
  </w:style>
  <w:style w:type="character" w:styleId="-">
    <w:name w:val="Hyperlink"/>
    <w:basedOn w:val="a0"/>
    <w:rsid w:val="005F5B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0C3FBE"/>
    <w:rPr>
      <w:color w:val="954F72" w:themeColor="followedHyperlink"/>
      <w:u w:val="single"/>
    </w:rPr>
  </w:style>
  <w:style w:type="character" w:customStyle="1" w:styleId="11">
    <w:name w:val="Ανεπίλυτη αναφορά1"/>
    <w:basedOn w:val="a0"/>
    <w:uiPriority w:val="99"/>
    <w:semiHidden/>
    <w:unhideWhenUsed/>
    <w:rsid w:val="002A081C"/>
    <w:rPr>
      <w:color w:val="605E5C"/>
      <w:shd w:val="clear" w:color="auto" w:fill="E1DFDD"/>
    </w:rPr>
  </w:style>
  <w:style w:type="character" w:customStyle="1" w:styleId="Char1">
    <w:name w:val="Παράγραφος λίστας Char"/>
    <w:aliases w:val="Fiche List Paragraph Char,Dot pt Char,No Spacing1 Char,List Paragraph Char Char Char Char,Indicator Text Char,Numbered Para 1 Char,Bullet 1 Char,F5 List Paragraph Char,Bullet Points Char,List Paragraph11 Char,MAIN CONTENT Char"/>
    <w:link w:val="a5"/>
    <w:uiPriority w:val="34"/>
    <w:qFormat/>
    <w:rsid w:val="007E0306"/>
    <w:rPr>
      <w:rFonts w:ascii="Arial" w:eastAsia="Times New Roman" w:hAnsi="Arial" w:cs="Times New Roman"/>
      <w:szCs w:val="20"/>
    </w:rPr>
  </w:style>
  <w:style w:type="character" w:customStyle="1" w:styleId="1Char">
    <w:name w:val="Επικεφαλίδα 1 Char"/>
    <w:basedOn w:val="a0"/>
    <w:link w:val="1"/>
    <w:rsid w:val="00CF0356"/>
    <w:rPr>
      <w:rFonts w:ascii="Times New Roman" w:eastAsia="Times New Roman" w:hAnsi="Times New Roman" w:cs="Times New Roman"/>
      <w:b/>
      <w:szCs w:val="20"/>
      <w:lang w:eastAsia="el-GR"/>
    </w:rPr>
  </w:style>
  <w:style w:type="character" w:styleId="a6">
    <w:name w:val="Strong"/>
    <w:basedOn w:val="a0"/>
    <w:uiPriority w:val="22"/>
    <w:qFormat/>
    <w:rsid w:val="00CF0356"/>
    <w:rPr>
      <w:b/>
      <w:bCs/>
    </w:rPr>
  </w:style>
  <w:style w:type="character" w:styleId="a7">
    <w:name w:val="Emphasis"/>
    <w:basedOn w:val="a0"/>
    <w:uiPriority w:val="20"/>
    <w:qFormat/>
    <w:rsid w:val="006B0151"/>
    <w:rPr>
      <w:i/>
      <w:iCs/>
    </w:rPr>
  </w:style>
  <w:style w:type="character" w:customStyle="1" w:styleId="il">
    <w:name w:val="il"/>
    <w:basedOn w:val="a0"/>
    <w:rsid w:val="006B0151"/>
  </w:style>
  <w:style w:type="table" w:styleId="a8">
    <w:name w:val="Table Grid"/>
    <w:basedOn w:val="a1"/>
    <w:uiPriority w:val="59"/>
    <w:rsid w:val="00D94188"/>
    <w:pPr>
      <w:spacing w:after="0" w:line="240" w:lineRule="auto"/>
    </w:pPr>
    <w:rPr>
      <w:kern w:val="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Plain Text"/>
    <w:basedOn w:val="a"/>
    <w:link w:val="Char2"/>
    <w:uiPriority w:val="99"/>
    <w:semiHidden/>
    <w:unhideWhenUsed/>
    <w:rsid w:val="00D94188"/>
    <w:pPr>
      <w:spacing w:after="0" w:line="240" w:lineRule="auto"/>
    </w:pPr>
    <w:rPr>
      <w:rFonts w:ascii="Calibri" w:hAnsi="Calibri"/>
      <w:szCs w:val="21"/>
    </w:rPr>
  </w:style>
  <w:style w:type="character" w:customStyle="1" w:styleId="Char2">
    <w:name w:val="Απλό κείμενο Char"/>
    <w:basedOn w:val="a0"/>
    <w:link w:val="a9"/>
    <w:uiPriority w:val="99"/>
    <w:semiHidden/>
    <w:rsid w:val="00D9418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31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687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Βασίλης</dc:creator>
  <cp:lastModifiedBy>Αιμιλία Ζωγράφου</cp:lastModifiedBy>
  <cp:revision>2</cp:revision>
  <dcterms:created xsi:type="dcterms:W3CDTF">2025-07-30T09:19:00Z</dcterms:created>
  <dcterms:modified xsi:type="dcterms:W3CDTF">2025-07-30T09:19:00Z</dcterms:modified>
</cp:coreProperties>
</file>