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EBC68" w14:textId="57D41E87" w:rsidR="00AA4B69" w:rsidRDefault="00524E9F" w:rsidP="0021235B">
      <w:pPr>
        <w:spacing w:before="120" w:after="240"/>
        <w:jc w:val="right"/>
        <w:rPr>
          <w:rFonts w:ascii="Franklin Gothic Medium" w:hAnsi="Franklin Gothic Medium"/>
          <w:sz w:val="24"/>
          <w:szCs w:val="24"/>
        </w:rPr>
      </w:pPr>
      <w:r w:rsidRPr="00E33225">
        <w:rPr>
          <w:rFonts w:ascii="Franklin Gothic Medium" w:hAnsi="Franklin Gothic Medium"/>
          <w:sz w:val="24"/>
          <w:szCs w:val="24"/>
        </w:rPr>
        <w:t>Αθήνα</w:t>
      </w:r>
      <w:r w:rsidRPr="00A651F5">
        <w:rPr>
          <w:rFonts w:ascii="Franklin Gothic Medium" w:hAnsi="Franklin Gothic Medium"/>
          <w:sz w:val="24"/>
          <w:szCs w:val="24"/>
        </w:rPr>
        <w:t>,</w:t>
      </w:r>
      <w:r w:rsidR="005C2F4D">
        <w:rPr>
          <w:rFonts w:ascii="Franklin Gothic Medium" w:hAnsi="Franklin Gothic Medium"/>
          <w:sz w:val="24"/>
          <w:szCs w:val="24"/>
          <w:lang w:val="en-US"/>
        </w:rPr>
        <w:t xml:space="preserve"> 29</w:t>
      </w:r>
      <w:r w:rsidR="00165C1F" w:rsidRPr="00D83C92">
        <w:rPr>
          <w:rFonts w:ascii="Franklin Gothic Medium" w:hAnsi="Franklin Gothic Medium"/>
          <w:sz w:val="24"/>
          <w:szCs w:val="24"/>
        </w:rPr>
        <w:t xml:space="preserve"> </w:t>
      </w:r>
      <w:r w:rsidR="001E2182">
        <w:rPr>
          <w:rFonts w:ascii="Franklin Gothic Medium" w:hAnsi="Franklin Gothic Medium"/>
          <w:sz w:val="24"/>
          <w:szCs w:val="24"/>
        </w:rPr>
        <w:t>Οκτωβρίου</w:t>
      </w:r>
      <w:r w:rsidRPr="00A651F5">
        <w:rPr>
          <w:rFonts w:ascii="Franklin Gothic Medium" w:hAnsi="Franklin Gothic Medium"/>
          <w:sz w:val="24"/>
          <w:szCs w:val="24"/>
        </w:rPr>
        <w:t xml:space="preserve"> 202</w:t>
      </w:r>
      <w:r w:rsidR="00100C79">
        <w:rPr>
          <w:rFonts w:ascii="Franklin Gothic Medium" w:hAnsi="Franklin Gothic Medium"/>
          <w:sz w:val="24"/>
          <w:szCs w:val="24"/>
        </w:rPr>
        <w:t>5</w:t>
      </w:r>
    </w:p>
    <w:p w14:paraId="6AE1997E" w14:textId="35DD854F" w:rsidR="00524E9F" w:rsidRPr="00A651F5" w:rsidRDefault="00A651F5" w:rsidP="008777B5">
      <w:pPr>
        <w:shd w:val="clear" w:color="auto" w:fill="FFFFFF"/>
        <w:spacing w:before="240" w:after="240"/>
        <w:jc w:val="center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A651F5">
        <w:rPr>
          <w:rFonts w:ascii="Franklin Gothic Medium" w:hAnsi="Franklin Gothic Medium" w:cs="Calibri"/>
          <w:b/>
          <w:bCs/>
          <w:sz w:val="28"/>
          <w:szCs w:val="28"/>
        </w:rPr>
        <w:t xml:space="preserve">ΥΠΕΘΟ - ΑΑΔΕ: Μετάθεση ημερομηνιών </w:t>
      </w:r>
      <w:proofErr w:type="spellStart"/>
      <w:r w:rsidR="00D83C92">
        <w:rPr>
          <w:rFonts w:ascii="Franklin Gothic Medium" w:hAnsi="Franklin Gothic Medium" w:cs="Calibri"/>
          <w:b/>
          <w:bCs/>
          <w:sz w:val="28"/>
          <w:szCs w:val="28"/>
        </w:rPr>
        <w:t>β΄φάσης</w:t>
      </w:r>
      <w:proofErr w:type="spellEnd"/>
      <w:r w:rsidR="00D83C92">
        <w:rPr>
          <w:rFonts w:ascii="Franklin Gothic Medium" w:hAnsi="Franklin Gothic Medium" w:cs="Calibri"/>
          <w:b/>
          <w:bCs/>
          <w:sz w:val="28"/>
          <w:szCs w:val="28"/>
        </w:rPr>
        <w:t xml:space="preserve"> </w:t>
      </w:r>
      <w:r w:rsidR="004E144F">
        <w:rPr>
          <w:rFonts w:ascii="Franklin Gothic Medium" w:hAnsi="Franklin Gothic Medium" w:cs="Calibri"/>
          <w:b/>
          <w:bCs/>
          <w:sz w:val="28"/>
          <w:szCs w:val="28"/>
        </w:rPr>
        <w:t xml:space="preserve">για το Ψηφιακό Δελτίο Αποστολής </w:t>
      </w:r>
      <w:r w:rsidR="00BC67FA">
        <w:rPr>
          <w:rFonts w:ascii="Franklin Gothic Medium" w:hAnsi="Franklin Gothic Medium" w:cs="Calibri"/>
          <w:b/>
          <w:bCs/>
          <w:sz w:val="28"/>
          <w:szCs w:val="28"/>
        </w:rPr>
        <w:t xml:space="preserve">και </w:t>
      </w:r>
      <w:r w:rsidR="00FF5251">
        <w:rPr>
          <w:rFonts w:ascii="Franklin Gothic Medium" w:hAnsi="Franklin Gothic Medium" w:cs="Calibri"/>
          <w:b/>
          <w:bCs/>
          <w:sz w:val="28"/>
          <w:szCs w:val="28"/>
        </w:rPr>
        <w:t xml:space="preserve">νέες </w:t>
      </w:r>
      <w:r w:rsidR="00BC67FA">
        <w:rPr>
          <w:rFonts w:ascii="Franklin Gothic Medium" w:hAnsi="Franklin Gothic Medium" w:cs="Calibri"/>
          <w:b/>
          <w:bCs/>
          <w:sz w:val="28"/>
          <w:szCs w:val="28"/>
        </w:rPr>
        <w:t xml:space="preserve">εξαιρέσεις </w:t>
      </w:r>
    </w:p>
    <w:p w14:paraId="4E85A968" w14:textId="357C83F9" w:rsidR="004E4C94" w:rsidRDefault="00012F8B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 w:rsidRPr="00012F8B">
        <w:rPr>
          <w:rFonts w:ascii="Franklin Gothic Medium" w:hAnsi="Franklin Gothic Medium"/>
          <w:bCs/>
          <w:sz w:val="24"/>
          <w:szCs w:val="24"/>
        </w:rPr>
        <w:t xml:space="preserve">Για τη διευκόλυνση των επιχειρήσεων </w:t>
      </w:r>
      <w:r>
        <w:rPr>
          <w:rFonts w:ascii="Franklin Gothic Medium" w:hAnsi="Franklin Gothic Medium"/>
          <w:bCs/>
          <w:sz w:val="24"/>
          <w:szCs w:val="24"/>
        </w:rPr>
        <w:t>κατά την</w:t>
      </w:r>
      <w:r w:rsidRPr="00012F8B">
        <w:rPr>
          <w:rFonts w:ascii="Franklin Gothic Medium" w:hAnsi="Franklin Gothic Medium"/>
          <w:bCs/>
          <w:sz w:val="24"/>
          <w:szCs w:val="24"/>
        </w:rPr>
        <w:t xml:space="preserve"> προσαρμογή τους στις υποχρεώσεις της ψηφιακής έκδοσης παραστατικών διακίνησης, με κοινή απόφαση του Υφυπουργού Εθνικής Οικονομίας &amp; Οικονομικών, Γιώργου </w:t>
      </w:r>
      <w:proofErr w:type="spellStart"/>
      <w:r w:rsidRPr="00012F8B">
        <w:rPr>
          <w:rFonts w:ascii="Franklin Gothic Medium" w:hAnsi="Franklin Gothic Medium"/>
          <w:bCs/>
          <w:sz w:val="24"/>
          <w:szCs w:val="24"/>
        </w:rPr>
        <w:t>Κώτσηρα</w:t>
      </w:r>
      <w:proofErr w:type="spellEnd"/>
      <w:r w:rsidRPr="00012F8B">
        <w:rPr>
          <w:rFonts w:ascii="Franklin Gothic Medium" w:hAnsi="Franklin Gothic Medium"/>
          <w:bCs/>
          <w:sz w:val="24"/>
          <w:szCs w:val="24"/>
        </w:rPr>
        <w:t xml:space="preserve">, και του Διοικητή της ΑΑΔΕ, Γιώργου </w:t>
      </w:r>
      <w:proofErr w:type="spellStart"/>
      <w:r w:rsidRPr="00012F8B">
        <w:rPr>
          <w:rFonts w:ascii="Franklin Gothic Medium" w:hAnsi="Franklin Gothic Medium"/>
          <w:bCs/>
          <w:sz w:val="24"/>
          <w:szCs w:val="24"/>
        </w:rPr>
        <w:t>Πιτσιλή</w:t>
      </w:r>
      <w:proofErr w:type="spellEnd"/>
      <w:r w:rsidRPr="00012F8B">
        <w:rPr>
          <w:rFonts w:ascii="Franklin Gothic Medium" w:hAnsi="Franklin Gothic Medium"/>
          <w:bCs/>
          <w:sz w:val="24"/>
          <w:szCs w:val="24"/>
        </w:rPr>
        <w:t xml:space="preserve">, μετατίθενται οι προθεσμίες έναρξης της β΄ φάσης εφαρμογής, </w:t>
      </w:r>
      <w:r w:rsidR="00FF5251" w:rsidRPr="002E35F7">
        <w:rPr>
          <w:rFonts w:ascii="Franklin Gothic Medium" w:hAnsi="Franklin Gothic Medium"/>
          <w:b/>
          <w:bCs/>
          <w:sz w:val="24"/>
          <w:szCs w:val="24"/>
        </w:rPr>
        <w:t>για το σύνολο των επιχειρήσεων</w:t>
      </w:r>
      <w:r w:rsidR="00FF5251">
        <w:rPr>
          <w:rFonts w:ascii="Franklin Gothic Medium" w:hAnsi="Franklin Gothic Medium"/>
          <w:bCs/>
          <w:sz w:val="24"/>
          <w:szCs w:val="24"/>
        </w:rPr>
        <w:t>.</w:t>
      </w:r>
      <w:r w:rsidR="00FF5251" w:rsidRPr="00316574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FF5251">
        <w:rPr>
          <w:rFonts w:ascii="Franklin Gothic Medium" w:hAnsi="Franklin Gothic Medium"/>
          <w:bCs/>
          <w:sz w:val="24"/>
          <w:szCs w:val="24"/>
        </w:rPr>
        <w:t>Παράλληλα δ</w:t>
      </w:r>
      <w:r w:rsidR="00FF5251" w:rsidRPr="00FF5251">
        <w:rPr>
          <w:rFonts w:ascii="Franklin Gothic Medium" w:hAnsi="Franklin Gothic Medium"/>
          <w:bCs/>
          <w:sz w:val="24"/>
          <w:szCs w:val="24"/>
        </w:rPr>
        <w:t xml:space="preserve">ιευρύνονται οι εξαιρέσεις </w:t>
      </w:r>
      <w:r w:rsidR="00190E67">
        <w:rPr>
          <w:rFonts w:ascii="Franklin Gothic Medium" w:hAnsi="Franklin Gothic Medium"/>
          <w:bCs/>
          <w:sz w:val="24"/>
          <w:szCs w:val="24"/>
        </w:rPr>
        <w:t xml:space="preserve">της </w:t>
      </w:r>
      <w:r w:rsidR="00FF5251" w:rsidRPr="00FF5251">
        <w:rPr>
          <w:rFonts w:ascii="Franklin Gothic Medium" w:hAnsi="Franklin Gothic Medium"/>
          <w:bCs/>
          <w:sz w:val="24"/>
          <w:szCs w:val="24"/>
        </w:rPr>
        <w:t xml:space="preserve">εφαρμογής, </w:t>
      </w:r>
      <w:r w:rsidR="00FF5251">
        <w:rPr>
          <w:rFonts w:ascii="Franklin Gothic Medium" w:hAnsi="Franklin Gothic Medium"/>
          <w:bCs/>
          <w:sz w:val="24"/>
          <w:szCs w:val="24"/>
        </w:rPr>
        <w:t>ύστερα από</w:t>
      </w:r>
      <w:r w:rsidR="00FF5251" w:rsidRPr="00FF5251">
        <w:rPr>
          <w:rFonts w:ascii="Franklin Gothic Medium" w:hAnsi="Franklin Gothic Medium"/>
          <w:bCs/>
          <w:sz w:val="24"/>
          <w:szCs w:val="24"/>
        </w:rPr>
        <w:t xml:space="preserve"> διαβούλευση με την επιχειρηματική κοινότητα.</w:t>
      </w:r>
      <w:r w:rsidR="00316574" w:rsidRPr="00A651F5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A651F5" w:rsidRPr="00A651F5">
        <w:rPr>
          <w:rFonts w:ascii="Franklin Gothic Medium" w:hAnsi="Franklin Gothic Medium"/>
          <w:bCs/>
          <w:sz w:val="24"/>
          <w:szCs w:val="24"/>
        </w:rPr>
        <w:t xml:space="preserve"> </w:t>
      </w:r>
    </w:p>
    <w:p w14:paraId="6BCA5E8C" w14:textId="56214857" w:rsidR="00A651F5" w:rsidRPr="00A651F5" w:rsidRDefault="0053211E">
      <w:pPr>
        <w:pStyle w:val="a8"/>
        <w:spacing w:before="120" w:after="120" w:line="276" w:lineRule="auto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Το νέο χρονοδιάγραμμα </w:t>
      </w:r>
      <w:r w:rsidRPr="0053211E">
        <w:rPr>
          <w:rFonts w:ascii="Franklin Gothic Medium" w:hAnsi="Franklin Gothic Medium"/>
          <w:bCs/>
          <w:sz w:val="24"/>
          <w:szCs w:val="24"/>
        </w:rPr>
        <w:t>για τη β’ φάση της ψηφιακής παρακολούθησης διακίνησης αποθεμάτων</w:t>
      </w:r>
      <w:r w:rsidR="004E4C94">
        <w:rPr>
          <w:rFonts w:ascii="Franklin Gothic Medium" w:hAnsi="Franklin Gothic Medium"/>
          <w:bCs/>
          <w:sz w:val="24"/>
          <w:szCs w:val="24"/>
        </w:rPr>
        <w:t>,</w:t>
      </w:r>
      <w:r>
        <w:rPr>
          <w:rFonts w:ascii="Franklin Gothic Medium" w:hAnsi="Franklin Gothic Medium"/>
          <w:bCs/>
          <w:sz w:val="24"/>
          <w:szCs w:val="24"/>
        </w:rPr>
        <w:t xml:space="preserve"> διαμορφώνεται</w:t>
      </w:r>
      <w:r w:rsidR="00D83C92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A651F5" w:rsidRPr="00A651F5">
        <w:rPr>
          <w:rFonts w:ascii="Franklin Gothic Medium" w:hAnsi="Franklin Gothic Medium"/>
          <w:bCs/>
          <w:sz w:val="24"/>
          <w:szCs w:val="24"/>
        </w:rPr>
        <w:t>ως εξής:</w:t>
      </w:r>
    </w:p>
    <w:p w14:paraId="4D6B5DEA" w14:textId="476B7620" w:rsidR="00D83C92" w:rsidRDefault="0053211E" w:rsidP="008777B5">
      <w:pPr>
        <w:pStyle w:val="Default"/>
        <w:numPr>
          <w:ilvl w:val="0"/>
          <w:numId w:val="38"/>
        </w:numPr>
        <w:spacing w:before="120" w:after="120" w:line="276" w:lineRule="auto"/>
        <w:jc w:val="both"/>
        <w:rPr>
          <w:rFonts w:ascii="Franklin Gothic Medium" w:hAnsi="Franklin Gothic Medium" w:cs="FranklinGothic-Medium"/>
        </w:rPr>
      </w:pPr>
      <w:r w:rsidRPr="008777B5">
        <w:rPr>
          <w:rFonts w:ascii="Franklin Gothic Medium" w:hAnsi="Franklin Gothic Medium" w:cs="FranklinGothic-Medium"/>
          <w:b/>
        </w:rPr>
        <w:t xml:space="preserve">Από </w:t>
      </w:r>
      <w:r w:rsidR="00D83C92" w:rsidRPr="00FF5251">
        <w:rPr>
          <w:rFonts w:ascii="Franklin Gothic Medium" w:hAnsi="Franklin Gothic Medium"/>
          <w:b/>
          <w:bCs/>
          <w:iCs/>
        </w:rPr>
        <w:t>1/12/2025</w:t>
      </w:r>
      <w:r w:rsidR="00D83C92" w:rsidRPr="008777B5">
        <w:rPr>
          <w:rFonts w:ascii="Franklin Gothic Medium" w:hAnsi="Franklin Gothic Medium"/>
          <w:b/>
          <w:bCs/>
          <w:iCs/>
          <w:color w:val="auto"/>
        </w:rPr>
        <w:t xml:space="preserve"> έως και</w:t>
      </w:r>
      <w:r w:rsidR="00D83C92" w:rsidRPr="00453D9D">
        <w:rPr>
          <w:rFonts w:ascii="Franklin Gothic Medium" w:hAnsi="Franklin Gothic Medium"/>
          <w:bCs/>
          <w:iCs/>
          <w:color w:val="auto"/>
        </w:rPr>
        <w:t xml:space="preserve"> </w:t>
      </w:r>
      <w:r w:rsidR="00D83C92" w:rsidRPr="0098102A">
        <w:rPr>
          <w:rFonts w:ascii="Franklin Gothic Medium" w:hAnsi="Franklin Gothic Medium"/>
          <w:b/>
          <w:bCs/>
          <w:iCs/>
        </w:rPr>
        <w:t>30/4/2026</w:t>
      </w:r>
      <w:r>
        <w:rPr>
          <w:rFonts w:ascii="Franklin Gothic Medium" w:hAnsi="Franklin Gothic Medium"/>
          <w:b/>
          <w:bCs/>
          <w:iCs/>
        </w:rPr>
        <w:t>:</w:t>
      </w:r>
      <w:r w:rsidR="00D83C92" w:rsidRPr="00453D9D">
        <w:rPr>
          <w:rFonts w:ascii="Franklin Gothic Medium" w:hAnsi="Franklin Gothic Medium"/>
          <w:bCs/>
          <w:iCs/>
          <w:color w:val="auto"/>
        </w:rPr>
        <w:t xml:space="preserve"> </w:t>
      </w:r>
      <w:r w:rsidRPr="00FF5251">
        <w:rPr>
          <w:rFonts w:ascii="Franklin Gothic Medium" w:hAnsi="Franklin Gothic Medium"/>
          <w:bCs/>
          <w:iCs/>
          <w:color w:val="auto"/>
        </w:rPr>
        <w:t>προαιρετική</w:t>
      </w:r>
      <w:r w:rsidRPr="008777B5">
        <w:rPr>
          <w:rFonts w:ascii="Franklin Gothic Medium" w:hAnsi="Franklin Gothic Medium"/>
          <w:b/>
          <w:bCs/>
          <w:iCs/>
          <w:color w:val="auto"/>
        </w:rPr>
        <w:t xml:space="preserve"> </w:t>
      </w:r>
      <w:r w:rsidR="00D83C92" w:rsidRPr="0053211E">
        <w:rPr>
          <w:rFonts w:ascii="Franklin Gothic Medium" w:hAnsi="Franklin Gothic Medium"/>
          <w:bCs/>
          <w:iCs/>
          <w:color w:val="auto"/>
        </w:rPr>
        <w:t>διαβ</w:t>
      </w:r>
      <w:r w:rsidRPr="0053211E">
        <w:rPr>
          <w:rFonts w:ascii="Franklin Gothic Medium" w:hAnsi="Franklin Gothic Medium"/>
          <w:bCs/>
          <w:iCs/>
          <w:color w:val="auto"/>
        </w:rPr>
        <w:t>ίβαση</w:t>
      </w:r>
      <w:r w:rsidR="00D83C92" w:rsidRPr="00453D9D">
        <w:rPr>
          <w:rFonts w:ascii="Franklin Gothic Medium" w:hAnsi="Franklin Gothic Medium"/>
          <w:bCs/>
          <w:iCs/>
          <w:color w:val="auto"/>
        </w:rPr>
        <w:t xml:space="preserve"> </w:t>
      </w:r>
      <w:r w:rsidR="004E4C94" w:rsidRPr="00453D9D">
        <w:rPr>
          <w:rFonts w:ascii="Franklin Gothic Medium" w:hAnsi="Franklin Gothic Medium"/>
          <w:bCs/>
          <w:iCs/>
          <w:color w:val="auto"/>
        </w:rPr>
        <w:t>δεδομέ</w:t>
      </w:r>
      <w:r w:rsidR="004E4C94">
        <w:rPr>
          <w:rFonts w:ascii="Franklin Gothic Medium" w:hAnsi="Franklin Gothic Medium"/>
          <w:bCs/>
          <w:iCs/>
          <w:color w:val="auto"/>
        </w:rPr>
        <w:t xml:space="preserve">νων </w:t>
      </w:r>
      <w:r w:rsidR="00D83C92" w:rsidRPr="00453D9D">
        <w:rPr>
          <w:rFonts w:ascii="Franklin Gothic Medium" w:hAnsi="Franklin Gothic Medium"/>
          <w:bCs/>
          <w:iCs/>
          <w:color w:val="auto"/>
        </w:rPr>
        <w:t>στην ψηφιακή πλατφόρμα</w:t>
      </w:r>
      <w:r>
        <w:rPr>
          <w:rFonts w:ascii="Franklin Gothic Medium" w:hAnsi="Franklin Gothic Medium"/>
          <w:bCs/>
          <w:iCs/>
          <w:color w:val="auto"/>
        </w:rPr>
        <w:t xml:space="preserve"> </w:t>
      </w:r>
      <w:proofErr w:type="spellStart"/>
      <w:r w:rsidR="00D83C92" w:rsidRPr="00453D9D">
        <w:rPr>
          <w:rFonts w:ascii="Franklin Gothic Medium" w:hAnsi="Franklin Gothic Medium"/>
          <w:bCs/>
          <w:iCs/>
          <w:color w:val="auto"/>
        </w:rPr>
        <w:t>myDATA</w:t>
      </w:r>
      <w:bookmarkStart w:id="0" w:name="_Hlk193716098"/>
      <w:proofErr w:type="spellEnd"/>
      <w:r w:rsidR="002E35F7">
        <w:rPr>
          <w:rFonts w:ascii="Franklin Gothic Medium" w:hAnsi="Franklin Gothic Medium" w:cs="FranklinGothic-Medium"/>
        </w:rPr>
        <w:t>.</w:t>
      </w:r>
      <w:bookmarkEnd w:id="0"/>
    </w:p>
    <w:p w14:paraId="6D146F68" w14:textId="30F4F3FD" w:rsidR="00676628" w:rsidRPr="00D83C92" w:rsidRDefault="00D83C92" w:rsidP="008777B5">
      <w:pPr>
        <w:pStyle w:val="Default"/>
        <w:numPr>
          <w:ilvl w:val="0"/>
          <w:numId w:val="38"/>
        </w:numPr>
        <w:spacing w:before="120" w:after="120" w:line="276" w:lineRule="auto"/>
        <w:jc w:val="both"/>
        <w:rPr>
          <w:rFonts w:ascii="Franklin Gothic Medium" w:hAnsi="Franklin Gothic Medium" w:cs="FranklinGothic-Medium"/>
        </w:rPr>
      </w:pPr>
      <w:r w:rsidRPr="008777B5">
        <w:rPr>
          <w:rFonts w:ascii="Franklin Gothic Medium" w:hAnsi="Franklin Gothic Medium" w:cs="FranklinGothic-Medium"/>
          <w:b/>
        </w:rPr>
        <w:t xml:space="preserve">Από </w:t>
      </w:r>
      <w:r w:rsidRPr="00FF5251">
        <w:rPr>
          <w:rFonts w:ascii="Franklin Gothic Medium" w:hAnsi="Franklin Gothic Medium" w:cs="FranklinGothic-Medium"/>
          <w:b/>
        </w:rPr>
        <w:t>1/5/2026 και εφεξής</w:t>
      </w:r>
      <w:r w:rsidR="0053211E" w:rsidRPr="008777B5">
        <w:rPr>
          <w:rFonts w:ascii="Franklin Gothic Medium" w:hAnsi="Franklin Gothic Medium" w:cs="FranklinGothic-Medium"/>
        </w:rPr>
        <w:t>:</w:t>
      </w:r>
      <w:r w:rsidRPr="0098102A">
        <w:rPr>
          <w:rFonts w:ascii="Franklin Gothic Medium" w:hAnsi="Franklin Gothic Medium" w:cs="FranklinGothic-Medium"/>
          <w:b/>
        </w:rPr>
        <w:t xml:space="preserve"> </w:t>
      </w:r>
      <w:r w:rsidR="0053211E" w:rsidRPr="008777B5">
        <w:rPr>
          <w:rFonts w:ascii="Franklin Gothic Medium" w:hAnsi="Franklin Gothic Medium" w:cs="FranklinGothic-Medium"/>
        </w:rPr>
        <w:t>υποχρεωτική</w:t>
      </w:r>
      <w:r w:rsidR="0053211E">
        <w:rPr>
          <w:rFonts w:ascii="Franklin Gothic Medium" w:hAnsi="Franklin Gothic Medium" w:cs="FranklinGothic-Medium"/>
          <w:b/>
        </w:rPr>
        <w:t xml:space="preserve"> </w:t>
      </w:r>
      <w:r w:rsidR="0053211E" w:rsidRPr="008777B5">
        <w:rPr>
          <w:rFonts w:ascii="Franklin Gothic Medium" w:hAnsi="Franklin Gothic Medium" w:cs="FranklinGothic-Medium"/>
        </w:rPr>
        <w:t>διαβίβαση</w:t>
      </w:r>
      <w:r>
        <w:rPr>
          <w:rFonts w:ascii="Franklin Gothic Medium" w:hAnsi="Franklin Gothic Medium" w:cs="FranklinGothic-Medium"/>
        </w:rPr>
        <w:t xml:space="preserve"> </w:t>
      </w:r>
      <w:r w:rsidR="0053211E">
        <w:rPr>
          <w:rFonts w:ascii="Franklin Gothic Medium" w:hAnsi="Franklin Gothic Medium" w:cs="FranklinGothic-Medium"/>
        </w:rPr>
        <w:t xml:space="preserve">των </w:t>
      </w:r>
      <w:r w:rsidR="0053211E" w:rsidRPr="00D83C92">
        <w:rPr>
          <w:rFonts w:ascii="Franklin Gothic Medium" w:hAnsi="Franklin Gothic Medium" w:cs="FranklinGothic-Medium"/>
        </w:rPr>
        <w:t>δεδομέν</w:t>
      </w:r>
      <w:r w:rsidR="0053211E">
        <w:rPr>
          <w:rFonts w:ascii="Franklin Gothic Medium" w:hAnsi="Franklin Gothic Medium" w:cs="FranklinGothic-Medium"/>
        </w:rPr>
        <w:t>ων</w:t>
      </w:r>
      <w:r>
        <w:rPr>
          <w:rFonts w:ascii="Franklin Gothic Medium" w:hAnsi="Franklin Gothic Medium" w:cs="FranklinGothic-Medium"/>
        </w:rPr>
        <w:t>.</w:t>
      </w:r>
    </w:p>
    <w:p w14:paraId="0B61293C" w14:textId="254ED7CD" w:rsidR="008F1DE2" w:rsidRPr="0098102A" w:rsidRDefault="00190E67">
      <w:pPr>
        <w:spacing w:before="120" w:after="120"/>
        <w:jc w:val="both"/>
        <w:rPr>
          <w:rFonts w:ascii="Franklin Gothic Medium" w:hAnsi="Franklin Gothic Medium"/>
          <w:b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>Υπενθυμίζεται ότι</w:t>
      </w:r>
      <w:r w:rsidR="008F1DE2" w:rsidRPr="0098102A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="002E35F7" w:rsidRPr="0098102A">
        <w:rPr>
          <w:rFonts w:ascii="Franklin Gothic Medium" w:hAnsi="Franklin Gothic Medium"/>
          <w:b/>
          <w:bCs/>
          <w:sz w:val="24"/>
          <w:szCs w:val="24"/>
        </w:rPr>
        <w:t>από 1/12/2025</w:t>
      </w:r>
      <w:r w:rsidR="002E35F7" w:rsidRPr="002E35F7">
        <w:rPr>
          <w:rFonts w:ascii="Franklin Gothic Medium" w:hAnsi="Franklin Gothic Medium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sz w:val="24"/>
          <w:szCs w:val="24"/>
        </w:rPr>
        <w:t xml:space="preserve">ισχύει </w:t>
      </w:r>
      <w:r w:rsidR="008F1DE2" w:rsidRPr="002E35F7">
        <w:rPr>
          <w:rFonts w:ascii="Franklin Gothic Medium" w:hAnsi="Franklin Gothic Medium"/>
          <w:bCs/>
          <w:sz w:val="24"/>
          <w:szCs w:val="24"/>
        </w:rPr>
        <w:t xml:space="preserve">η υποχρέωση ψηφιακής έκδοσης των παραστατικών διακίνησης και διαβίβασης των δεδομένων της </w:t>
      </w:r>
      <w:r w:rsidR="008F1DE2" w:rsidRPr="0098102A">
        <w:rPr>
          <w:rFonts w:ascii="Franklin Gothic Medium" w:hAnsi="Franklin Gothic Medium"/>
          <w:b/>
          <w:bCs/>
          <w:sz w:val="24"/>
          <w:szCs w:val="24"/>
        </w:rPr>
        <w:t>α’ φάσης</w:t>
      </w:r>
      <w:r>
        <w:rPr>
          <w:rFonts w:ascii="Franklin Gothic Medium" w:hAnsi="Franklin Gothic Medium"/>
          <w:b/>
          <w:bCs/>
          <w:sz w:val="24"/>
          <w:szCs w:val="24"/>
        </w:rPr>
        <w:t>,</w:t>
      </w:r>
      <w:r w:rsidR="008F1DE2" w:rsidRPr="002E35F7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98102A" w:rsidRPr="0098102A">
        <w:rPr>
          <w:rFonts w:ascii="Franklin Gothic Medium" w:hAnsi="Franklin Gothic Medium"/>
          <w:b/>
          <w:bCs/>
          <w:sz w:val="24"/>
          <w:szCs w:val="24"/>
        </w:rPr>
        <w:t xml:space="preserve">για </w:t>
      </w:r>
      <w:r>
        <w:rPr>
          <w:rFonts w:ascii="Franklin Gothic Medium" w:hAnsi="Franklin Gothic Medium"/>
          <w:b/>
          <w:bCs/>
          <w:sz w:val="24"/>
          <w:szCs w:val="24"/>
        </w:rPr>
        <w:t>όσες</w:t>
      </w:r>
      <w:r w:rsidRPr="0098102A">
        <w:rPr>
          <w:rFonts w:ascii="Franklin Gothic Medium" w:hAnsi="Franklin Gothic Medium"/>
          <w:b/>
          <w:bCs/>
          <w:sz w:val="24"/>
          <w:szCs w:val="24"/>
        </w:rPr>
        <w:t xml:space="preserve"> </w:t>
      </w:r>
      <w:r w:rsidR="0098102A" w:rsidRPr="0098102A">
        <w:rPr>
          <w:rFonts w:ascii="Franklin Gothic Medium" w:hAnsi="Franklin Gothic Medium"/>
          <w:b/>
          <w:bCs/>
          <w:sz w:val="24"/>
          <w:szCs w:val="24"/>
        </w:rPr>
        <w:t>επιχειρήσεις δεν έχουν ήδη ενταχθεί.</w:t>
      </w:r>
      <w:r w:rsidR="008F1DE2" w:rsidRPr="0098102A">
        <w:rPr>
          <w:rFonts w:ascii="Franklin Gothic Medium" w:hAnsi="Franklin Gothic Medium"/>
          <w:b/>
          <w:bCs/>
          <w:sz w:val="24"/>
          <w:szCs w:val="24"/>
        </w:rPr>
        <w:t xml:space="preserve"> </w:t>
      </w:r>
    </w:p>
    <w:p w14:paraId="15943D0D" w14:textId="77777777" w:rsidR="00190E67" w:rsidRDefault="00190E67" w:rsidP="008777B5">
      <w:pPr>
        <w:tabs>
          <w:tab w:val="left" w:pos="426"/>
        </w:tabs>
        <w:spacing w:before="240" w:after="120"/>
        <w:jc w:val="both"/>
        <w:rPr>
          <w:rFonts w:ascii="Franklin Gothic Medium" w:hAnsi="Franklin Gothic Medium"/>
          <w:b/>
          <w:bCs/>
          <w:sz w:val="24"/>
          <w:szCs w:val="24"/>
        </w:rPr>
      </w:pPr>
      <w:r>
        <w:rPr>
          <w:rFonts w:ascii="Franklin Gothic Medium" w:hAnsi="Franklin Gothic Medium"/>
          <w:b/>
          <w:bCs/>
          <w:sz w:val="24"/>
          <w:szCs w:val="24"/>
        </w:rPr>
        <w:t>Φάσεις εφαρμογής</w:t>
      </w:r>
    </w:p>
    <w:p w14:paraId="3CB259A8" w14:textId="5E0A93FC" w:rsidR="00D90C08" w:rsidRPr="008777B5" w:rsidRDefault="00190E67" w:rsidP="008777B5">
      <w:pPr>
        <w:pStyle w:val="a5"/>
        <w:numPr>
          <w:ilvl w:val="0"/>
          <w:numId w:val="41"/>
        </w:numPr>
        <w:tabs>
          <w:tab w:val="left" w:pos="426"/>
        </w:tabs>
        <w:spacing w:before="120" w:after="120" w:line="276" w:lineRule="auto"/>
        <w:rPr>
          <w:rFonts w:ascii="Franklin Gothic Medium" w:hAnsi="Franklin Gothic Medium"/>
          <w:bCs/>
          <w:sz w:val="24"/>
          <w:szCs w:val="24"/>
        </w:rPr>
      </w:pPr>
      <w:proofErr w:type="spellStart"/>
      <w:r w:rsidRPr="008777B5">
        <w:rPr>
          <w:rFonts w:ascii="Franklin Gothic Medium" w:hAnsi="Franklin Gothic Medium"/>
          <w:b/>
          <w:bCs/>
          <w:sz w:val="24"/>
          <w:szCs w:val="24"/>
        </w:rPr>
        <w:t>Α</w:t>
      </w:r>
      <w:r w:rsidR="0098102A" w:rsidRPr="008777B5">
        <w:rPr>
          <w:rFonts w:ascii="Franklin Gothic Medium" w:hAnsi="Franklin Gothic Medium"/>
          <w:b/>
          <w:bCs/>
          <w:sz w:val="24"/>
          <w:szCs w:val="24"/>
        </w:rPr>
        <w:t>΄</w:t>
      </w:r>
      <w:r w:rsidR="008F1DE2" w:rsidRPr="008777B5">
        <w:rPr>
          <w:rFonts w:ascii="Franklin Gothic Medium" w:hAnsi="Franklin Gothic Medium"/>
          <w:b/>
          <w:bCs/>
          <w:sz w:val="24"/>
          <w:szCs w:val="24"/>
        </w:rPr>
        <w:t>φάση</w:t>
      </w:r>
      <w:proofErr w:type="spellEnd"/>
      <w:r>
        <w:rPr>
          <w:rFonts w:ascii="Franklin Gothic Medium" w:hAnsi="Franklin Gothic Medium"/>
          <w:b/>
          <w:bCs/>
          <w:sz w:val="24"/>
          <w:szCs w:val="24"/>
        </w:rPr>
        <w:t>:</w:t>
      </w:r>
      <w:r w:rsidR="008F1DE2" w:rsidRPr="008777B5">
        <w:rPr>
          <w:rFonts w:ascii="Franklin Gothic Medium" w:hAnsi="Franklin Gothic Medium"/>
          <w:bCs/>
          <w:sz w:val="24"/>
          <w:szCs w:val="24"/>
        </w:rPr>
        <w:t xml:space="preserve"> ψηφιακή έκδοση και διαβίβαση των σχετικών Τύπων Παραστατικών έναρξης της διακίνησης στην ψηφιακή πλατφόρμα myDATA, καθώς και η ενημέρωση του </w:t>
      </w:r>
      <w:r w:rsidR="0098102A" w:rsidRPr="008777B5">
        <w:rPr>
          <w:rFonts w:ascii="Franklin Gothic Medium" w:hAnsi="Franklin Gothic Medium"/>
          <w:bCs/>
          <w:sz w:val="24"/>
          <w:szCs w:val="24"/>
        </w:rPr>
        <w:t>λ</w:t>
      </w:r>
      <w:r w:rsidR="008F1DE2" w:rsidRPr="008777B5">
        <w:rPr>
          <w:rFonts w:ascii="Franklin Gothic Medium" w:hAnsi="Franklin Gothic Medium"/>
          <w:bCs/>
          <w:sz w:val="24"/>
          <w:szCs w:val="24"/>
        </w:rPr>
        <w:t xml:space="preserve">ήπτη. </w:t>
      </w:r>
    </w:p>
    <w:p w14:paraId="1EFFB1C0" w14:textId="621D6383" w:rsidR="008D794E" w:rsidRPr="008777B5" w:rsidRDefault="00190E67" w:rsidP="008777B5">
      <w:pPr>
        <w:pStyle w:val="a5"/>
        <w:numPr>
          <w:ilvl w:val="0"/>
          <w:numId w:val="40"/>
        </w:numPr>
        <w:tabs>
          <w:tab w:val="left" w:pos="426"/>
        </w:tabs>
        <w:spacing w:before="120" w:after="120" w:line="276" w:lineRule="auto"/>
        <w:rPr>
          <w:rFonts w:ascii="Franklin Gothic Medium" w:hAnsi="Franklin Gothic Medium"/>
          <w:bCs/>
          <w:sz w:val="24"/>
          <w:szCs w:val="24"/>
        </w:rPr>
      </w:pPr>
      <w:proofErr w:type="spellStart"/>
      <w:r w:rsidRPr="008777B5">
        <w:rPr>
          <w:rFonts w:ascii="Franklin Gothic Medium" w:hAnsi="Franklin Gothic Medium"/>
          <w:b/>
          <w:bCs/>
          <w:sz w:val="24"/>
          <w:szCs w:val="24"/>
        </w:rPr>
        <w:t>Β</w:t>
      </w:r>
      <w:r w:rsidR="00D90C08" w:rsidRPr="008777B5">
        <w:rPr>
          <w:rFonts w:ascii="Franklin Gothic Medium" w:hAnsi="Franklin Gothic Medium"/>
          <w:b/>
          <w:bCs/>
          <w:sz w:val="24"/>
          <w:szCs w:val="24"/>
        </w:rPr>
        <w:t>΄φάσ</w:t>
      </w:r>
      <w:r w:rsidR="00D90C08" w:rsidRPr="0021235B">
        <w:rPr>
          <w:rFonts w:ascii="Franklin Gothic Medium" w:hAnsi="Franklin Gothic Medium"/>
          <w:b/>
          <w:bCs/>
          <w:sz w:val="24"/>
          <w:szCs w:val="24"/>
        </w:rPr>
        <w:t>η</w:t>
      </w:r>
      <w:proofErr w:type="spellEnd"/>
      <w:r>
        <w:rPr>
          <w:rFonts w:ascii="Franklin Gothic Medium" w:hAnsi="Franklin Gothic Medium"/>
          <w:bCs/>
          <w:sz w:val="24"/>
          <w:szCs w:val="24"/>
        </w:rPr>
        <w:t>:</w:t>
      </w:r>
      <w:r w:rsidR="00D90C08" w:rsidRPr="008777B5">
        <w:rPr>
          <w:rFonts w:ascii="Franklin Gothic Medium" w:hAnsi="Franklin Gothic Medium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sz w:val="24"/>
          <w:szCs w:val="24"/>
        </w:rPr>
        <w:t xml:space="preserve">διαδικασίες </w:t>
      </w:r>
      <w:r w:rsidR="008F1DE2" w:rsidRPr="008777B5">
        <w:rPr>
          <w:rFonts w:ascii="Franklin Gothic Medium" w:hAnsi="Franklin Gothic Medium"/>
          <w:bCs/>
          <w:sz w:val="24"/>
          <w:szCs w:val="24"/>
        </w:rPr>
        <w:t>φόρτωση</w:t>
      </w:r>
      <w:r>
        <w:rPr>
          <w:rFonts w:ascii="Franklin Gothic Medium" w:hAnsi="Franklin Gothic Medium"/>
          <w:bCs/>
          <w:sz w:val="24"/>
          <w:szCs w:val="24"/>
        </w:rPr>
        <w:t>ς</w:t>
      </w:r>
      <w:r w:rsidR="008F1DE2" w:rsidRPr="008777B5">
        <w:rPr>
          <w:rFonts w:ascii="Franklin Gothic Medium" w:hAnsi="Franklin Gothic Medium"/>
          <w:bCs/>
          <w:sz w:val="24"/>
          <w:szCs w:val="24"/>
        </w:rPr>
        <w:t>, μεταφόρτωση</w:t>
      </w:r>
      <w:r>
        <w:rPr>
          <w:rFonts w:ascii="Franklin Gothic Medium" w:hAnsi="Franklin Gothic Medium"/>
          <w:bCs/>
          <w:sz w:val="24"/>
          <w:szCs w:val="24"/>
        </w:rPr>
        <w:t>ς</w:t>
      </w:r>
      <w:r w:rsidR="008F1DE2" w:rsidRPr="008777B5">
        <w:rPr>
          <w:rFonts w:ascii="Franklin Gothic Medium" w:hAnsi="Franklin Gothic Medium"/>
          <w:bCs/>
          <w:sz w:val="24"/>
          <w:szCs w:val="24"/>
        </w:rPr>
        <w:t>, παραλαβή</w:t>
      </w:r>
      <w:r>
        <w:rPr>
          <w:rFonts w:ascii="Franklin Gothic Medium" w:hAnsi="Franklin Gothic Medium"/>
          <w:bCs/>
          <w:sz w:val="24"/>
          <w:szCs w:val="24"/>
        </w:rPr>
        <w:t>ς</w:t>
      </w:r>
      <w:r w:rsidR="008F1DE2" w:rsidRPr="008777B5">
        <w:rPr>
          <w:rFonts w:ascii="Franklin Gothic Medium" w:hAnsi="Franklin Gothic Medium"/>
          <w:bCs/>
          <w:sz w:val="24"/>
          <w:szCs w:val="24"/>
        </w:rPr>
        <w:t>, ποιοτικού και ποσοτικού ελέγχου</w:t>
      </w:r>
      <w:r w:rsidR="00D90C08" w:rsidRPr="008777B5">
        <w:rPr>
          <w:rFonts w:ascii="Franklin Gothic Medium" w:hAnsi="Franklin Gothic Medium"/>
          <w:bCs/>
          <w:sz w:val="24"/>
          <w:szCs w:val="24"/>
        </w:rPr>
        <w:t>,</w:t>
      </w:r>
      <w:r w:rsidR="008F1DE2" w:rsidRPr="008777B5">
        <w:rPr>
          <w:rFonts w:ascii="Franklin Gothic Medium" w:hAnsi="Franklin Gothic Medium"/>
          <w:bCs/>
          <w:sz w:val="24"/>
          <w:szCs w:val="24"/>
        </w:rPr>
        <w:t xml:space="preserve"> καθώς και λοιπές διαδικασίες της ψηφιακής παρακολούθησης διακίνησης.</w:t>
      </w:r>
    </w:p>
    <w:p w14:paraId="6413C73E" w14:textId="061DE3B0" w:rsidR="00190E67" w:rsidRDefault="00190E67" w:rsidP="008777B5">
      <w:pPr>
        <w:tabs>
          <w:tab w:val="left" w:pos="426"/>
        </w:tabs>
        <w:spacing w:before="24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21235B">
        <w:rPr>
          <w:rFonts w:ascii="Franklin Gothic Medium" w:hAnsi="Franklin Gothic Medium"/>
          <w:b/>
          <w:bCs/>
          <w:sz w:val="24"/>
          <w:szCs w:val="24"/>
        </w:rPr>
        <w:t>Ε</w:t>
      </w:r>
      <w:r w:rsidR="003D79CA" w:rsidRPr="008777B5">
        <w:rPr>
          <w:rFonts w:ascii="Franklin Gothic Medium" w:hAnsi="Franklin Gothic Medium"/>
          <w:b/>
          <w:bCs/>
          <w:sz w:val="24"/>
          <w:szCs w:val="24"/>
        </w:rPr>
        <w:t>ξαιρέσεις</w:t>
      </w:r>
      <w:r w:rsidR="003D79CA">
        <w:rPr>
          <w:rFonts w:ascii="Franklin Gothic Medium" w:hAnsi="Franklin Gothic Medium"/>
          <w:bCs/>
          <w:sz w:val="24"/>
          <w:szCs w:val="24"/>
        </w:rPr>
        <w:t xml:space="preserve"> </w:t>
      </w:r>
    </w:p>
    <w:p w14:paraId="70E44365" w14:textId="79D113F2" w:rsidR="00D83C92" w:rsidRPr="0098102A" w:rsidRDefault="00190E67" w:rsidP="008777B5">
      <w:pPr>
        <w:tabs>
          <w:tab w:val="left" w:pos="426"/>
        </w:tabs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>
        <w:rPr>
          <w:rFonts w:ascii="Franklin Gothic Medium" w:hAnsi="Franklin Gothic Medium"/>
          <w:bCs/>
          <w:sz w:val="24"/>
          <w:szCs w:val="24"/>
        </w:rPr>
        <w:t xml:space="preserve">Επεκτείνεται η εξαίρεση </w:t>
      </w:r>
      <w:r w:rsidR="003D79CA">
        <w:rPr>
          <w:rFonts w:ascii="Franklin Gothic Medium" w:hAnsi="Franklin Gothic Medium"/>
          <w:bCs/>
          <w:sz w:val="24"/>
          <w:szCs w:val="24"/>
        </w:rPr>
        <w:t>από την υπαγωγή στην υποχρέωση έκδοσης ψηφιακού δελτίου αποστολής</w:t>
      </w:r>
      <w:r w:rsidR="00316574">
        <w:rPr>
          <w:rFonts w:ascii="Franklin Gothic Medium" w:hAnsi="Franklin Gothic Medium"/>
          <w:bCs/>
          <w:sz w:val="24"/>
          <w:szCs w:val="24"/>
        </w:rPr>
        <w:t xml:space="preserve"> και</w:t>
      </w:r>
      <w:r w:rsidR="004E4C94">
        <w:rPr>
          <w:rFonts w:ascii="Franklin Gothic Medium" w:hAnsi="Franklin Gothic Medium"/>
          <w:bCs/>
          <w:sz w:val="24"/>
          <w:szCs w:val="24"/>
        </w:rPr>
        <w:t xml:space="preserve"> </w:t>
      </w:r>
      <w:r>
        <w:rPr>
          <w:rFonts w:ascii="Franklin Gothic Medium" w:hAnsi="Franklin Gothic Medium"/>
          <w:bCs/>
          <w:sz w:val="24"/>
          <w:szCs w:val="24"/>
        </w:rPr>
        <w:t xml:space="preserve">σε </w:t>
      </w:r>
      <w:r w:rsidR="003D79CA">
        <w:rPr>
          <w:rFonts w:ascii="Franklin Gothic Medium" w:hAnsi="Franklin Gothic Medium"/>
          <w:bCs/>
          <w:sz w:val="24"/>
          <w:szCs w:val="24"/>
        </w:rPr>
        <w:t xml:space="preserve">συναλλαγές </w:t>
      </w:r>
      <w:r w:rsidR="00316574">
        <w:rPr>
          <w:rFonts w:ascii="Franklin Gothic Medium" w:hAnsi="Franklin Gothic Medium"/>
          <w:bCs/>
          <w:sz w:val="24"/>
          <w:szCs w:val="24"/>
        </w:rPr>
        <w:t xml:space="preserve">ομοειδείς </w:t>
      </w:r>
      <w:r w:rsidR="003D79CA">
        <w:rPr>
          <w:rFonts w:ascii="Franklin Gothic Medium" w:hAnsi="Franklin Gothic Medium"/>
          <w:bCs/>
          <w:sz w:val="24"/>
          <w:szCs w:val="24"/>
        </w:rPr>
        <w:t xml:space="preserve">με </w:t>
      </w:r>
      <w:r w:rsidR="00316574">
        <w:rPr>
          <w:rFonts w:ascii="Franklin Gothic Medium" w:hAnsi="Franklin Gothic Medium"/>
          <w:bCs/>
          <w:sz w:val="24"/>
          <w:szCs w:val="24"/>
        </w:rPr>
        <w:t xml:space="preserve">τις </w:t>
      </w:r>
      <w:r w:rsidR="003D79CA">
        <w:rPr>
          <w:rFonts w:ascii="Franklin Gothic Medium" w:hAnsi="Franklin Gothic Medium"/>
          <w:bCs/>
          <w:sz w:val="24"/>
          <w:szCs w:val="24"/>
        </w:rPr>
        <w:t>ήδη εξαιρούμενες.</w:t>
      </w:r>
      <w:r w:rsidR="00316574">
        <w:rPr>
          <w:rFonts w:ascii="Franklin Gothic Medium" w:hAnsi="Franklin Gothic Medium"/>
          <w:bCs/>
          <w:sz w:val="24"/>
          <w:szCs w:val="24"/>
        </w:rPr>
        <w:t xml:space="preserve"> Ειδικότερα</w:t>
      </w:r>
      <w:r w:rsidR="003D79CA">
        <w:rPr>
          <w:rFonts w:ascii="Franklin Gothic Medium" w:hAnsi="Franklin Gothic Medium"/>
          <w:bCs/>
          <w:sz w:val="24"/>
          <w:szCs w:val="24"/>
        </w:rPr>
        <w:t>:</w:t>
      </w:r>
    </w:p>
    <w:p w14:paraId="659D25A6" w14:textId="4E0048D9" w:rsidR="00D83C92" w:rsidRPr="0098102A" w:rsidRDefault="00FF5251" w:rsidP="008777B5">
      <w:pPr>
        <w:pStyle w:val="a5"/>
        <w:numPr>
          <w:ilvl w:val="0"/>
          <w:numId w:val="39"/>
        </w:numPr>
        <w:tabs>
          <w:tab w:val="left" w:pos="426"/>
        </w:tabs>
        <w:spacing w:before="120" w:after="120" w:line="276" w:lineRule="auto"/>
        <w:rPr>
          <w:rFonts w:ascii="Franklin Gothic Medium" w:hAnsi="Franklin Gothic Medium"/>
          <w:bCs/>
          <w:sz w:val="24"/>
          <w:szCs w:val="24"/>
        </w:rPr>
      </w:pPr>
      <w:r w:rsidRPr="008777B5">
        <w:rPr>
          <w:rFonts w:ascii="Franklin Gothic Medium" w:hAnsi="Franklin Gothic Medium"/>
          <w:b/>
          <w:bCs/>
          <w:sz w:val="24"/>
          <w:szCs w:val="24"/>
        </w:rPr>
        <w:t xml:space="preserve">Ανταλλακτικά </w:t>
      </w:r>
      <w:r w:rsidR="00190E67">
        <w:rPr>
          <w:rFonts w:ascii="Franklin Gothic Medium" w:hAnsi="Franklin Gothic Medium"/>
          <w:b/>
          <w:bCs/>
          <w:sz w:val="24"/>
          <w:szCs w:val="24"/>
        </w:rPr>
        <w:t>&amp;</w:t>
      </w:r>
      <w:r w:rsidRPr="008777B5">
        <w:rPr>
          <w:rFonts w:ascii="Franklin Gothic Medium" w:hAnsi="Franklin Gothic Medium"/>
          <w:b/>
          <w:bCs/>
          <w:sz w:val="24"/>
          <w:szCs w:val="24"/>
        </w:rPr>
        <w:t xml:space="preserve"> Δίκτυα</w:t>
      </w:r>
      <w:r>
        <w:rPr>
          <w:rFonts w:ascii="Franklin Gothic Medium" w:hAnsi="Franklin Gothic Medium"/>
          <w:bCs/>
          <w:sz w:val="24"/>
          <w:szCs w:val="24"/>
        </w:rPr>
        <w:t xml:space="preserve">: </w:t>
      </w:r>
      <w:r w:rsidR="003D79CA" w:rsidRPr="0098102A">
        <w:rPr>
          <w:rFonts w:ascii="Franklin Gothic Medium" w:hAnsi="Franklin Gothic Medium"/>
          <w:bCs/>
          <w:sz w:val="24"/>
          <w:szCs w:val="24"/>
        </w:rPr>
        <w:t xml:space="preserve">Στην εξαίρεση </w:t>
      </w:r>
      <w:r w:rsidR="00CD6F88" w:rsidRPr="0098102A">
        <w:rPr>
          <w:rFonts w:ascii="Franklin Gothic Medium" w:hAnsi="Franklin Gothic Medium"/>
          <w:bCs/>
          <w:sz w:val="24"/>
          <w:szCs w:val="24"/>
        </w:rPr>
        <w:t>διακίνηση</w:t>
      </w:r>
      <w:r w:rsidR="003D79CA" w:rsidRPr="0098102A">
        <w:rPr>
          <w:rFonts w:ascii="Franklin Gothic Medium" w:hAnsi="Franklin Gothic Medium"/>
          <w:bCs/>
          <w:sz w:val="24"/>
          <w:szCs w:val="24"/>
        </w:rPr>
        <w:t>ς</w:t>
      </w:r>
      <w:r w:rsidR="00CD6F88" w:rsidRPr="0098102A">
        <w:rPr>
          <w:rFonts w:ascii="Franklin Gothic Medium" w:hAnsi="Franklin Gothic Medium"/>
          <w:bCs/>
          <w:sz w:val="24"/>
          <w:szCs w:val="24"/>
        </w:rPr>
        <w:t xml:space="preserve"> ανταλλακτικών παγίων για αποκατάσταση βλαβών στις εγκαταστάσεις της </w:t>
      </w:r>
      <w:r w:rsidR="003D79CA" w:rsidRPr="0098102A">
        <w:rPr>
          <w:rFonts w:ascii="Franklin Gothic Medium" w:hAnsi="Franklin Gothic Medium"/>
          <w:bCs/>
          <w:sz w:val="24"/>
          <w:szCs w:val="24"/>
        </w:rPr>
        <w:t>επιχείρησης</w:t>
      </w:r>
      <w:r w:rsidR="00316574">
        <w:rPr>
          <w:rFonts w:ascii="Franklin Gothic Medium" w:hAnsi="Franklin Gothic Medium"/>
          <w:bCs/>
          <w:sz w:val="24"/>
          <w:szCs w:val="24"/>
        </w:rPr>
        <w:t>,</w:t>
      </w:r>
      <w:r w:rsidR="003D79CA" w:rsidRPr="0098102A">
        <w:rPr>
          <w:rFonts w:ascii="Franklin Gothic Medium" w:hAnsi="Franklin Gothic Medium"/>
          <w:bCs/>
          <w:sz w:val="24"/>
          <w:szCs w:val="24"/>
        </w:rPr>
        <w:t xml:space="preserve"> προστίθενται και </w:t>
      </w:r>
      <w:r w:rsidR="00190E67">
        <w:rPr>
          <w:rFonts w:ascii="Franklin Gothic Medium" w:hAnsi="Franklin Gothic Medium"/>
          <w:bCs/>
          <w:sz w:val="24"/>
          <w:szCs w:val="24"/>
        </w:rPr>
        <w:t>τα</w:t>
      </w:r>
      <w:r w:rsidR="003D79CA" w:rsidRPr="0098102A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190E67">
        <w:rPr>
          <w:rFonts w:ascii="Franklin Gothic Medium" w:hAnsi="Franklin Gothic Medium"/>
          <w:bCs/>
          <w:sz w:val="24"/>
          <w:szCs w:val="24"/>
        </w:rPr>
        <w:t xml:space="preserve">ανταλλακτικά </w:t>
      </w:r>
      <w:r w:rsidR="002D00A1">
        <w:rPr>
          <w:rFonts w:ascii="Franklin Gothic Medium" w:hAnsi="Franklin Gothic Medium"/>
          <w:bCs/>
          <w:sz w:val="24"/>
          <w:szCs w:val="24"/>
        </w:rPr>
        <w:t xml:space="preserve">για τη </w:t>
      </w:r>
      <w:r w:rsidR="00CD6F88" w:rsidRPr="0098102A">
        <w:rPr>
          <w:rFonts w:ascii="Franklin Gothic Medium" w:hAnsi="Franklin Gothic Medium"/>
          <w:bCs/>
          <w:sz w:val="24"/>
          <w:szCs w:val="24"/>
        </w:rPr>
        <w:t>συντήρηση και επισκευή δικτύ</w:t>
      </w:r>
      <w:r w:rsidR="00190E67">
        <w:rPr>
          <w:rFonts w:ascii="Franklin Gothic Medium" w:hAnsi="Franklin Gothic Medium"/>
          <w:bCs/>
          <w:sz w:val="24"/>
          <w:szCs w:val="24"/>
        </w:rPr>
        <w:t>ων</w:t>
      </w:r>
      <w:r w:rsidR="00CD6F88" w:rsidRPr="0098102A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CD6F88" w:rsidRPr="0098102A">
        <w:rPr>
          <w:rFonts w:ascii="Franklin Gothic Medium" w:hAnsi="Franklin Gothic Medium"/>
          <w:bCs/>
          <w:sz w:val="24"/>
          <w:szCs w:val="24"/>
        </w:rPr>
        <w:lastRenderedPageBreak/>
        <w:t>(όπως ύδρευσης και αποχέτευσης, διανομής ηλεκτρικής ενέργειας, δίκτυο αυτοκινητοδρόμων)</w:t>
      </w:r>
      <w:r w:rsidR="0098102A">
        <w:rPr>
          <w:rFonts w:ascii="Franklin Gothic Medium" w:hAnsi="Franklin Gothic Medium"/>
          <w:bCs/>
          <w:sz w:val="24"/>
          <w:szCs w:val="24"/>
        </w:rPr>
        <w:t>.</w:t>
      </w:r>
    </w:p>
    <w:p w14:paraId="68E000DA" w14:textId="7C7E365E" w:rsidR="0098102A" w:rsidRDefault="00FF5251" w:rsidP="008777B5">
      <w:pPr>
        <w:pStyle w:val="a5"/>
        <w:numPr>
          <w:ilvl w:val="0"/>
          <w:numId w:val="39"/>
        </w:numPr>
        <w:tabs>
          <w:tab w:val="left" w:pos="426"/>
        </w:tabs>
        <w:spacing w:before="120" w:after="120" w:line="276" w:lineRule="auto"/>
        <w:rPr>
          <w:rFonts w:ascii="Franklin Gothic Medium" w:hAnsi="Franklin Gothic Medium"/>
          <w:bCs/>
          <w:sz w:val="24"/>
          <w:szCs w:val="24"/>
        </w:rPr>
      </w:pPr>
      <w:r w:rsidRPr="008777B5">
        <w:rPr>
          <w:rFonts w:ascii="Franklin Gothic Medium" w:hAnsi="Franklin Gothic Medium"/>
          <w:b/>
          <w:bCs/>
          <w:sz w:val="24"/>
          <w:szCs w:val="24"/>
        </w:rPr>
        <w:t xml:space="preserve">Ορυκτά </w:t>
      </w:r>
      <w:r w:rsidR="00190E67">
        <w:rPr>
          <w:rFonts w:ascii="Franklin Gothic Medium" w:hAnsi="Franklin Gothic Medium"/>
          <w:b/>
          <w:bCs/>
          <w:sz w:val="24"/>
          <w:szCs w:val="24"/>
        </w:rPr>
        <w:t>&amp;</w:t>
      </w:r>
      <w:r w:rsidRPr="008777B5">
        <w:rPr>
          <w:rFonts w:ascii="Franklin Gothic Medium" w:hAnsi="Franklin Gothic Medium"/>
          <w:b/>
          <w:bCs/>
          <w:sz w:val="24"/>
          <w:szCs w:val="24"/>
        </w:rPr>
        <w:t xml:space="preserve"> Κεραμικά</w:t>
      </w:r>
      <w:r>
        <w:rPr>
          <w:rFonts w:ascii="Franklin Gothic Medium" w:hAnsi="Franklin Gothic Medium"/>
          <w:bCs/>
          <w:sz w:val="24"/>
          <w:szCs w:val="24"/>
        </w:rPr>
        <w:t xml:space="preserve">: </w:t>
      </w:r>
      <w:r w:rsidR="003D79CA" w:rsidRPr="0098102A">
        <w:rPr>
          <w:rFonts w:ascii="Franklin Gothic Medium" w:hAnsi="Franklin Gothic Medium"/>
          <w:bCs/>
          <w:sz w:val="24"/>
          <w:szCs w:val="24"/>
        </w:rPr>
        <w:t xml:space="preserve">Στην εξαίρεση </w:t>
      </w:r>
      <w:r w:rsidR="0098102A">
        <w:rPr>
          <w:rFonts w:ascii="Franklin Gothic Medium" w:hAnsi="Franklin Gothic Medium"/>
          <w:bCs/>
          <w:sz w:val="24"/>
          <w:szCs w:val="24"/>
        </w:rPr>
        <w:t>διακίνησης αυτούσιων</w:t>
      </w:r>
      <w:r w:rsidR="003D79CA" w:rsidRPr="0098102A">
        <w:rPr>
          <w:rFonts w:ascii="Franklin Gothic Medium" w:hAnsi="Franklin Gothic Medium"/>
          <w:bCs/>
          <w:sz w:val="24"/>
          <w:szCs w:val="24"/>
        </w:rPr>
        <w:t xml:space="preserve"> </w:t>
      </w:r>
      <w:proofErr w:type="spellStart"/>
      <w:r w:rsidR="003D79CA" w:rsidRPr="0098102A">
        <w:rPr>
          <w:rFonts w:ascii="Franklin Gothic Medium" w:hAnsi="Franklin Gothic Medium"/>
          <w:bCs/>
          <w:sz w:val="24"/>
          <w:szCs w:val="24"/>
        </w:rPr>
        <w:t>εξορυσσόμενων</w:t>
      </w:r>
      <w:proofErr w:type="spellEnd"/>
      <w:r w:rsidR="003D79CA" w:rsidRPr="0098102A">
        <w:rPr>
          <w:rFonts w:ascii="Franklin Gothic Medium" w:hAnsi="Franklin Gothic Medium"/>
          <w:bCs/>
          <w:sz w:val="24"/>
          <w:szCs w:val="24"/>
        </w:rPr>
        <w:t xml:space="preserve"> ορυκτών προστίθενται τα βιομηχανικά ορυκτά</w:t>
      </w:r>
      <w:r w:rsidR="00190E67">
        <w:rPr>
          <w:rFonts w:ascii="Franklin Gothic Medium" w:hAnsi="Franklin Gothic Medium"/>
          <w:bCs/>
          <w:sz w:val="24"/>
          <w:szCs w:val="24"/>
        </w:rPr>
        <w:t xml:space="preserve">, ενώ </w:t>
      </w:r>
      <w:r w:rsidR="003D79CA" w:rsidRPr="0098102A">
        <w:rPr>
          <w:rFonts w:ascii="Franklin Gothic Medium" w:hAnsi="Franklin Gothic Medium"/>
          <w:bCs/>
          <w:sz w:val="24"/>
          <w:szCs w:val="24"/>
        </w:rPr>
        <w:t xml:space="preserve">εντάσσονται και οι επιχειρήσεις παραγωγής κεραμικών τούβλων και </w:t>
      </w:r>
      <w:proofErr w:type="spellStart"/>
      <w:r w:rsidR="003D79CA" w:rsidRPr="0098102A">
        <w:rPr>
          <w:rFonts w:ascii="Franklin Gothic Medium" w:hAnsi="Franklin Gothic Medium"/>
          <w:bCs/>
          <w:sz w:val="24"/>
          <w:szCs w:val="24"/>
        </w:rPr>
        <w:t>κεραμιδ</w:t>
      </w:r>
      <w:bookmarkStart w:id="1" w:name="_GoBack"/>
      <w:bookmarkEnd w:id="1"/>
      <w:r w:rsidR="003D79CA" w:rsidRPr="0098102A">
        <w:rPr>
          <w:rFonts w:ascii="Franklin Gothic Medium" w:hAnsi="Franklin Gothic Medium"/>
          <w:bCs/>
          <w:sz w:val="24"/>
          <w:szCs w:val="24"/>
        </w:rPr>
        <w:t>ίων</w:t>
      </w:r>
      <w:proofErr w:type="spellEnd"/>
      <w:r w:rsidR="003D79CA" w:rsidRPr="0098102A">
        <w:rPr>
          <w:rFonts w:ascii="Franklin Gothic Medium" w:hAnsi="Franklin Gothic Medium"/>
          <w:bCs/>
          <w:sz w:val="24"/>
          <w:szCs w:val="24"/>
        </w:rPr>
        <w:t xml:space="preserve">. </w:t>
      </w:r>
    </w:p>
    <w:p w14:paraId="69566A62" w14:textId="14FB1351" w:rsidR="00CD6F88" w:rsidRPr="0098102A" w:rsidRDefault="00FF5251" w:rsidP="008777B5">
      <w:pPr>
        <w:pStyle w:val="a5"/>
        <w:numPr>
          <w:ilvl w:val="0"/>
          <w:numId w:val="39"/>
        </w:numPr>
        <w:tabs>
          <w:tab w:val="left" w:pos="426"/>
        </w:tabs>
        <w:spacing w:before="120" w:after="120" w:line="276" w:lineRule="auto"/>
        <w:rPr>
          <w:rFonts w:ascii="Franklin Gothic Medium" w:hAnsi="Franklin Gothic Medium"/>
          <w:bCs/>
          <w:sz w:val="24"/>
          <w:szCs w:val="24"/>
        </w:rPr>
      </w:pPr>
      <w:r w:rsidRPr="008777B5">
        <w:rPr>
          <w:rFonts w:ascii="Franklin Gothic Medium" w:hAnsi="Franklin Gothic Medium"/>
          <w:b/>
          <w:bCs/>
          <w:sz w:val="24"/>
          <w:szCs w:val="24"/>
        </w:rPr>
        <w:t>Εκπαίδευση</w:t>
      </w:r>
      <w:r>
        <w:rPr>
          <w:rFonts w:ascii="Franklin Gothic Medium" w:hAnsi="Franklin Gothic Medium"/>
          <w:bCs/>
          <w:sz w:val="24"/>
          <w:szCs w:val="24"/>
        </w:rPr>
        <w:t xml:space="preserve">: </w:t>
      </w:r>
      <w:r w:rsidR="003D79CA" w:rsidRPr="0098102A">
        <w:rPr>
          <w:rFonts w:ascii="Franklin Gothic Medium" w:hAnsi="Franklin Gothic Medium"/>
          <w:bCs/>
          <w:sz w:val="24"/>
          <w:szCs w:val="24"/>
        </w:rPr>
        <w:t xml:space="preserve">Στην εξαίρεση διανομής πανεπιστημιακών </w:t>
      </w:r>
      <w:r w:rsidR="002E35F7" w:rsidRPr="0098102A">
        <w:rPr>
          <w:rFonts w:ascii="Franklin Gothic Medium" w:hAnsi="Franklin Gothic Medium"/>
          <w:bCs/>
          <w:sz w:val="24"/>
          <w:szCs w:val="24"/>
        </w:rPr>
        <w:t>συγγραμμάτων</w:t>
      </w:r>
      <w:r w:rsidR="00316574">
        <w:rPr>
          <w:rFonts w:ascii="Franklin Gothic Medium" w:hAnsi="Franklin Gothic Medium"/>
          <w:bCs/>
          <w:sz w:val="24"/>
          <w:szCs w:val="24"/>
        </w:rPr>
        <w:t>,</w:t>
      </w:r>
      <w:r w:rsidR="003D79CA" w:rsidRPr="0098102A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2E35F7" w:rsidRPr="0098102A">
        <w:rPr>
          <w:rFonts w:ascii="Franklin Gothic Medium" w:hAnsi="Franklin Gothic Medium"/>
          <w:bCs/>
          <w:sz w:val="24"/>
          <w:szCs w:val="24"/>
        </w:rPr>
        <w:t xml:space="preserve">προστίθεται </w:t>
      </w:r>
      <w:r w:rsidR="00CD6F88" w:rsidRPr="0098102A">
        <w:rPr>
          <w:rFonts w:ascii="Franklin Gothic Medium" w:hAnsi="Franklin Gothic Medium"/>
          <w:bCs/>
          <w:sz w:val="24"/>
          <w:szCs w:val="24"/>
        </w:rPr>
        <w:t xml:space="preserve">η διανομή δωρεάν διδακτικών βιβλίων </w:t>
      </w:r>
      <w:r w:rsidR="00C80A06">
        <w:rPr>
          <w:rFonts w:ascii="Franklin Gothic Medium" w:hAnsi="Franklin Gothic Medium"/>
          <w:bCs/>
          <w:sz w:val="24"/>
          <w:szCs w:val="24"/>
        </w:rPr>
        <w:t>σε</w:t>
      </w:r>
      <w:r w:rsidR="00C80A06" w:rsidRPr="0098102A">
        <w:rPr>
          <w:rFonts w:ascii="Franklin Gothic Medium" w:hAnsi="Franklin Gothic Medium"/>
          <w:bCs/>
          <w:sz w:val="24"/>
          <w:szCs w:val="24"/>
        </w:rPr>
        <w:t xml:space="preserve"> </w:t>
      </w:r>
      <w:r w:rsidR="00C80A06">
        <w:rPr>
          <w:rFonts w:ascii="Franklin Gothic Medium" w:hAnsi="Franklin Gothic Medium"/>
          <w:bCs/>
          <w:sz w:val="24"/>
          <w:szCs w:val="24"/>
        </w:rPr>
        <w:t>δ</w:t>
      </w:r>
      <w:r w:rsidR="00CD6F88" w:rsidRPr="0098102A">
        <w:rPr>
          <w:rFonts w:ascii="Franklin Gothic Medium" w:hAnsi="Franklin Gothic Medium"/>
          <w:bCs/>
          <w:sz w:val="24"/>
          <w:szCs w:val="24"/>
        </w:rPr>
        <w:t xml:space="preserve">ημόσια </w:t>
      </w:r>
      <w:r w:rsidR="00C80A06">
        <w:rPr>
          <w:rFonts w:ascii="Franklin Gothic Medium" w:hAnsi="Franklin Gothic Medium"/>
          <w:bCs/>
          <w:sz w:val="24"/>
          <w:szCs w:val="24"/>
        </w:rPr>
        <w:t>σ</w:t>
      </w:r>
      <w:r w:rsidR="00C80A06" w:rsidRPr="0098102A">
        <w:rPr>
          <w:rFonts w:ascii="Franklin Gothic Medium" w:hAnsi="Franklin Gothic Medium"/>
          <w:bCs/>
          <w:sz w:val="24"/>
          <w:szCs w:val="24"/>
        </w:rPr>
        <w:t xml:space="preserve">χολεία </w:t>
      </w:r>
      <w:r w:rsidR="00CD6F88" w:rsidRPr="0098102A">
        <w:rPr>
          <w:rFonts w:ascii="Franklin Gothic Medium" w:hAnsi="Franklin Gothic Medium"/>
          <w:bCs/>
          <w:sz w:val="24"/>
          <w:szCs w:val="24"/>
        </w:rPr>
        <w:t>πρωτοβάθμι</w:t>
      </w:r>
      <w:r w:rsidR="00316574">
        <w:rPr>
          <w:rFonts w:ascii="Franklin Gothic Medium" w:hAnsi="Franklin Gothic Medium"/>
          <w:bCs/>
          <w:sz w:val="24"/>
          <w:szCs w:val="24"/>
        </w:rPr>
        <w:t>α</w:t>
      </w:r>
      <w:r w:rsidR="00CD6F88" w:rsidRPr="0098102A">
        <w:rPr>
          <w:rFonts w:ascii="Franklin Gothic Medium" w:hAnsi="Franklin Gothic Medium"/>
          <w:bCs/>
          <w:sz w:val="24"/>
          <w:szCs w:val="24"/>
        </w:rPr>
        <w:t>ς και δευτεροβάθμιας εκπαίδευσης</w:t>
      </w:r>
      <w:r w:rsidR="0098102A">
        <w:rPr>
          <w:rFonts w:ascii="Franklin Gothic Medium" w:hAnsi="Franklin Gothic Medium"/>
          <w:bCs/>
          <w:sz w:val="24"/>
          <w:szCs w:val="24"/>
        </w:rPr>
        <w:t>.</w:t>
      </w:r>
    </w:p>
    <w:p w14:paraId="34C95BA2" w14:textId="3AA9721C" w:rsidR="002E35F7" w:rsidRPr="0098102A" w:rsidRDefault="00FF5251" w:rsidP="008777B5">
      <w:pPr>
        <w:pStyle w:val="a5"/>
        <w:numPr>
          <w:ilvl w:val="0"/>
          <w:numId w:val="39"/>
        </w:numPr>
        <w:tabs>
          <w:tab w:val="left" w:pos="426"/>
        </w:tabs>
        <w:spacing w:before="120" w:after="120" w:line="276" w:lineRule="auto"/>
        <w:rPr>
          <w:rFonts w:ascii="Franklin Gothic Medium" w:hAnsi="Franklin Gothic Medium"/>
          <w:bCs/>
          <w:sz w:val="24"/>
          <w:szCs w:val="24"/>
        </w:rPr>
      </w:pPr>
      <w:r w:rsidRPr="008777B5">
        <w:rPr>
          <w:rFonts w:ascii="Franklin Gothic Medium" w:hAnsi="Franklin Gothic Medium"/>
          <w:b/>
          <w:bCs/>
          <w:sz w:val="24"/>
          <w:szCs w:val="24"/>
        </w:rPr>
        <w:t>Τύπος</w:t>
      </w:r>
      <w:r>
        <w:rPr>
          <w:rFonts w:ascii="Franklin Gothic Medium" w:hAnsi="Franklin Gothic Medium"/>
          <w:bCs/>
          <w:sz w:val="24"/>
          <w:szCs w:val="24"/>
        </w:rPr>
        <w:t xml:space="preserve">: </w:t>
      </w:r>
      <w:r w:rsidR="0098102A" w:rsidRPr="0098102A">
        <w:rPr>
          <w:rFonts w:ascii="Franklin Gothic Medium" w:hAnsi="Franklin Gothic Medium"/>
          <w:bCs/>
          <w:sz w:val="24"/>
          <w:szCs w:val="24"/>
        </w:rPr>
        <w:t>Σ</w:t>
      </w:r>
      <w:r w:rsidR="002E35F7" w:rsidRPr="0098102A">
        <w:rPr>
          <w:rFonts w:ascii="Franklin Gothic Medium" w:hAnsi="Franklin Gothic Medium"/>
          <w:bCs/>
          <w:sz w:val="24"/>
          <w:szCs w:val="24"/>
        </w:rPr>
        <w:t>την εξαίρεση διακίνησης εφημερίδων και περιοδικών προς ταχυδρομείο και συνδρομητές</w:t>
      </w:r>
      <w:r w:rsidR="00316574">
        <w:rPr>
          <w:rFonts w:ascii="Franklin Gothic Medium" w:hAnsi="Franklin Gothic Medium"/>
          <w:bCs/>
          <w:sz w:val="24"/>
          <w:szCs w:val="24"/>
        </w:rPr>
        <w:t>,</w:t>
      </w:r>
      <w:r w:rsidR="002E35F7" w:rsidRPr="0098102A">
        <w:rPr>
          <w:rFonts w:ascii="Franklin Gothic Medium" w:hAnsi="Franklin Gothic Medium"/>
          <w:bCs/>
          <w:sz w:val="24"/>
          <w:szCs w:val="24"/>
        </w:rPr>
        <w:t xml:space="preserve"> προστίθεται και η διακίνηση από και προς τους εφημεριδοπώλες</w:t>
      </w:r>
      <w:r w:rsidR="0098102A">
        <w:rPr>
          <w:rFonts w:ascii="Franklin Gothic Medium" w:hAnsi="Franklin Gothic Medium"/>
          <w:bCs/>
          <w:sz w:val="24"/>
          <w:szCs w:val="24"/>
        </w:rPr>
        <w:t>.</w:t>
      </w:r>
    </w:p>
    <w:p w14:paraId="6F6FFF2A" w14:textId="679E0AA9" w:rsidR="002E35F7" w:rsidRPr="0098102A" w:rsidRDefault="002E35F7" w:rsidP="008777B5">
      <w:pPr>
        <w:tabs>
          <w:tab w:val="left" w:pos="426"/>
        </w:tabs>
        <w:spacing w:before="120" w:after="120"/>
        <w:jc w:val="both"/>
        <w:rPr>
          <w:rFonts w:ascii="Franklin Gothic Medium" w:hAnsi="Franklin Gothic Medium"/>
          <w:bCs/>
          <w:sz w:val="24"/>
          <w:szCs w:val="24"/>
        </w:rPr>
      </w:pPr>
      <w:r w:rsidRPr="0098102A">
        <w:rPr>
          <w:rFonts w:ascii="Franklin Gothic Medium" w:hAnsi="Franklin Gothic Medium"/>
          <w:bCs/>
          <w:sz w:val="24"/>
          <w:szCs w:val="24"/>
        </w:rPr>
        <w:t xml:space="preserve">Τέλος, δίνεται η δυνατότητα στις επιχειρήσεις λιανικής </w:t>
      </w:r>
      <w:r>
        <w:rPr>
          <w:rFonts w:ascii="Franklin Gothic Medium" w:hAnsi="Franklin Gothic Medium"/>
          <w:bCs/>
          <w:sz w:val="24"/>
          <w:szCs w:val="24"/>
        </w:rPr>
        <w:t xml:space="preserve">που διακινούν προϊόντα μέσω ταχυδρομείων και ταχυμεταφορών </w:t>
      </w:r>
      <w:r w:rsidR="00C80A06">
        <w:rPr>
          <w:rFonts w:ascii="Franklin Gothic Medium" w:hAnsi="Franklin Gothic Medium"/>
          <w:bCs/>
          <w:sz w:val="24"/>
          <w:szCs w:val="24"/>
        </w:rPr>
        <w:t>να καλύπτουν την</w:t>
      </w:r>
      <w:r>
        <w:rPr>
          <w:rFonts w:ascii="Franklin Gothic Medium" w:hAnsi="Franklin Gothic Medium"/>
          <w:bCs/>
          <w:sz w:val="24"/>
          <w:szCs w:val="24"/>
        </w:rPr>
        <w:t xml:space="preserve"> υποχρέωση έκδοσης ψηφιακού δελτίου αποστολής τοποθετώντας </w:t>
      </w:r>
      <w:r w:rsidRPr="0098102A">
        <w:rPr>
          <w:rFonts w:ascii="Franklin Gothic Medium" w:hAnsi="Franklin Gothic Medium"/>
          <w:b/>
          <w:bCs/>
          <w:sz w:val="24"/>
          <w:szCs w:val="24"/>
        </w:rPr>
        <w:t xml:space="preserve">σε εμφανές σημείο του δέματος την </w:t>
      </w:r>
      <w:r w:rsidR="0098102A">
        <w:rPr>
          <w:rFonts w:ascii="Franklin Gothic Medium" w:hAnsi="Franklin Gothic Medium"/>
          <w:b/>
          <w:bCs/>
          <w:sz w:val="24"/>
          <w:szCs w:val="24"/>
        </w:rPr>
        <w:t xml:space="preserve">εκδοθείσα </w:t>
      </w:r>
      <w:r w:rsidRPr="0098102A">
        <w:rPr>
          <w:rFonts w:ascii="Franklin Gothic Medium" w:hAnsi="Franklin Gothic Medium"/>
          <w:b/>
          <w:bCs/>
          <w:sz w:val="24"/>
          <w:szCs w:val="24"/>
        </w:rPr>
        <w:t>απόδειξη λιανικής.</w:t>
      </w:r>
    </w:p>
    <w:p w14:paraId="6C62E140" w14:textId="29728829" w:rsidR="00D83C92" w:rsidRPr="00524E9F" w:rsidRDefault="00D83C92" w:rsidP="008D794E">
      <w:pPr>
        <w:tabs>
          <w:tab w:val="left" w:pos="426"/>
        </w:tabs>
        <w:spacing w:before="240" w:after="240"/>
        <w:jc w:val="both"/>
        <w:rPr>
          <w:rFonts w:ascii="Franklin Gothic Medium" w:eastAsia="Franklin Gothic Book" w:hAnsi="Franklin Gothic Medium" w:cs="Calibri"/>
          <w:bCs/>
          <w:color w:val="000000" w:themeColor="text1"/>
          <w:sz w:val="24"/>
          <w:szCs w:val="24"/>
        </w:rPr>
      </w:pPr>
    </w:p>
    <w:sectPr w:rsidR="00D83C92" w:rsidRPr="00524E9F" w:rsidSect="00B272E9">
      <w:headerReference w:type="default" r:id="rId8"/>
      <w:headerReference w:type="first" r:id="rId9"/>
      <w:pgSz w:w="11906" w:h="16838" w:code="9"/>
      <w:pgMar w:top="1440" w:right="1800" w:bottom="1440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2C638" w14:textId="77777777" w:rsidR="005864CE" w:rsidRDefault="005864CE" w:rsidP="00903640">
      <w:pPr>
        <w:spacing w:after="0" w:line="240" w:lineRule="auto"/>
      </w:pPr>
      <w:r>
        <w:separator/>
      </w:r>
    </w:p>
  </w:endnote>
  <w:endnote w:type="continuationSeparator" w:id="0">
    <w:p w14:paraId="1EC4098B" w14:textId="77777777" w:rsidR="005864CE" w:rsidRDefault="005864CE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FranklinGothic-Medium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B85AC" w14:textId="77777777" w:rsidR="005864CE" w:rsidRDefault="005864CE" w:rsidP="00903640">
      <w:pPr>
        <w:spacing w:after="0" w:line="240" w:lineRule="auto"/>
      </w:pPr>
      <w:r>
        <w:separator/>
      </w:r>
    </w:p>
  </w:footnote>
  <w:footnote w:type="continuationSeparator" w:id="0">
    <w:p w14:paraId="1A2D92C3" w14:textId="77777777" w:rsidR="005864CE" w:rsidRDefault="005864CE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54D40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87C58" w14:textId="77777777" w:rsidR="00FD6B95" w:rsidRDefault="00C9168C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6A10D39E" wp14:editId="22934697">
          <wp:simplePos x="0" y="0"/>
          <wp:positionH relativeFrom="column">
            <wp:posOffset>-1068705</wp:posOffset>
          </wp:positionH>
          <wp:positionV relativeFrom="paragraph">
            <wp:posOffset>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E719DA" w14:textId="77777777" w:rsidR="00524F85" w:rsidRDefault="00524F85" w:rsidP="009821BA">
    <w:pPr>
      <w:pStyle w:val="a3"/>
      <w:tabs>
        <w:tab w:val="clear" w:pos="8306"/>
      </w:tabs>
      <w:ind w:left="-426" w:right="-1700" w:firstLine="1"/>
    </w:pPr>
  </w:p>
  <w:p w14:paraId="10D7B0E4" w14:textId="77777777" w:rsidR="00524F85" w:rsidRDefault="00524F85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35E"/>
    <w:multiLevelType w:val="hybridMultilevel"/>
    <w:tmpl w:val="4D4A7B7E"/>
    <w:numStyleLink w:val="ImportedStyle1"/>
  </w:abstractNum>
  <w:abstractNum w:abstractNumId="1" w15:restartNumberingAfterBreak="0">
    <w:nsid w:val="02F814AF"/>
    <w:multiLevelType w:val="multilevel"/>
    <w:tmpl w:val="684A7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CD2C84"/>
    <w:multiLevelType w:val="hybridMultilevel"/>
    <w:tmpl w:val="F49C9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C05CA"/>
    <w:multiLevelType w:val="hybridMultilevel"/>
    <w:tmpl w:val="B1B4E392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B2F0969"/>
    <w:multiLevelType w:val="hybridMultilevel"/>
    <w:tmpl w:val="60B204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6EB4"/>
    <w:multiLevelType w:val="hybridMultilevel"/>
    <w:tmpl w:val="57B42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0B97"/>
    <w:multiLevelType w:val="hybridMultilevel"/>
    <w:tmpl w:val="BB043038"/>
    <w:lvl w:ilvl="0" w:tplc="0408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FB8069D"/>
    <w:multiLevelType w:val="hybridMultilevel"/>
    <w:tmpl w:val="4D703C7E"/>
    <w:numStyleLink w:val="ImportedStyle3"/>
  </w:abstractNum>
  <w:abstractNum w:abstractNumId="9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470F"/>
    <w:multiLevelType w:val="hybridMultilevel"/>
    <w:tmpl w:val="9DA40A5A"/>
    <w:lvl w:ilvl="0" w:tplc="EE78F4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51004E"/>
    <w:multiLevelType w:val="hybridMultilevel"/>
    <w:tmpl w:val="C96A71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C7C63"/>
    <w:multiLevelType w:val="hybridMultilevel"/>
    <w:tmpl w:val="8C620154"/>
    <w:styleLink w:val="ImportedStyle2"/>
    <w:lvl w:ilvl="0" w:tplc="4EEC24BC">
      <w:start w:val="1"/>
      <w:numFmt w:val="upperRoman"/>
      <w:lvlText w:val="%1."/>
      <w:lvlJc w:val="left"/>
      <w:pPr>
        <w:ind w:left="72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288B0">
      <w:start w:val="1"/>
      <w:numFmt w:val="upp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66990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DCAE76">
      <w:start w:val="1"/>
      <w:numFmt w:val="lowerLetter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40C00C">
      <w:start w:val="1"/>
      <w:numFmt w:val="decimal"/>
      <w:lvlText w:val="(%5)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26EF8">
      <w:start w:val="1"/>
      <w:numFmt w:val="lowerLetter"/>
      <w:lvlText w:val="(%6)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434DE">
      <w:start w:val="1"/>
      <w:numFmt w:val="lowerRoman"/>
      <w:lvlText w:val="(%7)"/>
      <w:lvlJc w:val="left"/>
      <w:pPr>
        <w:ind w:left="504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5C4CDA">
      <w:start w:val="1"/>
      <w:numFmt w:val="lowerLetter"/>
      <w:lvlText w:val="(%8)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EDF0E">
      <w:start w:val="1"/>
      <w:numFmt w:val="lowerRoman"/>
      <w:lvlText w:val="(%9)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6333284"/>
    <w:multiLevelType w:val="hybridMultilevel"/>
    <w:tmpl w:val="4D4A7B7E"/>
    <w:styleLink w:val="ImportedStyle1"/>
    <w:lvl w:ilvl="0" w:tplc="08260D7A">
      <w:start w:val="1"/>
      <w:numFmt w:val="bullet"/>
      <w:lvlText w:val="-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81306">
      <w:start w:val="1"/>
      <w:numFmt w:val="bullet"/>
      <w:lvlText w:val="-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2EC80C">
      <w:start w:val="1"/>
      <w:numFmt w:val="bullet"/>
      <w:lvlText w:val="-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891BC">
      <w:start w:val="1"/>
      <w:numFmt w:val="bullet"/>
      <w:lvlText w:val="-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AAB140">
      <w:start w:val="1"/>
      <w:numFmt w:val="bullet"/>
      <w:lvlText w:val="-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18EB94">
      <w:start w:val="1"/>
      <w:numFmt w:val="bullet"/>
      <w:lvlText w:val="-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F6B6C0">
      <w:start w:val="1"/>
      <w:numFmt w:val="bullet"/>
      <w:lvlText w:val="-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003F32">
      <w:start w:val="1"/>
      <w:numFmt w:val="bullet"/>
      <w:lvlText w:val="-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A0DB0">
      <w:start w:val="1"/>
      <w:numFmt w:val="bullet"/>
      <w:lvlText w:val="-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B050927"/>
    <w:multiLevelType w:val="multilevel"/>
    <w:tmpl w:val="7AD6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BEC43F2"/>
    <w:multiLevelType w:val="hybridMultilevel"/>
    <w:tmpl w:val="CE24D31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CE333FA"/>
    <w:multiLevelType w:val="hybridMultilevel"/>
    <w:tmpl w:val="92D8F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977D76"/>
    <w:multiLevelType w:val="multilevel"/>
    <w:tmpl w:val="BEDC8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B28224F"/>
    <w:multiLevelType w:val="hybridMultilevel"/>
    <w:tmpl w:val="C1706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61CF0"/>
    <w:multiLevelType w:val="hybridMultilevel"/>
    <w:tmpl w:val="24EA83FC"/>
    <w:lvl w:ilvl="0" w:tplc="6316D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81BA0"/>
    <w:multiLevelType w:val="hybridMultilevel"/>
    <w:tmpl w:val="DDE639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75385"/>
    <w:multiLevelType w:val="hybridMultilevel"/>
    <w:tmpl w:val="4AB2F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C721B"/>
    <w:multiLevelType w:val="hybridMultilevel"/>
    <w:tmpl w:val="D53CFFEE"/>
    <w:numStyleLink w:val="ImportedStyle5"/>
  </w:abstractNum>
  <w:abstractNum w:abstractNumId="23" w15:restartNumberingAfterBreak="0">
    <w:nsid w:val="44123C27"/>
    <w:multiLevelType w:val="multilevel"/>
    <w:tmpl w:val="E0E8C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6451688"/>
    <w:multiLevelType w:val="hybridMultilevel"/>
    <w:tmpl w:val="8CBA5B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64324"/>
    <w:multiLevelType w:val="hybridMultilevel"/>
    <w:tmpl w:val="8C620154"/>
    <w:numStyleLink w:val="ImportedStyle2"/>
  </w:abstractNum>
  <w:abstractNum w:abstractNumId="26" w15:restartNumberingAfterBreak="0">
    <w:nsid w:val="51A327AA"/>
    <w:multiLevelType w:val="hybridMultilevel"/>
    <w:tmpl w:val="D53CFFEE"/>
    <w:styleLink w:val="ImportedStyle5"/>
    <w:lvl w:ilvl="0" w:tplc="DB9478E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5CDA8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CA7D1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D608A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A6CC9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723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C6C43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66A2C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56489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928095A"/>
    <w:multiLevelType w:val="hybridMultilevel"/>
    <w:tmpl w:val="A822A2CE"/>
    <w:numStyleLink w:val="ImportedStyle4"/>
  </w:abstractNum>
  <w:abstractNum w:abstractNumId="28" w15:restartNumberingAfterBreak="0">
    <w:nsid w:val="5A275620"/>
    <w:multiLevelType w:val="hybridMultilevel"/>
    <w:tmpl w:val="A5F056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78F49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D7B77A5"/>
    <w:multiLevelType w:val="hybridMultilevel"/>
    <w:tmpl w:val="A822A2CE"/>
    <w:styleLink w:val="ImportedStyle4"/>
    <w:lvl w:ilvl="0" w:tplc="601A41B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B67B9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873D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C8613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D8AFD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9A953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E0F5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8089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90DAC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11D33"/>
    <w:multiLevelType w:val="multilevel"/>
    <w:tmpl w:val="D7D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B056E0D"/>
    <w:multiLevelType w:val="hybridMultilevel"/>
    <w:tmpl w:val="9530E6E6"/>
    <w:lvl w:ilvl="0" w:tplc="0408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3" w15:restartNumberingAfterBreak="0">
    <w:nsid w:val="71CA2A8F"/>
    <w:multiLevelType w:val="hybridMultilevel"/>
    <w:tmpl w:val="CED0BA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93F43"/>
    <w:multiLevelType w:val="hybridMultilevel"/>
    <w:tmpl w:val="4D703C7E"/>
    <w:styleLink w:val="ImportedStyle3"/>
    <w:lvl w:ilvl="0" w:tplc="18C82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14C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E50A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FC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BEC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6896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4C9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EB2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9C921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9"/>
  </w:num>
  <w:num w:numId="4">
    <w:abstractNumId w:val="34"/>
  </w:num>
  <w:num w:numId="5">
    <w:abstractNumId w:val="36"/>
  </w:num>
  <w:num w:numId="6">
    <w:abstractNumId w:val="31"/>
  </w:num>
  <w:num w:numId="7">
    <w:abstractNumId w:val="23"/>
  </w:num>
  <w:num w:numId="8">
    <w:abstractNumId w:val="1"/>
  </w:num>
  <w:num w:numId="9">
    <w:abstractNumId w:val="17"/>
  </w:num>
  <w:num w:numId="10">
    <w:abstractNumId w:val="14"/>
  </w:num>
  <w:num w:numId="11">
    <w:abstractNumId w:val="13"/>
  </w:num>
  <w:num w:numId="12">
    <w:abstractNumId w:val="0"/>
  </w:num>
  <w:num w:numId="13">
    <w:abstractNumId w:val="12"/>
  </w:num>
  <w:num w:numId="14">
    <w:abstractNumId w:val="25"/>
  </w:num>
  <w:num w:numId="15">
    <w:abstractNumId w:val="35"/>
  </w:num>
  <w:num w:numId="16">
    <w:abstractNumId w:val="8"/>
  </w:num>
  <w:num w:numId="17">
    <w:abstractNumId w:val="25"/>
    <w:lvlOverride w:ilvl="0">
      <w:startOverride w:val="3"/>
    </w:lvlOverride>
  </w:num>
  <w:num w:numId="18">
    <w:abstractNumId w:val="0"/>
    <w:lvlOverride w:ilvl="0">
      <w:lvl w:ilvl="0" w:tplc="0890F3B0">
        <w:start w:val="1"/>
        <w:numFmt w:val="bullet"/>
        <w:lvlText w:val="-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8B099EA">
        <w:start w:val="1"/>
        <w:numFmt w:val="bullet"/>
        <w:lvlText w:val="-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3BED60A">
        <w:start w:val="1"/>
        <w:numFmt w:val="bullet"/>
        <w:lvlText w:val="-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5D6C00E">
        <w:start w:val="1"/>
        <w:numFmt w:val="bullet"/>
        <w:lvlText w:val="-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376A746">
        <w:start w:val="1"/>
        <w:numFmt w:val="bullet"/>
        <w:lvlText w:val="-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D0E3D8E">
        <w:start w:val="1"/>
        <w:numFmt w:val="bullet"/>
        <w:lvlText w:val="-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E495F4">
        <w:start w:val="1"/>
        <w:numFmt w:val="bullet"/>
        <w:lvlText w:val="-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AC6DAC">
        <w:start w:val="1"/>
        <w:numFmt w:val="bullet"/>
        <w:lvlText w:val="-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46D102">
        <w:start w:val="1"/>
        <w:numFmt w:val="bullet"/>
        <w:lvlText w:val="-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5"/>
    <w:lvlOverride w:ilvl="0">
      <w:startOverride w:val="4"/>
    </w:lvlOverride>
  </w:num>
  <w:num w:numId="20">
    <w:abstractNumId w:val="29"/>
  </w:num>
  <w:num w:numId="21">
    <w:abstractNumId w:val="27"/>
  </w:num>
  <w:num w:numId="22">
    <w:abstractNumId w:val="25"/>
    <w:lvlOverride w:ilvl="0">
      <w:startOverride w:val="6"/>
    </w:lvlOverride>
  </w:num>
  <w:num w:numId="23">
    <w:abstractNumId w:val="26"/>
  </w:num>
  <w:num w:numId="24">
    <w:abstractNumId w:val="22"/>
  </w:num>
  <w:num w:numId="25">
    <w:abstractNumId w:val="21"/>
  </w:num>
  <w:num w:numId="26">
    <w:abstractNumId w:val="6"/>
  </w:num>
  <w:num w:numId="27">
    <w:abstractNumId w:val="19"/>
  </w:num>
  <w:num w:numId="28">
    <w:abstractNumId w:val="16"/>
  </w:num>
  <w:num w:numId="29">
    <w:abstractNumId w:val="24"/>
  </w:num>
  <w:num w:numId="30">
    <w:abstractNumId w:val="28"/>
  </w:num>
  <w:num w:numId="31">
    <w:abstractNumId w:val="10"/>
  </w:num>
  <w:num w:numId="32">
    <w:abstractNumId w:val="15"/>
  </w:num>
  <w:num w:numId="33">
    <w:abstractNumId w:val="2"/>
  </w:num>
  <w:num w:numId="34">
    <w:abstractNumId w:val="18"/>
  </w:num>
  <w:num w:numId="35">
    <w:abstractNumId w:val="32"/>
  </w:num>
  <w:num w:numId="36">
    <w:abstractNumId w:val="4"/>
  </w:num>
  <w:num w:numId="37">
    <w:abstractNumId w:val="7"/>
  </w:num>
  <w:num w:numId="38">
    <w:abstractNumId w:val="20"/>
  </w:num>
  <w:num w:numId="39">
    <w:abstractNumId w:val="5"/>
  </w:num>
  <w:num w:numId="40">
    <w:abstractNumId w:val="33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F5"/>
    <w:rsid w:val="00002D79"/>
    <w:rsid w:val="00004CD8"/>
    <w:rsid w:val="000101FF"/>
    <w:rsid w:val="000113C7"/>
    <w:rsid w:val="00012F8B"/>
    <w:rsid w:val="00031C70"/>
    <w:rsid w:val="000357B9"/>
    <w:rsid w:val="00045394"/>
    <w:rsid w:val="000533C9"/>
    <w:rsid w:val="000604B3"/>
    <w:rsid w:val="0006291F"/>
    <w:rsid w:val="0007749E"/>
    <w:rsid w:val="00080E3B"/>
    <w:rsid w:val="000839B1"/>
    <w:rsid w:val="00094390"/>
    <w:rsid w:val="00094AF5"/>
    <w:rsid w:val="000B0961"/>
    <w:rsid w:val="000B2A4D"/>
    <w:rsid w:val="000C2F6B"/>
    <w:rsid w:val="000C3FBE"/>
    <w:rsid w:val="000D79AA"/>
    <w:rsid w:val="000F39A5"/>
    <w:rsid w:val="00100C79"/>
    <w:rsid w:val="00127C68"/>
    <w:rsid w:val="0013071D"/>
    <w:rsid w:val="001439A2"/>
    <w:rsid w:val="00143DF8"/>
    <w:rsid w:val="00146D35"/>
    <w:rsid w:val="00154711"/>
    <w:rsid w:val="00157FD9"/>
    <w:rsid w:val="00163109"/>
    <w:rsid w:val="00165AEC"/>
    <w:rsid w:val="00165C1F"/>
    <w:rsid w:val="00171B5B"/>
    <w:rsid w:val="00173D5F"/>
    <w:rsid w:val="001817D4"/>
    <w:rsid w:val="00186768"/>
    <w:rsid w:val="00190E67"/>
    <w:rsid w:val="001A536F"/>
    <w:rsid w:val="001A58FA"/>
    <w:rsid w:val="001C0047"/>
    <w:rsid w:val="001C3494"/>
    <w:rsid w:val="001C36FC"/>
    <w:rsid w:val="001E2182"/>
    <w:rsid w:val="001E75BD"/>
    <w:rsid w:val="001F4C65"/>
    <w:rsid w:val="001F73B8"/>
    <w:rsid w:val="00201A9B"/>
    <w:rsid w:val="0021235B"/>
    <w:rsid w:val="0021241B"/>
    <w:rsid w:val="00212628"/>
    <w:rsid w:val="0022452A"/>
    <w:rsid w:val="002245F3"/>
    <w:rsid w:val="00225D9B"/>
    <w:rsid w:val="00227E2B"/>
    <w:rsid w:val="00250CB8"/>
    <w:rsid w:val="002519E2"/>
    <w:rsid w:val="002619C4"/>
    <w:rsid w:val="0026513E"/>
    <w:rsid w:val="00283222"/>
    <w:rsid w:val="002868EB"/>
    <w:rsid w:val="00293612"/>
    <w:rsid w:val="00296258"/>
    <w:rsid w:val="002A012A"/>
    <w:rsid w:val="002A01A6"/>
    <w:rsid w:val="002A081C"/>
    <w:rsid w:val="002A564F"/>
    <w:rsid w:val="002B1C99"/>
    <w:rsid w:val="002B6742"/>
    <w:rsid w:val="002C1EAD"/>
    <w:rsid w:val="002D00A1"/>
    <w:rsid w:val="002D4607"/>
    <w:rsid w:val="002E35F7"/>
    <w:rsid w:val="002E3D02"/>
    <w:rsid w:val="002E456D"/>
    <w:rsid w:val="002F1D63"/>
    <w:rsid w:val="002F64F5"/>
    <w:rsid w:val="002F7042"/>
    <w:rsid w:val="00304953"/>
    <w:rsid w:val="003054B7"/>
    <w:rsid w:val="003106D8"/>
    <w:rsid w:val="00316574"/>
    <w:rsid w:val="0034607D"/>
    <w:rsid w:val="00355182"/>
    <w:rsid w:val="00357260"/>
    <w:rsid w:val="0036367F"/>
    <w:rsid w:val="00377453"/>
    <w:rsid w:val="003A7A1C"/>
    <w:rsid w:val="003B5713"/>
    <w:rsid w:val="003B6024"/>
    <w:rsid w:val="003C32D1"/>
    <w:rsid w:val="003D3509"/>
    <w:rsid w:val="003D6113"/>
    <w:rsid w:val="003D6EC6"/>
    <w:rsid w:val="003D74BC"/>
    <w:rsid w:val="003D79CA"/>
    <w:rsid w:val="003F3231"/>
    <w:rsid w:val="00400627"/>
    <w:rsid w:val="00406143"/>
    <w:rsid w:val="00410E74"/>
    <w:rsid w:val="00411D98"/>
    <w:rsid w:val="00421E1D"/>
    <w:rsid w:val="0042302E"/>
    <w:rsid w:val="00427FC4"/>
    <w:rsid w:val="00430D9B"/>
    <w:rsid w:val="00434C41"/>
    <w:rsid w:val="00452632"/>
    <w:rsid w:val="00456344"/>
    <w:rsid w:val="00462242"/>
    <w:rsid w:val="00462630"/>
    <w:rsid w:val="00466102"/>
    <w:rsid w:val="00474B39"/>
    <w:rsid w:val="00474D7F"/>
    <w:rsid w:val="00494C7C"/>
    <w:rsid w:val="00496846"/>
    <w:rsid w:val="004A461D"/>
    <w:rsid w:val="004B48FC"/>
    <w:rsid w:val="004D55FB"/>
    <w:rsid w:val="004E144F"/>
    <w:rsid w:val="004E2705"/>
    <w:rsid w:val="004E4C94"/>
    <w:rsid w:val="004E6A90"/>
    <w:rsid w:val="004E7DDB"/>
    <w:rsid w:val="004F2F29"/>
    <w:rsid w:val="004F5FDC"/>
    <w:rsid w:val="004F7F5C"/>
    <w:rsid w:val="00504DE6"/>
    <w:rsid w:val="00506167"/>
    <w:rsid w:val="005145C1"/>
    <w:rsid w:val="005177A9"/>
    <w:rsid w:val="00524158"/>
    <w:rsid w:val="00524E9F"/>
    <w:rsid w:val="00524F85"/>
    <w:rsid w:val="005253DE"/>
    <w:rsid w:val="0053211E"/>
    <w:rsid w:val="00542BE5"/>
    <w:rsid w:val="00545212"/>
    <w:rsid w:val="00545FE9"/>
    <w:rsid w:val="005466CA"/>
    <w:rsid w:val="00551A68"/>
    <w:rsid w:val="005549A5"/>
    <w:rsid w:val="00556CA8"/>
    <w:rsid w:val="0057028E"/>
    <w:rsid w:val="00571CA0"/>
    <w:rsid w:val="00572009"/>
    <w:rsid w:val="00573C19"/>
    <w:rsid w:val="0058135A"/>
    <w:rsid w:val="00585A17"/>
    <w:rsid w:val="005864CE"/>
    <w:rsid w:val="0059157B"/>
    <w:rsid w:val="005B00D5"/>
    <w:rsid w:val="005B0D27"/>
    <w:rsid w:val="005B4D63"/>
    <w:rsid w:val="005B5093"/>
    <w:rsid w:val="005C0717"/>
    <w:rsid w:val="005C2F4D"/>
    <w:rsid w:val="005C53FB"/>
    <w:rsid w:val="005D3003"/>
    <w:rsid w:val="005D6DB3"/>
    <w:rsid w:val="005E0403"/>
    <w:rsid w:val="005E0F43"/>
    <w:rsid w:val="005E6156"/>
    <w:rsid w:val="005E6F12"/>
    <w:rsid w:val="005F36EF"/>
    <w:rsid w:val="005F5BE7"/>
    <w:rsid w:val="00602D64"/>
    <w:rsid w:val="006049CA"/>
    <w:rsid w:val="00605CBE"/>
    <w:rsid w:val="006238C4"/>
    <w:rsid w:val="00626BA8"/>
    <w:rsid w:val="00630021"/>
    <w:rsid w:val="00631E64"/>
    <w:rsid w:val="00640F3F"/>
    <w:rsid w:val="0065528A"/>
    <w:rsid w:val="006572A6"/>
    <w:rsid w:val="00657B08"/>
    <w:rsid w:val="006655D2"/>
    <w:rsid w:val="00675465"/>
    <w:rsid w:val="00676628"/>
    <w:rsid w:val="006863AB"/>
    <w:rsid w:val="00697DA2"/>
    <w:rsid w:val="006A0B1D"/>
    <w:rsid w:val="006A303D"/>
    <w:rsid w:val="006A5FD3"/>
    <w:rsid w:val="006A77EB"/>
    <w:rsid w:val="006B0C42"/>
    <w:rsid w:val="006B2014"/>
    <w:rsid w:val="006B311C"/>
    <w:rsid w:val="006C4E7C"/>
    <w:rsid w:val="006C6393"/>
    <w:rsid w:val="006C73F3"/>
    <w:rsid w:val="006D0285"/>
    <w:rsid w:val="006F0F89"/>
    <w:rsid w:val="0070003F"/>
    <w:rsid w:val="007019F0"/>
    <w:rsid w:val="00707925"/>
    <w:rsid w:val="00713580"/>
    <w:rsid w:val="007137EB"/>
    <w:rsid w:val="00725D1D"/>
    <w:rsid w:val="0072778A"/>
    <w:rsid w:val="007422CF"/>
    <w:rsid w:val="00746A78"/>
    <w:rsid w:val="00755607"/>
    <w:rsid w:val="00755F63"/>
    <w:rsid w:val="00774114"/>
    <w:rsid w:val="00776A5F"/>
    <w:rsid w:val="007775F3"/>
    <w:rsid w:val="00784257"/>
    <w:rsid w:val="007909E6"/>
    <w:rsid w:val="00790FD7"/>
    <w:rsid w:val="00791323"/>
    <w:rsid w:val="00791BAA"/>
    <w:rsid w:val="00793620"/>
    <w:rsid w:val="007940A4"/>
    <w:rsid w:val="007A08E3"/>
    <w:rsid w:val="007A4720"/>
    <w:rsid w:val="007A4829"/>
    <w:rsid w:val="007B238D"/>
    <w:rsid w:val="007C61C8"/>
    <w:rsid w:val="007E0306"/>
    <w:rsid w:val="007E58C5"/>
    <w:rsid w:val="007E6074"/>
    <w:rsid w:val="007F0B7E"/>
    <w:rsid w:val="007F0FE8"/>
    <w:rsid w:val="007F1E38"/>
    <w:rsid w:val="008010C5"/>
    <w:rsid w:val="00801513"/>
    <w:rsid w:val="008066A6"/>
    <w:rsid w:val="00835EF2"/>
    <w:rsid w:val="00836F6C"/>
    <w:rsid w:val="00837003"/>
    <w:rsid w:val="008376B3"/>
    <w:rsid w:val="008447C3"/>
    <w:rsid w:val="00856A55"/>
    <w:rsid w:val="008607D2"/>
    <w:rsid w:val="008732AF"/>
    <w:rsid w:val="00874B25"/>
    <w:rsid w:val="008777B5"/>
    <w:rsid w:val="0088155F"/>
    <w:rsid w:val="00886575"/>
    <w:rsid w:val="00890669"/>
    <w:rsid w:val="008930D5"/>
    <w:rsid w:val="008A238E"/>
    <w:rsid w:val="008A508E"/>
    <w:rsid w:val="008A5D86"/>
    <w:rsid w:val="008B2A36"/>
    <w:rsid w:val="008C0952"/>
    <w:rsid w:val="008C1BB2"/>
    <w:rsid w:val="008C6BDE"/>
    <w:rsid w:val="008D18CE"/>
    <w:rsid w:val="008D3160"/>
    <w:rsid w:val="008D5814"/>
    <w:rsid w:val="008D794E"/>
    <w:rsid w:val="008E4CB8"/>
    <w:rsid w:val="008F1DE2"/>
    <w:rsid w:val="008F4F8F"/>
    <w:rsid w:val="00903640"/>
    <w:rsid w:val="009104B0"/>
    <w:rsid w:val="00933BB1"/>
    <w:rsid w:val="009373B1"/>
    <w:rsid w:val="00944C80"/>
    <w:rsid w:val="00955DC5"/>
    <w:rsid w:val="00957F16"/>
    <w:rsid w:val="00963636"/>
    <w:rsid w:val="00970D40"/>
    <w:rsid w:val="00974756"/>
    <w:rsid w:val="00980E95"/>
    <w:rsid w:val="0098102A"/>
    <w:rsid w:val="009821BA"/>
    <w:rsid w:val="00982BBA"/>
    <w:rsid w:val="00983FFD"/>
    <w:rsid w:val="00985CD6"/>
    <w:rsid w:val="0098684E"/>
    <w:rsid w:val="00991FAD"/>
    <w:rsid w:val="009A27A4"/>
    <w:rsid w:val="009A7489"/>
    <w:rsid w:val="009E2639"/>
    <w:rsid w:val="009E5B19"/>
    <w:rsid w:val="009F1A15"/>
    <w:rsid w:val="009F58FE"/>
    <w:rsid w:val="009F7F01"/>
    <w:rsid w:val="00A001CA"/>
    <w:rsid w:val="00A009A4"/>
    <w:rsid w:val="00A01081"/>
    <w:rsid w:val="00A01D48"/>
    <w:rsid w:val="00A0364D"/>
    <w:rsid w:val="00A113DA"/>
    <w:rsid w:val="00A154D3"/>
    <w:rsid w:val="00A16B82"/>
    <w:rsid w:val="00A242E2"/>
    <w:rsid w:val="00A26184"/>
    <w:rsid w:val="00A27FDA"/>
    <w:rsid w:val="00A3261A"/>
    <w:rsid w:val="00A344A0"/>
    <w:rsid w:val="00A42F91"/>
    <w:rsid w:val="00A47A3E"/>
    <w:rsid w:val="00A561D1"/>
    <w:rsid w:val="00A651F5"/>
    <w:rsid w:val="00A777CA"/>
    <w:rsid w:val="00A963FA"/>
    <w:rsid w:val="00AA024E"/>
    <w:rsid w:val="00AA3762"/>
    <w:rsid w:val="00AA4B69"/>
    <w:rsid w:val="00AA7B68"/>
    <w:rsid w:val="00AB314A"/>
    <w:rsid w:val="00AB7AEC"/>
    <w:rsid w:val="00AC1A08"/>
    <w:rsid w:val="00AD0C46"/>
    <w:rsid w:val="00AF02D3"/>
    <w:rsid w:val="00AF0486"/>
    <w:rsid w:val="00B051F7"/>
    <w:rsid w:val="00B1580B"/>
    <w:rsid w:val="00B15D35"/>
    <w:rsid w:val="00B20152"/>
    <w:rsid w:val="00B272E9"/>
    <w:rsid w:val="00B33704"/>
    <w:rsid w:val="00B368F5"/>
    <w:rsid w:val="00B500E6"/>
    <w:rsid w:val="00B74380"/>
    <w:rsid w:val="00B757B4"/>
    <w:rsid w:val="00B768EB"/>
    <w:rsid w:val="00B84B98"/>
    <w:rsid w:val="00B855A1"/>
    <w:rsid w:val="00B906CB"/>
    <w:rsid w:val="00B91BB1"/>
    <w:rsid w:val="00B92FCD"/>
    <w:rsid w:val="00BA5368"/>
    <w:rsid w:val="00BB1074"/>
    <w:rsid w:val="00BB5DA1"/>
    <w:rsid w:val="00BC34EF"/>
    <w:rsid w:val="00BC67FA"/>
    <w:rsid w:val="00BC7BC7"/>
    <w:rsid w:val="00BC7DED"/>
    <w:rsid w:val="00BD0B1C"/>
    <w:rsid w:val="00BD2290"/>
    <w:rsid w:val="00BD2B92"/>
    <w:rsid w:val="00BE3C6C"/>
    <w:rsid w:val="00BE5B9B"/>
    <w:rsid w:val="00BF1CE4"/>
    <w:rsid w:val="00BF2002"/>
    <w:rsid w:val="00C11696"/>
    <w:rsid w:val="00C22358"/>
    <w:rsid w:val="00C26A44"/>
    <w:rsid w:val="00C277A5"/>
    <w:rsid w:val="00C351E3"/>
    <w:rsid w:val="00C42126"/>
    <w:rsid w:val="00C47392"/>
    <w:rsid w:val="00C51093"/>
    <w:rsid w:val="00C53AC3"/>
    <w:rsid w:val="00C54D4F"/>
    <w:rsid w:val="00C55FC9"/>
    <w:rsid w:val="00C569EC"/>
    <w:rsid w:val="00C63AB9"/>
    <w:rsid w:val="00C66549"/>
    <w:rsid w:val="00C74766"/>
    <w:rsid w:val="00C80A06"/>
    <w:rsid w:val="00C81924"/>
    <w:rsid w:val="00C878EA"/>
    <w:rsid w:val="00C9168C"/>
    <w:rsid w:val="00C91808"/>
    <w:rsid w:val="00C966C9"/>
    <w:rsid w:val="00C96B1F"/>
    <w:rsid w:val="00CA5B86"/>
    <w:rsid w:val="00CA6AB1"/>
    <w:rsid w:val="00CB453C"/>
    <w:rsid w:val="00CC3E74"/>
    <w:rsid w:val="00CC4F25"/>
    <w:rsid w:val="00CD47A4"/>
    <w:rsid w:val="00CD6F88"/>
    <w:rsid w:val="00CE0293"/>
    <w:rsid w:val="00CE4684"/>
    <w:rsid w:val="00D16639"/>
    <w:rsid w:val="00D242B6"/>
    <w:rsid w:val="00D26D94"/>
    <w:rsid w:val="00D361D1"/>
    <w:rsid w:val="00D466F9"/>
    <w:rsid w:val="00D53F56"/>
    <w:rsid w:val="00D54A31"/>
    <w:rsid w:val="00D5506B"/>
    <w:rsid w:val="00D60471"/>
    <w:rsid w:val="00D60B75"/>
    <w:rsid w:val="00D65439"/>
    <w:rsid w:val="00D65ECE"/>
    <w:rsid w:val="00D67719"/>
    <w:rsid w:val="00D75D1A"/>
    <w:rsid w:val="00D83C92"/>
    <w:rsid w:val="00D855A1"/>
    <w:rsid w:val="00D85764"/>
    <w:rsid w:val="00D86977"/>
    <w:rsid w:val="00D86FB0"/>
    <w:rsid w:val="00D90C08"/>
    <w:rsid w:val="00DA1470"/>
    <w:rsid w:val="00DA47C6"/>
    <w:rsid w:val="00DA5CBB"/>
    <w:rsid w:val="00DB03E7"/>
    <w:rsid w:val="00DB4A4E"/>
    <w:rsid w:val="00DC3734"/>
    <w:rsid w:val="00DD06D3"/>
    <w:rsid w:val="00DD06E9"/>
    <w:rsid w:val="00DD0897"/>
    <w:rsid w:val="00DD64F9"/>
    <w:rsid w:val="00DE087D"/>
    <w:rsid w:val="00DE4F60"/>
    <w:rsid w:val="00DE5F2F"/>
    <w:rsid w:val="00DF1F58"/>
    <w:rsid w:val="00DF6D3F"/>
    <w:rsid w:val="00E01416"/>
    <w:rsid w:val="00E03500"/>
    <w:rsid w:val="00E0359A"/>
    <w:rsid w:val="00E06B12"/>
    <w:rsid w:val="00E2111C"/>
    <w:rsid w:val="00E2533C"/>
    <w:rsid w:val="00E378F9"/>
    <w:rsid w:val="00E41794"/>
    <w:rsid w:val="00E477A3"/>
    <w:rsid w:val="00E52CDC"/>
    <w:rsid w:val="00E55E00"/>
    <w:rsid w:val="00E572F4"/>
    <w:rsid w:val="00E673AF"/>
    <w:rsid w:val="00E72D3E"/>
    <w:rsid w:val="00E77FCB"/>
    <w:rsid w:val="00E80EC0"/>
    <w:rsid w:val="00E86563"/>
    <w:rsid w:val="00E9185C"/>
    <w:rsid w:val="00E93453"/>
    <w:rsid w:val="00E95960"/>
    <w:rsid w:val="00EA20C3"/>
    <w:rsid w:val="00EB3583"/>
    <w:rsid w:val="00EC6ADA"/>
    <w:rsid w:val="00ED271E"/>
    <w:rsid w:val="00ED5049"/>
    <w:rsid w:val="00EE5FC5"/>
    <w:rsid w:val="00EF2636"/>
    <w:rsid w:val="00EF6757"/>
    <w:rsid w:val="00F0059A"/>
    <w:rsid w:val="00F0179C"/>
    <w:rsid w:val="00F017AB"/>
    <w:rsid w:val="00F04ACA"/>
    <w:rsid w:val="00F17A6D"/>
    <w:rsid w:val="00F3483D"/>
    <w:rsid w:val="00F401B5"/>
    <w:rsid w:val="00F40A8D"/>
    <w:rsid w:val="00F43D57"/>
    <w:rsid w:val="00F51823"/>
    <w:rsid w:val="00FA2F0D"/>
    <w:rsid w:val="00FA4F01"/>
    <w:rsid w:val="00FA5735"/>
    <w:rsid w:val="00FA6352"/>
    <w:rsid w:val="00FB2977"/>
    <w:rsid w:val="00FB3ACC"/>
    <w:rsid w:val="00FC06EF"/>
    <w:rsid w:val="00FC5CF5"/>
    <w:rsid w:val="00FD6B95"/>
    <w:rsid w:val="00FE0100"/>
    <w:rsid w:val="00FE2320"/>
    <w:rsid w:val="00FF226E"/>
    <w:rsid w:val="00FF5251"/>
    <w:rsid w:val="00FF741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E523C"/>
  <w15:docId w15:val="{3DCBEAB6-753F-4649-8EC9-D6ACF9FB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8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numbering" w:customStyle="1" w:styleId="ImportedStyle1">
    <w:name w:val="Imported Style 1"/>
    <w:rsid w:val="00427FC4"/>
    <w:pPr>
      <w:numPr>
        <w:numId w:val="11"/>
      </w:numPr>
    </w:pPr>
  </w:style>
  <w:style w:type="numbering" w:customStyle="1" w:styleId="ImportedStyle2">
    <w:name w:val="Imported Style 2"/>
    <w:rsid w:val="00427FC4"/>
    <w:pPr>
      <w:numPr>
        <w:numId w:val="13"/>
      </w:numPr>
    </w:pPr>
  </w:style>
  <w:style w:type="numbering" w:customStyle="1" w:styleId="ImportedStyle3">
    <w:name w:val="Imported Style 3"/>
    <w:rsid w:val="00427FC4"/>
    <w:pPr>
      <w:numPr>
        <w:numId w:val="15"/>
      </w:numPr>
    </w:pPr>
  </w:style>
  <w:style w:type="numbering" w:customStyle="1" w:styleId="ImportedStyle4">
    <w:name w:val="Imported Style 4"/>
    <w:rsid w:val="00427FC4"/>
    <w:pPr>
      <w:numPr>
        <w:numId w:val="20"/>
      </w:numPr>
    </w:pPr>
  </w:style>
  <w:style w:type="numbering" w:customStyle="1" w:styleId="ImportedStyle5">
    <w:name w:val="Imported Style 5"/>
    <w:rsid w:val="00427FC4"/>
    <w:pPr>
      <w:numPr>
        <w:numId w:val="23"/>
      </w:numPr>
    </w:pPr>
  </w:style>
  <w:style w:type="table" w:styleId="a6">
    <w:name w:val="Table Grid"/>
    <w:basedOn w:val="a1"/>
    <w:uiPriority w:val="39"/>
    <w:rsid w:val="00A01D48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14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145C1"/>
    <w:rPr>
      <w:rFonts w:ascii="Times New Roman" w:hAnsi="Times New Roman" w:cs="Times New Roman"/>
      <w:sz w:val="18"/>
      <w:szCs w:val="18"/>
    </w:rPr>
  </w:style>
  <w:style w:type="paragraph" w:styleId="a8">
    <w:name w:val="Plain Text"/>
    <w:basedOn w:val="a"/>
    <w:link w:val="Char3"/>
    <w:uiPriority w:val="99"/>
    <w:unhideWhenUsed/>
    <w:rsid w:val="000604B3"/>
    <w:pPr>
      <w:spacing w:after="0" w:line="240" w:lineRule="auto"/>
    </w:pPr>
    <w:rPr>
      <w:rFonts w:ascii="Calibri" w:hAnsi="Calibri"/>
      <w:szCs w:val="21"/>
    </w:rPr>
  </w:style>
  <w:style w:type="character" w:customStyle="1" w:styleId="Char3">
    <w:name w:val="Απλό κείμενο Char"/>
    <w:basedOn w:val="a0"/>
    <w:link w:val="a8"/>
    <w:uiPriority w:val="99"/>
    <w:rsid w:val="000604B3"/>
    <w:rPr>
      <w:rFonts w:ascii="Calibri" w:hAnsi="Calibri"/>
      <w:szCs w:val="21"/>
    </w:rPr>
  </w:style>
  <w:style w:type="paragraph" w:customStyle="1" w:styleId="Default">
    <w:name w:val="Default"/>
    <w:rsid w:val="00D83C9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l-GR"/>
    </w:rPr>
  </w:style>
  <w:style w:type="character" w:styleId="a9">
    <w:name w:val="annotation reference"/>
    <w:basedOn w:val="a0"/>
    <w:uiPriority w:val="99"/>
    <w:semiHidden/>
    <w:unhideWhenUsed/>
    <w:rsid w:val="006C4E7C"/>
    <w:rPr>
      <w:sz w:val="16"/>
      <w:szCs w:val="16"/>
    </w:rPr>
  </w:style>
  <w:style w:type="paragraph" w:styleId="aa">
    <w:name w:val="annotation text"/>
    <w:basedOn w:val="a"/>
    <w:link w:val="Char4"/>
    <w:uiPriority w:val="99"/>
    <w:semiHidden/>
    <w:unhideWhenUsed/>
    <w:rsid w:val="006C4E7C"/>
    <w:pPr>
      <w:spacing w:line="240" w:lineRule="auto"/>
    </w:pPr>
    <w:rPr>
      <w:sz w:val="20"/>
      <w:szCs w:val="20"/>
    </w:rPr>
  </w:style>
  <w:style w:type="character" w:customStyle="1" w:styleId="Char4">
    <w:name w:val="Κείμενο σχολίου Char"/>
    <w:basedOn w:val="a0"/>
    <w:link w:val="aa"/>
    <w:uiPriority w:val="99"/>
    <w:semiHidden/>
    <w:rsid w:val="006C4E7C"/>
    <w:rPr>
      <w:sz w:val="20"/>
      <w:szCs w:val="20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6C4E7C"/>
    <w:rPr>
      <w:b/>
      <w:bCs/>
    </w:rPr>
  </w:style>
  <w:style w:type="character" w:customStyle="1" w:styleId="Char5">
    <w:name w:val="Θέμα σχολίου Char"/>
    <w:basedOn w:val="Char4"/>
    <w:link w:val="ab"/>
    <w:uiPriority w:val="99"/>
    <w:semiHidden/>
    <w:rsid w:val="006C4E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4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7FA8B-861E-4917-B1BC-323A0C6F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ΔΕΠΙΚ</cp:lastModifiedBy>
  <cp:revision>2</cp:revision>
  <cp:lastPrinted>2025-04-01T10:42:00Z</cp:lastPrinted>
  <dcterms:created xsi:type="dcterms:W3CDTF">2025-10-29T12:39:00Z</dcterms:created>
  <dcterms:modified xsi:type="dcterms:W3CDTF">2025-10-29T12:39:00Z</dcterms:modified>
</cp:coreProperties>
</file>