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F6BC9" w14:textId="77777777" w:rsidR="00E272D9" w:rsidRPr="00EB2670" w:rsidRDefault="00E272D9" w:rsidP="00E272D9">
      <w:pPr>
        <w:pStyle w:val="Default"/>
        <w:rPr>
          <w:rFonts w:ascii="Franklin Gothic Medium" w:hAnsi="Franklin Gothic Medium"/>
        </w:rPr>
      </w:pPr>
      <w:r w:rsidRPr="00EB2670">
        <w:rPr>
          <w:rFonts w:ascii="Franklin Gothic Medium" w:hAnsi="Franklin Gothic Medium"/>
          <w:noProof/>
          <w:lang w:eastAsia="el-GR"/>
        </w:rPr>
        <w:drawing>
          <wp:inline distT="0" distB="0" distL="0" distR="0" wp14:anchorId="123E5D4D" wp14:editId="7D8E0B51">
            <wp:extent cx="3303905" cy="1492250"/>
            <wp:effectExtent l="0" t="0" r="0" b="0"/>
            <wp:docPr id="1" name="Εικόνα 1" descr="Αρχείο:AADE log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ρχείο:AADE logo.sv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3905" cy="1492250"/>
                    </a:xfrm>
                    <a:prstGeom prst="rect">
                      <a:avLst/>
                    </a:prstGeom>
                    <a:noFill/>
                    <a:ln>
                      <a:noFill/>
                    </a:ln>
                  </pic:spPr>
                </pic:pic>
              </a:graphicData>
            </a:graphic>
          </wp:inline>
        </w:drawing>
      </w:r>
    </w:p>
    <w:p w14:paraId="0ED6C26F" w14:textId="77777777" w:rsidR="00806274" w:rsidRPr="00EB2670" w:rsidRDefault="00086702" w:rsidP="00E272D9">
      <w:pPr>
        <w:jc w:val="center"/>
        <w:rPr>
          <w:rFonts w:ascii="Franklin Gothic Medium" w:hAnsi="Franklin Gothic Medium"/>
          <w:b/>
          <w:bCs/>
          <w:color w:val="1F497D" w:themeColor="text2"/>
          <w:sz w:val="36"/>
          <w:szCs w:val="23"/>
        </w:rPr>
      </w:pPr>
      <w:r w:rsidRPr="00EB2670">
        <w:rPr>
          <w:rFonts w:ascii="Franklin Gothic Medium" w:hAnsi="Franklin Gothic Medium"/>
          <w:b/>
          <w:bCs/>
          <w:color w:val="1F497D" w:themeColor="text2"/>
          <w:sz w:val="36"/>
          <w:szCs w:val="23"/>
        </w:rPr>
        <w:t>Πίνακ</w:t>
      </w:r>
      <w:r w:rsidR="0071117A" w:rsidRPr="00EB2670">
        <w:rPr>
          <w:rFonts w:ascii="Franklin Gothic Medium" w:hAnsi="Franklin Gothic Medium"/>
          <w:b/>
          <w:bCs/>
          <w:color w:val="1F497D" w:themeColor="text2"/>
          <w:sz w:val="36"/>
          <w:szCs w:val="23"/>
        </w:rPr>
        <w:t>ε</w:t>
      </w:r>
      <w:r w:rsidRPr="00EB2670">
        <w:rPr>
          <w:rFonts w:ascii="Franklin Gothic Medium" w:hAnsi="Franklin Gothic Medium"/>
          <w:b/>
          <w:bCs/>
          <w:color w:val="1F497D" w:themeColor="text2"/>
          <w:sz w:val="36"/>
          <w:szCs w:val="23"/>
        </w:rPr>
        <w:t xml:space="preserve">ς Συμμόρφωσης _ Τεκμηρίωσης ΥΠΑΗΕΣ </w:t>
      </w:r>
    </w:p>
    <w:tbl>
      <w:tblPr>
        <w:tblStyle w:val="a6"/>
        <w:tblW w:w="0" w:type="auto"/>
        <w:tblLook w:val="04A0" w:firstRow="1" w:lastRow="0" w:firstColumn="1" w:lastColumn="0" w:noHBand="0" w:noVBand="1"/>
      </w:tblPr>
      <w:tblGrid>
        <w:gridCol w:w="5637"/>
        <w:gridCol w:w="2885"/>
      </w:tblGrid>
      <w:tr w:rsidR="00376BC9" w:rsidRPr="00EB2670" w14:paraId="0415B8E9" w14:textId="77777777" w:rsidTr="00B64B3F">
        <w:tc>
          <w:tcPr>
            <w:tcW w:w="5637" w:type="dxa"/>
            <w:tcBorders>
              <w:top w:val="nil"/>
              <w:left w:val="nil"/>
              <w:bottom w:val="nil"/>
              <w:right w:val="single" w:sz="4" w:space="0" w:color="auto"/>
            </w:tcBorders>
          </w:tcPr>
          <w:p w14:paraId="5FEDC994" w14:textId="77777777" w:rsidR="00376BC9" w:rsidRPr="00EB2670" w:rsidRDefault="00376BC9" w:rsidP="00E272D9">
            <w:pPr>
              <w:jc w:val="center"/>
              <w:rPr>
                <w:rFonts w:ascii="Franklin Gothic Medium" w:hAnsi="Franklin Gothic Medium"/>
                <w:b/>
                <w:bCs/>
                <w:color w:val="000000" w:themeColor="text1"/>
                <w:sz w:val="28"/>
                <w:szCs w:val="23"/>
              </w:rPr>
            </w:pPr>
            <w:r w:rsidRPr="00EB2670">
              <w:rPr>
                <w:rFonts w:ascii="Franklin Gothic Medium" w:hAnsi="Franklin Gothic Medium"/>
                <w:b/>
                <w:bCs/>
                <w:color w:val="000000" w:themeColor="text1"/>
                <w:sz w:val="32"/>
                <w:szCs w:val="23"/>
              </w:rPr>
              <w:t>Ημερομηνία Υποβολής</w:t>
            </w:r>
          </w:p>
        </w:tc>
        <w:tc>
          <w:tcPr>
            <w:tcW w:w="2885" w:type="dxa"/>
            <w:tcBorders>
              <w:left w:val="single" w:sz="4" w:space="0" w:color="auto"/>
            </w:tcBorders>
          </w:tcPr>
          <w:p w14:paraId="405B27E1" w14:textId="77777777" w:rsidR="00376BC9" w:rsidRPr="00EB2670" w:rsidRDefault="00376BC9" w:rsidP="00E272D9">
            <w:pPr>
              <w:jc w:val="center"/>
              <w:rPr>
                <w:rFonts w:ascii="Franklin Gothic Medium" w:hAnsi="Franklin Gothic Medium"/>
                <w:b/>
                <w:bCs/>
                <w:color w:val="000000" w:themeColor="text1"/>
                <w:sz w:val="28"/>
                <w:szCs w:val="23"/>
              </w:rPr>
            </w:pPr>
          </w:p>
        </w:tc>
      </w:tr>
    </w:tbl>
    <w:p w14:paraId="506371C6" w14:textId="77777777" w:rsidR="00376BC9" w:rsidRPr="00EB2670" w:rsidRDefault="00376BC9" w:rsidP="00E272D9">
      <w:pPr>
        <w:jc w:val="center"/>
        <w:rPr>
          <w:rFonts w:ascii="Franklin Gothic Medium" w:hAnsi="Franklin Gothic Medium"/>
          <w:b/>
          <w:bCs/>
          <w:color w:val="000000" w:themeColor="text1"/>
          <w:sz w:val="28"/>
          <w:szCs w:val="23"/>
        </w:rPr>
      </w:pPr>
    </w:p>
    <w:p w14:paraId="12109C70" w14:textId="77777777" w:rsidR="0059618F" w:rsidRPr="00EB2670" w:rsidRDefault="0059618F" w:rsidP="0059618F">
      <w:pPr>
        <w:rPr>
          <w:rFonts w:ascii="Franklin Gothic Medium" w:hAnsi="Franklin Gothic Medium"/>
          <w:b/>
          <w:bCs/>
          <w:color w:val="1F497D" w:themeColor="text2"/>
          <w:sz w:val="36"/>
          <w:szCs w:val="23"/>
        </w:rPr>
      </w:pPr>
      <w:r w:rsidRPr="00EB2670">
        <w:rPr>
          <w:rFonts w:ascii="Franklin Gothic Medium" w:hAnsi="Franklin Gothic Medium"/>
          <w:b/>
          <w:bCs/>
          <w:color w:val="1F497D" w:themeColor="text2"/>
          <w:sz w:val="36"/>
          <w:szCs w:val="23"/>
        </w:rPr>
        <w:t>Στοιχεία Επιχείρησης</w:t>
      </w:r>
    </w:p>
    <w:tbl>
      <w:tblPr>
        <w:tblStyle w:val="a6"/>
        <w:tblW w:w="8755" w:type="dxa"/>
        <w:tblLook w:val="04A0" w:firstRow="1" w:lastRow="0" w:firstColumn="1" w:lastColumn="0" w:noHBand="0" w:noVBand="1"/>
      </w:tblPr>
      <w:tblGrid>
        <w:gridCol w:w="3227"/>
        <w:gridCol w:w="5528"/>
      </w:tblGrid>
      <w:tr w:rsidR="00376BC9" w:rsidRPr="00EB2670" w14:paraId="00FD6B9C" w14:textId="77777777" w:rsidTr="002915E2">
        <w:tc>
          <w:tcPr>
            <w:tcW w:w="3227" w:type="dxa"/>
          </w:tcPr>
          <w:p w14:paraId="224E308F" w14:textId="77777777" w:rsidR="00376BC9" w:rsidRPr="00EB2670" w:rsidRDefault="00376BC9" w:rsidP="00FA1D74">
            <w:pPr>
              <w:rPr>
                <w:rFonts w:ascii="Franklin Gothic Medium" w:hAnsi="Franklin Gothic Medium"/>
                <w:b/>
                <w:bCs/>
                <w:color w:val="000000" w:themeColor="text1"/>
                <w:sz w:val="28"/>
                <w:szCs w:val="23"/>
              </w:rPr>
            </w:pPr>
            <w:r w:rsidRPr="00EB2670">
              <w:rPr>
                <w:rFonts w:ascii="Franklin Gothic Medium" w:hAnsi="Franklin Gothic Medium"/>
                <w:b/>
                <w:bCs/>
                <w:color w:val="000000" w:themeColor="text1"/>
                <w:sz w:val="28"/>
                <w:szCs w:val="23"/>
              </w:rPr>
              <w:t>Επωνυμία</w:t>
            </w:r>
          </w:p>
        </w:tc>
        <w:tc>
          <w:tcPr>
            <w:tcW w:w="5528" w:type="dxa"/>
          </w:tcPr>
          <w:p w14:paraId="2CA99672" w14:textId="77777777" w:rsidR="00376BC9" w:rsidRPr="00EB2670" w:rsidRDefault="00376BC9" w:rsidP="00FA1D74">
            <w:pPr>
              <w:jc w:val="center"/>
              <w:rPr>
                <w:rFonts w:ascii="Franklin Gothic Medium" w:hAnsi="Franklin Gothic Medium"/>
                <w:b/>
                <w:bCs/>
                <w:color w:val="1F497D" w:themeColor="text2"/>
                <w:sz w:val="36"/>
                <w:szCs w:val="23"/>
              </w:rPr>
            </w:pPr>
          </w:p>
        </w:tc>
      </w:tr>
      <w:tr w:rsidR="00376BC9" w:rsidRPr="00EB2670" w14:paraId="287F4CE9" w14:textId="77777777" w:rsidTr="002915E2">
        <w:tc>
          <w:tcPr>
            <w:tcW w:w="3227" w:type="dxa"/>
          </w:tcPr>
          <w:p w14:paraId="1515EB22" w14:textId="77777777" w:rsidR="00376BC9" w:rsidRPr="00EB2670" w:rsidRDefault="00376BC9" w:rsidP="00FA1D74">
            <w:pPr>
              <w:rPr>
                <w:rFonts w:ascii="Franklin Gothic Medium" w:hAnsi="Franklin Gothic Medium"/>
                <w:b/>
                <w:bCs/>
                <w:color w:val="000000" w:themeColor="text1"/>
                <w:sz w:val="28"/>
                <w:szCs w:val="23"/>
              </w:rPr>
            </w:pPr>
            <w:r w:rsidRPr="00EB2670">
              <w:rPr>
                <w:rFonts w:ascii="Franklin Gothic Medium" w:hAnsi="Franklin Gothic Medium"/>
                <w:b/>
                <w:bCs/>
                <w:color w:val="000000" w:themeColor="text1"/>
                <w:sz w:val="28"/>
                <w:szCs w:val="23"/>
              </w:rPr>
              <w:t>Α.Φ.Μ.</w:t>
            </w:r>
          </w:p>
        </w:tc>
        <w:tc>
          <w:tcPr>
            <w:tcW w:w="5528" w:type="dxa"/>
          </w:tcPr>
          <w:p w14:paraId="04EA3852" w14:textId="77777777" w:rsidR="00376BC9" w:rsidRPr="00EB2670" w:rsidRDefault="00376BC9" w:rsidP="00FA1D74">
            <w:pPr>
              <w:jc w:val="center"/>
              <w:rPr>
                <w:rFonts w:ascii="Franklin Gothic Medium" w:hAnsi="Franklin Gothic Medium"/>
                <w:b/>
                <w:bCs/>
                <w:color w:val="1F497D" w:themeColor="text2"/>
                <w:sz w:val="36"/>
                <w:szCs w:val="23"/>
              </w:rPr>
            </w:pPr>
          </w:p>
        </w:tc>
      </w:tr>
      <w:tr w:rsidR="00376BC9" w:rsidRPr="00EB2670" w14:paraId="62961748" w14:textId="77777777" w:rsidTr="002915E2">
        <w:tc>
          <w:tcPr>
            <w:tcW w:w="3227" w:type="dxa"/>
          </w:tcPr>
          <w:p w14:paraId="36B661CC" w14:textId="77777777" w:rsidR="00376BC9" w:rsidRPr="00EB2670" w:rsidRDefault="00376BC9" w:rsidP="00FA1D74">
            <w:pPr>
              <w:rPr>
                <w:rFonts w:ascii="Franklin Gothic Medium" w:hAnsi="Franklin Gothic Medium"/>
                <w:b/>
                <w:bCs/>
                <w:color w:val="000000" w:themeColor="text1"/>
                <w:sz w:val="28"/>
                <w:szCs w:val="23"/>
              </w:rPr>
            </w:pPr>
            <w:r w:rsidRPr="00EB2670">
              <w:rPr>
                <w:rFonts w:ascii="Franklin Gothic Medium" w:hAnsi="Franklin Gothic Medium"/>
                <w:b/>
                <w:bCs/>
                <w:color w:val="000000" w:themeColor="text1"/>
                <w:sz w:val="28"/>
                <w:szCs w:val="23"/>
              </w:rPr>
              <w:t>Διεύθυνση Έδρας</w:t>
            </w:r>
          </w:p>
        </w:tc>
        <w:tc>
          <w:tcPr>
            <w:tcW w:w="5528" w:type="dxa"/>
          </w:tcPr>
          <w:p w14:paraId="0DD29475" w14:textId="77777777" w:rsidR="00376BC9" w:rsidRPr="00EB2670" w:rsidRDefault="00376BC9" w:rsidP="00FA1D74">
            <w:pPr>
              <w:jc w:val="center"/>
              <w:rPr>
                <w:rFonts w:ascii="Franklin Gothic Medium" w:hAnsi="Franklin Gothic Medium"/>
                <w:b/>
                <w:bCs/>
                <w:color w:val="1F497D" w:themeColor="text2"/>
                <w:sz w:val="36"/>
                <w:szCs w:val="23"/>
              </w:rPr>
            </w:pPr>
          </w:p>
        </w:tc>
      </w:tr>
      <w:tr w:rsidR="00376BC9" w:rsidRPr="00EB2670" w14:paraId="34ADC290" w14:textId="77777777" w:rsidTr="002915E2">
        <w:tc>
          <w:tcPr>
            <w:tcW w:w="3227" w:type="dxa"/>
            <w:vMerge w:val="restart"/>
          </w:tcPr>
          <w:p w14:paraId="330809A3" w14:textId="77777777" w:rsidR="00376BC9" w:rsidRPr="00EB2670" w:rsidRDefault="00376BC9" w:rsidP="00FA1D74">
            <w:pPr>
              <w:rPr>
                <w:rFonts w:ascii="Franklin Gothic Medium" w:hAnsi="Franklin Gothic Medium"/>
                <w:b/>
                <w:bCs/>
                <w:color w:val="000000" w:themeColor="text1"/>
                <w:sz w:val="28"/>
                <w:szCs w:val="23"/>
              </w:rPr>
            </w:pPr>
            <w:r w:rsidRPr="00EB2670">
              <w:rPr>
                <w:rFonts w:ascii="Franklin Gothic Medium" w:hAnsi="Franklin Gothic Medium"/>
                <w:b/>
                <w:bCs/>
                <w:color w:val="000000" w:themeColor="text1"/>
                <w:sz w:val="28"/>
                <w:szCs w:val="23"/>
              </w:rPr>
              <w:t>Τηλέφωνο Επικοινωνίας</w:t>
            </w:r>
          </w:p>
        </w:tc>
        <w:tc>
          <w:tcPr>
            <w:tcW w:w="5528" w:type="dxa"/>
          </w:tcPr>
          <w:p w14:paraId="56667BF1" w14:textId="77777777" w:rsidR="00376BC9" w:rsidRPr="00EB2670" w:rsidRDefault="00376BC9" w:rsidP="00FA1D74">
            <w:pPr>
              <w:jc w:val="center"/>
              <w:rPr>
                <w:rFonts w:ascii="Franklin Gothic Medium" w:hAnsi="Franklin Gothic Medium"/>
                <w:b/>
                <w:bCs/>
                <w:color w:val="1F497D" w:themeColor="text2"/>
                <w:sz w:val="36"/>
                <w:szCs w:val="23"/>
              </w:rPr>
            </w:pPr>
          </w:p>
        </w:tc>
      </w:tr>
      <w:tr w:rsidR="00376BC9" w:rsidRPr="00EB2670" w14:paraId="341167CB" w14:textId="77777777" w:rsidTr="002915E2">
        <w:tc>
          <w:tcPr>
            <w:tcW w:w="3227" w:type="dxa"/>
            <w:vMerge/>
          </w:tcPr>
          <w:p w14:paraId="090DEB61" w14:textId="77777777" w:rsidR="00376BC9" w:rsidRPr="00EB2670" w:rsidRDefault="00376BC9" w:rsidP="00FA1D74">
            <w:pPr>
              <w:rPr>
                <w:rFonts w:ascii="Franklin Gothic Medium" w:hAnsi="Franklin Gothic Medium"/>
                <w:b/>
                <w:bCs/>
                <w:color w:val="000000" w:themeColor="text1"/>
                <w:sz w:val="28"/>
                <w:szCs w:val="23"/>
              </w:rPr>
            </w:pPr>
          </w:p>
        </w:tc>
        <w:tc>
          <w:tcPr>
            <w:tcW w:w="5528" w:type="dxa"/>
          </w:tcPr>
          <w:p w14:paraId="760B8C47" w14:textId="77777777" w:rsidR="00376BC9" w:rsidRPr="00EB2670" w:rsidRDefault="00376BC9" w:rsidP="00FA1D74">
            <w:pPr>
              <w:jc w:val="center"/>
              <w:rPr>
                <w:rFonts w:ascii="Franklin Gothic Medium" w:hAnsi="Franklin Gothic Medium"/>
                <w:b/>
                <w:bCs/>
                <w:color w:val="1F497D" w:themeColor="text2"/>
                <w:sz w:val="36"/>
                <w:szCs w:val="23"/>
              </w:rPr>
            </w:pPr>
          </w:p>
        </w:tc>
      </w:tr>
      <w:tr w:rsidR="00376BC9" w:rsidRPr="00EB2670" w14:paraId="5067C216" w14:textId="77777777" w:rsidTr="002915E2">
        <w:tc>
          <w:tcPr>
            <w:tcW w:w="3227" w:type="dxa"/>
          </w:tcPr>
          <w:p w14:paraId="1AC7B515" w14:textId="77777777" w:rsidR="00376BC9" w:rsidRPr="00EB2670" w:rsidRDefault="00376BC9" w:rsidP="00FA1D74">
            <w:pPr>
              <w:rPr>
                <w:rFonts w:ascii="Franklin Gothic Medium" w:hAnsi="Franklin Gothic Medium"/>
                <w:b/>
                <w:bCs/>
                <w:color w:val="000000" w:themeColor="text1"/>
                <w:sz w:val="28"/>
                <w:szCs w:val="23"/>
                <w:lang w:val="en-US"/>
              </w:rPr>
            </w:pPr>
            <w:r w:rsidRPr="00EB2670">
              <w:rPr>
                <w:rFonts w:ascii="Franklin Gothic Medium" w:hAnsi="Franklin Gothic Medium"/>
                <w:b/>
                <w:bCs/>
                <w:color w:val="000000" w:themeColor="text1"/>
                <w:sz w:val="28"/>
                <w:szCs w:val="23"/>
                <w:lang w:val="en-US"/>
              </w:rPr>
              <w:t>e-mail</w:t>
            </w:r>
          </w:p>
        </w:tc>
        <w:tc>
          <w:tcPr>
            <w:tcW w:w="5528" w:type="dxa"/>
          </w:tcPr>
          <w:p w14:paraId="7A7AB467" w14:textId="77777777" w:rsidR="00376BC9" w:rsidRPr="00EB2670" w:rsidRDefault="00376BC9" w:rsidP="00FA1D74">
            <w:pPr>
              <w:jc w:val="center"/>
              <w:rPr>
                <w:rFonts w:ascii="Franklin Gothic Medium" w:hAnsi="Franklin Gothic Medium"/>
                <w:b/>
                <w:bCs/>
                <w:color w:val="1F497D" w:themeColor="text2"/>
                <w:sz w:val="36"/>
                <w:szCs w:val="23"/>
              </w:rPr>
            </w:pPr>
          </w:p>
        </w:tc>
      </w:tr>
    </w:tbl>
    <w:p w14:paraId="378DAAC6" w14:textId="77777777" w:rsidR="00E272D9" w:rsidRPr="00EB2670" w:rsidRDefault="00E272D9" w:rsidP="00376BC9">
      <w:pPr>
        <w:rPr>
          <w:rFonts w:ascii="Franklin Gothic Medium" w:hAnsi="Franklin Gothic Medium"/>
          <w:b/>
          <w:bCs/>
          <w:color w:val="1F497D" w:themeColor="text2"/>
          <w:sz w:val="32"/>
          <w:szCs w:val="23"/>
        </w:rPr>
      </w:pPr>
    </w:p>
    <w:p w14:paraId="50DD2D2B" w14:textId="77777777" w:rsidR="00533A60" w:rsidRPr="00EB2670" w:rsidRDefault="00533A60" w:rsidP="00533A60">
      <w:pPr>
        <w:rPr>
          <w:rFonts w:ascii="Franklin Gothic Medium" w:hAnsi="Franklin Gothic Medium"/>
          <w:b/>
          <w:bCs/>
          <w:color w:val="1F497D" w:themeColor="text2"/>
          <w:sz w:val="36"/>
          <w:szCs w:val="23"/>
        </w:rPr>
      </w:pPr>
      <w:r w:rsidRPr="00EB2670">
        <w:rPr>
          <w:rFonts w:ascii="Franklin Gothic Medium" w:hAnsi="Franklin Gothic Medium"/>
          <w:b/>
          <w:bCs/>
          <w:color w:val="1F497D" w:themeColor="text2"/>
          <w:sz w:val="36"/>
          <w:szCs w:val="23"/>
        </w:rPr>
        <w:t xml:space="preserve">Στοιχεία </w:t>
      </w:r>
      <w:r w:rsidR="00D50022" w:rsidRPr="00EB2670">
        <w:rPr>
          <w:rFonts w:ascii="Franklin Gothic Medium" w:hAnsi="Franklin Gothic Medium"/>
          <w:b/>
          <w:bCs/>
          <w:color w:val="1F497D" w:themeColor="text2"/>
          <w:sz w:val="36"/>
          <w:szCs w:val="23"/>
        </w:rPr>
        <w:t>Νόμιμου</w:t>
      </w:r>
      <w:r w:rsidRPr="00EB2670">
        <w:rPr>
          <w:rFonts w:ascii="Franklin Gothic Medium" w:hAnsi="Franklin Gothic Medium"/>
          <w:b/>
          <w:bCs/>
          <w:color w:val="1F497D" w:themeColor="text2"/>
          <w:sz w:val="36"/>
          <w:szCs w:val="23"/>
        </w:rPr>
        <w:t xml:space="preserve"> Εκπροσώπου</w:t>
      </w:r>
    </w:p>
    <w:tbl>
      <w:tblPr>
        <w:tblStyle w:val="a6"/>
        <w:tblW w:w="8755" w:type="dxa"/>
        <w:tblLook w:val="04A0" w:firstRow="1" w:lastRow="0" w:firstColumn="1" w:lastColumn="0" w:noHBand="0" w:noVBand="1"/>
      </w:tblPr>
      <w:tblGrid>
        <w:gridCol w:w="3227"/>
        <w:gridCol w:w="5528"/>
      </w:tblGrid>
      <w:tr w:rsidR="009D4B69" w:rsidRPr="00EB2670" w14:paraId="1B1D5278" w14:textId="77777777" w:rsidTr="002915E2">
        <w:tc>
          <w:tcPr>
            <w:tcW w:w="3227" w:type="dxa"/>
          </w:tcPr>
          <w:p w14:paraId="501AB026" w14:textId="77777777" w:rsidR="009D4B69" w:rsidRPr="00EB2670" w:rsidRDefault="00C961FF" w:rsidP="00FA1D74">
            <w:pPr>
              <w:rPr>
                <w:rFonts w:ascii="Franklin Gothic Medium" w:hAnsi="Franklin Gothic Medium"/>
                <w:b/>
                <w:bCs/>
                <w:color w:val="000000" w:themeColor="text1"/>
                <w:sz w:val="28"/>
                <w:szCs w:val="23"/>
              </w:rPr>
            </w:pPr>
            <w:r w:rsidRPr="00EB2670">
              <w:rPr>
                <w:rFonts w:ascii="Franklin Gothic Medium" w:hAnsi="Franklin Gothic Medium"/>
                <w:b/>
                <w:bCs/>
                <w:color w:val="000000" w:themeColor="text1"/>
                <w:sz w:val="28"/>
                <w:szCs w:val="23"/>
              </w:rPr>
              <w:t>Ονοματεπώνυμο</w:t>
            </w:r>
          </w:p>
        </w:tc>
        <w:tc>
          <w:tcPr>
            <w:tcW w:w="5528" w:type="dxa"/>
          </w:tcPr>
          <w:p w14:paraId="2AE4805E" w14:textId="77777777" w:rsidR="009D4B69" w:rsidRPr="00EB2670" w:rsidRDefault="009D4B69" w:rsidP="00FA1D74">
            <w:pPr>
              <w:jc w:val="center"/>
              <w:rPr>
                <w:rFonts w:ascii="Franklin Gothic Medium" w:hAnsi="Franklin Gothic Medium"/>
                <w:b/>
                <w:bCs/>
                <w:color w:val="1F497D" w:themeColor="text2"/>
                <w:sz w:val="36"/>
                <w:szCs w:val="23"/>
              </w:rPr>
            </w:pPr>
          </w:p>
        </w:tc>
      </w:tr>
      <w:tr w:rsidR="009D4B69" w:rsidRPr="00EB2670" w14:paraId="7351A3A6" w14:textId="77777777" w:rsidTr="002915E2">
        <w:tc>
          <w:tcPr>
            <w:tcW w:w="3227" w:type="dxa"/>
          </w:tcPr>
          <w:p w14:paraId="4EF18189" w14:textId="77777777" w:rsidR="009D4B69" w:rsidRPr="00EB2670" w:rsidRDefault="009D4B69" w:rsidP="00FA1D74">
            <w:pPr>
              <w:rPr>
                <w:rFonts w:ascii="Franklin Gothic Medium" w:hAnsi="Franklin Gothic Medium"/>
                <w:b/>
                <w:bCs/>
                <w:color w:val="000000" w:themeColor="text1"/>
                <w:sz w:val="28"/>
                <w:szCs w:val="23"/>
              </w:rPr>
            </w:pPr>
            <w:r w:rsidRPr="00EB2670">
              <w:rPr>
                <w:rFonts w:ascii="Franklin Gothic Medium" w:hAnsi="Franklin Gothic Medium"/>
                <w:b/>
                <w:bCs/>
                <w:color w:val="000000" w:themeColor="text1"/>
                <w:sz w:val="28"/>
                <w:szCs w:val="23"/>
              </w:rPr>
              <w:t>Α.Φ.Μ.</w:t>
            </w:r>
          </w:p>
        </w:tc>
        <w:tc>
          <w:tcPr>
            <w:tcW w:w="5528" w:type="dxa"/>
          </w:tcPr>
          <w:p w14:paraId="22034A99" w14:textId="77777777" w:rsidR="009D4B69" w:rsidRPr="00EB2670" w:rsidRDefault="009D4B69" w:rsidP="00FA1D74">
            <w:pPr>
              <w:jc w:val="center"/>
              <w:rPr>
                <w:rFonts w:ascii="Franklin Gothic Medium" w:hAnsi="Franklin Gothic Medium"/>
                <w:b/>
                <w:bCs/>
                <w:color w:val="1F497D" w:themeColor="text2"/>
                <w:sz w:val="36"/>
                <w:szCs w:val="23"/>
              </w:rPr>
            </w:pPr>
          </w:p>
        </w:tc>
      </w:tr>
      <w:tr w:rsidR="009D4B69" w:rsidRPr="00EB2670" w14:paraId="1934AAF8" w14:textId="77777777" w:rsidTr="002915E2">
        <w:tc>
          <w:tcPr>
            <w:tcW w:w="3227" w:type="dxa"/>
          </w:tcPr>
          <w:p w14:paraId="1E000FDE" w14:textId="77777777" w:rsidR="009D4B69" w:rsidRPr="00EB2670" w:rsidRDefault="009D4B69" w:rsidP="00FA1D74">
            <w:pPr>
              <w:rPr>
                <w:rFonts w:ascii="Franklin Gothic Medium" w:hAnsi="Franklin Gothic Medium"/>
                <w:b/>
                <w:bCs/>
                <w:color w:val="000000" w:themeColor="text1"/>
                <w:sz w:val="28"/>
                <w:szCs w:val="23"/>
              </w:rPr>
            </w:pPr>
            <w:r w:rsidRPr="00EB2670">
              <w:rPr>
                <w:rFonts w:ascii="Franklin Gothic Medium" w:hAnsi="Franklin Gothic Medium"/>
                <w:b/>
                <w:bCs/>
                <w:color w:val="000000" w:themeColor="text1"/>
                <w:sz w:val="28"/>
                <w:szCs w:val="23"/>
              </w:rPr>
              <w:t>Διεύθυνση Έδρας</w:t>
            </w:r>
          </w:p>
        </w:tc>
        <w:tc>
          <w:tcPr>
            <w:tcW w:w="5528" w:type="dxa"/>
          </w:tcPr>
          <w:p w14:paraId="036D752B" w14:textId="77777777" w:rsidR="009D4B69" w:rsidRPr="00EB2670" w:rsidRDefault="009D4B69" w:rsidP="00FA1D74">
            <w:pPr>
              <w:jc w:val="center"/>
              <w:rPr>
                <w:rFonts w:ascii="Franklin Gothic Medium" w:hAnsi="Franklin Gothic Medium"/>
                <w:b/>
                <w:bCs/>
                <w:color w:val="1F497D" w:themeColor="text2"/>
                <w:sz w:val="36"/>
                <w:szCs w:val="23"/>
              </w:rPr>
            </w:pPr>
          </w:p>
        </w:tc>
      </w:tr>
      <w:tr w:rsidR="009D4B69" w:rsidRPr="00EB2670" w14:paraId="5EF35F44" w14:textId="77777777" w:rsidTr="002915E2">
        <w:tc>
          <w:tcPr>
            <w:tcW w:w="3227" w:type="dxa"/>
            <w:vMerge w:val="restart"/>
          </w:tcPr>
          <w:p w14:paraId="148FB65A" w14:textId="77777777" w:rsidR="009D4B69" w:rsidRPr="00EB2670" w:rsidRDefault="009D4B69" w:rsidP="00FA1D74">
            <w:pPr>
              <w:rPr>
                <w:rFonts w:ascii="Franklin Gothic Medium" w:hAnsi="Franklin Gothic Medium"/>
                <w:b/>
                <w:bCs/>
                <w:color w:val="000000" w:themeColor="text1"/>
                <w:sz w:val="28"/>
                <w:szCs w:val="23"/>
              </w:rPr>
            </w:pPr>
            <w:r w:rsidRPr="00EB2670">
              <w:rPr>
                <w:rFonts w:ascii="Franklin Gothic Medium" w:hAnsi="Franklin Gothic Medium"/>
                <w:b/>
                <w:bCs/>
                <w:color w:val="000000" w:themeColor="text1"/>
                <w:sz w:val="28"/>
                <w:szCs w:val="23"/>
              </w:rPr>
              <w:t>Τηλέφωνο Επικοινωνίας</w:t>
            </w:r>
          </w:p>
        </w:tc>
        <w:tc>
          <w:tcPr>
            <w:tcW w:w="5528" w:type="dxa"/>
          </w:tcPr>
          <w:p w14:paraId="68534E65" w14:textId="77777777" w:rsidR="009D4B69" w:rsidRPr="00EB2670" w:rsidRDefault="009D4B69" w:rsidP="00FA1D74">
            <w:pPr>
              <w:jc w:val="center"/>
              <w:rPr>
                <w:rFonts w:ascii="Franklin Gothic Medium" w:hAnsi="Franklin Gothic Medium"/>
                <w:b/>
                <w:bCs/>
                <w:color w:val="1F497D" w:themeColor="text2"/>
                <w:sz w:val="36"/>
                <w:szCs w:val="23"/>
              </w:rPr>
            </w:pPr>
          </w:p>
        </w:tc>
      </w:tr>
      <w:tr w:rsidR="009D4B69" w:rsidRPr="00EB2670" w14:paraId="602D5ABA" w14:textId="77777777" w:rsidTr="002915E2">
        <w:tc>
          <w:tcPr>
            <w:tcW w:w="3227" w:type="dxa"/>
            <w:vMerge/>
          </w:tcPr>
          <w:p w14:paraId="399AA718" w14:textId="77777777" w:rsidR="009D4B69" w:rsidRPr="00EB2670" w:rsidRDefault="009D4B69" w:rsidP="00FA1D74">
            <w:pPr>
              <w:rPr>
                <w:rFonts w:ascii="Franklin Gothic Medium" w:hAnsi="Franklin Gothic Medium"/>
                <w:b/>
                <w:bCs/>
                <w:color w:val="000000" w:themeColor="text1"/>
                <w:sz w:val="28"/>
                <w:szCs w:val="23"/>
              </w:rPr>
            </w:pPr>
          </w:p>
        </w:tc>
        <w:tc>
          <w:tcPr>
            <w:tcW w:w="5528" w:type="dxa"/>
          </w:tcPr>
          <w:p w14:paraId="7D091310" w14:textId="77777777" w:rsidR="009D4B69" w:rsidRPr="00EB2670" w:rsidRDefault="009D4B69" w:rsidP="00FA1D74">
            <w:pPr>
              <w:jc w:val="center"/>
              <w:rPr>
                <w:rFonts w:ascii="Franklin Gothic Medium" w:hAnsi="Franklin Gothic Medium"/>
                <w:b/>
                <w:bCs/>
                <w:color w:val="1F497D" w:themeColor="text2"/>
                <w:sz w:val="36"/>
                <w:szCs w:val="23"/>
              </w:rPr>
            </w:pPr>
          </w:p>
        </w:tc>
      </w:tr>
      <w:tr w:rsidR="009D4B69" w:rsidRPr="00EB2670" w14:paraId="7DA10590" w14:textId="77777777" w:rsidTr="002915E2">
        <w:tc>
          <w:tcPr>
            <w:tcW w:w="3227" w:type="dxa"/>
          </w:tcPr>
          <w:p w14:paraId="46FE6C9C" w14:textId="77777777" w:rsidR="009D4B69" w:rsidRPr="00EB2670" w:rsidRDefault="009D4B69" w:rsidP="00FA1D74">
            <w:pPr>
              <w:rPr>
                <w:rFonts w:ascii="Franklin Gothic Medium" w:hAnsi="Franklin Gothic Medium"/>
                <w:b/>
                <w:bCs/>
                <w:color w:val="000000" w:themeColor="text1"/>
                <w:sz w:val="28"/>
                <w:szCs w:val="23"/>
                <w:lang w:val="en-US"/>
              </w:rPr>
            </w:pPr>
            <w:r w:rsidRPr="00EB2670">
              <w:rPr>
                <w:rFonts w:ascii="Franklin Gothic Medium" w:hAnsi="Franklin Gothic Medium"/>
                <w:b/>
                <w:bCs/>
                <w:color w:val="000000" w:themeColor="text1"/>
                <w:sz w:val="28"/>
                <w:szCs w:val="23"/>
                <w:lang w:val="en-US"/>
              </w:rPr>
              <w:t>e-mail</w:t>
            </w:r>
          </w:p>
        </w:tc>
        <w:tc>
          <w:tcPr>
            <w:tcW w:w="5528" w:type="dxa"/>
          </w:tcPr>
          <w:p w14:paraId="29996AC0" w14:textId="77777777" w:rsidR="009D4B69" w:rsidRPr="00EB2670" w:rsidRDefault="009D4B69" w:rsidP="00FA1D74">
            <w:pPr>
              <w:jc w:val="center"/>
              <w:rPr>
                <w:rFonts w:ascii="Franklin Gothic Medium" w:hAnsi="Franklin Gothic Medium"/>
                <w:b/>
                <w:bCs/>
                <w:color w:val="1F497D" w:themeColor="text2"/>
                <w:sz w:val="36"/>
                <w:szCs w:val="23"/>
              </w:rPr>
            </w:pPr>
          </w:p>
        </w:tc>
      </w:tr>
      <w:tr w:rsidR="00B64B3F" w:rsidRPr="00EB2670" w14:paraId="1E88AFB8" w14:textId="77777777" w:rsidTr="002915E2">
        <w:trPr>
          <w:trHeight w:val="763"/>
        </w:trPr>
        <w:tc>
          <w:tcPr>
            <w:tcW w:w="3227" w:type="dxa"/>
            <w:tcBorders>
              <w:top w:val="nil"/>
              <w:left w:val="nil"/>
              <w:bottom w:val="nil"/>
              <w:right w:val="single" w:sz="4" w:space="0" w:color="auto"/>
            </w:tcBorders>
          </w:tcPr>
          <w:p w14:paraId="255F5FE6" w14:textId="77777777" w:rsidR="00B64B3F" w:rsidRPr="00EB2670" w:rsidRDefault="00B64B3F" w:rsidP="00FA1D74">
            <w:pPr>
              <w:jc w:val="center"/>
              <w:rPr>
                <w:rFonts w:ascii="Franklin Gothic Medium" w:hAnsi="Franklin Gothic Medium"/>
                <w:b/>
                <w:color w:val="1F497D" w:themeColor="text2"/>
                <w:sz w:val="36"/>
              </w:rPr>
            </w:pPr>
            <w:r w:rsidRPr="00EB2670">
              <w:rPr>
                <w:rFonts w:ascii="Franklin Gothic Medium" w:hAnsi="Franklin Gothic Medium"/>
                <w:b/>
                <w:color w:val="000000" w:themeColor="text1"/>
                <w:sz w:val="36"/>
              </w:rPr>
              <w:t xml:space="preserve">Υπογραφή </w:t>
            </w:r>
          </w:p>
        </w:tc>
        <w:tc>
          <w:tcPr>
            <w:tcW w:w="5528" w:type="dxa"/>
            <w:tcBorders>
              <w:left w:val="single" w:sz="4" w:space="0" w:color="auto"/>
            </w:tcBorders>
          </w:tcPr>
          <w:p w14:paraId="56EEB453" w14:textId="77777777" w:rsidR="00B64B3F" w:rsidRPr="00EB2670" w:rsidRDefault="00B64B3F" w:rsidP="00FA1D74">
            <w:pPr>
              <w:jc w:val="center"/>
              <w:rPr>
                <w:rFonts w:ascii="Franklin Gothic Medium" w:hAnsi="Franklin Gothic Medium"/>
                <w:color w:val="1F497D" w:themeColor="text2"/>
                <w:sz w:val="36"/>
              </w:rPr>
            </w:pPr>
          </w:p>
        </w:tc>
      </w:tr>
    </w:tbl>
    <w:p w14:paraId="7CC9D7F8" w14:textId="77777777" w:rsidR="00086702" w:rsidRPr="00EB2670" w:rsidRDefault="00086702" w:rsidP="00533A60">
      <w:pPr>
        <w:rPr>
          <w:rFonts w:ascii="Franklin Gothic Medium" w:hAnsi="Franklin Gothic Medium"/>
          <w:b/>
          <w:bCs/>
          <w:color w:val="1F497D" w:themeColor="text2"/>
          <w:sz w:val="36"/>
          <w:szCs w:val="23"/>
        </w:rPr>
      </w:pPr>
    </w:p>
    <w:p w14:paraId="666F32C9" w14:textId="77777777" w:rsidR="00161521" w:rsidRPr="00EB2670" w:rsidRDefault="00161521" w:rsidP="00161521">
      <w:pPr>
        <w:autoSpaceDE w:val="0"/>
        <w:autoSpaceDN w:val="0"/>
        <w:adjustRightInd w:val="0"/>
        <w:spacing w:after="0" w:line="240" w:lineRule="auto"/>
        <w:rPr>
          <w:rFonts w:ascii="Franklin Gothic Medium" w:hAnsi="Franklin Gothic Medium" w:cstheme="minorHAnsi"/>
          <w:color w:val="000000"/>
        </w:rPr>
      </w:pPr>
      <w:r w:rsidRPr="00EB2670">
        <w:rPr>
          <w:rFonts w:ascii="Franklin Gothic Medium" w:hAnsi="Franklin Gothic Medium" w:cstheme="minorHAnsi"/>
          <w:color w:val="000000"/>
        </w:rPr>
        <w:t>Ο Υποψήφιος Πάροχος ΥΠΑΗΕΣ συμπληρώνει τους παρακάτω πίνακες συμμόρφωσης με την απόλυτη ευθύνη της ακρίβειας των δεδομένων.</w:t>
      </w:r>
    </w:p>
    <w:p w14:paraId="52FC4639" w14:textId="77777777" w:rsidR="004F0A16" w:rsidRPr="00EB2670" w:rsidRDefault="004F0A16" w:rsidP="004F0A16">
      <w:pPr>
        <w:autoSpaceDE w:val="0"/>
        <w:autoSpaceDN w:val="0"/>
        <w:adjustRightInd w:val="0"/>
        <w:spacing w:after="0" w:line="240" w:lineRule="auto"/>
        <w:jc w:val="both"/>
        <w:rPr>
          <w:rFonts w:ascii="Franklin Gothic Medium" w:hAnsi="Franklin Gothic Medium"/>
        </w:rPr>
      </w:pPr>
      <w:r w:rsidRPr="00EB2670">
        <w:rPr>
          <w:rFonts w:ascii="Franklin Gothic Medium" w:hAnsi="Franklin Gothic Medium" w:cstheme="minorHAnsi"/>
          <w:color w:val="000000"/>
        </w:rPr>
        <w:t xml:space="preserve">Σημειώνεται ότι το παρόν έντυπο έχει θέση Υπεύθυνης Δήλωσης Ν. 1599/1986. Συμπληρώνεται με ατομική ευθύνη του υπογράφοντος </w:t>
      </w:r>
      <w:r w:rsidRPr="00EB2670">
        <w:rPr>
          <w:rFonts w:ascii="Franklin Gothic Medium" w:hAnsi="Franklin Gothic Medium"/>
        </w:rPr>
        <w:t>και γνωρίζοντας τις κυρώσεις, που προβλέπονται από τις διατάξεις της παρ. 6 του άρθρου 22 του Ν. 1599/1986.</w:t>
      </w:r>
    </w:p>
    <w:p w14:paraId="331EE68E" w14:textId="77777777" w:rsidR="004F0A16" w:rsidRPr="00EB2670" w:rsidRDefault="004F0A16" w:rsidP="00A35BAF">
      <w:pPr>
        <w:autoSpaceDE w:val="0"/>
        <w:autoSpaceDN w:val="0"/>
        <w:adjustRightInd w:val="0"/>
        <w:spacing w:after="0" w:line="240" w:lineRule="auto"/>
        <w:rPr>
          <w:rFonts w:ascii="Franklin Gothic Medium" w:hAnsi="Franklin Gothic Medium"/>
          <w:b/>
          <w:bCs/>
          <w:color w:val="1F497D" w:themeColor="text2"/>
          <w:sz w:val="28"/>
          <w:szCs w:val="28"/>
        </w:rPr>
      </w:pPr>
    </w:p>
    <w:p w14:paraId="02C74EE3" w14:textId="77777777" w:rsidR="005A7D63" w:rsidRDefault="005A7D63" w:rsidP="00A35BAF">
      <w:pPr>
        <w:autoSpaceDE w:val="0"/>
        <w:autoSpaceDN w:val="0"/>
        <w:adjustRightInd w:val="0"/>
        <w:spacing w:after="0" w:line="240" w:lineRule="auto"/>
        <w:rPr>
          <w:rFonts w:ascii="Franklin Gothic Medium" w:hAnsi="Franklin Gothic Medium"/>
          <w:b/>
          <w:bCs/>
          <w:color w:val="1F497D" w:themeColor="text2"/>
          <w:sz w:val="28"/>
          <w:szCs w:val="28"/>
        </w:rPr>
      </w:pPr>
    </w:p>
    <w:p w14:paraId="6F06CC7D" w14:textId="77777777" w:rsidR="005A7D63" w:rsidRDefault="005A7D63" w:rsidP="00A35BAF">
      <w:pPr>
        <w:autoSpaceDE w:val="0"/>
        <w:autoSpaceDN w:val="0"/>
        <w:adjustRightInd w:val="0"/>
        <w:spacing w:after="0" w:line="240" w:lineRule="auto"/>
        <w:rPr>
          <w:rFonts w:ascii="Franklin Gothic Medium" w:hAnsi="Franklin Gothic Medium"/>
          <w:b/>
          <w:bCs/>
          <w:color w:val="1F497D" w:themeColor="text2"/>
          <w:sz w:val="28"/>
          <w:szCs w:val="28"/>
        </w:rPr>
      </w:pPr>
    </w:p>
    <w:p w14:paraId="437F9400" w14:textId="332A0B78" w:rsidR="00A35BAF" w:rsidRPr="00EB2670" w:rsidRDefault="00C702AF" w:rsidP="00A35BAF">
      <w:pPr>
        <w:autoSpaceDE w:val="0"/>
        <w:autoSpaceDN w:val="0"/>
        <w:adjustRightInd w:val="0"/>
        <w:spacing w:after="0" w:line="240" w:lineRule="auto"/>
        <w:rPr>
          <w:rFonts w:ascii="Franklin Gothic Medium" w:hAnsi="Franklin Gothic Medium"/>
          <w:b/>
          <w:bCs/>
          <w:color w:val="1F497D" w:themeColor="text2"/>
          <w:sz w:val="28"/>
          <w:szCs w:val="28"/>
        </w:rPr>
      </w:pPr>
      <w:r w:rsidRPr="00EB2670">
        <w:rPr>
          <w:rFonts w:ascii="Franklin Gothic Medium" w:hAnsi="Franklin Gothic Medium"/>
          <w:b/>
          <w:bCs/>
          <w:color w:val="1F497D" w:themeColor="text2"/>
          <w:sz w:val="28"/>
          <w:szCs w:val="28"/>
        </w:rPr>
        <w:lastRenderedPageBreak/>
        <w:t>Συνοπτικός οδηγός συμπλήρωσης</w:t>
      </w:r>
    </w:p>
    <w:p w14:paraId="105DA99B" w14:textId="77777777" w:rsidR="00C702AF" w:rsidRPr="00EB2670" w:rsidRDefault="00C702AF" w:rsidP="00A35BAF">
      <w:pPr>
        <w:autoSpaceDE w:val="0"/>
        <w:autoSpaceDN w:val="0"/>
        <w:adjustRightInd w:val="0"/>
        <w:spacing w:after="0" w:line="240" w:lineRule="auto"/>
        <w:rPr>
          <w:rFonts w:ascii="Franklin Gothic Medium" w:hAnsi="Franklin Gothic Medium" w:cs="Cambria"/>
          <w:color w:val="000000"/>
          <w:sz w:val="28"/>
          <w:szCs w:val="28"/>
        </w:rPr>
      </w:pPr>
    </w:p>
    <w:p w14:paraId="74405E78" w14:textId="77777777" w:rsidR="00A35BAF" w:rsidRPr="00EB2670" w:rsidRDefault="00A35BAF" w:rsidP="00A35BAF">
      <w:pPr>
        <w:spacing w:line="240" w:lineRule="auto"/>
        <w:jc w:val="both"/>
        <w:rPr>
          <w:rFonts w:ascii="Franklin Gothic Medium" w:hAnsi="Franklin Gothic Medium" w:cstheme="minorHAnsi"/>
          <w:b/>
          <w:bCs/>
          <w:color w:val="1F497D" w:themeColor="text2"/>
          <w:sz w:val="36"/>
          <w:szCs w:val="23"/>
        </w:rPr>
      </w:pPr>
      <w:r w:rsidRPr="00EB2670">
        <w:rPr>
          <w:rFonts w:ascii="Franklin Gothic Medium" w:hAnsi="Franklin Gothic Medium" w:cstheme="minorHAnsi"/>
          <w:color w:val="000000"/>
        </w:rPr>
        <w:t xml:space="preserve">Για να τεκμηριωθεί η </w:t>
      </w:r>
      <w:r w:rsidR="004B2A25" w:rsidRPr="00EB2670">
        <w:rPr>
          <w:rFonts w:ascii="Franklin Gothic Medium" w:hAnsi="Franklin Gothic Medium" w:cstheme="minorHAnsi"/>
          <w:color w:val="000000"/>
        </w:rPr>
        <w:t>δ</w:t>
      </w:r>
      <w:r w:rsidRPr="00EB2670">
        <w:rPr>
          <w:rFonts w:ascii="Franklin Gothic Medium" w:hAnsi="Franklin Gothic Medium" w:cstheme="minorHAnsi"/>
          <w:color w:val="000000"/>
        </w:rPr>
        <w:t xml:space="preserve">ιαδικασία έγκρισης λογισμικού </w:t>
      </w:r>
      <w:r w:rsidR="00161521" w:rsidRPr="00EB2670">
        <w:rPr>
          <w:rFonts w:ascii="Franklin Gothic Medium" w:hAnsi="Franklin Gothic Medium" w:cstheme="minorHAnsi"/>
          <w:color w:val="000000"/>
        </w:rPr>
        <w:t>ηλεκτρονικής έκδοσης στοιχείων</w:t>
      </w:r>
      <w:r w:rsidRPr="00EB2670">
        <w:rPr>
          <w:rFonts w:ascii="Franklin Gothic Medium" w:hAnsi="Franklin Gothic Medium" w:cstheme="minorHAnsi"/>
          <w:color w:val="000000"/>
        </w:rPr>
        <w:t xml:space="preserve"> θα πρέπει να συμπληρωθούν από τον Υποψήφιο </w:t>
      </w:r>
      <w:proofErr w:type="spellStart"/>
      <w:r w:rsidRPr="00EB2670">
        <w:rPr>
          <w:rFonts w:ascii="Franklin Gothic Medium" w:hAnsi="Franklin Gothic Medium" w:cstheme="minorHAnsi"/>
          <w:color w:val="000000"/>
        </w:rPr>
        <w:t>Πάροχο</w:t>
      </w:r>
      <w:proofErr w:type="spellEnd"/>
      <w:r w:rsidR="00161521" w:rsidRPr="00EB2670">
        <w:rPr>
          <w:rFonts w:ascii="Franklin Gothic Medium" w:hAnsi="Franklin Gothic Medium" w:cstheme="minorHAnsi"/>
          <w:color w:val="000000"/>
        </w:rPr>
        <w:t xml:space="preserve"> ΥΠΑΗΕΣ</w:t>
      </w:r>
      <w:r w:rsidRPr="00EB2670">
        <w:rPr>
          <w:rFonts w:ascii="Franklin Gothic Medium" w:hAnsi="Franklin Gothic Medium" w:cstheme="minorHAnsi"/>
          <w:color w:val="000000"/>
        </w:rPr>
        <w:t>, όλοι οι πίνακες του παρόντος όπως ακριβώς καταγράφονται με την ίδια σειρά και τάξη.</w:t>
      </w:r>
    </w:p>
    <w:p w14:paraId="64752684" w14:textId="00FB421F" w:rsidR="00A35BAF" w:rsidRPr="00EB2670" w:rsidRDefault="00A35BAF" w:rsidP="00161521">
      <w:pPr>
        <w:jc w:val="both"/>
        <w:rPr>
          <w:rFonts w:ascii="Franklin Gothic Medium" w:hAnsi="Franklin Gothic Medium" w:cstheme="minorHAnsi"/>
          <w:color w:val="000000"/>
        </w:rPr>
      </w:pPr>
      <w:r w:rsidRPr="00EB2670">
        <w:rPr>
          <w:rFonts w:ascii="Franklin Gothic Medium" w:hAnsi="Franklin Gothic Medium" w:cstheme="minorHAnsi"/>
          <w:color w:val="000000"/>
        </w:rPr>
        <w:t xml:space="preserve">Ο </w:t>
      </w:r>
      <w:r w:rsidR="00C702AF" w:rsidRPr="00EB2670">
        <w:rPr>
          <w:rFonts w:ascii="Franklin Gothic Medium" w:hAnsi="Franklin Gothic Medium" w:cstheme="minorHAnsi"/>
          <w:color w:val="000000"/>
        </w:rPr>
        <w:t>Υποψήφιος Πάροχος</w:t>
      </w:r>
      <w:r w:rsidR="00161521" w:rsidRPr="00EB2670">
        <w:rPr>
          <w:rFonts w:ascii="Franklin Gothic Medium" w:hAnsi="Franklin Gothic Medium" w:cstheme="minorHAnsi"/>
          <w:color w:val="000000"/>
        </w:rPr>
        <w:t xml:space="preserve"> ΥΠΑΗΕΣ</w:t>
      </w:r>
      <w:r w:rsidRPr="00EB2670">
        <w:rPr>
          <w:rFonts w:ascii="Franklin Gothic Medium" w:hAnsi="Franklin Gothic Medium" w:cstheme="minorHAnsi"/>
          <w:color w:val="000000"/>
        </w:rPr>
        <w:t>, οφείλει να απαντήσει σε κάθε γραμμή τ</w:t>
      </w:r>
      <w:r w:rsidR="00C702AF" w:rsidRPr="00EB2670">
        <w:rPr>
          <w:rFonts w:ascii="Franklin Gothic Medium" w:hAnsi="Franklin Gothic Medium" w:cstheme="minorHAnsi"/>
          <w:color w:val="000000"/>
        </w:rPr>
        <w:t>ων</w:t>
      </w:r>
      <w:r w:rsidRPr="00EB2670">
        <w:rPr>
          <w:rFonts w:ascii="Franklin Gothic Medium" w:hAnsi="Franklin Gothic Medium" w:cstheme="minorHAnsi"/>
          <w:color w:val="000000"/>
        </w:rPr>
        <w:t xml:space="preserve"> </w:t>
      </w:r>
      <w:r w:rsidR="00161521" w:rsidRPr="00EB2670">
        <w:rPr>
          <w:rFonts w:ascii="Franklin Gothic Medium" w:hAnsi="Franklin Gothic Medium" w:cstheme="minorHAnsi"/>
          <w:color w:val="000000"/>
        </w:rPr>
        <w:t>πινάκων</w:t>
      </w:r>
      <w:r w:rsidRPr="00EB2670">
        <w:rPr>
          <w:rFonts w:ascii="Franklin Gothic Medium" w:hAnsi="Franklin Gothic Medium" w:cstheme="minorHAnsi"/>
          <w:color w:val="000000"/>
        </w:rPr>
        <w:t xml:space="preserve"> </w:t>
      </w:r>
      <w:r w:rsidR="001547A3" w:rsidRPr="00EB2670">
        <w:rPr>
          <w:rFonts w:ascii="Franklin Gothic Medium" w:hAnsi="Franklin Gothic Medium" w:cstheme="minorHAnsi"/>
          <w:color w:val="000000"/>
        </w:rPr>
        <w:t xml:space="preserve">εξηγώντας κατά περίπτωση </w:t>
      </w:r>
      <w:r w:rsidR="00803804" w:rsidRPr="00EB2670">
        <w:rPr>
          <w:rFonts w:ascii="Franklin Gothic Medium" w:hAnsi="Franklin Gothic Medium" w:cstheme="minorHAnsi"/>
          <w:color w:val="000000"/>
        </w:rPr>
        <w:t xml:space="preserve">συνοπτικά </w:t>
      </w:r>
      <w:r w:rsidR="00CD2410" w:rsidRPr="00EB2670">
        <w:rPr>
          <w:rFonts w:ascii="Franklin Gothic Medium" w:hAnsi="Franklin Gothic Medium" w:cstheme="minorHAnsi"/>
          <w:color w:val="000000"/>
        </w:rPr>
        <w:t xml:space="preserve">και </w:t>
      </w:r>
      <w:r w:rsidR="001547A3" w:rsidRPr="00EB2670">
        <w:rPr>
          <w:rFonts w:ascii="Franklin Gothic Medium" w:hAnsi="Franklin Gothic Medium" w:cstheme="minorHAnsi"/>
          <w:color w:val="000000"/>
        </w:rPr>
        <w:t>με σαφ</w:t>
      </w:r>
      <w:r w:rsidR="004F0A16" w:rsidRPr="00EB2670">
        <w:rPr>
          <w:rFonts w:ascii="Franklin Gothic Medium" w:hAnsi="Franklin Gothic Medium" w:cstheme="minorHAnsi"/>
          <w:color w:val="000000"/>
        </w:rPr>
        <w:t>εί</w:t>
      </w:r>
      <w:r w:rsidR="001547A3" w:rsidRPr="00EB2670">
        <w:rPr>
          <w:rFonts w:ascii="Franklin Gothic Medium" w:hAnsi="Franklin Gothic Medium" w:cstheme="minorHAnsi"/>
          <w:color w:val="000000"/>
        </w:rPr>
        <w:t xml:space="preserve">ς παραπομπές </w:t>
      </w:r>
      <w:r w:rsidR="0071117A" w:rsidRPr="00EB2670">
        <w:rPr>
          <w:rFonts w:ascii="Franklin Gothic Medium" w:hAnsi="Franklin Gothic Medium" w:cstheme="minorHAnsi"/>
          <w:color w:val="000000"/>
        </w:rPr>
        <w:t xml:space="preserve">αναφοράς </w:t>
      </w:r>
      <w:r w:rsidR="001547A3" w:rsidRPr="00EB2670">
        <w:rPr>
          <w:rFonts w:ascii="Franklin Gothic Medium" w:hAnsi="Franklin Gothic Medium" w:cstheme="minorHAnsi"/>
          <w:color w:val="000000"/>
        </w:rPr>
        <w:t xml:space="preserve">στα υποβαλλόμενα δικαιολογητικά της </w:t>
      </w:r>
      <w:r w:rsidR="00CD2410" w:rsidRPr="00EB2670">
        <w:rPr>
          <w:rFonts w:ascii="Franklin Gothic Medium" w:hAnsi="Franklin Gothic Medium" w:cstheme="minorHAnsi"/>
          <w:color w:val="000000"/>
        </w:rPr>
        <w:t>Φόρμας Υποβολής Αιτήματος Αδειοδότησης ΥΠΑΗΕΣ Α.</w:t>
      </w:r>
      <w:r w:rsidR="00320E12">
        <w:rPr>
          <w:rFonts w:ascii="Franklin Gothic Medium" w:hAnsi="Franklin Gothic Medium" w:cstheme="minorHAnsi"/>
          <w:color w:val="000000"/>
        </w:rPr>
        <w:t>1112</w:t>
      </w:r>
      <w:r w:rsidR="00CD2410" w:rsidRPr="00EB2670">
        <w:rPr>
          <w:rFonts w:ascii="Franklin Gothic Medium" w:hAnsi="Franklin Gothic Medium" w:cstheme="minorHAnsi"/>
          <w:color w:val="000000"/>
        </w:rPr>
        <w:t>/202</w:t>
      </w:r>
      <w:r w:rsidR="00320E12">
        <w:rPr>
          <w:rFonts w:ascii="Franklin Gothic Medium" w:hAnsi="Franklin Gothic Medium" w:cstheme="minorHAnsi"/>
          <w:color w:val="000000"/>
        </w:rPr>
        <w:t>5</w:t>
      </w:r>
      <w:r w:rsidR="0071117A" w:rsidRPr="00EB2670">
        <w:rPr>
          <w:rFonts w:ascii="Franklin Gothic Medium" w:hAnsi="Franklin Gothic Medium" w:cstheme="minorHAnsi"/>
          <w:color w:val="000000"/>
        </w:rPr>
        <w:t xml:space="preserve"> (</w:t>
      </w:r>
      <w:r w:rsidR="003379B9" w:rsidRPr="00EB2670">
        <w:rPr>
          <w:rFonts w:ascii="Franklin Gothic Medium" w:hAnsi="Franklin Gothic Medium" w:cstheme="minorHAnsi"/>
          <w:color w:val="000000"/>
        </w:rPr>
        <w:t>ΠΑΡΑΡΤΗΜΑΤΟΣ Α και ΑΡ.</w:t>
      </w:r>
      <w:r w:rsidR="00320E12">
        <w:rPr>
          <w:rFonts w:ascii="Franklin Gothic Medium" w:hAnsi="Franklin Gothic Medium" w:cstheme="minorHAnsi"/>
          <w:color w:val="000000"/>
        </w:rPr>
        <w:t>4</w:t>
      </w:r>
      <w:r w:rsidR="003379B9" w:rsidRPr="00EB2670">
        <w:rPr>
          <w:rFonts w:ascii="Franklin Gothic Medium" w:hAnsi="Franklin Gothic Medium" w:cstheme="minorHAnsi"/>
          <w:color w:val="000000"/>
        </w:rPr>
        <w:t xml:space="preserve"> ΠΑΡ. 2</w:t>
      </w:r>
      <w:r w:rsidR="005A7D63" w:rsidRPr="005A7D63">
        <w:rPr>
          <w:rFonts w:ascii="Franklin Gothic Medium" w:hAnsi="Franklin Gothic Medium" w:cstheme="minorHAnsi"/>
          <w:color w:val="000000"/>
        </w:rPr>
        <w:t xml:space="preserve"> </w:t>
      </w:r>
      <w:r w:rsidR="003379B9" w:rsidRPr="00EB2670">
        <w:rPr>
          <w:rFonts w:ascii="Franklin Gothic Medium" w:hAnsi="Franklin Gothic Medium" w:cstheme="minorHAnsi"/>
          <w:color w:val="000000"/>
        </w:rPr>
        <w:t>Α.</w:t>
      </w:r>
      <w:r w:rsidR="00320E12">
        <w:rPr>
          <w:rFonts w:ascii="Franklin Gothic Medium" w:hAnsi="Franklin Gothic Medium" w:cstheme="minorHAnsi"/>
          <w:color w:val="000000"/>
        </w:rPr>
        <w:t>1112</w:t>
      </w:r>
      <w:r w:rsidR="003379B9" w:rsidRPr="00EB2670">
        <w:rPr>
          <w:rFonts w:ascii="Franklin Gothic Medium" w:hAnsi="Franklin Gothic Medium" w:cstheme="minorHAnsi"/>
          <w:color w:val="000000"/>
        </w:rPr>
        <w:t>_202</w:t>
      </w:r>
      <w:r w:rsidR="00320E12">
        <w:rPr>
          <w:rFonts w:ascii="Franklin Gothic Medium" w:hAnsi="Franklin Gothic Medium" w:cstheme="minorHAnsi"/>
          <w:color w:val="000000"/>
        </w:rPr>
        <w:t>5</w:t>
      </w:r>
      <w:r w:rsidR="00AC30FB" w:rsidRPr="00EB2670">
        <w:rPr>
          <w:rFonts w:ascii="Franklin Gothic Medium" w:hAnsi="Franklin Gothic Medium" w:cstheme="minorHAnsi"/>
          <w:color w:val="000000"/>
        </w:rPr>
        <w:t>)</w:t>
      </w:r>
      <w:r w:rsidR="00CD2410" w:rsidRPr="00EB2670">
        <w:rPr>
          <w:rFonts w:ascii="Franklin Gothic Medium" w:hAnsi="Franklin Gothic Medium" w:cstheme="minorHAnsi"/>
          <w:color w:val="000000"/>
        </w:rPr>
        <w:t xml:space="preserve">, για την εκπλήρωση των υποχρεώσεων που απορρέουν </w:t>
      </w:r>
      <w:r w:rsidR="00AC30FB" w:rsidRPr="00EB2670">
        <w:rPr>
          <w:rFonts w:ascii="Franklin Gothic Medium" w:hAnsi="Franklin Gothic Medium" w:cstheme="minorHAnsi"/>
          <w:color w:val="000000"/>
        </w:rPr>
        <w:t>σχετικά με</w:t>
      </w:r>
      <w:r w:rsidR="0071117A" w:rsidRPr="00EB2670">
        <w:rPr>
          <w:rFonts w:ascii="Franklin Gothic Medium" w:hAnsi="Franklin Gothic Medium" w:cstheme="minorHAnsi"/>
          <w:color w:val="000000"/>
        </w:rPr>
        <w:t>:</w:t>
      </w:r>
      <w:r w:rsidRPr="00EB2670">
        <w:rPr>
          <w:rFonts w:ascii="Franklin Gothic Medium" w:hAnsi="Franklin Gothic Medium" w:cstheme="minorHAnsi"/>
          <w:color w:val="000000"/>
        </w:rPr>
        <w:t xml:space="preserve"> </w:t>
      </w:r>
    </w:p>
    <w:p w14:paraId="7D5378C8" w14:textId="05BDB764" w:rsidR="00C702AF" w:rsidRPr="00EB2670" w:rsidRDefault="0071117A" w:rsidP="00A35BAF">
      <w:pPr>
        <w:pStyle w:val="a7"/>
        <w:numPr>
          <w:ilvl w:val="0"/>
          <w:numId w:val="2"/>
        </w:numPr>
        <w:autoSpaceDE w:val="0"/>
        <w:autoSpaceDN w:val="0"/>
        <w:adjustRightInd w:val="0"/>
        <w:spacing w:after="56" w:line="240" w:lineRule="auto"/>
        <w:rPr>
          <w:rFonts w:ascii="Franklin Gothic Medium" w:hAnsi="Franklin Gothic Medium" w:cstheme="minorHAnsi"/>
          <w:color w:val="000000"/>
        </w:rPr>
      </w:pPr>
      <w:r w:rsidRPr="00EB2670">
        <w:rPr>
          <w:rFonts w:ascii="Franklin Gothic Medium" w:hAnsi="Franklin Gothic Medium" w:cstheme="minorHAnsi"/>
          <w:color w:val="000000"/>
        </w:rPr>
        <w:t>Την επιβεβαίωση ορθής τήρησης των οριζόμενων τεχνικών προδιαγραφών και επιχειρησιακών απαιτήσεων</w:t>
      </w:r>
      <w:r w:rsidR="00AC30FB" w:rsidRPr="00EB2670">
        <w:rPr>
          <w:rFonts w:ascii="Franklin Gothic Medium" w:hAnsi="Franklin Gothic Medium" w:cstheme="minorHAnsi"/>
          <w:color w:val="000000"/>
        </w:rPr>
        <w:t xml:space="preserve"> των Α.</w:t>
      </w:r>
      <w:r w:rsidR="00320E12">
        <w:rPr>
          <w:rFonts w:ascii="Franklin Gothic Medium" w:hAnsi="Franklin Gothic Medium" w:cstheme="minorHAnsi"/>
          <w:color w:val="000000"/>
        </w:rPr>
        <w:t>1112</w:t>
      </w:r>
      <w:r w:rsidR="00AC30FB" w:rsidRPr="00EB2670">
        <w:rPr>
          <w:rFonts w:ascii="Franklin Gothic Medium" w:hAnsi="Franklin Gothic Medium" w:cstheme="minorHAnsi"/>
          <w:color w:val="000000"/>
        </w:rPr>
        <w:t>/202</w:t>
      </w:r>
      <w:r w:rsidR="00320E12">
        <w:rPr>
          <w:rFonts w:ascii="Franklin Gothic Medium" w:hAnsi="Franklin Gothic Medium" w:cstheme="minorHAnsi"/>
          <w:color w:val="000000"/>
        </w:rPr>
        <w:t>5</w:t>
      </w:r>
      <w:r w:rsidR="00AC30FB" w:rsidRPr="00EB2670">
        <w:rPr>
          <w:rFonts w:ascii="Franklin Gothic Medium" w:hAnsi="Franklin Gothic Medium" w:cstheme="minorHAnsi"/>
          <w:color w:val="000000"/>
        </w:rPr>
        <w:t xml:space="preserve"> και Α.1017/2020</w:t>
      </w:r>
      <w:r w:rsidR="00A35BAF" w:rsidRPr="00EB2670">
        <w:rPr>
          <w:rFonts w:ascii="Franklin Gothic Medium" w:hAnsi="Franklin Gothic Medium" w:cstheme="minorHAnsi"/>
          <w:color w:val="000000"/>
        </w:rPr>
        <w:t>,</w:t>
      </w:r>
      <w:r w:rsidR="00AC30FB" w:rsidRPr="00EB2670">
        <w:rPr>
          <w:rFonts w:ascii="Franklin Gothic Medium" w:hAnsi="Franklin Gothic Medium" w:cstheme="minorHAnsi"/>
          <w:color w:val="000000"/>
        </w:rPr>
        <w:t xml:space="preserve"> μέσω </w:t>
      </w:r>
      <w:proofErr w:type="spellStart"/>
      <w:r w:rsidR="00AC30FB" w:rsidRPr="00EB2670">
        <w:rPr>
          <w:rFonts w:ascii="Franklin Gothic Medium" w:hAnsi="Franklin Gothic Medium"/>
        </w:rPr>
        <w:t>διεπαφής</w:t>
      </w:r>
      <w:proofErr w:type="spellEnd"/>
      <w:r w:rsidR="003379B9" w:rsidRPr="00EB2670">
        <w:rPr>
          <w:rFonts w:ascii="Franklin Gothic Medium" w:hAnsi="Franklin Gothic Medium"/>
        </w:rPr>
        <w:t xml:space="preserve"> του</w:t>
      </w:r>
      <w:r w:rsidR="00AC30FB" w:rsidRPr="00EB2670">
        <w:rPr>
          <w:rFonts w:ascii="Franklin Gothic Medium" w:hAnsi="Franklin Gothic Medium"/>
        </w:rPr>
        <w:t xml:space="preserve"> REST API της </w:t>
      </w:r>
      <w:r w:rsidR="007E539C" w:rsidRPr="00EB2670">
        <w:rPr>
          <w:rFonts w:ascii="Franklin Gothic Medium" w:hAnsi="Franklin Gothic Medium"/>
        </w:rPr>
        <w:t xml:space="preserve">ψηφιακής πλατφόρμας </w:t>
      </w:r>
      <w:proofErr w:type="spellStart"/>
      <w:r w:rsidR="00AC30FB" w:rsidRPr="00EB2670">
        <w:rPr>
          <w:rFonts w:ascii="Franklin Gothic Medium" w:hAnsi="Franklin Gothic Medium"/>
        </w:rPr>
        <w:t>myDATA</w:t>
      </w:r>
      <w:proofErr w:type="spellEnd"/>
    </w:p>
    <w:p w14:paraId="064D80E7" w14:textId="2A275F50" w:rsidR="00AC30FB" w:rsidRPr="00EB2670" w:rsidRDefault="007E539C" w:rsidP="00A35BAF">
      <w:pPr>
        <w:pStyle w:val="a7"/>
        <w:numPr>
          <w:ilvl w:val="0"/>
          <w:numId w:val="2"/>
        </w:numPr>
        <w:autoSpaceDE w:val="0"/>
        <w:autoSpaceDN w:val="0"/>
        <w:adjustRightInd w:val="0"/>
        <w:spacing w:after="56" w:line="240" w:lineRule="auto"/>
        <w:rPr>
          <w:rFonts w:ascii="Franklin Gothic Medium" w:hAnsi="Franklin Gothic Medium" w:cstheme="minorHAnsi"/>
          <w:color w:val="000000"/>
        </w:rPr>
      </w:pPr>
      <w:r w:rsidRPr="00EB2670">
        <w:rPr>
          <w:rFonts w:ascii="Franklin Gothic Medium" w:hAnsi="Franklin Gothic Medium" w:cstheme="minorHAnsi"/>
          <w:color w:val="000000"/>
        </w:rPr>
        <w:t>Την επιβεβαίωση ορθής τήρησης των οριζόμενων τεχνικών προδιαγραφών και επιχειρησιακών απαιτήσεων των Α.</w:t>
      </w:r>
      <w:r w:rsidR="00320E12">
        <w:rPr>
          <w:rFonts w:ascii="Franklin Gothic Medium" w:hAnsi="Franklin Gothic Medium" w:cstheme="minorHAnsi"/>
          <w:color w:val="000000"/>
        </w:rPr>
        <w:t>1112</w:t>
      </w:r>
      <w:r w:rsidRPr="00EB2670">
        <w:rPr>
          <w:rFonts w:ascii="Franklin Gothic Medium" w:hAnsi="Franklin Gothic Medium" w:cstheme="minorHAnsi"/>
          <w:color w:val="000000"/>
        </w:rPr>
        <w:t>/202</w:t>
      </w:r>
      <w:r w:rsidR="00320E12">
        <w:rPr>
          <w:rFonts w:ascii="Franklin Gothic Medium" w:hAnsi="Franklin Gothic Medium" w:cstheme="minorHAnsi"/>
          <w:color w:val="000000"/>
        </w:rPr>
        <w:t>5</w:t>
      </w:r>
      <w:r w:rsidRPr="00EB2670">
        <w:rPr>
          <w:rFonts w:ascii="Franklin Gothic Medium" w:hAnsi="Franklin Gothic Medium" w:cstheme="minorHAnsi"/>
          <w:color w:val="000000"/>
        </w:rPr>
        <w:t xml:space="preserve"> και Α.1017/2020, στο </w:t>
      </w:r>
      <w:r w:rsidR="00161521" w:rsidRPr="00EB2670">
        <w:rPr>
          <w:rFonts w:ascii="Franklin Gothic Medium" w:hAnsi="Franklin Gothic Medium" w:cstheme="minorHAnsi"/>
          <w:color w:val="000000"/>
        </w:rPr>
        <w:t xml:space="preserve">υπό εξέταση </w:t>
      </w:r>
      <w:r w:rsidR="003379B9" w:rsidRPr="00EB2670">
        <w:rPr>
          <w:rFonts w:ascii="Franklin Gothic Medium" w:hAnsi="Franklin Gothic Medium" w:cstheme="minorHAnsi"/>
          <w:color w:val="000000"/>
        </w:rPr>
        <w:t>λ</w:t>
      </w:r>
      <w:r w:rsidRPr="00EB2670">
        <w:rPr>
          <w:rFonts w:ascii="Franklin Gothic Medium" w:hAnsi="Franklin Gothic Medium" w:cstheme="minorHAnsi"/>
          <w:color w:val="000000"/>
        </w:rPr>
        <w:t xml:space="preserve">ογισμικό </w:t>
      </w:r>
      <w:r w:rsidR="003379B9" w:rsidRPr="00EB2670">
        <w:rPr>
          <w:rFonts w:ascii="Franklin Gothic Medium" w:hAnsi="Franklin Gothic Medium" w:cstheme="minorHAnsi"/>
          <w:color w:val="000000"/>
        </w:rPr>
        <w:t xml:space="preserve">ηλεκτρονικής έκδοσης στοιχείων </w:t>
      </w:r>
      <w:r w:rsidRPr="00EB2670">
        <w:rPr>
          <w:rFonts w:ascii="Franklin Gothic Medium" w:hAnsi="Franklin Gothic Medium" w:cstheme="minorHAnsi"/>
          <w:color w:val="000000"/>
        </w:rPr>
        <w:t>του Υποψήφιου Παρόχου</w:t>
      </w:r>
      <w:r w:rsidR="00161521" w:rsidRPr="00EB2670">
        <w:rPr>
          <w:rFonts w:ascii="Franklin Gothic Medium" w:hAnsi="Franklin Gothic Medium" w:cstheme="minorHAnsi"/>
          <w:color w:val="000000"/>
        </w:rPr>
        <w:t xml:space="preserve"> ΥΠΑΗΕΣ</w:t>
      </w:r>
    </w:p>
    <w:p w14:paraId="6656D54A" w14:textId="77777777" w:rsidR="00C702AF" w:rsidRPr="00EB2670" w:rsidRDefault="00A35BAF" w:rsidP="00A35BAF">
      <w:pPr>
        <w:pStyle w:val="a7"/>
        <w:numPr>
          <w:ilvl w:val="0"/>
          <w:numId w:val="2"/>
        </w:numPr>
        <w:autoSpaceDE w:val="0"/>
        <w:autoSpaceDN w:val="0"/>
        <w:adjustRightInd w:val="0"/>
        <w:spacing w:after="56" w:line="240" w:lineRule="auto"/>
        <w:rPr>
          <w:rFonts w:ascii="Franklin Gothic Medium" w:hAnsi="Franklin Gothic Medium" w:cstheme="minorHAnsi"/>
          <w:color w:val="000000"/>
        </w:rPr>
      </w:pPr>
      <w:r w:rsidRPr="00EB2670">
        <w:rPr>
          <w:rFonts w:ascii="Franklin Gothic Medium" w:hAnsi="Franklin Gothic Medium" w:cstheme="minorHAnsi"/>
          <w:color w:val="000000"/>
        </w:rPr>
        <w:t xml:space="preserve">Την </w:t>
      </w:r>
      <w:proofErr w:type="spellStart"/>
      <w:r w:rsidRPr="00EB2670">
        <w:rPr>
          <w:rFonts w:ascii="Franklin Gothic Medium" w:hAnsi="Franklin Gothic Medium" w:cstheme="minorHAnsi"/>
          <w:color w:val="000000"/>
        </w:rPr>
        <w:t>καταλληλότητα</w:t>
      </w:r>
      <w:proofErr w:type="spellEnd"/>
      <w:r w:rsidRPr="00EB2670">
        <w:rPr>
          <w:rFonts w:ascii="Franklin Gothic Medium" w:hAnsi="Franklin Gothic Medium" w:cstheme="minorHAnsi"/>
          <w:color w:val="000000"/>
        </w:rPr>
        <w:t xml:space="preserve"> και επάρκεια του προτεινόμενων υπηρεσιών που ζητούνται</w:t>
      </w:r>
      <w:r w:rsidR="00161521" w:rsidRPr="00EB2670">
        <w:rPr>
          <w:rFonts w:ascii="Franklin Gothic Medium" w:hAnsi="Franklin Gothic Medium" w:cstheme="minorHAnsi"/>
          <w:color w:val="000000"/>
        </w:rPr>
        <w:t>.</w:t>
      </w:r>
    </w:p>
    <w:p w14:paraId="2C415AA4" w14:textId="77777777" w:rsidR="00A35BAF" w:rsidRPr="00EB2670" w:rsidRDefault="00A35BAF" w:rsidP="00A35BAF">
      <w:pPr>
        <w:autoSpaceDE w:val="0"/>
        <w:autoSpaceDN w:val="0"/>
        <w:adjustRightInd w:val="0"/>
        <w:spacing w:after="0" w:line="240" w:lineRule="auto"/>
        <w:rPr>
          <w:rFonts w:ascii="Franklin Gothic Medium" w:hAnsi="Franklin Gothic Medium" w:cstheme="minorHAnsi"/>
          <w:color w:val="000000"/>
        </w:rPr>
      </w:pPr>
    </w:p>
    <w:p w14:paraId="623F087D" w14:textId="2BDAFD8D" w:rsidR="007E539C" w:rsidRPr="00EB2670" w:rsidRDefault="007E539C" w:rsidP="002C7E0C">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color w:val="000000"/>
        </w:rPr>
        <w:t xml:space="preserve">Για την ομαλή και ομοιόμορφη διαδικασία </w:t>
      </w:r>
      <w:r w:rsidR="002C7E0C" w:rsidRPr="00EB2670">
        <w:rPr>
          <w:rFonts w:ascii="Franklin Gothic Medium" w:hAnsi="Franklin Gothic Medium" w:cstheme="minorHAnsi"/>
          <w:color w:val="000000"/>
        </w:rPr>
        <w:t>εξέτασης εκάστου υποβαλλόμενου Φ</w:t>
      </w:r>
      <w:r w:rsidR="003379B9" w:rsidRPr="00EB2670">
        <w:rPr>
          <w:rFonts w:ascii="Franklin Gothic Medium" w:hAnsi="Franklin Gothic Medium" w:cstheme="minorHAnsi"/>
          <w:color w:val="000000"/>
        </w:rPr>
        <w:t>ακέλου</w:t>
      </w:r>
      <w:r w:rsidR="002C7E0C" w:rsidRPr="00EB2670">
        <w:rPr>
          <w:rFonts w:ascii="Franklin Gothic Medium" w:hAnsi="Franklin Gothic Medium" w:cstheme="minorHAnsi"/>
          <w:color w:val="000000"/>
        </w:rPr>
        <w:t xml:space="preserve"> </w:t>
      </w:r>
      <w:proofErr w:type="spellStart"/>
      <w:r w:rsidR="003379B9" w:rsidRPr="00EB2670">
        <w:rPr>
          <w:rFonts w:ascii="Franklin Gothic Medium" w:hAnsi="Franklin Gothic Medium" w:cstheme="minorHAnsi"/>
          <w:color w:val="000000"/>
        </w:rPr>
        <w:t>Καταλληλότητας</w:t>
      </w:r>
      <w:proofErr w:type="spellEnd"/>
      <w:r w:rsidR="003379B9" w:rsidRPr="00EB2670">
        <w:rPr>
          <w:rFonts w:ascii="Franklin Gothic Medium" w:hAnsi="Franklin Gothic Medium" w:cstheme="minorHAnsi"/>
          <w:color w:val="000000"/>
        </w:rPr>
        <w:t xml:space="preserve"> </w:t>
      </w:r>
      <w:r w:rsidR="002C7E0C" w:rsidRPr="00EB2670">
        <w:rPr>
          <w:rFonts w:ascii="Franklin Gothic Medium" w:hAnsi="Franklin Gothic Medium" w:cstheme="minorHAnsi"/>
          <w:color w:val="000000"/>
        </w:rPr>
        <w:t>ΥΠΑΗΕΣ, κρίνεται απαραίτητη η παραπομπή να αντιστοιχεί σε σαφή αναφορά των σχετικών άρθρων των Α.</w:t>
      </w:r>
      <w:r w:rsidR="00320E12">
        <w:rPr>
          <w:rFonts w:ascii="Franklin Gothic Medium" w:hAnsi="Franklin Gothic Medium" w:cstheme="minorHAnsi"/>
          <w:color w:val="000000"/>
        </w:rPr>
        <w:t>1112</w:t>
      </w:r>
      <w:r w:rsidR="002C7E0C" w:rsidRPr="00EB2670">
        <w:rPr>
          <w:rFonts w:ascii="Franklin Gothic Medium" w:hAnsi="Franklin Gothic Medium" w:cstheme="minorHAnsi"/>
          <w:color w:val="000000"/>
        </w:rPr>
        <w:t>/202</w:t>
      </w:r>
      <w:r w:rsidR="00320E12">
        <w:rPr>
          <w:rFonts w:ascii="Franklin Gothic Medium" w:hAnsi="Franklin Gothic Medium" w:cstheme="minorHAnsi"/>
          <w:color w:val="000000"/>
        </w:rPr>
        <w:t>5</w:t>
      </w:r>
      <w:r w:rsidR="002C7E0C" w:rsidRPr="00EB2670">
        <w:rPr>
          <w:rFonts w:ascii="Franklin Gothic Medium" w:hAnsi="Franklin Gothic Medium" w:cstheme="minorHAnsi"/>
          <w:color w:val="000000"/>
        </w:rPr>
        <w:t xml:space="preserve"> και Α.1017/2020</w:t>
      </w:r>
      <w:r w:rsidR="00DB31BC" w:rsidRPr="00EB2670">
        <w:rPr>
          <w:rFonts w:ascii="Franklin Gothic Medium" w:hAnsi="Franklin Gothic Medium" w:cstheme="minorHAnsi"/>
          <w:color w:val="000000"/>
        </w:rPr>
        <w:t>,</w:t>
      </w:r>
      <w:r w:rsidR="002C7E0C" w:rsidRPr="00EB2670">
        <w:rPr>
          <w:rFonts w:ascii="Franklin Gothic Medium" w:hAnsi="Franklin Gothic Medium" w:cstheme="minorHAnsi"/>
          <w:color w:val="000000"/>
        </w:rPr>
        <w:t xml:space="preserve"> στα κείμενα των δικαιολογητικών όπου εκεί θα </w:t>
      </w:r>
      <w:r w:rsidR="00161521" w:rsidRPr="00EB2670">
        <w:rPr>
          <w:rFonts w:ascii="Franklin Gothic Medium" w:hAnsi="Franklin Gothic Medium" w:cstheme="minorHAnsi"/>
          <w:color w:val="000000"/>
        </w:rPr>
        <w:t>αναγράφεται με ευκρίνεια και</w:t>
      </w:r>
      <w:r w:rsidR="002C7E0C" w:rsidRPr="00EB2670">
        <w:rPr>
          <w:rFonts w:ascii="Franklin Gothic Medium" w:hAnsi="Franklin Gothic Medium" w:cstheme="minorHAnsi"/>
          <w:color w:val="000000"/>
        </w:rPr>
        <w:t xml:space="preserve"> αναλυτικά η απάντησή του Υποψήφιου Παρόχου </w:t>
      </w:r>
      <w:r w:rsidR="00A82CAE" w:rsidRPr="00EB2670">
        <w:rPr>
          <w:rFonts w:ascii="Franklin Gothic Medium" w:hAnsi="Franklin Gothic Medium" w:cstheme="minorHAnsi"/>
          <w:color w:val="000000"/>
        </w:rPr>
        <w:t xml:space="preserve">ΥΠΑΗΕΣ </w:t>
      </w:r>
      <w:r w:rsidR="002C7E0C" w:rsidRPr="00EB2670">
        <w:rPr>
          <w:rFonts w:ascii="Franklin Gothic Medium" w:hAnsi="Franklin Gothic Medium" w:cstheme="minorHAnsi"/>
          <w:color w:val="000000"/>
        </w:rPr>
        <w:t xml:space="preserve">και όποια επιπλέον στοιχεία κρίνει αναγκαία για τη δημιουργία συνολικότερης εικόνας και ακριβέστερης τεκμηρίωσης. </w:t>
      </w:r>
      <w:r w:rsidRPr="00EB2670">
        <w:rPr>
          <w:rFonts w:ascii="Franklin Gothic Medium" w:hAnsi="Franklin Gothic Medium" w:cstheme="minorHAnsi"/>
          <w:color w:val="000000"/>
        </w:rPr>
        <w:t xml:space="preserve"> </w:t>
      </w:r>
    </w:p>
    <w:p w14:paraId="2735851E" w14:textId="77777777" w:rsidR="007E539C" w:rsidRPr="00EB2670" w:rsidRDefault="007E539C" w:rsidP="00A35BAF">
      <w:pPr>
        <w:autoSpaceDE w:val="0"/>
        <w:autoSpaceDN w:val="0"/>
        <w:adjustRightInd w:val="0"/>
        <w:spacing w:after="0" w:line="240" w:lineRule="auto"/>
        <w:rPr>
          <w:rFonts w:ascii="Franklin Gothic Medium" w:hAnsi="Franklin Gothic Medium" w:cstheme="minorHAnsi"/>
          <w:color w:val="000000"/>
        </w:rPr>
      </w:pPr>
    </w:p>
    <w:p w14:paraId="4B40A458" w14:textId="11AFE03F" w:rsidR="00A35BAF" w:rsidRPr="00EB2670" w:rsidRDefault="00A35BAF" w:rsidP="00DB31BC">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color w:val="000000"/>
        </w:rPr>
        <w:t xml:space="preserve">Η Επιτροπή </w:t>
      </w:r>
      <w:r w:rsidR="00B829AB" w:rsidRPr="00B829AB">
        <w:rPr>
          <w:rFonts w:ascii="Franklin Gothic Medium" w:hAnsi="Franklin Gothic Medium" w:cstheme="minorHAnsi"/>
          <w:color w:val="000000"/>
        </w:rPr>
        <w:t xml:space="preserve">Ελέγχου </w:t>
      </w:r>
      <w:proofErr w:type="spellStart"/>
      <w:r w:rsidR="00B829AB" w:rsidRPr="00B829AB">
        <w:rPr>
          <w:rFonts w:ascii="Franklin Gothic Medium" w:hAnsi="Franklin Gothic Medium" w:cstheme="minorHAnsi"/>
          <w:color w:val="000000"/>
        </w:rPr>
        <w:t>Καταλληλότητας</w:t>
      </w:r>
      <w:proofErr w:type="spellEnd"/>
      <w:r w:rsidR="00B829AB" w:rsidRPr="00B829AB">
        <w:rPr>
          <w:rFonts w:ascii="Franklin Gothic Medium" w:hAnsi="Franklin Gothic Medium" w:cstheme="minorHAnsi"/>
          <w:color w:val="000000"/>
        </w:rPr>
        <w:t xml:space="preserve"> λογισμικού</w:t>
      </w:r>
      <w:r w:rsidR="00DB31BC" w:rsidRPr="00EB2670">
        <w:rPr>
          <w:rFonts w:ascii="Franklin Gothic Medium" w:hAnsi="Franklin Gothic Medium" w:cstheme="minorHAnsi"/>
          <w:color w:val="000000"/>
        </w:rPr>
        <w:t xml:space="preserve"> ΥΠΑΗΕΣ</w:t>
      </w:r>
      <w:r w:rsidRPr="00EB2670">
        <w:rPr>
          <w:rFonts w:ascii="Franklin Gothic Medium" w:hAnsi="Franklin Gothic Medium" w:cstheme="minorHAnsi"/>
          <w:color w:val="000000"/>
        </w:rPr>
        <w:t xml:space="preserve"> αξιολογ</w:t>
      </w:r>
      <w:r w:rsidR="000A25ED" w:rsidRPr="00EB2670">
        <w:rPr>
          <w:rFonts w:ascii="Franklin Gothic Medium" w:hAnsi="Franklin Gothic Medium" w:cstheme="minorHAnsi"/>
          <w:color w:val="000000"/>
        </w:rPr>
        <w:t>εί</w:t>
      </w:r>
      <w:r w:rsidRPr="00EB2670">
        <w:rPr>
          <w:rFonts w:ascii="Franklin Gothic Medium" w:hAnsi="Franklin Gothic Medium" w:cstheme="minorHAnsi"/>
          <w:color w:val="000000"/>
        </w:rPr>
        <w:t xml:space="preserve"> κατά την κρίση της τα παρεχόμενα στοιχεία κατά την διαδικασία τεχνικής </w:t>
      </w:r>
      <w:r w:rsidR="00DB31BC" w:rsidRPr="00EB2670">
        <w:rPr>
          <w:rFonts w:ascii="Franklin Gothic Medium" w:hAnsi="Franklin Gothic Medium" w:cstheme="minorHAnsi"/>
          <w:color w:val="000000"/>
        </w:rPr>
        <w:t xml:space="preserve">και επιχειρησιακής </w:t>
      </w:r>
      <w:r w:rsidRPr="00EB2670">
        <w:rPr>
          <w:rFonts w:ascii="Franklin Gothic Medium" w:hAnsi="Franklin Gothic Medium" w:cstheme="minorHAnsi"/>
          <w:color w:val="000000"/>
        </w:rPr>
        <w:t xml:space="preserve">αξιολόγησης. Η τεχνική </w:t>
      </w:r>
      <w:r w:rsidR="00DB31BC" w:rsidRPr="00EB2670">
        <w:rPr>
          <w:rFonts w:ascii="Franklin Gothic Medium" w:hAnsi="Franklin Gothic Medium" w:cstheme="minorHAnsi"/>
          <w:color w:val="000000"/>
        </w:rPr>
        <w:t xml:space="preserve">και επιχειρησιακή </w:t>
      </w:r>
      <w:r w:rsidRPr="00EB2670">
        <w:rPr>
          <w:rFonts w:ascii="Franklin Gothic Medium" w:hAnsi="Franklin Gothic Medium" w:cstheme="minorHAnsi"/>
          <w:color w:val="000000"/>
        </w:rPr>
        <w:t xml:space="preserve">αρτιότητα του συνόλου </w:t>
      </w:r>
      <w:r w:rsidR="00DB31BC" w:rsidRPr="00EB2670">
        <w:rPr>
          <w:rFonts w:ascii="Franklin Gothic Medium" w:hAnsi="Franklin Gothic Medium" w:cstheme="minorHAnsi"/>
          <w:color w:val="000000"/>
        </w:rPr>
        <w:t xml:space="preserve">του </w:t>
      </w:r>
      <w:r w:rsidR="000A25ED" w:rsidRPr="00EB2670">
        <w:rPr>
          <w:rFonts w:ascii="Franklin Gothic Medium" w:hAnsi="Franklin Gothic Medium" w:cstheme="minorHAnsi"/>
          <w:color w:val="000000"/>
        </w:rPr>
        <w:t xml:space="preserve">Φακέλου </w:t>
      </w:r>
      <w:proofErr w:type="spellStart"/>
      <w:r w:rsidR="000A25ED" w:rsidRPr="00EB2670">
        <w:rPr>
          <w:rFonts w:ascii="Franklin Gothic Medium" w:hAnsi="Franklin Gothic Medium" w:cstheme="minorHAnsi"/>
          <w:color w:val="000000"/>
        </w:rPr>
        <w:t>Καταλληλότητας</w:t>
      </w:r>
      <w:proofErr w:type="spellEnd"/>
      <w:r w:rsidR="000A25ED" w:rsidRPr="00EB2670">
        <w:rPr>
          <w:rFonts w:ascii="Franklin Gothic Medium" w:hAnsi="Franklin Gothic Medium" w:cstheme="minorHAnsi"/>
          <w:color w:val="000000"/>
        </w:rPr>
        <w:t xml:space="preserve"> ΥΠΑΗΕΣ </w:t>
      </w:r>
      <w:r w:rsidR="002C3FB7" w:rsidRPr="00EB2670">
        <w:rPr>
          <w:rFonts w:ascii="Franklin Gothic Medium" w:hAnsi="Franklin Gothic Medium" w:cstheme="minorHAnsi"/>
          <w:color w:val="000000"/>
        </w:rPr>
        <w:t>αποτε</w:t>
      </w:r>
      <w:r w:rsidR="006120F9" w:rsidRPr="00EB2670">
        <w:rPr>
          <w:rFonts w:ascii="Franklin Gothic Medium" w:hAnsi="Franklin Gothic Medium" w:cstheme="minorHAnsi"/>
          <w:color w:val="000000"/>
        </w:rPr>
        <w:t>λεί</w:t>
      </w:r>
      <w:r w:rsidRPr="00EB2670">
        <w:rPr>
          <w:rFonts w:ascii="Franklin Gothic Medium" w:hAnsi="Franklin Gothic Medium" w:cstheme="minorHAnsi"/>
          <w:color w:val="000000"/>
        </w:rPr>
        <w:t xml:space="preserve"> </w:t>
      </w:r>
      <w:r w:rsidR="00DB31BC" w:rsidRPr="00EB2670">
        <w:rPr>
          <w:rFonts w:ascii="Franklin Gothic Medium" w:hAnsi="Franklin Gothic Medium" w:cstheme="minorHAnsi"/>
          <w:color w:val="000000"/>
        </w:rPr>
        <w:t xml:space="preserve">το κριτήριο έγκρισης </w:t>
      </w:r>
      <w:r w:rsidR="0077384A" w:rsidRPr="00EB2670">
        <w:rPr>
          <w:rFonts w:ascii="Franklin Gothic Medium" w:hAnsi="Franklin Gothic Medium" w:cstheme="minorHAnsi"/>
          <w:color w:val="000000"/>
        </w:rPr>
        <w:t xml:space="preserve">ή μη </w:t>
      </w:r>
      <w:r w:rsidR="00DB31BC" w:rsidRPr="00EB2670">
        <w:rPr>
          <w:rFonts w:ascii="Franklin Gothic Medium" w:hAnsi="Franklin Gothic Medium" w:cstheme="minorHAnsi"/>
          <w:color w:val="000000"/>
        </w:rPr>
        <w:t xml:space="preserve">του λογισμικού </w:t>
      </w:r>
      <w:r w:rsidR="0077384A" w:rsidRPr="00EB2670">
        <w:rPr>
          <w:rFonts w:ascii="Franklin Gothic Medium" w:hAnsi="Franklin Gothic Medium" w:cstheme="minorHAnsi"/>
          <w:color w:val="000000"/>
        </w:rPr>
        <w:t>ηλεκτρονικής</w:t>
      </w:r>
      <w:r w:rsidR="00DB31BC" w:rsidRPr="00EB2670">
        <w:rPr>
          <w:rFonts w:ascii="Franklin Gothic Medium" w:hAnsi="Franklin Gothic Medium" w:cstheme="minorHAnsi"/>
          <w:color w:val="000000"/>
        </w:rPr>
        <w:t xml:space="preserve"> </w:t>
      </w:r>
      <w:r w:rsidR="0077384A" w:rsidRPr="00EB2670">
        <w:rPr>
          <w:rFonts w:ascii="Franklin Gothic Medium" w:hAnsi="Franklin Gothic Medium" w:cstheme="minorHAnsi"/>
          <w:color w:val="000000"/>
        </w:rPr>
        <w:t xml:space="preserve">έκδοσης στοιχείων για την χορήγηση άδειας </w:t>
      </w:r>
      <w:proofErr w:type="spellStart"/>
      <w:r w:rsidR="0077384A" w:rsidRPr="00EB2670">
        <w:rPr>
          <w:rFonts w:ascii="Franklin Gothic Medium" w:hAnsi="Franklin Gothic Medium" w:cstheme="minorHAnsi"/>
          <w:color w:val="000000"/>
        </w:rPr>
        <w:t>καταλληλότητας</w:t>
      </w:r>
      <w:proofErr w:type="spellEnd"/>
      <w:r w:rsidR="0077384A" w:rsidRPr="00EB2670">
        <w:rPr>
          <w:rFonts w:ascii="Franklin Gothic Medium" w:hAnsi="Franklin Gothic Medium" w:cstheme="minorHAnsi"/>
          <w:color w:val="000000"/>
        </w:rPr>
        <w:t xml:space="preserve"> στον Υποψήφιο </w:t>
      </w:r>
      <w:proofErr w:type="spellStart"/>
      <w:r w:rsidR="0077384A" w:rsidRPr="00EB2670">
        <w:rPr>
          <w:rFonts w:ascii="Franklin Gothic Medium" w:hAnsi="Franklin Gothic Medium" w:cstheme="minorHAnsi"/>
          <w:color w:val="000000"/>
        </w:rPr>
        <w:t>Πάροχο</w:t>
      </w:r>
      <w:proofErr w:type="spellEnd"/>
      <w:r w:rsidR="00161521" w:rsidRPr="00EB2670">
        <w:rPr>
          <w:rFonts w:ascii="Franklin Gothic Medium" w:hAnsi="Franklin Gothic Medium" w:cstheme="minorHAnsi"/>
          <w:color w:val="000000"/>
        </w:rPr>
        <w:t xml:space="preserve"> ΥΠΑΗΕΣ</w:t>
      </w:r>
      <w:r w:rsidRPr="00EB2670">
        <w:rPr>
          <w:rFonts w:ascii="Franklin Gothic Medium" w:hAnsi="Franklin Gothic Medium" w:cstheme="minorHAnsi"/>
          <w:color w:val="000000"/>
        </w:rPr>
        <w:t xml:space="preserve">. </w:t>
      </w:r>
    </w:p>
    <w:p w14:paraId="09ED92A6" w14:textId="77777777" w:rsidR="00DB31BC" w:rsidRPr="00EB2670" w:rsidRDefault="00DB31BC" w:rsidP="00A35BAF">
      <w:pPr>
        <w:autoSpaceDE w:val="0"/>
        <w:autoSpaceDN w:val="0"/>
        <w:adjustRightInd w:val="0"/>
        <w:spacing w:after="0" w:line="240" w:lineRule="auto"/>
        <w:rPr>
          <w:rFonts w:ascii="Franklin Gothic Medium" w:hAnsi="Franklin Gothic Medium" w:cstheme="minorHAnsi"/>
          <w:color w:val="000000"/>
        </w:rPr>
      </w:pPr>
    </w:p>
    <w:p w14:paraId="7A1F9323" w14:textId="77777777" w:rsidR="0077384A" w:rsidRPr="00EB2670" w:rsidRDefault="0077384A" w:rsidP="0077384A">
      <w:pPr>
        <w:autoSpaceDE w:val="0"/>
        <w:autoSpaceDN w:val="0"/>
        <w:adjustRightInd w:val="0"/>
        <w:spacing w:after="0" w:line="240" w:lineRule="auto"/>
        <w:rPr>
          <w:rFonts w:ascii="Franklin Gothic Medium" w:hAnsi="Franklin Gothic Medium"/>
          <w:b/>
          <w:bCs/>
          <w:color w:val="1F497D" w:themeColor="text2"/>
          <w:sz w:val="28"/>
          <w:szCs w:val="28"/>
        </w:rPr>
      </w:pPr>
      <w:bookmarkStart w:id="0" w:name="_Hlk43399213"/>
      <w:r w:rsidRPr="00EB2670">
        <w:rPr>
          <w:rFonts w:ascii="Franklin Gothic Medium" w:hAnsi="Franklin Gothic Medium"/>
          <w:b/>
          <w:bCs/>
          <w:color w:val="1F497D" w:themeColor="text2"/>
          <w:sz w:val="28"/>
          <w:szCs w:val="28"/>
        </w:rPr>
        <w:t>Επεξήγηση των στηλών των πινάκων</w:t>
      </w:r>
      <w:bookmarkEnd w:id="0"/>
      <w:r w:rsidRPr="00EB2670">
        <w:rPr>
          <w:rFonts w:ascii="Franklin Gothic Medium" w:hAnsi="Franklin Gothic Medium"/>
          <w:b/>
          <w:bCs/>
          <w:color w:val="1F497D" w:themeColor="text2"/>
          <w:sz w:val="28"/>
          <w:szCs w:val="28"/>
        </w:rPr>
        <w:t xml:space="preserve">: </w:t>
      </w:r>
    </w:p>
    <w:p w14:paraId="285CA5B2" w14:textId="77777777" w:rsidR="0077384A" w:rsidRPr="00EB2670" w:rsidRDefault="0077384A" w:rsidP="0077384A">
      <w:pPr>
        <w:autoSpaceDE w:val="0"/>
        <w:autoSpaceDN w:val="0"/>
        <w:adjustRightInd w:val="0"/>
        <w:spacing w:after="0" w:line="240" w:lineRule="auto"/>
        <w:rPr>
          <w:rFonts w:ascii="Franklin Gothic Medium" w:hAnsi="Franklin Gothic Medium" w:cs="Cambria"/>
          <w:color w:val="000000"/>
        </w:rPr>
      </w:pPr>
    </w:p>
    <w:p w14:paraId="054D5A6F" w14:textId="77777777" w:rsidR="0077384A" w:rsidRPr="00EB2670" w:rsidRDefault="0077384A" w:rsidP="006120F9">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b/>
          <w:bCs/>
          <w:color w:val="000000"/>
        </w:rPr>
        <w:t xml:space="preserve">Στήλη ΠΡΟΔΙΑΓΡΑΦΗ </w:t>
      </w:r>
    </w:p>
    <w:p w14:paraId="039313B8" w14:textId="421DCF3D" w:rsidR="0077384A" w:rsidRPr="00EB2670" w:rsidRDefault="001E4556" w:rsidP="006120F9">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color w:val="000000"/>
        </w:rPr>
        <w:t>Για τον Πίνακα Σ_Τ ΥΠΑΗΕΣ Α.</w:t>
      </w:r>
      <w:r w:rsidR="00320E12">
        <w:rPr>
          <w:rFonts w:ascii="Franklin Gothic Medium" w:hAnsi="Franklin Gothic Medium" w:cstheme="minorHAnsi"/>
          <w:color w:val="000000"/>
        </w:rPr>
        <w:t>1112</w:t>
      </w:r>
      <w:r w:rsidRPr="00EB2670">
        <w:rPr>
          <w:rFonts w:ascii="Franklin Gothic Medium" w:hAnsi="Franklin Gothic Medium" w:cstheme="minorHAnsi"/>
          <w:color w:val="000000"/>
        </w:rPr>
        <w:t>_202</w:t>
      </w:r>
      <w:r w:rsidR="00320E12">
        <w:rPr>
          <w:rFonts w:ascii="Franklin Gothic Medium" w:hAnsi="Franklin Gothic Medium" w:cstheme="minorHAnsi"/>
          <w:color w:val="000000"/>
        </w:rPr>
        <w:t>5</w:t>
      </w:r>
      <w:r w:rsidRPr="00EB2670">
        <w:rPr>
          <w:rFonts w:ascii="Franklin Gothic Medium" w:hAnsi="Franklin Gothic Medium" w:cstheme="minorHAnsi"/>
          <w:color w:val="000000"/>
        </w:rPr>
        <w:t xml:space="preserve"> και τον Πίνακα </w:t>
      </w:r>
      <w:r w:rsidR="001D0C09" w:rsidRPr="00EB2670">
        <w:rPr>
          <w:rFonts w:ascii="Franklin Gothic Medium" w:hAnsi="Franklin Gothic Medium" w:cstheme="minorHAnsi"/>
          <w:color w:val="000000"/>
        </w:rPr>
        <w:t xml:space="preserve">Σ_Τ </w:t>
      </w:r>
      <w:r w:rsidRPr="00EB2670">
        <w:rPr>
          <w:rFonts w:ascii="Franklin Gothic Medium" w:hAnsi="Franklin Gothic Medium" w:cstheme="minorHAnsi"/>
          <w:color w:val="000000"/>
        </w:rPr>
        <w:t>ΥΠΑΗΕΣ Α.1017_2020, σ</w:t>
      </w:r>
      <w:r w:rsidR="0077384A" w:rsidRPr="00EB2670">
        <w:rPr>
          <w:rFonts w:ascii="Franklin Gothic Medium" w:hAnsi="Franklin Gothic Medium" w:cstheme="minorHAnsi"/>
          <w:color w:val="000000"/>
        </w:rPr>
        <w:t xml:space="preserve">τα κελιά της στήλης αυτής περιγράφονται αναλυτικά </w:t>
      </w:r>
      <w:r w:rsidR="00296D58" w:rsidRPr="00EB2670">
        <w:rPr>
          <w:rFonts w:ascii="Franklin Gothic Medium" w:hAnsi="Franklin Gothic Medium" w:cstheme="minorHAnsi"/>
          <w:color w:val="000000"/>
        </w:rPr>
        <w:t xml:space="preserve">οι σχετικές με τις υποχρεώσεις </w:t>
      </w:r>
      <w:r w:rsidR="006120F9" w:rsidRPr="00EB2670">
        <w:rPr>
          <w:rFonts w:ascii="Franklin Gothic Medium" w:hAnsi="Franklin Gothic Medium" w:cstheme="minorHAnsi"/>
          <w:color w:val="000000"/>
        </w:rPr>
        <w:t>παράγραφοι των άρθρων</w:t>
      </w:r>
      <w:r w:rsidR="00C70CAF" w:rsidRPr="00EB2670">
        <w:rPr>
          <w:rFonts w:ascii="Franklin Gothic Medium" w:hAnsi="Franklin Gothic Medium" w:cstheme="minorHAnsi"/>
          <w:color w:val="000000"/>
        </w:rPr>
        <w:t xml:space="preserve"> και</w:t>
      </w:r>
      <w:r w:rsidR="006120F9" w:rsidRPr="00EB2670">
        <w:rPr>
          <w:rFonts w:ascii="Franklin Gothic Medium" w:hAnsi="Franklin Gothic Medium" w:cstheme="minorHAnsi"/>
          <w:color w:val="000000"/>
        </w:rPr>
        <w:t xml:space="preserve"> </w:t>
      </w:r>
      <w:r w:rsidR="00296D58" w:rsidRPr="00EB2670">
        <w:rPr>
          <w:rFonts w:ascii="Franklin Gothic Medium" w:hAnsi="Franklin Gothic Medium" w:cstheme="minorHAnsi"/>
          <w:color w:val="000000"/>
        </w:rPr>
        <w:t xml:space="preserve">τα σχετικά παραρτήματα </w:t>
      </w:r>
      <w:r w:rsidR="006120F9" w:rsidRPr="00EB2670">
        <w:rPr>
          <w:rFonts w:ascii="Franklin Gothic Medium" w:hAnsi="Franklin Gothic Medium" w:cstheme="minorHAnsi"/>
          <w:color w:val="000000"/>
        </w:rPr>
        <w:t xml:space="preserve">των </w:t>
      </w:r>
      <w:r w:rsidRPr="00EB2670">
        <w:rPr>
          <w:rFonts w:ascii="Franklin Gothic Medium" w:hAnsi="Franklin Gothic Medium" w:cstheme="minorHAnsi"/>
          <w:color w:val="000000"/>
        </w:rPr>
        <w:t>εν λόγω αποφάσεων</w:t>
      </w:r>
      <w:r w:rsidR="0077384A" w:rsidRPr="00EB2670">
        <w:rPr>
          <w:rFonts w:ascii="Franklin Gothic Medium" w:hAnsi="Franklin Gothic Medium" w:cstheme="minorHAnsi"/>
          <w:color w:val="000000"/>
        </w:rPr>
        <w:t xml:space="preserve">, για τα οποία πρέπει να δοθούν </w:t>
      </w:r>
      <w:r w:rsidR="00D4569A" w:rsidRPr="00EB2670">
        <w:rPr>
          <w:rFonts w:ascii="Franklin Gothic Medium" w:hAnsi="Franklin Gothic Medium" w:cstheme="minorHAnsi"/>
          <w:color w:val="000000"/>
        </w:rPr>
        <w:t>επαρκεί</w:t>
      </w:r>
      <w:r w:rsidR="0077384A" w:rsidRPr="00EB2670">
        <w:rPr>
          <w:rFonts w:ascii="Franklin Gothic Medium" w:hAnsi="Franklin Gothic Medium" w:cstheme="minorHAnsi"/>
          <w:color w:val="000000"/>
        </w:rPr>
        <w:t xml:space="preserve">ς </w:t>
      </w:r>
      <w:r w:rsidR="00D4569A" w:rsidRPr="00EB2670">
        <w:rPr>
          <w:rFonts w:ascii="Franklin Gothic Medium" w:hAnsi="Franklin Gothic Medium" w:cstheme="minorHAnsi"/>
          <w:color w:val="000000"/>
        </w:rPr>
        <w:t xml:space="preserve">διευκρινήσεις και </w:t>
      </w:r>
      <w:r w:rsidR="0077384A" w:rsidRPr="00EB2670">
        <w:rPr>
          <w:rFonts w:ascii="Franklin Gothic Medium" w:hAnsi="Franklin Gothic Medium" w:cstheme="minorHAnsi"/>
          <w:color w:val="000000"/>
        </w:rPr>
        <w:t>απαντήσεις</w:t>
      </w:r>
      <w:r w:rsidR="00D4569A" w:rsidRPr="00EB2670">
        <w:rPr>
          <w:rFonts w:ascii="Franklin Gothic Medium" w:hAnsi="Franklin Gothic Medium" w:cstheme="minorHAnsi"/>
          <w:color w:val="000000"/>
        </w:rPr>
        <w:t xml:space="preserve"> τεκμηρίωσης</w:t>
      </w:r>
      <w:r w:rsidR="0077384A" w:rsidRPr="00EB2670">
        <w:rPr>
          <w:rFonts w:ascii="Franklin Gothic Medium" w:hAnsi="Franklin Gothic Medium" w:cstheme="minorHAnsi"/>
          <w:color w:val="000000"/>
        </w:rPr>
        <w:t xml:space="preserve">. </w:t>
      </w:r>
      <w:r w:rsidR="00964F7D" w:rsidRPr="00EB2670">
        <w:rPr>
          <w:rFonts w:ascii="Franklin Gothic Medium" w:hAnsi="Franklin Gothic Medium" w:cstheme="minorHAnsi"/>
          <w:color w:val="000000"/>
        </w:rPr>
        <w:t xml:space="preserve">Εξαιρετικά </w:t>
      </w:r>
      <w:r w:rsidR="00E91AE7" w:rsidRPr="00EB2670">
        <w:rPr>
          <w:rFonts w:ascii="Franklin Gothic Medium" w:hAnsi="Franklin Gothic Medium" w:cstheme="minorHAnsi"/>
          <w:color w:val="000000"/>
        </w:rPr>
        <w:t>για τον</w:t>
      </w:r>
      <w:r w:rsidR="00964F7D" w:rsidRPr="00EB2670">
        <w:rPr>
          <w:rFonts w:ascii="Franklin Gothic Medium" w:hAnsi="Franklin Gothic Medium" w:cstheme="minorHAnsi"/>
          <w:color w:val="000000"/>
        </w:rPr>
        <w:t xml:space="preserve"> </w:t>
      </w:r>
      <w:r w:rsidRPr="00EB2670">
        <w:rPr>
          <w:rFonts w:ascii="Franklin Gothic Medium" w:hAnsi="Franklin Gothic Medium" w:cstheme="minorHAnsi"/>
          <w:color w:val="000000"/>
        </w:rPr>
        <w:t>Πίνακα Σ_Τ ΥΠΑΗΕΣ  Λ</w:t>
      </w:r>
      <w:r w:rsidR="00E91AE7" w:rsidRPr="00EB2670">
        <w:rPr>
          <w:rFonts w:ascii="Franklin Gothic Medium" w:hAnsi="Franklin Gothic Medium" w:cstheme="minorHAnsi"/>
          <w:color w:val="000000"/>
        </w:rPr>
        <w:t>οιπ</w:t>
      </w:r>
      <w:r w:rsidR="009778CB" w:rsidRPr="00EB2670">
        <w:rPr>
          <w:rFonts w:ascii="Franklin Gothic Medium" w:hAnsi="Franklin Gothic Medium" w:cstheme="minorHAnsi"/>
          <w:color w:val="000000"/>
        </w:rPr>
        <w:t>ές</w:t>
      </w:r>
      <w:r w:rsidR="00E91AE7" w:rsidRPr="00EB2670">
        <w:rPr>
          <w:rFonts w:ascii="Franklin Gothic Medium" w:hAnsi="Franklin Gothic Medium" w:cstheme="minorHAnsi"/>
          <w:color w:val="000000"/>
        </w:rPr>
        <w:t xml:space="preserve"> </w:t>
      </w:r>
      <w:r w:rsidR="009778CB" w:rsidRPr="00EB2670">
        <w:rPr>
          <w:rFonts w:ascii="Franklin Gothic Medium" w:hAnsi="Franklin Gothic Medium" w:cstheme="minorHAnsi"/>
          <w:color w:val="000000"/>
        </w:rPr>
        <w:t>Υ</w:t>
      </w:r>
      <w:r w:rsidR="00E91AE7" w:rsidRPr="00EB2670">
        <w:rPr>
          <w:rFonts w:ascii="Franklin Gothic Medium" w:hAnsi="Franklin Gothic Medium" w:cstheme="minorHAnsi"/>
          <w:color w:val="000000"/>
        </w:rPr>
        <w:t>ποχρεώσε</w:t>
      </w:r>
      <w:r w:rsidR="009778CB" w:rsidRPr="00EB2670">
        <w:rPr>
          <w:rFonts w:ascii="Franklin Gothic Medium" w:hAnsi="Franklin Gothic Medium" w:cstheme="minorHAnsi"/>
          <w:color w:val="000000"/>
        </w:rPr>
        <w:t>ις</w:t>
      </w:r>
      <w:r w:rsidRPr="00EB2670">
        <w:rPr>
          <w:rFonts w:ascii="Franklin Gothic Medium" w:hAnsi="Franklin Gothic Medium" w:cstheme="minorHAnsi"/>
          <w:color w:val="000000"/>
        </w:rPr>
        <w:t>,</w:t>
      </w:r>
      <w:r w:rsidR="00E91AE7" w:rsidRPr="00EB2670">
        <w:rPr>
          <w:rFonts w:ascii="Franklin Gothic Medium" w:hAnsi="Franklin Gothic Medium" w:cstheme="minorHAnsi"/>
          <w:color w:val="000000"/>
        </w:rPr>
        <w:t xml:space="preserve"> ζητούνται </w:t>
      </w:r>
      <w:r w:rsidR="008D6391" w:rsidRPr="00EB2670">
        <w:rPr>
          <w:rFonts w:ascii="Franklin Gothic Medium" w:hAnsi="Franklin Gothic Medium" w:cstheme="minorHAnsi"/>
          <w:color w:val="000000"/>
        </w:rPr>
        <w:t>απαντήσεις</w:t>
      </w:r>
      <w:r w:rsidR="00E91AE7" w:rsidRPr="00EB2670">
        <w:rPr>
          <w:rFonts w:ascii="Franklin Gothic Medium" w:hAnsi="Franklin Gothic Medium" w:cstheme="minorHAnsi"/>
          <w:color w:val="000000"/>
        </w:rPr>
        <w:t xml:space="preserve"> </w:t>
      </w:r>
      <w:r w:rsidR="009778CB" w:rsidRPr="00EB2670">
        <w:rPr>
          <w:rFonts w:ascii="Franklin Gothic Medium" w:hAnsi="Franklin Gothic Medium" w:cstheme="minorHAnsi"/>
          <w:color w:val="000000"/>
        </w:rPr>
        <w:t>αναφορικά με τη</w:t>
      </w:r>
      <w:r w:rsidR="00E91AE7" w:rsidRPr="00EB2670">
        <w:rPr>
          <w:rFonts w:ascii="Franklin Gothic Medium" w:hAnsi="Franklin Gothic Medium" w:cstheme="minorHAnsi"/>
          <w:color w:val="000000"/>
        </w:rPr>
        <w:t xml:space="preserve"> διαδικασία </w:t>
      </w:r>
      <w:r w:rsidR="008D6391" w:rsidRPr="00EB2670">
        <w:rPr>
          <w:rFonts w:ascii="Franklin Gothic Medium" w:hAnsi="Franklin Gothic Medium" w:cstheme="minorHAnsi"/>
          <w:color w:val="000000"/>
        </w:rPr>
        <w:t xml:space="preserve">εξέτασης της διαβίβασης δεδομένων </w:t>
      </w:r>
      <w:proofErr w:type="spellStart"/>
      <w:r w:rsidR="008D6391" w:rsidRPr="00EB2670">
        <w:rPr>
          <w:rFonts w:ascii="Franklin Gothic Medium" w:hAnsi="Franklin Gothic Medium" w:cstheme="minorHAnsi"/>
          <w:color w:val="000000"/>
        </w:rPr>
        <w:t>διεπαφής</w:t>
      </w:r>
      <w:proofErr w:type="spellEnd"/>
      <w:r w:rsidR="000B7815" w:rsidRPr="00EB2670">
        <w:rPr>
          <w:rFonts w:ascii="Franklin Gothic Medium" w:hAnsi="Franklin Gothic Medium" w:cstheme="minorHAnsi"/>
          <w:color w:val="000000"/>
        </w:rPr>
        <w:t xml:space="preserve"> με το REST API της ψηφιακής πλατφόρμας </w:t>
      </w:r>
      <w:proofErr w:type="spellStart"/>
      <w:r w:rsidR="000B7815" w:rsidRPr="00EB2670">
        <w:rPr>
          <w:rFonts w:ascii="Franklin Gothic Medium" w:hAnsi="Franklin Gothic Medium" w:cstheme="minorHAnsi"/>
          <w:color w:val="000000"/>
        </w:rPr>
        <w:t>myDATA</w:t>
      </w:r>
      <w:proofErr w:type="spellEnd"/>
      <w:r w:rsidR="008D6391" w:rsidRPr="00EB2670">
        <w:rPr>
          <w:rFonts w:ascii="Franklin Gothic Medium" w:hAnsi="Franklin Gothic Medium" w:cstheme="minorHAnsi"/>
          <w:color w:val="000000"/>
        </w:rPr>
        <w:t>,</w:t>
      </w:r>
      <w:r w:rsidR="000B7815" w:rsidRPr="00EB2670">
        <w:rPr>
          <w:rFonts w:ascii="Franklin Gothic Medium" w:hAnsi="Franklin Gothic Medium" w:cstheme="minorHAnsi"/>
          <w:color w:val="000000"/>
        </w:rPr>
        <w:t xml:space="preserve">  και του λογισμικού ηλεκτρονικής έκδοσης στοιχείων του Υποψήφιου Παρόχου ΥΠΑΗΕΣ</w:t>
      </w:r>
      <w:r w:rsidR="008D6391" w:rsidRPr="00EB2670">
        <w:rPr>
          <w:rFonts w:ascii="Franklin Gothic Medium" w:hAnsi="Franklin Gothic Medium" w:cstheme="minorHAnsi"/>
          <w:color w:val="000000"/>
        </w:rPr>
        <w:t xml:space="preserve">, με σκοπό </w:t>
      </w:r>
      <w:r w:rsidR="000B7815" w:rsidRPr="00EB2670">
        <w:rPr>
          <w:rFonts w:ascii="Franklin Gothic Medium" w:hAnsi="Franklin Gothic Medium" w:cstheme="minorHAnsi"/>
          <w:color w:val="000000"/>
        </w:rPr>
        <w:t xml:space="preserve">την </w:t>
      </w:r>
      <w:r w:rsidR="00E91AE7" w:rsidRPr="00EB2670">
        <w:rPr>
          <w:rFonts w:ascii="Franklin Gothic Medium" w:hAnsi="Franklin Gothic Medium" w:cstheme="minorHAnsi"/>
          <w:color w:val="000000"/>
        </w:rPr>
        <w:t>επίβλεψη</w:t>
      </w:r>
      <w:r w:rsidR="008D6391" w:rsidRPr="00EB2670">
        <w:rPr>
          <w:rFonts w:ascii="Franklin Gothic Medium" w:hAnsi="Franklin Gothic Medium" w:cstheme="minorHAnsi"/>
          <w:color w:val="000000"/>
        </w:rPr>
        <w:t>,</w:t>
      </w:r>
      <w:r w:rsidR="00E91AE7" w:rsidRPr="00EB2670">
        <w:rPr>
          <w:rFonts w:ascii="Franklin Gothic Medium" w:hAnsi="Franklin Gothic Medium" w:cstheme="minorHAnsi"/>
          <w:color w:val="000000"/>
        </w:rPr>
        <w:t xml:space="preserve"> επισκόπηση </w:t>
      </w:r>
      <w:r w:rsidR="008D6391" w:rsidRPr="00EB2670">
        <w:rPr>
          <w:rFonts w:ascii="Franklin Gothic Medium" w:hAnsi="Franklin Gothic Medium" w:cstheme="minorHAnsi"/>
          <w:color w:val="000000"/>
        </w:rPr>
        <w:t xml:space="preserve">και διαπίστωση </w:t>
      </w:r>
      <w:r w:rsidR="008D6391" w:rsidRPr="00EB2670">
        <w:rPr>
          <w:rFonts w:ascii="Franklin Gothic Medium" w:hAnsi="Franklin Gothic Medium" w:cstheme="minorHAnsi"/>
        </w:rPr>
        <w:t xml:space="preserve">των αποτελεσμάτων </w:t>
      </w:r>
      <w:r w:rsidR="008D6391" w:rsidRPr="00EB2670">
        <w:rPr>
          <w:rFonts w:ascii="Franklin Gothic Medium" w:hAnsi="Franklin Gothic Medium" w:cstheme="minorHAnsi"/>
          <w:color w:val="000000"/>
        </w:rPr>
        <w:t>αυτής.</w:t>
      </w:r>
    </w:p>
    <w:p w14:paraId="3C682095" w14:textId="77777777" w:rsidR="0077384A" w:rsidRPr="00EB2670" w:rsidRDefault="0077384A" w:rsidP="0077384A">
      <w:pPr>
        <w:autoSpaceDE w:val="0"/>
        <w:autoSpaceDN w:val="0"/>
        <w:adjustRightInd w:val="0"/>
        <w:spacing w:after="0" w:line="240" w:lineRule="auto"/>
        <w:rPr>
          <w:rFonts w:ascii="Franklin Gothic Medium" w:hAnsi="Franklin Gothic Medium" w:cstheme="minorHAnsi"/>
          <w:b/>
          <w:bCs/>
          <w:color w:val="000000"/>
        </w:rPr>
      </w:pPr>
    </w:p>
    <w:p w14:paraId="01B6CA73" w14:textId="77777777" w:rsidR="0077384A" w:rsidRPr="00EB2670" w:rsidRDefault="0077384A" w:rsidP="00B549BA">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b/>
          <w:bCs/>
          <w:color w:val="000000"/>
        </w:rPr>
        <w:t xml:space="preserve">Στήλη ΑΠΑΙΤΗΣΗ </w:t>
      </w:r>
    </w:p>
    <w:p w14:paraId="5C815AD8" w14:textId="77777777" w:rsidR="00B549BA" w:rsidRPr="00EB2670" w:rsidRDefault="0077384A" w:rsidP="00D24D37">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color w:val="000000"/>
        </w:rPr>
        <w:t>Στα κελιά της στήλης αυτής έχ</w:t>
      </w:r>
      <w:r w:rsidR="00D24D37" w:rsidRPr="00EB2670">
        <w:rPr>
          <w:rFonts w:ascii="Franklin Gothic Medium" w:hAnsi="Franklin Gothic Medium" w:cstheme="minorHAnsi"/>
          <w:color w:val="000000"/>
        </w:rPr>
        <w:t>ει</w:t>
      </w:r>
      <w:r w:rsidRPr="00EB2670">
        <w:rPr>
          <w:rFonts w:ascii="Franklin Gothic Medium" w:hAnsi="Franklin Gothic Medium" w:cstheme="minorHAnsi"/>
          <w:color w:val="000000"/>
        </w:rPr>
        <w:t xml:space="preserve"> συμπληρωθεί</w:t>
      </w:r>
      <w:r w:rsidR="00D24D37" w:rsidRPr="00EB2670">
        <w:rPr>
          <w:rFonts w:ascii="Franklin Gothic Medium" w:hAnsi="Franklin Gothic Medium" w:cstheme="minorHAnsi"/>
          <w:color w:val="000000"/>
        </w:rPr>
        <w:t xml:space="preserve"> η </w:t>
      </w:r>
      <w:r w:rsidRPr="00EB2670">
        <w:rPr>
          <w:rFonts w:ascii="Franklin Gothic Medium" w:hAnsi="Franklin Gothic Medium" w:cstheme="minorHAnsi"/>
          <w:color w:val="000000"/>
        </w:rPr>
        <w:t xml:space="preserve">λέξη “ΝΑΙ”, που σημαίνει ότι η αντίστοιχη προδιαγραφή είναι υποχρεωτική για τον </w:t>
      </w:r>
      <w:r w:rsidR="008202E0" w:rsidRPr="00EB2670">
        <w:rPr>
          <w:rFonts w:ascii="Franklin Gothic Medium" w:hAnsi="Franklin Gothic Medium" w:cstheme="minorHAnsi"/>
          <w:color w:val="000000"/>
        </w:rPr>
        <w:t xml:space="preserve">Υποψήφιο </w:t>
      </w:r>
      <w:proofErr w:type="spellStart"/>
      <w:r w:rsidR="008202E0" w:rsidRPr="00EB2670">
        <w:rPr>
          <w:rFonts w:ascii="Franklin Gothic Medium" w:hAnsi="Franklin Gothic Medium" w:cstheme="minorHAnsi"/>
          <w:color w:val="000000"/>
        </w:rPr>
        <w:t>Πάροχο</w:t>
      </w:r>
      <w:proofErr w:type="spellEnd"/>
      <w:r w:rsidR="008202E0" w:rsidRPr="00EB2670">
        <w:rPr>
          <w:rFonts w:ascii="Franklin Gothic Medium" w:hAnsi="Franklin Gothic Medium" w:cstheme="minorHAnsi"/>
          <w:color w:val="000000"/>
        </w:rPr>
        <w:t xml:space="preserve"> ΥΠΑΗΕΣ</w:t>
      </w:r>
      <w:r w:rsidRPr="00EB2670">
        <w:rPr>
          <w:rFonts w:ascii="Franklin Gothic Medium" w:hAnsi="Franklin Gothic Medium" w:cstheme="minorHAnsi"/>
          <w:color w:val="000000"/>
        </w:rPr>
        <w:t xml:space="preserve">. </w:t>
      </w:r>
      <w:r w:rsidR="00D24D37" w:rsidRPr="00EB2670">
        <w:rPr>
          <w:rFonts w:ascii="Franklin Gothic Medium" w:hAnsi="Franklin Gothic Medium" w:cstheme="minorHAnsi"/>
          <w:color w:val="000000"/>
        </w:rPr>
        <w:t>Σ</w:t>
      </w:r>
      <w:r w:rsidR="009778CB" w:rsidRPr="00EB2670">
        <w:rPr>
          <w:rFonts w:ascii="Franklin Gothic Medium" w:hAnsi="Franklin Gothic Medium" w:cstheme="minorHAnsi"/>
          <w:color w:val="000000"/>
        </w:rPr>
        <w:t>ε όλες τις</w:t>
      </w:r>
      <w:r w:rsidRPr="00EB2670">
        <w:rPr>
          <w:rFonts w:ascii="Franklin Gothic Medium" w:hAnsi="Franklin Gothic Medium" w:cstheme="minorHAnsi"/>
          <w:color w:val="000000"/>
        </w:rPr>
        <w:t xml:space="preserve"> περιπτώσεις </w:t>
      </w:r>
      <w:r w:rsidR="00B549BA" w:rsidRPr="00EB2670">
        <w:rPr>
          <w:rFonts w:ascii="Franklin Gothic Medium" w:hAnsi="Franklin Gothic Medium" w:cstheme="minorHAnsi"/>
          <w:color w:val="000000"/>
        </w:rPr>
        <w:t xml:space="preserve">η απαίτηση περιλαμβάνει όλα τα επιμέρους χαρακτηριστικά και πρέπει να δοθεί απάντηση για το καθένα χωριστά. </w:t>
      </w:r>
    </w:p>
    <w:p w14:paraId="6986EBBB" w14:textId="77777777" w:rsidR="00B549BA" w:rsidRPr="00EB2670" w:rsidRDefault="00B549BA" w:rsidP="00B549BA">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color w:val="000000"/>
        </w:rPr>
        <w:t xml:space="preserve"> </w:t>
      </w:r>
    </w:p>
    <w:p w14:paraId="780E5EEA" w14:textId="77777777" w:rsidR="00B549BA" w:rsidRPr="00EB2670" w:rsidRDefault="00B549BA" w:rsidP="00B549BA">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b/>
          <w:bCs/>
          <w:color w:val="000000"/>
        </w:rPr>
        <w:t xml:space="preserve">Στήλη ΑΠΑΝΤΗΣΗ </w:t>
      </w:r>
    </w:p>
    <w:p w14:paraId="5A5C2C1F" w14:textId="77777777" w:rsidR="00032372" w:rsidRPr="00EB2670" w:rsidRDefault="00B549BA" w:rsidP="00856F6C">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color w:val="000000"/>
        </w:rPr>
        <w:t>Στα κελιά της στήλης αυτής σημειώνεται υποχρεωτικά η απάντηση του προμηθευτή που θα έχει</w:t>
      </w:r>
      <w:r w:rsidR="00032372" w:rsidRPr="00EB2670">
        <w:rPr>
          <w:rFonts w:ascii="Franklin Gothic Medium" w:hAnsi="Franklin Gothic Medium" w:cstheme="minorHAnsi"/>
          <w:color w:val="000000"/>
        </w:rPr>
        <w:t>:</w:t>
      </w:r>
    </w:p>
    <w:p w14:paraId="1D157782" w14:textId="77777777" w:rsidR="00032372" w:rsidRPr="00EB2670" w:rsidRDefault="00032372" w:rsidP="00856F6C">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color w:val="000000"/>
        </w:rPr>
        <w:t>α.</w:t>
      </w:r>
      <w:r w:rsidR="00B549BA" w:rsidRPr="00EB2670">
        <w:rPr>
          <w:rFonts w:ascii="Franklin Gothic Medium" w:hAnsi="Franklin Gothic Medium" w:cstheme="minorHAnsi"/>
          <w:color w:val="000000"/>
        </w:rPr>
        <w:t xml:space="preserve"> </w:t>
      </w:r>
      <w:r w:rsidR="00856F6C" w:rsidRPr="00EB2670">
        <w:rPr>
          <w:rFonts w:ascii="Franklin Gothic Medium" w:hAnsi="Franklin Gothic Medium" w:cstheme="minorHAnsi"/>
          <w:color w:val="000000"/>
        </w:rPr>
        <w:t>τ</w:t>
      </w:r>
      <w:r w:rsidR="00D24D37" w:rsidRPr="00EB2670">
        <w:rPr>
          <w:rFonts w:ascii="Franklin Gothic Medium" w:hAnsi="Franklin Gothic Medium" w:cstheme="minorHAnsi"/>
          <w:color w:val="000000"/>
        </w:rPr>
        <w:t xml:space="preserve">ην ένδειξη “ΝΑΙ” εάν </w:t>
      </w:r>
      <w:r w:rsidR="00856F6C" w:rsidRPr="00EB2670">
        <w:rPr>
          <w:rFonts w:ascii="Franklin Gothic Medium" w:hAnsi="Franklin Gothic Medium" w:cstheme="minorHAnsi"/>
          <w:color w:val="000000"/>
        </w:rPr>
        <w:t>η παραπομπή τεκμηριώνει επαρκώς</w:t>
      </w:r>
      <w:r w:rsidR="00D24D37" w:rsidRPr="00EB2670">
        <w:rPr>
          <w:rFonts w:ascii="Franklin Gothic Medium" w:hAnsi="Franklin Gothic Medium" w:cstheme="minorHAnsi"/>
          <w:color w:val="000000"/>
        </w:rPr>
        <w:t xml:space="preserve"> </w:t>
      </w:r>
      <w:r w:rsidR="00856F6C" w:rsidRPr="00EB2670">
        <w:rPr>
          <w:rFonts w:ascii="Franklin Gothic Medium" w:hAnsi="Franklin Gothic Medium" w:cstheme="minorHAnsi"/>
          <w:color w:val="000000"/>
        </w:rPr>
        <w:t xml:space="preserve">την αντίστοιχη απαίτηση και </w:t>
      </w:r>
      <w:r w:rsidR="00D24D37" w:rsidRPr="00EB2670">
        <w:rPr>
          <w:rFonts w:ascii="Franklin Gothic Medium" w:hAnsi="Franklin Gothic Medium" w:cstheme="minorHAnsi"/>
          <w:color w:val="000000"/>
        </w:rPr>
        <w:t>πληρού</w:t>
      </w:r>
      <w:r w:rsidR="00856F6C" w:rsidRPr="00EB2670">
        <w:rPr>
          <w:rFonts w:ascii="Franklin Gothic Medium" w:hAnsi="Franklin Gothic Medium" w:cstheme="minorHAnsi"/>
          <w:color w:val="000000"/>
        </w:rPr>
        <w:t>ν</w:t>
      </w:r>
      <w:r w:rsidR="00D24D37" w:rsidRPr="00EB2670">
        <w:rPr>
          <w:rFonts w:ascii="Franklin Gothic Medium" w:hAnsi="Franklin Gothic Medium" w:cstheme="minorHAnsi"/>
          <w:color w:val="000000"/>
        </w:rPr>
        <w:t xml:space="preserve">ται </w:t>
      </w:r>
      <w:r w:rsidR="00856F6C" w:rsidRPr="00EB2670">
        <w:rPr>
          <w:rFonts w:ascii="Franklin Gothic Medium" w:hAnsi="Franklin Gothic Medium" w:cstheme="minorHAnsi"/>
          <w:color w:val="000000"/>
        </w:rPr>
        <w:t>οι</w:t>
      </w:r>
      <w:r w:rsidR="00D24D37" w:rsidRPr="00EB2670">
        <w:rPr>
          <w:rFonts w:ascii="Franklin Gothic Medium" w:hAnsi="Franklin Gothic Medium" w:cstheme="minorHAnsi"/>
          <w:color w:val="000000"/>
        </w:rPr>
        <w:t xml:space="preserve"> αντίστοιχ</w:t>
      </w:r>
      <w:r w:rsidR="00856F6C" w:rsidRPr="00EB2670">
        <w:rPr>
          <w:rFonts w:ascii="Franklin Gothic Medium" w:hAnsi="Franklin Gothic Medium" w:cstheme="minorHAnsi"/>
          <w:color w:val="000000"/>
        </w:rPr>
        <w:t>ες</w:t>
      </w:r>
      <w:r w:rsidR="00D24D37" w:rsidRPr="00EB2670">
        <w:rPr>
          <w:rFonts w:ascii="Franklin Gothic Medium" w:hAnsi="Franklin Gothic Medium" w:cstheme="minorHAnsi"/>
          <w:color w:val="000000"/>
        </w:rPr>
        <w:t xml:space="preserve"> προδιαγραφ</w:t>
      </w:r>
      <w:r w:rsidR="00856F6C" w:rsidRPr="00EB2670">
        <w:rPr>
          <w:rFonts w:ascii="Franklin Gothic Medium" w:hAnsi="Franklin Gothic Medium" w:cstheme="minorHAnsi"/>
          <w:color w:val="000000"/>
        </w:rPr>
        <w:t>ές</w:t>
      </w:r>
      <w:r w:rsidR="00D24D37" w:rsidRPr="00EB2670">
        <w:rPr>
          <w:rFonts w:ascii="Franklin Gothic Medium" w:hAnsi="Franklin Gothic Medium" w:cstheme="minorHAnsi"/>
          <w:color w:val="000000"/>
        </w:rPr>
        <w:t xml:space="preserve"> </w:t>
      </w:r>
      <w:r w:rsidRPr="00EB2670">
        <w:rPr>
          <w:rFonts w:ascii="Franklin Gothic Medium" w:hAnsi="Franklin Gothic Medium" w:cstheme="minorHAnsi"/>
          <w:color w:val="000000"/>
        </w:rPr>
        <w:t xml:space="preserve">και σε </w:t>
      </w:r>
      <w:r w:rsidR="00856F6C" w:rsidRPr="00EB2670">
        <w:rPr>
          <w:rFonts w:ascii="Franklin Gothic Medium" w:hAnsi="Franklin Gothic Medium" w:cstheme="minorHAnsi"/>
          <w:color w:val="000000"/>
        </w:rPr>
        <w:t xml:space="preserve">κάθε περίπτωση </w:t>
      </w:r>
      <w:r w:rsidR="00D24D37" w:rsidRPr="00EB2670">
        <w:rPr>
          <w:rFonts w:ascii="Franklin Gothic Medium" w:hAnsi="Franklin Gothic Medium" w:cstheme="minorHAnsi"/>
          <w:color w:val="000000"/>
        </w:rPr>
        <w:t>αναλαμβάνεται η συγκεκριμένη υποχρέωση</w:t>
      </w:r>
      <w:r w:rsidR="00856F6C" w:rsidRPr="00EB2670">
        <w:rPr>
          <w:rFonts w:ascii="Franklin Gothic Medium" w:hAnsi="Franklin Gothic Medium" w:cstheme="minorHAnsi"/>
          <w:color w:val="000000"/>
        </w:rPr>
        <w:t>.</w:t>
      </w:r>
    </w:p>
    <w:p w14:paraId="5B966C53" w14:textId="77777777" w:rsidR="00D24D37" w:rsidRPr="00EB2670" w:rsidRDefault="00032372" w:rsidP="00856F6C">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color w:val="000000"/>
        </w:rPr>
        <w:t>β. την</w:t>
      </w:r>
      <w:r w:rsidR="00D24D37" w:rsidRPr="00EB2670">
        <w:rPr>
          <w:rFonts w:ascii="Franklin Gothic Medium" w:hAnsi="Franklin Gothic Medium" w:cstheme="minorHAnsi"/>
          <w:color w:val="000000"/>
        </w:rPr>
        <w:t xml:space="preserve"> ένδειξη “ΟΧΙ” σε αντίθετη περίπτωση.</w:t>
      </w:r>
    </w:p>
    <w:p w14:paraId="34C68B89" w14:textId="77777777" w:rsidR="00032372" w:rsidRPr="00EB2670" w:rsidRDefault="00032372" w:rsidP="00B549BA">
      <w:pPr>
        <w:autoSpaceDE w:val="0"/>
        <w:autoSpaceDN w:val="0"/>
        <w:adjustRightInd w:val="0"/>
        <w:spacing w:after="0" w:line="240" w:lineRule="auto"/>
        <w:jc w:val="both"/>
        <w:rPr>
          <w:rFonts w:ascii="Franklin Gothic Medium" w:hAnsi="Franklin Gothic Medium" w:cstheme="minorHAnsi"/>
          <w:color w:val="000000"/>
        </w:rPr>
      </w:pPr>
    </w:p>
    <w:p w14:paraId="3FE3E960" w14:textId="77777777" w:rsidR="00B549BA" w:rsidRPr="00EB2670" w:rsidRDefault="00B549BA" w:rsidP="00B549BA">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color w:val="000000"/>
        </w:rPr>
        <w:t xml:space="preserve">Απλή κατάφαση ή επεξήγηση δεν αποτελεί απόδειξη εκπλήρωσης της προδιαγραφής και η Επιτροπή </w:t>
      </w:r>
      <w:r w:rsidR="00032372" w:rsidRPr="00EB2670">
        <w:rPr>
          <w:rFonts w:ascii="Franklin Gothic Medium" w:hAnsi="Franklin Gothic Medium" w:cstheme="minorHAnsi"/>
          <w:color w:val="000000"/>
        </w:rPr>
        <w:t>Πιστοποίη</w:t>
      </w:r>
      <w:r w:rsidRPr="00EB2670">
        <w:rPr>
          <w:rFonts w:ascii="Franklin Gothic Medium" w:hAnsi="Franklin Gothic Medium" w:cstheme="minorHAnsi"/>
          <w:color w:val="000000"/>
        </w:rPr>
        <w:t xml:space="preserve">σης </w:t>
      </w:r>
      <w:r w:rsidR="00032372" w:rsidRPr="00EB2670">
        <w:rPr>
          <w:rFonts w:ascii="Franklin Gothic Medium" w:hAnsi="Franklin Gothic Medium" w:cstheme="minorHAnsi"/>
          <w:color w:val="000000"/>
        </w:rPr>
        <w:t xml:space="preserve">ΥΠΑΗΕΣ </w:t>
      </w:r>
      <w:r w:rsidRPr="00EB2670">
        <w:rPr>
          <w:rFonts w:ascii="Franklin Gothic Medium" w:hAnsi="Franklin Gothic Medium" w:cstheme="minorHAnsi"/>
          <w:color w:val="000000"/>
        </w:rPr>
        <w:t xml:space="preserve">κατά την κρίση της μπορεί να τη δεχθεί ή όχι. </w:t>
      </w:r>
    </w:p>
    <w:p w14:paraId="257CE337" w14:textId="77777777" w:rsidR="00032372" w:rsidRPr="00EB2670" w:rsidRDefault="00032372" w:rsidP="00B549BA">
      <w:pPr>
        <w:autoSpaceDE w:val="0"/>
        <w:autoSpaceDN w:val="0"/>
        <w:adjustRightInd w:val="0"/>
        <w:spacing w:after="0" w:line="240" w:lineRule="auto"/>
        <w:jc w:val="both"/>
        <w:rPr>
          <w:rFonts w:ascii="Franklin Gothic Medium" w:hAnsi="Franklin Gothic Medium" w:cstheme="minorHAnsi"/>
          <w:color w:val="000000"/>
        </w:rPr>
      </w:pPr>
    </w:p>
    <w:p w14:paraId="43257891" w14:textId="77777777" w:rsidR="00032372" w:rsidRPr="00EB2670" w:rsidRDefault="00032372" w:rsidP="00B549BA">
      <w:pPr>
        <w:autoSpaceDE w:val="0"/>
        <w:autoSpaceDN w:val="0"/>
        <w:adjustRightInd w:val="0"/>
        <w:spacing w:after="0" w:line="240" w:lineRule="auto"/>
        <w:jc w:val="both"/>
        <w:rPr>
          <w:rFonts w:ascii="Franklin Gothic Medium" w:hAnsi="Franklin Gothic Medium" w:cstheme="minorHAnsi"/>
          <w:color w:val="000000"/>
        </w:rPr>
      </w:pPr>
      <w:r w:rsidRPr="00EB2670">
        <w:rPr>
          <w:rFonts w:ascii="Franklin Gothic Medium" w:hAnsi="Franklin Gothic Medium" w:cstheme="minorHAnsi"/>
          <w:color w:val="000000"/>
        </w:rPr>
        <w:t xml:space="preserve">Η άρνηση συνεπάγεται την αυτοδίκαιη απόρριψη της αίτησης και την μη έγκριση του λογισμικού ηλεκτρονικής έκδοσης </w:t>
      </w:r>
      <w:r w:rsidR="002A2133" w:rsidRPr="00EB2670">
        <w:rPr>
          <w:rFonts w:ascii="Franklin Gothic Medium" w:hAnsi="Franklin Gothic Medium" w:cstheme="minorHAnsi"/>
          <w:color w:val="000000"/>
        </w:rPr>
        <w:t>στοιχείων.</w:t>
      </w:r>
    </w:p>
    <w:p w14:paraId="0F8F2660" w14:textId="77777777" w:rsidR="00B549BA" w:rsidRPr="00EB2670" w:rsidRDefault="00B549BA" w:rsidP="00B549BA">
      <w:pPr>
        <w:autoSpaceDE w:val="0"/>
        <w:autoSpaceDN w:val="0"/>
        <w:adjustRightInd w:val="0"/>
        <w:spacing w:after="0" w:line="240" w:lineRule="auto"/>
        <w:jc w:val="both"/>
        <w:rPr>
          <w:rFonts w:ascii="Franklin Gothic Medium" w:hAnsi="Franklin Gothic Medium" w:cstheme="minorHAnsi"/>
          <w:color w:val="000000"/>
        </w:rPr>
      </w:pPr>
    </w:p>
    <w:p w14:paraId="5B19B303" w14:textId="77777777" w:rsidR="00AD5152" w:rsidRDefault="00B549BA" w:rsidP="00B549BA">
      <w:pPr>
        <w:autoSpaceDE w:val="0"/>
        <w:autoSpaceDN w:val="0"/>
        <w:adjustRightInd w:val="0"/>
        <w:spacing w:after="0" w:line="240" w:lineRule="auto"/>
        <w:jc w:val="both"/>
        <w:rPr>
          <w:rFonts w:ascii="Franklin Gothic Medium" w:hAnsi="Franklin Gothic Medium" w:cstheme="minorHAnsi"/>
          <w:b/>
          <w:bCs/>
          <w:color w:val="000000"/>
        </w:rPr>
      </w:pPr>
      <w:r w:rsidRPr="00EB2670">
        <w:rPr>
          <w:rFonts w:ascii="Franklin Gothic Medium" w:hAnsi="Franklin Gothic Medium" w:cstheme="minorHAnsi"/>
          <w:b/>
          <w:bCs/>
          <w:color w:val="000000"/>
        </w:rPr>
        <w:t>Στήλη ΠΑΡΑΠΟΜΠΗ</w:t>
      </w:r>
    </w:p>
    <w:p w14:paraId="5D1A353D" w14:textId="77777777" w:rsidR="00244531" w:rsidRDefault="00244531" w:rsidP="00B549BA">
      <w:pPr>
        <w:autoSpaceDE w:val="0"/>
        <w:autoSpaceDN w:val="0"/>
        <w:adjustRightInd w:val="0"/>
        <w:spacing w:after="0" w:line="240" w:lineRule="auto"/>
        <w:jc w:val="both"/>
        <w:rPr>
          <w:rFonts w:ascii="Franklin Gothic Medium" w:hAnsi="Franklin Gothic Medium" w:cstheme="minorHAnsi"/>
          <w:b/>
          <w:bCs/>
          <w:color w:val="000000"/>
        </w:rPr>
      </w:pPr>
    </w:p>
    <w:p w14:paraId="3686513D" w14:textId="77777777" w:rsidR="00244531" w:rsidRDefault="00244531" w:rsidP="00B549BA">
      <w:pPr>
        <w:autoSpaceDE w:val="0"/>
        <w:autoSpaceDN w:val="0"/>
        <w:adjustRightInd w:val="0"/>
        <w:spacing w:after="0" w:line="240" w:lineRule="auto"/>
        <w:jc w:val="both"/>
        <w:rPr>
          <w:rFonts w:ascii="Franklin Gothic Medium" w:hAnsi="Franklin Gothic Medium" w:cstheme="minorHAnsi"/>
          <w:b/>
          <w:bCs/>
          <w:color w:val="000000"/>
        </w:rPr>
      </w:pPr>
    </w:p>
    <w:p w14:paraId="0528D5A2" w14:textId="4DBA0AD8" w:rsidR="00244531" w:rsidRPr="00244531" w:rsidRDefault="00244531" w:rsidP="00244531">
      <w:pPr>
        <w:spacing w:line="240" w:lineRule="auto"/>
        <w:jc w:val="both"/>
        <w:rPr>
          <w:rFonts w:ascii="Franklin Gothic Medium" w:hAnsi="Franklin Gothic Medium" w:cstheme="minorHAnsi"/>
          <w:color w:val="000000"/>
        </w:rPr>
        <w:sectPr w:rsidR="00244531" w:rsidRPr="00244531" w:rsidSect="008F1D0C">
          <w:footerReference w:type="default" r:id="rId9"/>
          <w:pgSz w:w="11906" w:h="16838"/>
          <w:pgMar w:top="720" w:right="720" w:bottom="720" w:left="720" w:header="708" w:footer="708" w:gutter="0"/>
          <w:cols w:space="708"/>
          <w:docGrid w:linePitch="360"/>
        </w:sectPr>
      </w:pPr>
      <w:r w:rsidRPr="00EB2670">
        <w:rPr>
          <w:rFonts w:ascii="Franklin Gothic Medium" w:hAnsi="Franklin Gothic Medium" w:cstheme="minorHAnsi"/>
          <w:color w:val="000000"/>
        </w:rPr>
        <w:t xml:space="preserve">Στη στήλη αυτή αναγράφονται υποχρεωτικά οι παραπομπές ανά κελί, σε συγκεκριμένες σελίδες, κεφάλαια, παραγράφους, εδάφια αναφοράς των ζητηθέντων δικαιολογητικών (ΠΑΡΑΡΤΗΜΑΤΟΣ Α και </w:t>
      </w:r>
      <w:r w:rsidR="001F64E2" w:rsidRPr="00EB2670">
        <w:rPr>
          <w:rFonts w:ascii="Franklin Gothic Medium" w:hAnsi="Franklin Gothic Medium" w:cstheme="minorHAnsi"/>
          <w:color w:val="000000"/>
        </w:rPr>
        <w:t>ΑΡ.</w:t>
      </w:r>
      <w:r w:rsidR="001F64E2">
        <w:rPr>
          <w:rFonts w:ascii="Franklin Gothic Medium" w:hAnsi="Franklin Gothic Medium" w:cstheme="minorHAnsi"/>
          <w:color w:val="000000"/>
        </w:rPr>
        <w:t>4</w:t>
      </w:r>
      <w:r w:rsidR="001F64E2" w:rsidRPr="00EB2670">
        <w:rPr>
          <w:rFonts w:ascii="Franklin Gothic Medium" w:hAnsi="Franklin Gothic Medium" w:cstheme="minorHAnsi"/>
          <w:color w:val="000000"/>
        </w:rPr>
        <w:t xml:space="preserve"> ΠΑΡ. 2</w:t>
      </w:r>
      <w:r w:rsidR="001F64E2" w:rsidRPr="005A7D63">
        <w:rPr>
          <w:rFonts w:ascii="Franklin Gothic Medium" w:hAnsi="Franklin Gothic Medium" w:cstheme="minorHAnsi"/>
          <w:color w:val="000000"/>
        </w:rPr>
        <w:t xml:space="preserve"> </w:t>
      </w:r>
      <w:r w:rsidR="001F64E2" w:rsidRPr="00EB2670">
        <w:rPr>
          <w:rFonts w:ascii="Franklin Gothic Medium" w:hAnsi="Franklin Gothic Medium" w:cstheme="minorHAnsi"/>
          <w:color w:val="000000"/>
        </w:rPr>
        <w:t>Α.</w:t>
      </w:r>
      <w:r w:rsidR="001F64E2">
        <w:rPr>
          <w:rFonts w:ascii="Franklin Gothic Medium" w:hAnsi="Franklin Gothic Medium" w:cstheme="minorHAnsi"/>
          <w:color w:val="000000"/>
        </w:rPr>
        <w:t>1112</w:t>
      </w:r>
      <w:r w:rsidR="001F64E2" w:rsidRPr="00EB2670">
        <w:rPr>
          <w:rFonts w:ascii="Franklin Gothic Medium" w:hAnsi="Franklin Gothic Medium" w:cstheme="minorHAnsi"/>
          <w:color w:val="000000"/>
        </w:rPr>
        <w:t>_202</w:t>
      </w:r>
      <w:r w:rsidR="001F64E2">
        <w:rPr>
          <w:rFonts w:ascii="Franklin Gothic Medium" w:hAnsi="Franklin Gothic Medium" w:cstheme="minorHAnsi"/>
          <w:color w:val="000000"/>
        </w:rPr>
        <w:t>5</w:t>
      </w:r>
      <w:r w:rsidRPr="00EB2670">
        <w:rPr>
          <w:rFonts w:ascii="Franklin Gothic Medium" w:hAnsi="Franklin Gothic Medium" w:cstheme="minorHAnsi"/>
          <w:color w:val="000000"/>
        </w:rPr>
        <w:t>), από τα οποία τεκμηριώνονται και αιτιολογούνται πλήρως οι απαντήσεις της προηγούμενης στήλης της προσφοράς. Τονίζεται ότι είναι υποχρεωτική η απάντηση και η αντίστοιχη παραπομπή, σε όλα τα σημεία των πινάκων και η παροχή όλων των πληροφοριών που ζητούνται.</w:t>
      </w:r>
    </w:p>
    <w:p w14:paraId="32BB97F9" w14:textId="77777777" w:rsidR="00154324" w:rsidRDefault="00154324" w:rsidP="00FA1D74">
      <w:pPr>
        <w:spacing w:line="240" w:lineRule="auto"/>
        <w:jc w:val="both"/>
        <w:rPr>
          <w:rFonts w:ascii="Franklin Gothic Medium" w:hAnsi="Franklin Gothic Medium" w:cstheme="minorHAnsi"/>
          <w:color w:val="000000"/>
        </w:rPr>
      </w:pPr>
    </w:p>
    <w:p w14:paraId="511A898E" w14:textId="1031062A" w:rsidR="00806274" w:rsidRPr="00EB2670" w:rsidRDefault="00FA1D74" w:rsidP="00FA1D74">
      <w:pPr>
        <w:spacing w:line="240" w:lineRule="auto"/>
        <w:jc w:val="center"/>
        <w:rPr>
          <w:rFonts w:ascii="Franklin Gothic Medium" w:hAnsi="Franklin Gothic Medium"/>
          <w:b/>
          <w:bCs/>
          <w:color w:val="1F497D" w:themeColor="text2"/>
          <w:sz w:val="32"/>
          <w:szCs w:val="23"/>
        </w:rPr>
      </w:pPr>
      <w:r w:rsidRPr="00EB2670">
        <w:rPr>
          <w:rFonts w:ascii="Franklin Gothic Medium" w:hAnsi="Franklin Gothic Medium"/>
          <w:b/>
          <w:bCs/>
          <w:color w:val="1F497D" w:themeColor="text2"/>
          <w:sz w:val="32"/>
          <w:szCs w:val="23"/>
        </w:rPr>
        <w:t>Πίνακας Σ_Τ ΥΠΑΗΕΣ Α.</w:t>
      </w:r>
      <w:r w:rsidR="00320E12">
        <w:rPr>
          <w:rFonts w:ascii="Franklin Gothic Medium" w:hAnsi="Franklin Gothic Medium"/>
          <w:b/>
          <w:bCs/>
          <w:color w:val="1F497D" w:themeColor="text2"/>
          <w:sz w:val="32"/>
          <w:szCs w:val="23"/>
        </w:rPr>
        <w:t>1112</w:t>
      </w:r>
      <w:r w:rsidRPr="00EB2670">
        <w:rPr>
          <w:rFonts w:ascii="Franklin Gothic Medium" w:hAnsi="Franklin Gothic Medium"/>
          <w:b/>
          <w:bCs/>
          <w:color w:val="1F497D" w:themeColor="text2"/>
          <w:sz w:val="32"/>
          <w:szCs w:val="23"/>
        </w:rPr>
        <w:t>_202</w:t>
      </w:r>
      <w:r w:rsidR="00320E12">
        <w:rPr>
          <w:rFonts w:ascii="Franklin Gothic Medium" w:hAnsi="Franklin Gothic Medium"/>
          <w:b/>
          <w:bCs/>
          <w:color w:val="1F497D" w:themeColor="text2"/>
          <w:sz w:val="32"/>
          <w:szCs w:val="23"/>
        </w:rPr>
        <w:t>5</w:t>
      </w:r>
    </w:p>
    <w:tbl>
      <w:tblPr>
        <w:tblW w:w="16018" w:type="dxa"/>
        <w:tblInd w:w="-5" w:type="dxa"/>
        <w:tblLayout w:type="fixed"/>
        <w:tblLook w:val="04A0" w:firstRow="1" w:lastRow="0" w:firstColumn="1" w:lastColumn="0" w:noHBand="0" w:noVBand="1"/>
      </w:tblPr>
      <w:tblGrid>
        <w:gridCol w:w="786"/>
        <w:gridCol w:w="2616"/>
        <w:gridCol w:w="6096"/>
        <w:gridCol w:w="1134"/>
        <w:gridCol w:w="1417"/>
        <w:gridCol w:w="1276"/>
        <w:gridCol w:w="1276"/>
        <w:gridCol w:w="1417"/>
      </w:tblGrid>
      <w:tr w:rsidR="00502087" w:rsidRPr="00AD5152" w14:paraId="09236245" w14:textId="77777777" w:rsidTr="001B6691">
        <w:trPr>
          <w:trHeight w:val="300"/>
          <w:tblHeader/>
        </w:trPr>
        <w:tc>
          <w:tcPr>
            <w:tcW w:w="786"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10EF81B1" w14:textId="77777777" w:rsidR="00AD5152" w:rsidRPr="00AD5152" w:rsidRDefault="00AD5152" w:rsidP="00AD5152">
            <w:pPr>
              <w:spacing w:after="0" w:line="240" w:lineRule="auto"/>
              <w:jc w:val="center"/>
              <w:rPr>
                <w:rFonts w:ascii="Franklin Gothic Medium" w:eastAsia="Times New Roman" w:hAnsi="Franklin Gothic Medium" w:cs="Calibri"/>
                <w:b/>
                <w:bCs/>
                <w:sz w:val="20"/>
                <w:szCs w:val="20"/>
                <w:lang w:eastAsia="el-GR"/>
              </w:rPr>
            </w:pPr>
            <w:r w:rsidRPr="00AD5152">
              <w:rPr>
                <w:rFonts w:ascii="Franklin Gothic Medium" w:eastAsia="Times New Roman" w:hAnsi="Franklin Gothic Medium" w:cs="Calibri"/>
                <w:b/>
                <w:bCs/>
                <w:sz w:val="20"/>
                <w:szCs w:val="20"/>
                <w:lang w:eastAsia="el-GR"/>
              </w:rPr>
              <w:t>Α/Α</w:t>
            </w:r>
          </w:p>
        </w:tc>
        <w:tc>
          <w:tcPr>
            <w:tcW w:w="2616" w:type="dxa"/>
            <w:tcBorders>
              <w:top w:val="single" w:sz="4" w:space="0" w:color="auto"/>
              <w:left w:val="nil"/>
              <w:bottom w:val="single" w:sz="4" w:space="0" w:color="auto"/>
              <w:right w:val="single" w:sz="4" w:space="0" w:color="auto"/>
            </w:tcBorders>
            <w:shd w:val="clear" w:color="000000" w:fill="D6DCE4"/>
            <w:noWrap/>
            <w:vAlign w:val="center"/>
            <w:hideMark/>
          </w:tcPr>
          <w:p w14:paraId="4F4F135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ΑΡΘΡΑ Α.1112/2025</w:t>
            </w:r>
          </w:p>
        </w:tc>
        <w:tc>
          <w:tcPr>
            <w:tcW w:w="6096" w:type="dxa"/>
            <w:tcBorders>
              <w:top w:val="single" w:sz="4" w:space="0" w:color="auto"/>
              <w:left w:val="nil"/>
              <w:bottom w:val="single" w:sz="4" w:space="0" w:color="auto"/>
              <w:right w:val="single" w:sz="4" w:space="0" w:color="auto"/>
            </w:tcBorders>
            <w:shd w:val="clear" w:color="000000" w:fill="D6DCE4"/>
            <w:noWrap/>
            <w:vAlign w:val="center"/>
            <w:hideMark/>
          </w:tcPr>
          <w:p w14:paraId="27A567E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ΠΡΟΔΙΑΓΡΑΦΗ ΒΑΣΕΙ Α.1112/2025</w:t>
            </w:r>
          </w:p>
        </w:tc>
        <w:tc>
          <w:tcPr>
            <w:tcW w:w="1134" w:type="dxa"/>
            <w:tcBorders>
              <w:top w:val="single" w:sz="4" w:space="0" w:color="auto"/>
              <w:left w:val="nil"/>
              <w:bottom w:val="single" w:sz="4" w:space="0" w:color="auto"/>
              <w:right w:val="single" w:sz="4" w:space="0" w:color="auto"/>
            </w:tcBorders>
            <w:shd w:val="clear" w:color="000000" w:fill="D6DCE4"/>
            <w:noWrap/>
            <w:vAlign w:val="center"/>
            <w:hideMark/>
          </w:tcPr>
          <w:p w14:paraId="0F905327"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ΠΑΡΟΧΟΣ</w:t>
            </w:r>
          </w:p>
        </w:tc>
        <w:tc>
          <w:tcPr>
            <w:tcW w:w="1417" w:type="dxa"/>
            <w:tcBorders>
              <w:top w:val="single" w:sz="4" w:space="0" w:color="auto"/>
              <w:left w:val="nil"/>
              <w:bottom w:val="single" w:sz="4" w:space="0" w:color="auto"/>
              <w:right w:val="single" w:sz="4" w:space="0" w:color="auto"/>
            </w:tcBorders>
            <w:shd w:val="clear" w:color="000000" w:fill="D6DCE4"/>
            <w:noWrap/>
            <w:vAlign w:val="center"/>
            <w:hideMark/>
          </w:tcPr>
          <w:p w14:paraId="2ED2BC2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ΙΔΙΟΠΑΡΟΧΟΣ</w:t>
            </w:r>
          </w:p>
        </w:tc>
        <w:tc>
          <w:tcPr>
            <w:tcW w:w="1276" w:type="dxa"/>
            <w:tcBorders>
              <w:top w:val="single" w:sz="4" w:space="0" w:color="auto"/>
              <w:left w:val="nil"/>
              <w:bottom w:val="single" w:sz="4" w:space="0" w:color="auto"/>
              <w:right w:val="single" w:sz="4" w:space="0" w:color="auto"/>
            </w:tcBorders>
            <w:shd w:val="clear" w:color="000000" w:fill="D6DCE4"/>
            <w:noWrap/>
            <w:vAlign w:val="center"/>
            <w:hideMark/>
          </w:tcPr>
          <w:p w14:paraId="65894530"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ΑΠΑΙΤΗΣΗ</w:t>
            </w:r>
          </w:p>
        </w:tc>
        <w:tc>
          <w:tcPr>
            <w:tcW w:w="1276" w:type="dxa"/>
            <w:tcBorders>
              <w:top w:val="single" w:sz="4" w:space="0" w:color="auto"/>
              <w:left w:val="nil"/>
              <w:bottom w:val="single" w:sz="4" w:space="0" w:color="auto"/>
              <w:right w:val="single" w:sz="4" w:space="0" w:color="auto"/>
            </w:tcBorders>
            <w:shd w:val="clear" w:color="000000" w:fill="D6DCE4"/>
            <w:noWrap/>
            <w:vAlign w:val="center"/>
            <w:hideMark/>
          </w:tcPr>
          <w:p w14:paraId="5E30298A" w14:textId="77777777" w:rsidR="00AD5152" w:rsidRPr="00485135"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485135">
              <w:rPr>
                <w:rFonts w:ascii="Franklin Gothic Medium" w:eastAsia="Times New Roman" w:hAnsi="Franklin Gothic Medium" w:cs="Calibri"/>
                <w:b/>
                <w:bCs/>
                <w:color w:val="000000"/>
                <w:sz w:val="20"/>
                <w:szCs w:val="20"/>
                <w:lang w:eastAsia="el-GR"/>
              </w:rPr>
              <w:t>ΑΠΑΝΤΗΣΗ</w:t>
            </w:r>
          </w:p>
        </w:tc>
        <w:tc>
          <w:tcPr>
            <w:tcW w:w="1417" w:type="dxa"/>
            <w:tcBorders>
              <w:top w:val="single" w:sz="4" w:space="0" w:color="auto"/>
              <w:left w:val="nil"/>
              <w:bottom w:val="single" w:sz="4" w:space="0" w:color="auto"/>
              <w:right w:val="single" w:sz="4" w:space="0" w:color="auto"/>
            </w:tcBorders>
            <w:shd w:val="clear" w:color="000000" w:fill="D6DCE4"/>
            <w:noWrap/>
            <w:vAlign w:val="center"/>
            <w:hideMark/>
          </w:tcPr>
          <w:p w14:paraId="78B66A92" w14:textId="77777777" w:rsidR="00AD5152" w:rsidRPr="00485135"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485135">
              <w:rPr>
                <w:rFonts w:ascii="Franklin Gothic Medium" w:eastAsia="Times New Roman" w:hAnsi="Franklin Gothic Medium" w:cs="Calibri"/>
                <w:b/>
                <w:bCs/>
                <w:color w:val="000000"/>
                <w:sz w:val="20"/>
                <w:szCs w:val="20"/>
                <w:lang w:eastAsia="el-GR"/>
              </w:rPr>
              <w:t>ΠΑΡΑΠΟΜΠΗ</w:t>
            </w:r>
          </w:p>
        </w:tc>
      </w:tr>
      <w:tr w:rsidR="00502087" w:rsidRPr="00AD5152" w14:paraId="060D035E"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D7DB50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1</w:t>
            </w:r>
          </w:p>
        </w:tc>
        <w:tc>
          <w:tcPr>
            <w:tcW w:w="2616" w:type="dxa"/>
            <w:tcBorders>
              <w:top w:val="nil"/>
              <w:left w:val="nil"/>
              <w:bottom w:val="single" w:sz="4" w:space="0" w:color="auto"/>
              <w:right w:val="single" w:sz="4" w:space="0" w:color="auto"/>
            </w:tcBorders>
            <w:shd w:val="clear" w:color="auto" w:fill="auto"/>
            <w:vAlign w:val="center"/>
            <w:hideMark/>
          </w:tcPr>
          <w:p w14:paraId="4A969DB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Άρθρο 3 </w:t>
            </w:r>
            <w:r w:rsidRPr="00AD5152">
              <w:rPr>
                <w:rFonts w:ascii="Franklin Gothic Medium" w:eastAsia="Times New Roman" w:hAnsi="Franklin Gothic Medium" w:cs="Calibri"/>
                <w:sz w:val="20"/>
                <w:szCs w:val="20"/>
                <w:lang w:eastAsia="el-GR"/>
              </w:rPr>
              <w:br/>
              <w:t xml:space="preserve">Προϋποθέσεις για τη χορήγηση «άδειας </w:t>
            </w:r>
            <w:proofErr w:type="spellStart"/>
            <w:r w:rsidRPr="00AD5152">
              <w:rPr>
                <w:rFonts w:ascii="Franklin Gothic Medium" w:eastAsia="Times New Roman" w:hAnsi="Franklin Gothic Medium" w:cs="Calibri"/>
                <w:sz w:val="20"/>
                <w:szCs w:val="20"/>
                <w:lang w:eastAsia="el-GR"/>
              </w:rPr>
              <w:t>καταλληλότητας</w:t>
            </w:r>
            <w:proofErr w:type="spellEnd"/>
            <w:r w:rsidRPr="00AD5152">
              <w:rPr>
                <w:rFonts w:ascii="Franklin Gothic Medium" w:eastAsia="Times New Roman" w:hAnsi="Franklin Gothic Medium" w:cs="Calibri"/>
                <w:sz w:val="20"/>
                <w:szCs w:val="20"/>
                <w:lang w:eastAsia="el-GR"/>
              </w:rPr>
              <w:t xml:space="preserve">» του λογισμικού του Παρόχου ή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Ηλεκτρονικής Έκδοσης Στοιχείων.</w:t>
            </w:r>
          </w:p>
        </w:tc>
        <w:tc>
          <w:tcPr>
            <w:tcW w:w="6096" w:type="dxa"/>
            <w:tcBorders>
              <w:top w:val="nil"/>
              <w:left w:val="nil"/>
              <w:bottom w:val="single" w:sz="4" w:space="0" w:color="auto"/>
              <w:right w:val="single" w:sz="4" w:space="0" w:color="auto"/>
            </w:tcBorders>
            <w:shd w:val="clear" w:color="auto" w:fill="auto"/>
            <w:vAlign w:val="center"/>
            <w:hideMark/>
          </w:tcPr>
          <w:p w14:paraId="0F2D5CF6"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3.1) Άδεια </w:t>
            </w:r>
            <w:proofErr w:type="spellStart"/>
            <w:r w:rsidRPr="00AD5152">
              <w:rPr>
                <w:rFonts w:ascii="Franklin Gothic Medium" w:eastAsia="Times New Roman" w:hAnsi="Franklin Gothic Medium" w:cs="Calibri"/>
                <w:sz w:val="20"/>
                <w:szCs w:val="20"/>
                <w:lang w:eastAsia="el-GR"/>
              </w:rPr>
              <w:t>καταλληλότητας</w:t>
            </w:r>
            <w:proofErr w:type="spellEnd"/>
            <w:r w:rsidRPr="00AD5152">
              <w:rPr>
                <w:rFonts w:ascii="Franklin Gothic Medium" w:eastAsia="Times New Roman" w:hAnsi="Franklin Gothic Medium" w:cs="Calibri"/>
                <w:sz w:val="20"/>
                <w:szCs w:val="20"/>
                <w:lang w:eastAsia="el-GR"/>
              </w:rPr>
              <w:t xml:space="preserve"> «Υ.ΠΑ.Η.Ε.Σ» μπορεί να λάβει έκαστο νομικό πρόσωπο ή νομική οντότητα που έχει έδρα ή δραστηριοποιείται μέσω μόνιμης εγκατάστασης στην Ελλάδα, σύμφωνα με τις διατάξεις του άρθρου 6 του ν.4172/2013.</w:t>
            </w:r>
          </w:p>
        </w:tc>
        <w:tc>
          <w:tcPr>
            <w:tcW w:w="1134" w:type="dxa"/>
            <w:tcBorders>
              <w:top w:val="nil"/>
              <w:left w:val="nil"/>
              <w:bottom w:val="single" w:sz="4" w:space="0" w:color="auto"/>
              <w:right w:val="single" w:sz="4" w:space="0" w:color="auto"/>
            </w:tcBorders>
            <w:shd w:val="clear" w:color="000000" w:fill="DDEBF7"/>
            <w:vAlign w:val="center"/>
            <w:hideMark/>
          </w:tcPr>
          <w:p w14:paraId="5A53F6EC"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234A65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18DEDD1C"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8D52BCD"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64FE2CE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005EF14A" w14:textId="77777777" w:rsidTr="00502087">
        <w:trPr>
          <w:trHeight w:val="357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C46ED2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2</w:t>
            </w:r>
          </w:p>
        </w:tc>
        <w:tc>
          <w:tcPr>
            <w:tcW w:w="2616" w:type="dxa"/>
            <w:tcBorders>
              <w:top w:val="nil"/>
              <w:left w:val="nil"/>
              <w:bottom w:val="single" w:sz="4" w:space="0" w:color="auto"/>
              <w:right w:val="single" w:sz="4" w:space="0" w:color="auto"/>
            </w:tcBorders>
            <w:shd w:val="clear" w:color="auto" w:fill="auto"/>
            <w:vAlign w:val="center"/>
            <w:hideMark/>
          </w:tcPr>
          <w:p w14:paraId="0804363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24A01E3E"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3.2) O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υποχρεούνται:</w:t>
            </w:r>
            <w:r w:rsidRPr="00AD5152">
              <w:rPr>
                <w:rFonts w:ascii="Franklin Gothic Medium" w:eastAsia="Times New Roman" w:hAnsi="Franklin Gothic Medium" w:cs="Calibri"/>
                <w:sz w:val="20"/>
                <w:szCs w:val="20"/>
                <w:lang w:eastAsia="el-GR"/>
              </w:rPr>
              <w:br/>
              <w:t>α) Να διαθέτουν το κατάλληλο τεχνικό προσωπικό για το δίκτυο πελατών που εξυπηρετούν.</w:t>
            </w:r>
            <w:r w:rsidRPr="00AD5152">
              <w:rPr>
                <w:rFonts w:ascii="Franklin Gothic Medium" w:eastAsia="Times New Roman" w:hAnsi="Franklin Gothic Medium" w:cs="Calibri"/>
                <w:sz w:val="20"/>
                <w:szCs w:val="20"/>
                <w:lang w:eastAsia="el-GR"/>
              </w:rPr>
              <w:br/>
              <w:t xml:space="preserve">β) Να διαθέτουν καταγεγραμμένη και τεκμηριωμένη πολιτική ασφαλείας, ως προς την τήρηση ψηφιακών δεδομένων είτε σε επίπεδο ομίλου εταιρειών είτε σε επίπεδο οντότητας. Η πολιτική ασφαλείας για την τήρηση των δεδομένων των παραστατικών τεκμηριώνεται με Πιστοποιητικό ασφαλείας ISO-27001 ή οποιοδήποτε άλλο Πιστοποιητικό ασφαλείας κριθεί από την Επιτροπή ως πληρούν αντίστοιχες προδιαγραφές σε ό,τι αφορά τη διασφάλιση της εμπιστευτικότητας, ακεραιότητας και διαθεσιμότητας ψηφιακών δεδομένων κατά την τήρηση και διαβίβασή τους.             </w:t>
            </w:r>
            <w:r w:rsidRPr="00AD5152">
              <w:rPr>
                <w:rFonts w:ascii="Franklin Gothic Medium" w:eastAsia="Times New Roman" w:hAnsi="Franklin Gothic Medium" w:cs="Calibri"/>
                <w:sz w:val="20"/>
                <w:szCs w:val="20"/>
                <w:lang w:eastAsia="el-GR"/>
              </w:rPr>
              <w:br/>
              <w:t xml:space="preserve">γ) Να διαθέτουν οικονομική φερεγγυότητα, καθ’ όλη τη διάρκεια υποστήριξης των λογισμικών για τα οποία έχουν λάβει άδεια </w:t>
            </w:r>
            <w:proofErr w:type="spellStart"/>
            <w:r w:rsidRPr="00AD5152">
              <w:rPr>
                <w:rFonts w:ascii="Franklin Gothic Medium" w:eastAsia="Times New Roman" w:hAnsi="Franklin Gothic Medium" w:cs="Calibri"/>
                <w:sz w:val="20"/>
                <w:szCs w:val="20"/>
                <w:lang w:eastAsia="el-GR"/>
              </w:rPr>
              <w:t>καταλληλότητας</w:t>
            </w:r>
            <w:proofErr w:type="spellEnd"/>
            <w:r w:rsidRPr="00AD5152">
              <w:rPr>
                <w:rFonts w:ascii="Franklin Gothic Medium" w:eastAsia="Times New Roman" w:hAnsi="Franklin Gothic Medium" w:cs="Calibri"/>
                <w:sz w:val="20"/>
                <w:szCs w:val="20"/>
                <w:lang w:eastAsia="el-GR"/>
              </w:rPr>
              <w:t xml:space="preserve">. </w:t>
            </w:r>
            <w:r w:rsidRPr="00AD5152">
              <w:rPr>
                <w:rFonts w:ascii="Franklin Gothic Medium" w:eastAsia="Times New Roman" w:hAnsi="Franklin Gothic Medium" w:cs="Calibri"/>
                <w:sz w:val="20"/>
                <w:szCs w:val="20"/>
                <w:lang w:eastAsia="el-GR"/>
              </w:rPr>
              <w:br/>
              <w:t xml:space="preserve">δ) Να τηρούν εντός της Ευρωπαϊκής Ένωσης τα δεδομένα που αφορούν στα </w:t>
            </w:r>
            <w:proofErr w:type="spellStart"/>
            <w:r w:rsidRPr="00AD5152">
              <w:rPr>
                <w:rFonts w:ascii="Franklin Gothic Medium" w:eastAsia="Times New Roman" w:hAnsi="Franklin Gothic Medium" w:cs="Calibri"/>
                <w:sz w:val="20"/>
                <w:szCs w:val="20"/>
                <w:lang w:eastAsia="el-GR"/>
              </w:rPr>
              <w:t>εκδοθέντα</w:t>
            </w:r>
            <w:proofErr w:type="spellEnd"/>
            <w:r w:rsidRPr="00AD5152">
              <w:rPr>
                <w:rFonts w:ascii="Franklin Gothic Medium" w:eastAsia="Times New Roman" w:hAnsi="Franklin Gothic Medium" w:cs="Calibri"/>
                <w:sz w:val="20"/>
                <w:szCs w:val="20"/>
                <w:lang w:eastAsia="el-GR"/>
              </w:rPr>
              <w:t xml:space="preserve"> παραστατικά.</w:t>
            </w:r>
          </w:p>
        </w:tc>
        <w:tc>
          <w:tcPr>
            <w:tcW w:w="1134" w:type="dxa"/>
            <w:tcBorders>
              <w:top w:val="nil"/>
              <w:left w:val="nil"/>
              <w:bottom w:val="single" w:sz="4" w:space="0" w:color="auto"/>
              <w:right w:val="single" w:sz="4" w:space="0" w:color="auto"/>
            </w:tcBorders>
            <w:shd w:val="clear" w:color="000000" w:fill="DDEBF7"/>
            <w:vAlign w:val="center"/>
            <w:hideMark/>
          </w:tcPr>
          <w:p w14:paraId="2DB4F097"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17E8FF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3F650E81"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22EA51AB"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124BC8B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58982EE9"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55B663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3_1</w:t>
            </w:r>
          </w:p>
        </w:tc>
        <w:tc>
          <w:tcPr>
            <w:tcW w:w="2616" w:type="dxa"/>
            <w:tcBorders>
              <w:top w:val="nil"/>
              <w:left w:val="nil"/>
              <w:bottom w:val="single" w:sz="4" w:space="0" w:color="auto"/>
              <w:right w:val="single" w:sz="4" w:space="0" w:color="auto"/>
            </w:tcBorders>
            <w:shd w:val="clear" w:color="auto" w:fill="auto"/>
            <w:vAlign w:val="center"/>
            <w:hideMark/>
          </w:tcPr>
          <w:p w14:paraId="2E6C5C7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Άρθρο 4</w:t>
            </w:r>
            <w:r w:rsidRPr="00AD5152">
              <w:rPr>
                <w:rFonts w:ascii="Franklin Gothic Medium" w:eastAsia="Times New Roman" w:hAnsi="Franklin Gothic Medium" w:cs="Calibri"/>
                <w:sz w:val="20"/>
                <w:szCs w:val="20"/>
                <w:lang w:eastAsia="el-GR"/>
              </w:rPr>
              <w:br/>
              <w:t xml:space="preserve">Διαδικασία χορήγησης «άδειας </w:t>
            </w:r>
            <w:proofErr w:type="spellStart"/>
            <w:r w:rsidRPr="00AD5152">
              <w:rPr>
                <w:rFonts w:ascii="Franklin Gothic Medium" w:eastAsia="Times New Roman" w:hAnsi="Franklin Gothic Medium" w:cs="Calibri"/>
                <w:sz w:val="20"/>
                <w:szCs w:val="20"/>
                <w:lang w:eastAsia="el-GR"/>
              </w:rPr>
              <w:t>καταλληλότητας</w:t>
            </w:r>
            <w:proofErr w:type="spellEnd"/>
            <w:r w:rsidRPr="00AD5152">
              <w:rPr>
                <w:rFonts w:ascii="Franklin Gothic Medium" w:eastAsia="Times New Roman" w:hAnsi="Franklin Gothic Medium" w:cs="Calibri"/>
                <w:sz w:val="20"/>
                <w:szCs w:val="20"/>
                <w:lang w:eastAsia="el-GR"/>
              </w:rPr>
              <w:t>» του λογισμικού Ηλεκτρονικής Έκδοσης Στοιχείων</w:t>
            </w:r>
          </w:p>
        </w:tc>
        <w:tc>
          <w:tcPr>
            <w:tcW w:w="6096" w:type="dxa"/>
            <w:tcBorders>
              <w:top w:val="nil"/>
              <w:left w:val="nil"/>
              <w:bottom w:val="single" w:sz="4" w:space="0" w:color="auto"/>
              <w:right w:val="single" w:sz="4" w:space="0" w:color="auto"/>
            </w:tcBorders>
            <w:shd w:val="clear" w:color="auto" w:fill="auto"/>
            <w:vAlign w:val="center"/>
            <w:hideMark/>
          </w:tcPr>
          <w:p w14:paraId="0E2504D9"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4.2) Η οντότητα που αιτείται άδεια </w:t>
            </w:r>
            <w:proofErr w:type="spellStart"/>
            <w:r w:rsidRPr="00AD5152">
              <w:rPr>
                <w:rFonts w:ascii="Franklin Gothic Medium" w:eastAsia="Times New Roman" w:hAnsi="Franklin Gothic Medium" w:cs="Calibri"/>
                <w:sz w:val="20"/>
                <w:szCs w:val="20"/>
                <w:lang w:eastAsia="el-GR"/>
              </w:rPr>
              <w:t>καταλληλότητας</w:t>
            </w:r>
            <w:proofErr w:type="spellEnd"/>
            <w:r w:rsidRPr="00AD5152">
              <w:rPr>
                <w:rFonts w:ascii="Franklin Gothic Medium" w:eastAsia="Times New Roman" w:hAnsi="Franklin Gothic Medium" w:cs="Calibri"/>
                <w:sz w:val="20"/>
                <w:szCs w:val="20"/>
                <w:lang w:eastAsia="el-GR"/>
              </w:rPr>
              <w:t xml:space="preserve"> «Υ.ΠΑ.Η.Ε.Σ» προσκομίζει στην Επιτροπή:</w:t>
            </w:r>
            <w:r w:rsidRPr="00AD5152">
              <w:rPr>
                <w:rFonts w:ascii="Franklin Gothic Medium" w:eastAsia="Times New Roman" w:hAnsi="Franklin Gothic Medium" w:cs="Calibri"/>
                <w:sz w:val="20"/>
                <w:szCs w:val="20"/>
                <w:lang w:eastAsia="el-GR"/>
              </w:rPr>
              <w:br/>
              <w:t>α) Πλήρη αποτύπωση της διαδικασίας έκδοσης των παραστατικών πώλησης καθώς και την τεχνική μεθοδολογία με την οποία εξασφαλίζεται η ασφαλής αυθεντικοποίηση (πιστοποίηση προέλευσης, ακεραιότητα περιεχομένου) των παραστατικών.</w:t>
            </w:r>
          </w:p>
        </w:tc>
        <w:tc>
          <w:tcPr>
            <w:tcW w:w="1134" w:type="dxa"/>
            <w:tcBorders>
              <w:top w:val="nil"/>
              <w:left w:val="nil"/>
              <w:bottom w:val="single" w:sz="4" w:space="0" w:color="auto"/>
              <w:right w:val="single" w:sz="4" w:space="0" w:color="auto"/>
            </w:tcBorders>
            <w:shd w:val="clear" w:color="000000" w:fill="DDEBF7"/>
            <w:vAlign w:val="center"/>
            <w:hideMark/>
          </w:tcPr>
          <w:p w14:paraId="3D37BFB7"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EC2A2E1"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2BEF4B96"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63375A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4F35A8C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78065412"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14C73F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3_2</w:t>
            </w:r>
          </w:p>
        </w:tc>
        <w:tc>
          <w:tcPr>
            <w:tcW w:w="2616" w:type="dxa"/>
            <w:tcBorders>
              <w:top w:val="nil"/>
              <w:left w:val="nil"/>
              <w:bottom w:val="single" w:sz="4" w:space="0" w:color="auto"/>
              <w:right w:val="single" w:sz="4" w:space="0" w:color="auto"/>
            </w:tcBorders>
            <w:shd w:val="clear" w:color="auto" w:fill="auto"/>
            <w:vAlign w:val="center"/>
            <w:hideMark/>
          </w:tcPr>
          <w:p w14:paraId="4D09A3F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5E447C0"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β) Πλήρη περιγραφή του τρόπου υλοποίησης των </w:t>
            </w:r>
            <w:proofErr w:type="spellStart"/>
            <w:r w:rsidRPr="00AD5152">
              <w:rPr>
                <w:rFonts w:ascii="Franklin Gothic Medium" w:eastAsia="Times New Roman" w:hAnsi="Franklin Gothic Medium" w:cs="Calibri"/>
                <w:sz w:val="20"/>
                <w:szCs w:val="20"/>
                <w:lang w:eastAsia="el-GR"/>
              </w:rPr>
              <w:t>διεπαφών</w:t>
            </w:r>
            <w:proofErr w:type="spellEnd"/>
            <w:r w:rsidRPr="00AD5152">
              <w:rPr>
                <w:rFonts w:ascii="Franklin Gothic Medium" w:eastAsia="Times New Roman" w:hAnsi="Franklin Gothic Medium" w:cs="Calibri"/>
                <w:sz w:val="20"/>
                <w:szCs w:val="20"/>
                <w:lang w:eastAsia="el-GR"/>
              </w:rPr>
              <w:t xml:space="preserve"> του λογισμικού που χρησιμοποιείται για επικοινωνία της οντότητας ή των φυσικών σημείων έκδοσης με 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ή τον </w:t>
            </w:r>
            <w:proofErr w:type="spellStart"/>
            <w:r w:rsidRPr="00AD5152">
              <w:rPr>
                <w:rFonts w:ascii="Franklin Gothic Medium" w:eastAsia="Times New Roman" w:hAnsi="Franklin Gothic Medium" w:cs="Calibri"/>
                <w:sz w:val="20"/>
                <w:szCs w:val="20"/>
                <w:lang w:eastAsia="el-GR"/>
              </w:rPr>
              <w:t>Ιδιοπάροχο</w:t>
            </w:r>
            <w:proofErr w:type="spellEnd"/>
            <w:r w:rsidRPr="00AD5152">
              <w:rPr>
                <w:rFonts w:ascii="Franklin Gothic Medium" w:eastAsia="Times New Roman" w:hAnsi="Franklin Gothic Medium" w:cs="Calibri"/>
                <w:sz w:val="20"/>
                <w:szCs w:val="20"/>
                <w:lang w:eastAsia="el-GR"/>
              </w:rPr>
              <w:t xml:space="preserve"> αντίστοιχα (επιχειρησιακή τεκμηρίωση).</w:t>
            </w:r>
          </w:p>
        </w:tc>
        <w:tc>
          <w:tcPr>
            <w:tcW w:w="1134" w:type="dxa"/>
            <w:tcBorders>
              <w:top w:val="nil"/>
              <w:left w:val="nil"/>
              <w:bottom w:val="single" w:sz="4" w:space="0" w:color="auto"/>
              <w:right w:val="single" w:sz="4" w:space="0" w:color="auto"/>
            </w:tcBorders>
            <w:shd w:val="clear" w:color="000000" w:fill="DDEBF7"/>
            <w:vAlign w:val="center"/>
            <w:hideMark/>
          </w:tcPr>
          <w:p w14:paraId="21A13E6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1E300D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3CA3ACF1"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6E2E70E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6AEB946"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404CE575"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5D425BC"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3_3</w:t>
            </w:r>
          </w:p>
        </w:tc>
        <w:tc>
          <w:tcPr>
            <w:tcW w:w="2616" w:type="dxa"/>
            <w:tcBorders>
              <w:top w:val="nil"/>
              <w:left w:val="nil"/>
              <w:bottom w:val="single" w:sz="4" w:space="0" w:color="auto"/>
              <w:right w:val="single" w:sz="4" w:space="0" w:color="auto"/>
            </w:tcBorders>
            <w:shd w:val="clear" w:color="auto" w:fill="auto"/>
            <w:vAlign w:val="center"/>
            <w:hideMark/>
          </w:tcPr>
          <w:p w14:paraId="56B8660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B2FE8DF"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γ) Δείγματα παραστατικών (στην περίπτωση του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δεν απαιτείται δείγμα επί του συνόλου αλλά δείγμα επί των τύπων παραστατικών που περιλαμβάνει η αίτηση </w:t>
            </w:r>
            <w:proofErr w:type="spellStart"/>
            <w:r w:rsidRPr="00AD5152">
              <w:rPr>
                <w:rFonts w:ascii="Franklin Gothic Medium" w:eastAsia="Times New Roman" w:hAnsi="Franklin Gothic Medium" w:cs="Calibri"/>
                <w:sz w:val="20"/>
                <w:szCs w:val="20"/>
                <w:lang w:eastAsia="el-GR"/>
              </w:rPr>
              <w:t>αδειοδότησής</w:t>
            </w:r>
            <w:proofErr w:type="spellEnd"/>
            <w:r w:rsidRPr="00AD5152">
              <w:rPr>
                <w:rFonts w:ascii="Franklin Gothic Medium" w:eastAsia="Times New Roman" w:hAnsi="Franklin Gothic Medium" w:cs="Calibri"/>
                <w:sz w:val="20"/>
                <w:szCs w:val="20"/>
                <w:lang w:eastAsia="el-GR"/>
              </w:rPr>
              <w:t xml:space="preserve"> του).</w:t>
            </w:r>
          </w:p>
        </w:tc>
        <w:tc>
          <w:tcPr>
            <w:tcW w:w="1134" w:type="dxa"/>
            <w:tcBorders>
              <w:top w:val="nil"/>
              <w:left w:val="nil"/>
              <w:bottom w:val="single" w:sz="4" w:space="0" w:color="auto"/>
              <w:right w:val="single" w:sz="4" w:space="0" w:color="auto"/>
            </w:tcBorders>
            <w:shd w:val="clear" w:color="000000" w:fill="DDEBF7"/>
            <w:vAlign w:val="center"/>
            <w:hideMark/>
          </w:tcPr>
          <w:p w14:paraId="78059F48"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ABC792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B7FB715"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6D9FA77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20E9B18B"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58DF5B25"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10B89A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3_4</w:t>
            </w:r>
          </w:p>
        </w:tc>
        <w:tc>
          <w:tcPr>
            <w:tcW w:w="2616" w:type="dxa"/>
            <w:tcBorders>
              <w:top w:val="nil"/>
              <w:left w:val="nil"/>
              <w:bottom w:val="single" w:sz="4" w:space="0" w:color="auto"/>
              <w:right w:val="single" w:sz="4" w:space="0" w:color="auto"/>
            </w:tcBorders>
            <w:shd w:val="clear" w:color="auto" w:fill="auto"/>
            <w:vAlign w:val="center"/>
            <w:hideMark/>
          </w:tcPr>
          <w:p w14:paraId="12AD995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28DFD913"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δ) Πλήρη περιγραφή της διαδικασίας διαβίβασης των απαιτούμενων δεδομένων εκάστου </w:t>
            </w:r>
            <w:proofErr w:type="spellStart"/>
            <w:r w:rsidRPr="00AD5152">
              <w:rPr>
                <w:rFonts w:ascii="Franklin Gothic Medium" w:eastAsia="Times New Roman" w:hAnsi="Franklin Gothic Medium" w:cs="Calibri"/>
                <w:sz w:val="20"/>
                <w:szCs w:val="20"/>
                <w:lang w:eastAsia="el-GR"/>
              </w:rPr>
              <w:t>εκδοθέντος</w:t>
            </w:r>
            <w:proofErr w:type="spellEnd"/>
            <w:r w:rsidRPr="00AD5152">
              <w:rPr>
                <w:rFonts w:ascii="Franklin Gothic Medium" w:eastAsia="Times New Roman" w:hAnsi="Franklin Gothic Medium" w:cs="Calibri"/>
                <w:sz w:val="20"/>
                <w:szCs w:val="20"/>
                <w:lang w:eastAsia="el-GR"/>
              </w:rPr>
              <w:t xml:space="preserve"> παραστατικού στην ΑΑΔΕ, χρησιμοποιώντας τη </w:t>
            </w:r>
            <w:proofErr w:type="spellStart"/>
            <w:r w:rsidRPr="00AD5152">
              <w:rPr>
                <w:rFonts w:ascii="Franklin Gothic Medium" w:eastAsia="Times New Roman" w:hAnsi="Franklin Gothic Medium" w:cs="Calibri"/>
                <w:sz w:val="20"/>
                <w:szCs w:val="20"/>
                <w:lang w:eastAsia="el-GR"/>
              </w:rPr>
              <w:t>διεπαφή</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όπως αναφέρεται στο παράρτημα Β.</w:t>
            </w:r>
          </w:p>
        </w:tc>
        <w:tc>
          <w:tcPr>
            <w:tcW w:w="1134" w:type="dxa"/>
            <w:tcBorders>
              <w:top w:val="nil"/>
              <w:left w:val="nil"/>
              <w:bottom w:val="single" w:sz="4" w:space="0" w:color="auto"/>
              <w:right w:val="single" w:sz="4" w:space="0" w:color="auto"/>
            </w:tcBorders>
            <w:shd w:val="clear" w:color="000000" w:fill="DDEBF7"/>
            <w:vAlign w:val="center"/>
            <w:hideMark/>
          </w:tcPr>
          <w:p w14:paraId="2E97722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3037AF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3790468B"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4EF17EB"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53755F8C"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06AE2CF3"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BB879C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3_5</w:t>
            </w:r>
          </w:p>
        </w:tc>
        <w:tc>
          <w:tcPr>
            <w:tcW w:w="2616" w:type="dxa"/>
            <w:tcBorders>
              <w:top w:val="nil"/>
              <w:left w:val="nil"/>
              <w:bottom w:val="single" w:sz="4" w:space="0" w:color="auto"/>
              <w:right w:val="single" w:sz="4" w:space="0" w:color="auto"/>
            </w:tcBorders>
            <w:shd w:val="clear" w:color="auto" w:fill="auto"/>
            <w:vAlign w:val="center"/>
            <w:hideMark/>
          </w:tcPr>
          <w:p w14:paraId="3F23966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534D336C"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ε) Δεσμευτικό σχέδιο πρότυπης σύμβασης, που συνάπτει με τις αντισυμβαλλόμενες οντότητες για τη χρήση του </w:t>
            </w:r>
            <w:proofErr w:type="spellStart"/>
            <w:r w:rsidRPr="00AD5152">
              <w:rPr>
                <w:rFonts w:ascii="Franklin Gothic Medium" w:eastAsia="Times New Roman" w:hAnsi="Franklin Gothic Medium" w:cs="Calibri"/>
                <w:sz w:val="20"/>
                <w:szCs w:val="20"/>
                <w:lang w:eastAsia="el-GR"/>
              </w:rPr>
              <w:t>αδειοδοτούμενου</w:t>
            </w:r>
            <w:proofErr w:type="spellEnd"/>
            <w:r w:rsidRPr="00AD5152">
              <w:rPr>
                <w:rFonts w:ascii="Franklin Gothic Medium" w:eastAsia="Times New Roman" w:hAnsi="Franklin Gothic Medium" w:cs="Calibri"/>
                <w:sz w:val="20"/>
                <w:szCs w:val="20"/>
                <w:lang w:eastAsia="el-GR"/>
              </w:rPr>
              <w:t xml:space="preserve"> λογισμικού (δεν προβλέπεται στην περίπτωση του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w:t>
            </w:r>
          </w:p>
        </w:tc>
        <w:tc>
          <w:tcPr>
            <w:tcW w:w="1134" w:type="dxa"/>
            <w:tcBorders>
              <w:top w:val="nil"/>
              <w:left w:val="nil"/>
              <w:bottom w:val="single" w:sz="4" w:space="0" w:color="auto"/>
              <w:right w:val="single" w:sz="4" w:space="0" w:color="auto"/>
            </w:tcBorders>
            <w:shd w:val="clear" w:color="000000" w:fill="DDEBF7"/>
            <w:vAlign w:val="center"/>
            <w:hideMark/>
          </w:tcPr>
          <w:p w14:paraId="53BA9FC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9919F6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229D8FD5"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1A3AE8E"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4F6C3EB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5AFD247F"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2FF2A8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3_6</w:t>
            </w:r>
          </w:p>
        </w:tc>
        <w:tc>
          <w:tcPr>
            <w:tcW w:w="2616" w:type="dxa"/>
            <w:tcBorders>
              <w:top w:val="nil"/>
              <w:left w:val="nil"/>
              <w:bottom w:val="single" w:sz="4" w:space="0" w:color="auto"/>
              <w:right w:val="single" w:sz="4" w:space="0" w:color="auto"/>
            </w:tcBorders>
            <w:shd w:val="clear" w:color="auto" w:fill="auto"/>
            <w:vAlign w:val="center"/>
            <w:hideMark/>
          </w:tcPr>
          <w:p w14:paraId="720FB5D0"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5FBEE9EA"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proofErr w:type="spellStart"/>
            <w:r w:rsidRPr="00AD5152">
              <w:rPr>
                <w:rFonts w:ascii="Franklin Gothic Medium" w:eastAsia="Times New Roman" w:hAnsi="Franklin Gothic Medium" w:cs="Calibri"/>
                <w:sz w:val="20"/>
                <w:szCs w:val="20"/>
                <w:lang w:eastAsia="el-GR"/>
              </w:rPr>
              <w:t>στ</w:t>
            </w:r>
            <w:proofErr w:type="spellEnd"/>
            <w:r w:rsidRPr="00AD5152">
              <w:rPr>
                <w:rFonts w:ascii="Franklin Gothic Medium" w:eastAsia="Times New Roman" w:hAnsi="Franklin Gothic Medium" w:cs="Calibri"/>
                <w:sz w:val="20"/>
                <w:szCs w:val="20"/>
                <w:lang w:eastAsia="el-GR"/>
              </w:rPr>
              <w:t>) Αποτύπωση της διαδικασίας διασύνδεσης των ταμειακών συστημάτων των Χρηστών υπηρεσιών πληρωμών και των Μέσων Πληρωμών (EFT/POS), σύμφωνα με τα οριζόμενα στην υπό στοιχεία Α.1155/2023 απόφαση του Διοικητή της ΑΑΔΕ, εφόσον το λογισμικό υποστηρίζει συναλλαγές λιανικής.</w:t>
            </w:r>
          </w:p>
        </w:tc>
        <w:tc>
          <w:tcPr>
            <w:tcW w:w="1134" w:type="dxa"/>
            <w:tcBorders>
              <w:top w:val="nil"/>
              <w:left w:val="nil"/>
              <w:bottom w:val="single" w:sz="4" w:space="0" w:color="auto"/>
              <w:right w:val="single" w:sz="4" w:space="0" w:color="auto"/>
            </w:tcBorders>
            <w:shd w:val="clear" w:color="000000" w:fill="DDEBF7"/>
            <w:vAlign w:val="center"/>
            <w:hideMark/>
          </w:tcPr>
          <w:p w14:paraId="3A20B1D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3544EC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245F7D9E"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E62CEE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2FA7FF62"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025C2CB4" w14:textId="77777777" w:rsidTr="00502087">
        <w:trPr>
          <w:trHeight w:val="229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C6E0A6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4</w:t>
            </w:r>
          </w:p>
        </w:tc>
        <w:tc>
          <w:tcPr>
            <w:tcW w:w="2616" w:type="dxa"/>
            <w:tcBorders>
              <w:top w:val="nil"/>
              <w:left w:val="nil"/>
              <w:bottom w:val="single" w:sz="4" w:space="0" w:color="auto"/>
              <w:right w:val="single" w:sz="4" w:space="0" w:color="auto"/>
            </w:tcBorders>
            <w:shd w:val="clear" w:color="auto" w:fill="auto"/>
            <w:vAlign w:val="center"/>
            <w:hideMark/>
          </w:tcPr>
          <w:p w14:paraId="6493062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7612C50"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3) [...] Ο Πάροχος έχει υποχρέωση υποβολής αιτήματος επέκτασης της αδειοδότησης σε περίπτωση λογισμικού που έχει ήδη λάβει έγκριση και αναβαθμίζεται ώστε να υποστηρίζει τη διασύνδεση Ταμειακών Συστημάτων και Μέσων Πληρωμών (EFT/POS) σύμφωνα με τα οριζόμενα στο Παράρτημα Γ. Δεδομένου ότι οι εν λόγω συσκευές ή λογισμικά δύνανται να λειτουργούν αυτόνομα ή να ενσωματώνονται σε μία συσκευή (ΑΙΙ in </w:t>
            </w:r>
            <w:proofErr w:type="spellStart"/>
            <w:r w:rsidRPr="00AD5152">
              <w:rPr>
                <w:rFonts w:ascii="Franklin Gothic Medium" w:eastAsia="Times New Roman" w:hAnsi="Franklin Gothic Medium" w:cs="Calibri"/>
                <w:sz w:val="20"/>
                <w:szCs w:val="20"/>
                <w:lang w:eastAsia="el-GR"/>
              </w:rPr>
              <w:t>one</w:t>
            </w:r>
            <w:proofErr w:type="spellEnd"/>
            <w:r w:rsidRPr="00AD5152">
              <w:rPr>
                <w:rFonts w:ascii="Franklin Gothic Medium" w:eastAsia="Times New Roman" w:hAnsi="Franklin Gothic Medium" w:cs="Calibri"/>
                <w:sz w:val="20"/>
                <w:szCs w:val="20"/>
                <w:lang w:eastAsia="el-GR"/>
              </w:rPr>
              <w:t xml:space="preserve"> - Cash </w:t>
            </w:r>
            <w:proofErr w:type="spellStart"/>
            <w:r w:rsidRPr="00AD5152">
              <w:rPr>
                <w:rFonts w:ascii="Franklin Gothic Medium" w:eastAsia="Times New Roman" w:hAnsi="Franklin Gothic Medium" w:cs="Calibri"/>
                <w:sz w:val="20"/>
                <w:szCs w:val="20"/>
                <w:lang w:eastAsia="el-GR"/>
              </w:rPr>
              <w:t>Register</w:t>
            </w:r>
            <w:proofErr w:type="spellEnd"/>
            <w:r w:rsidRPr="00AD5152">
              <w:rPr>
                <w:rFonts w:ascii="Franklin Gothic Medium" w:eastAsia="Times New Roman" w:hAnsi="Franklin Gothic Medium" w:cs="Calibri"/>
                <w:sz w:val="20"/>
                <w:szCs w:val="20"/>
                <w:lang w:eastAsia="el-GR"/>
              </w:rPr>
              <w:t xml:space="preserve">/POS), έκαστος τρόπος λειτουργίας απαιτεί ρητή συμπερίληψη στην άδεια αδειοδότησης. Σε περίπτωση αδειοδότησης αποκλειστικά ενός τρόπου (αυτονομία ή ενσωμάτωση σε μία συσκευή), </w:t>
            </w:r>
            <w:proofErr w:type="spellStart"/>
            <w:r w:rsidRPr="00AD5152">
              <w:rPr>
                <w:rFonts w:ascii="Franklin Gothic Medium" w:eastAsia="Times New Roman" w:hAnsi="Franklin Gothic Medium" w:cs="Calibri"/>
                <w:sz w:val="20"/>
                <w:szCs w:val="20"/>
                <w:lang w:eastAsia="el-GR"/>
              </w:rPr>
              <w:t>αδειοδότηση</w:t>
            </w:r>
            <w:proofErr w:type="spellEnd"/>
            <w:r w:rsidRPr="00AD5152">
              <w:rPr>
                <w:rFonts w:ascii="Franklin Gothic Medium" w:eastAsia="Times New Roman" w:hAnsi="Franklin Gothic Medium" w:cs="Calibri"/>
                <w:sz w:val="20"/>
                <w:szCs w:val="20"/>
                <w:lang w:eastAsia="el-GR"/>
              </w:rPr>
              <w:t xml:space="preserve"> και του ετέρου τρόπου απαιτεί νεότερο αίτημα.</w:t>
            </w:r>
          </w:p>
        </w:tc>
        <w:tc>
          <w:tcPr>
            <w:tcW w:w="1134" w:type="dxa"/>
            <w:tcBorders>
              <w:top w:val="nil"/>
              <w:left w:val="nil"/>
              <w:bottom w:val="single" w:sz="4" w:space="0" w:color="auto"/>
              <w:right w:val="single" w:sz="4" w:space="0" w:color="auto"/>
            </w:tcBorders>
            <w:shd w:val="clear" w:color="000000" w:fill="DDEBF7"/>
            <w:vAlign w:val="center"/>
            <w:hideMark/>
          </w:tcPr>
          <w:p w14:paraId="65EDE0D6"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1D7619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6EC87EC7"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CB481B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53E1393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5429C0EE"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52B9A5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w:t>
            </w:r>
          </w:p>
        </w:tc>
        <w:tc>
          <w:tcPr>
            <w:tcW w:w="2616" w:type="dxa"/>
            <w:tcBorders>
              <w:top w:val="nil"/>
              <w:left w:val="nil"/>
              <w:bottom w:val="single" w:sz="4" w:space="0" w:color="auto"/>
              <w:right w:val="single" w:sz="4" w:space="0" w:color="auto"/>
            </w:tcBorders>
            <w:shd w:val="clear" w:color="auto" w:fill="auto"/>
            <w:vAlign w:val="center"/>
            <w:hideMark/>
          </w:tcPr>
          <w:p w14:paraId="14CC776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30DE166"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4) Για κάθε τροποποίηση ή αναβάθμιση του λογισμικού «Υ.ΠΑ.Η.Ε.Σ», που έχει λάβει άδεια </w:t>
            </w:r>
            <w:proofErr w:type="spellStart"/>
            <w:r w:rsidRPr="00AD5152">
              <w:rPr>
                <w:rFonts w:ascii="Franklin Gothic Medium" w:eastAsia="Times New Roman" w:hAnsi="Franklin Gothic Medium" w:cs="Calibri"/>
                <w:sz w:val="20"/>
                <w:szCs w:val="20"/>
                <w:lang w:eastAsia="el-GR"/>
              </w:rPr>
              <w:t>καταλληλότητας</w:t>
            </w:r>
            <w:proofErr w:type="spellEnd"/>
            <w:r w:rsidRPr="00AD5152">
              <w:rPr>
                <w:rFonts w:ascii="Franklin Gothic Medium" w:eastAsia="Times New Roman" w:hAnsi="Franklin Gothic Medium" w:cs="Calibri"/>
                <w:sz w:val="20"/>
                <w:szCs w:val="20"/>
                <w:lang w:eastAsia="el-GR"/>
              </w:rPr>
              <w:t xml:space="preserve">, ο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υποβάλλει σχετικό αίτημα με περιγραφή των προτεινομένων αλλαγών στην Επιτροπή. Ακολούθως, η Επιτροπή αποφασίζει επί του αιτήματος</w:t>
            </w:r>
          </w:p>
        </w:tc>
        <w:tc>
          <w:tcPr>
            <w:tcW w:w="1134" w:type="dxa"/>
            <w:tcBorders>
              <w:top w:val="nil"/>
              <w:left w:val="nil"/>
              <w:bottom w:val="single" w:sz="4" w:space="0" w:color="auto"/>
              <w:right w:val="single" w:sz="4" w:space="0" w:color="auto"/>
            </w:tcBorders>
            <w:shd w:val="clear" w:color="000000" w:fill="DDEBF7"/>
            <w:vAlign w:val="center"/>
            <w:hideMark/>
          </w:tcPr>
          <w:p w14:paraId="468CA8E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D3844C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12B3E3EF"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A3C068B"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BD3B74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2E71C824"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0DB4A8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w:t>
            </w:r>
          </w:p>
        </w:tc>
        <w:tc>
          <w:tcPr>
            <w:tcW w:w="2616" w:type="dxa"/>
            <w:tcBorders>
              <w:top w:val="nil"/>
              <w:left w:val="nil"/>
              <w:bottom w:val="single" w:sz="4" w:space="0" w:color="auto"/>
              <w:right w:val="single" w:sz="4" w:space="0" w:color="auto"/>
            </w:tcBorders>
            <w:shd w:val="clear" w:color="auto" w:fill="auto"/>
            <w:vAlign w:val="center"/>
            <w:hideMark/>
          </w:tcPr>
          <w:p w14:paraId="57C6A4E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AB15B41"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6) Σε περίπτωση επικαιροποίησης προδιαγραφών από την ΑΑΔΕ, ο Πάροχος και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έχουν υποχρέωση συμμόρφωσης σε αυτές εντός δεκαπέντε (15) ημερών από την ημερομηνία που τίθεται σε παραγωγική λειτουργία </w:t>
            </w:r>
            <w:proofErr w:type="spellStart"/>
            <w:r w:rsidRPr="00AD5152">
              <w:rPr>
                <w:rFonts w:ascii="Franklin Gothic Medium" w:eastAsia="Times New Roman" w:hAnsi="Franklin Gothic Medium" w:cs="Calibri"/>
                <w:sz w:val="20"/>
                <w:szCs w:val="20"/>
                <w:lang w:eastAsia="el-GR"/>
              </w:rPr>
              <w:t>έκαστη</w:t>
            </w:r>
            <w:proofErr w:type="spellEnd"/>
            <w:r w:rsidRPr="00AD5152">
              <w:rPr>
                <w:rFonts w:ascii="Franklin Gothic Medium" w:eastAsia="Times New Roman" w:hAnsi="Franklin Gothic Medium" w:cs="Calibri"/>
                <w:sz w:val="20"/>
                <w:szCs w:val="20"/>
                <w:lang w:eastAsia="el-GR"/>
              </w:rPr>
              <w:t xml:space="preserve"> νεότερη έκδοση της ψηφιακής πλατφόρμας «</w:t>
            </w:r>
            <w:proofErr w:type="spellStart"/>
            <w:r w:rsidRPr="00AD5152">
              <w:rPr>
                <w:rFonts w:ascii="Franklin Gothic Medium" w:eastAsia="Times New Roman" w:hAnsi="Franklin Gothic Medium" w:cs="Calibri"/>
                <w:sz w:val="20"/>
                <w:szCs w:val="20"/>
                <w:lang w:eastAsia="el-GR"/>
              </w:rPr>
              <w:t>myDΑΤΑ</w:t>
            </w:r>
            <w:proofErr w:type="spellEnd"/>
            <w:r w:rsidRPr="00AD5152">
              <w:rPr>
                <w:rFonts w:ascii="Franklin Gothic Medium" w:eastAsia="Times New Roman" w:hAnsi="Franklin Gothic Medium" w:cs="Calibri"/>
                <w:sz w:val="20"/>
                <w:szCs w:val="20"/>
                <w:lang w:eastAsia="el-GR"/>
              </w:rPr>
              <w:t>» που ενσωματώνει τις εν λόγω προδιαγραφές. Στην περίπτωση αυτή δεν ακολουθείται η διαδικασία της περ. 4</w:t>
            </w:r>
          </w:p>
        </w:tc>
        <w:tc>
          <w:tcPr>
            <w:tcW w:w="1134" w:type="dxa"/>
            <w:tcBorders>
              <w:top w:val="nil"/>
              <w:left w:val="nil"/>
              <w:bottom w:val="single" w:sz="4" w:space="0" w:color="auto"/>
              <w:right w:val="single" w:sz="4" w:space="0" w:color="auto"/>
            </w:tcBorders>
            <w:shd w:val="clear" w:color="000000" w:fill="DDEBF7"/>
            <w:vAlign w:val="center"/>
            <w:hideMark/>
          </w:tcPr>
          <w:p w14:paraId="0106B9F0"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A17E04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01034D66"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6BD060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4C9C97A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32E7E3B9" w14:textId="77777777" w:rsidTr="00502087">
        <w:trPr>
          <w:trHeight w:val="51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E17DFF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7</w:t>
            </w:r>
          </w:p>
        </w:tc>
        <w:tc>
          <w:tcPr>
            <w:tcW w:w="2616" w:type="dxa"/>
            <w:tcBorders>
              <w:top w:val="nil"/>
              <w:left w:val="nil"/>
              <w:bottom w:val="single" w:sz="4" w:space="0" w:color="auto"/>
              <w:right w:val="single" w:sz="4" w:space="0" w:color="auto"/>
            </w:tcBorders>
            <w:shd w:val="clear" w:color="auto" w:fill="auto"/>
            <w:vAlign w:val="center"/>
            <w:hideMark/>
          </w:tcPr>
          <w:p w14:paraId="54F7431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Άρθρο 5                                              </w:t>
            </w:r>
            <w:r w:rsidRPr="00AD5152">
              <w:rPr>
                <w:rFonts w:ascii="Franklin Gothic Medium" w:eastAsia="Times New Roman" w:hAnsi="Franklin Gothic Medium" w:cs="Calibri"/>
                <w:sz w:val="20"/>
                <w:szCs w:val="20"/>
                <w:lang w:eastAsia="el-GR"/>
              </w:rPr>
              <w:br/>
              <w:t xml:space="preserve">Υποχρεώσεις </w:t>
            </w:r>
            <w:proofErr w:type="spellStart"/>
            <w:r w:rsidRPr="00AD5152">
              <w:rPr>
                <w:rFonts w:ascii="Franklin Gothic Medium" w:eastAsia="Times New Roman" w:hAnsi="Franklin Gothic Medium" w:cs="Calibri"/>
                <w:sz w:val="20"/>
                <w:szCs w:val="20"/>
                <w:lang w:eastAsia="el-GR"/>
              </w:rPr>
              <w:t>Παρόχων</w:t>
            </w:r>
            <w:proofErr w:type="spellEnd"/>
          </w:p>
        </w:tc>
        <w:tc>
          <w:tcPr>
            <w:tcW w:w="6096" w:type="dxa"/>
            <w:tcBorders>
              <w:top w:val="nil"/>
              <w:left w:val="nil"/>
              <w:bottom w:val="single" w:sz="4" w:space="0" w:color="auto"/>
              <w:right w:val="single" w:sz="4" w:space="0" w:color="auto"/>
            </w:tcBorders>
            <w:shd w:val="clear" w:color="auto" w:fill="auto"/>
            <w:vAlign w:val="center"/>
            <w:hideMark/>
          </w:tcPr>
          <w:p w14:paraId="2CD4E28E"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5.1 Ο Πάροχος είναι υπεύθυνος για την ταυτοποίηση της οντότητας  με την οποία συμβάλλεται. Η οντότητα δύναται να </w:t>
            </w:r>
            <w:proofErr w:type="spellStart"/>
            <w:r w:rsidRPr="00AD5152">
              <w:rPr>
                <w:rFonts w:ascii="Franklin Gothic Medium" w:eastAsia="Times New Roman" w:hAnsi="Franklin Gothic Medium" w:cs="Calibri"/>
                <w:sz w:val="20"/>
                <w:szCs w:val="20"/>
                <w:lang w:eastAsia="el-GR"/>
              </w:rPr>
              <w:t>ταυτοποιείται</w:t>
            </w:r>
            <w:proofErr w:type="spellEnd"/>
            <w:r w:rsidRPr="00AD5152">
              <w:rPr>
                <w:rFonts w:ascii="Franklin Gothic Medium" w:eastAsia="Times New Roman" w:hAnsi="Franklin Gothic Medium" w:cs="Calibri"/>
                <w:sz w:val="20"/>
                <w:szCs w:val="20"/>
                <w:lang w:eastAsia="el-GR"/>
              </w:rPr>
              <w:t xml:space="preserve"> με τους κωδικούς </w:t>
            </w:r>
            <w:proofErr w:type="spellStart"/>
            <w:r w:rsidRPr="00AD5152">
              <w:rPr>
                <w:rFonts w:ascii="Franklin Gothic Medium" w:eastAsia="Times New Roman" w:hAnsi="Franklin Gothic Medium" w:cs="Calibri"/>
                <w:sz w:val="20"/>
                <w:szCs w:val="20"/>
                <w:lang w:eastAsia="el-GR"/>
              </w:rPr>
              <w:t>TAXISnet</w:t>
            </w:r>
            <w:proofErr w:type="spellEnd"/>
            <w:r w:rsidRPr="00AD5152">
              <w:rPr>
                <w:rFonts w:ascii="Franklin Gothic Medium" w:eastAsia="Times New Roman" w:hAnsi="Franklin Gothic Medium" w:cs="Calibri"/>
                <w:sz w:val="20"/>
                <w:szCs w:val="20"/>
                <w:lang w:eastAsia="el-GR"/>
              </w:rPr>
              <w:t>.</w:t>
            </w:r>
          </w:p>
        </w:tc>
        <w:tc>
          <w:tcPr>
            <w:tcW w:w="1134" w:type="dxa"/>
            <w:tcBorders>
              <w:top w:val="nil"/>
              <w:left w:val="nil"/>
              <w:bottom w:val="single" w:sz="4" w:space="0" w:color="auto"/>
              <w:right w:val="single" w:sz="4" w:space="0" w:color="auto"/>
            </w:tcBorders>
            <w:shd w:val="clear" w:color="000000" w:fill="DDEBF7"/>
            <w:vAlign w:val="center"/>
            <w:hideMark/>
          </w:tcPr>
          <w:p w14:paraId="7E04335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232243E"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58A5026A"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4D5A769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2283BC9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5FF6A21"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518006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8</w:t>
            </w:r>
          </w:p>
        </w:tc>
        <w:tc>
          <w:tcPr>
            <w:tcW w:w="2616" w:type="dxa"/>
            <w:tcBorders>
              <w:top w:val="nil"/>
              <w:left w:val="nil"/>
              <w:bottom w:val="single" w:sz="4" w:space="0" w:color="auto"/>
              <w:right w:val="single" w:sz="4" w:space="0" w:color="auto"/>
            </w:tcBorders>
            <w:shd w:val="clear" w:color="auto" w:fill="auto"/>
            <w:vAlign w:val="center"/>
            <w:hideMark/>
          </w:tcPr>
          <w:p w14:paraId="04D370B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3E97F067"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5.2 O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φέρει την ευθύνη για τη διασφάλιση του συνόλου των εκδιδομένων παραστατικών, ως προς την έκδοση, αυθεντικοποίηση, ακεραιότητα, αναγνωσιμότητα και διαβίβαση των δεδομένων αυτών στην ψηφιακή πλατφόρμα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μέσω των παρεχόμενων από αυτόν υπηρεσιών.</w:t>
            </w:r>
          </w:p>
        </w:tc>
        <w:tc>
          <w:tcPr>
            <w:tcW w:w="1134" w:type="dxa"/>
            <w:tcBorders>
              <w:top w:val="nil"/>
              <w:left w:val="nil"/>
              <w:bottom w:val="single" w:sz="4" w:space="0" w:color="auto"/>
              <w:right w:val="single" w:sz="4" w:space="0" w:color="auto"/>
            </w:tcBorders>
            <w:shd w:val="clear" w:color="000000" w:fill="DDEBF7"/>
            <w:vAlign w:val="center"/>
            <w:hideMark/>
          </w:tcPr>
          <w:p w14:paraId="65EE63A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572CFE6"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209E5B2F"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61CEF7D"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4F1C914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72901E97"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297331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9</w:t>
            </w:r>
          </w:p>
        </w:tc>
        <w:tc>
          <w:tcPr>
            <w:tcW w:w="2616" w:type="dxa"/>
            <w:tcBorders>
              <w:top w:val="nil"/>
              <w:left w:val="nil"/>
              <w:bottom w:val="single" w:sz="4" w:space="0" w:color="auto"/>
              <w:right w:val="single" w:sz="4" w:space="0" w:color="auto"/>
            </w:tcBorders>
            <w:shd w:val="clear" w:color="auto" w:fill="auto"/>
            <w:vAlign w:val="center"/>
            <w:hideMark/>
          </w:tcPr>
          <w:p w14:paraId="7D8F5DD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010815E"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5.3 Ο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δεν διαβιβάζει δεδομένα των οντοτήτων που προέρχονται από τη διενέργεια λογιστικών εγγραφών στην περίπτωση που δεν υπάρχει υποχρέωση έκδοσης παραστατικού.</w:t>
            </w:r>
          </w:p>
        </w:tc>
        <w:tc>
          <w:tcPr>
            <w:tcW w:w="1134" w:type="dxa"/>
            <w:tcBorders>
              <w:top w:val="nil"/>
              <w:left w:val="nil"/>
              <w:bottom w:val="single" w:sz="4" w:space="0" w:color="auto"/>
              <w:right w:val="single" w:sz="4" w:space="0" w:color="auto"/>
            </w:tcBorders>
            <w:shd w:val="clear" w:color="000000" w:fill="DDEBF7"/>
            <w:vAlign w:val="center"/>
            <w:hideMark/>
          </w:tcPr>
          <w:p w14:paraId="143F9F6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7D42636"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50CAD8A6"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0E649AD"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6DA51E8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B0DD7DB" w14:textId="77777777" w:rsidTr="00502087">
        <w:trPr>
          <w:trHeight w:val="331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DF27E1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10</w:t>
            </w:r>
          </w:p>
        </w:tc>
        <w:tc>
          <w:tcPr>
            <w:tcW w:w="2616" w:type="dxa"/>
            <w:tcBorders>
              <w:top w:val="nil"/>
              <w:left w:val="nil"/>
              <w:bottom w:val="single" w:sz="4" w:space="0" w:color="auto"/>
              <w:right w:val="single" w:sz="4" w:space="0" w:color="auto"/>
            </w:tcBorders>
            <w:shd w:val="clear" w:color="auto" w:fill="auto"/>
            <w:vAlign w:val="center"/>
            <w:hideMark/>
          </w:tcPr>
          <w:p w14:paraId="7ADB2BB6"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4528E7A4"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5.4 Ο Πάροχος δεν διαβιβάζει δεδομένα των οντοτήτων που συναλλάσσονται ως προμηθευτές δημοσίου στα πλαίσια των δημοσίων συμβάσεων και αντιστοιχούν σε φορολογικά στοιχεία εσόδων που εκδίδονται κατά την εκτέλεση δημοσίων συμβάσεων που εμπίπτουν στο πεδίο εφαρμογής του ν.3978/2011 (Α΄137), στις οποίες η σύναψη και η εκτέλεση της σύμβασης έχουν χαρακτηριστεί απόρρητες ή πρέπει να συνοδεύονται από ειδικά μέτρα ασφαλείας κατ' εφαρμογή των κείμενων νομοθετικών, κανονιστικών ή διοικητικών διατάξεων. Ειδικότερα, σύμφωνα με τα οριζόμενα στην παρ. 3, του άρθρου 148 του ν.4601/2019 οι εν λόγω δαπάνες του δημοσίου δεν εμπίπτουν στο πεδίο εφαρμογής της ηλεκτρονικής τιμολόγησης στα πλαίσια των δημοσίων συμβάσεων. Στην παραπάνω περίπτωση, περιλαμβάνονται και τα παραστατικά, π.χ. πιστωτικά και συμπληρωματικά τιμολόγια, των οποίων τα αρχικώς </w:t>
            </w:r>
            <w:proofErr w:type="spellStart"/>
            <w:r w:rsidRPr="00AD5152">
              <w:rPr>
                <w:rFonts w:ascii="Franklin Gothic Medium" w:eastAsia="Times New Roman" w:hAnsi="Franklin Gothic Medium" w:cs="Calibri"/>
                <w:sz w:val="20"/>
                <w:szCs w:val="20"/>
                <w:lang w:eastAsia="el-GR"/>
              </w:rPr>
              <w:t>εκδοθέντα</w:t>
            </w:r>
            <w:proofErr w:type="spellEnd"/>
            <w:r w:rsidRPr="00AD5152">
              <w:rPr>
                <w:rFonts w:ascii="Franklin Gothic Medium" w:eastAsia="Times New Roman" w:hAnsi="Franklin Gothic Medium" w:cs="Calibri"/>
                <w:sz w:val="20"/>
                <w:szCs w:val="20"/>
                <w:lang w:eastAsia="el-GR"/>
              </w:rPr>
              <w:t xml:space="preserve"> και </w:t>
            </w:r>
            <w:proofErr w:type="spellStart"/>
            <w:r w:rsidRPr="00AD5152">
              <w:rPr>
                <w:rFonts w:ascii="Franklin Gothic Medium" w:eastAsia="Times New Roman" w:hAnsi="Franklin Gothic Medium" w:cs="Calibri"/>
                <w:sz w:val="20"/>
                <w:szCs w:val="20"/>
                <w:lang w:eastAsia="el-GR"/>
              </w:rPr>
              <w:t>συσχετιζόμενα</w:t>
            </w:r>
            <w:proofErr w:type="spellEnd"/>
            <w:r w:rsidRPr="00AD5152">
              <w:rPr>
                <w:rFonts w:ascii="Franklin Gothic Medium" w:eastAsia="Times New Roman" w:hAnsi="Franklin Gothic Medium" w:cs="Calibri"/>
                <w:sz w:val="20"/>
                <w:szCs w:val="20"/>
                <w:lang w:eastAsia="el-GR"/>
              </w:rPr>
              <w:t xml:space="preserve"> αυτών, έχουν εκδοθεί στα πλαίσια των δημοσίων συμβάσεων χωρίς τη χρήση υπηρεσιών Παρόχου.</w:t>
            </w:r>
          </w:p>
        </w:tc>
        <w:tc>
          <w:tcPr>
            <w:tcW w:w="1134" w:type="dxa"/>
            <w:tcBorders>
              <w:top w:val="nil"/>
              <w:left w:val="nil"/>
              <w:bottom w:val="single" w:sz="4" w:space="0" w:color="auto"/>
              <w:right w:val="single" w:sz="4" w:space="0" w:color="auto"/>
            </w:tcBorders>
            <w:shd w:val="clear" w:color="000000" w:fill="DDEBF7"/>
            <w:vAlign w:val="center"/>
            <w:hideMark/>
          </w:tcPr>
          <w:p w14:paraId="4D4B689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0F8B69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40825045"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624E397C"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6E0042C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6E110660"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D1EBC3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11_1</w:t>
            </w:r>
          </w:p>
        </w:tc>
        <w:tc>
          <w:tcPr>
            <w:tcW w:w="2616" w:type="dxa"/>
            <w:tcBorders>
              <w:top w:val="nil"/>
              <w:left w:val="nil"/>
              <w:bottom w:val="single" w:sz="4" w:space="0" w:color="auto"/>
              <w:right w:val="single" w:sz="4" w:space="0" w:color="auto"/>
            </w:tcBorders>
            <w:shd w:val="clear" w:color="auto" w:fill="auto"/>
            <w:vAlign w:val="center"/>
            <w:hideMark/>
          </w:tcPr>
          <w:p w14:paraId="1F271A5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3A295FFB"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5.5 Ο Πάροχος είναι υποχρεωμένος να παρέχει άμεση πρόσβαση στο σύνολο των δεδομένων, που αφορούν κάθε οντότητα με την οποία συμβάλλεται, τόσο στην ίδια την οντότητα όσο και στην ΑΑΔΕ, εντός του χρόνου υποχρέωσης τήρησης αυτών ως αυτός ορίζεται στην παρ.10. </w:t>
            </w:r>
          </w:p>
        </w:tc>
        <w:tc>
          <w:tcPr>
            <w:tcW w:w="1134" w:type="dxa"/>
            <w:tcBorders>
              <w:top w:val="nil"/>
              <w:left w:val="nil"/>
              <w:bottom w:val="single" w:sz="4" w:space="0" w:color="auto"/>
              <w:right w:val="single" w:sz="4" w:space="0" w:color="auto"/>
            </w:tcBorders>
            <w:shd w:val="clear" w:color="000000" w:fill="DDEBF7"/>
            <w:vAlign w:val="center"/>
            <w:hideMark/>
          </w:tcPr>
          <w:p w14:paraId="6053EFC1"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F21BB9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1C259E91"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6A40E1F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5628960B"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046E11C1" w14:textId="77777777" w:rsidTr="00502087">
        <w:trPr>
          <w:trHeight w:val="178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E2E7DAC"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11_2</w:t>
            </w:r>
          </w:p>
        </w:tc>
        <w:tc>
          <w:tcPr>
            <w:tcW w:w="2616" w:type="dxa"/>
            <w:tcBorders>
              <w:top w:val="nil"/>
              <w:left w:val="nil"/>
              <w:bottom w:val="single" w:sz="4" w:space="0" w:color="auto"/>
              <w:right w:val="single" w:sz="4" w:space="0" w:color="auto"/>
            </w:tcBorders>
            <w:shd w:val="clear" w:color="auto" w:fill="auto"/>
            <w:vAlign w:val="center"/>
            <w:hideMark/>
          </w:tcPr>
          <w:p w14:paraId="7897FF6E"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A2F17E4"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Προς τούτο, ο Πάροχος διαθέτει στην ΑΑΔΕ κατάλληλη </w:t>
            </w:r>
            <w:proofErr w:type="spellStart"/>
            <w:r w:rsidRPr="00AD5152">
              <w:rPr>
                <w:rFonts w:ascii="Franklin Gothic Medium" w:eastAsia="Times New Roman" w:hAnsi="Franklin Gothic Medium" w:cs="Calibri"/>
                <w:sz w:val="20"/>
                <w:szCs w:val="20"/>
                <w:lang w:eastAsia="el-GR"/>
              </w:rPr>
              <w:t>διεπαφή</w:t>
            </w:r>
            <w:proofErr w:type="spellEnd"/>
            <w:r w:rsidRPr="00AD5152">
              <w:rPr>
                <w:rFonts w:ascii="Franklin Gothic Medium" w:eastAsia="Times New Roman" w:hAnsi="Franklin Gothic Medium" w:cs="Calibri"/>
                <w:sz w:val="20"/>
                <w:szCs w:val="20"/>
                <w:lang w:eastAsia="el-GR"/>
              </w:rPr>
              <w:t xml:space="preserve"> για τη λήψη στοιχείων παραστατικών των οντοτήτων με τις οποίες συμβάλλεται. Η </w:t>
            </w:r>
            <w:proofErr w:type="spellStart"/>
            <w:r w:rsidRPr="00AD5152">
              <w:rPr>
                <w:rFonts w:ascii="Franklin Gothic Medium" w:eastAsia="Times New Roman" w:hAnsi="Franklin Gothic Medium" w:cs="Calibri"/>
                <w:sz w:val="20"/>
                <w:szCs w:val="20"/>
                <w:lang w:eastAsia="el-GR"/>
              </w:rPr>
              <w:t>διεπαφή</w:t>
            </w:r>
            <w:proofErr w:type="spellEnd"/>
            <w:r w:rsidRPr="00AD5152">
              <w:rPr>
                <w:rFonts w:ascii="Franklin Gothic Medium" w:eastAsia="Times New Roman" w:hAnsi="Franklin Gothic Medium" w:cs="Calibri"/>
                <w:sz w:val="20"/>
                <w:szCs w:val="20"/>
                <w:lang w:eastAsia="el-GR"/>
              </w:rPr>
              <w:t xml:space="preserve"> επιτρέπει την άμεση άντληση όλων των στοιχείων εκάστου παραστατικού, με βάση τον </w:t>
            </w:r>
            <w:proofErr w:type="spellStart"/>
            <w:r w:rsidRPr="00AD5152">
              <w:rPr>
                <w:rFonts w:ascii="Franklin Gothic Medium" w:eastAsia="Times New Roman" w:hAnsi="Franklin Gothic Medium" w:cs="Calibri"/>
                <w:sz w:val="20"/>
                <w:szCs w:val="20"/>
                <w:lang w:eastAsia="el-GR"/>
              </w:rPr>
              <w:t>μορφότυπο</w:t>
            </w:r>
            <w:proofErr w:type="spellEnd"/>
            <w:r w:rsidRPr="00AD5152">
              <w:rPr>
                <w:rFonts w:ascii="Franklin Gothic Medium" w:eastAsia="Times New Roman" w:hAnsi="Franklin Gothic Medium" w:cs="Calibri"/>
                <w:sz w:val="20"/>
                <w:szCs w:val="20"/>
                <w:lang w:eastAsia="el-GR"/>
              </w:rPr>
              <w:t xml:space="preserve"> και τα κριτήρια αναζήτησης. Επιπλέον, η </w:t>
            </w:r>
            <w:proofErr w:type="spellStart"/>
            <w:r w:rsidRPr="00AD5152">
              <w:rPr>
                <w:rFonts w:ascii="Franklin Gothic Medium" w:eastAsia="Times New Roman" w:hAnsi="Franklin Gothic Medium" w:cs="Calibri"/>
                <w:sz w:val="20"/>
                <w:szCs w:val="20"/>
                <w:lang w:eastAsia="el-GR"/>
              </w:rPr>
              <w:t>διεπαφή</w:t>
            </w:r>
            <w:proofErr w:type="spellEnd"/>
            <w:r w:rsidRPr="00AD5152">
              <w:rPr>
                <w:rFonts w:ascii="Franklin Gothic Medium" w:eastAsia="Times New Roman" w:hAnsi="Franklin Gothic Medium" w:cs="Calibri"/>
                <w:sz w:val="20"/>
                <w:szCs w:val="20"/>
                <w:lang w:eastAsia="el-GR"/>
              </w:rPr>
              <w:t xml:space="preserve"> επιτρέπει την άντληση λίστας με όλα τα παραστατικά που εξέδωσε μία οντότητα σε συγκεκριμένο ημερολογιακό διάστημα εντός του χρόνου υποχρέωσης τήρησης αυτών ως αυτός ορίζεται στην παρ. 10. Αντίστοιχη </w:t>
            </w:r>
            <w:proofErr w:type="spellStart"/>
            <w:r w:rsidRPr="00AD5152">
              <w:rPr>
                <w:rFonts w:ascii="Franklin Gothic Medium" w:eastAsia="Times New Roman" w:hAnsi="Franklin Gothic Medium" w:cs="Calibri"/>
                <w:sz w:val="20"/>
                <w:szCs w:val="20"/>
                <w:lang w:eastAsia="el-GR"/>
              </w:rPr>
              <w:t>διεπαφή</w:t>
            </w:r>
            <w:proofErr w:type="spellEnd"/>
            <w:r w:rsidRPr="00AD5152">
              <w:rPr>
                <w:rFonts w:ascii="Franklin Gothic Medium" w:eastAsia="Times New Roman" w:hAnsi="Franklin Gothic Medium" w:cs="Calibri"/>
                <w:sz w:val="20"/>
                <w:szCs w:val="20"/>
                <w:lang w:eastAsia="el-GR"/>
              </w:rPr>
              <w:t xml:space="preserve"> και προσβάσεις παρέχει και ο </w:t>
            </w:r>
            <w:proofErr w:type="spellStart"/>
            <w:r w:rsidRPr="00AD5152">
              <w:rPr>
                <w:rFonts w:ascii="Franklin Gothic Medium" w:eastAsia="Times New Roman" w:hAnsi="Franklin Gothic Medium" w:cs="Calibri"/>
                <w:sz w:val="20"/>
                <w:szCs w:val="20"/>
                <w:lang w:eastAsia="el-GR"/>
              </w:rPr>
              <w:t>Ιδιοπάροχος</w:t>
            </w:r>
            <w:proofErr w:type="spellEnd"/>
          </w:p>
        </w:tc>
        <w:tc>
          <w:tcPr>
            <w:tcW w:w="1134" w:type="dxa"/>
            <w:tcBorders>
              <w:top w:val="nil"/>
              <w:left w:val="nil"/>
              <w:bottom w:val="single" w:sz="4" w:space="0" w:color="auto"/>
              <w:right w:val="single" w:sz="4" w:space="0" w:color="auto"/>
            </w:tcBorders>
            <w:shd w:val="clear" w:color="000000" w:fill="DDEBF7"/>
            <w:vAlign w:val="center"/>
            <w:hideMark/>
          </w:tcPr>
          <w:p w14:paraId="7BB48C9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5883A74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4DB4F77B"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286F55D"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7E7FB5C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062D728A"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DABC6E6"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12</w:t>
            </w:r>
          </w:p>
        </w:tc>
        <w:tc>
          <w:tcPr>
            <w:tcW w:w="2616" w:type="dxa"/>
            <w:tcBorders>
              <w:top w:val="nil"/>
              <w:left w:val="nil"/>
              <w:bottom w:val="single" w:sz="4" w:space="0" w:color="auto"/>
              <w:right w:val="single" w:sz="4" w:space="0" w:color="auto"/>
            </w:tcBorders>
            <w:shd w:val="clear" w:color="auto" w:fill="auto"/>
            <w:vAlign w:val="center"/>
            <w:hideMark/>
          </w:tcPr>
          <w:p w14:paraId="11FA185C"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42853ABE"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5.6 Κατόπιν αιτήματος της ΑΑΔΕ, ο Πάροχος παραδίδει στην ΑΑΔΕ εντός δεκαπέντε (15) εργάσιμων ημερών, το σύνολο των δεδομένων των παραστατικών των συμβεβλημένων με αυτόν οντοτήτων, για συγκεκριμένο ημερολογιακό εύρος, εντός του χρόνου υποχρέωσης τήρησης αυτών σύμφωνα με την παρ. 10. Αντίστοιχη υποχρέωση φέρει και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w:t>
            </w:r>
          </w:p>
        </w:tc>
        <w:tc>
          <w:tcPr>
            <w:tcW w:w="1134" w:type="dxa"/>
            <w:tcBorders>
              <w:top w:val="nil"/>
              <w:left w:val="nil"/>
              <w:bottom w:val="single" w:sz="4" w:space="0" w:color="auto"/>
              <w:right w:val="single" w:sz="4" w:space="0" w:color="auto"/>
            </w:tcBorders>
            <w:shd w:val="clear" w:color="000000" w:fill="DDEBF7"/>
            <w:vAlign w:val="center"/>
            <w:hideMark/>
          </w:tcPr>
          <w:p w14:paraId="0C2B632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78726EE"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16ED63E9"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2C1EA76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2F08F86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36A8A923" w14:textId="77777777" w:rsidTr="00502087">
        <w:trPr>
          <w:trHeight w:val="280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88FCEA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13_1</w:t>
            </w:r>
          </w:p>
        </w:tc>
        <w:tc>
          <w:tcPr>
            <w:tcW w:w="2616" w:type="dxa"/>
            <w:tcBorders>
              <w:top w:val="nil"/>
              <w:left w:val="nil"/>
              <w:bottom w:val="single" w:sz="4" w:space="0" w:color="auto"/>
              <w:right w:val="single" w:sz="4" w:space="0" w:color="auto"/>
            </w:tcBorders>
            <w:shd w:val="clear" w:color="auto" w:fill="auto"/>
            <w:vAlign w:val="center"/>
            <w:hideMark/>
          </w:tcPr>
          <w:p w14:paraId="5FF8CC0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6B88BE0"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5.7 Σε περίπτωση διακοπής της παροχής υπηρεσιών ηλεκτρονικής έκδοσης στοιχείων από 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προς την συμβεβλημένη οντότητα λόγω λύσης ή ολοκλήρωσης της συνεργασίας των δύο συμβαλλόμενων μερών ή λόγω εξαγοράς, συγχώνευσης, μετασχηματισμού ή οποιασδήποτε άλλης μεταβολής στην νομική υπόσταση του Παρόχου, ο Πάροχος υποχρεούται να παραδώσει στην οντότητα το σύνολο των παραστατικών για τα οποία φέρει υποχρέωση τήρησης σύμφωνα με την παρ. 10, σε ηλεκτρονικό μέσο με </w:t>
            </w:r>
            <w:proofErr w:type="spellStart"/>
            <w:r w:rsidRPr="00AD5152">
              <w:rPr>
                <w:rFonts w:ascii="Franklin Gothic Medium" w:eastAsia="Times New Roman" w:hAnsi="Franklin Gothic Medium" w:cs="Calibri"/>
                <w:sz w:val="20"/>
                <w:szCs w:val="20"/>
                <w:lang w:eastAsia="el-GR"/>
              </w:rPr>
              <w:t>χρονοσήμανση</w:t>
            </w:r>
            <w:proofErr w:type="spellEnd"/>
            <w:r w:rsidRPr="00AD5152">
              <w:rPr>
                <w:rFonts w:ascii="Franklin Gothic Medium" w:eastAsia="Times New Roman" w:hAnsi="Franklin Gothic Medium" w:cs="Calibri"/>
                <w:sz w:val="20"/>
                <w:szCs w:val="20"/>
                <w:lang w:eastAsia="el-GR"/>
              </w:rPr>
              <w:t xml:space="preserve"> και ψηφιακά υπογεγραμμένο. Στα παραστατικά που παραδίδονται περιλαμβάνονται επιπρόσθετα α) ψηφιακή σύνοψη που έχει δημιουργηθεί με βάση το σύνολο των δεδομένων, υπογεγραμμένη με χρήση έγκυρου ψηφιακού πιστοποιητικού του Παρόχου και β) το δημόσιο κλειδί του ψηφιακού πιστοποιητικού του Παρόχου.</w:t>
            </w:r>
          </w:p>
        </w:tc>
        <w:tc>
          <w:tcPr>
            <w:tcW w:w="1134" w:type="dxa"/>
            <w:tcBorders>
              <w:top w:val="nil"/>
              <w:left w:val="nil"/>
              <w:bottom w:val="single" w:sz="4" w:space="0" w:color="auto"/>
              <w:right w:val="single" w:sz="4" w:space="0" w:color="auto"/>
            </w:tcBorders>
            <w:shd w:val="clear" w:color="000000" w:fill="DDEBF7"/>
            <w:vAlign w:val="center"/>
            <w:hideMark/>
          </w:tcPr>
          <w:p w14:paraId="50DAEDF6"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9E7CB2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4C6ABB97"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5AB70E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D1696ED"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7B6D6EB0" w14:textId="77777777" w:rsidTr="00502087">
        <w:trPr>
          <w:trHeight w:val="229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F6D6F8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13_2</w:t>
            </w:r>
          </w:p>
        </w:tc>
        <w:tc>
          <w:tcPr>
            <w:tcW w:w="2616" w:type="dxa"/>
            <w:tcBorders>
              <w:top w:val="nil"/>
              <w:left w:val="nil"/>
              <w:bottom w:val="single" w:sz="4" w:space="0" w:color="auto"/>
              <w:right w:val="single" w:sz="4" w:space="0" w:color="auto"/>
            </w:tcBorders>
            <w:shd w:val="clear" w:color="auto" w:fill="auto"/>
            <w:vAlign w:val="center"/>
            <w:hideMark/>
          </w:tcPr>
          <w:p w14:paraId="245CFA7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1E009DE4"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Στις περιπτώσεις εξαγοράς, συγχώνευσης, μετασχηματισμού ή οποιασδήποτε άλλης μεταβολής στην νομική υπόσταση του Παρόχου, και εφόσον το </w:t>
            </w:r>
            <w:proofErr w:type="spellStart"/>
            <w:r w:rsidRPr="00AD5152">
              <w:rPr>
                <w:rFonts w:ascii="Franklin Gothic Medium" w:eastAsia="Times New Roman" w:hAnsi="Franklin Gothic Medium" w:cs="Calibri"/>
                <w:sz w:val="20"/>
                <w:szCs w:val="20"/>
                <w:lang w:eastAsia="el-GR"/>
              </w:rPr>
              <w:t>αδειοδοτημένο</w:t>
            </w:r>
            <w:proofErr w:type="spellEnd"/>
            <w:r w:rsidRPr="00AD5152">
              <w:rPr>
                <w:rFonts w:ascii="Franklin Gothic Medium" w:eastAsia="Times New Roman" w:hAnsi="Franklin Gothic Medium" w:cs="Calibri"/>
                <w:sz w:val="20"/>
                <w:szCs w:val="20"/>
                <w:lang w:eastAsia="el-GR"/>
              </w:rPr>
              <w:t xml:space="preserve"> λογισμικό συνεχίζει να διατίθεται στην ελληνική αγορά και υπό την προϋπόθεση ότι δεν μεταβάλλονται οι λειτουργικές και τεχνικές προδιαγραφές του, δεν απαιτείται η εκ νέου </w:t>
            </w:r>
            <w:proofErr w:type="spellStart"/>
            <w:r w:rsidRPr="00AD5152">
              <w:rPr>
                <w:rFonts w:ascii="Franklin Gothic Medium" w:eastAsia="Times New Roman" w:hAnsi="Franklin Gothic Medium" w:cs="Calibri"/>
                <w:sz w:val="20"/>
                <w:szCs w:val="20"/>
                <w:lang w:eastAsia="el-GR"/>
              </w:rPr>
              <w:t>αδειοδότησή</w:t>
            </w:r>
            <w:proofErr w:type="spellEnd"/>
            <w:r w:rsidRPr="00AD5152">
              <w:rPr>
                <w:rFonts w:ascii="Franklin Gothic Medium" w:eastAsia="Times New Roman" w:hAnsi="Franklin Gothic Medium" w:cs="Calibri"/>
                <w:sz w:val="20"/>
                <w:szCs w:val="20"/>
                <w:lang w:eastAsia="el-GR"/>
              </w:rPr>
              <w:t xml:space="preserve"> του. Περαιτέρω, υπό την προϋπόθεση λειτουργίας του Παρόχου ως καθολικού ή ειδικού διαδόχου εξαγοραζόμενου, συγχωνευόμενου ή μετασχηματιζόμενου </w:t>
            </w:r>
            <w:proofErr w:type="spellStart"/>
            <w:r w:rsidRPr="00AD5152">
              <w:rPr>
                <w:rFonts w:ascii="Franklin Gothic Medium" w:eastAsia="Times New Roman" w:hAnsi="Franklin Gothic Medium" w:cs="Calibri"/>
                <w:sz w:val="20"/>
                <w:szCs w:val="20"/>
                <w:lang w:eastAsia="el-GR"/>
              </w:rPr>
              <w:t>έτερου</w:t>
            </w:r>
            <w:proofErr w:type="spellEnd"/>
            <w:r w:rsidRPr="00AD5152">
              <w:rPr>
                <w:rFonts w:ascii="Franklin Gothic Medium" w:eastAsia="Times New Roman" w:hAnsi="Franklin Gothic Medium" w:cs="Calibri"/>
                <w:sz w:val="20"/>
                <w:szCs w:val="20"/>
                <w:lang w:eastAsia="el-GR"/>
              </w:rPr>
              <w:t xml:space="preserve"> Παρόχου, δεν απαιτείται η εκ νέου δήλωση των συμβαλλόμενων οντοτήτων και οι σχετικές ενέργειες διενεργούνται οίκοθεν από την ΑΑΔΕ. </w:t>
            </w:r>
          </w:p>
        </w:tc>
        <w:tc>
          <w:tcPr>
            <w:tcW w:w="1134" w:type="dxa"/>
            <w:tcBorders>
              <w:top w:val="nil"/>
              <w:left w:val="nil"/>
              <w:bottom w:val="single" w:sz="4" w:space="0" w:color="auto"/>
              <w:right w:val="single" w:sz="4" w:space="0" w:color="auto"/>
            </w:tcBorders>
            <w:shd w:val="clear" w:color="000000" w:fill="DDEBF7"/>
            <w:vAlign w:val="center"/>
            <w:hideMark/>
          </w:tcPr>
          <w:p w14:paraId="18B5E95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5C5098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430AEA2A"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4C6259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109D3E5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36A66A9F" w14:textId="77777777" w:rsidTr="00502087">
        <w:trPr>
          <w:trHeight w:val="178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03C430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13_3</w:t>
            </w:r>
          </w:p>
        </w:tc>
        <w:tc>
          <w:tcPr>
            <w:tcW w:w="2616" w:type="dxa"/>
            <w:tcBorders>
              <w:top w:val="nil"/>
              <w:left w:val="nil"/>
              <w:bottom w:val="single" w:sz="4" w:space="0" w:color="auto"/>
              <w:right w:val="single" w:sz="4" w:space="0" w:color="auto"/>
            </w:tcBorders>
            <w:shd w:val="clear" w:color="auto" w:fill="auto"/>
            <w:vAlign w:val="center"/>
            <w:hideMark/>
          </w:tcPr>
          <w:p w14:paraId="12E475B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1854905"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Στην περίπτωση που το </w:t>
            </w:r>
            <w:proofErr w:type="spellStart"/>
            <w:r w:rsidRPr="00AD5152">
              <w:rPr>
                <w:rFonts w:ascii="Franklin Gothic Medium" w:eastAsia="Times New Roman" w:hAnsi="Franklin Gothic Medium" w:cs="Calibri"/>
                <w:sz w:val="20"/>
                <w:szCs w:val="20"/>
                <w:lang w:eastAsia="el-GR"/>
              </w:rPr>
              <w:t>αδειοδοτημένο</w:t>
            </w:r>
            <w:proofErr w:type="spellEnd"/>
            <w:r w:rsidRPr="00AD5152">
              <w:rPr>
                <w:rFonts w:ascii="Franklin Gothic Medium" w:eastAsia="Times New Roman" w:hAnsi="Franklin Gothic Medium" w:cs="Calibri"/>
                <w:sz w:val="20"/>
                <w:szCs w:val="20"/>
                <w:lang w:eastAsia="el-GR"/>
              </w:rPr>
              <w:t xml:space="preserve"> λογισμικό παύσει να διατίθεται στην ελληνική αγορά ή σε οποιαδήποτε άλλη περίπτωση επικείμενης λύσης της συνεργασίας των συμβαλλόμενων μερών με πρωτοβουλία του Παρόχου, ο Πάροχος υποχρεούται να ενημερώσει εγγράφως τη συμβαλλόμενη οντότητα, τουλάχιστον δύο (2) μήνες προγενέστερα της διακοπής παροχής υπηρεσιών, προκειμένου η συμβεβλημένη οντότητα να προβεί σε αντικατάσταση του εν λόγω λογισμικού με άλλο </w:t>
            </w:r>
            <w:proofErr w:type="spellStart"/>
            <w:r w:rsidRPr="00AD5152">
              <w:rPr>
                <w:rFonts w:ascii="Franklin Gothic Medium" w:eastAsia="Times New Roman" w:hAnsi="Franklin Gothic Medium" w:cs="Calibri"/>
                <w:sz w:val="20"/>
                <w:szCs w:val="20"/>
                <w:lang w:eastAsia="el-GR"/>
              </w:rPr>
              <w:t>αδειοδοτημένο</w:t>
            </w:r>
            <w:proofErr w:type="spellEnd"/>
            <w:r w:rsidRPr="00AD5152">
              <w:rPr>
                <w:rFonts w:ascii="Franklin Gothic Medium" w:eastAsia="Times New Roman" w:hAnsi="Franklin Gothic Medium" w:cs="Calibri"/>
                <w:sz w:val="20"/>
                <w:szCs w:val="20"/>
                <w:lang w:eastAsia="el-GR"/>
              </w:rPr>
              <w:t xml:space="preserve"> λογισμικό ή άλλο νόμιμο κατά περίπτωση τρόπο έκδοσης των παραστατικών της.</w:t>
            </w:r>
          </w:p>
        </w:tc>
        <w:tc>
          <w:tcPr>
            <w:tcW w:w="1134" w:type="dxa"/>
            <w:tcBorders>
              <w:top w:val="nil"/>
              <w:left w:val="nil"/>
              <w:bottom w:val="single" w:sz="4" w:space="0" w:color="auto"/>
              <w:right w:val="single" w:sz="4" w:space="0" w:color="auto"/>
            </w:tcBorders>
            <w:shd w:val="clear" w:color="000000" w:fill="DDEBF7"/>
            <w:vAlign w:val="center"/>
            <w:hideMark/>
          </w:tcPr>
          <w:p w14:paraId="514F269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48896FE"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67157F30"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BD4A6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14:paraId="7EDB1AF7"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4B9786CA"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955170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14</w:t>
            </w:r>
          </w:p>
        </w:tc>
        <w:tc>
          <w:tcPr>
            <w:tcW w:w="2616" w:type="dxa"/>
            <w:tcBorders>
              <w:top w:val="nil"/>
              <w:left w:val="nil"/>
              <w:bottom w:val="single" w:sz="4" w:space="0" w:color="auto"/>
              <w:right w:val="single" w:sz="4" w:space="0" w:color="auto"/>
            </w:tcBorders>
            <w:shd w:val="clear" w:color="auto" w:fill="auto"/>
            <w:vAlign w:val="center"/>
            <w:hideMark/>
          </w:tcPr>
          <w:p w14:paraId="4061230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989F2A6"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5.8 Εναλλακτικά του πρώτου εδαφίου της παρ. 7, εφόσον η υπόχρεη οντότητα συμφωνεί, ο Πάροχος με τον οποίο διακόπηκε η συνεργασία, παραδίδει το σύνολο των δεδομένων αυτής, για τα οποία φέρει υποχρέωση τήρησης, στον νέο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Αντίστοιχα,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δύναται να παραδώσει το σύνολο των δεδομένων στον νέο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εφόσον διακοπεί η αυτοδύναμη υποστήριξη της οντότητας. </w:t>
            </w:r>
          </w:p>
        </w:tc>
        <w:tc>
          <w:tcPr>
            <w:tcW w:w="1134" w:type="dxa"/>
            <w:tcBorders>
              <w:top w:val="nil"/>
              <w:left w:val="nil"/>
              <w:bottom w:val="single" w:sz="4" w:space="0" w:color="auto"/>
              <w:right w:val="single" w:sz="4" w:space="0" w:color="auto"/>
            </w:tcBorders>
            <w:shd w:val="clear" w:color="000000" w:fill="DDEBF7"/>
            <w:vAlign w:val="center"/>
            <w:hideMark/>
          </w:tcPr>
          <w:p w14:paraId="6C2EB71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5733306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61D46556"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2C407B7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40CE7627"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7D9E770B"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F1ADE4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15</w:t>
            </w:r>
          </w:p>
        </w:tc>
        <w:tc>
          <w:tcPr>
            <w:tcW w:w="2616" w:type="dxa"/>
            <w:tcBorders>
              <w:top w:val="nil"/>
              <w:left w:val="nil"/>
              <w:bottom w:val="single" w:sz="4" w:space="0" w:color="auto"/>
              <w:right w:val="single" w:sz="4" w:space="0" w:color="auto"/>
            </w:tcBorders>
            <w:shd w:val="clear" w:color="auto" w:fill="auto"/>
            <w:vAlign w:val="center"/>
            <w:hideMark/>
          </w:tcPr>
          <w:p w14:paraId="14CF37E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CA012B2"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5.9 Ο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διαβιβάζει δεδομένα των εκδιδόμενων λογιστικών στοιχείων στην ΑΑΔΕ, σύμφωνα με τις διατάξεις του άρθρου 16 του ΚΦΔ. Τα δεδομένα που διαβιβάζονται περιγράφονται στο Παράρτημα Β της παρούσας.</w:t>
            </w:r>
          </w:p>
        </w:tc>
        <w:tc>
          <w:tcPr>
            <w:tcW w:w="1134" w:type="dxa"/>
            <w:tcBorders>
              <w:top w:val="nil"/>
              <w:left w:val="nil"/>
              <w:bottom w:val="single" w:sz="4" w:space="0" w:color="auto"/>
              <w:right w:val="single" w:sz="4" w:space="0" w:color="auto"/>
            </w:tcBorders>
            <w:shd w:val="clear" w:color="000000" w:fill="DDEBF7"/>
            <w:vAlign w:val="center"/>
            <w:hideMark/>
          </w:tcPr>
          <w:p w14:paraId="53FA33F1"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0A7995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8B36571"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547860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73ED9C9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383E18A2" w14:textId="77777777" w:rsidTr="00502087">
        <w:trPr>
          <w:trHeight w:val="178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349E7C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16</w:t>
            </w:r>
          </w:p>
        </w:tc>
        <w:tc>
          <w:tcPr>
            <w:tcW w:w="2616" w:type="dxa"/>
            <w:tcBorders>
              <w:top w:val="nil"/>
              <w:left w:val="nil"/>
              <w:bottom w:val="single" w:sz="4" w:space="0" w:color="auto"/>
              <w:right w:val="single" w:sz="4" w:space="0" w:color="auto"/>
            </w:tcBorders>
            <w:shd w:val="clear" w:color="auto" w:fill="auto"/>
            <w:vAlign w:val="center"/>
            <w:hideMark/>
          </w:tcPr>
          <w:p w14:paraId="054E27E6"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225D4B2B"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5.10 Ο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έχει υποχρέωση διαφύλαξης των δεδομένων των παραστατικών της οντότητας με την οποία συμβάλλεται και των αντίστοιχων δεδομένων αυθεντικοποίησης και τεκμηρίωσης, για όσο χρονικό διάστημα προβλέπεται αυτά να διαφυλάσσονται από την εν λόγω οντότητα, σύμφωνα με τις διατάξεις του άρθρου 7 του ν.4308/2014 και του άρθρου 13 του ν.5104/2024. Η υποχρέωση αυτή δεν απαλλάσσει την υπόχρεη οντότητα από την αυτοτελή υποχρέωση διαφύλαξης των λογιστικών της αρχείων.    </w:t>
            </w:r>
          </w:p>
        </w:tc>
        <w:tc>
          <w:tcPr>
            <w:tcW w:w="1134" w:type="dxa"/>
            <w:tcBorders>
              <w:top w:val="nil"/>
              <w:left w:val="nil"/>
              <w:bottom w:val="single" w:sz="4" w:space="0" w:color="auto"/>
              <w:right w:val="single" w:sz="4" w:space="0" w:color="auto"/>
            </w:tcBorders>
            <w:shd w:val="clear" w:color="000000" w:fill="DDEBF7"/>
            <w:vAlign w:val="center"/>
            <w:hideMark/>
          </w:tcPr>
          <w:p w14:paraId="7019755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BB7070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5794BC5B"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00AC6BB"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387694F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52D6365A"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143CFD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17</w:t>
            </w:r>
          </w:p>
        </w:tc>
        <w:tc>
          <w:tcPr>
            <w:tcW w:w="2616" w:type="dxa"/>
            <w:tcBorders>
              <w:top w:val="nil"/>
              <w:left w:val="nil"/>
              <w:bottom w:val="single" w:sz="4" w:space="0" w:color="auto"/>
              <w:right w:val="single" w:sz="4" w:space="0" w:color="auto"/>
            </w:tcBorders>
            <w:shd w:val="clear" w:color="auto" w:fill="auto"/>
            <w:vAlign w:val="center"/>
            <w:hideMark/>
          </w:tcPr>
          <w:p w14:paraId="61899F3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7AE8DBF"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5.11 Ο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εξασφαλίζει ότι o χρόνος παρεχόμενης υπηρεσίας προς οποιαδήποτε οντότητα-χρήστη «Υ.ΠΑ.Η.Ε.Σ» ανέρχεται τουλάχιστον σε 99% του χρόνου που παρέχεται από το τηλεπικοινωνιακό δίκτυο ανά ημερολογιακό τρίμηνο. Αντίστοιχη υποχρέωση φέρει και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w:t>
            </w:r>
          </w:p>
        </w:tc>
        <w:tc>
          <w:tcPr>
            <w:tcW w:w="1134" w:type="dxa"/>
            <w:tcBorders>
              <w:top w:val="nil"/>
              <w:left w:val="nil"/>
              <w:bottom w:val="single" w:sz="4" w:space="0" w:color="auto"/>
              <w:right w:val="single" w:sz="4" w:space="0" w:color="auto"/>
            </w:tcBorders>
            <w:shd w:val="clear" w:color="000000" w:fill="DDEBF7"/>
            <w:vAlign w:val="center"/>
            <w:hideMark/>
          </w:tcPr>
          <w:p w14:paraId="7E80C721"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D6428D0"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67E75B9"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6C7722F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3184E872"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4464E5A5"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EF00BD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18</w:t>
            </w:r>
          </w:p>
        </w:tc>
        <w:tc>
          <w:tcPr>
            <w:tcW w:w="2616" w:type="dxa"/>
            <w:tcBorders>
              <w:top w:val="nil"/>
              <w:left w:val="nil"/>
              <w:bottom w:val="single" w:sz="4" w:space="0" w:color="auto"/>
              <w:right w:val="single" w:sz="4" w:space="0" w:color="auto"/>
            </w:tcBorders>
            <w:shd w:val="clear" w:color="auto" w:fill="auto"/>
            <w:vAlign w:val="center"/>
            <w:hideMark/>
          </w:tcPr>
          <w:p w14:paraId="5A02F53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3E865583"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5.12 Ο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παρέχει διαδικτυακό εργαλείο για την διαπίστωση/επαλήθευση της αυθεντικότητας των παραστατικών που εκδόθηκαν από τις οντότητες με τη χρήση του </w:t>
            </w:r>
            <w:proofErr w:type="spellStart"/>
            <w:r w:rsidRPr="00AD5152">
              <w:rPr>
                <w:rFonts w:ascii="Franklin Gothic Medium" w:eastAsia="Times New Roman" w:hAnsi="Franklin Gothic Medium" w:cs="Calibri"/>
                <w:sz w:val="20"/>
                <w:szCs w:val="20"/>
                <w:lang w:eastAsia="el-GR"/>
              </w:rPr>
              <w:t>αδειοδοτηθέντος</w:t>
            </w:r>
            <w:proofErr w:type="spellEnd"/>
            <w:r w:rsidRPr="00AD5152">
              <w:rPr>
                <w:rFonts w:ascii="Franklin Gothic Medium" w:eastAsia="Times New Roman" w:hAnsi="Franklin Gothic Medium" w:cs="Calibri"/>
                <w:sz w:val="20"/>
                <w:szCs w:val="20"/>
                <w:lang w:eastAsia="el-GR"/>
              </w:rPr>
              <w:t xml:space="preserve"> λογισμικού.</w:t>
            </w:r>
          </w:p>
        </w:tc>
        <w:tc>
          <w:tcPr>
            <w:tcW w:w="1134" w:type="dxa"/>
            <w:tcBorders>
              <w:top w:val="nil"/>
              <w:left w:val="nil"/>
              <w:bottom w:val="single" w:sz="4" w:space="0" w:color="auto"/>
              <w:right w:val="single" w:sz="4" w:space="0" w:color="auto"/>
            </w:tcBorders>
            <w:shd w:val="clear" w:color="000000" w:fill="DDEBF7"/>
            <w:vAlign w:val="center"/>
            <w:hideMark/>
          </w:tcPr>
          <w:p w14:paraId="428B593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6EA1F31"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0EBB8BF2"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4BF4812E"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7E0C996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55B9BF4A"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DCAC8D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19</w:t>
            </w:r>
          </w:p>
        </w:tc>
        <w:tc>
          <w:tcPr>
            <w:tcW w:w="2616" w:type="dxa"/>
            <w:tcBorders>
              <w:top w:val="nil"/>
              <w:left w:val="nil"/>
              <w:bottom w:val="single" w:sz="4" w:space="0" w:color="auto"/>
              <w:right w:val="single" w:sz="4" w:space="0" w:color="auto"/>
            </w:tcBorders>
            <w:shd w:val="clear" w:color="auto" w:fill="auto"/>
            <w:vAlign w:val="center"/>
            <w:hideMark/>
          </w:tcPr>
          <w:p w14:paraId="1787375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39630C00"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5.13 Σε περίπτωση οριστικής διακοπής λειτουργίας του ή ανάκλησης της άδειας καταλληλόλητας «Υ.ΠΑ.Η.Ε.Σ», ο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παραδίδει στην ΑΑΔΕ το σύνολο των δεδομένων των παραστατικών των συμβεβλημένων οντοτήτων για τα οποία φέρει υποχρέωση τήρησης σύμφωνα με την παρ. 10. Εναλλακτικά διενεργούνται οι διαδικασίες της παρ. 8.</w:t>
            </w:r>
          </w:p>
        </w:tc>
        <w:tc>
          <w:tcPr>
            <w:tcW w:w="1134" w:type="dxa"/>
            <w:tcBorders>
              <w:top w:val="nil"/>
              <w:left w:val="nil"/>
              <w:bottom w:val="single" w:sz="4" w:space="0" w:color="auto"/>
              <w:right w:val="single" w:sz="4" w:space="0" w:color="auto"/>
            </w:tcBorders>
            <w:shd w:val="clear" w:color="000000" w:fill="DDEBF7"/>
            <w:vAlign w:val="center"/>
            <w:hideMark/>
          </w:tcPr>
          <w:p w14:paraId="27D03E7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AF8DBE7"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38191F1C"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6CB481E"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2F9A83A9"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26A534D1" w14:textId="77777777" w:rsidTr="00502087">
        <w:trPr>
          <w:trHeight w:val="229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1EC4C0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20</w:t>
            </w:r>
          </w:p>
        </w:tc>
        <w:tc>
          <w:tcPr>
            <w:tcW w:w="2616" w:type="dxa"/>
            <w:tcBorders>
              <w:top w:val="nil"/>
              <w:left w:val="nil"/>
              <w:bottom w:val="single" w:sz="4" w:space="0" w:color="auto"/>
              <w:right w:val="single" w:sz="4" w:space="0" w:color="auto"/>
            </w:tcBorders>
            <w:shd w:val="clear" w:color="auto" w:fill="auto"/>
            <w:vAlign w:val="center"/>
            <w:hideMark/>
          </w:tcPr>
          <w:p w14:paraId="712C9F3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57E44363"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5.14 Ο Πάροχος τηρεί την εμπιστευτικότητα των δεδομένων και πληροφοριών που αποκτήθηκαν, στο πλαίσιο της συμβατικής του σχέσης με τις οντότητες που συμβάλλεται και δεν αποκαλύπτει δεδομένα ή πληροφορίες αυτών σε τρίτους ούτε χρησιμοποιεί αυτά για προσωπικό όφελος ή για όφελος τρίτων. Ο Πάροχος έχει την υποχρέωση να καταγράφει στη σύμβαση που συνάπτει με υπόχρεη οντότητα που διενεργεί συναλλαγές λιανικής, τα στοιχεία </w:t>
            </w:r>
            <w:proofErr w:type="spellStart"/>
            <w:r w:rsidRPr="00AD5152">
              <w:rPr>
                <w:rFonts w:ascii="Franklin Gothic Medium" w:eastAsia="Times New Roman" w:hAnsi="Franklin Gothic Medium" w:cs="Calibri"/>
                <w:sz w:val="20"/>
                <w:szCs w:val="20"/>
                <w:lang w:eastAsia="el-GR"/>
              </w:rPr>
              <w:t>έτερης</w:t>
            </w:r>
            <w:proofErr w:type="spellEnd"/>
            <w:r w:rsidRPr="00AD5152">
              <w:rPr>
                <w:rFonts w:ascii="Franklin Gothic Medium" w:eastAsia="Times New Roman" w:hAnsi="Franklin Gothic Medium" w:cs="Calibri"/>
                <w:sz w:val="20"/>
                <w:szCs w:val="20"/>
                <w:lang w:eastAsia="el-GR"/>
              </w:rPr>
              <w:t xml:space="preserve"> σύμβασης (αριθμός, ημερομηνία) που υποχρεωτικά συνάπτεται σύμφωνα με την παρ. 2 του άρθρου 7 μεταξύ </w:t>
            </w:r>
            <w:proofErr w:type="spellStart"/>
            <w:r w:rsidRPr="00AD5152">
              <w:rPr>
                <w:rFonts w:ascii="Franklin Gothic Medium" w:eastAsia="Times New Roman" w:hAnsi="Franklin Gothic Medium" w:cs="Calibri"/>
                <w:sz w:val="20"/>
                <w:szCs w:val="20"/>
                <w:lang w:eastAsia="el-GR"/>
              </w:rPr>
              <w:t>παρόχου</w:t>
            </w:r>
            <w:proofErr w:type="spellEnd"/>
            <w:r w:rsidRPr="00AD5152">
              <w:rPr>
                <w:rFonts w:ascii="Franklin Gothic Medium" w:eastAsia="Times New Roman" w:hAnsi="Franklin Gothic Medium" w:cs="Calibri"/>
                <w:sz w:val="20"/>
                <w:szCs w:val="20"/>
                <w:lang w:eastAsia="el-GR"/>
              </w:rPr>
              <w:t xml:space="preserve"> διαδικτύου (ISP </w:t>
            </w:r>
            <w:proofErr w:type="spellStart"/>
            <w:r w:rsidRPr="00AD5152">
              <w:rPr>
                <w:rFonts w:ascii="Franklin Gothic Medium" w:eastAsia="Times New Roman" w:hAnsi="Franklin Gothic Medium" w:cs="Calibri"/>
                <w:sz w:val="20"/>
                <w:szCs w:val="20"/>
                <w:lang w:eastAsia="el-GR"/>
              </w:rPr>
              <w:t>Provider</w:t>
            </w:r>
            <w:proofErr w:type="spellEnd"/>
            <w:r w:rsidRPr="00AD5152">
              <w:rPr>
                <w:rFonts w:ascii="Franklin Gothic Medium" w:eastAsia="Times New Roman" w:hAnsi="Franklin Gothic Medium" w:cs="Calibri"/>
                <w:sz w:val="20"/>
                <w:szCs w:val="20"/>
                <w:lang w:eastAsia="el-GR"/>
              </w:rPr>
              <w:t xml:space="preserve">) και της υπόχρεης οντότητας ώστε να υφίσταται εναλλακτικός τρόπος σύνδεσης στο διαδίκτυο. </w:t>
            </w:r>
          </w:p>
        </w:tc>
        <w:tc>
          <w:tcPr>
            <w:tcW w:w="1134" w:type="dxa"/>
            <w:tcBorders>
              <w:top w:val="nil"/>
              <w:left w:val="nil"/>
              <w:bottom w:val="single" w:sz="4" w:space="0" w:color="auto"/>
              <w:right w:val="single" w:sz="4" w:space="0" w:color="auto"/>
            </w:tcBorders>
            <w:shd w:val="clear" w:color="000000" w:fill="DDEBF7"/>
            <w:vAlign w:val="center"/>
            <w:hideMark/>
          </w:tcPr>
          <w:p w14:paraId="6AFA217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8E33078"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5EC73BD7"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C4F958D"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34291206"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5BC26693"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AE7F81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21</w:t>
            </w:r>
          </w:p>
        </w:tc>
        <w:tc>
          <w:tcPr>
            <w:tcW w:w="2616" w:type="dxa"/>
            <w:tcBorders>
              <w:top w:val="nil"/>
              <w:left w:val="nil"/>
              <w:bottom w:val="single" w:sz="4" w:space="0" w:color="auto"/>
              <w:right w:val="single" w:sz="4" w:space="0" w:color="auto"/>
            </w:tcBorders>
            <w:shd w:val="clear" w:color="auto" w:fill="auto"/>
            <w:vAlign w:val="center"/>
            <w:hideMark/>
          </w:tcPr>
          <w:p w14:paraId="20254CB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51FDEC50"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5.15 Ο Πάροχος οφείλει πριν από την παροχή των υπηρεσιών του σε συμβαλλόμενη οντότητα και την κατάρτιση σχετικής σύμβασης, να εξετάσει εάν υφίσταται αξιόπιστη σύνδεση στο διαδίκτυο στην περιοχή που βρίσκεται η εγκατάσταση της υπόχρεης οντότητας.</w:t>
            </w:r>
          </w:p>
        </w:tc>
        <w:tc>
          <w:tcPr>
            <w:tcW w:w="1134" w:type="dxa"/>
            <w:tcBorders>
              <w:top w:val="nil"/>
              <w:left w:val="nil"/>
              <w:bottom w:val="single" w:sz="4" w:space="0" w:color="auto"/>
              <w:right w:val="single" w:sz="4" w:space="0" w:color="auto"/>
            </w:tcBorders>
            <w:shd w:val="clear" w:color="000000" w:fill="DDEBF7"/>
            <w:vAlign w:val="center"/>
            <w:hideMark/>
          </w:tcPr>
          <w:p w14:paraId="155FAA5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217311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1EC3E706"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5C82A19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1A7D80C9"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8CB141A"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BE60126"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22</w:t>
            </w:r>
          </w:p>
        </w:tc>
        <w:tc>
          <w:tcPr>
            <w:tcW w:w="2616" w:type="dxa"/>
            <w:tcBorders>
              <w:top w:val="nil"/>
              <w:left w:val="nil"/>
              <w:bottom w:val="single" w:sz="4" w:space="0" w:color="auto"/>
              <w:right w:val="single" w:sz="4" w:space="0" w:color="auto"/>
            </w:tcBorders>
            <w:shd w:val="clear" w:color="auto" w:fill="auto"/>
            <w:vAlign w:val="center"/>
            <w:hideMark/>
          </w:tcPr>
          <w:p w14:paraId="51C6F04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57FD066C"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5.16 Ο Πάροχος έχει την υποχρέωση να ενημερώνει αδιάλειπτα και ψηφιακά την οντότητα, σχετικά με τα παραστατικά που έχει διαβιβάσει για λογαριασμό της είτε σε πραγματικό χρόνο είτε με απώλεια διασύνδεσης.</w:t>
            </w:r>
          </w:p>
        </w:tc>
        <w:tc>
          <w:tcPr>
            <w:tcW w:w="1134" w:type="dxa"/>
            <w:tcBorders>
              <w:top w:val="nil"/>
              <w:left w:val="nil"/>
              <w:bottom w:val="single" w:sz="4" w:space="0" w:color="auto"/>
              <w:right w:val="single" w:sz="4" w:space="0" w:color="auto"/>
            </w:tcBorders>
            <w:shd w:val="clear" w:color="000000" w:fill="DDEBF7"/>
            <w:vAlign w:val="center"/>
            <w:hideMark/>
          </w:tcPr>
          <w:p w14:paraId="20EC3846"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137A38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6E88700A"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33F2A3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2943601D"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3E76407E"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1CEF29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23</w:t>
            </w:r>
          </w:p>
        </w:tc>
        <w:tc>
          <w:tcPr>
            <w:tcW w:w="2616" w:type="dxa"/>
            <w:tcBorders>
              <w:top w:val="nil"/>
              <w:left w:val="nil"/>
              <w:bottom w:val="single" w:sz="4" w:space="0" w:color="auto"/>
              <w:right w:val="single" w:sz="4" w:space="0" w:color="auto"/>
            </w:tcBorders>
            <w:shd w:val="clear" w:color="auto" w:fill="auto"/>
            <w:vAlign w:val="center"/>
            <w:hideMark/>
          </w:tcPr>
          <w:p w14:paraId="3B3CD60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27EBC893"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5.17 Ο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έχει την υποχρέωση να εμφανίζει διακριτά τα παραστατικά που διαβιβάζει, τόσο στην περίπτωση απώλειας διασύνδεσης υπόχρεης οντότητας – Παρόχου ή φυσικών σημείων έκδοσης και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Transmission</w:t>
            </w:r>
            <w:proofErr w:type="spellEnd"/>
            <w:r w:rsidRPr="00AD5152">
              <w:rPr>
                <w:rFonts w:ascii="Franklin Gothic Medium" w:eastAsia="Times New Roman" w:hAnsi="Franklin Gothic Medium" w:cs="Calibri"/>
                <w:sz w:val="20"/>
                <w:szCs w:val="20"/>
                <w:lang w:eastAsia="el-GR"/>
              </w:rPr>
              <w:t xml:space="preserve"> Failure_1) όσο και στην περίπτωση απώλειας διασύνδεσης Παρόχου ή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ΑΑΔΕ (</w:t>
            </w:r>
            <w:proofErr w:type="spellStart"/>
            <w:r w:rsidRPr="00AD5152">
              <w:rPr>
                <w:rFonts w:ascii="Franklin Gothic Medium" w:eastAsia="Times New Roman" w:hAnsi="Franklin Gothic Medium" w:cs="Calibri"/>
                <w:sz w:val="20"/>
                <w:szCs w:val="20"/>
                <w:lang w:eastAsia="el-GR"/>
              </w:rPr>
              <w:t>Transmission</w:t>
            </w:r>
            <w:proofErr w:type="spellEnd"/>
            <w:r w:rsidRPr="00AD5152">
              <w:rPr>
                <w:rFonts w:ascii="Franklin Gothic Medium" w:eastAsia="Times New Roman" w:hAnsi="Franklin Gothic Medium" w:cs="Calibri"/>
                <w:sz w:val="20"/>
                <w:szCs w:val="20"/>
                <w:lang w:eastAsia="el-GR"/>
              </w:rPr>
              <w:t xml:space="preserve"> Failure_2).</w:t>
            </w:r>
          </w:p>
        </w:tc>
        <w:tc>
          <w:tcPr>
            <w:tcW w:w="1134" w:type="dxa"/>
            <w:tcBorders>
              <w:top w:val="nil"/>
              <w:left w:val="nil"/>
              <w:bottom w:val="single" w:sz="4" w:space="0" w:color="auto"/>
              <w:right w:val="single" w:sz="4" w:space="0" w:color="auto"/>
            </w:tcBorders>
            <w:shd w:val="clear" w:color="000000" w:fill="DDEBF7"/>
            <w:vAlign w:val="center"/>
            <w:hideMark/>
          </w:tcPr>
          <w:p w14:paraId="1B7A76D0"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42CC10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03F55374"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58F47ED"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14C7578C"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35EDCAF1"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995092C"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24</w:t>
            </w:r>
          </w:p>
        </w:tc>
        <w:tc>
          <w:tcPr>
            <w:tcW w:w="2616" w:type="dxa"/>
            <w:tcBorders>
              <w:top w:val="nil"/>
              <w:left w:val="nil"/>
              <w:bottom w:val="single" w:sz="4" w:space="0" w:color="auto"/>
              <w:right w:val="single" w:sz="4" w:space="0" w:color="auto"/>
            </w:tcBorders>
            <w:shd w:val="clear" w:color="auto" w:fill="auto"/>
            <w:vAlign w:val="center"/>
            <w:hideMark/>
          </w:tcPr>
          <w:p w14:paraId="458DD04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C7CE25A"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5.18 Ο Πάροχος υποχρεούται να αναρτά μηνιαίως στην ιστοσελίδα του συγκεντρωτικά στατιστικά στοιχεία για τις περιπτώσεις απώλειας διασύνδεσης με τις υπόχρεες οντότητες. Αντίστοιχη υποχρέωση φέρει και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w:t>
            </w:r>
          </w:p>
        </w:tc>
        <w:tc>
          <w:tcPr>
            <w:tcW w:w="1134" w:type="dxa"/>
            <w:tcBorders>
              <w:top w:val="nil"/>
              <w:left w:val="nil"/>
              <w:bottom w:val="single" w:sz="4" w:space="0" w:color="auto"/>
              <w:right w:val="single" w:sz="4" w:space="0" w:color="auto"/>
            </w:tcBorders>
            <w:shd w:val="clear" w:color="000000" w:fill="DDEBF7"/>
            <w:vAlign w:val="center"/>
            <w:hideMark/>
          </w:tcPr>
          <w:p w14:paraId="0E04825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5E0A2ABC"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47165F4A"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4052706D"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35AFD792"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74627E48" w14:textId="77777777" w:rsidTr="00502087">
        <w:trPr>
          <w:trHeight w:val="306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E8F3D4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25_1</w:t>
            </w:r>
          </w:p>
        </w:tc>
        <w:tc>
          <w:tcPr>
            <w:tcW w:w="2616" w:type="dxa"/>
            <w:tcBorders>
              <w:top w:val="nil"/>
              <w:left w:val="nil"/>
              <w:bottom w:val="single" w:sz="4" w:space="0" w:color="auto"/>
              <w:right w:val="single" w:sz="4" w:space="0" w:color="auto"/>
            </w:tcBorders>
            <w:shd w:val="clear" w:color="auto" w:fill="auto"/>
            <w:vAlign w:val="center"/>
            <w:hideMark/>
          </w:tcPr>
          <w:p w14:paraId="582F337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Άρθρο 6</w:t>
            </w:r>
            <w:r w:rsidRPr="00AD5152">
              <w:rPr>
                <w:rFonts w:ascii="Franklin Gothic Medium" w:eastAsia="Times New Roman" w:hAnsi="Franklin Gothic Medium" w:cs="Calibri"/>
                <w:sz w:val="20"/>
                <w:szCs w:val="20"/>
                <w:lang w:eastAsia="el-GR"/>
              </w:rPr>
              <w:br/>
              <w:t xml:space="preserve">Περιεχόμενο και χρόνος υποβολής των δηλώσεων έκδοσης στοιχείων μέσω Παρόχου ή </w:t>
            </w:r>
            <w:proofErr w:type="spellStart"/>
            <w:r w:rsidRPr="00AD5152">
              <w:rPr>
                <w:rFonts w:ascii="Franklin Gothic Medium" w:eastAsia="Times New Roman" w:hAnsi="Franklin Gothic Medium" w:cs="Calibri"/>
                <w:sz w:val="20"/>
                <w:szCs w:val="20"/>
                <w:lang w:eastAsia="el-GR"/>
              </w:rPr>
              <w:t>Ιδιοπαρόχου</w:t>
            </w:r>
            <w:proofErr w:type="spellEnd"/>
          </w:p>
        </w:tc>
        <w:tc>
          <w:tcPr>
            <w:tcW w:w="6096" w:type="dxa"/>
            <w:tcBorders>
              <w:top w:val="nil"/>
              <w:left w:val="nil"/>
              <w:bottom w:val="single" w:sz="4" w:space="0" w:color="auto"/>
              <w:right w:val="single" w:sz="4" w:space="0" w:color="auto"/>
            </w:tcBorders>
            <w:shd w:val="clear" w:color="auto" w:fill="auto"/>
            <w:vAlign w:val="center"/>
            <w:hideMark/>
          </w:tcPr>
          <w:p w14:paraId="25D77378"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6.1 Ο Πάροχος έχει υποχρέωση να υποβάλει «Δήλωση Έναρξης Ηλεκτρονικής Έκδοσης Στοιχείων» για να δηλώσει την έναρξη παροχής υπηρεσιών προς την εκάστοτε αντισυμβαλλόμενη οντότητα, η οποία είναι υπόχρεη έκδοσης των παραστατικών εσόδων, μέσω της ψηφιακής πύλης </w:t>
            </w:r>
            <w:proofErr w:type="spellStart"/>
            <w:r w:rsidRPr="00AD5152">
              <w:rPr>
                <w:rFonts w:ascii="Franklin Gothic Medium" w:eastAsia="Times New Roman" w:hAnsi="Franklin Gothic Medium" w:cs="Calibri"/>
                <w:sz w:val="20"/>
                <w:szCs w:val="20"/>
                <w:lang w:eastAsia="el-GR"/>
              </w:rPr>
              <w:t>myAADE</w:t>
            </w:r>
            <w:proofErr w:type="spellEnd"/>
            <w:r w:rsidRPr="00AD5152">
              <w:rPr>
                <w:rFonts w:ascii="Franklin Gothic Medium" w:eastAsia="Times New Roman" w:hAnsi="Franklin Gothic Medium" w:cs="Calibri"/>
                <w:sz w:val="20"/>
                <w:szCs w:val="20"/>
                <w:lang w:eastAsia="el-GR"/>
              </w:rPr>
              <w:t xml:space="preserve">, το αργότερο εντός δέκα (10) ημερών από την ημερομηνία έναρξης ισχύος της σύμβασης με αυτή. Η Οντότητα-Εκδότης, λαμβάνει γνώση μέσω σχετικής ανάρτησης της δήλωσης στο λογαριασμό της στο πληροφοριακό σύστημα της Φορολογικής Διοίκησης (εφαρμογή e-κοινοποιήσεις στην ψηφιακή πύλη </w:t>
            </w:r>
            <w:proofErr w:type="spellStart"/>
            <w:r w:rsidRPr="00AD5152">
              <w:rPr>
                <w:rFonts w:ascii="Franklin Gothic Medium" w:eastAsia="Times New Roman" w:hAnsi="Franklin Gothic Medium" w:cs="Calibri"/>
                <w:sz w:val="20"/>
                <w:szCs w:val="20"/>
                <w:lang w:eastAsia="el-GR"/>
              </w:rPr>
              <w:t>myAADE</w:t>
            </w:r>
            <w:proofErr w:type="spellEnd"/>
            <w:r w:rsidRPr="00AD5152">
              <w:rPr>
                <w:rFonts w:ascii="Franklin Gothic Medium" w:eastAsia="Times New Roman" w:hAnsi="Franklin Gothic Medium" w:cs="Calibri"/>
                <w:sz w:val="20"/>
                <w:szCs w:val="20"/>
                <w:lang w:eastAsia="el-GR"/>
              </w:rPr>
              <w:t xml:space="preserve">) και ηλεκτρονικής ειδοποίησης για την σχετική ανάρτηση με μήνυμα στη διεύθυνση ηλεκτρονικού ταχυδρομείου, που έχει δηλωθεί στην ψηφιακή πύλη </w:t>
            </w:r>
            <w:proofErr w:type="spellStart"/>
            <w:r w:rsidRPr="00AD5152">
              <w:rPr>
                <w:rFonts w:ascii="Franklin Gothic Medium" w:eastAsia="Times New Roman" w:hAnsi="Franklin Gothic Medium" w:cs="Calibri"/>
                <w:sz w:val="20"/>
                <w:szCs w:val="20"/>
                <w:lang w:eastAsia="el-GR"/>
              </w:rPr>
              <w:t>myAADE</w:t>
            </w:r>
            <w:proofErr w:type="spellEnd"/>
            <w:r w:rsidRPr="00AD5152">
              <w:rPr>
                <w:rFonts w:ascii="Franklin Gothic Medium" w:eastAsia="Times New Roman" w:hAnsi="Franklin Gothic Medium" w:cs="Calibri"/>
                <w:sz w:val="20"/>
                <w:szCs w:val="20"/>
                <w:lang w:eastAsia="el-GR"/>
              </w:rPr>
              <w:t xml:space="preserve"> και δύναται να αποδεχθεί ή να απορρίψει την δήλωση του Παρόχου εντός δέκα (10) ημερών από την ημερομηνία υποβολής αυτής. Εφόσον παρέλθει άπρακτη η προθεσμία τεκμαίρεται η αποδοχή της.</w:t>
            </w:r>
          </w:p>
        </w:tc>
        <w:tc>
          <w:tcPr>
            <w:tcW w:w="1134" w:type="dxa"/>
            <w:tcBorders>
              <w:top w:val="nil"/>
              <w:left w:val="nil"/>
              <w:bottom w:val="single" w:sz="4" w:space="0" w:color="auto"/>
              <w:right w:val="single" w:sz="4" w:space="0" w:color="auto"/>
            </w:tcBorders>
            <w:shd w:val="clear" w:color="000000" w:fill="DDEBF7"/>
            <w:vAlign w:val="center"/>
            <w:hideMark/>
          </w:tcPr>
          <w:p w14:paraId="55757E6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77E73DC"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692F74DE"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5CA36075"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2B8535B"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2F72E745" w14:textId="77777777" w:rsidTr="00502087">
        <w:trPr>
          <w:trHeight w:val="153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193812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25_2</w:t>
            </w:r>
          </w:p>
        </w:tc>
        <w:tc>
          <w:tcPr>
            <w:tcW w:w="2616" w:type="dxa"/>
            <w:tcBorders>
              <w:top w:val="nil"/>
              <w:left w:val="nil"/>
              <w:bottom w:val="single" w:sz="4" w:space="0" w:color="auto"/>
              <w:right w:val="single" w:sz="4" w:space="0" w:color="auto"/>
            </w:tcBorders>
            <w:shd w:val="clear" w:color="auto" w:fill="auto"/>
            <w:vAlign w:val="center"/>
            <w:hideMark/>
          </w:tcPr>
          <w:p w14:paraId="12CE7C6E"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1688317A"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 Αντίστοιχα ενημερώνεται και ο Πάροχος για την αποδοχή ή την απόρριψη της δήλωσής του από την συμβαλλόμενη οντότητα. Σε περίπτωση που ο Πάροχος δεν υποβάλει εντός του ως άνω διαστήματος των δέκα (10) ημερών την «Δήλωση Έναρξης Ηλεκτρονικής Έκδοσης Στοιχείων», η συμβαλλόμενη Οντότητα-Εκδότης φέρει η ίδια την υποχρέωση να υποβάλει τη δήλωση, εντός προθεσμίας δέκα (10) ημερών, από την παρέλευση της προθεσμίας υποβολής από 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w:t>
            </w:r>
          </w:p>
        </w:tc>
        <w:tc>
          <w:tcPr>
            <w:tcW w:w="1134" w:type="dxa"/>
            <w:tcBorders>
              <w:top w:val="nil"/>
              <w:left w:val="nil"/>
              <w:bottom w:val="single" w:sz="4" w:space="0" w:color="auto"/>
              <w:right w:val="single" w:sz="4" w:space="0" w:color="auto"/>
            </w:tcBorders>
            <w:shd w:val="clear" w:color="000000" w:fill="DDEBF7"/>
            <w:vAlign w:val="center"/>
            <w:hideMark/>
          </w:tcPr>
          <w:p w14:paraId="01DEC611"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5A612080"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5B28B80A"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44292F26"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7B02A4A2"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630A9799"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61F04D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26</w:t>
            </w:r>
          </w:p>
        </w:tc>
        <w:tc>
          <w:tcPr>
            <w:tcW w:w="2616" w:type="dxa"/>
            <w:tcBorders>
              <w:top w:val="nil"/>
              <w:left w:val="nil"/>
              <w:bottom w:val="single" w:sz="4" w:space="0" w:color="auto"/>
              <w:right w:val="single" w:sz="4" w:space="0" w:color="auto"/>
            </w:tcBorders>
            <w:shd w:val="clear" w:color="auto" w:fill="auto"/>
            <w:vAlign w:val="center"/>
            <w:hideMark/>
          </w:tcPr>
          <w:p w14:paraId="4F090CC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293C57B5"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6.3 Πριν την έναρξη χρήσης των Υπηρεσιών </w:t>
            </w:r>
            <w:proofErr w:type="spellStart"/>
            <w:r w:rsidRPr="00AD5152">
              <w:rPr>
                <w:rFonts w:ascii="Franklin Gothic Medium" w:eastAsia="Times New Roman" w:hAnsi="Franklin Gothic Medium" w:cs="Calibri"/>
                <w:sz w:val="20"/>
                <w:szCs w:val="20"/>
                <w:lang w:eastAsia="el-GR"/>
              </w:rPr>
              <w:t>Παρόχων</w:t>
            </w:r>
            <w:proofErr w:type="spellEnd"/>
            <w:r w:rsidRPr="00AD5152">
              <w:rPr>
                <w:rFonts w:ascii="Franklin Gothic Medium" w:eastAsia="Times New Roman" w:hAnsi="Franklin Gothic Medium" w:cs="Calibri"/>
                <w:sz w:val="20"/>
                <w:szCs w:val="20"/>
                <w:lang w:eastAsia="el-GR"/>
              </w:rPr>
              <w:t xml:space="preserve"> Ηλεκτρονικής Έκδοσης Στοιχείων η Οντότητα-Εκδότης υποβάλλει και ο Πάροχος αποδέχεται, ειδική εξουσιοδότηση στην ενότητα «Εξουσιοδοτήσεις» του </w:t>
            </w:r>
            <w:proofErr w:type="spellStart"/>
            <w:r w:rsidRPr="00AD5152">
              <w:rPr>
                <w:rFonts w:ascii="Franklin Gothic Medium" w:eastAsia="Times New Roman" w:hAnsi="Franklin Gothic Medium" w:cs="Calibri"/>
                <w:sz w:val="20"/>
                <w:szCs w:val="20"/>
                <w:lang w:eastAsia="el-GR"/>
              </w:rPr>
              <w:t>Taxisnet</w:t>
            </w:r>
            <w:proofErr w:type="spellEnd"/>
            <w:r w:rsidRPr="00AD5152">
              <w:rPr>
                <w:rFonts w:ascii="Franklin Gothic Medium" w:eastAsia="Times New Roman" w:hAnsi="Franklin Gothic Medium" w:cs="Calibri"/>
                <w:sz w:val="20"/>
                <w:szCs w:val="20"/>
                <w:lang w:eastAsia="el-GR"/>
              </w:rPr>
              <w:t xml:space="preserve">. </w:t>
            </w:r>
          </w:p>
        </w:tc>
        <w:tc>
          <w:tcPr>
            <w:tcW w:w="1134" w:type="dxa"/>
            <w:tcBorders>
              <w:top w:val="nil"/>
              <w:left w:val="nil"/>
              <w:bottom w:val="single" w:sz="4" w:space="0" w:color="auto"/>
              <w:right w:val="single" w:sz="4" w:space="0" w:color="auto"/>
            </w:tcBorders>
            <w:shd w:val="clear" w:color="000000" w:fill="DDEBF7"/>
            <w:vAlign w:val="center"/>
            <w:hideMark/>
          </w:tcPr>
          <w:p w14:paraId="0AFD88A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B71517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054EAB9B"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61A125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213E032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2FA40550" w14:textId="77777777" w:rsidTr="00502087">
        <w:trPr>
          <w:trHeight w:val="138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866B28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27</w:t>
            </w:r>
          </w:p>
        </w:tc>
        <w:tc>
          <w:tcPr>
            <w:tcW w:w="2616" w:type="dxa"/>
            <w:tcBorders>
              <w:top w:val="nil"/>
              <w:left w:val="nil"/>
              <w:bottom w:val="single" w:sz="4" w:space="0" w:color="auto"/>
              <w:right w:val="single" w:sz="4" w:space="0" w:color="auto"/>
            </w:tcBorders>
            <w:shd w:val="clear" w:color="auto" w:fill="auto"/>
            <w:vAlign w:val="center"/>
            <w:hideMark/>
          </w:tcPr>
          <w:p w14:paraId="06DBDF1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hideMark/>
          </w:tcPr>
          <w:p w14:paraId="3C0ABE2A"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6.4 Αντίστοιχη υποχρέωση και εντός ίδιας προθεσμίας για την υποβολή «Δήλωση Έναρξης Ηλεκτρονικής Έκδοσης Στοιχείων» έχει και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Στην περίπτωση του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στην «Δήλωση Έναρξης Ηλεκτρονικής Έκδοσης Στοιχείων», επιλέγεται η ένδειξη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και περιλαμβάνονται μόνο τα σχετικά πεδία που αφορούν αυτόν.</w:t>
            </w:r>
          </w:p>
        </w:tc>
        <w:tc>
          <w:tcPr>
            <w:tcW w:w="1134" w:type="dxa"/>
            <w:tcBorders>
              <w:top w:val="nil"/>
              <w:left w:val="nil"/>
              <w:bottom w:val="single" w:sz="4" w:space="0" w:color="auto"/>
              <w:right w:val="single" w:sz="4" w:space="0" w:color="auto"/>
            </w:tcBorders>
            <w:shd w:val="clear" w:color="000000" w:fill="DDEBF7"/>
            <w:vAlign w:val="center"/>
            <w:hideMark/>
          </w:tcPr>
          <w:p w14:paraId="032E234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417" w:type="dxa"/>
            <w:tcBorders>
              <w:top w:val="nil"/>
              <w:left w:val="nil"/>
              <w:bottom w:val="single" w:sz="4" w:space="0" w:color="auto"/>
              <w:right w:val="single" w:sz="4" w:space="0" w:color="auto"/>
            </w:tcBorders>
            <w:shd w:val="clear" w:color="000000" w:fill="DDEBF7"/>
            <w:vAlign w:val="center"/>
            <w:hideMark/>
          </w:tcPr>
          <w:p w14:paraId="1C0D3D3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42F1D3E0"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525A1D0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66178707"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4595D7FD" w14:textId="77777777" w:rsidTr="00502087">
        <w:trPr>
          <w:trHeight w:val="153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26CABD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28</w:t>
            </w:r>
          </w:p>
        </w:tc>
        <w:tc>
          <w:tcPr>
            <w:tcW w:w="2616" w:type="dxa"/>
            <w:tcBorders>
              <w:top w:val="nil"/>
              <w:left w:val="nil"/>
              <w:bottom w:val="single" w:sz="4" w:space="0" w:color="auto"/>
              <w:right w:val="single" w:sz="4" w:space="0" w:color="auto"/>
            </w:tcBorders>
            <w:shd w:val="clear" w:color="auto" w:fill="auto"/>
            <w:vAlign w:val="center"/>
            <w:hideMark/>
          </w:tcPr>
          <w:p w14:paraId="5E0A73BC"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5206D873"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6.5 Σε οποιαδήποτε περίπτωση διακοπής της συμβατικής σχέσης του Παρόχου και της Οντότητας-Εκδότη υπάρχει υποχρέωση υποβολής «Δήλωσης Ανάκλησης Ηλεκτρονικής Έκδοσης Στοιχείων» από την Οντότητα-Εκδότη ή 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κατά περίπτωση, η οποία υποβάλλεται έως την δέκατη (10η) ημέρα του επόμενου μήνα από τον μήνα διακοπής της συμβατικής σχέσης ως αυτή προκύπτει από </w:t>
            </w:r>
            <w:r w:rsidRPr="00AD5152">
              <w:rPr>
                <w:rFonts w:ascii="Franklin Gothic Medium" w:eastAsia="Times New Roman" w:hAnsi="Franklin Gothic Medium" w:cs="Calibri"/>
                <w:sz w:val="20"/>
                <w:szCs w:val="20"/>
                <w:lang w:eastAsia="el-GR"/>
              </w:rPr>
              <w:lastRenderedPageBreak/>
              <w:t xml:space="preserve">την ημερομηνία τελευταίας διαβίβασης </w:t>
            </w:r>
            <w:proofErr w:type="spellStart"/>
            <w:r w:rsidRPr="00AD5152">
              <w:rPr>
                <w:rFonts w:ascii="Franklin Gothic Medium" w:eastAsia="Times New Roman" w:hAnsi="Franklin Gothic Medium" w:cs="Calibri"/>
                <w:sz w:val="20"/>
                <w:szCs w:val="20"/>
                <w:lang w:eastAsia="el-GR"/>
              </w:rPr>
              <w:t>εκδοθέντος</w:t>
            </w:r>
            <w:proofErr w:type="spellEnd"/>
            <w:r w:rsidRPr="00AD5152">
              <w:rPr>
                <w:rFonts w:ascii="Franklin Gothic Medium" w:eastAsia="Times New Roman" w:hAnsi="Franklin Gothic Medium" w:cs="Calibri"/>
                <w:sz w:val="20"/>
                <w:szCs w:val="20"/>
                <w:lang w:eastAsia="el-GR"/>
              </w:rPr>
              <w:t xml:space="preserve"> παραστατικού μέσω χρήσης υπηρεσιών του συγκεκριμένου Παρόχου.</w:t>
            </w:r>
          </w:p>
        </w:tc>
        <w:tc>
          <w:tcPr>
            <w:tcW w:w="1134" w:type="dxa"/>
            <w:tcBorders>
              <w:top w:val="nil"/>
              <w:left w:val="nil"/>
              <w:bottom w:val="single" w:sz="4" w:space="0" w:color="auto"/>
              <w:right w:val="single" w:sz="4" w:space="0" w:color="auto"/>
            </w:tcBorders>
            <w:shd w:val="clear" w:color="000000" w:fill="DDEBF7"/>
            <w:vAlign w:val="center"/>
            <w:hideMark/>
          </w:tcPr>
          <w:p w14:paraId="6BAA95D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lastRenderedPageBreak/>
              <w:t>√</w:t>
            </w:r>
          </w:p>
        </w:tc>
        <w:tc>
          <w:tcPr>
            <w:tcW w:w="1417" w:type="dxa"/>
            <w:tcBorders>
              <w:top w:val="nil"/>
              <w:left w:val="nil"/>
              <w:bottom w:val="single" w:sz="4" w:space="0" w:color="auto"/>
              <w:right w:val="single" w:sz="4" w:space="0" w:color="auto"/>
            </w:tcBorders>
            <w:shd w:val="clear" w:color="000000" w:fill="DDEBF7"/>
            <w:vAlign w:val="center"/>
            <w:hideMark/>
          </w:tcPr>
          <w:p w14:paraId="0A43E9D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6A6EE3E6"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B29E5FE"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51690947"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67F73144"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08BCDA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29</w:t>
            </w:r>
          </w:p>
        </w:tc>
        <w:tc>
          <w:tcPr>
            <w:tcW w:w="2616" w:type="dxa"/>
            <w:tcBorders>
              <w:top w:val="nil"/>
              <w:left w:val="nil"/>
              <w:bottom w:val="single" w:sz="4" w:space="0" w:color="auto"/>
              <w:right w:val="single" w:sz="4" w:space="0" w:color="auto"/>
            </w:tcBorders>
            <w:shd w:val="clear" w:color="auto" w:fill="auto"/>
            <w:vAlign w:val="center"/>
            <w:hideMark/>
          </w:tcPr>
          <w:p w14:paraId="2E5DDAE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1A3E28D"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6.6  Αντίστοιχη υποχρέωση και εντός ίδιας προθεσμίας για την υποβολή «Δήλωσης Ανάκλησης Ηλεκτρονικής Έκδοσης Στοιχείων» έχει και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στην περίπτωση που παύει να παρέχει τις υπηρεσίες ηλεκτρονικής έκδοσης στοιχείων . Στην εν λόγω δήλωση, επιλέγεται η ένδειξη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και περιλαμβάνονται μόνο τα σχετικά πεδία που αφορούν αυτόν.</w:t>
            </w:r>
          </w:p>
        </w:tc>
        <w:tc>
          <w:tcPr>
            <w:tcW w:w="1134" w:type="dxa"/>
            <w:tcBorders>
              <w:top w:val="nil"/>
              <w:left w:val="nil"/>
              <w:bottom w:val="single" w:sz="4" w:space="0" w:color="auto"/>
              <w:right w:val="single" w:sz="4" w:space="0" w:color="auto"/>
            </w:tcBorders>
            <w:shd w:val="clear" w:color="000000" w:fill="DDEBF7"/>
            <w:vAlign w:val="center"/>
            <w:hideMark/>
          </w:tcPr>
          <w:p w14:paraId="6737271E"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417" w:type="dxa"/>
            <w:tcBorders>
              <w:top w:val="nil"/>
              <w:left w:val="nil"/>
              <w:bottom w:val="single" w:sz="4" w:space="0" w:color="auto"/>
              <w:right w:val="single" w:sz="4" w:space="0" w:color="auto"/>
            </w:tcBorders>
            <w:shd w:val="clear" w:color="000000" w:fill="DDEBF7"/>
            <w:vAlign w:val="center"/>
            <w:hideMark/>
          </w:tcPr>
          <w:p w14:paraId="49E49951"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61DA9616"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9BCA5C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7530B0A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3CA1A82F" w14:textId="77777777" w:rsidTr="00502087">
        <w:trPr>
          <w:trHeight w:val="178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129FC1C"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30</w:t>
            </w:r>
          </w:p>
        </w:tc>
        <w:tc>
          <w:tcPr>
            <w:tcW w:w="2616" w:type="dxa"/>
            <w:tcBorders>
              <w:top w:val="nil"/>
              <w:left w:val="nil"/>
              <w:bottom w:val="single" w:sz="4" w:space="0" w:color="auto"/>
              <w:right w:val="single" w:sz="4" w:space="0" w:color="auto"/>
            </w:tcBorders>
            <w:shd w:val="clear" w:color="auto" w:fill="auto"/>
            <w:vAlign w:val="center"/>
            <w:hideMark/>
          </w:tcPr>
          <w:p w14:paraId="12B9820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Άρθρο 7 </w:t>
            </w:r>
            <w:r w:rsidRPr="00AD5152">
              <w:rPr>
                <w:rFonts w:ascii="Franklin Gothic Medium" w:eastAsia="Times New Roman" w:hAnsi="Franklin Gothic Medium" w:cs="Calibri"/>
                <w:sz w:val="20"/>
                <w:szCs w:val="20"/>
                <w:lang w:eastAsia="el-GR"/>
              </w:rPr>
              <w:br/>
              <w:t xml:space="preserve">Ηλεκτρονική Έκδοση Στοιχείων μέσω </w:t>
            </w:r>
            <w:proofErr w:type="spellStart"/>
            <w:r w:rsidRPr="00AD5152">
              <w:rPr>
                <w:rFonts w:ascii="Franklin Gothic Medium" w:eastAsia="Times New Roman" w:hAnsi="Franklin Gothic Medium" w:cs="Calibri"/>
                <w:sz w:val="20"/>
                <w:szCs w:val="20"/>
                <w:lang w:eastAsia="el-GR"/>
              </w:rPr>
              <w:t>παρόχου</w:t>
            </w:r>
            <w:proofErr w:type="spellEnd"/>
            <w:r w:rsidRPr="00AD5152">
              <w:rPr>
                <w:rFonts w:ascii="Franklin Gothic Medium" w:eastAsia="Times New Roman" w:hAnsi="Franklin Gothic Medium" w:cs="Calibri"/>
                <w:sz w:val="20"/>
                <w:szCs w:val="20"/>
                <w:lang w:eastAsia="el-GR"/>
              </w:rPr>
              <w:t xml:space="preserve"> – προδιαγραφές εγκεκριμένου λογισμικού «Υ.ΠΑ.Η.Ε.Σ»</w:t>
            </w:r>
          </w:p>
        </w:tc>
        <w:tc>
          <w:tcPr>
            <w:tcW w:w="6096" w:type="dxa"/>
            <w:tcBorders>
              <w:top w:val="nil"/>
              <w:left w:val="nil"/>
              <w:bottom w:val="single" w:sz="4" w:space="0" w:color="auto"/>
              <w:right w:val="single" w:sz="4" w:space="0" w:color="auto"/>
            </w:tcBorders>
            <w:shd w:val="clear" w:color="auto" w:fill="auto"/>
            <w:vAlign w:val="center"/>
            <w:hideMark/>
          </w:tcPr>
          <w:p w14:paraId="71BF42A7"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7.1. Τα παραστατικά των υπόχρεων οντοτήτων δύναται να εκδίδονται με τη χρήση υπηρεσιών Παρόχου ή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μέσω εγκεκριμένου λογισμικού «Υ.ΠΑ.Η.Ε.Σ». Όλα τα τιμολόγια ή στοιχεία λιανικής πώλησης, που εκδίδονται και </w:t>
            </w:r>
            <w:proofErr w:type="spellStart"/>
            <w:r w:rsidRPr="00AD5152">
              <w:rPr>
                <w:rFonts w:ascii="Franklin Gothic Medium" w:eastAsia="Times New Roman" w:hAnsi="Franklin Gothic Medium" w:cs="Calibri"/>
                <w:sz w:val="20"/>
                <w:szCs w:val="20"/>
                <w:lang w:eastAsia="el-GR"/>
              </w:rPr>
              <w:t>αυθεντικοποιούνται</w:t>
            </w:r>
            <w:proofErr w:type="spellEnd"/>
            <w:r w:rsidRPr="00AD5152">
              <w:rPr>
                <w:rFonts w:ascii="Franklin Gothic Medium" w:eastAsia="Times New Roman" w:hAnsi="Franklin Gothic Medium" w:cs="Calibri"/>
                <w:sz w:val="20"/>
                <w:szCs w:val="20"/>
                <w:lang w:eastAsia="el-GR"/>
              </w:rPr>
              <w:t xml:space="preserve"> με τη χρήση υπηρεσιών </w:t>
            </w:r>
            <w:proofErr w:type="spellStart"/>
            <w:r w:rsidRPr="00AD5152">
              <w:rPr>
                <w:rFonts w:ascii="Franklin Gothic Medium" w:eastAsia="Times New Roman" w:hAnsi="Franklin Gothic Medium" w:cs="Calibri"/>
                <w:sz w:val="20"/>
                <w:szCs w:val="20"/>
                <w:lang w:eastAsia="el-GR"/>
              </w:rPr>
              <w:t>παρόχου</w:t>
            </w:r>
            <w:proofErr w:type="spellEnd"/>
            <w:r w:rsidRPr="00AD5152">
              <w:rPr>
                <w:rFonts w:ascii="Franklin Gothic Medium" w:eastAsia="Times New Roman" w:hAnsi="Franklin Gothic Medium" w:cs="Calibri"/>
                <w:sz w:val="20"/>
                <w:szCs w:val="20"/>
                <w:lang w:eastAsia="el-GR"/>
              </w:rPr>
              <w:t xml:space="preserve"> ηλεκτρονικής έκδοσης παραστατικών πωλήσεων, θεωρούνται ηλεκτρονικά τιμολόγια, βάσει των </w:t>
            </w:r>
            <w:proofErr w:type="spellStart"/>
            <w:r w:rsidRPr="00AD5152">
              <w:rPr>
                <w:rFonts w:ascii="Franklin Gothic Medium" w:eastAsia="Times New Roman" w:hAnsi="Franklin Gothic Medium" w:cs="Calibri"/>
                <w:sz w:val="20"/>
                <w:szCs w:val="20"/>
                <w:lang w:eastAsia="el-GR"/>
              </w:rPr>
              <w:t>οριζομένων</w:t>
            </w:r>
            <w:proofErr w:type="spellEnd"/>
            <w:r w:rsidRPr="00AD5152">
              <w:rPr>
                <w:rFonts w:ascii="Franklin Gothic Medium" w:eastAsia="Times New Roman" w:hAnsi="Franklin Gothic Medium" w:cs="Calibri"/>
                <w:sz w:val="20"/>
                <w:szCs w:val="20"/>
                <w:lang w:eastAsia="el-GR"/>
              </w:rPr>
              <w:t xml:space="preserve"> στα άρθρα 14 και 15 του ν.4308/2014. Ειδικότερα, στην περίπτωση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εκδίδονται αποκλειστικά παραστατικά για συναλλαγές χονδρικής.</w:t>
            </w:r>
          </w:p>
        </w:tc>
        <w:tc>
          <w:tcPr>
            <w:tcW w:w="1134" w:type="dxa"/>
            <w:tcBorders>
              <w:top w:val="nil"/>
              <w:left w:val="nil"/>
              <w:bottom w:val="single" w:sz="4" w:space="0" w:color="auto"/>
              <w:right w:val="single" w:sz="4" w:space="0" w:color="auto"/>
            </w:tcBorders>
            <w:shd w:val="clear" w:color="000000" w:fill="DDEBF7"/>
            <w:vAlign w:val="center"/>
            <w:hideMark/>
          </w:tcPr>
          <w:p w14:paraId="516CEC4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5AB0C03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r w:rsidRPr="00AD5152">
              <w:rPr>
                <w:rFonts w:ascii="Franklin Gothic Medium" w:eastAsia="Times New Roman" w:hAnsi="Franklin Gothic Medium" w:cs="Calibri"/>
                <w:b/>
                <w:bCs/>
                <w:color w:val="000000"/>
                <w:sz w:val="20"/>
                <w:szCs w:val="20"/>
                <w:lang w:eastAsia="el-GR"/>
              </w:rPr>
              <w:br/>
              <w:t>(μόνο για συναλλαγές χονδρικής)</w:t>
            </w:r>
          </w:p>
        </w:tc>
        <w:tc>
          <w:tcPr>
            <w:tcW w:w="1276" w:type="dxa"/>
            <w:tcBorders>
              <w:top w:val="nil"/>
              <w:left w:val="nil"/>
              <w:bottom w:val="single" w:sz="4" w:space="0" w:color="auto"/>
              <w:right w:val="single" w:sz="4" w:space="0" w:color="auto"/>
            </w:tcBorders>
            <w:shd w:val="clear" w:color="auto" w:fill="auto"/>
            <w:noWrap/>
            <w:vAlign w:val="center"/>
            <w:hideMark/>
          </w:tcPr>
          <w:p w14:paraId="49CC1F08"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6CF5032"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4A44634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9F89F45"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0BDE38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31_1</w:t>
            </w:r>
          </w:p>
        </w:tc>
        <w:tc>
          <w:tcPr>
            <w:tcW w:w="2616" w:type="dxa"/>
            <w:tcBorders>
              <w:top w:val="nil"/>
              <w:left w:val="nil"/>
              <w:bottom w:val="single" w:sz="4" w:space="0" w:color="auto"/>
              <w:right w:val="single" w:sz="4" w:space="0" w:color="auto"/>
            </w:tcBorders>
            <w:shd w:val="clear" w:color="auto" w:fill="auto"/>
            <w:vAlign w:val="center"/>
            <w:hideMark/>
          </w:tcPr>
          <w:p w14:paraId="2FCF4ED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3F109E45"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7.2. Σε όλες τις περιπτώσεις, η έκδοση παραστατικού από την οντότητα μέσω Παρόχου ή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προϋποθέτει την απευθείας επικοινωνία (</w:t>
            </w:r>
            <w:proofErr w:type="spellStart"/>
            <w:r w:rsidRPr="00AD5152">
              <w:rPr>
                <w:rFonts w:ascii="Franklin Gothic Medium" w:eastAsia="Times New Roman" w:hAnsi="Franklin Gothic Medium" w:cs="Calibri"/>
                <w:sz w:val="20"/>
                <w:szCs w:val="20"/>
                <w:lang w:eastAsia="el-GR"/>
              </w:rPr>
              <w:t>online</w:t>
            </w:r>
            <w:proofErr w:type="spellEnd"/>
            <w:r w:rsidRPr="00AD5152">
              <w:rPr>
                <w:rFonts w:ascii="Franklin Gothic Medium" w:eastAsia="Times New Roman" w:hAnsi="Franklin Gothic Medium" w:cs="Calibri"/>
                <w:sz w:val="20"/>
                <w:szCs w:val="20"/>
                <w:lang w:eastAsia="el-GR"/>
              </w:rPr>
              <w:t xml:space="preserve"> – </w:t>
            </w:r>
            <w:proofErr w:type="spellStart"/>
            <w:r w:rsidRPr="00AD5152">
              <w:rPr>
                <w:rFonts w:ascii="Franklin Gothic Medium" w:eastAsia="Times New Roman" w:hAnsi="Franklin Gothic Medium" w:cs="Calibri"/>
                <w:sz w:val="20"/>
                <w:szCs w:val="20"/>
                <w:lang w:eastAsia="el-GR"/>
              </w:rPr>
              <w:t>real</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time</w:t>
            </w:r>
            <w:proofErr w:type="spellEnd"/>
            <w:r w:rsidRPr="00AD5152">
              <w:rPr>
                <w:rFonts w:ascii="Franklin Gothic Medium" w:eastAsia="Times New Roman" w:hAnsi="Franklin Gothic Medium" w:cs="Calibri"/>
                <w:sz w:val="20"/>
                <w:szCs w:val="20"/>
                <w:lang w:eastAsia="el-GR"/>
              </w:rPr>
              <w:t xml:space="preserve">) της οντότητας ή των φυσικών σημείων έκδοσης αυτής και του Παρόχου ή του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αντίστοιχα, κατά το χρόνο έκδοσης του παραστατικού, ο οποίος ορίζεται στις διατάξεις των άρθρων 11 και 13 του ν.4308/2014.</w:t>
            </w:r>
          </w:p>
        </w:tc>
        <w:tc>
          <w:tcPr>
            <w:tcW w:w="1134" w:type="dxa"/>
            <w:tcBorders>
              <w:top w:val="nil"/>
              <w:left w:val="nil"/>
              <w:bottom w:val="single" w:sz="4" w:space="0" w:color="auto"/>
              <w:right w:val="single" w:sz="4" w:space="0" w:color="auto"/>
            </w:tcBorders>
            <w:shd w:val="clear" w:color="000000" w:fill="DDEBF7"/>
            <w:vAlign w:val="center"/>
            <w:hideMark/>
          </w:tcPr>
          <w:p w14:paraId="7B9482D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B6BB69E"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3E49767C"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23533789"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4A8636F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582694F4" w14:textId="77777777" w:rsidTr="00502087">
        <w:trPr>
          <w:trHeight w:val="204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202CA3E"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31_2</w:t>
            </w:r>
          </w:p>
        </w:tc>
        <w:tc>
          <w:tcPr>
            <w:tcW w:w="2616" w:type="dxa"/>
            <w:tcBorders>
              <w:top w:val="nil"/>
              <w:left w:val="nil"/>
              <w:bottom w:val="single" w:sz="4" w:space="0" w:color="auto"/>
              <w:right w:val="single" w:sz="4" w:space="0" w:color="auto"/>
            </w:tcBorders>
            <w:shd w:val="clear" w:color="auto" w:fill="auto"/>
            <w:vAlign w:val="center"/>
            <w:hideMark/>
          </w:tcPr>
          <w:p w14:paraId="7015A4D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9625AFA"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Οι περιπτώσεις απώλειας διασύνδεσης διακρίνονται σε απώλεια διασύνδεσης μεταξύ Παρόχου και συμβεβλημένης υπόχρεης οντότητας ή φυσικών σημείων έκδοσης και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καθώς και σε απώλεια διασύνδεσης μεταξύ Παρόχου ή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και ΑΑΔΕ. Η πρώτη περίπτωση απώλειας επισημαίνεται στα παραστατικά που εκδίδονται και στα σχετικά δεδομένα που διαβιβάζονται στην ψηφιακή πλατφόρμα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xml:space="preserve">, με διακριτή ένδειξη «Απώλεια Διασύνδεσης Οντότητας - Παρόχου - </w:t>
            </w:r>
            <w:proofErr w:type="spellStart"/>
            <w:r w:rsidRPr="00AD5152">
              <w:rPr>
                <w:rFonts w:ascii="Franklin Gothic Medium" w:eastAsia="Times New Roman" w:hAnsi="Franklin Gothic Medium" w:cs="Calibri"/>
                <w:sz w:val="20"/>
                <w:szCs w:val="20"/>
                <w:lang w:eastAsia="el-GR"/>
              </w:rPr>
              <w:t>Transmission</w:t>
            </w:r>
            <w:proofErr w:type="spellEnd"/>
            <w:r w:rsidRPr="00AD5152">
              <w:rPr>
                <w:rFonts w:ascii="Franklin Gothic Medium" w:eastAsia="Times New Roman" w:hAnsi="Franklin Gothic Medium" w:cs="Calibri"/>
                <w:sz w:val="20"/>
                <w:szCs w:val="20"/>
                <w:lang w:eastAsia="el-GR"/>
              </w:rPr>
              <w:t xml:space="preserve"> Failure_1» και η δεύτερη περίπτωση απώλειας επισημαίνεται με «Απώλεια Διασύνδεσης Παρόχου - ΑΑΔΕ - </w:t>
            </w:r>
            <w:proofErr w:type="spellStart"/>
            <w:r w:rsidRPr="00AD5152">
              <w:rPr>
                <w:rFonts w:ascii="Franklin Gothic Medium" w:eastAsia="Times New Roman" w:hAnsi="Franklin Gothic Medium" w:cs="Calibri"/>
                <w:sz w:val="20"/>
                <w:szCs w:val="20"/>
                <w:lang w:eastAsia="el-GR"/>
              </w:rPr>
              <w:t>Transmission</w:t>
            </w:r>
            <w:proofErr w:type="spellEnd"/>
            <w:r w:rsidRPr="00AD5152">
              <w:rPr>
                <w:rFonts w:ascii="Franklin Gothic Medium" w:eastAsia="Times New Roman" w:hAnsi="Franklin Gothic Medium" w:cs="Calibri"/>
                <w:sz w:val="20"/>
                <w:szCs w:val="20"/>
                <w:lang w:eastAsia="el-GR"/>
              </w:rPr>
              <w:t xml:space="preserve"> Failure_2».</w:t>
            </w:r>
          </w:p>
        </w:tc>
        <w:tc>
          <w:tcPr>
            <w:tcW w:w="1134" w:type="dxa"/>
            <w:tcBorders>
              <w:top w:val="nil"/>
              <w:left w:val="nil"/>
              <w:bottom w:val="single" w:sz="4" w:space="0" w:color="auto"/>
              <w:right w:val="single" w:sz="4" w:space="0" w:color="auto"/>
            </w:tcBorders>
            <w:shd w:val="clear" w:color="000000" w:fill="DDEBF7"/>
            <w:vAlign w:val="center"/>
            <w:hideMark/>
          </w:tcPr>
          <w:p w14:paraId="1D48CE36"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D1BB99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BABDD19"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B4E02F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4AD4936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6B8FD65B" w14:textId="77777777" w:rsidTr="00502087">
        <w:trPr>
          <w:trHeight w:val="204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B2D2EA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31_3</w:t>
            </w:r>
          </w:p>
        </w:tc>
        <w:tc>
          <w:tcPr>
            <w:tcW w:w="2616" w:type="dxa"/>
            <w:tcBorders>
              <w:top w:val="nil"/>
              <w:left w:val="nil"/>
              <w:bottom w:val="single" w:sz="4" w:space="0" w:color="auto"/>
              <w:right w:val="single" w:sz="4" w:space="0" w:color="auto"/>
            </w:tcBorders>
            <w:shd w:val="clear" w:color="auto" w:fill="auto"/>
            <w:vAlign w:val="center"/>
            <w:hideMark/>
          </w:tcPr>
          <w:p w14:paraId="6F62B61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38F0AE3B"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Στην περίπτωση έκδοσης παραστατικών λιανικής πώλησης, η υπόχρεη οντότητα έχει την υποχρέωση να διαθέτει και εναλλακτικό τρόπο σύνδεσης στο διαδίκτυο είτε βασισμένο σε υπηρεσίες κινητής τηλεφωνίας (μονάδα ταυτότητας συνδρομητή </w:t>
            </w:r>
            <w:proofErr w:type="spellStart"/>
            <w:r w:rsidRPr="00AD5152">
              <w:rPr>
                <w:rFonts w:ascii="Franklin Gothic Medium" w:eastAsia="Times New Roman" w:hAnsi="Franklin Gothic Medium" w:cs="Calibri"/>
                <w:sz w:val="20"/>
                <w:szCs w:val="20"/>
                <w:lang w:eastAsia="el-GR"/>
              </w:rPr>
              <w:t>παρόχου</w:t>
            </w:r>
            <w:proofErr w:type="spellEnd"/>
            <w:r w:rsidRPr="00AD5152">
              <w:rPr>
                <w:rFonts w:ascii="Franklin Gothic Medium" w:eastAsia="Times New Roman" w:hAnsi="Franklin Gothic Medium" w:cs="Calibri"/>
                <w:sz w:val="20"/>
                <w:szCs w:val="20"/>
                <w:lang w:eastAsia="el-GR"/>
              </w:rPr>
              <w:t xml:space="preserve"> δικτύου – κάρτα SIM – </w:t>
            </w:r>
            <w:proofErr w:type="spellStart"/>
            <w:r w:rsidRPr="00AD5152">
              <w:rPr>
                <w:rFonts w:ascii="Franklin Gothic Medium" w:eastAsia="Times New Roman" w:hAnsi="Franklin Gothic Medium" w:cs="Calibri"/>
                <w:sz w:val="20"/>
                <w:szCs w:val="20"/>
                <w:lang w:eastAsia="el-GR"/>
              </w:rPr>
              <w:t>Subscriber</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Identity</w:t>
            </w:r>
            <w:proofErr w:type="spellEnd"/>
            <w:r w:rsidRPr="00AD5152">
              <w:rPr>
                <w:rFonts w:ascii="Franklin Gothic Medium" w:eastAsia="Times New Roman" w:hAnsi="Franklin Gothic Medium" w:cs="Calibri"/>
                <w:sz w:val="20"/>
                <w:szCs w:val="20"/>
                <w:lang w:eastAsia="el-GR"/>
              </w:rPr>
              <w:t>/</w:t>
            </w:r>
            <w:proofErr w:type="spellStart"/>
            <w:r w:rsidRPr="00AD5152">
              <w:rPr>
                <w:rFonts w:ascii="Franklin Gothic Medium" w:eastAsia="Times New Roman" w:hAnsi="Franklin Gothic Medium" w:cs="Calibri"/>
                <w:sz w:val="20"/>
                <w:szCs w:val="20"/>
                <w:lang w:eastAsia="el-GR"/>
              </w:rPr>
              <w:t>identification</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Module</w:t>
            </w:r>
            <w:proofErr w:type="spellEnd"/>
            <w:r w:rsidRPr="00AD5152">
              <w:rPr>
                <w:rFonts w:ascii="Franklin Gothic Medium" w:eastAsia="Times New Roman" w:hAnsi="Franklin Gothic Medium" w:cs="Calibri"/>
                <w:sz w:val="20"/>
                <w:szCs w:val="20"/>
                <w:lang w:eastAsia="el-GR"/>
              </w:rPr>
              <w:t xml:space="preserve">) είτε σε άλλο ισοδύναμο τρόπο κάλυψης μέσω ανάλογων υπηρεσιών παροχής δικτύου, τα οποία χρησιμοποιεί για την επιτυχή διασύνδεσή της με 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Ο εναλλακτικός ισοδύναμος τρόπος αναγράφεται υποχρεωτικά στη σύμβαση μεταξύ του Παρόχου και της υπόχρεης οντότητας σύμφωνα με τα οριζόμενα στην παρ. 14 του άρθρου 5. </w:t>
            </w:r>
          </w:p>
        </w:tc>
        <w:tc>
          <w:tcPr>
            <w:tcW w:w="1134" w:type="dxa"/>
            <w:tcBorders>
              <w:top w:val="nil"/>
              <w:left w:val="nil"/>
              <w:bottom w:val="single" w:sz="4" w:space="0" w:color="auto"/>
              <w:right w:val="single" w:sz="4" w:space="0" w:color="auto"/>
            </w:tcBorders>
            <w:shd w:val="clear" w:color="000000" w:fill="DDEBF7"/>
            <w:vAlign w:val="center"/>
            <w:hideMark/>
          </w:tcPr>
          <w:p w14:paraId="0458DC7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00F4CB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45FF4094"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6C5D52C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533D23B6"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383B86D" w14:textId="77777777" w:rsidTr="00502087">
        <w:trPr>
          <w:trHeight w:val="357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81F47B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31_4</w:t>
            </w:r>
          </w:p>
        </w:tc>
        <w:tc>
          <w:tcPr>
            <w:tcW w:w="2616" w:type="dxa"/>
            <w:tcBorders>
              <w:top w:val="nil"/>
              <w:left w:val="nil"/>
              <w:bottom w:val="single" w:sz="4" w:space="0" w:color="auto"/>
              <w:right w:val="single" w:sz="4" w:space="0" w:color="auto"/>
            </w:tcBorders>
            <w:shd w:val="clear" w:color="auto" w:fill="auto"/>
            <w:vAlign w:val="center"/>
            <w:hideMark/>
          </w:tcPr>
          <w:p w14:paraId="330EE54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5D7E1481"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Ειδικότερα:            </w:t>
            </w:r>
            <w:r w:rsidRPr="00AD5152">
              <w:rPr>
                <w:rFonts w:ascii="Franklin Gothic Medium" w:eastAsia="Times New Roman" w:hAnsi="Franklin Gothic Medium" w:cs="Calibri"/>
                <w:sz w:val="20"/>
                <w:szCs w:val="20"/>
                <w:lang w:eastAsia="el-GR"/>
              </w:rPr>
              <w:br/>
              <w:t xml:space="preserve">α) Στην περίπτωση απώλειας διασύνδεσης της υπόχρεης οντότητας  ή των φυσικών σημείων έκδοσης με 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ή τον </w:t>
            </w:r>
            <w:proofErr w:type="spellStart"/>
            <w:r w:rsidRPr="00AD5152">
              <w:rPr>
                <w:rFonts w:ascii="Franklin Gothic Medium" w:eastAsia="Times New Roman" w:hAnsi="Franklin Gothic Medium" w:cs="Calibri"/>
                <w:sz w:val="20"/>
                <w:szCs w:val="20"/>
                <w:lang w:eastAsia="el-GR"/>
              </w:rPr>
              <w:t>Ιδιοπάροχο</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Transmission</w:t>
            </w:r>
            <w:proofErr w:type="spellEnd"/>
            <w:r w:rsidRPr="00AD5152">
              <w:rPr>
                <w:rFonts w:ascii="Franklin Gothic Medium" w:eastAsia="Times New Roman" w:hAnsi="Franklin Gothic Medium" w:cs="Calibri"/>
                <w:sz w:val="20"/>
                <w:szCs w:val="20"/>
                <w:lang w:eastAsia="el-GR"/>
              </w:rPr>
              <w:t xml:space="preserve"> Failure_1) αντίστοιχα, λόγω διακοπής σύνδεσης στο διαδίκτυο, για συναλλαγές τόσο λιανικής όσο και χονδρικής (αποκλειστικά χονδρικής στην περίπτωση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η υπόχρεη οντότητα ή το φυσικό σημείο έκδοσης συνεχίζει να εκδίδει τα σχετικά παραστατικά μέσω του ταμειακού της συστήματος χωρίς να διακόπτεται η συναλλαγή και διαβιβάζει στον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ή τον </w:t>
            </w:r>
            <w:proofErr w:type="spellStart"/>
            <w:r w:rsidRPr="00AD5152">
              <w:rPr>
                <w:rFonts w:ascii="Franklin Gothic Medium" w:eastAsia="Times New Roman" w:hAnsi="Franklin Gothic Medium" w:cs="Calibri"/>
                <w:sz w:val="20"/>
                <w:szCs w:val="20"/>
                <w:lang w:eastAsia="el-GR"/>
              </w:rPr>
              <w:t>Ιδιοπάροχο</w:t>
            </w:r>
            <w:proofErr w:type="spellEnd"/>
            <w:r w:rsidRPr="00AD5152">
              <w:rPr>
                <w:rFonts w:ascii="Franklin Gothic Medium" w:eastAsia="Times New Roman" w:hAnsi="Franklin Gothic Medium" w:cs="Calibri"/>
                <w:sz w:val="20"/>
                <w:szCs w:val="20"/>
                <w:lang w:eastAsia="el-GR"/>
              </w:rPr>
              <w:t xml:space="preserve"> αντίστοιχα, τα παραστατικά εντός μίας (1) ημέρας από την ημερομηνία έκδοσης εκάστου παραστατικού, με σκοπό την εκ των υστέρων διαβίβασή τους μέσω Παρόχου ή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στην ψηφιακή πλατφόρμα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xml:space="preserve"> και στους λήπτες αυτών. Η ένδειξη «Απώλεια Διασύνδεσης Οντότητας - Παρόχου - </w:t>
            </w:r>
            <w:proofErr w:type="spellStart"/>
            <w:r w:rsidRPr="00AD5152">
              <w:rPr>
                <w:rFonts w:ascii="Franklin Gothic Medium" w:eastAsia="Times New Roman" w:hAnsi="Franklin Gothic Medium" w:cs="Calibri"/>
                <w:sz w:val="20"/>
                <w:szCs w:val="20"/>
                <w:lang w:eastAsia="el-GR"/>
              </w:rPr>
              <w:t>Transmission</w:t>
            </w:r>
            <w:proofErr w:type="spellEnd"/>
            <w:r w:rsidRPr="00AD5152">
              <w:rPr>
                <w:rFonts w:ascii="Franklin Gothic Medium" w:eastAsia="Times New Roman" w:hAnsi="Franklin Gothic Medium" w:cs="Calibri"/>
                <w:sz w:val="20"/>
                <w:szCs w:val="20"/>
                <w:lang w:eastAsia="el-GR"/>
              </w:rPr>
              <w:t xml:space="preserve"> Failure_1» συμπεριλαμβάνεται στο περιεχόμενο επισκόπησης του παραστατικού μέσω δισδιάστατου γραμμωτού κώδικα (QR </w:t>
            </w:r>
            <w:proofErr w:type="spellStart"/>
            <w:r w:rsidRPr="00AD5152">
              <w:rPr>
                <w:rFonts w:ascii="Franklin Gothic Medium" w:eastAsia="Times New Roman" w:hAnsi="Franklin Gothic Medium" w:cs="Calibri"/>
                <w:sz w:val="20"/>
                <w:szCs w:val="20"/>
                <w:lang w:eastAsia="el-GR"/>
              </w:rPr>
              <w:t>code</w:t>
            </w:r>
            <w:proofErr w:type="spellEnd"/>
            <w:r w:rsidRPr="00AD5152">
              <w:rPr>
                <w:rFonts w:ascii="Franklin Gothic Medium" w:eastAsia="Times New Roman" w:hAnsi="Franklin Gothic Medium" w:cs="Calibri"/>
                <w:sz w:val="20"/>
                <w:szCs w:val="20"/>
                <w:lang w:eastAsia="el-GR"/>
              </w:rPr>
              <w:t xml:space="preserve">) με ευθύνη της συμβαλλόμενης οντότητας.  </w:t>
            </w:r>
          </w:p>
        </w:tc>
        <w:tc>
          <w:tcPr>
            <w:tcW w:w="1134" w:type="dxa"/>
            <w:tcBorders>
              <w:top w:val="nil"/>
              <w:left w:val="nil"/>
              <w:bottom w:val="single" w:sz="4" w:space="0" w:color="auto"/>
              <w:right w:val="single" w:sz="4" w:space="0" w:color="auto"/>
            </w:tcBorders>
            <w:shd w:val="clear" w:color="000000" w:fill="DDEBF7"/>
            <w:vAlign w:val="center"/>
            <w:hideMark/>
          </w:tcPr>
          <w:p w14:paraId="48E5788C"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64E6AF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r w:rsidRPr="00AD5152">
              <w:rPr>
                <w:rFonts w:ascii="Franklin Gothic Medium" w:eastAsia="Times New Roman" w:hAnsi="Franklin Gothic Medium" w:cs="Calibri"/>
                <w:b/>
                <w:bCs/>
                <w:color w:val="000000"/>
                <w:sz w:val="20"/>
                <w:szCs w:val="20"/>
                <w:lang w:eastAsia="el-GR"/>
              </w:rPr>
              <w:br/>
              <w:t>(μόνο για συναλλαγές χονδρικής)</w:t>
            </w:r>
          </w:p>
        </w:tc>
        <w:tc>
          <w:tcPr>
            <w:tcW w:w="1276" w:type="dxa"/>
            <w:tcBorders>
              <w:top w:val="nil"/>
              <w:left w:val="nil"/>
              <w:bottom w:val="single" w:sz="4" w:space="0" w:color="auto"/>
              <w:right w:val="single" w:sz="4" w:space="0" w:color="auto"/>
            </w:tcBorders>
            <w:shd w:val="clear" w:color="auto" w:fill="auto"/>
            <w:noWrap/>
            <w:vAlign w:val="center"/>
            <w:hideMark/>
          </w:tcPr>
          <w:p w14:paraId="296AC3AD"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FE188EE"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A4EFE7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65A64F4" w14:textId="77777777" w:rsidTr="00502087">
        <w:trPr>
          <w:trHeight w:val="306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F46E7BE"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31_5</w:t>
            </w:r>
          </w:p>
        </w:tc>
        <w:tc>
          <w:tcPr>
            <w:tcW w:w="2616" w:type="dxa"/>
            <w:tcBorders>
              <w:top w:val="nil"/>
              <w:left w:val="nil"/>
              <w:bottom w:val="single" w:sz="4" w:space="0" w:color="auto"/>
              <w:right w:val="single" w:sz="4" w:space="0" w:color="auto"/>
            </w:tcBorders>
            <w:shd w:val="clear" w:color="auto" w:fill="auto"/>
            <w:vAlign w:val="center"/>
            <w:hideMark/>
          </w:tcPr>
          <w:p w14:paraId="1E353C1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B4E1C0F"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β) Στην περίπτωση απώλειας διασύνδεσης μεταξύ Παρόχου ή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και ΑΑΔΕ (</w:t>
            </w:r>
            <w:proofErr w:type="spellStart"/>
            <w:r w:rsidRPr="00AD5152">
              <w:rPr>
                <w:rFonts w:ascii="Franklin Gothic Medium" w:eastAsia="Times New Roman" w:hAnsi="Franklin Gothic Medium" w:cs="Calibri"/>
                <w:sz w:val="20"/>
                <w:szCs w:val="20"/>
                <w:lang w:eastAsia="el-GR"/>
              </w:rPr>
              <w:t>Transmission</w:t>
            </w:r>
            <w:proofErr w:type="spellEnd"/>
            <w:r w:rsidRPr="00AD5152">
              <w:rPr>
                <w:rFonts w:ascii="Franklin Gothic Medium" w:eastAsia="Times New Roman" w:hAnsi="Franklin Gothic Medium" w:cs="Calibri"/>
                <w:sz w:val="20"/>
                <w:szCs w:val="20"/>
                <w:lang w:eastAsia="el-GR"/>
              </w:rPr>
              <w:t xml:space="preserve"> Failure_2) λόγω διακοπής σύνδεσης στο διαδίκτυο, η υπόχρεη οντότητα ή το φυσικό σημείο έκδοσης συνεχίζει να εκδίδει τα παραστατικά χονδρικής και λιανικής πώλησης (αποκλειστικά χονδρικής στην περίπτωση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με χρήση του λογισμικού </w:t>
            </w:r>
            <w:proofErr w:type="spellStart"/>
            <w:r w:rsidRPr="00AD5152">
              <w:rPr>
                <w:rFonts w:ascii="Franklin Gothic Medium" w:eastAsia="Times New Roman" w:hAnsi="Franklin Gothic Medium" w:cs="Calibri"/>
                <w:sz w:val="20"/>
                <w:szCs w:val="20"/>
                <w:lang w:eastAsia="el-GR"/>
              </w:rPr>
              <w:t>παρόχου</w:t>
            </w:r>
            <w:proofErr w:type="spellEnd"/>
            <w:r w:rsidRPr="00AD5152">
              <w:rPr>
                <w:rFonts w:ascii="Franklin Gothic Medium" w:eastAsia="Times New Roman" w:hAnsi="Franklin Gothic Medium" w:cs="Calibri"/>
                <w:sz w:val="20"/>
                <w:szCs w:val="20"/>
                <w:lang w:eastAsia="el-GR"/>
              </w:rPr>
              <w:t xml:space="preserve"> ή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χωρίς να διακόπτεται η συναλλαγή και διαβιβάζει στον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ή τον </w:t>
            </w:r>
            <w:proofErr w:type="spellStart"/>
            <w:r w:rsidRPr="00AD5152">
              <w:rPr>
                <w:rFonts w:ascii="Franklin Gothic Medium" w:eastAsia="Times New Roman" w:hAnsi="Franklin Gothic Medium" w:cs="Calibri"/>
                <w:sz w:val="20"/>
                <w:szCs w:val="20"/>
                <w:lang w:eastAsia="el-GR"/>
              </w:rPr>
              <w:t>Ιδιοπάροχο</w:t>
            </w:r>
            <w:proofErr w:type="spellEnd"/>
            <w:r w:rsidRPr="00AD5152">
              <w:rPr>
                <w:rFonts w:ascii="Franklin Gothic Medium" w:eastAsia="Times New Roman" w:hAnsi="Franklin Gothic Medium" w:cs="Calibri"/>
                <w:sz w:val="20"/>
                <w:szCs w:val="20"/>
                <w:lang w:eastAsia="el-GR"/>
              </w:rPr>
              <w:t xml:space="preserve"> αντίστοιχα, τα  παραστατικά σε πραγματικό χρόνο, με σκοπό την εκ των υστέρων διαβίβασή τους στην ψηφιακή πλατφόρμα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xml:space="preserve"> και στους Λήπτες αυτών εντός μίας (1) ημέρας από την ημερομηνία έκδοσης εκάστου παραστατικού. Η ένδειξη «Απώλεια Διασύνδεσης Παρόχου - ΑΑΔΕ - </w:t>
            </w:r>
            <w:proofErr w:type="spellStart"/>
            <w:r w:rsidRPr="00AD5152">
              <w:rPr>
                <w:rFonts w:ascii="Franklin Gothic Medium" w:eastAsia="Times New Roman" w:hAnsi="Franklin Gothic Medium" w:cs="Calibri"/>
                <w:sz w:val="20"/>
                <w:szCs w:val="20"/>
                <w:lang w:eastAsia="el-GR"/>
              </w:rPr>
              <w:t>Transmission</w:t>
            </w:r>
            <w:proofErr w:type="spellEnd"/>
            <w:r w:rsidRPr="00AD5152">
              <w:rPr>
                <w:rFonts w:ascii="Franklin Gothic Medium" w:eastAsia="Times New Roman" w:hAnsi="Franklin Gothic Medium" w:cs="Calibri"/>
                <w:sz w:val="20"/>
                <w:szCs w:val="20"/>
                <w:lang w:eastAsia="el-GR"/>
              </w:rPr>
              <w:t xml:space="preserve"> Failure_2» συμπεριλαμβάνεται στο περιεχόμενο επισκόπησης του παραστατικού μέσω δισδιάστατου γραμμωτού κώδικα (QR </w:t>
            </w:r>
            <w:proofErr w:type="spellStart"/>
            <w:r w:rsidRPr="00AD5152">
              <w:rPr>
                <w:rFonts w:ascii="Franklin Gothic Medium" w:eastAsia="Times New Roman" w:hAnsi="Franklin Gothic Medium" w:cs="Calibri"/>
                <w:sz w:val="20"/>
                <w:szCs w:val="20"/>
                <w:lang w:eastAsia="el-GR"/>
              </w:rPr>
              <w:t>code</w:t>
            </w:r>
            <w:proofErr w:type="spellEnd"/>
            <w:r w:rsidRPr="00AD5152">
              <w:rPr>
                <w:rFonts w:ascii="Franklin Gothic Medium" w:eastAsia="Times New Roman" w:hAnsi="Franklin Gothic Medium" w:cs="Calibri"/>
                <w:sz w:val="20"/>
                <w:szCs w:val="20"/>
                <w:lang w:eastAsia="el-GR"/>
              </w:rPr>
              <w:t>) με ευθύνη του Παρόχου.</w:t>
            </w:r>
          </w:p>
        </w:tc>
        <w:tc>
          <w:tcPr>
            <w:tcW w:w="1134" w:type="dxa"/>
            <w:tcBorders>
              <w:top w:val="nil"/>
              <w:left w:val="nil"/>
              <w:bottom w:val="single" w:sz="4" w:space="0" w:color="auto"/>
              <w:right w:val="single" w:sz="4" w:space="0" w:color="auto"/>
            </w:tcBorders>
            <w:shd w:val="clear" w:color="000000" w:fill="DDEBF7"/>
            <w:vAlign w:val="center"/>
            <w:hideMark/>
          </w:tcPr>
          <w:p w14:paraId="7E975B0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F8B9421"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r w:rsidRPr="00AD5152">
              <w:rPr>
                <w:rFonts w:ascii="Franklin Gothic Medium" w:eastAsia="Times New Roman" w:hAnsi="Franklin Gothic Medium" w:cs="Calibri"/>
                <w:b/>
                <w:bCs/>
                <w:color w:val="000000"/>
                <w:sz w:val="20"/>
                <w:szCs w:val="20"/>
                <w:lang w:eastAsia="el-GR"/>
              </w:rPr>
              <w:br/>
              <w:t>(μόνο για συναλλαγές χονδρικής)</w:t>
            </w:r>
          </w:p>
        </w:tc>
        <w:tc>
          <w:tcPr>
            <w:tcW w:w="1276" w:type="dxa"/>
            <w:tcBorders>
              <w:top w:val="nil"/>
              <w:left w:val="nil"/>
              <w:bottom w:val="single" w:sz="4" w:space="0" w:color="auto"/>
              <w:right w:val="single" w:sz="4" w:space="0" w:color="auto"/>
            </w:tcBorders>
            <w:shd w:val="clear" w:color="auto" w:fill="auto"/>
            <w:noWrap/>
            <w:vAlign w:val="center"/>
            <w:hideMark/>
          </w:tcPr>
          <w:p w14:paraId="78BE6A36"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BFD8A9C"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8BB593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2041494D" w14:textId="77777777" w:rsidTr="00502087">
        <w:trPr>
          <w:trHeight w:val="178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4DFB38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31_6</w:t>
            </w:r>
          </w:p>
        </w:tc>
        <w:tc>
          <w:tcPr>
            <w:tcW w:w="2616" w:type="dxa"/>
            <w:tcBorders>
              <w:top w:val="nil"/>
              <w:left w:val="nil"/>
              <w:bottom w:val="single" w:sz="4" w:space="0" w:color="auto"/>
              <w:right w:val="single" w:sz="4" w:space="0" w:color="auto"/>
            </w:tcBorders>
            <w:shd w:val="clear" w:color="auto" w:fill="auto"/>
            <w:vAlign w:val="center"/>
            <w:hideMark/>
          </w:tcPr>
          <w:p w14:paraId="34F7993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19BE866A"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γ) Στην περίπτωση απώλειας διασύνδεσης της υπόχρεης οντότητας ή των φυσικών σημείων έκδοσης αυτής με 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ή τον </w:t>
            </w:r>
            <w:proofErr w:type="spellStart"/>
            <w:r w:rsidRPr="00AD5152">
              <w:rPr>
                <w:rFonts w:ascii="Franklin Gothic Medium" w:eastAsia="Times New Roman" w:hAnsi="Franklin Gothic Medium" w:cs="Calibri"/>
                <w:sz w:val="20"/>
                <w:szCs w:val="20"/>
                <w:lang w:eastAsia="el-GR"/>
              </w:rPr>
              <w:t>Ιδιοπάροχο</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Transmission</w:t>
            </w:r>
            <w:proofErr w:type="spellEnd"/>
            <w:r w:rsidRPr="00AD5152">
              <w:rPr>
                <w:rFonts w:ascii="Franklin Gothic Medium" w:eastAsia="Times New Roman" w:hAnsi="Franklin Gothic Medium" w:cs="Calibri"/>
                <w:sz w:val="20"/>
                <w:szCs w:val="20"/>
                <w:lang w:eastAsia="el-GR"/>
              </w:rPr>
              <w:t xml:space="preserve"> Failure_1) αντίστοιχα λόγω διακοπής του συστήματος διανομής ηλεκτρικής ενέργειας στην εγκατάσταση της υπόχρεης οντότητας, ή στο φυσικό σημείο έκδοσης, η οντότητα εκδίδει τα παραστατικά λιανικής και χονδρικής πώλησης με χειρόγραφο τρόπο και διαβιβάζει τα  παραστατικά με τους τρόπους που ορίζονται στην Α.1138/2020 κοινή απόφαση του Υφυπουργού Οικονομικών και του Διοικητή ΑΑΔΕ. </w:t>
            </w:r>
          </w:p>
        </w:tc>
        <w:tc>
          <w:tcPr>
            <w:tcW w:w="1134" w:type="dxa"/>
            <w:tcBorders>
              <w:top w:val="nil"/>
              <w:left w:val="nil"/>
              <w:bottom w:val="single" w:sz="4" w:space="0" w:color="auto"/>
              <w:right w:val="single" w:sz="4" w:space="0" w:color="auto"/>
            </w:tcBorders>
            <w:shd w:val="clear" w:color="000000" w:fill="DDEBF7"/>
            <w:vAlign w:val="center"/>
            <w:hideMark/>
          </w:tcPr>
          <w:p w14:paraId="3D374E66"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DC77A3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r w:rsidRPr="00AD5152">
              <w:rPr>
                <w:rFonts w:ascii="Franklin Gothic Medium" w:eastAsia="Times New Roman" w:hAnsi="Franklin Gothic Medium" w:cs="Calibri"/>
                <w:b/>
                <w:bCs/>
                <w:color w:val="000000"/>
                <w:sz w:val="20"/>
                <w:szCs w:val="20"/>
                <w:lang w:eastAsia="el-GR"/>
              </w:rPr>
              <w:br/>
              <w:t>(μόνο για συναλλαγές χονδρικής)</w:t>
            </w:r>
          </w:p>
        </w:tc>
        <w:tc>
          <w:tcPr>
            <w:tcW w:w="1276" w:type="dxa"/>
            <w:tcBorders>
              <w:top w:val="nil"/>
              <w:left w:val="nil"/>
              <w:bottom w:val="single" w:sz="4" w:space="0" w:color="auto"/>
              <w:right w:val="single" w:sz="4" w:space="0" w:color="auto"/>
            </w:tcBorders>
            <w:shd w:val="clear" w:color="auto" w:fill="auto"/>
            <w:noWrap/>
            <w:vAlign w:val="center"/>
            <w:hideMark/>
          </w:tcPr>
          <w:p w14:paraId="38A97889"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5881FBB5"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DA223B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35857727" w14:textId="77777777" w:rsidTr="00502087">
        <w:trPr>
          <w:trHeight w:val="153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3A5C15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32</w:t>
            </w:r>
          </w:p>
        </w:tc>
        <w:tc>
          <w:tcPr>
            <w:tcW w:w="2616" w:type="dxa"/>
            <w:tcBorders>
              <w:top w:val="nil"/>
              <w:left w:val="nil"/>
              <w:bottom w:val="single" w:sz="4" w:space="0" w:color="auto"/>
              <w:right w:val="single" w:sz="4" w:space="0" w:color="auto"/>
            </w:tcBorders>
            <w:shd w:val="clear" w:color="auto" w:fill="auto"/>
            <w:vAlign w:val="center"/>
            <w:hideMark/>
          </w:tcPr>
          <w:p w14:paraId="08F6696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035EBCE"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7.3. Στην περίπτωση έκδοσης παραστατικών λιανικής μέσω Παρόχου αντί της χρήσης ΦΗΜ, σύμφωνα με τα οριζόμενα της παρ. 10 του άρθρου 12 του ν.4308/2014 (Α΄251), υφίσταται υποχρέωση, τόσο σήμανσης των δεδομένων των παραστατικών που συσχετίζονται με τα </w:t>
            </w:r>
            <w:proofErr w:type="spellStart"/>
            <w:r w:rsidRPr="00AD5152">
              <w:rPr>
                <w:rFonts w:ascii="Franklin Gothic Medium" w:eastAsia="Times New Roman" w:hAnsi="Franklin Gothic Medium" w:cs="Calibri"/>
                <w:sz w:val="20"/>
                <w:szCs w:val="20"/>
                <w:lang w:eastAsia="el-GR"/>
              </w:rPr>
              <w:t>εκδοθέντα</w:t>
            </w:r>
            <w:proofErr w:type="spellEnd"/>
            <w:r w:rsidRPr="00AD5152">
              <w:rPr>
                <w:rFonts w:ascii="Franklin Gothic Medium" w:eastAsia="Times New Roman" w:hAnsi="Franklin Gothic Medium" w:cs="Calibri"/>
                <w:sz w:val="20"/>
                <w:szCs w:val="20"/>
                <w:lang w:eastAsia="el-GR"/>
              </w:rPr>
              <w:t xml:space="preserve"> παραστατικά λιανικής, όσο και διασφάλισης της μοναδικότητας και την αυθεντικότητας της σήμανσής τους με επιπλέον υποχρεωτική αναγραφή της ώρας έκδοσης αυτών.</w:t>
            </w:r>
          </w:p>
        </w:tc>
        <w:tc>
          <w:tcPr>
            <w:tcW w:w="1134" w:type="dxa"/>
            <w:tcBorders>
              <w:top w:val="nil"/>
              <w:left w:val="nil"/>
              <w:bottom w:val="single" w:sz="4" w:space="0" w:color="auto"/>
              <w:right w:val="single" w:sz="4" w:space="0" w:color="auto"/>
            </w:tcBorders>
            <w:shd w:val="clear" w:color="000000" w:fill="DDEBF7"/>
            <w:vAlign w:val="center"/>
            <w:hideMark/>
          </w:tcPr>
          <w:p w14:paraId="5FA42CCE"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857B520"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17CC61BF"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6CE9D0D"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F6BCC3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25031D22" w14:textId="77777777" w:rsidTr="00502087">
        <w:trPr>
          <w:trHeight w:val="178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C38D69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33</w:t>
            </w:r>
          </w:p>
        </w:tc>
        <w:tc>
          <w:tcPr>
            <w:tcW w:w="2616" w:type="dxa"/>
            <w:tcBorders>
              <w:top w:val="nil"/>
              <w:left w:val="nil"/>
              <w:bottom w:val="single" w:sz="4" w:space="0" w:color="auto"/>
              <w:right w:val="single" w:sz="4" w:space="0" w:color="auto"/>
            </w:tcBorders>
            <w:shd w:val="clear" w:color="auto" w:fill="auto"/>
            <w:vAlign w:val="center"/>
            <w:hideMark/>
          </w:tcPr>
          <w:p w14:paraId="0B8DBE1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57C17022"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7.4. Το </w:t>
            </w:r>
            <w:proofErr w:type="spellStart"/>
            <w:r w:rsidRPr="00AD5152">
              <w:rPr>
                <w:rFonts w:ascii="Franklin Gothic Medium" w:eastAsia="Times New Roman" w:hAnsi="Franklin Gothic Medium" w:cs="Calibri"/>
                <w:sz w:val="20"/>
                <w:szCs w:val="20"/>
                <w:lang w:eastAsia="el-GR"/>
              </w:rPr>
              <w:t>εκδοθέν</w:t>
            </w:r>
            <w:proofErr w:type="spellEnd"/>
            <w:r w:rsidRPr="00AD5152">
              <w:rPr>
                <w:rFonts w:ascii="Franklin Gothic Medium" w:eastAsia="Times New Roman" w:hAnsi="Franklin Gothic Medium" w:cs="Calibri"/>
                <w:sz w:val="20"/>
                <w:szCs w:val="20"/>
                <w:lang w:eastAsia="el-GR"/>
              </w:rPr>
              <w:t xml:space="preserve"> παραστατικό τίθεται στη διάθεση του λήπτη σε ηλεκτρονική μορφή με χρήση υποδομών του Παρόχου ή του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Ειδικότερα, κατά τη λιανική πώληση αγαθών ή παροχή υπηρεσιών, τα </w:t>
            </w:r>
            <w:proofErr w:type="spellStart"/>
            <w:r w:rsidRPr="00AD5152">
              <w:rPr>
                <w:rFonts w:ascii="Franklin Gothic Medium" w:eastAsia="Times New Roman" w:hAnsi="Franklin Gothic Medium" w:cs="Calibri"/>
                <w:sz w:val="20"/>
                <w:szCs w:val="20"/>
                <w:lang w:eastAsia="el-GR"/>
              </w:rPr>
              <w:t>εκδοθέντα</w:t>
            </w:r>
            <w:proofErr w:type="spellEnd"/>
            <w:r w:rsidRPr="00AD5152">
              <w:rPr>
                <w:rFonts w:ascii="Franklin Gothic Medium" w:eastAsia="Times New Roman" w:hAnsi="Franklin Gothic Medium" w:cs="Calibri"/>
                <w:sz w:val="20"/>
                <w:szCs w:val="20"/>
                <w:lang w:eastAsia="el-GR"/>
              </w:rPr>
              <w:t xml:space="preserve"> στοιχεία λιανικής πώλησης είτε αποστέλλονται ηλεκτρονικά στους ιδιώτες καταναλωτές με την προϋπόθεση της δυνατότητας επίδειξής τους από αυτούς σε περίπτωση φορολογικού ελέγχου, είτε εκτυπώνονται και παραδίδονται σε αυτούς με κάθε παράδοση αγαθών ή ολοκλήρωση της παροχής υπηρεσιών.</w:t>
            </w:r>
          </w:p>
        </w:tc>
        <w:tc>
          <w:tcPr>
            <w:tcW w:w="1134" w:type="dxa"/>
            <w:tcBorders>
              <w:top w:val="nil"/>
              <w:left w:val="nil"/>
              <w:bottom w:val="single" w:sz="4" w:space="0" w:color="auto"/>
              <w:right w:val="single" w:sz="4" w:space="0" w:color="auto"/>
            </w:tcBorders>
            <w:shd w:val="clear" w:color="000000" w:fill="DDEBF7"/>
            <w:vAlign w:val="center"/>
            <w:hideMark/>
          </w:tcPr>
          <w:p w14:paraId="32F7C00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58E1000"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1608B2D5"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66C15F42"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2370449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7E5685BC" w14:textId="77777777" w:rsidTr="00502087">
        <w:trPr>
          <w:trHeight w:val="255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3816C8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34</w:t>
            </w:r>
          </w:p>
        </w:tc>
        <w:tc>
          <w:tcPr>
            <w:tcW w:w="2616" w:type="dxa"/>
            <w:tcBorders>
              <w:top w:val="nil"/>
              <w:left w:val="nil"/>
              <w:bottom w:val="single" w:sz="4" w:space="0" w:color="auto"/>
              <w:right w:val="single" w:sz="4" w:space="0" w:color="auto"/>
            </w:tcBorders>
            <w:shd w:val="clear" w:color="auto" w:fill="auto"/>
            <w:vAlign w:val="center"/>
            <w:hideMark/>
          </w:tcPr>
          <w:p w14:paraId="172C71D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1F1760C7"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7.5. Σε κάθε παραστατικό, που εκδίδεται με χρήση υπηρεσιών Παρόχου ή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περιλαμβάνεται υποχρεωτικά, πέραν των πεδίων που ορίζονται στο άρθρο 9 του ν.4308/2014, η επωνυμία, ο </w:t>
            </w:r>
            <w:proofErr w:type="spellStart"/>
            <w:r w:rsidRPr="00AD5152">
              <w:rPr>
                <w:rFonts w:ascii="Franklin Gothic Medium" w:eastAsia="Times New Roman" w:hAnsi="Franklin Gothic Medium" w:cs="Calibri"/>
                <w:sz w:val="20"/>
                <w:szCs w:val="20"/>
                <w:lang w:eastAsia="el-GR"/>
              </w:rPr>
              <w:t>ιστότοπος</w:t>
            </w:r>
            <w:proofErr w:type="spellEnd"/>
            <w:r w:rsidRPr="00AD5152">
              <w:rPr>
                <w:rFonts w:ascii="Franklin Gothic Medium" w:eastAsia="Times New Roman" w:hAnsi="Franklin Gothic Medium" w:cs="Calibri"/>
                <w:sz w:val="20"/>
                <w:szCs w:val="20"/>
                <w:lang w:eastAsia="el-GR"/>
              </w:rPr>
              <w:t xml:space="preserve"> του Παρόχου ή του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η συμβολοσειρά αυθεντικοποίησης, ο Μοναδικός Αριθμός Καταχώρησης (ΜΑΡΚ), η ημερομηνία και η ώρα έκδοσης, καθώς και το αναγνωριστικό του παραστατικού. Ο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αυθεντικοποιούν</w:t>
            </w:r>
            <w:proofErr w:type="spellEnd"/>
            <w:r w:rsidRPr="00AD5152">
              <w:rPr>
                <w:rFonts w:ascii="Franklin Gothic Medium" w:eastAsia="Times New Roman" w:hAnsi="Franklin Gothic Medium" w:cs="Calibri"/>
                <w:sz w:val="20"/>
                <w:szCs w:val="20"/>
                <w:lang w:eastAsia="el-GR"/>
              </w:rPr>
              <w:t xml:space="preserve"> το παραστατικό με τη χρήση του αλγορίθμου SHA-1. Περαιτέρω, για κάθε εκδιδόμενο παραστατικό αποστέλλεται η φορολογική σύνοψη του ηλεκτρονικού στοιχείου στην ΑΑΔΕ με συγκεκριμένο </w:t>
            </w:r>
            <w:proofErr w:type="spellStart"/>
            <w:r w:rsidRPr="00AD5152">
              <w:rPr>
                <w:rFonts w:ascii="Franklin Gothic Medium" w:eastAsia="Times New Roman" w:hAnsi="Franklin Gothic Medium" w:cs="Calibri"/>
                <w:sz w:val="20"/>
                <w:szCs w:val="20"/>
                <w:lang w:eastAsia="el-GR"/>
              </w:rPr>
              <w:t>μορφότυπο</w:t>
            </w:r>
            <w:proofErr w:type="spellEnd"/>
            <w:r w:rsidRPr="00AD5152">
              <w:rPr>
                <w:rFonts w:ascii="Franklin Gothic Medium" w:eastAsia="Times New Roman" w:hAnsi="Franklin Gothic Medium" w:cs="Calibri"/>
                <w:sz w:val="20"/>
                <w:szCs w:val="20"/>
                <w:lang w:eastAsia="el-GR"/>
              </w:rPr>
              <w:t xml:space="preserve"> και διαδικασία αποστολής, που αναρτώνται στον </w:t>
            </w:r>
            <w:proofErr w:type="spellStart"/>
            <w:r w:rsidRPr="00AD5152">
              <w:rPr>
                <w:rFonts w:ascii="Franklin Gothic Medium" w:eastAsia="Times New Roman" w:hAnsi="Franklin Gothic Medium" w:cs="Calibri"/>
                <w:sz w:val="20"/>
                <w:szCs w:val="20"/>
                <w:lang w:eastAsia="el-GR"/>
              </w:rPr>
              <w:t>ιστότοπο</w:t>
            </w:r>
            <w:proofErr w:type="spellEnd"/>
            <w:r w:rsidRPr="00AD5152">
              <w:rPr>
                <w:rFonts w:ascii="Franklin Gothic Medium" w:eastAsia="Times New Roman" w:hAnsi="Franklin Gothic Medium" w:cs="Calibri"/>
                <w:sz w:val="20"/>
                <w:szCs w:val="20"/>
                <w:lang w:eastAsia="el-GR"/>
              </w:rPr>
              <w:t xml:space="preserve"> της ΑΑΔΕ. Τα ανωτέρω περιγράφονται στο Παράρτημα Β.</w:t>
            </w:r>
          </w:p>
        </w:tc>
        <w:tc>
          <w:tcPr>
            <w:tcW w:w="1134" w:type="dxa"/>
            <w:tcBorders>
              <w:top w:val="nil"/>
              <w:left w:val="nil"/>
              <w:bottom w:val="single" w:sz="4" w:space="0" w:color="auto"/>
              <w:right w:val="single" w:sz="4" w:space="0" w:color="auto"/>
            </w:tcBorders>
            <w:shd w:val="clear" w:color="000000" w:fill="DDEBF7"/>
            <w:vAlign w:val="center"/>
            <w:hideMark/>
          </w:tcPr>
          <w:p w14:paraId="5EE883D0"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915B46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0B5C3B4"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821C1C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1213029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4A6A222C" w14:textId="77777777" w:rsidTr="00502087">
        <w:trPr>
          <w:trHeight w:val="408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8557050"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35_1</w:t>
            </w:r>
          </w:p>
        </w:tc>
        <w:tc>
          <w:tcPr>
            <w:tcW w:w="2616" w:type="dxa"/>
            <w:tcBorders>
              <w:top w:val="nil"/>
              <w:left w:val="nil"/>
              <w:bottom w:val="single" w:sz="4" w:space="0" w:color="auto"/>
              <w:right w:val="single" w:sz="4" w:space="0" w:color="auto"/>
            </w:tcBorders>
            <w:shd w:val="clear" w:color="auto" w:fill="auto"/>
            <w:vAlign w:val="center"/>
            <w:hideMark/>
          </w:tcPr>
          <w:p w14:paraId="60C2800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20B5A97D"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7.6. Τα παραστατικά που εκδίδονται με χρήση υπηρεσιών Παρόχου ή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φέρουν υποχρεωτικά δισδιάστατο γραμμωτό κώδικα (QR </w:t>
            </w:r>
            <w:proofErr w:type="spellStart"/>
            <w:r w:rsidRPr="00AD5152">
              <w:rPr>
                <w:rFonts w:ascii="Franklin Gothic Medium" w:eastAsia="Times New Roman" w:hAnsi="Franklin Gothic Medium" w:cs="Calibri"/>
                <w:sz w:val="20"/>
                <w:szCs w:val="20"/>
                <w:lang w:eastAsia="el-GR"/>
              </w:rPr>
              <w:t>code</w:t>
            </w:r>
            <w:proofErr w:type="spellEnd"/>
            <w:r w:rsidRPr="00AD5152">
              <w:rPr>
                <w:rFonts w:ascii="Franklin Gothic Medium" w:eastAsia="Times New Roman" w:hAnsi="Franklin Gothic Medium" w:cs="Calibri"/>
                <w:sz w:val="20"/>
                <w:szCs w:val="20"/>
                <w:lang w:eastAsia="el-GR"/>
              </w:rPr>
              <w:t xml:space="preserve"> τύπου URL), ο οποίος βασίζεται στο κωδικοποιημένο κείμενο που επιστρέφεται από την ψηφιακή πλατφόρμα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xml:space="preserve"> κατά την επιτυχή διαβίβαση του παραστατικού και εμπεριέχει υποχρεωτικά και τον </w:t>
            </w:r>
            <w:proofErr w:type="spellStart"/>
            <w:r w:rsidRPr="00AD5152">
              <w:rPr>
                <w:rFonts w:ascii="Franklin Gothic Medium" w:eastAsia="Times New Roman" w:hAnsi="Franklin Gothic Medium" w:cs="Calibri"/>
                <w:sz w:val="20"/>
                <w:szCs w:val="20"/>
                <w:lang w:eastAsia="el-GR"/>
              </w:rPr>
              <w:t>ληφθέντα</w:t>
            </w:r>
            <w:proofErr w:type="spellEnd"/>
            <w:r w:rsidRPr="00AD5152">
              <w:rPr>
                <w:rFonts w:ascii="Franklin Gothic Medium" w:eastAsia="Times New Roman" w:hAnsi="Franklin Gothic Medium" w:cs="Calibri"/>
                <w:sz w:val="20"/>
                <w:szCs w:val="20"/>
                <w:lang w:eastAsia="el-GR"/>
              </w:rPr>
              <w:t xml:space="preserve"> ΜΑΡΚ. Ο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επιβεβαιώνει το περιεχόμενο του παραστατικού μέσω του δισδιάστατου γραμμωτού κώδικα (QR </w:t>
            </w:r>
            <w:proofErr w:type="spellStart"/>
            <w:r w:rsidRPr="00AD5152">
              <w:rPr>
                <w:rFonts w:ascii="Franklin Gothic Medium" w:eastAsia="Times New Roman" w:hAnsi="Franklin Gothic Medium" w:cs="Calibri"/>
                <w:sz w:val="20"/>
                <w:szCs w:val="20"/>
                <w:lang w:eastAsia="el-GR"/>
              </w:rPr>
              <w:t>code</w:t>
            </w:r>
            <w:proofErr w:type="spellEnd"/>
            <w:r w:rsidRPr="00AD5152">
              <w:rPr>
                <w:rFonts w:ascii="Franklin Gothic Medium" w:eastAsia="Times New Roman" w:hAnsi="Franklin Gothic Medium" w:cs="Calibri"/>
                <w:sz w:val="20"/>
                <w:szCs w:val="20"/>
                <w:lang w:eastAsia="el-GR"/>
              </w:rPr>
              <w:t xml:space="preserve">), ο οποίος χρησιμοποιείται από τον λήπτη ή τον αρμόδιο υπάλληλο της ΑΑΔΕ για την επισκόπηση ολόκληρου του παραστατικού σε ιστοσελίδα του Παρόχου ή του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Οι τεχνικές λεπτομέρειες του δισδιάστατου γραμμωτού κώδικα (QR </w:t>
            </w:r>
            <w:proofErr w:type="spellStart"/>
            <w:r w:rsidRPr="00AD5152">
              <w:rPr>
                <w:rFonts w:ascii="Franklin Gothic Medium" w:eastAsia="Times New Roman" w:hAnsi="Franklin Gothic Medium" w:cs="Calibri"/>
                <w:sz w:val="20"/>
                <w:szCs w:val="20"/>
                <w:lang w:eastAsia="el-GR"/>
              </w:rPr>
              <w:t>code</w:t>
            </w:r>
            <w:proofErr w:type="spellEnd"/>
            <w:r w:rsidRPr="00AD5152">
              <w:rPr>
                <w:rFonts w:ascii="Franklin Gothic Medium" w:eastAsia="Times New Roman" w:hAnsi="Franklin Gothic Medium" w:cs="Calibri"/>
                <w:sz w:val="20"/>
                <w:szCs w:val="20"/>
                <w:lang w:eastAsia="el-GR"/>
              </w:rPr>
              <w:t xml:space="preserve">) και του περιεχομένου της επισκόπησης αναρτώνται στον </w:t>
            </w:r>
            <w:proofErr w:type="spellStart"/>
            <w:r w:rsidRPr="00AD5152">
              <w:rPr>
                <w:rFonts w:ascii="Franklin Gothic Medium" w:eastAsia="Times New Roman" w:hAnsi="Franklin Gothic Medium" w:cs="Calibri"/>
                <w:sz w:val="20"/>
                <w:szCs w:val="20"/>
                <w:lang w:eastAsia="el-GR"/>
              </w:rPr>
              <w:t>ιστότοπο</w:t>
            </w:r>
            <w:proofErr w:type="spellEnd"/>
            <w:r w:rsidRPr="00AD5152">
              <w:rPr>
                <w:rFonts w:ascii="Franklin Gothic Medium" w:eastAsia="Times New Roman" w:hAnsi="Franklin Gothic Medium" w:cs="Calibri"/>
                <w:sz w:val="20"/>
                <w:szCs w:val="20"/>
                <w:lang w:eastAsia="el-GR"/>
              </w:rPr>
              <w:t xml:space="preserve"> της ΑΑΔΕ. Στην περίπτωση εκτύπωσης των παραστατικών που εκδίδονται με τη χρήση υπηρεσιών Παρόχου ή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 είναι υποχρεωτικό πέραν των πεδίων που ορίζονται στο άρθρο 9 του ν.4308/2014, να περιλαμβάνονται η ώρα έκδοσης, ο ΜΑΡΚ, ο δισδιάστατος γραμμωτός κώδικας (QR </w:t>
            </w:r>
            <w:proofErr w:type="spellStart"/>
            <w:r w:rsidRPr="00AD5152">
              <w:rPr>
                <w:rFonts w:ascii="Franklin Gothic Medium" w:eastAsia="Times New Roman" w:hAnsi="Franklin Gothic Medium" w:cs="Calibri"/>
                <w:sz w:val="20"/>
                <w:szCs w:val="20"/>
                <w:lang w:eastAsia="el-GR"/>
              </w:rPr>
              <w:t>code</w:t>
            </w:r>
            <w:proofErr w:type="spellEnd"/>
            <w:r w:rsidRPr="00AD5152">
              <w:rPr>
                <w:rFonts w:ascii="Franklin Gothic Medium" w:eastAsia="Times New Roman" w:hAnsi="Franklin Gothic Medium" w:cs="Calibri"/>
                <w:sz w:val="20"/>
                <w:szCs w:val="20"/>
                <w:lang w:eastAsia="el-GR"/>
              </w:rPr>
              <w:t xml:space="preserve">), το Αναγνωριστικό Παραστατικού, η συμβολοσειρά Αυθεντικοποίησης Παραστατικού, ο αριθμός άδειας </w:t>
            </w:r>
            <w:proofErr w:type="spellStart"/>
            <w:r w:rsidRPr="00AD5152">
              <w:rPr>
                <w:rFonts w:ascii="Franklin Gothic Medium" w:eastAsia="Times New Roman" w:hAnsi="Franklin Gothic Medium" w:cs="Calibri"/>
                <w:sz w:val="20"/>
                <w:szCs w:val="20"/>
                <w:lang w:eastAsia="el-GR"/>
              </w:rPr>
              <w:t>καταλληλότητας</w:t>
            </w:r>
            <w:proofErr w:type="spellEnd"/>
            <w:r w:rsidRPr="00AD5152">
              <w:rPr>
                <w:rFonts w:ascii="Franklin Gothic Medium" w:eastAsia="Times New Roman" w:hAnsi="Franklin Gothic Medium" w:cs="Calibri"/>
                <w:sz w:val="20"/>
                <w:szCs w:val="20"/>
                <w:lang w:eastAsia="el-GR"/>
              </w:rPr>
              <w:t xml:space="preserve"> λογισμικού ΥΠΑΗΕΣ, καθώς και ο </w:t>
            </w:r>
            <w:proofErr w:type="spellStart"/>
            <w:r w:rsidRPr="00AD5152">
              <w:rPr>
                <w:rFonts w:ascii="Franklin Gothic Medium" w:eastAsia="Times New Roman" w:hAnsi="Franklin Gothic Medium" w:cs="Calibri"/>
                <w:sz w:val="20"/>
                <w:szCs w:val="20"/>
                <w:lang w:eastAsia="el-GR"/>
              </w:rPr>
              <w:t>ιστότοπος</w:t>
            </w:r>
            <w:proofErr w:type="spellEnd"/>
            <w:r w:rsidRPr="00AD5152">
              <w:rPr>
                <w:rFonts w:ascii="Franklin Gothic Medium" w:eastAsia="Times New Roman" w:hAnsi="Franklin Gothic Medium" w:cs="Calibri"/>
                <w:sz w:val="20"/>
                <w:szCs w:val="20"/>
                <w:lang w:eastAsia="el-GR"/>
              </w:rPr>
              <w:t xml:space="preserve"> του Παρόχου ή του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w:t>
            </w:r>
          </w:p>
        </w:tc>
        <w:tc>
          <w:tcPr>
            <w:tcW w:w="1134" w:type="dxa"/>
            <w:tcBorders>
              <w:top w:val="nil"/>
              <w:left w:val="nil"/>
              <w:bottom w:val="single" w:sz="4" w:space="0" w:color="auto"/>
              <w:right w:val="single" w:sz="4" w:space="0" w:color="auto"/>
            </w:tcBorders>
            <w:shd w:val="clear" w:color="000000" w:fill="DDEBF7"/>
            <w:vAlign w:val="center"/>
            <w:hideMark/>
          </w:tcPr>
          <w:p w14:paraId="7433F54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8568376"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9FDFC56"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FC6717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1AFBD6B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35E68D50" w14:textId="77777777" w:rsidTr="00502087">
        <w:trPr>
          <w:trHeight w:val="357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4ADC21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35_2</w:t>
            </w:r>
          </w:p>
        </w:tc>
        <w:tc>
          <w:tcPr>
            <w:tcW w:w="2616" w:type="dxa"/>
            <w:tcBorders>
              <w:top w:val="nil"/>
              <w:left w:val="nil"/>
              <w:bottom w:val="single" w:sz="4" w:space="0" w:color="auto"/>
              <w:right w:val="single" w:sz="4" w:space="0" w:color="auto"/>
            </w:tcBorders>
            <w:shd w:val="clear" w:color="auto" w:fill="auto"/>
            <w:vAlign w:val="center"/>
            <w:hideMark/>
          </w:tcPr>
          <w:p w14:paraId="78FB802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36F96C1"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Στην περίπτωση απώλειας διασύνδεσης: </w:t>
            </w:r>
            <w:r w:rsidRPr="00AD5152">
              <w:rPr>
                <w:rFonts w:ascii="Franklin Gothic Medium" w:eastAsia="Times New Roman" w:hAnsi="Franklin Gothic Medium" w:cs="Calibri"/>
                <w:sz w:val="20"/>
                <w:szCs w:val="20"/>
                <w:lang w:eastAsia="el-GR"/>
              </w:rPr>
              <w:br/>
              <w:t xml:space="preserve">α) υπόχρεης οντότητας και Παρόχου ή φυσικών σημείων έκδοσης και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τα παραστατικά δεν αναγράφουν τα δεδομένα του Παραρτήματος Β. Αντί αυτών φέρουν την ένδειξη «Απώλεια Διασύνδεσης Επιχείρησης – Παρόχου - </w:t>
            </w:r>
            <w:proofErr w:type="spellStart"/>
            <w:r w:rsidRPr="00AD5152">
              <w:rPr>
                <w:rFonts w:ascii="Franklin Gothic Medium" w:eastAsia="Times New Roman" w:hAnsi="Franklin Gothic Medium" w:cs="Calibri"/>
                <w:sz w:val="20"/>
                <w:szCs w:val="20"/>
                <w:lang w:eastAsia="el-GR"/>
              </w:rPr>
              <w:t>Transmission</w:t>
            </w:r>
            <w:proofErr w:type="spellEnd"/>
            <w:r w:rsidRPr="00AD5152">
              <w:rPr>
                <w:rFonts w:ascii="Franklin Gothic Medium" w:eastAsia="Times New Roman" w:hAnsi="Franklin Gothic Medium" w:cs="Calibri"/>
                <w:sz w:val="20"/>
                <w:szCs w:val="20"/>
                <w:lang w:eastAsia="el-GR"/>
              </w:rPr>
              <w:t xml:space="preserve"> Failure_1», με ευθύνη της υπόχρεης οντότητας, η οποία εκδίδει τα εν λόγω παραστατικά με δισδιάστατο γραμμωτό κώδικα (QR </w:t>
            </w:r>
            <w:proofErr w:type="spellStart"/>
            <w:r w:rsidRPr="00AD5152">
              <w:rPr>
                <w:rFonts w:ascii="Franklin Gothic Medium" w:eastAsia="Times New Roman" w:hAnsi="Franklin Gothic Medium" w:cs="Calibri"/>
                <w:sz w:val="20"/>
                <w:szCs w:val="20"/>
                <w:lang w:eastAsia="el-GR"/>
              </w:rPr>
              <w:t>code</w:t>
            </w:r>
            <w:proofErr w:type="spellEnd"/>
            <w:r w:rsidRPr="00AD5152">
              <w:rPr>
                <w:rFonts w:ascii="Franklin Gothic Medium" w:eastAsia="Times New Roman" w:hAnsi="Franklin Gothic Medium" w:cs="Calibri"/>
                <w:sz w:val="20"/>
                <w:szCs w:val="20"/>
                <w:lang w:eastAsia="el-GR"/>
              </w:rPr>
              <w:t xml:space="preserve">). </w:t>
            </w:r>
            <w:r w:rsidRPr="00AD5152">
              <w:rPr>
                <w:rFonts w:ascii="Franklin Gothic Medium" w:eastAsia="Times New Roman" w:hAnsi="Franklin Gothic Medium" w:cs="Calibri"/>
                <w:sz w:val="20"/>
                <w:szCs w:val="20"/>
                <w:lang w:eastAsia="el-GR"/>
              </w:rPr>
              <w:br/>
              <w:t xml:space="preserve">β) Παρόχου ή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και ΑΑΔΕ, τα παραστατικά αναγράφουν τα δεδομένα του Παραρτήματος Β χωρίς αναγραφή του ΜΑΡΚ και της Συμβολοσειράς Αυθεντικοποίησης. Επιπλέον, αναγράφεται η ένδειξη «Απώλεια Διασύνδεσης Παρόχου – ΑΑΔΕ - </w:t>
            </w:r>
            <w:proofErr w:type="spellStart"/>
            <w:r w:rsidRPr="00AD5152">
              <w:rPr>
                <w:rFonts w:ascii="Franklin Gothic Medium" w:eastAsia="Times New Roman" w:hAnsi="Franklin Gothic Medium" w:cs="Calibri"/>
                <w:sz w:val="20"/>
                <w:szCs w:val="20"/>
                <w:lang w:eastAsia="el-GR"/>
              </w:rPr>
              <w:t>Transmission</w:t>
            </w:r>
            <w:proofErr w:type="spellEnd"/>
            <w:r w:rsidRPr="00AD5152">
              <w:rPr>
                <w:rFonts w:ascii="Franklin Gothic Medium" w:eastAsia="Times New Roman" w:hAnsi="Franklin Gothic Medium" w:cs="Calibri"/>
                <w:sz w:val="20"/>
                <w:szCs w:val="20"/>
                <w:lang w:eastAsia="el-GR"/>
              </w:rPr>
              <w:t xml:space="preserve"> Failure_2» με ευθύνη του Παρόχου ή του </w:t>
            </w:r>
            <w:proofErr w:type="spellStart"/>
            <w:r w:rsidRPr="00AD5152">
              <w:rPr>
                <w:rFonts w:ascii="Franklin Gothic Medium" w:eastAsia="Times New Roman" w:hAnsi="Franklin Gothic Medium" w:cs="Calibri"/>
                <w:sz w:val="20"/>
                <w:szCs w:val="20"/>
                <w:lang w:eastAsia="el-GR"/>
              </w:rPr>
              <w:t>Ιδιοπαρόχου</w:t>
            </w:r>
            <w:proofErr w:type="spellEnd"/>
            <w:r w:rsidRPr="00AD5152">
              <w:rPr>
                <w:rFonts w:ascii="Franklin Gothic Medium" w:eastAsia="Times New Roman" w:hAnsi="Franklin Gothic Medium" w:cs="Calibri"/>
                <w:sz w:val="20"/>
                <w:szCs w:val="20"/>
                <w:lang w:eastAsia="el-GR"/>
              </w:rPr>
              <w:t xml:space="preserve">, ο οποίος διαβιβάζει τα εν λόγω παραστατικά στην ψηφιακή πλατφόρμα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xml:space="preserve">. </w:t>
            </w:r>
            <w:r w:rsidRPr="00AD5152">
              <w:rPr>
                <w:rFonts w:ascii="Franklin Gothic Medium" w:eastAsia="Times New Roman" w:hAnsi="Franklin Gothic Medium" w:cs="Calibri"/>
                <w:sz w:val="20"/>
                <w:szCs w:val="20"/>
                <w:lang w:eastAsia="el-GR"/>
              </w:rPr>
              <w:br/>
              <w:t>γ) Μετά την ολοκλήρωση της διαδικασίας διαβίβασης, τα  παραστατικά ενημερώνονται και περιλαμβάνουν τα δεδομένα του Παραρτήματος Β, όπως αυτά αποδίδονται από την ΑΑΔΕ.</w:t>
            </w:r>
          </w:p>
        </w:tc>
        <w:tc>
          <w:tcPr>
            <w:tcW w:w="1134" w:type="dxa"/>
            <w:tcBorders>
              <w:top w:val="nil"/>
              <w:left w:val="nil"/>
              <w:bottom w:val="single" w:sz="4" w:space="0" w:color="auto"/>
              <w:right w:val="single" w:sz="4" w:space="0" w:color="auto"/>
            </w:tcBorders>
            <w:shd w:val="clear" w:color="000000" w:fill="DDEBF7"/>
            <w:vAlign w:val="center"/>
            <w:hideMark/>
          </w:tcPr>
          <w:p w14:paraId="4AF75470"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D6F1CD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AB30B65"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41C91BF9"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5B430A1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03CC9BE3" w14:textId="77777777" w:rsidTr="00502087">
        <w:trPr>
          <w:trHeight w:val="178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8C80D0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36_1</w:t>
            </w:r>
          </w:p>
        </w:tc>
        <w:tc>
          <w:tcPr>
            <w:tcW w:w="2616" w:type="dxa"/>
            <w:tcBorders>
              <w:top w:val="nil"/>
              <w:left w:val="nil"/>
              <w:bottom w:val="single" w:sz="4" w:space="0" w:color="auto"/>
              <w:right w:val="single" w:sz="4" w:space="0" w:color="auto"/>
            </w:tcBorders>
            <w:shd w:val="clear" w:color="auto" w:fill="auto"/>
            <w:vAlign w:val="center"/>
            <w:hideMark/>
          </w:tcPr>
          <w:p w14:paraId="5DA9A78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508BDC66"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7.7. Η αποστολή του ηλεκτρονικού παραστατικού στον λήπτη γίνεται από 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του εκδότη ή τον </w:t>
            </w:r>
            <w:proofErr w:type="spellStart"/>
            <w:r w:rsidRPr="00AD5152">
              <w:rPr>
                <w:rFonts w:ascii="Franklin Gothic Medium" w:eastAsia="Times New Roman" w:hAnsi="Franklin Gothic Medium" w:cs="Calibri"/>
                <w:sz w:val="20"/>
                <w:szCs w:val="20"/>
                <w:lang w:eastAsia="el-GR"/>
              </w:rPr>
              <w:t>Ιδιοπάροχο</w:t>
            </w:r>
            <w:proofErr w:type="spellEnd"/>
            <w:r w:rsidRPr="00AD5152">
              <w:rPr>
                <w:rFonts w:ascii="Franklin Gothic Medium" w:eastAsia="Times New Roman" w:hAnsi="Franklin Gothic Medium" w:cs="Calibri"/>
                <w:sz w:val="20"/>
                <w:szCs w:val="20"/>
                <w:lang w:eastAsia="el-GR"/>
              </w:rPr>
              <w:t xml:space="preserve">, απευθείας σε αυτόν, εφόσον ο λήπτης δε χρησιμοποιεί υπηρεσίες Παρόχου ηλεκτρονικής έκδοσης στοιχείων, με τον λήπτη να ορίζει τον τρόπο λήψης του παραστατικού, ενώ σε αντίθετη περίπτωση, το ηλεκτρονικό παραστατικό αποστέλλεται διαμέσου του Παρόχου του λήπτη. Η απεικόνιση του αποσταλέντος, από 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παραστατικού δύναται να διαφέρει από την απεικόνιση του παραστατικού που τηρεί η οντότητα-Εκδότης για δικούς της σκοπούς. </w:t>
            </w:r>
          </w:p>
        </w:tc>
        <w:tc>
          <w:tcPr>
            <w:tcW w:w="1134" w:type="dxa"/>
            <w:tcBorders>
              <w:top w:val="nil"/>
              <w:left w:val="nil"/>
              <w:bottom w:val="single" w:sz="4" w:space="0" w:color="auto"/>
              <w:right w:val="single" w:sz="4" w:space="0" w:color="auto"/>
            </w:tcBorders>
            <w:shd w:val="clear" w:color="000000" w:fill="DDEBF7"/>
            <w:vAlign w:val="center"/>
            <w:hideMark/>
          </w:tcPr>
          <w:p w14:paraId="20931B6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68F434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0114636B"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636BFF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7D6E1946"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0C602D6B" w14:textId="77777777" w:rsidTr="00502087">
        <w:trPr>
          <w:trHeight w:val="306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B84F4A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36_2</w:t>
            </w:r>
          </w:p>
        </w:tc>
        <w:tc>
          <w:tcPr>
            <w:tcW w:w="2616" w:type="dxa"/>
            <w:tcBorders>
              <w:top w:val="nil"/>
              <w:left w:val="nil"/>
              <w:bottom w:val="single" w:sz="4" w:space="0" w:color="auto"/>
              <w:right w:val="single" w:sz="4" w:space="0" w:color="auto"/>
            </w:tcBorders>
            <w:shd w:val="clear" w:color="auto" w:fill="auto"/>
            <w:vAlign w:val="center"/>
            <w:hideMark/>
          </w:tcPr>
          <w:p w14:paraId="16AABCC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2F18FFC7"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Εξαιρετικά, στις περιπτώσεις συναλλαγών που διενεργούνται στο πλαίσιο δημοσίων συμβάσεων και τιμολόγησης λοιπών δαπανών φορέων της Γενικής Κυβέρνησης η αποστολή του ηλεκτρονικού παραστατικού στον λήπτη, γίνεται διαμέσου του Κέντρου </w:t>
            </w:r>
            <w:proofErr w:type="spellStart"/>
            <w:r w:rsidRPr="00AD5152">
              <w:rPr>
                <w:rFonts w:ascii="Franklin Gothic Medium" w:eastAsia="Times New Roman" w:hAnsi="Franklin Gothic Medium" w:cs="Calibri"/>
                <w:sz w:val="20"/>
                <w:szCs w:val="20"/>
                <w:lang w:eastAsia="el-GR"/>
              </w:rPr>
              <w:t>Διαλειτουργικότητας</w:t>
            </w:r>
            <w:proofErr w:type="spellEnd"/>
            <w:r w:rsidRPr="00AD5152">
              <w:rPr>
                <w:rFonts w:ascii="Franklin Gothic Medium" w:eastAsia="Times New Roman" w:hAnsi="Franklin Gothic Medium" w:cs="Calibri"/>
                <w:sz w:val="20"/>
                <w:szCs w:val="20"/>
                <w:lang w:eastAsia="el-GR"/>
              </w:rPr>
              <w:t xml:space="preserve"> (ΚΕΔ) της Γενικής Γραμματείας Πληροφοριακών Συστημάτων και Ψηφιακής Διακυβέρνησης (ΓΓΠΣΨΔ), η οποία λειτουργεί ως κόμβος δρομολόγησης των στοιχείων τους στα πληροφοριακά συστήματα των αρμόδιων φορέων. Στην περίπτωση που για τις συναλλαγές αυτές ο Φορέας κρίνει απαραίτητη τη διόρθωση πεδίων του τιμολογίου, μέσω </w:t>
            </w:r>
            <w:proofErr w:type="spellStart"/>
            <w:r w:rsidRPr="00AD5152">
              <w:rPr>
                <w:rFonts w:ascii="Franklin Gothic Medium" w:eastAsia="Times New Roman" w:hAnsi="Franklin Gothic Medium" w:cs="Calibri"/>
                <w:sz w:val="20"/>
                <w:szCs w:val="20"/>
                <w:lang w:eastAsia="el-GR"/>
              </w:rPr>
              <w:t>επαναδιαβίβασης</w:t>
            </w:r>
            <w:proofErr w:type="spellEnd"/>
            <w:r w:rsidRPr="00AD5152">
              <w:rPr>
                <w:rFonts w:ascii="Franklin Gothic Medium" w:eastAsia="Times New Roman" w:hAnsi="Franklin Gothic Medium" w:cs="Calibri"/>
                <w:sz w:val="20"/>
                <w:szCs w:val="20"/>
                <w:lang w:eastAsia="el-GR"/>
              </w:rPr>
              <w:t xml:space="preserve"> τους σε αυτόν, τα οποία ωστόσο δεν περιλαμβάνουν πληροφορίες που ανήκουν στα υποχρεωτικά διαβιβαζόμενα δεδομένα ως αυτά ορίζονται στην Α.1138/2020 κοινή απόφαση Υφυπουργού Οικονομικών και Διοικητή ΑΑΔΕ, δεν απαιτείται η εκ νέου διαβίβαση των δεδομένων των εν λόγω παραστατικών στην ψηφιακή πλατφόρμα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w:t>
            </w:r>
          </w:p>
        </w:tc>
        <w:tc>
          <w:tcPr>
            <w:tcW w:w="1134" w:type="dxa"/>
            <w:tcBorders>
              <w:top w:val="nil"/>
              <w:left w:val="nil"/>
              <w:bottom w:val="single" w:sz="4" w:space="0" w:color="auto"/>
              <w:right w:val="single" w:sz="4" w:space="0" w:color="auto"/>
            </w:tcBorders>
            <w:shd w:val="clear" w:color="000000" w:fill="DDEBF7"/>
            <w:vAlign w:val="center"/>
            <w:hideMark/>
          </w:tcPr>
          <w:p w14:paraId="6D1934D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B0CAA6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2FF29906"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8E5400B"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5DD696B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01C23B3E" w14:textId="77777777" w:rsidTr="00502087">
        <w:trPr>
          <w:trHeight w:val="153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0BB13EC"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37</w:t>
            </w:r>
          </w:p>
        </w:tc>
        <w:tc>
          <w:tcPr>
            <w:tcW w:w="2616" w:type="dxa"/>
            <w:tcBorders>
              <w:top w:val="nil"/>
              <w:left w:val="nil"/>
              <w:bottom w:val="single" w:sz="4" w:space="0" w:color="auto"/>
              <w:right w:val="single" w:sz="4" w:space="0" w:color="auto"/>
            </w:tcBorders>
            <w:shd w:val="clear" w:color="auto" w:fill="auto"/>
            <w:vAlign w:val="center"/>
            <w:hideMark/>
          </w:tcPr>
          <w:p w14:paraId="03F82B7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2A828D4"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7.8. Αναφορικά με οντότητες, που σύμφωνα με τα οριζόμενα στην Α.1138/2020 κοινή απόφαση Υφυπουργού Οικονομικών και Διοικητή ΑΑΔΕ, δύνανται να διαβιβάζουν τα δεδομένα των παραστατικών εσόδων εντός δύο ημερών από την ημερομηνία έκδοσής τους και εφόσον κάνουν χρήση της δυνατότητας αυτής, ο Πάροχος ή ο </w:t>
            </w:r>
            <w:proofErr w:type="spellStart"/>
            <w:r w:rsidRPr="00AD5152">
              <w:rPr>
                <w:rFonts w:ascii="Franklin Gothic Medium" w:eastAsia="Times New Roman" w:hAnsi="Franklin Gothic Medium" w:cs="Calibri"/>
                <w:sz w:val="20"/>
                <w:szCs w:val="20"/>
                <w:lang w:eastAsia="el-GR"/>
              </w:rPr>
              <w:t>Ιδιοπάροχος</w:t>
            </w:r>
            <w:proofErr w:type="spellEnd"/>
            <w:r w:rsidRPr="00AD5152">
              <w:rPr>
                <w:rFonts w:ascii="Franklin Gothic Medium" w:eastAsia="Times New Roman" w:hAnsi="Franklin Gothic Medium" w:cs="Calibri"/>
                <w:sz w:val="20"/>
                <w:szCs w:val="20"/>
                <w:lang w:eastAsia="el-GR"/>
              </w:rPr>
              <w:t xml:space="preserve"> διαβιβάζει τα σχετικά δεδομένα με ευθύνη του, εντός της ως άνω προθεσμίας, με την ένδειξη «Transmission_T+2».</w:t>
            </w:r>
          </w:p>
        </w:tc>
        <w:tc>
          <w:tcPr>
            <w:tcW w:w="1134" w:type="dxa"/>
            <w:tcBorders>
              <w:top w:val="nil"/>
              <w:left w:val="nil"/>
              <w:bottom w:val="single" w:sz="4" w:space="0" w:color="auto"/>
              <w:right w:val="single" w:sz="4" w:space="0" w:color="auto"/>
            </w:tcBorders>
            <w:shd w:val="clear" w:color="000000" w:fill="DDEBF7"/>
            <w:vAlign w:val="center"/>
            <w:hideMark/>
          </w:tcPr>
          <w:p w14:paraId="68333A7C"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0578F5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0A231D2E"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232B02"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14:paraId="60358F2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06425475" w14:textId="77777777" w:rsidTr="00502087">
        <w:trPr>
          <w:trHeight w:val="204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3677A7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38</w:t>
            </w:r>
          </w:p>
        </w:tc>
        <w:tc>
          <w:tcPr>
            <w:tcW w:w="2616" w:type="dxa"/>
            <w:tcBorders>
              <w:top w:val="nil"/>
              <w:left w:val="nil"/>
              <w:bottom w:val="single" w:sz="4" w:space="0" w:color="auto"/>
              <w:right w:val="single" w:sz="4" w:space="0" w:color="auto"/>
            </w:tcBorders>
            <w:shd w:val="clear" w:color="auto" w:fill="auto"/>
            <w:vAlign w:val="center"/>
            <w:hideMark/>
          </w:tcPr>
          <w:p w14:paraId="03D2D366"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Άρθρο 8 </w:t>
            </w:r>
            <w:r w:rsidRPr="00AD5152">
              <w:rPr>
                <w:rFonts w:ascii="Franklin Gothic Medium" w:eastAsia="Times New Roman" w:hAnsi="Franklin Gothic Medium" w:cs="Calibri"/>
                <w:sz w:val="20"/>
                <w:szCs w:val="20"/>
                <w:lang w:eastAsia="el-GR"/>
              </w:rPr>
              <w:br/>
              <w:t>Ειδικότερες υποχρεώσεις Παρόχου για τη διασύνδεση Ταμειακών Συστημάτων ΥΠΑΗΕΣ με τα Μέσα Πληρωμών (EFT/POS) σύμφωνα με την υπό στοιχεία Α.1155/2023 απόφαση του Διοικητή της ΑΑΔΕ.</w:t>
            </w:r>
          </w:p>
        </w:tc>
        <w:tc>
          <w:tcPr>
            <w:tcW w:w="6096" w:type="dxa"/>
            <w:tcBorders>
              <w:top w:val="nil"/>
              <w:left w:val="nil"/>
              <w:bottom w:val="single" w:sz="4" w:space="0" w:color="auto"/>
              <w:right w:val="single" w:sz="4" w:space="0" w:color="auto"/>
            </w:tcBorders>
            <w:shd w:val="clear" w:color="auto" w:fill="auto"/>
            <w:vAlign w:val="center"/>
            <w:hideMark/>
          </w:tcPr>
          <w:p w14:paraId="4A04AD32"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8.1. Ο Πάροχος έχει την υποχρέωση να εξυπηρετεί τα Ταμειακά Συστήματα που κάνουν χρήση των υπηρεσιών του για την έκδοση παραστατικών εσόδων σύμφωνα με τις διατάξεις των άρθρων 8, 10 και 12 του ν. 4308/2014 (τιμολόγια, αποδείξεις λιανικής πώλησης) και λοιπών παραστατικών που αντιστοιχούν σε αποδείξεις είσπραξης, αποδείξεις είσπραξης για λογαριασμό τρίτων και αποδείξεις επιστροφής για συναλλαγές που διενεργούνται με τη χρήση Μέσων Πληρωμών (EFT/ POS), τόσο για ταυτόχρονες όσο και ετεροχρονισμένες συναλλαγές, σύμφωνα με τον Βασικό κανόνα διασύνδεσης της υπό στοιχεία Α.1155/2023 απόφασης του Διοικητή της ΑΑΔΕ.</w:t>
            </w:r>
          </w:p>
        </w:tc>
        <w:tc>
          <w:tcPr>
            <w:tcW w:w="1134" w:type="dxa"/>
            <w:tcBorders>
              <w:top w:val="nil"/>
              <w:left w:val="nil"/>
              <w:bottom w:val="single" w:sz="4" w:space="0" w:color="auto"/>
              <w:right w:val="single" w:sz="4" w:space="0" w:color="auto"/>
            </w:tcBorders>
            <w:shd w:val="clear" w:color="000000" w:fill="DDEBF7"/>
            <w:vAlign w:val="center"/>
            <w:hideMark/>
          </w:tcPr>
          <w:p w14:paraId="3075396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C27B68E"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3A93176A"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7F60F55"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75B6F0D7"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595C4702"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9AEB2C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39</w:t>
            </w:r>
          </w:p>
        </w:tc>
        <w:tc>
          <w:tcPr>
            <w:tcW w:w="2616" w:type="dxa"/>
            <w:tcBorders>
              <w:top w:val="nil"/>
              <w:left w:val="nil"/>
              <w:bottom w:val="single" w:sz="4" w:space="0" w:color="auto"/>
              <w:right w:val="single" w:sz="4" w:space="0" w:color="auto"/>
            </w:tcBorders>
            <w:shd w:val="clear" w:color="auto" w:fill="auto"/>
            <w:vAlign w:val="center"/>
            <w:hideMark/>
          </w:tcPr>
          <w:p w14:paraId="7E0DE89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6A1CB30"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8.2. Ο Πάροχος έχει την υποχρέωση να δημιουργεί την Υπογραφή Πληρωμής Ταμειακού Συστήματος ΥΠΑΗΕΣ (</w:t>
            </w:r>
            <w:proofErr w:type="spellStart"/>
            <w:r w:rsidRPr="00AD5152">
              <w:rPr>
                <w:rFonts w:ascii="Franklin Gothic Medium" w:eastAsia="Times New Roman" w:hAnsi="Franklin Gothic Medium" w:cs="Calibri"/>
                <w:sz w:val="20"/>
                <w:szCs w:val="20"/>
                <w:lang w:eastAsia="el-GR"/>
              </w:rPr>
              <w:t>Provider's</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Signature</w:t>
            </w:r>
            <w:proofErr w:type="spellEnd"/>
            <w:r w:rsidRPr="00AD5152">
              <w:rPr>
                <w:rFonts w:ascii="Franklin Gothic Medium" w:eastAsia="Times New Roman" w:hAnsi="Franklin Gothic Medium" w:cs="Calibri"/>
                <w:sz w:val="20"/>
                <w:szCs w:val="20"/>
                <w:lang w:eastAsia="el-GR"/>
              </w:rPr>
              <w:t>) με αίτημα που εκτελεί το Ταμειακό Σύστημα του Χρήστη υπηρεσιών πληρωμών μετά τη λήψη του συνόλου των δεδομένων του υπό έκδοση παραστατικού</w:t>
            </w:r>
          </w:p>
        </w:tc>
        <w:tc>
          <w:tcPr>
            <w:tcW w:w="1134" w:type="dxa"/>
            <w:tcBorders>
              <w:top w:val="nil"/>
              <w:left w:val="nil"/>
              <w:bottom w:val="single" w:sz="4" w:space="0" w:color="auto"/>
              <w:right w:val="single" w:sz="4" w:space="0" w:color="auto"/>
            </w:tcBorders>
            <w:shd w:val="clear" w:color="000000" w:fill="DDEBF7"/>
            <w:vAlign w:val="center"/>
            <w:hideMark/>
          </w:tcPr>
          <w:p w14:paraId="37FCEFE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D8BD69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78B54E9A"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5E9556A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222AA72E"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412B0E19" w14:textId="77777777" w:rsidTr="00502087">
        <w:trPr>
          <w:trHeight w:val="51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41CF38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40</w:t>
            </w:r>
          </w:p>
        </w:tc>
        <w:tc>
          <w:tcPr>
            <w:tcW w:w="2616" w:type="dxa"/>
            <w:tcBorders>
              <w:top w:val="nil"/>
              <w:left w:val="nil"/>
              <w:bottom w:val="single" w:sz="4" w:space="0" w:color="auto"/>
              <w:right w:val="single" w:sz="4" w:space="0" w:color="auto"/>
            </w:tcBorders>
            <w:shd w:val="clear" w:color="auto" w:fill="auto"/>
            <w:vAlign w:val="center"/>
            <w:hideMark/>
          </w:tcPr>
          <w:p w14:paraId="25B6D5F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23C05E0"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8.3. Ο Πάροχος έχει την υποχρέωση να τηρεί το περιεχόμενο της Υπογραφής Πληρωμής Ταμειακού Συστήματος ΥΠΑΗΕΣ (</w:t>
            </w:r>
            <w:proofErr w:type="spellStart"/>
            <w:r w:rsidRPr="00AD5152">
              <w:rPr>
                <w:rFonts w:ascii="Franklin Gothic Medium" w:eastAsia="Times New Roman" w:hAnsi="Franklin Gothic Medium" w:cs="Calibri"/>
                <w:sz w:val="20"/>
                <w:szCs w:val="20"/>
                <w:lang w:eastAsia="el-GR"/>
              </w:rPr>
              <w:t>Provider's</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Signature</w:t>
            </w:r>
            <w:proofErr w:type="spellEnd"/>
            <w:r w:rsidRPr="00AD5152">
              <w:rPr>
                <w:rFonts w:ascii="Franklin Gothic Medium" w:eastAsia="Times New Roman" w:hAnsi="Franklin Gothic Medium" w:cs="Calibri"/>
                <w:sz w:val="20"/>
                <w:szCs w:val="20"/>
                <w:lang w:eastAsia="el-GR"/>
              </w:rPr>
              <w:t>).</w:t>
            </w:r>
          </w:p>
        </w:tc>
        <w:tc>
          <w:tcPr>
            <w:tcW w:w="1134" w:type="dxa"/>
            <w:tcBorders>
              <w:top w:val="nil"/>
              <w:left w:val="nil"/>
              <w:bottom w:val="single" w:sz="4" w:space="0" w:color="auto"/>
              <w:right w:val="single" w:sz="4" w:space="0" w:color="auto"/>
            </w:tcBorders>
            <w:shd w:val="clear" w:color="000000" w:fill="DDEBF7"/>
            <w:vAlign w:val="center"/>
            <w:hideMark/>
          </w:tcPr>
          <w:p w14:paraId="03BA60B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01CBCD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09849F8E"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FE9C73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68BEDB6"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4C27A3C2" w14:textId="77777777" w:rsidTr="00502087">
        <w:trPr>
          <w:trHeight w:val="51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BC8AAA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41</w:t>
            </w:r>
          </w:p>
        </w:tc>
        <w:tc>
          <w:tcPr>
            <w:tcW w:w="2616" w:type="dxa"/>
            <w:tcBorders>
              <w:top w:val="nil"/>
              <w:left w:val="nil"/>
              <w:bottom w:val="single" w:sz="4" w:space="0" w:color="auto"/>
              <w:right w:val="single" w:sz="4" w:space="0" w:color="auto"/>
            </w:tcBorders>
            <w:shd w:val="clear" w:color="auto" w:fill="auto"/>
            <w:vAlign w:val="center"/>
            <w:hideMark/>
          </w:tcPr>
          <w:p w14:paraId="4C478CC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FF08C66"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8.4. Ο Πάροχος έχει την υποχρέωση να διενεργεί κρυπτογράφηση και έλεγχο της Υπογραφής Πληρωμής Ταμειακού Συστήματος ΥΠΑΗΕΣ.</w:t>
            </w:r>
          </w:p>
        </w:tc>
        <w:tc>
          <w:tcPr>
            <w:tcW w:w="1134" w:type="dxa"/>
            <w:tcBorders>
              <w:top w:val="nil"/>
              <w:left w:val="nil"/>
              <w:bottom w:val="single" w:sz="4" w:space="0" w:color="auto"/>
              <w:right w:val="single" w:sz="4" w:space="0" w:color="auto"/>
            </w:tcBorders>
            <w:shd w:val="clear" w:color="000000" w:fill="DDEBF7"/>
            <w:vAlign w:val="center"/>
            <w:hideMark/>
          </w:tcPr>
          <w:p w14:paraId="7A472AA6"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73C1D6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78412FC4"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7D25E3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5C769464"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2BEA8819"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7C224BE"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42</w:t>
            </w:r>
          </w:p>
        </w:tc>
        <w:tc>
          <w:tcPr>
            <w:tcW w:w="2616" w:type="dxa"/>
            <w:tcBorders>
              <w:top w:val="nil"/>
              <w:left w:val="nil"/>
              <w:bottom w:val="single" w:sz="4" w:space="0" w:color="auto"/>
              <w:right w:val="single" w:sz="4" w:space="0" w:color="auto"/>
            </w:tcBorders>
            <w:shd w:val="clear" w:color="auto" w:fill="auto"/>
            <w:vAlign w:val="center"/>
            <w:hideMark/>
          </w:tcPr>
          <w:p w14:paraId="5E0849A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EFDF064"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8.5. Ο Πάροχος έχει την υποχρέωση να διαβιβάζει την Υπογραφή Πληρωμής Ταμειακού Συστήματος ΥΠΑΗΕΣ (</w:t>
            </w:r>
            <w:proofErr w:type="spellStart"/>
            <w:r w:rsidRPr="00AD5152">
              <w:rPr>
                <w:rFonts w:ascii="Franklin Gothic Medium" w:eastAsia="Times New Roman" w:hAnsi="Franklin Gothic Medium" w:cs="Calibri"/>
                <w:sz w:val="20"/>
                <w:szCs w:val="20"/>
                <w:lang w:eastAsia="el-GR"/>
              </w:rPr>
              <w:t>Provider's</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Signature</w:t>
            </w:r>
            <w:proofErr w:type="spellEnd"/>
            <w:r w:rsidRPr="00AD5152">
              <w:rPr>
                <w:rFonts w:ascii="Franklin Gothic Medium" w:eastAsia="Times New Roman" w:hAnsi="Franklin Gothic Medium" w:cs="Calibri"/>
                <w:sz w:val="20"/>
                <w:szCs w:val="20"/>
                <w:lang w:eastAsia="el-GR"/>
              </w:rPr>
              <w:t>) στο Ταμειακό Σύστημα του Χρήστη υπηρεσιών πληρωμών διακριτά για κάθε αίτημα δημιουργίας υπογραφής.</w:t>
            </w:r>
          </w:p>
        </w:tc>
        <w:tc>
          <w:tcPr>
            <w:tcW w:w="1134" w:type="dxa"/>
            <w:tcBorders>
              <w:top w:val="nil"/>
              <w:left w:val="nil"/>
              <w:bottom w:val="single" w:sz="4" w:space="0" w:color="auto"/>
              <w:right w:val="single" w:sz="4" w:space="0" w:color="auto"/>
            </w:tcBorders>
            <w:shd w:val="clear" w:color="000000" w:fill="DDEBF7"/>
            <w:vAlign w:val="center"/>
            <w:hideMark/>
          </w:tcPr>
          <w:p w14:paraId="6EFC2808"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5A98B6E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2FADFA2A"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4062D7D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2AFFA1AF"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2DD2CC9D"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F73F28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43</w:t>
            </w:r>
          </w:p>
        </w:tc>
        <w:tc>
          <w:tcPr>
            <w:tcW w:w="2616" w:type="dxa"/>
            <w:tcBorders>
              <w:top w:val="nil"/>
              <w:left w:val="nil"/>
              <w:bottom w:val="single" w:sz="4" w:space="0" w:color="auto"/>
              <w:right w:val="single" w:sz="4" w:space="0" w:color="auto"/>
            </w:tcBorders>
            <w:shd w:val="clear" w:color="auto" w:fill="auto"/>
            <w:vAlign w:val="center"/>
            <w:hideMark/>
          </w:tcPr>
          <w:p w14:paraId="7E2C483C"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3DC172B"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8.6. Ο Πάροχος έχει την υποχρέωση να καταγράφει και να επιτρέπει χρόνο διάρκειας της Υπογραφής Πληρωμής Ταμειακού Συστήματος ΥΠΑΗΕΣ (</w:t>
            </w:r>
            <w:proofErr w:type="spellStart"/>
            <w:r w:rsidRPr="00AD5152">
              <w:rPr>
                <w:rFonts w:ascii="Franklin Gothic Medium" w:eastAsia="Times New Roman" w:hAnsi="Franklin Gothic Medium" w:cs="Calibri"/>
                <w:sz w:val="20"/>
                <w:szCs w:val="20"/>
                <w:lang w:eastAsia="el-GR"/>
              </w:rPr>
              <w:t>Provider's</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Signature</w:t>
            </w:r>
            <w:proofErr w:type="spellEnd"/>
            <w:r w:rsidRPr="00AD5152">
              <w:rPr>
                <w:rFonts w:ascii="Franklin Gothic Medium" w:eastAsia="Times New Roman" w:hAnsi="Franklin Gothic Medium" w:cs="Calibri"/>
                <w:sz w:val="20"/>
                <w:szCs w:val="20"/>
                <w:lang w:eastAsia="el-GR"/>
              </w:rPr>
              <w:t>) έως εξήντα (60) ώρες για τα αιτήματα πληρωμής συναλλαγών των Χρηστών υπηρεσιών πληρωμών και έως δύο (2) ώρες για τα αιτήματα πληρωμής συναλλαγών των Χρηστών υπηρεσιών πληρωμών που δραστηριοποιούνται στην εστίαση.</w:t>
            </w:r>
          </w:p>
        </w:tc>
        <w:tc>
          <w:tcPr>
            <w:tcW w:w="1134" w:type="dxa"/>
            <w:tcBorders>
              <w:top w:val="nil"/>
              <w:left w:val="nil"/>
              <w:bottom w:val="single" w:sz="4" w:space="0" w:color="auto"/>
              <w:right w:val="single" w:sz="4" w:space="0" w:color="auto"/>
            </w:tcBorders>
            <w:shd w:val="clear" w:color="000000" w:fill="DDEBF7"/>
            <w:vAlign w:val="center"/>
            <w:hideMark/>
          </w:tcPr>
          <w:p w14:paraId="2D71795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5495C6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1A6A5B58"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D3F11E9"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779F1AC4"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05CA4A15"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B005CC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44</w:t>
            </w:r>
          </w:p>
        </w:tc>
        <w:tc>
          <w:tcPr>
            <w:tcW w:w="2616" w:type="dxa"/>
            <w:tcBorders>
              <w:top w:val="nil"/>
              <w:left w:val="nil"/>
              <w:bottom w:val="single" w:sz="4" w:space="0" w:color="auto"/>
              <w:right w:val="single" w:sz="4" w:space="0" w:color="auto"/>
            </w:tcBorders>
            <w:shd w:val="clear" w:color="auto" w:fill="auto"/>
            <w:vAlign w:val="center"/>
            <w:hideMark/>
          </w:tcPr>
          <w:p w14:paraId="27F52666"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2CEEF8D"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8.7. Ο Πάροχος έχει την υποχρέωση να αποδέχεται Τύπους Παραστατικών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xml:space="preserve"> με την Υπογραφή Πληρωμής Ταμειακού Συστήματος ΥΠΑΗΕΣ (</w:t>
            </w:r>
            <w:proofErr w:type="spellStart"/>
            <w:r w:rsidRPr="00AD5152">
              <w:rPr>
                <w:rFonts w:ascii="Franklin Gothic Medium" w:eastAsia="Times New Roman" w:hAnsi="Franklin Gothic Medium" w:cs="Calibri"/>
                <w:sz w:val="20"/>
                <w:szCs w:val="20"/>
                <w:lang w:eastAsia="el-GR"/>
              </w:rPr>
              <w:t>Provider's</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Signature</w:t>
            </w:r>
            <w:proofErr w:type="spellEnd"/>
            <w:r w:rsidRPr="00AD5152">
              <w:rPr>
                <w:rFonts w:ascii="Franklin Gothic Medium" w:eastAsia="Times New Roman" w:hAnsi="Franklin Gothic Medium" w:cs="Calibri"/>
                <w:sz w:val="20"/>
                <w:szCs w:val="20"/>
                <w:lang w:eastAsia="el-GR"/>
              </w:rPr>
              <w:t>) και τη Μοναδική Ταυτότητα Πληρωμής.</w:t>
            </w:r>
          </w:p>
        </w:tc>
        <w:tc>
          <w:tcPr>
            <w:tcW w:w="1134" w:type="dxa"/>
            <w:tcBorders>
              <w:top w:val="nil"/>
              <w:left w:val="nil"/>
              <w:bottom w:val="single" w:sz="4" w:space="0" w:color="auto"/>
              <w:right w:val="single" w:sz="4" w:space="0" w:color="auto"/>
            </w:tcBorders>
            <w:shd w:val="clear" w:color="000000" w:fill="DDEBF7"/>
            <w:vAlign w:val="center"/>
            <w:hideMark/>
          </w:tcPr>
          <w:p w14:paraId="57C89531"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5104FA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1DCC4B6E"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4176704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77BF6D20"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08732617"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C88B90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45</w:t>
            </w:r>
          </w:p>
        </w:tc>
        <w:tc>
          <w:tcPr>
            <w:tcW w:w="2616" w:type="dxa"/>
            <w:tcBorders>
              <w:top w:val="nil"/>
              <w:left w:val="nil"/>
              <w:bottom w:val="single" w:sz="4" w:space="0" w:color="auto"/>
              <w:right w:val="single" w:sz="4" w:space="0" w:color="auto"/>
            </w:tcBorders>
            <w:shd w:val="clear" w:color="auto" w:fill="auto"/>
            <w:vAlign w:val="center"/>
            <w:hideMark/>
          </w:tcPr>
          <w:p w14:paraId="642E501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5FC3CF22"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8.8. Η διασύνδεση του Παρόχου με τα Ταμειακά Συστήματα ΥΠΑΗΕΣ, τα Μέσα Πληρωμών (EFT/POS) και την ΑΑΔΕ για τη διαβίβαση των οριζόμενων δεδομένων διενεργείται σε πραγματικό χρόνο.</w:t>
            </w:r>
          </w:p>
        </w:tc>
        <w:tc>
          <w:tcPr>
            <w:tcW w:w="1134" w:type="dxa"/>
            <w:tcBorders>
              <w:top w:val="nil"/>
              <w:left w:val="nil"/>
              <w:bottom w:val="single" w:sz="4" w:space="0" w:color="auto"/>
              <w:right w:val="single" w:sz="4" w:space="0" w:color="auto"/>
            </w:tcBorders>
            <w:shd w:val="clear" w:color="000000" w:fill="DDEBF7"/>
            <w:vAlign w:val="center"/>
            <w:hideMark/>
          </w:tcPr>
          <w:p w14:paraId="75EE357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E855E6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6D83AFB1"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6FF8196D"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1BF45BD1"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3C005D0F"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488E69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46</w:t>
            </w:r>
          </w:p>
        </w:tc>
        <w:tc>
          <w:tcPr>
            <w:tcW w:w="2616" w:type="dxa"/>
            <w:tcBorders>
              <w:top w:val="nil"/>
              <w:left w:val="nil"/>
              <w:bottom w:val="single" w:sz="4" w:space="0" w:color="auto"/>
              <w:right w:val="single" w:sz="4" w:space="0" w:color="auto"/>
            </w:tcBorders>
            <w:shd w:val="clear" w:color="auto" w:fill="auto"/>
            <w:vAlign w:val="center"/>
            <w:hideMark/>
          </w:tcPr>
          <w:p w14:paraId="53023AF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179C0978"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8.9. Ο Πάροχος έχει την υποχρέωση να καταγράφει το αλγεβρικό άθροισμα των συναλλαγών που επιλέγεται να διενεργηθούν με τη χρήση Μέσων Πληρωμών (EFT/POS) από Χρήστες υπηρεσιών πληρωμών ανεξαρτήτως του πλήθους αυτών και να μην επιτρέπει αυτό να υπερβαίνει το συνολικό ποσό των παραστατικών που σχετίζονται με τις συναλλαγές αυτές.</w:t>
            </w:r>
          </w:p>
        </w:tc>
        <w:tc>
          <w:tcPr>
            <w:tcW w:w="1134" w:type="dxa"/>
            <w:tcBorders>
              <w:top w:val="nil"/>
              <w:left w:val="nil"/>
              <w:bottom w:val="single" w:sz="4" w:space="0" w:color="auto"/>
              <w:right w:val="single" w:sz="4" w:space="0" w:color="auto"/>
            </w:tcBorders>
            <w:shd w:val="clear" w:color="000000" w:fill="DDEBF7"/>
            <w:vAlign w:val="center"/>
            <w:hideMark/>
          </w:tcPr>
          <w:p w14:paraId="5823F2D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6292A47"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2447DAC2"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3A00CC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5E17395C"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57E12E65" w14:textId="77777777" w:rsidTr="00502087">
        <w:trPr>
          <w:trHeight w:val="229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4FECBB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47</w:t>
            </w:r>
          </w:p>
        </w:tc>
        <w:tc>
          <w:tcPr>
            <w:tcW w:w="2616" w:type="dxa"/>
            <w:tcBorders>
              <w:top w:val="nil"/>
              <w:left w:val="nil"/>
              <w:bottom w:val="single" w:sz="4" w:space="0" w:color="auto"/>
              <w:right w:val="single" w:sz="4" w:space="0" w:color="auto"/>
            </w:tcBorders>
            <w:shd w:val="clear" w:color="auto" w:fill="auto"/>
            <w:vAlign w:val="center"/>
            <w:hideMark/>
          </w:tcPr>
          <w:p w14:paraId="6DDAC97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D7059F5"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8.10. Ο Πάροχος έχει την υποχρέωση να καταγράφει τα υπό έκδοση παραστατικά που ο χρήστης υπηρεσιών πληρωμών δεν διαβίβασε και να διαβιβάζει τα δεδομένα αυτών στην ψηφιακή πλατφόρμα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xml:space="preserve"> στην περίπτωση που οι Υπογραφές Πληρωμών ΥΠΑΗΕΣ (</w:t>
            </w:r>
            <w:proofErr w:type="spellStart"/>
            <w:r w:rsidRPr="00AD5152">
              <w:rPr>
                <w:rFonts w:ascii="Franklin Gothic Medium" w:eastAsia="Times New Roman" w:hAnsi="Franklin Gothic Medium" w:cs="Calibri"/>
                <w:sz w:val="20"/>
                <w:szCs w:val="20"/>
                <w:lang w:eastAsia="el-GR"/>
              </w:rPr>
              <w:t>Provider’s</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Signatures</w:t>
            </w:r>
            <w:proofErr w:type="spellEnd"/>
            <w:r w:rsidRPr="00AD5152">
              <w:rPr>
                <w:rFonts w:ascii="Franklin Gothic Medium" w:eastAsia="Times New Roman" w:hAnsi="Franklin Gothic Medium" w:cs="Calibri"/>
                <w:sz w:val="20"/>
                <w:szCs w:val="20"/>
                <w:lang w:eastAsia="el-GR"/>
              </w:rPr>
              <w:t xml:space="preserve">) δεν συσχετίστηκαν από το Ταμειακό Σύστημα ΥΠΑΗΕΣ με αντίστοιχα παραστατικά και Μοναδικές Ταυτότητες Πληρωμής, εντός του χρονικού ορίου που ορίζεται ανά περίπτωση σύμφωνα με την υπό στοιχεία Α.1155/2023 απόφαση του Διοικητή της ΑΑΔΕ. Τα υπό έκδοση παραστατικά της περίπτωσης αυτής για τη διαβίβαση τους στην ψηφιακή πλατφόρμα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xml:space="preserve"> έχουν την επισήμανση «Υπό Έκδοση».</w:t>
            </w:r>
          </w:p>
        </w:tc>
        <w:tc>
          <w:tcPr>
            <w:tcW w:w="1134" w:type="dxa"/>
            <w:tcBorders>
              <w:top w:val="nil"/>
              <w:left w:val="nil"/>
              <w:bottom w:val="single" w:sz="4" w:space="0" w:color="auto"/>
              <w:right w:val="single" w:sz="4" w:space="0" w:color="auto"/>
            </w:tcBorders>
            <w:shd w:val="clear" w:color="000000" w:fill="DDEBF7"/>
            <w:vAlign w:val="center"/>
            <w:hideMark/>
          </w:tcPr>
          <w:p w14:paraId="5A3809F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2E2E2E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4526BAA3"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9D2E47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2A92AC1A"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7CE24DFA"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4BDC76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48</w:t>
            </w:r>
          </w:p>
        </w:tc>
        <w:tc>
          <w:tcPr>
            <w:tcW w:w="2616" w:type="dxa"/>
            <w:tcBorders>
              <w:top w:val="nil"/>
              <w:left w:val="nil"/>
              <w:bottom w:val="single" w:sz="4" w:space="0" w:color="auto"/>
              <w:right w:val="single" w:sz="4" w:space="0" w:color="auto"/>
            </w:tcBorders>
            <w:shd w:val="clear" w:color="auto" w:fill="auto"/>
            <w:vAlign w:val="center"/>
            <w:hideMark/>
          </w:tcPr>
          <w:p w14:paraId="2F98D8F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15C9893A"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8.11. Ο Πάροχος έχει την υποχρέωση να τηρεί τον Βασικό Κανόνα Διασύνδεσης της υπό στοιχεία Α.1155/2023 απόφασης του Διοικητή της ΑΑΔΕ, καθώς και τις λοιπές υποχρεώσεις που απορρέουν από τα οριζόμενα σε αυτή και αντιστοιχούν στο πεδίο ευθύνης του.</w:t>
            </w:r>
          </w:p>
        </w:tc>
        <w:tc>
          <w:tcPr>
            <w:tcW w:w="1134" w:type="dxa"/>
            <w:tcBorders>
              <w:top w:val="nil"/>
              <w:left w:val="nil"/>
              <w:bottom w:val="single" w:sz="4" w:space="0" w:color="auto"/>
              <w:right w:val="single" w:sz="4" w:space="0" w:color="auto"/>
            </w:tcBorders>
            <w:shd w:val="clear" w:color="000000" w:fill="DDEBF7"/>
            <w:vAlign w:val="center"/>
            <w:hideMark/>
          </w:tcPr>
          <w:p w14:paraId="6FA240B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E98E99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0B455817"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E5119DB"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859ECE9"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3AA458DF" w14:textId="77777777" w:rsidTr="00502087">
        <w:trPr>
          <w:trHeight w:val="459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0D67DE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49</w:t>
            </w:r>
          </w:p>
        </w:tc>
        <w:tc>
          <w:tcPr>
            <w:tcW w:w="2616" w:type="dxa"/>
            <w:tcBorders>
              <w:top w:val="nil"/>
              <w:left w:val="nil"/>
              <w:bottom w:val="single" w:sz="4" w:space="0" w:color="auto"/>
              <w:right w:val="single" w:sz="4" w:space="0" w:color="auto"/>
            </w:tcBorders>
            <w:shd w:val="clear" w:color="auto" w:fill="auto"/>
            <w:vAlign w:val="center"/>
            <w:hideMark/>
          </w:tcPr>
          <w:p w14:paraId="0FA82FEE"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Άρθρο 9</w:t>
            </w:r>
            <w:r w:rsidRPr="00AD5152">
              <w:rPr>
                <w:rFonts w:ascii="Franklin Gothic Medium" w:eastAsia="Times New Roman" w:hAnsi="Franklin Gothic Medium" w:cs="Calibri"/>
                <w:sz w:val="20"/>
                <w:szCs w:val="20"/>
                <w:lang w:eastAsia="el-GR"/>
              </w:rPr>
              <w:br/>
              <w:t>Περιεχόμενο Τύπου Παραστατικού 8.6 ΔΕΛΤΙΟ ΠΑΡΑΓΓΕΛΙΑΣ ΕΣΤΙΑΣΗΣ</w:t>
            </w:r>
          </w:p>
        </w:tc>
        <w:tc>
          <w:tcPr>
            <w:tcW w:w="6096" w:type="dxa"/>
            <w:tcBorders>
              <w:top w:val="nil"/>
              <w:left w:val="nil"/>
              <w:bottom w:val="single" w:sz="4" w:space="0" w:color="auto"/>
              <w:right w:val="single" w:sz="4" w:space="0" w:color="auto"/>
            </w:tcBorders>
            <w:shd w:val="clear" w:color="auto" w:fill="auto"/>
            <w:vAlign w:val="center"/>
            <w:hideMark/>
          </w:tcPr>
          <w:p w14:paraId="4243755C"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9.1. Ο Τύπος Παραστατικού 8.6 Δελτίο Παραγγελίας Εστίασης περιέχει δεδομένα διαχείρισης «ανοικτών τραπεζιών» κατά την εκτέλεση κάθε μίας παραγγελίας από οντότητες που δραστηριοποιούνται στον χώρο της εστίασης και κάνουν χρήση υπηρεσιών Παρόχου Ηλεκτρονικής Έκδοσης Στοιχείων. Ο συγκεκριμένος τύπος παραστατικού περιέχει υποχρεωτικά τα παρακάτω πεδία:</w:t>
            </w:r>
            <w:r w:rsidRPr="00AD5152">
              <w:rPr>
                <w:rFonts w:ascii="Franklin Gothic Medium" w:eastAsia="Times New Roman" w:hAnsi="Franklin Gothic Medium" w:cs="Calibri"/>
                <w:sz w:val="20"/>
                <w:szCs w:val="20"/>
                <w:lang w:eastAsia="el-GR"/>
              </w:rPr>
              <w:br/>
              <w:t>1) ΑΦΜ Εκδότη</w:t>
            </w:r>
            <w:r w:rsidRPr="00AD5152">
              <w:rPr>
                <w:rFonts w:ascii="Franklin Gothic Medium" w:eastAsia="Times New Roman" w:hAnsi="Franklin Gothic Medium" w:cs="Calibri"/>
                <w:sz w:val="20"/>
                <w:szCs w:val="20"/>
                <w:lang w:eastAsia="el-GR"/>
              </w:rPr>
              <w:br/>
              <w:t>2) Ονοματεπώνυμο/Επωνυμία Εκδότη</w:t>
            </w:r>
            <w:r w:rsidRPr="00AD5152">
              <w:rPr>
                <w:rFonts w:ascii="Franklin Gothic Medium" w:eastAsia="Times New Roman" w:hAnsi="Franklin Gothic Medium" w:cs="Calibri"/>
                <w:sz w:val="20"/>
                <w:szCs w:val="20"/>
                <w:lang w:eastAsia="el-GR"/>
              </w:rPr>
              <w:br/>
              <w:t>3) Διεύθυνση Εγκατάστασης Εκδότη</w:t>
            </w:r>
            <w:r w:rsidRPr="00AD5152">
              <w:rPr>
                <w:rFonts w:ascii="Franklin Gothic Medium" w:eastAsia="Times New Roman" w:hAnsi="Franklin Gothic Medium" w:cs="Calibri"/>
                <w:sz w:val="20"/>
                <w:szCs w:val="20"/>
                <w:lang w:eastAsia="el-GR"/>
              </w:rPr>
              <w:br/>
              <w:t>4) Τύπος Παραστατικού «8.6 Δελτίο Παραγγελίας Εστίασης»</w:t>
            </w:r>
            <w:r w:rsidRPr="00AD5152">
              <w:rPr>
                <w:rFonts w:ascii="Franklin Gothic Medium" w:eastAsia="Times New Roman" w:hAnsi="Franklin Gothic Medium" w:cs="Calibri"/>
                <w:sz w:val="20"/>
                <w:szCs w:val="20"/>
                <w:lang w:eastAsia="el-GR"/>
              </w:rPr>
              <w:br/>
              <w:t>5) Σειρά και Αριθμός Παραστατικού</w:t>
            </w:r>
            <w:r w:rsidRPr="00AD5152">
              <w:rPr>
                <w:rFonts w:ascii="Franklin Gothic Medium" w:eastAsia="Times New Roman" w:hAnsi="Franklin Gothic Medium" w:cs="Calibri"/>
                <w:sz w:val="20"/>
                <w:szCs w:val="20"/>
                <w:lang w:eastAsia="el-GR"/>
              </w:rPr>
              <w:br/>
              <w:t>6) Ημερομηνία και ώρα έκδοσης</w:t>
            </w:r>
            <w:r w:rsidRPr="00AD5152">
              <w:rPr>
                <w:rFonts w:ascii="Franklin Gothic Medium" w:eastAsia="Times New Roman" w:hAnsi="Franklin Gothic Medium" w:cs="Calibri"/>
                <w:sz w:val="20"/>
                <w:szCs w:val="20"/>
                <w:lang w:eastAsia="el-GR"/>
              </w:rPr>
              <w:br/>
              <w:t>7) Είδος</w:t>
            </w:r>
            <w:r w:rsidRPr="00AD5152">
              <w:rPr>
                <w:rFonts w:ascii="Franklin Gothic Medium" w:eastAsia="Times New Roman" w:hAnsi="Franklin Gothic Medium" w:cs="Calibri"/>
                <w:sz w:val="20"/>
                <w:szCs w:val="20"/>
                <w:lang w:eastAsia="el-GR"/>
              </w:rPr>
              <w:br/>
              <w:t>8) Ποσότητα</w:t>
            </w:r>
            <w:r w:rsidRPr="00AD5152">
              <w:rPr>
                <w:rFonts w:ascii="Franklin Gothic Medium" w:eastAsia="Times New Roman" w:hAnsi="Franklin Gothic Medium" w:cs="Calibri"/>
                <w:sz w:val="20"/>
                <w:szCs w:val="20"/>
                <w:lang w:eastAsia="el-GR"/>
              </w:rPr>
              <w:br/>
              <w:t>9) Καθαρές Αξίες ανά συντελεστή ΦΠΑ</w:t>
            </w:r>
            <w:r w:rsidRPr="00AD5152">
              <w:rPr>
                <w:rFonts w:ascii="Franklin Gothic Medium" w:eastAsia="Times New Roman" w:hAnsi="Franklin Gothic Medium" w:cs="Calibri"/>
                <w:sz w:val="20"/>
                <w:szCs w:val="20"/>
                <w:lang w:eastAsia="el-GR"/>
              </w:rPr>
              <w:br/>
              <w:t>10) Ποσά ΦΠΑ ανά συντελεστή ΦΠΑ</w:t>
            </w:r>
            <w:r w:rsidRPr="00AD5152">
              <w:rPr>
                <w:rFonts w:ascii="Franklin Gothic Medium" w:eastAsia="Times New Roman" w:hAnsi="Franklin Gothic Medium" w:cs="Calibri"/>
                <w:sz w:val="20"/>
                <w:szCs w:val="20"/>
                <w:lang w:eastAsia="el-GR"/>
              </w:rPr>
              <w:br/>
              <w:t>11) Α/Α Τραπεζιού</w:t>
            </w:r>
            <w:r w:rsidRPr="00AD5152">
              <w:rPr>
                <w:rFonts w:ascii="Franklin Gothic Medium" w:eastAsia="Times New Roman" w:hAnsi="Franklin Gothic Medium" w:cs="Calibri"/>
                <w:sz w:val="20"/>
                <w:szCs w:val="20"/>
                <w:lang w:eastAsia="el-GR"/>
              </w:rPr>
              <w:br/>
              <w:t>12) Το συνολικό ποσό της συναλλαγής.</w:t>
            </w:r>
          </w:p>
        </w:tc>
        <w:tc>
          <w:tcPr>
            <w:tcW w:w="1134" w:type="dxa"/>
            <w:tcBorders>
              <w:top w:val="nil"/>
              <w:left w:val="nil"/>
              <w:bottom w:val="single" w:sz="4" w:space="0" w:color="auto"/>
              <w:right w:val="single" w:sz="4" w:space="0" w:color="auto"/>
            </w:tcBorders>
            <w:shd w:val="clear" w:color="000000" w:fill="DDEBF7"/>
            <w:vAlign w:val="center"/>
            <w:hideMark/>
          </w:tcPr>
          <w:p w14:paraId="30FA113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473D0D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6A206C40"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8E5B567"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1F6D2EAD"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159FEB5F" w14:textId="77777777" w:rsidTr="00502087">
        <w:trPr>
          <w:trHeight w:val="204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DF23B6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50</w:t>
            </w:r>
          </w:p>
        </w:tc>
        <w:tc>
          <w:tcPr>
            <w:tcW w:w="2616" w:type="dxa"/>
            <w:tcBorders>
              <w:top w:val="nil"/>
              <w:left w:val="nil"/>
              <w:bottom w:val="single" w:sz="4" w:space="0" w:color="auto"/>
              <w:right w:val="single" w:sz="4" w:space="0" w:color="auto"/>
            </w:tcBorders>
            <w:shd w:val="clear" w:color="auto" w:fill="auto"/>
            <w:vAlign w:val="center"/>
            <w:hideMark/>
          </w:tcPr>
          <w:p w14:paraId="60DEAB5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595F6A1D" w14:textId="77777777" w:rsidR="00AD5152" w:rsidRPr="00AD5152" w:rsidRDefault="00AD5152" w:rsidP="00AD5152">
            <w:pPr>
              <w:spacing w:after="0" w:line="240" w:lineRule="auto"/>
              <w:rPr>
                <w:rFonts w:ascii="Franklin Gothic Medium" w:eastAsia="Times New Roman" w:hAnsi="Franklin Gothic Medium" w:cs="Calibri"/>
                <w:sz w:val="20"/>
                <w:szCs w:val="20"/>
                <w:lang w:val="en-US" w:eastAsia="el-GR"/>
              </w:rPr>
            </w:pPr>
            <w:r w:rsidRPr="00AD5152">
              <w:rPr>
                <w:rFonts w:ascii="Franklin Gothic Medium" w:eastAsia="Times New Roman" w:hAnsi="Franklin Gothic Medium" w:cs="Calibri"/>
                <w:sz w:val="20"/>
                <w:szCs w:val="20"/>
                <w:lang w:eastAsia="el-GR"/>
              </w:rPr>
              <w:t xml:space="preserve">9.2. Στην περίπτωση εκτύπωσης του Δελτίου Παραγγελίας Εστίασης δεν εκτυπώνεται το συνολικό ποσό είτε του τρέχοντος σερβιρίσματος είτε των προηγούμενων (από μεταφορά). </w:t>
            </w:r>
            <w:r w:rsidRPr="00AD5152">
              <w:rPr>
                <w:rFonts w:ascii="Franklin Gothic Medium" w:eastAsia="Times New Roman" w:hAnsi="Franklin Gothic Medium" w:cs="Calibri"/>
                <w:sz w:val="20"/>
                <w:szCs w:val="20"/>
                <w:lang w:eastAsia="el-GR"/>
              </w:rPr>
              <w:br/>
              <w:t xml:space="preserve">Στο Δελτίο Παραγγελίας Εστίασης αναγράφεται υποχρεωτικά το λεκτικό «ΤΟ ΠΑΡΟΝ ΕΙΝΑΙ ΠΛΗΡΟΦΟΡΙΑΚΟ ΣΤΟΙΧΕΙΟ ΚΑΙ ΔΕΝ ΑΠΟΤΕΛΕΙ ΝΟΜΙΜΗ ΦΟΡΟΛΟΓΙΚΗ ΑΠΟΔΕΙΞΗ/ΤΙΜΟΛΟΓΙΟ. </w:t>
            </w:r>
            <w:r w:rsidRPr="00AD5152">
              <w:rPr>
                <w:rFonts w:ascii="Franklin Gothic Medium" w:eastAsia="Times New Roman" w:hAnsi="Franklin Gothic Medium" w:cs="Calibri"/>
                <w:sz w:val="20"/>
                <w:szCs w:val="20"/>
                <w:lang w:val="en-US" w:eastAsia="el-GR"/>
              </w:rPr>
              <w:t>THE PRESENT DOCUMENT IS ISSUED ONLY FOR INFORMATION PURPOSES AND DOES NOT STAND FOR A VALID TAX RECEIPT/INVOICE.».</w:t>
            </w:r>
          </w:p>
        </w:tc>
        <w:tc>
          <w:tcPr>
            <w:tcW w:w="1134" w:type="dxa"/>
            <w:tcBorders>
              <w:top w:val="nil"/>
              <w:left w:val="nil"/>
              <w:bottom w:val="single" w:sz="4" w:space="0" w:color="auto"/>
              <w:right w:val="single" w:sz="4" w:space="0" w:color="auto"/>
            </w:tcBorders>
            <w:shd w:val="clear" w:color="000000" w:fill="DDEBF7"/>
            <w:vAlign w:val="center"/>
            <w:hideMark/>
          </w:tcPr>
          <w:p w14:paraId="3C76C80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3E3B6A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41E36B9A"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4CA3D699"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446C9BC0"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7DB123F6"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3154E1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51</w:t>
            </w:r>
          </w:p>
        </w:tc>
        <w:tc>
          <w:tcPr>
            <w:tcW w:w="2616" w:type="dxa"/>
            <w:tcBorders>
              <w:top w:val="nil"/>
              <w:left w:val="nil"/>
              <w:bottom w:val="single" w:sz="4" w:space="0" w:color="auto"/>
              <w:right w:val="single" w:sz="4" w:space="0" w:color="auto"/>
            </w:tcBorders>
            <w:shd w:val="clear" w:color="auto" w:fill="auto"/>
            <w:vAlign w:val="center"/>
            <w:hideMark/>
          </w:tcPr>
          <w:p w14:paraId="5361932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15663D4"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9.3. Το Δελτίο Παραγγελίας Εστίασης περιέχει υποχρεωτικά δισδιάστατο γραμμωτό κώδικα (QR </w:t>
            </w:r>
            <w:proofErr w:type="spellStart"/>
            <w:r w:rsidRPr="00AD5152">
              <w:rPr>
                <w:rFonts w:ascii="Franklin Gothic Medium" w:eastAsia="Times New Roman" w:hAnsi="Franklin Gothic Medium" w:cs="Calibri"/>
                <w:sz w:val="20"/>
                <w:szCs w:val="20"/>
                <w:lang w:eastAsia="el-GR"/>
              </w:rPr>
              <w:t>code</w:t>
            </w:r>
            <w:proofErr w:type="spellEnd"/>
            <w:r w:rsidRPr="00AD5152">
              <w:rPr>
                <w:rFonts w:ascii="Franklin Gothic Medium" w:eastAsia="Times New Roman" w:hAnsi="Franklin Gothic Medium" w:cs="Calibri"/>
                <w:sz w:val="20"/>
                <w:szCs w:val="20"/>
                <w:lang w:eastAsia="el-GR"/>
              </w:rPr>
              <w:t xml:space="preserve">). Η σάρωση με QR </w:t>
            </w:r>
            <w:proofErr w:type="spellStart"/>
            <w:r w:rsidRPr="00AD5152">
              <w:rPr>
                <w:rFonts w:ascii="Franklin Gothic Medium" w:eastAsia="Times New Roman" w:hAnsi="Franklin Gothic Medium" w:cs="Calibri"/>
                <w:sz w:val="20"/>
                <w:szCs w:val="20"/>
                <w:lang w:eastAsia="el-GR"/>
              </w:rPr>
              <w:t>code</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scanner</w:t>
            </w:r>
            <w:proofErr w:type="spellEnd"/>
            <w:r w:rsidRPr="00AD5152">
              <w:rPr>
                <w:rFonts w:ascii="Franklin Gothic Medium" w:eastAsia="Times New Roman" w:hAnsi="Franklin Gothic Medium" w:cs="Calibri"/>
                <w:sz w:val="20"/>
                <w:szCs w:val="20"/>
                <w:lang w:eastAsia="el-GR"/>
              </w:rPr>
              <w:t xml:space="preserve"> του Δελτίου Παραγγελίας Εστίασης οδηγεί σε σελίδα του Παρόχου.</w:t>
            </w:r>
          </w:p>
        </w:tc>
        <w:tc>
          <w:tcPr>
            <w:tcW w:w="1134" w:type="dxa"/>
            <w:tcBorders>
              <w:top w:val="nil"/>
              <w:left w:val="nil"/>
              <w:bottom w:val="single" w:sz="4" w:space="0" w:color="auto"/>
              <w:right w:val="single" w:sz="4" w:space="0" w:color="auto"/>
            </w:tcBorders>
            <w:shd w:val="clear" w:color="000000" w:fill="DDEBF7"/>
            <w:vAlign w:val="center"/>
            <w:hideMark/>
          </w:tcPr>
          <w:p w14:paraId="4A40AC1C"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E177DD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5642BE59"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598D4D19"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1CD3A016"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6B7DAD79" w14:textId="77777777" w:rsidTr="00502087">
        <w:trPr>
          <w:trHeight w:val="51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FBD888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52</w:t>
            </w:r>
          </w:p>
        </w:tc>
        <w:tc>
          <w:tcPr>
            <w:tcW w:w="2616" w:type="dxa"/>
            <w:tcBorders>
              <w:top w:val="nil"/>
              <w:left w:val="nil"/>
              <w:bottom w:val="single" w:sz="4" w:space="0" w:color="auto"/>
              <w:right w:val="single" w:sz="4" w:space="0" w:color="auto"/>
            </w:tcBorders>
            <w:shd w:val="clear" w:color="auto" w:fill="auto"/>
            <w:vAlign w:val="center"/>
            <w:hideMark/>
          </w:tcPr>
          <w:p w14:paraId="752AABAE"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10924DB"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9.4. Τα πεδία της παρ. 1 και 3 περιέχονται υποχρεωτικά στην έκδοση, την εκτύπωση και σάρωση εκάστου Δελτίου Παραγγελίας Εστίασης, με την επιφύλαξη της παρ.2.</w:t>
            </w:r>
          </w:p>
        </w:tc>
        <w:tc>
          <w:tcPr>
            <w:tcW w:w="1134" w:type="dxa"/>
            <w:tcBorders>
              <w:top w:val="nil"/>
              <w:left w:val="nil"/>
              <w:bottom w:val="single" w:sz="4" w:space="0" w:color="auto"/>
              <w:right w:val="single" w:sz="4" w:space="0" w:color="auto"/>
            </w:tcBorders>
            <w:shd w:val="clear" w:color="000000" w:fill="DDEBF7"/>
            <w:vAlign w:val="center"/>
            <w:hideMark/>
          </w:tcPr>
          <w:p w14:paraId="56D795B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79845A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17B43238"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6F7441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6FB2316"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3D882A80" w14:textId="77777777" w:rsidTr="00502087">
        <w:trPr>
          <w:trHeight w:val="3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F74FAC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53</w:t>
            </w:r>
          </w:p>
        </w:tc>
        <w:tc>
          <w:tcPr>
            <w:tcW w:w="2616" w:type="dxa"/>
            <w:tcBorders>
              <w:top w:val="nil"/>
              <w:left w:val="nil"/>
              <w:bottom w:val="single" w:sz="4" w:space="0" w:color="auto"/>
              <w:right w:val="single" w:sz="4" w:space="0" w:color="auto"/>
            </w:tcBorders>
            <w:shd w:val="clear" w:color="auto" w:fill="auto"/>
            <w:vAlign w:val="center"/>
            <w:hideMark/>
          </w:tcPr>
          <w:p w14:paraId="55C5C65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1F57B35B"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9.5. Η ώρα έκδοσης είναι ευδιάκριτη σε εμφανές σημείο με έντονη γραμματοσειρά.</w:t>
            </w:r>
          </w:p>
        </w:tc>
        <w:tc>
          <w:tcPr>
            <w:tcW w:w="1134" w:type="dxa"/>
            <w:tcBorders>
              <w:top w:val="nil"/>
              <w:left w:val="nil"/>
              <w:bottom w:val="single" w:sz="4" w:space="0" w:color="auto"/>
              <w:right w:val="single" w:sz="4" w:space="0" w:color="auto"/>
            </w:tcBorders>
            <w:shd w:val="clear" w:color="000000" w:fill="DDEBF7"/>
            <w:vAlign w:val="center"/>
            <w:hideMark/>
          </w:tcPr>
          <w:p w14:paraId="02886E2C"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6F745B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173AF62C"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4C02BB4B"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1FD806C3"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31E2CCEB"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BD34B2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54</w:t>
            </w:r>
          </w:p>
        </w:tc>
        <w:tc>
          <w:tcPr>
            <w:tcW w:w="2616" w:type="dxa"/>
            <w:tcBorders>
              <w:top w:val="nil"/>
              <w:left w:val="nil"/>
              <w:bottom w:val="single" w:sz="4" w:space="0" w:color="auto"/>
              <w:right w:val="single" w:sz="4" w:space="0" w:color="auto"/>
            </w:tcBorders>
            <w:shd w:val="clear" w:color="auto" w:fill="auto"/>
            <w:vAlign w:val="center"/>
            <w:hideMark/>
          </w:tcPr>
          <w:p w14:paraId="63F75BD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238BB2FB"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9.6. Το Δελτίο Παραγγελίας Εστίασης δεν αποτελεί νόμιμο παραστατικό αξίας αλλά ειδικό στοιχείο που φέρει σήμανση από 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και συσχετίζεται με παραστατικά αξίας ήτοι Απόδειξη Λιανικής Πώλησης ή Πιστωτική Απόδειξη Λιανικής για χρεωστικές και πιστωτικές συναλλαγές λιανικής και Τιμολόγιο ή Πιστωτικό Τιμολόγιο για χρεωστικές και πιστωτικές συναλλαγές χονδρικής.</w:t>
            </w:r>
          </w:p>
        </w:tc>
        <w:tc>
          <w:tcPr>
            <w:tcW w:w="1134" w:type="dxa"/>
            <w:tcBorders>
              <w:top w:val="nil"/>
              <w:left w:val="nil"/>
              <w:bottom w:val="single" w:sz="4" w:space="0" w:color="auto"/>
              <w:right w:val="single" w:sz="4" w:space="0" w:color="auto"/>
            </w:tcBorders>
            <w:shd w:val="clear" w:color="000000" w:fill="DDEBF7"/>
            <w:vAlign w:val="center"/>
            <w:hideMark/>
          </w:tcPr>
          <w:p w14:paraId="415E1988"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520641C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55168B84"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5CF33C7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7A628DB2"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033F335D" w14:textId="77777777" w:rsidTr="00502087">
        <w:trPr>
          <w:trHeight w:val="204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4DC128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55</w:t>
            </w:r>
          </w:p>
        </w:tc>
        <w:tc>
          <w:tcPr>
            <w:tcW w:w="2616" w:type="dxa"/>
            <w:tcBorders>
              <w:top w:val="nil"/>
              <w:left w:val="nil"/>
              <w:bottom w:val="single" w:sz="4" w:space="0" w:color="auto"/>
              <w:right w:val="single" w:sz="4" w:space="0" w:color="auto"/>
            </w:tcBorders>
            <w:shd w:val="clear" w:color="auto" w:fill="auto"/>
            <w:vAlign w:val="center"/>
            <w:hideMark/>
          </w:tcPr>
          <w:p w14:paraId="69BFF05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373A933"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9.7. Τα Δελτία Παραγγελίας Εστίασης διαβιβάζονται υποχρεωτικά στην ψηφιακή πλατφόρμα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xml:space="preserve"> και λαμβάνουν ΜΑΡΚ. Η συσχέτιση των Δελτίων Παραγγελίας Εστίασης με τα παραστατικά εσόδων που αφορούν, διενεργείται εντός είκοσι τεσσάρων (24) ωρών από την έκδοσή τους. Σε αντίθετη περίπτωση, ο Πάροχος έχει την υποχρέωση να διακόψει τη διαδικασία αυθεντικοποίησης και διαβίβασης του συνόλου των δεδομένων της υπόχρεης οντότητας έως την ημερομηνία ολοκλήρωσης της συσχέτισης των ανοικτών δελτίων παραγγελίας.</w:t>
            </w:r>
          </w:p>
        </w:tc>
        <w:tc>
          <w:tcPr>
            <w:tcW w:w="1134" w:type="dxa"/>
            <w:tcBorders>
              <w:top w:val="nil"/>
              <w:left w:val="nil"/>
              <w:bottom w:val="single" w:sz="4" w:space="0" w:color="auto"/>
              <w:right w:val="single" w:sz="4" w:space="0" w:color="auto"/>
            </w:tcBorders>
            <w:shd w:val="clear" w:color="000000" w:fill="DDEBF7"/>
            <w:vAlign w:val="center"/>
            <w:hideMark/>
          </w:tcPr>
          <w:p w14:paraId="072EC57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85A726C"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30E46D4E"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46421B8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71271435"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02B4DEB7" w14:textId="77777777" w:rsidTr="00502087">
        <w:trPr>
          <w:trHeight w:val="3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AA21EE0"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56</w:t>
            </w:r>
          </w:p>
        </w:tc>
        <w:tc>
          <w:tcPr>
            <w:tcW w:w="2616" w:type="dxa"/>
            <w:tcBorders>
              <w:top w:val="nil"/>
              <w:left w:val="nil"/>
              <w:bottom w:val="single" w:sz="4" w:space="0" w:color="auto"/>
              <w:right w:val="single" w:sz="4" w:space="0" w:color="auto"/>
            </w:tcBorders>
            <w:shd w:val="clear" w:color="auto" w:fill="auto"/>
            <w:vAlign w:val="center"/>
            <w:hideMark/>
          </w:tcPr>
          <w:p w14:paraId="288731AC"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5896A19"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9.8. Σε περίπτωση απώλειας διασύνδεσης εφαρμόζονται τα οριζόμενα στο άρθρο 7.</w:t>
            </w:r>
          </w:p>
        </w:tc>
        <w:tc>
          <w:tcPr>
            <w:tcW w:w="1134" w:type="dxa"/>
            <w:tcBorders>
              <w:top w:val="nil"/>
              <w:left w:val="nil"/>
              <w:bottom w:val="single" w:sz="4" w:space="0" w:color="auto"/>
              <w:right w:val="single" w:sz="4" w:space="0" w:color="auto"/>
            </w:tcBorders>
            <w:shd w:val="clear" w:color="000000" w:fill="DDEBF7"/>
            <w:vAlign w:val="center"/>
            <w:hideMark/>
          </w:tcPr>
          <w:p w14:paraId="63B8406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E8AE0B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20DCBD81"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4F5EC79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21BE1DF"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14E651DE"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FD0B68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57</w:t>
            </w:r>
          </w:p>
        </w:tc>
        <w:tc>
          <w:tcPr>
            <w:tcW w:w="2616" w:type="dxa"/>
            <w:tcBorders>
              <w:top w:val="nil"/>
              <w:left w:val="nil"/>
              <w:bottom w:val="single" w:sz="4" w:space="0" w:color="auto"/>
              <w:right w:val="single" w:sz="4" w:space="0" w:color="auto"/>
            </w:tcBorders>
            <w:shd w:val="clear" w:color="auto" w:fill="auto"/>
            <w:vAlign w:val="center"/>
            <w:hideMark/>
          </w:tcPr>
          <w:p w14:paraId="34F70B5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479F021"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9.9. Η επιχειρησιακή ανάλυση και η τεχνική τεκμηρίωση του Τύπου Παραστατικού 8.6 Δελτίο Παραγγελίας Εστίασης αναρτώνται στον </w:t>
            </w:r>
            <w:proofErr w:type="spellStart"/>
            <w:r w:rsidRPr="00AD5152">
              <w:rPr>
                <w:rFonts w:ascii="Franklin Gothic Medium" w:eastAsia="Times New Roman" w:hAnsi="Franklin Gothic Medium" w:cs="Calibri"/>
                <w:sz w:val="20"/>
                <w:szCs w:val="20"/>
                <w:lang w:eastAsia="el-GR"/>
              </w:rPr>
              <w:t>ιστότοπο</w:t>
            </w:r>
            <w:proofErr w:type="spellEnd"/>
            <w:r w:rsidRPr="00AD5152">
              <w:rPr>
                <w:rFonts w:ascii="Franklin Gothic Medium" w:eastAsia="Times New Roman" w:hAnsi="Franklin Gothic Medium" w:cs="Calibri"/>
                <w:sz w:val="20"/>
                <w:szCs w:val="20"/>
                <w:lang w:eastAsia="el-GR"/>
              </w:rPr>
              <w:t xml:space="preserve"> της ΑΑΔΕ (www.aade.gr/mydata).</w:t>
            </w:r>
          </w:p>
        </w:tc>
        <w:tc>
          <w:tcPr>
            <w:tcW w:w="1134" w:type="dxa"/>
            <w:tcBorders>
              <w:top w:val="nil"/>
              <w:left w:val="nil"/>
              <w:bottom w:val="single" w:sz="4" w:space="0" w:color="auto"/>
              <w:right w:val="single" w:sz="4" w:space="0" w:color="auto"/>
            </w:tcBorders>
            <w:shd w:val="clear" w:color="000000" w:fill="DDEBF7"/>
            <w:vAlign w:val="center"/>
            <w:hideMark/>
          </w:tcPr>
          <w:p w14:paraId="54FDE35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B06CFF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3F658815"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522547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010E191E"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31B490E2" w14:textId="77777777" w:rsidTr="00502087">
        <w:trPr>
          <w:trHeight w:val="408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2DF6D7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58_1</w:t>
            </w:r>
          </w:p>
        </w:tc>
        <w:tc>
          <w:tcPr>
            <w:tcW w:w="2616" w:type="dxa"/>
            <w:tcBorders>
              <w:top w:val="nil"/>
              <w:left w:val="nil"/>
              <w:bottom w:val="single" w:sz="4" w:space="0" w:color="auto"/>
              <w:right w:val="single" w:sz="4" w:space="0" w:color="auto"/>
            </w:tcBorders>
            <w:shd w:val="clear" w:color="auto" w:fill="auto"/>
            <w:vAlign w:val="center"/>
            <w:hideMark/>
          </w:tcPr>
          <w:p w14:paraId="30766B7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ΠΑΡΑΡΤΗΜΑ Α: ΦΑΚΕΛΟΣ ΑΔΕΙΑΣ ΚΑΤΑΛΛΗΛΟΤΗΤΑΣ – ΥΠΟΒΑΛΛΟΜΕΝΑ ΔΙΚΑΙΟΛΟΓΗΤΙΚΑ </w:t>
            </w:r>
          </w:p>
        </w:tc>
        <w:tc>
          <w:tcPr>
            <w:tcW w:w="6096" w:type="dxa"/>
            <w:tcBorders>
              <w:top w:val="nil"/>
              <w:left w:val="nil"/>
              <w:bottom w:val="single" w:sz="4" w:space="0" w:color="auto"/>
              <w:right w:val="single" w:sz="4" w:space="0" w:color="auto"/>
            </w:tcBorders>
            <w:shd w:val="clear" w:color="auto" w:fill="auto"/>
            <w:vAlign w:val="center"/>
            <w:hideMark/>
          </w:tcPr>
          <w:p w14:paraId="4A04B90C"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Α.1. Δικαιολογητικά άδειας </w:t>
            </w:r>
            <w:proofErr w:type="spellStart"/>
            <w:r w:rsidRPr="00AD5152">
              <w:rPr>
                <w:rFonts w:ascii="Franklin Gothic Medium" w:eastAsia="Times New Roman" w:hAnsi="Franklin Gothic Medium" w:cs="Calibri"/>
                <w:sz w:val="20"/>
                <w:szCs w:val="20"/>
                <w:lang w:eastAsia="el-GR"/>
              </w:rPr>
              <w:t>καταλληλότητας</w:t>
            </w:r>
            <w:proofErr w:type="spellEnd"/>
            <w:r w:rsidRPr="00AD5152">
              <w:rPr>
                <w:rFonts w:ascii="Franklin Gothic Medium" w:eastAsia="Times New Roman" w:hAnsi="Franklin Gothic Medium" w:cs="Calibri"/>
                <w:sz w:val="20"/>
                <w:szCs w:val="20"/>
                <w:lang w:eastAsia="el-GR"/>
              </w:rPr>
              <w:t xml:space="preserve">                                                                                                                                                                                       Για να λάβει άδεια </w:t>
            </w:r>
            <w:proofErr w:type="spellStart"/>
            <w:r w:rsidRPr="00AD5152">
              <w:rPr>
                <w:rFonts w:ascii="Franklin Gothic Medium" w:eastAsia="Times New Roman" w:hAnsi="Franklin Gothic Medium" w:cs="Calibri"/>
                <w:sz w:val="20"/>
                <w:szCs w:val="20"/>
                <w:lang w:eastAsia="el-GR"/>
              </w:rPr>
              <w:t>καταλληλότητας</w:t>
            </w:r>
            <w:proofErr w:type="spellEnd"/>
            <w:r w:rsidRPr="00AD5152">
              <w:rPr>
                <w:rFonts w:ascii="Franklin Gothic Medium" w:eastAsia="Times New Roman" w:hAnsi="Franklin Gothic Medium" w:cs="Calibri"/>
                <w:sz w:val="20"/>
                <w:szCs w:val="20"/>
                <w:lang w:eastAsia="el-GR"/>
              </w:rPr>
              <w:t xml:space="preserve"> «Υ.ΠΑ.Η.Ε.Σ», η ενδιαφερόμενη οντότητα υποβάλλει τα παρακάτω δικαιολογητικά :  </w:t>
            </w:r>
            <w:r w:rsidRPr="00AD5152">
              <w:rPr>
                <w:rFonts w:ascii="Franklin Gothic Medium" w:eastAsia="Times New Roman" w:hAnsi="Franklin Gothic Medium" w:cs="Calibri"/>
                <w:sz w:val="20"/>
                <w:szCs w:val="20"/>
                <w:lang w:eastAsia="el-GR"/>
              </w:rPr>
              <w:br/>
              <w:t xml:space="preserve">α) Καταστατικό της οντότητας που αιτείται την άδεια </w:t>
            </w:r>
            <w:proofErr w:type="spellStart"/>
            <w:r w:rsidRPr="00AD5152">
              <w:rPr>
                <w:rFonts w:ascii="Franklin Gothic Medium" w:eastAsia="Times New Roman" w:hAnsi="Franklin Gothic Medium" w:cs="Calibri"/>
                <w:sz w:val="20"/>
                <w:szCs w:val="20"/>
                <w:lang w:eastAsia="el-GR"/>
              </w:rPr>
              <w:t>καταλληλότητας</w:t>
            </w:r>
            <w:proofErr w:type="spellEnd"/>
            <w:r w:rsidRPr="00AD5152">
              <w:rPr>
                <w:rFonts w:ascii="Franklin Gothic Medium" w:eastAsia="Times New Roman" w:hAnsi="Franklin Gothic Medium" w:cs="Calibri"/>
                <w:sz w:val="20"/>
                <w:szCs w:val="20"/>
                <w:lang w:eastAsia="el-GR"/>
              </w:rPr>
              <w:t xml:space="preserve"> «Υ.ΠΑ.Η.Ε.Σ» </w:t>
            </w:r>
            <w:r w:rsidRPr="00AD5152">
              <w:rPr>
                <w:rFonts w:ascii="Franklin Gothic Medium" w:eastAsia="Times New Roman" w:hAnsi="Franklin Gothic Medium" w:cs="Calibri"/>
                <w:sz w:val="20"/>
                <w:szCs w:val="20"/>
                <w:lang w:eastAsia="el-GR"/>
              </w:rPr>
              <w:br/>
              <w:t>β) Πιστοποιητικό ασφάλειας ISO-27001 ή άλλο ισοδύναμο κατά την κρίση της Επιτροπής πιστοποιητικό σε ό,τι αφορά την τήρηση ψηφιακών δεδομένων και αυθεντικοποίησης παραστατικών.</w:t>
            </w:r>
            <w:r w:rsidRPr="00AD5152">
              <w:rPr>
                <w:rFonts w:ascii="Franklin Gothic Medium" w:eastAsia="Times New Roman" w:hAnsi="Franklin Gothic Medium" w:cs="Calibri"/>
                <w:sz w:val="20"/>
                <w:szCs w:val="20"/>
                <w:lang w:eastAsia="el-GR"/>
              </w:rPr>
              <w:br/>
              <w:t xml:space="preserve">γ) Συνοπτική αναφορά των χαρακτηριστικών του λογισμικού. </w:t>
            </w:r>
            <w:r w:rsidRPr="00AD5152">
              <w:rPr>
                <w:rFonts w:ascii="Franklin Gothic Medium" w:eastAsia="Times New Roman" w:hAnsi="Franklin Gothic Medium" w:cs="Calibri"/>
                <w:sz w:val="20"/>
                <w:szCs w:val="20"/>
                <w:lang w:eastAsia="el-GR"/>
              </w:rPr>
              <w:br/>
              <w:t>δ) Αποδεικτικό φορολογικής ενημερότητας.</w:t>
            </w:r>
            <w:r w:rsidRPr="00AD5152">
              <w:rPr>
                <w:rFonts w:ascii="Franklin Gothic Medium" w:eastAsia="Times New Roman" w:hAnsi="Franklin Gothic Medium" w:cs="Calibri"/>
                <w:sz w:val="20"/>
                <w:szCs w:val="20"/>
                <w:lang w:eastAsia="el-GR"/>
              </w:rPr>
              <w:br/>
              <w:t>ε) Βεβαίωση μη οφειλής ασφαλιστικών εισφορών.</w:t>
            </w: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στ</w:t>
            </w:r>
            <w:proofErr w:type="spellEnd"/>
            <w:r w:rsidRPr="00AD5152">
              <w:rPr>
                <w:rFonts w:ascii="Franklin Gothic Medium" w:eastAsia="Times New Roman" w:hAnsi="Franklin Gothic Medium" w:cs="Calibri"/>
                <w:sz w:val="20"/>
                <w:szCs w:val="20"/>
                <w:lang w:eastAsia="el-GR"/>
              </w:rPr>
              <w:t>) Πιστοποιητικό περί μη κατάθεσης αίτησης πτώχευσης.</w:t>
            </w:r>
            <w:r w:rsidRPr="00AD5152">
              <w:rPr>
                <w:rFonts w:ascii="Franklin Gothic Medium" w:eastAsia="Times New Roman" w:hAnsi="Franklin Gothic Medium" w:cs="Calibri"/>
                <w:sz w:val="20"/>
                <w:szCs w:val="20"/>
                <w:lang w:eastAsia="el-GR"/>
              </w:rPr>
              <w:br/>
              <w:t>ζ) Πιστοποιητικό περί μη πτώχευσης.</w:t>
            </w:r>
            <w:r w:rsidRPr="00AD5152">
              <w:rPr>
                <w:rFonts w:ascii="Franklin Gothic Medium" w:eastAsia="Times New Roman" w:hAnsi="Franklin Gothic Medium" w:cs="Calibri"/>
                <w:sz w:val="20"/>
                <w:szCs w:val="20"/>
                <w:lang w:eastAsia="el-GR"/>
              </w:rPr>
              <w:br/>
              <w:t>η) Πιστοποιητικό περί μη θέσης σε εκκαθάριση.</w:t>
            </w:r>
            <w:r w:rsidRPr="00AD5152">
              <w:rPr>
                <w:rFonts w:ascii="Franklin Gothic Medium" w:eastAsia="Times New Roman" w:hAnsi="Franklin Gothic Medium" w:cs="Calibri"/>
                <w:sz w:val="20"/>
                <w:szCs w:val="20"/>
                <w:lang w:eastAsia="el-GR"/>
              </w:rPr>
              <w:br/>
              <w:t xml:space="preserve">θ) Περιγραφή των εργαλείων και διαδικασιών για τον έλεγχο της ακεραιότητας του περιεχομένου και της αυθεντικότητας της προέλευσης των </w:t>
            </w:r>
            <w:proofErr w:type="spellStart"/>
            <w:r w:rsidRPr="00AD5152">
              <w:rPr>
                <w:rFonts w:ascii="Franklin Gothic Medium" w:eastAsia="Times New Roman" w:hAnsi="Franklin Gothic Medium" w:cs="Calibri"/>
                <w:sz w:val="20"/>
                <w:szCs w:val="20"/>
                <w:lang w:eastAsia="el-GR"/>
              </w:rPr>
              <w:t>εκδοθέντων</w:t>
            </w:r>
            <w:proofErr w:type="spellEnd"/>
            <w:r w:rsidRPr="00AD5152">
              <w:rPr>
                <w:rFonts w:ascii="Franklin Gothic Medium" w:eastAsia="Times New Roman" w:hAnsi="Franklin Gothic Medium" w:cs="Calibri"/>
                <w:sz w:val="20"/>
                <w:szCs w:val="20"/>
                <w:lang w:eastAsia="el-GR"/>
              </w:rPr>
              <w:t xml:space="preserve"> στοιχείων και αρχείων.</w:t>
            </w:r>
          </w:p>
        </w:tc>
        <w:tc>
          <w:tcPr>
            <w:tcW w:w="1134" w:type="dxa"/>
            <w:tcBorders>
              <w:top w:val="nil"/>
              <w:left w:val="nil"/>
              <w:bottom w:val="single" w:sz="4" w:space="0" w:color="auto"/>
              <w:right w:val="single" w:sz="4" w:space="0" w:color="auto"/>
            </w:tcBorders>
            <w:shd w:val="clear" w:color="000000" w:fill="DDEBF7"/>
            <w:vAlign w:val="center"/>
            <w:hideMark/>
          </w:tcPr>
          <w:p w14:paraId="323BE9E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F886BD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6F9E617C"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2A0EC357"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1368ACA9"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405A0077" w14:textId="77777777" w:rsidTr="00502087">
        <w:trPr>
          <w:trHeight w:val="331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726FE7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58_2</w:t>
            </w:r>
          </w:p>
        </w:tc>
        <w:tc>
          <w:tcPr>
            <w:tcW w:w="2616" w:type="dxa"/>
            <w:tcBorders>
              <w:top w:val="nil"/>
              <w:left w:val="nil"/>
              <w:bottom w:val="single" w:sz="4" w:space="0" w:color="auto"/>
              <w:right w:val="single" w:sz="4" w:space="0" w:color="auto"/>
            </w:tcBorders>
            <w:shd w:val="clear" w:color="auto" w:fill="auto"/>
            <w:vAlign w:val="center"/>
            <w:hideMark/>
          </w:tcPr>
          <w:p w14:paraId="2DFE4A8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F7D97E0"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Α.2 Δικαιολογητικά ανανέωσης άδειας </w:t>
            </w:r>
            <w:proofErr w:type="spellStart"/>
            <w:r w:rsidRPr="00AD5152">
              <w:rPr>
                <w:rFonts w:ascii="Franklin Gothic Medium" w:eastAsia="Times New Roman" w:hAnsi="Franklin Gothic Medium" w:cs="Calibri"/>
                <w:sz w:val="20"/>
                <w:szCs w:val="20"/>
                <w:lang w:eastAsia="el-GR"/>
              </w:rPr>
              <w:t>καταλληλότητας</w:t>
            </w:r>
            <w:proofErr w:type="spellEnd"/>
            <w:r w:rsidRPr="00AD5152">
              <w:rPr>
                <w:rFonts w:ascii="Franklin Gothic Medium" w:eastAsia="Times New Roman" w:hAnsi="Franklin Gothic Medium" w:cs="Calibri"/>
                <w:sz w:val="20"/>
                <w:szCs w:val="20"/>
                <w:lang w:eastAsia="el-GR"/>
              </w:rPr>
              <w:br/>
              <w:t xml:space="preserve">Για την ανανέωση της άδειας </w:t>
            </w:r>
            <w:proofErr w:type="spellStart"/>
            <w:r w:rsidRPr="00AD5152">
              <w:rPr>
                <w:rFonts w:ascii="Franklin Gothic Medium" w:eastAsia="Times New Roman" w:hAnsi="Franklin Gothic Medium" w:cs="Calibri"/>
                <w:sz w:val="20"/>
                <w:szCs w:val="20"/>
                <w:lang w:eastAsia="el-GR"/>
              </w:rPr>
              <w:t>καταλληλότητας</w:t>
            </w:r>
            <w:proofErr w:type="spellEnd"/>
            <w:r w:rsidRPr="00AD5152">
              <w:rPr>
                <w:rFonts w:ascii="Franklin Gothic Medium" w:eastAsia="Times New Roman" w:hAnsi="Franklin Gothic Medium" w:cs="Calibri"/>
                <w:sz w:val="20"/>
                <w:szCs w:val="20"/>
                <w:lang w:eastAsia="el-GR"/>
              </w:rPr>
              <w:t xml:space="preserve"> «Υ.ΠΑ.Η.Ε.Σ», η οντότητα-«Υ.ΠΑ.Η.Ε.Σ» υποβάλλει τα παρακάτω δικαιολογητικά:</w:t>
            </w:r>
            <w:r w:rsidRPr="00AD5152">
              <w:rPr>
                <w:rFonts w:ascii="Franklin Gothic Medium" w:eastAsia="Times New Roman" w:hAnsi="Franklin Gothic Medium" w:cs="Calibri"/>
                <w:sz w:val="20"/>
                <w:szCs w:val="20"/>
                <w:lang w:eastAsia="el-GR"/>
              </w:rPr>
              <w:br/>
              <w:t>α) Καταστατικό της οντότητας «Υ.ΠΑ.Η.Ε.Σ κατά την στιγμή υποβολής της αίτησης ανανέωσης».</w:t>
            </w:r>
            <w:r w:rsidRPr="00AD5152">
              <w:rPr>
                <w:rFonts w:ascii="Franklin Gothic Medium" w:eastAsia="Times New Roman" w:hAnsi="Franklin Gothic Medium" w:cs="Calibri"/>
                <w:sz w:val="20"/>
                <w:szCs w:val="20"/>
                <w:lang w:eastAsia="el-GR"/>
              </w:rPr>
              <w:br/>
              <w:t>β) Πιστοποιητικό ασφάλειας ISO-27001 σε ισχύ ή άλλο ισοδύναμο κατά την κρίση της Επιτροπής πιστοποιητικό σε ό,τι αφορά την τήρηση ψηφιακών δεδομένων και αυθεντικοποίησης παραστατικών.</w:t>
            </w:r>
            <w:r w:rsidRPr="00AD5152">
              <w:rPr>
                <w:rFonts w:ascii="Franklin Gothic Medium" w:eastAsia="Times New Roman" w:hAnsi="Franklin Gothic Medium" w:cs="Calibri"/>
                <w:sz w:val="20"/>
                <w:szCs w:val="20"/>
                <w:lang w:eastAsia="el-GR"/>
              </w:rPr>
              <w:br/>
              <w:t>γ) Αποδεικτικό φορολογικής ενημερότητας.</w:t>
            </w:r>
            <w:r w:rsidRPr="00AD5152">
              <w:rPr>
                <w:rFonts w:ascii="Franklin Gothic Medium" w:eastAsia="Times New Roman" w:hAnsi="Franklin Gothic Medium" w:cs="Calibri"/>
                <w:sz w:val="20"/>
                <w:szCs w:val="20"/>
                <w:lang w:eastAsia="el-GR"/>
              </w:rPr>
              <w:br/>
              <w:t>δ) Βεβαίωση μη οφειλής ασφαλιστικών εισφορών.</w:t>
            </w:r>
            <w:r w:rsidRPr="00AD5152">
              <w:rPr>
                <w:rFonts w:ascii="Franklin Gothic Medium" w:eastAsia="Times New Roman" w:hAnsi="Franklin Gothic Medium" w:cs="Calibri"/>
                <w:sz w:val="20"/>
                <w:szCs w:val="20"/>
                <w:lang w:eastAsia="el-GR"/>
              </w:rPr>
              <w:br/>
              <w:t>ε) Πιστοποιητικό περί μη κατάθεσης αίτησης πτώχευσης.</w:t>
            </w: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στ</w:t>
            </w:r>
            <w:proofErr w:type="spellEnd"/>
            <w:r w:rsidRPr="00AD5152">
              <w:rPr>
                <w:rFonts w:ascii="Franklin Gothic Medium" w:eastAsia="Times New Roman" w:hAnsi="Franklin Gothic Medium" w:cs="Calibri"/>
                <w:sz w:val="20"/>
                <w:szCs w:val="20"/>
                <w:lang w:eastAsia="el-GR"/>
              </w:rPr>
              <w:t>) Πιστοποιητικό περί μη πτώχευσης.</w:t>
            </w:r>
            <w:r w:rsidRPr="00AD5152">
              <w:rPr>
                <w:rFonts w:ascii="Franklin Gothic Medium" w:eastAsia="Times New Roman" w:hAnsi="Franklin Gothic Medium" w:cs="Calibri"/>
                <w:sz w:val="20"/>
                <w:szCs w:val="20"/>
                <w:lang w:eastAsia="el-GR"/>
              </w:rPr>
              <w:br/>
              <w:t>ζ) Πιστοποιητικό περί μη θέσης σε εκκαθάριση.</w:t>
            </w:r>
          </w:p>
        </w:tc>
        <w:tc>
          <w:tcPr>
            <w:tcW w:w="1134" w:type="dxa"/>
            <w:tcBorders>
              <w:top w:val="nil"/>
              <w:left w:val="nil"/>
              <w:bottom w:val="single" w:sz="4" w:space="0" w:color="auto"/>
              <w:right w:val="single" w:sz="4" w:space="0" w:color="auto"/>
            </w:tcBorders>
            <w:shd w:val="clear" w:color="000000" w:fill="DDEBF7"/>
            <w:vAlign w:val="center"/>
            <w:hideMark/>
          </w:tcPr>
          <w:p w14:paraId="603831C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6D9C0F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4ACC5CE8"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D150B52"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4B6016DD"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231DAB9D" w14:textId="77777777" w:rsidTr="00502087">
        <w:trPr>
          <w:trHeight w:val="153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7D0A97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58_3</w:t>
            </w:r>
          </w:p>
        </w:tc>
        <w:tc>
          <w:tcPr>
            <w:tcW w:w="2616" w:type="dxa"/>
            <w:tcBorders>
              <w:top w:val="nil"/>
              <w:left w:val="nil"/>
              <w:bottom w:val="single" w:sz="4" w:space="0" w:color="auto"/>
              <w:right w:val="single" w:sz="4" w:space="0" w:color="auto"/>
            </w:tcBorders>
            <w:shd w:val="clear" w:color="auto" w:fill="auto"/>
            <w:vAlign w:val="center"/>
            <w:hideMark/>
          </w:tcPr>
          <w:p w14:paraId="7B0180E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3BB4636"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Α.3 Τρόπος Υποβολής                                                                                                                                                                                                                                       Τα ανωτέρω δικαιολογητικά υποβάλλονται σε ηλεκτρονική μορφή με μήνυμα ηλεκτρονικού ταχυδρομείου στην ηλεκτρονική διεύθυνση ypahes@aade.gr και φέρουν όπου αυτό απαιτείται είτε βεβαίωση γνησίου υπογραφής είτε ψηφιακή βεβαίωση μέσω της ψηφιακής πύλης gov.gr του νόμιμου εκπροσώπου του εκάστοτε ημεδαπού ή αλλοδαπού Παρόχου με μόνιμη εγκατάσταση στην Ελλάδα. . </w:t>
            </w:r>
          </w:p>
        </w:tc>
        <w:tc>
          <w:tcPr>
            <w:tcW w:w="1134" w:type="dxa"/>
            <w:tcBorders>
              <w:top w:val="nil"/>
              <w:left w:val="nil"/>
              <w:bottom w:val="single" w:sz="4" w:space="0" w:color="auto"/>
              <w:right w:val="single" w:sz="4" w:space="0" w:color="auto"/>
            </w:tcBorders>
            <w:shd w:val="clear" w:color="000000" w:fill="DDEBF7"/>
            <w:vAlign w:val="center"/>
            <w:hideMark/>
          </w:tcPr>
          <w:p w14:paraId="428137E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24A217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20F27A78"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15115E7"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6EC1FD41" w14:textId="77777777" w:rsidR="00AD5152" w:rsidRPr="00485135" w:rsidRDefault="00AD5152" w:rsidP="00AD5152">
            <w:pPr>
              <w:spacing w:after="0" w:line="240" w:lineRule="auto"/>
              <w:jc w:val="center"/>
              <w:rPr>
                <w:rFonts w:ascii="Franklin Gothic Medium" w:eastAsia="Times New Roman" w:hAnsi="Franklin Gothic Medium" w:cs="Calibri"/>
                <w:color w:val="0000FF"/>
                <w:sz w:val="20"/>
                <w:szCs w:val="20"/>
                <w:lang w:eastAsia="el-GR"/>
              </w:rPr>
            </w:pPr>
            <w:r w:rsidRPr="00485135">
              <w:rPr>
                <w:rFonts w:ascii="Franklin Gothic Medium" w:eastAsia="Times New Roman" w:hAnsi="Franklin Gothic Medium" w:cs="Calibri"/>
                <w:color w:val="0000FF"/>
                <w:sz w:val="20"/>
                <w:szCs w:val="20"/>
                <w:lang w:eastAsia="el-GR"/>
              </w:rPr>
              <w:t> </w:t>
            </w:r>
          </w:p>
        </w:tc>
      </w:tr>
      <w:tr w:rsidR="00502087" w:rsidRPr="00AD5152" w14:paraId="4EB2C4D3"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44D696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59</w:t>
            </w:r>
          </w:p>
        </w:tc>
        <w:tc>
          <w:tcPr>
            <w:tcW w:w="2616" w:type="dxa"/>
            <w:tcBorders>
              <w:top w:val="nil"/>
              <w:left w:val="nil"/>
              <w:bottom w:val="single" w:sz="4" w:space="0" w:color="auto"/>
              <w:right w:val="single" w:sz="4" w:space="0" w:color="auto"/>
            </w:tcBorders>
            <w:shd w:val="clear" w:color="auto" w:fill="auto"/>
            <w:vAlign w:val="center"/>
            <w:hideMark/>
          </w:tcPr>
          <w:p w14:paraId="68D12CD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ΠΑΡΑΡΤΗΜΑ Β:</w:t>
            </w:r>
            <w:r w:rsidRPr="00AD5152">
              <w:rPr>
                <w:rFonts w:ascii="Franklin Gothic Medium" w:eastAsia="Times New Roman" w:hAnsi="Franklin Gothic Medium" w:cs="Calibri"/>
                <w:sz w:val="20"/>
                <w:szCs w:val="20"/>
                <w:lang w:eastAsia="el-GR"/>
              </w:rPr>
              <w:br/>
              <w:t>ΔΕΔΟΜΕΝΑ ΚΑΙ ΤΡΟΠΟΣ ΔΙΑΒΙΒΑΣΗΣ ΣΤΗΝ ΑΑΔΕ</w:t>
            </w:r>
          </w:p>
        </w:tc>
        <w:tc>
          <w:tcPr>
            <w:tcW w:w="6096" w:type="dxa"/>
            <w:tcBorders>
              <w:top w:val="nil"/>
              <w:left w:val="nil"/>
              <w:bottom w:val="single" w:sz="4" w:space="0" w:color="auto"/>
              <w:right w:val="single" w:sz="4" w:space="0" w:color="auto"/>
            </w:tcBorders>
            <w:shd w:val="clear" w:color="auto" w:fill="auto"/>
            <w:vAlign w:val="center"/>
            <w:hideMark/>
          </w:tcPr>
          <w:p w14:paraId="3BB23C8D"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Β1.  Δημιουργία Συμβολοσειράς Αυθεντικοποίησης Παραστατικού</w:t>
            </w:r>
          </w:p>
        </w:tc>
        <w:tc>
          <w:tcPr>
            <w:tcW w:w="1134" w:type="dxa"/>
            <w:tcBorders>
              <w:top w:val="nil"/>
              <w:left w:val="nil"/>
              <w:bottom w:val="single" w:sz="4" w:space="0" w:color="auto"/>
              <w:right w:val="single" w:sz="4" w:space="0" w:color="auto"/>
            </w:tcBorders>
            <w:shd w:val="clear" w:color="000000" w:fill="DDEBF7"/>
            <w:vAlign w:val="center"/>
            <w:hideMark/>
          </w:tcPr>
          <w:p w14:paraId="3FC9BE2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99071E0"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56D6F72"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25956C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386325ED"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D1A9F9E" w14:textId="77777777" w:rsidTr="00502087">
        <w:trPr>
          <w:trHeight w:val="51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B35A752"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59_1</w:t>
            </w:r>
          </w:p>
        </w:tc>
        <w:tc>
          <w:tcPr>
            <w:tcW w:w="2616" w:type="dxa"/>
            <w:tcBorders>
              <w:top w:val="nil"/>
              <w:left w:val="nil"/>
              <w:bottom w:val="single" w:sz="4" w:space="0" w:color="auto"/>
              <w:right w:val="single" w:sz="4" w:space="0" w:color="auto"/>
            </w:tcBorders>
            <w:shd w:val="clear" w:color="auto" w:fill="auto"/>
            <w:vAlign w:val="center"/>
            <w:hideMark/>
          </w:tcPr>
          <w:p w14:paraId="1460D85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2597759"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Η συμβολοσειρά αυθεντικοποίησης παραστατικού υπολογίζεται με χρήση του αλγόριθμου SHA-1 και είσοδο των πεδίων του παραστατικού:</w:t>
            </w:r>
          </w:p>
        </w:tc>
        <w:tc>
          <w:tcPr>
            <w:tcW w:w="1134" w:type="dxa"/>
            <w:tcBorders>
              <w:top w:val="nil"/>
              <w:left w:val="nil"/>
              <w:bottom w:val="single" w:sz="4" w:space="0" w:color="auto"/>
              <w:right w:val="single" w:sz="4" w:space="0" w:color="auto"/>
            </w:tcBorders>
            <w:shd w:val="clear" w:color="000000" w:fill="DDEBF7"/>
            <w:vAlign w:val="center"/>
            <w:hideMark/>
          </w:tcPr>
          <w:p w14:paraId="1D446C1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4F2C71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50CD251C"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691575E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77589A0B"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48A6AC1C"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216A418C"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59_2</w:t>
            </w:r>
          </w:p>
        </w:tc>
        <w:tc>
          <w:tcPr>
            <w:tcW w:w="2616" w:type="dxa"/>
            <w:tcBorders>
              <w:top w:val="nil"/>
              <w:left w:val="nil"/>
              <w:bottom w:val="single" w:sz="4" w:space="0" w:color="auto"/>
              <w:right w:val="single" w:sz="4" w:space="0" w:color="auto"/>
            </w:tcBorders>
            <w:shd w:val="clear" w:color="auto" w:fill="auto"/>
            <w:vAlign w:val="center"/>
            <w:hideMark/>
          </w:tcPr>
          <w:p w14:paraId="046166D6"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27B2E474"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α) ΑΦΜ Εκδότη: Ο ΑΦΜ του εκδότη του φορολογικού στοιχείου χωρίς το πρόθεμα της χώρας (αφορά φορολογικά στοιχεία που εκδόθηκαν στην Ελλάδα). Σε περίπτωση που η έκδοση γίνεται μέσω φορολογικού αντιπροσώπου, αναγράφεται ο ΑΦΜ/ΦΠΑ που έχει λάβει στην Ελλάδα ο εντολέας αυτού.</w:t>
            </w:r>
          </w:p>
        </w:tc>
        <w:tc>
          <w:tcPr>
            <w:tcW w:w="1134" w:type="dxa"/>
            <w:tcBorders>
              <w:top w:val="nil"/>
              <w:left w:val="nil"/>
              <w:bottom w:val="single" w:sz="4" w:space="0" w:color="auto"/>
              <w:right w:val="single" w:sz="4" w:space="0" w:color="auto"/>
            </w:tcBorders>
            <w:shd w:val="clear" w:color="000000" w:fill="DDEBF7"/>
            <w:vAlign w:val="center"/>
            <w:hideMark/>
          </w:tcPr>
          <w:p w14:paraId="14F2FF46"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937DEB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F672A54"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3CFC649"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44F6BC6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32D5D6AF" w14:textId="77777777" w:rsidTr="00502087">
        <w:trPr>
          <w:trHeight w:val="51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D258F3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59_3</w:t>
            </w:r>
          </w:p>
        </w:tc>
        <w:tc>
          <w:tcPr>
            <w:tcW w:w="2616" w:type="dxa"/>
            <w:tcBorders>
              <w:top w:val="nil"/>
              <w:left w:val="nil"/>
              <w:bottom w:val="single" w:sz="4" w:space="0" w:color="auto"/>
              <w:right w:val="single" w:sz="4" w:space="0" w:color="auto"/>
            </w:tcBorders>
            <w:shd w:val="clear" w:color="auto" w:fill="auto"/>
            <w:vAlign w:val="center"/>
            <w:hideMark/>
          </w:tcPr>
          <w:p w14:paraId="64F3A05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15B43BB"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β) ΗΜΕΡΟΜΗΝΙΑ ΕΚΔΟΣΗΣ: Η ημερομηνία έκδοσης του φορολογικού στοιχείου με </w:t>
            </w:r>
            <w:proofErr w:type="spellStart"/>
            <w:r w:rsidRPr="00AD5152">
              <w:rPr>
                <w:rFonts w:ascii="Franklin Gothic Medium" w:eastAsia="Times New Roman" w:hAnsi="Franklin Gothic Medium" w:cs="Calibri"/>
                <w:sz w:val="20"/>
                <w:szCs w:val="20"/>
                <w:lang w:eastAsia="el-GR"/>
              </w:rPr>
              <w:t>μορφότυπο</w:t>
            </w:r>
            <w:proofErr w:type="spellEnd"/>
            <w:r w:rsidRPr="00AD5152">
              <w:rPr>
                <w:rFonts w:ascii="Franklin Gothic Medium" w:eastAsia="Times New Roman" w:hAnsi="Franklin Gothic Medium" w:cs="Calibri"/>
                <w:sz w:val="20"/>
                <w:szCs w:val="20"/>
                <w:lang w:eastAsia="el-GR"/>
              </w:rPr>
              <w:t xml:space="preserve"> DD/MM/YYYY.</w:t>
            </w:r>
          </w:p>
        </w:tc>
        <w:tc>
          <w:tcPr>
            <w:tcW w:w="1134" w:type="dxa"/>
            <w:tcBorders>
              <w:top w:val="nil"/>
              <w:left w:val="nil"/>
              <w:bottom w:val="single" w:sz="4" w:space="0" w:color="auto"/>
              <w:right w:val="single" w:sz="4" w:space="0" w:color="auto"/>
            </w:tcBorders>
            <w:shd w:val="clear" w:color="000000" w:fill="DDEBF7"/>
            <w:vAlign w:val="center"/>
            <w:hideMark/>
          </w:tcPr>
          <w:p w14:paraId="55424F20"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BE25191"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64602ACC"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5856CF8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1563DB0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760F5FB"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099D42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59_4</w:t>
            </w:r>
          </w:p>
        </w:tc>
        <w:tc>
          <w:tcPr>
            <w:tcW w:w="2616" w:type="dxa"/>
            <w:tcBorders>
              <w:top w:val="nil"/>
              <w:left w:val="nil"/>
              <w:bottom w:val="single" w:sz="4" w:space="0" w:color="auto"/>
              <w:right w:val="single" w:sz="4" w:space="0" w:color="auto"/>
            </w:tcBorders>
            <w:shd w:val="clear" w:color="auto" w:fill="auto"/>
            <w:vAlign w:val="center"/>
            <w:hideMark/>
          </w:tcPr>
          <w:p w14:paraId="386DFC6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E78890D"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γ) Α/Α ΕΓΚΑΤΑΣΤΑΣΗΣ: Ο αύξων αριθμός της εγκατάστασης από την οποία εκδίδεται το φορολογικό στοιχείο, όπως δηλώθηκε στο φορολογικό μητρώο. Στην περίπτωση της έδρας συμπληρώνεται με τιμή 0.</w:t>
            </w:r>
          </w:p>
        </w:tc>
        <w:tc>
          <w:tcPr>
            <w:tcW w:w="1134" w:type="dxa"/>
            <w:tcBorders>
              <w:top w:val="nil"/>
              <w:left w:val="nil"/>
              <w:bottom w:val="single" w:sz="4" w:space="0" w:color="auto"/>
              <w:right w:val="single" w:sz="4" w:space="0" w:color="auto"/>
            </w:tcBorders>
            <w:shd w:val="clear" w:color="000000" w:fill="DDEBF7"/>
            <w:vAlign w:val="center"/>
            <w:hideMark/>
          </w:tcPr>
          <w:p w14:paraId="212EBA2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8A90CF8"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2863378C"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156CB35"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79BE5F75"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64668528"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DC9618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59_5</w:t>
            </w:r>
          </w:p>
        </w:tc>
        <w:tc>
          <w:tcPr>
            <w:tcW w:w="2616" w:type="dxa"/>
            <w:tcBorders>
              <w:top w:val="nil"/>
              <w:left w:val="nil"/>
              <w:bottom w:val="single" w:sz="4" w:space="0" w:color="auto"/>
              <w:right w:val="single" w:sz="4" w:space="0" w:color="auto"/>
            </w:tcBorders>
            <w:shd w:val="clear" w:color="auto" w:fill="auto"/>
            <w:vAlign w:val="center"/>
            <w:hideMark/>
          </w:tcPr>
          <w:p w14:paraId="31AFF6A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46962089"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δ) ΕΙΔΟΣ ΠΑΡΑΣΤΑΤΙΚΟΥ: Ο κωδικός παραστατικού σύμφωνα με την τυποποίηση δεδομένων παραστατικών της ΑΑΔΕ, όπως αναρτώνται στον </w:t>
            </w:r>
            <w:proofErr w:type="spellStart"/>
            <w:r w:rsidRPr="00AD5152">
              <w:rPr>
                <w:rFonts w:ascii="Franklin Gothic Medium" w:eastAsia="Times New Roman" w:hAnsi="Franklin Gothic Medium" w:cs="Calibri"/>
                <w:sz w:val="20"/>
                <w:szCs w:val="20"/>
                <w:lang w:eastAsia="el-GR"/>
              </w:rPr>
              <w:t>ιστότοπό</w:t>
            </w:r>
            <w:proofErr w:type="spellEnd"/>
            <w:r w:rsidRPr="00AD5152">
              <w:rPr>
                <w:rFonts w:ascii="Franklin Gothic Medium" w:eastAsia="Times New Roman" w:hAnsi="Franklin Gothic Medium" w:cs="Calibri"/>
                <w:sz w:val="20"/>
                <w:szCs w:val="20"/>
                <w:lang w:eastAsia="el-GR"/>
              </w:rPr>
              <w:t xml:space="preserve"> της:</w:t>
            </w:r>
            <w:r w:rsidRPr="00AD5152">
              <w:rPr>
                <w:rFonts w:ascii="Franklin Gothic Medium" w:eastAsia="Times New Roman" w:hAnsi="Franklin Gothic Medium" w:cs="Calibri"/>
                <w:sz w:val="20"/>
                <w:szCs w:val="20"/>
                <w:lang w:eastAsia="el-GR"/>
              </w:rPr>
              <w:br/>
              <w:t>https://www.aade.gr/mydata/tehnikes-prodiagrafes-ekdoseis-mydata</w:t>
            </w:r>
          </w:p>
        </w:tc>
        <w:tc>
          <w:tcPr>
            <w:tcW w:w="1134" w:type="dxa"/>
            <w:tcBorders>
              <w:top w:val="nil"/>
              <w:left w:val="nil"/>
              <w:bottom w:val="single" w:sz="4" w:space="0" w:color="auto"/>
              <w:right w:val="single" w:sz="4" w:space="0" w:color="auto"/>
            </w:tcBorders>
            <w:shd w:val="clear" w:color="000000" w:fill="DDEBF7"/>
            <w:vAlign w:val="center"/>
            <w:hideMark/>
          </w:tcPr>
          <w:p w14:paraId="086B06A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CEA26A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0DDAB309"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A13213C"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6AEEC0C7"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7ED340C4"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C0F3AE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59_6</w:t>
            </w:r>
          </w:p>
        </w:tc>
        <w:tc>
          <w:tcPr>
            <w:tcW w:w="2616" w:type="dxa"/>
            <w:tcBorders>
              <w:top w:val="nil"/>
              <w:left w:val="nil"/>
              <w:bottom w:val="single" w:sz="4" w:space="0" w:color="auto"/>
              <w:right w:val="single" w:sz="4" w:space="0" w:color="auto"/>
            </w:tcBorders>
            <w:shd w:val="clear" w:color="auto" w:fill="auto"/>
            <w:vAlign w:val="center"/>
            <w:hideMark/>
          </w:tcPr>
          <w:p w14:paraId="7F5394E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4484F5E1"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ε) ΣΕΙΡΑ: Συμπληρώνεται εφόσον υπάρχει η ένδειξη ‘’σειρά’’ στο φορολογικό στοιχείο με τους αντίστοιχους αλφαριθμητικούς χαρακτήρες. Στην περίπτωση που δεν υπάρχει σειρά, συμπληρώνεται με τιμή 0.</w:t>
            </w:r>
          </w:p>
        </w:tc>
        <w:tc>
          <w:tcPr>
            <w:tcW w:w="1134" w:type="dxa"/>
            <w:tcBorders>
              <w:top w:val="nil"/>
              <w:left w:val="nil"/>
              <w:bottom w:val="single" w:sz="4" w:space="0" w:color="auto"/>
              <w:right w:val="single" w:sz="4" w:space="0" w:color="auto"/>
            </w:tcBorders>
            <w:shd w:val="clear" w:color="000000" w:fill="DDEBF7"/>
            <w:vAlign w:val="center"/>
            <w:hideMark/>
          </w:tcPr>
          <w:p w14:paraId="3BD991F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4C20A7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431897F4"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218A36D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4E67CA9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57174B2F" w14:textId="77777777" w:rsidTr="00502087">
        <w:trPr>
          <w:trHeight w:val="3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968977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59_7</w:t>
            </w:r>
          </w:p>
        </w:tc>
        <w:tc>
          <w:tcPr>
            <w:tcW w:w="2616" w:type="dxa"/>
            <w:tcBorders>
              <w:top w:val="nil"/>
              <w:left w:val="nil"/>
              <w:bottom w:val="single" w:sz="4" w:space="0" w:color="auto"/>
              <w:right w:val="single" w:sz="4" w:space="0" w:color="auto"/>
            </w:tcBorders>
            <w:shd w:val="clear" w:color="auto" w:fill="auto"/>
            <w:vAlign w:val="center"/>
            <w:hideMark/>
          </w:tcPr>
          <w:p w14:paraId="0C87783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441C84FE"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proofErr w:type="spellStart"/>
            <w:r w:rsidRPr="00AD5152">
              <w:rPr>
                <w:rFonts w:ascii="Franklin Gothic Medium" w:eastAsia="Times New Roman" w:hAnsi="Franklin Gothic Medium" w:cs="Calibri"/>
                <w:sz w:val="20"/>
                <w:szCs w:val="20"/>
                <w:lang w:eastAsia="el-GR"/>
              </w:rPr>
              <w:t>στ</w:t>
            </w:r>
            <w:proofErr w:type="spellEnd"/>
            <w:r w:rsidRPr="00AD5152">
              <w:rPr>
                <w:rFonts w:ascii="Franklin Gothic Medium" w:eastAsia="Times New Roman" w:hAnsi="Franklin Gothic Medium" w:cs="Calibri"/>
                <w:sz w:val="20"/>
                <w:szCs w:val="20"/>
                <w:lang w:eastAsia="el-GR"/>
              </w:rPr>
              <w:t>) A/Α: Ο αύξων αριθμός έκδοσης φορολογικού στοιχείου</w:t>
            </w:r>
          </w:p>
        </w:tc>
        <w:tc>
          <w:tcPr>
            <w:tcW w:w="1134" w:type="dxa"/>
            <w:tcBorders>
              <w:top w:val="nil"/>
              <w:left w:val="nil"/>
              <w:bottom w:val="single" w:sz="4" w:space="0" w:color="auto"/>
              <w:right w:val="single" w:sz="4" w:space="0" w:color="auto"/>
            </w:tcBorders>
            <w:shd w:val="clear" w:color="000000" w:fill="DDEBF7"/>
            <w:vAlign w:val="center"/>
            <w:hideMark/>
          </w:tcPr>
          <w:p w14:paraId="1526CD08"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C946DB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35410B93"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B65CBF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2B4D7F3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3FCA643D"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33AC25D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59_8</w:t>
            </w:r>
          </w:p>
        </w:tc>
        <w:tc>
          <w:tcPr>
            <w:tcW w:w="2616" w:type="dxa"/>
            <w:tcBorders>
              <w:top w:val="nil"/>
              <w:left w:val="nil"/>
              <w:bottom w:val="single" w:sz="4" w:space="0" w:color="auto"/>
              <w:right w:val="single" w:sz="4" w:space="0" w:color="auto"/>
            </w:tcBorders>
            <w:shd w:val="clear" w:color="auto" w:fill="auto"/>
            <w:vAlign w:val="center"/>
            <w:hideMark/>
          </w:tcPr>
          <w:p w14:paraId="6E35565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F3D42C3"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ζ) Μ.ΑΡ.Κ.: Ο Μοναδικός Αριθμός Καταχώρισης παραστατικού. Ο αριθμός αυτός αποδίδεται κατόπιν χρήσης της σχετικής </w:t>
            </w:r>
            <w:proofErr w:type="spellStart"/>
            <w:r w:rsidRPr="00AD5152">
              <w:rPr>
                <w:rFonts w:ascii="Franklin Gothic Medium" w:eastAsia="Times New Roman" w:hAnsi="Franklin Gothic Medium" w:cs="Calibri"/>
                <w:sz w:val="20"/>
                <w:szCs w:val="20"/>
                <w:lang w:eastAsia="el-GR"/>
              </w:rPr>
              <w:t>διεπαφής</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της ΑΑΔΕ από το λογισμικό του Παρόχου.</w:t>
            </w:r>
          </w:p>
        </w:tc>
        <w:tc>
          <w:tcPr>
            <w:tcW w:w="1134" w:type="dxa"/>
            <w:tcBorders>
              <w:top w:val="nil"/>
              <w:left w:val="nil"/>
              <w:bottom w:val="single" w:sz="4" w:space="0" w:color="auto"/>
              <w:right w:val="single" w:sz="4" w:space="0" w:color="auto"/>
            </w:tcBorders>
            <w:shd w:val="clear" w:color="000000" w:fill="DDEBF7"/>
            <w:vAlign w:val="center"/>
            <w:hideMark/>
          </w:tcPr>
          <w:p w14:paraId="3C36E48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0E9863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39CE4219"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8CA7E5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4B5CBCF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05DC096B" w14:textId="77777777" w:rsidTr="00502087">
        <w:trPr>
          <w:trHeight w:val="3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274527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59_9</w:t>
            </w:r>
          </w:p>
        </w:tc>
        <w:tc>
          <w:tcPr>
            <w:tcW w:w="2616" w:type="dxa"/>
            <w:tcBorders>
              <w:top w:val="nil"/>
              <w:left w:val="nil"/>
              <w:bottom w:val="single" w:sz="4" w:space="0" w:color="auto"/>
              <w:right w:val="single" w:sz="4" w:space="0" w:color="auto"/>
            </w:tcBorders>
            <w:shd w:val="clear" w:color="auto" w:fill="auto"/>
            <w:vAlign w:val="center"/>
            <w:hideMark/>
          </w:tcPr>
          <w:p w14:paraId="538BDAE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37596A38"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η) Συνολική Αξία: Η συνολική αξία του παραστατικού, όπως αναγράφεται σε αυτό.</w:t>
            </w:r>
          </w:p>
        </w:tc>
        <w:tc>
          <w:tcPr>
            <w:tcW w:w="1134" w:type="dxa"/>
            <w:tcBorders>
              <w:top w:val="nil"/>
              <w:left w:val="nil"/>
              <w:bottom w:val="single" w:sz="4" w:space="0" w:color="auto"/>
              <w:right w:val="single" w:sz="4" w:space="0" w:color="auto"/>
            </w:tcBorders>
            <w:shd w:val="clear" w:color="000000" w:fill="DDEBF7"/>
            <w:vAlign w:val="center"/>
            <w:hideMark/>
          </w:tcPr>
          <w:p w14:paraId="7C4CB6D0"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60E4CE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0DA97086"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84E6B0B"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336D5ED6"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5D9E4CC1" w14:textId="77777777" w:rsidTr="00502087">
        <w:trPr>
          <w:trHeight w:val="3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56200E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59_10</w:t>
            </w:r>
          </w:p>
        </w:tc>
        <w:tc>
          <w:tcPr>
            <w:tcW w:w="2616" w:type="dxa"/>
            <w:tcBorders>
              <w:top w:val="nil"/>
              <w:left w:val="nil"/>
              <w:bottom w:val="single" w:sz="4" w:space="0" w:color="auto"/>
              <w:right w:val="single" w:sz="4" w:space="0" w:color="auto"/>
            </w:tcBorders>
            <w:shd w:val="clear" w:color="auto" w:fill="auto"/>
            <w:vAlign w:val="center"/>
            <w:hideMark/>
          </w:tcPr>
          <w:p w14:paraId="7BC945C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386D568"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θ) Σύνολο ΦΠΑ: Το σύνολο του ΦΠΑ, όπως αναγράφεται στο παραστατικό.</w:t>
            </w:r>
          </w:p>
        </w:tc>
        <w:tc>
          <w:tcPr>
            <w:tcW w:w="1134" w:type="dxa"/>
            <w:tcBorders>
              <w:top w:val="nil"/>
              <w:left w:val="nil"/>
              <w:bottom w:val="single" w:sz="4" w:space="0" w:color="auto"/>
              <w:right w:val="single" w:sz="4" w:space="0" w:color="auto"/>
            </w:tcBorders>
            <w:shd w:val="clear" w:color="000000" w:fill="DDEBF7"/>
            <w:vAlign w:val="center"/>
            <w:hideMark/>
          </w:tcPr>
          <w:p w14:paraId="16B5E93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5BC00B17"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17648B8"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61D0B31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1E73DAD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EA42D77" w14:textId="77777777" w:rsidTr="00502087">
        <w:trPr>
          <w:trHeight w:val="3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CF3773C"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59_11</w:t>
            </w:r>
          </w:p>
        </w:tc>
        <w:tc>
          <w:tcPr>
            <w:tcW w:w="2616" w:type="dxa"/>
            <w:tcBorders>
              <w:top w:val="nil"/>
              <w:left w:val="nil"/>
              <w:bottom w:val="single" w:sz="4" w:space="0" w:color="auto"/>
              <w:right w:val="single" w:sz="4" w:space="0" w:color="auto"/>
            </w:tcBorders>
            <w:shd w:val="clear" w:color="auto" w:fill="auto"/>
            <w:vAlign w:val="center"/>
            <w:hideMark/>
          </w:tcPr>
          <w:p w14:paraId="4331FA96"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F671266"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ι) ΑΦΜ Λήπτη: ο ΑΦΜ του λήπτη του φορολογικού στοιχείου με το πρόθεμα της χώρας</w:t>
            </w:r>
          </w:p>
        </w:tc>
        <w:tc>
          <w:tcPr>
            <w:tcW w:w="1134" w:type="dxa"/>
            <w:tcBorders>
              <w:top w:val="nil"/>
              <w:left w:val="nil"/>
              <w:bottom w:val="single" w:sz="4" w:space="0" w:color="auto"/>
              <w:right w:val="single" w:sz="4" w:space="0" w:color="auto"/>
            </w:tcBorders>
            <w:shd w:val="clear" w:color="000000" w:fill="DDEBF7"/>
            <w:vAlign w:val="center"/>
            <w:hideMark/>
          </w:tcPr>
          <w:p w14:paraId="6039BEF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25F5FB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3FE70D53"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DF704F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28855896"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7053FE4F" w14:textId="77777777" w:rsidTr="00502087">
        <w:trPr>
          <w:trHeight w:val="3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B70DFD6"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60</w:t>
            </w:r>
          </w:p>
        </w:tc>
        <w:tc>
          <w:tcPr>
            <w:tcW w:w="2616" w:type="dxa"/>
            <w:tcBorders>
              <w:top w:val="nil"/>
              <w:left w:val="nil"/>
              <w:bottom w:val="single" w:sz="4" w:space="0" w:color="auto"/>
              <w:right w:val="single" w:sz="4" w:space="0" w:color="auto"/>
            </w:tcBorders>
            <w:shd w:val="clear" w:color="auto" w:fill="auto"/>
            <w:vAlign w:val="center"/>
            <w:hideMark/>
          </w:tcPr>
          <w:p w14:paraId="5447D1A8"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2430DB8"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Β2.  Αναγνωριστικό Παραστατικού</w:t>
            </w:r>
          </w:p>
        </w:tc>
        <w:tc>
          <w:tcPr>
            <w:tcW w:w="1134" w:type="dxa"/>
            <w:tcBorders>
              <w:top w:val="nil"/>
              <w:left w:val="nil"/>
              <w:bottom w:val="single" w:sz="4" w:space="0" w:color="auto"/>
              <w:right w:val="single" w:sz="4" w:space="0" w:color="auto"/>
            </w:tcBorders>
            <w:shd w:val="clear" w:color="000000" w:fill="DDEBF7"/>
            <w:vAlign w:val="center"/>
            <w:hideMark/>
          </w:tcPr>
          <w:p w14:paraId="41723711"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55B75E3E"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6A74CE8"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B3E5F10"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72D1A92C"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7035A881" w14:textId="77777777" w:rsidTr="00502087">
        <w:trPr>
          <w:trHeight w:val="51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61500A5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60_1</w:t>
            </w:r>
          </w:p>
        </w:tc>
        <w:tc>
          <w:tcPr>
            <w:tcW w:w="2616" w:type="dxa"/>
            <w:tcBorders>
              <w:top w:val="nil"/>
              <w:left w:val="nil"/>
              <w:bottom w:val="single" w:sz="4" w:space="0" w:color="auto"/>
              <w:right w:val="single" w:sz="4" w:space="0" w:color="auto"/>
            </w:tcBorders>
            <w:shd w:val="clear" w:color="auto" w:fill="auto"/>
            <w:vAlign w:val="center"/>
            <w:hideMark/>
          </w:tcPr>
          <w:p w14:paraId="56A8BBB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2237143C"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Το αναγνωριστικό παραστατικού υπολογίζεται με χρήση του αλγόριθμου SHA-1 και είσοδο των πεδίων του παραστατικού:</w:t>
            </w:r>
          </w:p>
        </w:tc>
        <w:tc>
          <w:tcPr>
            <w:tcW w:w="1134" w:type="dxa"/>
            <w:tcBorders>
              <w:top w:val="nil"/>
              <w:left w:val="nil"/>
              <w:bottom w:val="single" w:sz="4" w:space="0" w:color="auto"/>
              <w:right w:val="single" w:sz="4" w:space="0" w:color="auto"/>
            </w:tcBorders>
            <w:shd w:val="clear" w:color="000000" w:fill="DDEBF7"/>
            <w:vAlign w:val="center"/>
            <w:hideMark/>
          </w:tcPr>
          <w:p w14:paraId="360FFBB8"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E3884F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952616E"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6870A767"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vMerge/>
            <w:tcBorders>
              <w:top w:val="nil"/>
              <w:left w:val="single" w:sz="4" w:space="0" w:color="auto"/>
              <w:bottom w:val="single" w:sz="4" w:space="0" w:color="auto"/>
              <w:right w:val="single" w:sz="4" w:space="0" w:color="auto"/>
            </w:tcBorders>
            <w:vAlign w:val="center"/>
            <w:hideMark/>
          </w:tcPr>
          <w:p w14:paraId="44D310BB" w14:textId="77777777" w:rsidR="00AD5152" w:rsidRPr="00485135" w:rsidRDefault="00AD5152" w:rsidP="00AD5152">
            <w:pPr>
              <w:spacing w:after="0" w:line="240" w:lineRule="auto"/>
              <w:rPr>
                <w:rFonts w:ascii="Franklin Gothic Medium" w:eastAsia="Times New Roman" w:hAnsi="Franklin Gothic Medium" w:cs="Calibri"/>
                <w:color w:val="000000"/>
                <w:sz w:val="20"/>
                <w:szCs w:val="20"/>
                <w:lang w:eastAsia="el-GR"/>
              </w:rPr>
            </w:pPr>
          </w:p>
        </w:tc>
      </w:tr>
      <w:tr w:rsidR="00502087" w:rsidRPr="00AD5152" w14:paraId="73C2550D"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558E3D2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60_2</w:t>
            </w:r>
          </w:p>
        </w:tc>
        <w:tc>
          <w:tcPr>
            <w:tcW w:w="2616" w:type="dxa"/>
            <w:tcBorders>
              <w:top w:val="nil"/>
              <w:left w:val="nil"/>
              <w:bottom w:val="single" w:sz="4" w:space="0" w:color="auto"/>
              <w:right w:val="single" w:sz="4" w:space="0" w:color="auto"/>
            </w:tcBorders>
            <w:shd w:val="clear" w:color="auto" w:fill="auto"/>
            <w:vAlign w:val="center"/>
            <w:hideMark/>
          </w:tcPr>
          <w:p w14:paraId="4CCC9E0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0D6D6AB"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α) ΑΦΜ Εκδότη: Ο ΑΦΜ του εκδότη του φορολογικού στοιχείου χωρίς το πρόθεμα της χώρας (αφορά φορολογικά στοιχεία που εκδόθηκαν στην Ελλάδα). Σε περίπτωση που η έκδοση γίνεται μέσω φορολογικού αντιπροσώπου, αναγράφεται ο ΑΦΜ/ΦΠΑ που έχει λάβει στην Ελλάδα ο εντολέας αυτού.</w:t>
            </w:r>
          </w:p>
        </w:tc>
        <w:tc>
          <w:tcPr>
            <w:tcW w:w="1134" w:type="dxa"/>
            <w:tcBorders>
              <w:top w:val="nil"/>
              <w:left w:val="nil"/>
              <w:bottom w:val="single" w:sz="4" w:space="0" w:color="auto"/>
              <w:right w:val="single" w:sz="4" w:space="0" w:color="auto"/>
            </w:tcBorders>
            <w:shd w:val="clear" w:color="000000" w:fill="DDEBF7"/>
            <w:vAlign w:val="center"/>
            <w:hideMark/>
          </w:tcPr>
          <w:p w14:paraId="2CF6487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F460D9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3D841AF8"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00B7017"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vMerge/>
            <w:tcBorders>
              <w:top w:val="nil"/>
              <w:left w:val="single" w:sz="4" w:space="0" w:color="auto"/>
              <w:bottom w:val="single" w:sz="4" w:space="0" w:color="auto"/>
              <w:right w:val="single" w:sz="4" w:space="0" w:color="auto"/>
            </w:tcBorders>
            <w:vAlign w:val="center"/>
            <w:hideMark/>
          </w:tcPr>
          <w:p w14:paraId="21D7ED96" w14:textId="77777777" w:rsidR="00AD5152" w:rsidRPr="00485135" w:rsidRDefault="00AD5152" w:rsidP="00AD5152">
            <w:pPr>
              <w:spacing w:after="0" w:line="240" w:lineRule="auto"/>
              <w:rPr>
                <w:rFonts w:ascii="Franklin Gothic Medium" w:eastAsia="Times New Roman" w:hAnsi="Franklin Gothic Medium" w:cs="Calibri"/>
                <w:color w:val="000000"/>
                <w:sz w:val="20"/>
                <w:szCs w:val="20"/>
                <w:lang w:eastAsia="el-GR"/>
              </w:rPr>
            </w:pPr>
          </w:p>
        </w:tc>
      </w:tr>
      <w:tr w:rsidR="00502087" w:rsidRPr="00AD5152" w14:paraId="0C74D5F5" w14:textId="77777777" w:rsidTr="00502087">
        <w:trPr>
          <w:trHeight w:val="51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0145D17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60_3</w:t>
            </w:r>
          </w:p>
        </w:tc>
        <w:tc>
          <w:tcPr>
            <w:tcW w:w="2616" w:type="dxa"/>
            <w:tcBorders>
              <w:top w:val="nil"/>
              <w:left w:val="nil"/>
              <w:bottom w:val="single" w:sz="4" w:space="0" w:color="auto"/>
              <w:right w:val="single" w:sz="4" w:space="0" w:color="auto"/>
            </w:tcBorders>
            <w:shd w:val="clear" w:color="auto" w:fill="auto"/>
            <w:vAlign w:val="center"/>
            <w:hideMark/>
          </w:tcPr>
          <w:p w14:paraId="6E81212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AE3044E"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β) ΗΜΕΡΟΜΗΝΙΑ ΕΚΔΟΣΗΣ: Η ημερομηνία έκδοσης του φορολογικού στοιχείου με </w:t>
            </w:r>
            <w:proofErr w:type="spellStart"/>
            <w:r w:rsidRPr="00AD5152">
              <w:rPr>
                <w:rFonts w:ascii="Franklin Gothic Medium" w:eastAsia="Times New Roman" w:hAnsi="Franklin Gothic Medium" w:cs="Calibri"/>
                <w:sz w:val="20"/>
                <w:szCs w:val="20"/>
                <w:lang w:eastAsia="el-GR"/>
              </w:rPr>
              <w:t>μορφότυπο</w:t>
            </w:r>
            <w:proofErr w:type="spellEnd"/>
            <w:r w:rsidRPr="00AD5152">
              <w:rPr>
                <w:rFonts w:ascii="Franklin Gothic Medium" w:eastAsia="Times New Roman" w:hAnsi="Franklin Gothic Medium" w:cs="Calibri"/>
                <w:sz w:val="20"/>
                <w:szCs w:val="20"/>
                <w:lang w:eastAsia="el-GR"/>
              </w:rPr>
              <w:t xml:space="preserve"> DD/MM/YYYY.</w:t>
            </w:r>
          </w:p>
        </w:tc>
        <w:tc>
          <w:tcPr>
            <w:tcW w:w="1134" w:type="dxa"/>
            <w:tcBorders>
              <w:top w:val="nil"/>
              <w:left w:val="nil"/>
              <w:bottom w:val="single" w:sz="4" w:space="0" w:color="auto"/>
              <w:right w:val="single" w:sz="4" w:space="0" w:color="auto"/>
            </w:tcBorders>
            <w:shd w:val="clear" w:color="000000" w:fill="DDEBF7"/>
            <w:vAlign w:val="center"/>
            <w:hideMark/>
          </w:tcPr>
          <w:p w14:paraId="22290FDC"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C52379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192AD547"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B44B43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vMerge/>
            <w:tcBorders>
              <w:top w:val="nil"/>
              <w:left w:val="single" w:sz="4" w:space="0" w:color="auto"/>
              <w:bottom w:val="single" w:sz="4" w:space="0" w:color="auto"/>
              <w:right w:val="single" w:sz="4" w:space="0" w:color="auto"/>
            </w:tcBorders>
            <w:vAlign w:val="center"/>
            <w:hideMark/>
          </w:tcPr>
          <w:p w14:paraId="35C2C7B9" w14:textId="77777777" w:rsidR="00AD5152" w:rsidRPr="00485135" w:rsidRDefault="00AD5152" w:rsidP="00AD5152">
            <w:pPr>
              <w:spacing w:after="0" w:line="240" w:lineRule="auto"/>
              <w:rPr>
                <w:rFonts w:ascii="Franklin Gothic Medium" w:eastAsia="Times New Roman" w:hAnsi="Franklin Gothic Medium" w:cs="Calibri"/>
                <w:color w:val="000000"/>
                <w:sz w:val="20"/>
                <w:szCs w:val="20"/>
                <w:lang w:eastAsia="el-GR"/>
              </w:rPr>
            </w:pPr>
          </w:p>
        </w:tc>
      </w:tr>
      <w:tr w:rsidR="00502087" w:rsidRPr="00AD5152" w14:paraId="4430AD8C"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7940D1F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60_4</w:t>
            </w:r>
          </w:p>
        </w:tc>
        <w:tc>
          <w:tcPr>
            <w:tcW w:w="2616" w:type="dxa"/>
            <w:tcBorders>
              <w:top w:val="nil"/>
              <w:left w:val="nil"/>
              <w:bottom w:val="single" w:sz="4" w:space="0" w:color="auto"/>
              <w:right w:val="single" w:sz="4" w:space="0" w:color="auto"/>
            </w:tcBorders>
            <w:shd w:val="clear" w:color="auto" w:fill="auto"/>
            <w:vAlign w:val="center"/>
            <w:hideMark/>
          </w:tcPr>
          <w:p w14:paraId="46C5141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11A11C04"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γ) Α/Α ΕΓΚΑΤΑΣΤΑΣΗΣ: Ο αύξων αριθμός της εγκατάστασης από την οποία εκδίδεται το φορολογικό στοιχείο, όπως δηλώθηκε στο φορολογικό μητρώο. Στην περίπτωση της έδρας συμπληρώνεται με τιμή 0.</w:t>
            </w:r>
          </w:p>
        </w:tc>
        <w:tc>
          <w:tcPr>
            <w:tcW w:w="1134" w:type="dxa"/>
            <w:tcBorders>
              <w:top w:val="nil"/>
              <w:left w:val="nil"/>
              <w:bottom w:val="single" w:sz="4" w:space="0" w:color="auto"/>
              <w:right w:val="single" w:sz="4" w:space="0" w:color="auto"/>
            </w:tcBorders>
            <w:shd w:val="clear" w:color="000000" w:fill="DDEBF7"/>
            <w:vAlign w:val="center"/>
            <w:hideMark/>
          </w:tcPr>
          <w:p w14:paraId="6CBC6E83"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3E8861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5A6DB703"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E12DBE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vMerge/>
            <w:tcBorders>
              <w:top w:val="nil"/>
              <w:left w:val="single" w:sz="4" w:space="0" w:color="auto"/>
              <w:bottom w:val="single" w:sz="4" w:space="0" w:color="auto"/>
              <w:right w:val="single" w:sz="4" w:space="0" w:color="auto"/>
            </w:tcBorders>
            <w:vAlign w:val="center"/>
            <w:hideMark/>
          </w:tcPr>
          <w:p w14:paraId="748C449A" w14:textId="77777777" w:rsidR="00AD5152" w:rsidRPr="00485135" w:rsidRDefault="00AD5152" w:rsidP="00AD5152">
            <w:pPr>
              <w:spacing w:after="0" w:line="240" w:lineRule="auto"/>
              <w:rPr>
                <w:rFonts w:ascii="Franklin Gothic Medium" w:eastAsia="Times New Roman" w:hAnsi="Franklin Gothic Medium" w:cs="Calibri"/>
                <w:color w:val="000000"/>
                <w:sz w:val="20"/>
                <w:szCs w:val="20"/>
                <w:lang w:eastAsia="el-GR"/>
              </w:rPr>
            </w:pPr>
          </w:p>
        </w:tc>
      </w:tr>
      <w:tr w:rsidR="00502087" w:rsidRPr="00AD5152" w14:paraId="631C1275"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A7EB96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60_5</w:t>
            </w:r>
          </w:p>
        </w:tc>
        <w:tc>
          <w:tcPr>
            <w:tcW w:w="2616" w:type="dxa"/>
            <w:tcBorders>
              <w:top w:val="nil"/>
              <w:left w:val="nil"/>
              <w:bottom w:val="single" w:sz="4" w:space="0" w:color="auto"/>
              <w:right w:val="single" w:sz="4" w:space="0" w:color="auto"/>
            </w:tcBorders>
            <w:shd w:val="clear" w:color="auto" w:fill="auto"/>
            <w:vAlign w:val="center"/>
            <w:hideMark/>
          </w:tcPr>
          <w:p w14:paraId="0A9AE98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3FD9C5B"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δ) ΕΙΔΟΣ ΠΑΡΑΣΤΑΤΙΚΟΥ: Ο κωδικός του παραστατικού σύμφωνα με την τυποποίηση δεδομένων παραστατικών της ΑΑΔΕ, όπως αναρτώνται στον </w:t>
            </w:r>
            <w:proofErr w:type="spellStart"/>
            <w:r w:rsidRPr="00AD5152">
              <w:rPr>
                <w:rFonts w:ascii="Franklin Gothic Medium" w:eastAsia="Times New Roman" w:hAnsi="Franklin Gothic Medium" w:cs="Calibri"/>
                <w:sz w:val="20"/>
                <w:szCs w:val="20"/>
                <w:lang w:eastAsia="el-GR"/>
              </w:rPr>
              <w:t>ιστότοπο</w:t>
            </w:r>
            <w:proofErr w:type="spellEnd"/>
            <w:r w:rsidRPr="00AD5152">
              <w:rPr>
                <w:rFonts w:ascii="Franklin Gothic Medium" w:eastAsia="Times New Roman" w:hAnsi="Franklin Gothic Medium" w:cs="Calibri"/>
                <w:sz w:val="20"/>
                <w:szCs w:val="20"/>
                <w:lang w:eastAsia="el-GR"/>
              </w:rPr>
              <w:t xml:space="preserve"> της:</w:t>
            </w:r>
            <w:r w:rsidRPr="00AD5152">
              <w:rPr>
                <w:rFonts w:ascii="Franklin Gothic Medium" w:eastAsia="Times New Roman" w:hAnsi="Franklin Gothic Medium" w:cs="Calibri"/>
                <w:sz w:val="20"/>
                <w:szCs w:val="20"/>
                <w:lang w:eastAsia="el-GR"/>
              </w:rPr>
              <w:br/>
              <w:t>https://www.aade.gr/mydata/tehnikes-prodiagrafes-ekdoseis-mydata</w:t>
            </w:r>
          </w:p>
        </w:tc>
        <w:tc>
          <w:tcPr>
            <w:tcW w:w="1134" w:type="dxa"/>
            <w:tcBorders>
              <w:top w:val="nil"/>
              <w:left w:val="nil"/>
              <w:bottom w:val="single" w:sz="4" w:space="0" w:color="auto"/>
              <w:right w:val="single" w:sz="4" w:space="0" w:color="auto"/>
            </w:tcBorders>
            <w:shd w:val="clear" w:color="000000" w:fill="DDEBF7"/>
            <w:vAlign w:val="center"/>
            <w:hideMark/>
          </w:tcPr>
          <w:p w14:paraId="636457BA"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B866067"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0D2CFD21"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11F786D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vMerge/>
            <w:tcBorders>
              <w:top w:val="nil"/>
              <w:left w:val="single" w:sz="4" w:space="0" w:color="auto"/>
              <w:bottom w:val="single" w:sz="4" w:space="0" w:color="auto"/>
              <w:right w:val="single" w:sz="4" w:space="0" w:color="auto"/>
            </w:tcBorders>
            <w:vAlign w:val="center"/>
            <w:hideMark/>
          </w:tcPr>
          <w:p w14:paraId="5FFC0A18" w14:textId="77777777" w:rsidR="00AD5152" w:rsidRPr="00485135" w:rsidRDefault="00AD5152" w:rsidP="00AD5152">
            <w:pPr>
              <w:spacing w:after="0" w:line="240" w:lineRule="auto"/>
              <w:rPr>
                <w:rFonts w:ascii="Franklin Gothic Medium" w:eastAsia="Times New Roman" w:hAnsi="Franklin Gothic Medium" w:cs="Calibri"/>
                <w:color w:val="000000"/>
                <w:sz w:val="20"/>
                <w:szCs w:val="20"/>
                <w:lang w:eastAsia="el-GR"/>
              </w:rPr>
            </w:pPr>
          </w:p>
        </w:tc>
      </w:tr>
      <w:tr w:rsidR="00502087" w:rsidRPr="00AD5152" w14:paraId="7E04C08E"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46FD073E"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60_6</w:t>
            </w:r>
          </w:p>
        </w:tc>
        <w:tc>
          <w:tcPr>
            <w:tcW w:w="2616" w:type="dxa"/>
            <w:tcBorders>
              <w:top w:val="nil"/>
              <w:left w:val="nil"/>
              <w:bottom w:val="single" w:sz="4" w:space="0" w:color="auto"/>
              <w:right w:val="single" w:sz="4" w:space="0" w:color="auto"/>
            </w:tcBorders>
            <w:shd w:val="clear" w:color="auto" w:fill="auto"/>
            <w:vAlign w:val="center"/>
            <w:hideMark/>
          </w:tcPr>
          <w:p w14:paraId="740BAF36"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7F4D94B6"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ε) ΣΕΙΡΑ: Συμπληρώνεται εφόσον υπάρχει η ένδειξη ‘’σειρά’’ στο φορολογικό στοιχείο με τους αντίστοιχους αλφαριθμητικούς χαρακτήρες. Στην περίπτωση που δεν υπάρχει σειρά, συμπληρώνεται με τιμή 0.</w:t>
            </w:r>
          </w:p>
        </w:tc>
        <w:tc>
          <w:tcPr>
            <w:tcW w:w="1134" w:type="dxa"/>
            <w:tcBorders>
              <w:top w:val="nil"/>
              <w:left w:val="nil"/>
              <w:bottom w:val="single" w:sz="4" w:space="0" w:color="auto"/>
              <w:right w:val="single" w:sz="4" w:space="0" w:color="auto"/>
            </w:tcBorders>
            <w:shd w:val="clear" w:color="000000" w:fill="DDEBF7"/>
            <w:vAlign w:val="center"/>
            <w:hideMark/>
          </w:tcPr>
          <w:p w14:paraId="5E4F121C"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A76B017"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564E15C1"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CA57E2F"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vMerge/>
            <w:tcBorders>
              <w:top w:val="nil"/>
              <w:left w:val="single" w:sz="4" w:space="0" w:color="auto"/>
              <w:bottom w:val="single" w:sz="4" w:space="0" w:color="auto"/>
              <w:right w:val="single" w:sz="4" w:space="0" w:color="auto"/>
            </w:tcBorders>
            <w:vAlign w:val="center"/>
            <w:hideMark/>
          </w:tcPr>
          <w:p w14:paraId="43E68839" w14:textId="77777777" w:rsidR="00AD5152" w:rsidRPr="00485135" w:rsidRDefault="00AD5152" w:rsidP="00AD5152">
            <w:pPr>
              <w:spacing w:after="0" w:line="240" w:lineRule="auto"/>
              <w:rPr>
                <w:rFonts w:ascii="Franklin Gothic Medium" w:eastAsia="Times New Roman" w:hAnsi="Franklin Gothic Medium" w:cs="Calibri"/>
                <w:color w:val="000000"/>
                <w:sz w:val="20"/>
                <w:szCs w:val="20"/>
                <w:lang w:eastAsia="el-GR"/>
              </w:rPr>
            </w:pPr>
          </w:p>
        </w:tc>
      </w:tr>
      <w:tr w:rsidR="00502087" w:rsidRPr="00AD5152" w14:paraId="1BACE2D1" w14:textId="77777777" w:rsidTr="00502087">
        <w:trPr>
          <w:trHeight w:val="375"/>
        </w:trPr>
        <w:tc>
          <w:tcPr>
            <w:tcW w:w="786" w:type="dxa"/>
            <w:tcBorders>
              <w:top w:val="nil"/>
              <w:left w:val="single" w:sz="4" w:space="0" w:color="auto"/>
              <w:bottom w:val="single" w:sz="4" w:space="0" w:color="auto"/>
              <w:right w:val="single" w:sz="4" w:space="0" w:color="auto"/>
            </w:tcBorders>
            <w:shd w:val="clear" w:color="auto" w:fill="auto"/>
            <w:noWrap/>
            <w:vAlign w:val="center"/>
            <w:hideMark/>
          </w:tcPr>
          <w:p w14:paraId="175BFD3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60_7</w:t>
            </w:r>
          </w:p>
        </w:tc>
        <w:tc>
          <w:tcPr>
            <w:tcW w:w="2616" w:type="dxa"/>
            <w:tcBorders>
              <w:top w:val="nil"/>
              <w:left w:val="nil"/>
              <w:bottom w:val="single" w:sz="4" w:space="0" w:color="auto"/>
              <w:right w:val="single" w:sz="4" w:space="0" w:color="auto"/>
            </w:tcBorders>
            <w:shd w:val="clear" w:color="auto" w:fill="auto"/>
            <w:vAlign w:val="center"/>
            <w:hideMark/>
          </w:tcPr>
          <w:p w14:paraId="3F0E547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23CA39A3"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proofErr w:type="spellStart"/>
            <w:r w:rsidRPr="00AD5152">
              <w:rPr>
                <w:rFonts w:ascii="Franklin Gothic Medium" w:eastAsia="Times New Roman" w:hAnsi="Franklin Gothic Medium" w:cs="Calibri"/>
                <w:sz w:val="20"/>
                <w:szCs w:val="20"/>
                <w:lang w:eastAsia="el-GR"/>
              </w:rPr>
              <w:t>στ</w:t>
            </w:r>
            <w:proofErr w:type="spellEnd"/>
            <w:r w:rsidRPr="00AD5152">
              <w:rPr>
                <w:rFonts w:ascii="Franklin Gothic Medium" w:eastAsia="Times New Roman" w:hAnsi="Franklin Gothic Medium" w:cs="Calibri"/>
                <w:sz w:val="20"/>
                <w:szCs w:val="20"/>
                <w:lang w:eastAsia="el-GR"/>
              </w:rPr>
              <w:t>) Α/Α: Ο αύξων αριθμός έκδοσης φορολογικού στοιχείου.</w:t>
            </w:r>
          </w:p>
        </w:tc>
        <w:tc>
          <w:tcPr>
            <w:tcW w:w="1134" w:type="dxa"/>
            <w:tcBorders>
              <w:top w:val="nil"/>
              <w:left w:val="nil"/>
              <w:bottom w:val="single" w:sz="4" w:space="0" w:color="auto"/>
              <w:right w:val="single" w:sz="4" w:space="0" w:color="auto"/>
            </w:tcBorders>
            <w:shd w:val="clear" w:color="000000" w:fill="DDEBF7"/>
            <w:vAlign w:val="center"/>
            <w:hideMark/>
          </w:tcPr>
          <w:p w14:paraId="2011D9B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7DAF1F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558257F1"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4749B0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vMerge/>
            <w:tcBorders>
              <w:top w:val="nil"/>
              <w:left w:val="single" w:sz="4" w:space="0" w:color="auto"/>
              <w:bottom w:val="single" w:sz="4" w:space="0" w:color="auto"/>
              <w:right w:val="single" w:sz="4" w:space="0" w:color="auto"/>
            </w:tcBorders>
            <w:vAlign w:val="center"/>
            <w:hideMark/>
          </w:tcPr>
          <w:p w14:paraId="086B6922" w14:textId="77777777" w:rsidR="00AD5152" w:rsidRPr="00485135" w:rsidRDefault="00AD5152" w:rsidP="00AD5152">
            <w:pPr>
              <w:spacing w:after="0" w:line="240" w:lineRule="auto"/>
              <w:rPr>
                <w:rFonts w:ascii="Franklin Gothic Medium" w:eastAsia="Times New Roman" w:hAnsi="Franklin Gothic Medium" w:cs="Calibri"/>
                <w:color w:val="000000"/>
                <w:sz w:val="20"/>
                <w:szCs w:val="20"/>
                <w:lang w:eastAsia="el-GR"/>
              </w:rPr>
            </w:pPr>
          </w:p>
        </w:tc>
      </w:tr>
      <w:tr w:rsidR="00502087" w:rsidRPr="00AD5152" w14:paraId="64F55912" w14:textId="77777777" w:rsidTr="00502087">
        <w:trPr>
          <w:trHeight w:val="375"/>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52863EDF"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61</w:t>
            </w:r>
          </w:p>
        </w:tc>
        <w:tc>
          <w:tcPr>
            <w:tcW w:w="2616" w:type="dxa"/>
            <w:tcBorders>
              <w:top w:val="nil"/>
              <w:left w:val="nil"/>
              <w:bottom w:val="single" w:sz="4" w:space="0" w:color="auto"/>
              <w:right w:val="single" w:sz="4" w:space="0" w:color="auto"/>
            </w:tcBorders>
            <w:shd w:val="clear" w:color="auto" w:fill="auto"/>
            <w:vAlign w:val="center"/>
            <w:hideMark/>
          </w:tcPr>
          <w:p w14:paraId="0326CDC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2B0F9D4"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Β3. Δεδομένα διαβίβασης στην ΑΑΔΕ</w:t>
            </w:r>
          </w:p>
        </w:tc>
        <w:tc>
          <w:tcPr>
            <w:tcW w:w="1134" w:type="dxa"/>
            <w:tcBorders>
              <w:top w:val="nil"/>
              <w:left w:val="nil"/>
              <w:bottom w:val="single" w:sz="4" w:space="0" w:color="auto"/>
              <w:right w:val="single" w:sz="4" w:space="0" w:color="auto"/>
            </w:tcBorders>
            <w:shd w:val="clear" w:color="000000" w:fill="DDEBF7"/>
            <w:vAlign w:val="center"/>
            <w:hideMark/>
          </w:tcPr>
          <w:p w14:paraId="5A6CE5C6"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1EB7D0C4"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vAlign w:val="center"/>
            <w:hideMark/>
          </w:tcPr>
          <w:p w14:paraId="0CD0BA5C"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 </w:t>
            </w:r>
          </w:p>
        </w:tc>
        <w:tc>
          <w:tcPr>
            <w:tcW w:w="1276" w:type="dxa"/>
            <w:tcBorders>
              <w:top w:val="nil"/>
              <w:left w:val="nil"/>
              <w:bottom w:val="single" w:sz="4" w:space="0" w:color="auto"/>
              <w:right w:val="single" w:sz="4" w:space="0" w:color="auto"/>
            </w:tcBorders>
            <w:shd w:val="clear" w:color="auto" w:fill="auto"/>
            <w:vAlign w:val="center"/>
            <w:hideMark/>
          </w:tcPr>
          <w:p w14:paraId="3E8A160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14:paraId="527B72F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DC099BC" w14:textId="77777777" w:rsidTr="00502087">
        <w:trPr>
          <w:trHeight w:val="510"/>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3366F95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61_1</w:t>
            </w:r>
          </w:p>
        </w:tc>
        <w:tc>
          <w:tcPr>
            <w:tcW w:w="2616" w:type="dxa"/>
            <w:tcBorders>
              <w:top w:val="nil"/>
              <w:left w:val="nil"/>
              <w:bottom w:val="single" w:sz="4" w:space="0" w:color="auto"/>
              <w:right w:val="single" w:sz="4" w:space="0" w:color="auto"/>
            </w:tcBorders>
            <w:shd w:val="clear" w:color="auto" w:fill="auto"/>
            <w:vAlign w:val="center"/>
            <w:hideMark/>
          </w:tcPr>
          <w:p w14:paraId="1078EE8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0A637C0D"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Στον </w:t>
            </w:r>
            <w:proofErr w:type="spellStart"/>
            <w:r w:rsidRPr="00AD5152">
              <w:rPr>
                <w:rFonts w:ascii="Franklin Gothic Medium" w:eastAsia="Times New Roman" w:hAnsi="Franklin Gothic Medium" w:cs="Calibri"/>
                <w:sz w:val="20"/>
                <w:szCs w:val="20"/>
                <w:lang w:eastAsia="el-GR"/>
              </w:rPr>
              <w:t>ιστότοπο</w:t>
            </w:r>
            <w:proofErr w:type="spellEnd"/>
            <w:r w:rsidRPr="00AD5152">
              <w:rPr>
                <w:rFonts w:ascii="Franklin Gothic Medium" w:eastAsia="Times New Roman" w:hAnsi="Franklin Gothic Medium" w:cs="Calibri"/>
                <w:sz w:val="20"/>
                <w:szCs w:val="20"/>
                <w:lang w:eastAsia="el-GR"/>
              </w:rPr>
              <w:t xml:space="preserve"> της ΑΑΔΕ https://www.aade.gr/mydata/tehnikes-prodiagrafes-ekdoseis-mydata αναρτώνται:</w:t>
            </w:r>
          </w:p>
        </w:tc>
        <w:tc>
          <w:tcPr>
            <w:tcW w:w="1134" w:type="dxa"/>
            <w:tcBorders>
              <w:top w:val="nil"/>
              <w:left w:val="nil"/>
              <w:bottom w:val="single" w:sz="4" w:space="0" w:color="auto"/>
              <w:right w:val="single" w:sz="4" w:space="0" w:color="auto"/>
            </w:tcBorders>
            <w:shd w:val="clear" w:color="000000" w:fill="DDEBF7"/>
            <w:vAlign w:val="center"/>
            <w:hideMark/>
          </w:tcPr>
          <w:p w14:paraId="259AAB62"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39AD8BF8"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51DF79DE"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05530C26"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5E05C0C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2D7A4ACB" w14:textId="77777777" w:rsidTr="00502087">
        <w:trPr>
          <w:trHeight w:val="765"/>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00D6912D"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61_2</w:t>
            </w:r>
          </w:p>
        </w:tc>
        <w:tc>
          <w:tcPr>
            <w:tcW w:w="2616" w:type="dxa"/>
            <w:tcBorders>
              <w:top w:val="nil"/>
              <w:left w:val="nil"/>
              <w:bottom w:val="single" w:sz="4" w:space="0" w:color="auto"/>
              <w:right w:val="single" w:sz="4" w:space="0" w:color="auto"/>
            </w:tcBorders>
            <w:shd w:val="clear" w:color="auto" w:fill="auto"/>
            <w:vAlign w:val="center"/>
            <w:hideMark/>
          </w:tcPr>
          <w:p w14:paraId="428C1096"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12652EE6"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α) Ο </w:t>
            </w:r>
            <w:proofErr w:type="spellStart"/>
            <w:r w:rsidRPr="00AD5152">
              <w:rPr>
                <w:rFonts w:ascii="Franklin Gothic Medium" w:eastAsia="Times New Roman" w:hAnsi="Franklin Gothic Medium" w:cs="Calibri"/>
                <w:sz w:val="20"/>
                <w:szCs w:val="20"/>
                <w:lang w:eastAsia="el-GR"/>
              </w:rPr>
              <w:t>μορφότυπος</w:t>
            </w:r>
            <w:proofErr w:type="spellEnd"/>
            <w:r w:rsidRPr="00AD5152">
              <w:rPr>
                <w:rFonts w:ascii="Franklin Gothic Medium" w:eastAsia="Times New Roman" w:hAnsi="Franklin Gothic Medium" w:cs="Calibri"/>
                <w:sz w:val="20"/>
                <w:szCs w:val="20"/>
                <w:lang w:eastAsia="el-GR"/>
              </w:rPr>
              <w:t xml:space="preserve"> της σύνοψης του παραστατικού, που περιέχει τα δεδομένα φορολογικού ενδιαφέροντος που αποστέλλονται στην ΑΑΔΕ και ο </w:t>
            </w:r>
            <w:proofErr w:type="spellStart"/>
            <w:r w:rsidRPr="00AD5152">
              <w:rPr>
                <w:rFonts w:ascii="Franklin Gothic Medium" w:eastAsia="Times New Roman" w:hAnsi="Franklin Gothic Medium" w:cs="Calibri"/>
                <w:sz w:val="20"/>
                <w:szCs w:val="20"/>
                <w:lang w:eastAsia="el-GR"/>
              </w:rPr>
              <w:t>μορφότυπος</w:t>
            </w:r>
            <w:proofErr w:type="spellEnd"/>
            <w:r w:rsidRPr="00AD5152">
              <w:rPr>
                <w:rFonts w:ascii="Franklin Gothic Medium" w:eastAsia="Times New Roman" w:hAnsi="Franklin Gothic Medium" w:cs="Calibri"/>
                <w:sz w:val="20"/>
                <w:szCs w:val="20"/>
                <w:lang w:eastAsia="el-GR"/>
              </w:rPr>
              <w:t xml:space="preserve"> των χαρακτηρισμών για κάθε στοιχείο που εκδίδεται ηλεκτρονικά μέσω «Υ.ΠΑ.Η.Ε.Σ».</w:t>
            </w:r>
          </w:p>
        </w:tc>
        <w:tc>
          <w:tcPr>
            <w:tcW w:w="1134" w:type="dxa"/>
            <w:tcBorders>
              <w:top w:val="nil"/>
              <w:left w:val="nil"/>
              <w:bottom w:val="single" w:sz="4" w:space="0" w:color="auto"/>
              <w:right w:val="single" w:sz="4" w:space="0" w:color="auto"/>
            </w:tcBorders>
            <w:shd w:val="clear" w:color="000000" w:fill="DDEBF7"/>
            <w:vAlign w:val="center"/>
            <w:hideMark/>
          </w:tcPr>
          <w:p w14:paraId="4EC4FBC7"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75FBF368"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5DB5CF1F"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22D7B94C"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48EC54B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4E85D92" w14:textId="77777777" w:rsidTr="00502087">
        <w:trPr>
          <w:trHeight w:val="510"/>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47941993"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61_3</w:t>
            </w:r>
          </w:p>
        </w:tc>
        <w:tc>
          <w:tcPr>
            <w:tcW w:w="2616" w:type="dxa"/>
            <w:tcBorders>
              <w:top w:val="nil"/>
              <w:left w:val="nil"/>
              <w:bottom w:val="single" w:sz="4" w:space="0" w:color="auto"/>
              <w:right w:val="single" w:sz="4" w:space="0" w:color="auto"/>
            </w:tcBorders>
            <w:shd w:val="clear" w:color="auto" w:fill="auto"/>
            <w:vAlign w:val="center"/>
            <w:hideMark/>
          </w:tcPr>
          <w:p w14:paraId="17A5EF5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53DC0618"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β) Τεχνικές περιγραφές της </w:t>
            </w:r>
            <w:proofErr w:type="spellStart"/>
            <w:r w:rsidRPr="00AD5152">
              <w:rPr>
                <w:rFonts w:ascii="Franklin Gothic Medium" w:eastAsia="Times New Roman" w:hAnsi="Franklin Gothic Medium" w:cs="Calibri"/>
                <w:sz w:val="20"/>
                <w:szCs w:val="20"/>
                <w:lang w:eastAsia="el-GR"/>
              </w:rPr>
              <w:t>διεπαφής</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xml:space="preserve"> REST API’’ για τη διαβίβαση δεδομένων παραστατικών στην ΑΑΔΕ.</w:t>
            </w:r>
          </w:p>
        </w:tc>
        <w:tc>
          <w:tcPr>
            <w:tcW w:w="1134" w:type="dxa"/>
            <w:tcBorders>
              <w:top w:val="nil"/>
              <w:left w:val="nil"/>
              <w:bottom w:val="single" w:sz="4" w:space="0" w:color="auto"/>
              <w:right w:val="single" w:sz="4" w:space="0" w:color="auto"/>
            </w:tcBorders>
            <w:shd w:val="clear" w:color="000000" w:fill="DDEBF7"/>
            <w:vAlign w:val="center"/>
            <w:hideMark/>
          </w:tcPr>
          <w:p w14:paraId="3AE29B9D"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2278A82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09D7E35F"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A3A690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vAlign w:val="center"/>
            <w:hideMark/>
          </w:tcPr>
          <w:p w14:paraId="6DDB6616"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6CF4365" w14:textId="77777777" w:rsidTr="00502087">
        <w:trPr>
          <w:trHeight w:val="1020"/>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315A5C0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62</w:t>
            </w:r>
          </w:p>
        </w:tc>
        <w:tc>
          <w:tcPr>
            <w:tcW w:w="2616" w:type="dxa"/>
            <w:tcBorders>
              <w:top w:val="nil"/>
              <w:left w:val="nil"/>
              <w:bottom w:val="single" w:sz="4" w:space="0" w:color="auto"/>
              <w:right w:val="single" w:sz="4" w:space="0" w:color="auto"/>
            </w:tcBorders>
            <w:shd w:val="clear" w:color="auto" w:fill="auto"/>
            <w:vAlign w:val="center"/>
            <w:hideMark/>
          </w:tcPr>
          <w:p w14:paraId="7288E535"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ΠΑΡΑΡΤΗΜΑ Γ.</w:t>
            </w:r>
          </w:p>
        </w:tc>
        <w:tc>
          <w:tcPr>
            <w:tcW w:w="6096" w:type="dxa"/>
            <w:tcBorders>
              <w:top w:val="nil"/>
              <w:left w:val="nil"/>
              <w:bottom w:val="single" w:sz="4" w:space="0" w:color="auto"/>
              <w:right w:val="single" w:sz="4" w:space="0" w:color="auto"/>
            </w:tcBorders>
            <w:shd w:val="clear" w:color="auto" w:fill="auto"/>
            <w:vAlign w:val="center"/>
            <w:hideMark/>
          </w:tcPr>
          <w:p w14:paraId="08CE27B4"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Στάδια Διαδικασίας Αδειοδότησης </w:t>
            </w:r>
            <w:proofErr w:type="spellStart"/>
            <w:r w:rsidRPr="00AD5152">
              <w:rPr>
                <w:rFonts w:ascii="Franklin Gothic Medium" w:eastAsia="Times New Roman" w:hAnsi="Franklin Gothic Medium" w:cs="Calibri"/>
                <w:sz w:val="20"/>
                <w:szCs w:val="20"/>
                <w:lang w:eastAsia="el-GR"/>
              </w:rPr>
              <w:t>Παρόχων</w:t>
            </w:r>
            <w:proofErr w:type="spellEnd"/>
            <w:r w:rsidRPr="00AD5152">
              <w:rPr>
                <w:rFonts w:ascii="Franklin Gothic Medium" w:eastAsia="Times New Roman" w:hAnsi="Franklin Gothic Medium" w:cs="Calibri"/>
                <w:sz w:val="20"/>
                <w:szCs w:val="20"/>
                <w:lang w:eastAsia="el-GR"/>
              </w:rPr>
              <w:t xml:space="preserve"> Υπηρεσιών Ηλεκτρονικής Έκδοσης Στοιχείων - ΥΠΑΗΕΣ</w:t>
            </w:r>
            <w:r w:rsidRPr="00AD5152">
              <w:rPr>
                <w:rFonts w:ascii="Franklin Gothic Medium" w:eastAsia="Times New Roman" w:hAnsi="Franklin Gothic Medium" w:cs="Calibri"/>
                <w:sz w:val="20"/>
                <w:szCs w:val="20"/>
                <w:lang w:eastAsia="el-GR"/>
              </w:rPr>
              <w:br/>
              <w:t>1. Για την εκκίνηση του 1ου σταδίου της διαδικασίας αδειοδότησης οι Πάροχοι υποβάλλουν στην Επιτροπή τα κάτωθι:</w:t>
            </w:r>
          </w:p>
        </w:tc>
        <w:tc>
          <w:tcPr>
            <w:tcW w:w="1134" w:type="dxa"/>
            <w:tcBorders>
              <w:top w:val="nil"/>
              <w:left w:val="nil"/>
              <w:bottom w:val="single" w:sz="4" w:space="0" w:color="auto"/>
              <w:right w:val="single" w:sz="4" w:space="0" w:color="auto"/>
            </w:tcBorders>
            <w:shd w:val="clear" w:color="auto" w:fill="auto"/>
            <w:vAlign w:val="center"/>
            <w:hideMark/>
          </w:tcPr>
          <w:p w14:paraId="67D5EB32" w14:textId="77777777" w:rsidR="00AD5152" w:rsidRPr="00AD5152" w:rsidRDefault="00AD5152" w:rsidP="00AD5152">
            <w:pPr>
              <w:spacing w:after="0" w:line="240" w:lineRule="auto"/>
              <w:rPr>
                <w:rFonts w:ascii="Franklin Gothic Medium" w:eastAsia="Times New Roman" w:hAnsi="Franklin Gothic Medium" w:cs="Calibri"/>
                <w:color w:val="FF0000"/>
                <w:sz w:val="20"/>
                <w:szCs w:val="20"/>
                <w:lang w:eastAsia="el-GR"/>
              </w:rPr>
            </w:pPr>
            <w:r w:rsidRPr="00AD5152">
              <w:rPr>
                <w:rFonts w:ascii="Franklin Gothic Medium" w:eastAsia="Times New Roman" w:hAnsi="Franklin Gothic Medium" w:cs="Calibri"/>
                <w:color w:val="FF0000"/>
                <w:sz w:val="20"/>
                <w:szCs w:val="20"/>
                <w:lang w:eastAsia="el-GR"/>
              </w:rPr>
              <w:t> </w:t>
            </w:r>
          </w:p>
        </w:tc>
        <w:tc>
          <w:tcPr>
            <w:tcW w:w="1417" w:type="dxa"/>
            <w:tcBorders>
              <w:top w:val="nil"/>
              <w:left w:val="nil"/>
              <w:bottom w:val="single" w:sz="4" w:space="0" w:color="auto"/>
              <w:right w:val="single" w:sz="4" w:space="0" w:color="auto"/>
            </w:tcBorders>
            <w:shd w:val="clear" w:color="auto" w:fill="auto"/>
            <w:vAlign w:val="center"/>
            <w:hideMark/>
          </w:tcPr>
          <w:p w14:paraId="14ACCFF5" w14:textId="77777777" w:rsidR="00AD5152" w:rsidRPr="00AD5152" w:rsidRDefault="00AD5152" w:rsidP="00AD5152">
            <w:pPr>
              <w:spacing w:after="0" w:line="240" w:lineRule="auto"/>
              <w:rPr>
                <w:rFonts w:ascii="Franklin Gothic Medium" w:eastAsia="Times New Roman" w:hAnsi="Franklin Gothic Medium" w:cs="Calibri"/>
                <w:color w:val="FF0000"/>
                <w:sz w:val="20"/>
                <w:szCs w:val="20"/>
                <w:lang w:eastAsia="el-GR"/>
              </w:rPr>
            </w:pPr>
            <w:r w:rsidRPr="00AD5152">
              <w:rPr>
                <w:rFonts w:ascii="Franklin Gothic Medium" w:eastAsia="Times New Roman" w:hAnsi="Franklin Gothic Medium" w:cs="Calibri"/>
                <w:color w:val="FF0000"/>
                <w:sz w:val="20"/>
                <w:szCs w:val="20"/>
                <w:lang w:eastAsia="el-GR"/>
              </w:rPr>
              <w:t> </w:t>
            </w:r>
          </w:p>
        </w:tc>
        <w:tc>
          <w:tcPr>
            <w:tcW w:w="1276" w:type="dxa"/>
            <w:tcBorders>
              <w:top w:val="nil"/>
              <w:left w:val="nil"/>
              <w:bottom w:val="single" w:sz="4" w:space="0" w:color="auto"/>
              <w:right w:val="single" w:sz="4" w:space="0" w:color="auto"/>
            </w:tcBorders>
            <w:shd w:val="clear" w:color="auto" w:fill="auto"/>
            <w:noWrap/>
            <w:vAlign w:val="center"/>
            <w:hideMark/>
          </w:tcPr>
          <w:p w14:paraId="44B2A7F8"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E2B74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c>
          <w:tcPr>
            <w:tcW w:w="1417" w:type="dxa"/>
            <w:tcBorders>
              <w:top w:val="nil"/>
              <w:left w:val="nil"/>
              <w:bottom w:val="single" w:sz="4" w:space="0" w:color="auto"/>
              <w:right w:val="single" w:sz="4" w:space="0" w:color="auto"/>
            </w:tcBorders>
            <w:shd w:val="clear" w:color="auto" w:fill="auto"/>
            <w:noWrap/>
            <w:vAlign w:val="center"/>
            <w:hideMark/>
          </w:tcPr>
          <w:p w14:paraId="589CEA2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4F12E18"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285924C7"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62_1</w:t>
            </w:r>
          </w:p>
        </w:tc>
        <w:tc>
          <w:tcPr>
            <w:tcW w:w="2616" w:type="dxa"/>
            <w:tcBorders>
              <w:top w:val="nil"/>
              <w:left w:val="nil"/>
              <w:bottom w:val="single" w:sz="4" w:space="0" w:color="auto"/>
              <w:right w:val="single" w:sz="4" w:space="0" w:color="auto"/>
            </w:tcBorders>
            <w:shd w:val="clear" w:color="auto" w:fill="auto"/>
            <w:noWrap/>
            <w:vAlign w:val="center"/>
            <w:hideMark/>
          </w:tcPr>
          <w:p w14:paraId="7EE4AAC6"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25786EE2"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α) Τεχνική μεθοδολογία έκδοσης στοιχείων και διαβίβασης δεδομένων: Το δικαιολογητικό υποβάλλεται σε μορφή φορητού εγγράφου (</w:t>
            </w:r>
            <w:proofErr w:type="spellStart"/>
            <w:r w:rsidRPr="00AD5152">
              <w:rPr>
                <w:rFonts w:ascii="Franklin Gothic Medium" w:eastAsia="Times New Roman" w:hAnsi="Franklin Gothic Medium" w:cs="Calibri"/>
                <w:sz w:val="20"/>
                <w:szCs w:val="20"/>
                <w:lang w:eastAsia="el-GR"/>
              </w:rPr>
              <w:t>Portable</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Document</w:t>
            </w:r>
            <w:proofErr w:type="spellEnd"/>
            <w:r w:rsidRPr="00AD5152">
              <w:rPr>
                <w:rFonts w:ascii="Franklin Gothic Medium" w:eastAsia="Times New Roman" w:hAnsi="Franklin Gothic Medium" w:cs="Calibri"/>
                <w:sz w:val="20"/>
                <w:szCs w:val="20"/>
                <w:lang w:eastAsia="el-GR"/>
              </w:rPr>
              <w:t xml:space="preserve"> </w:t>
            </w:r>
            <w:proofErr w:type="spellStart"/>
            <w:r w:rsidRPr="00AD5152">
              <w:rPr>
                <w:rFonts w:ascii="Franklin Gothic Medium" w:eastAsia="Times New Roman" w:hAnsi="Franklin Gothic Medium" w:cs="Calibri"/>
                <w:sz w:val="20"/>
                <w:szCs w:val="20"/>
                <w:lang w:eastAsia="el-GR"/>
              </w:rPr>
              <w:t>Format</w:t>
            </w:r>
            <w:proofErr w:type="spellEnd"/>
            <w:r w:rsidRPr="00AD5152">
              <w:rPr>
                <w:rFonts w:ascii="Franklin Gothic Medium" w:eastAsia="Times New Roman" w:hAnsi="Franklin Gothic Medium" w:cs="Calibri"/>
                <w:sz w:val="20"/>
                <w:szCs w:val="20"/>
                <w:lang w:eastAsia="el-GR"/>
              </w:rPr>
              <w:t>, PDF). Στην ανάλυση της τεχνικής μεθοδολογίας περιλαμβάνεται και η τεκμηρίωση της μεθόδου διασύνδεσης βάσει του Βασικού Κανόνα Διασύνδεσης ως αυτός ορίζεται στην Α.1155/2023.</w:t>
            </w:r>
          </w:p>
        </w:tc>
        <w:tc>
          <w:tcPr>
            <w:tcW w:w="1134" w:type="dxa"/>
            <w:tcBorders>
              <w:top w:val="nil"/>
              <w:left w:val="nil"/>
              <w:bottom w:val="single" w:sz="4" w:space="0" w:color="auto"/>
              <w:right w:val="single" w:sz="4" w:space="0" w:color="auto"/>
            </w:tcBorders>
            <w:shd w:val="clear" w:color="000000" w:fill="DDEBF7"/>
            <w:vAlign w:val="center"/>
            <w:hideMark/>
          </w:tcPr>
          <w:p w14:paraId="18429EC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4ED32259"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14D97E2F"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76CAA058"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567656E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EC26015" w14:textId="77777777" w:rsidTr="00502087">
        <w:trPr>
          <w:trHeight w:val="1275"/>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03821574"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62_2</w:t>
            </w:r>
          </w:p>
        </w:tc>
        <w:tc>
          <w:tcPr>
            <w:tcW w:w="2616" w:type="dxa"/>
            <w:tcBorders>
              <w:top w:val="nil"/>
              <w:left w:val="nil"/>
              <w:bottom w:val="single" w:sz="4" w:space="0" w:color="auto"/>
              <w:right w:val="single" w:sz="4" w:space="0" w:color="auto"/>
            </w:tcBorders>
            <w:shd w:val="clear" w:color="auto" w:fill="auto"/>
            <w:noWrap/>
            <w:vAlign w:val="center"/>
            <w:hideMark/>
          </w:tcPr>
          <w:p w14:paraId="307DC89A"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4857E08"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β) Πίνακες Συμμόρφωσης ως προς τις υποχρεώσεις που περιγράφονται στο άρθρο 5. Το δικαιολογητικό υποβάλλεται σε μορφή φορητού εγγράφου και αναφέρει τον τρόπο και τα έγγραφα τεκμηρίωσης της εκπλήρωσης εκάστης υποχρέωσης. Προς υποβοήθηση των υποψήφιων </w:t>
            </w:r>
            <w:proofErr w:type="spellStart"/>
            <w:r w:rsidRPr="00AD5152">
              <w:rPr>
                <w:rFonts w:ascii="Franklin Gothic Medium" w:eastAsia="Times New Roman" w:hAnsi="Franklin Gothic Medium" w:cs="Calibri"/>
                <w:sz w:val="20"/>
                <w:szCs w:val="20"/>
                <w:lang w:eastAsia="el-GR"/>
              </w:rPr>
              <w:t>Παρόχων</w:t>
            </w:r>
            <w:proofErr w:type="spellEnd"/>
            <w:r w:rsidRPr="00AD5152">
              <w:rPr>
                <w:rFonts w:ascii="Franklin Gothic Medium" w:eastAsia="Times New Roman" w:hAnsi="Franklin Gothic Medium" w:cs="Calibri"/>
                <w:sz w:val="20"/>
                <w:szCs w:val="20"/>
                <w:lang w:eastAsia="el-GR"/>
              </w:rPr>
              <w:t xml:space="preserve"> δύναται να αποστέλλονται από την Επιτροπή υποδείγματα των σχετικών Πινάκων προς συμπλήρωση.</w:t>
            </w:r>
          </w:p>
        </w:tc>
        <w:tc>
          <w:tcPr>
            <w:tcW w:w="1134" w:type="dxa"/>
            <w:tcBorders>
              <w:top w:val="nil"/>
              <w:left w:val="nil"/>
              <w:bottom w:val="single" w:sz="4" w:space="0" w:color="auto"/>
              <w:right w:val="single" w:sz="4" w:space="0" w:color="auto"/>
            </w:tcBorders>
            <w:shd w:val="clear" w:color="000000" w:fill="DDEBF7"/>
            <w:vAlign w:val="center"/>
            <w:hideMark/>
          </w:tcPr>
          <w:p w14:paraId="7040DAAF"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03126D5B"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276" w:type="dxa"/>
            <w:tcBorders>
              <w:top w:val="nil"/>
              <w:left w:val="nil"/>
              <w:bottom w:val="single" w:sz="4" w:space="0" w:color="auto"/>
              <w:right w:val="single" w:sz="4" w:space="0" w:color="auto"/>
            </w:tcBorders>
            <w:shd w:val="clear" w:color="auto" w:fill="auto"/>
            <w:noWrap/>
            <w:vAlign w:val="center"/>
            <w:hideMark/>
          </w:tcPr>
          <w:p w14:paraId="74F9E03F"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311CC6D4"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380479D3"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724AA219" w14:textId="77777777" w:rsidTr="00502087">
        <w:trPr>
          <w:trHeight w:val="8190"/>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21ECC399"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62_3</w:t>
            </w:r>
          </w:p>
        </w:tc>
        <w:tc>
          <w:tcPr>
            <w:tcW w:w="2616" w:type="dxa"/>
            <w:tcBorders>
              <w:top w:val="nil"/>
              <w:left w:val="nil"/>
              <w:bottom w:val="single" w:sz="4" w:space="0" w:color="auto"/>
              <w:right w:val="single" w:sz="4" w:space="0" w:color="auto"/>
            </w:tcBorders>
            <w:shd w:val="clear" w:color="auto" w:fill="auto"/>
            <w:noWrap/>
            <w:vAlign w:val="center"/>
            <w:hideMark/>
          </w:tcPr>
          <w:p w14:paraId="13188061"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3CB6C010"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γ) Δείγματα των κάτωθι τύπων παραστατικών που διαβιβάζονται στην ψηφιακή πλατφόρμα «</w:t>
            </w:r>
            <w:proofErr w:type="spellStart"/>
            <w:r w:rsidRPr="00AD5152">
              <w:rPr>
                <w:rFonts w:ascii="Franklin Gothic Medium" w:eastAsia="Times New Roman" w:hAnsi="Franklin Gothic Medium" w:cs="Calibri"/>
                <w:sz w:val="20"/>
                <w:szCs w:val="20"/>
                <w:lang w:eastAsia="el-GR"/>
              </w:rPr>
              <w:t>myDATA</w:t>
            </w:r>
            <w:proofErr w:type="spellEnd"/>
            <w:r w:rsidRPr="00AD5152">
              <w:rPr>
                <w:rFonts w:ascii="Franklin Gothic Medium" w:eastAsia="Times New Roman" w:hAnsi="Franklin Gothic Medium" w:cs="Calibri"/>
                <w:sz w:val="20"/>
                <w:szCs w:val="20"/>
                <w:lang w:eastAsia="el-GR"/>
              </w:rPr>
              <w:t xml:space="preserve">», πλην της περίπτωσης αδειοδότησης </w:t>
            </w:r>
            <w:proofErr w:type="spellStart"/>
            <w:r w:rsidRPr="00AD5152">
              <w:rPr>
                <w:rFonts w:ascii="Franklin Gothic Medium" w:eastAsia="Times New Roman" w:hAnsi="Franklin Gothic Medium" w:cs="Calibri"/>
                <w:sz w:val="20"/>
                <w:szCs w:val="20"/>
                <w:lang w:eastAsia="el-GR"/>
              </w:rPr>
              <w:t>Ιδιοπαρόχων</w:t>
            </w:r>
            <w:proofErr w:type="spellEnd"/>
            <w:r w:rsidRPr="00AD5152">
              <w:rPr>
                <w:rFonts w:ascii="Franklin Gothic Medium" w:eastAsia="Times New Roman" w:hAnsi="Franklin Gothic Medium" w:cs="Calibri"/>
                <w:sz w:val="20"/>
                <w:szCs w:val="20"/>
                <w:lang w:eastAsia="el-GR"/>
              </w:rPr>
              <w:t xml:space="preserve"> που αποστέλλουν τους τύπους παραστατικών που συμπεριλαμβάνουν στη αίτηση </w:t>
            </w:r>
            <w:proofErr w:type="spellStart"/>
            <w:r w:rsidRPr="00AD5152">
              <w:rPr>
                <w:rFonts w:ascii="Franklin Gothic Medium" w:eastAsia="Times New Roman" w:hAnsi="Franklin Gothic Medium" w:cs="Calibri"/>
                <w:sz w:val="20"/>
                <w:szCs w:val="20"/>
                <w:lang w:eastAsia="el-GR"/>
              </w:rPr>
              <w:t>αδειοδότησής</w:t>
            </w:r>
            <w:proofErr w:type="spellEnd"/>
            <w:r w:rsidRPr="00AD5152">
              <w:rPr>
                <w:rFonts w:ascii="Franklin Gothic Medium" w:eastAsia="Times New Roman" w:hAnsi="Franklin Gothic Medium" w:cs="Calibri"/>
                <w:sz w:val="20"/>
                <w:szCs w:val="20"/>
                <w:lang w:eastAsia="el-GR"/>
              </w:rPr>
              <w:t xml:space="preserve"> τους.         </w:t>
            </w:r>
          </w:p>
          <w:p w14:paraId="07BFB871" w14:textId="77777777" w:rsidR="001B6691" w:rsidRDefault="001B6691" w:rsidP="00AD5152">
            <w:pPr>
              <w:spacing w:after="0" w:line="240" w:lineRule="auto"/>
              <w:rPr>
                <w:rFonts w:ascii="Franklin Gothic Medium" w:eastAsia="Times New Roman" w:hAnsi="Franklin Gothic Medium" w:cs="Calibri"/>
                <w:sz w:val="20"/>
                <w:szCs w:val="20"/>
                <w:lang w:eastAsia="el-GR"/>
              </w:rPr>
            </w:pPr>
          </w:p>
          <w:p w14:paraId="4439343D" w14:textId="77777777" w:rsidR="001B6691" w:rsidRDefault="001B6691" w:rsidP="00AD5152">
            <w:pPr>
              <w:spacing w:after="0" w:line="240" w:lineRule="auto"/>
              <w:rPr>
                <w:rFonts w:ascii="Franklin Gothic Medium" w:eastAsia="Times New Roman" w:hAnsi="Franklin Gothic Medium" w:cs="Calibri"/>
                <w:sz w:val="20"/>
                <w:szCs w:val="20"/>
                <w:lang w:eastAsia="el-GR"/>
              </w:rPr>
            </w:pPr>
          </w:p>
          <w:p w14:paraId="44A561F9"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 i) 1.1 - Τιμολόγιο Πώλησης</w:t>
            </w:r>
          </w:p>
          <w:p w14:paraId="4C8ABA34" w14:textId="01163469" w:rsidR="001B6691" w:rsidRDefault="00AD5152" w:rsidP="00AD5152">
            <w:pPr>
              <w:spacing w:after="0" w:line="240" w:lineRule="auto"/>
              <w:rPr>
                <w:rFonts w:ascii="Franklin Gothic Medium" w:eastAsia="Times New Roman" w:hAnsi="Franklin Gothic Medium" w:cs="Calibri"/>
                <w:sz w:val="20"/>
                <w:szCs w:val="20"/>
                <w:lang w:eastAsia="el-GR"/>
              </w:rPr>
            </w:pPr>
            <w:proofErr w:type="spellStart"/>
            <w:r w:rsidRPr="00AD5152">
              <w:rPr>
                <w:rFonts w:ascii="Franklin Gothic Medium" w:eastAsia="Times New Roman" w:hAnsi="Franklin Gothic Medium" w:cs="Calibri"/>
                <w:sz w:val="20"/>
                <w:szCs w:val="20"/>
                <w:lang w:eastAsia="el-GR"/>
              </w:rPr>
              <w:t>ii</w:t>
            </w:r>
            <w:proofErr w:type="spellEnd"/>
            <w:r w:rsidRPr="00AD5152">
              <w:rPr>
                <w:rFonts w:ascii="Franklin Gothic Medium" w:eastAsia="Times New Roman" w:hAnsi="Franklin Gothic Medium" w:cs="Calibri"/>
                <w:sz w:val="20"/>
                <w:szCs w:val="20"/>
                <w:lang w:eastAsia="el-GR"/>
              </w:rPr>
              <w:t xml:space="preserve">) 1.1 - Τιμολόγιο </w:t>
            </w:r>
            <w:proofErr w:type="spellStart"/>
            <w:r w:rsidRPr="00AD5152">
              <w:rPr>
                <w:rFonts w:ascii="Franklin Gothic Medium" w:eastAsia="Times New Roman" w:hAnsi="Franklin Gothic Medium" w:cs="Calibri"/>
                <w:sz w:val="20"/>
                <w:szCs w:val="20"/>
                <w:lang w:eastAsia="el-GR"/>
              </w:rPr>
              <w:t>Πώλησης_Διακίνηση</w:t>
            </w:r>
            <w:proofErr w:type="spellEnd"/>
            <w:r w:rsidRPr="00AD5152">
              <w:rPr>
                <w:rFonts w:ascii="Franklin Gothic Medium" w:eastAsia="Times New Roman" w:hAnsi="Franklin Gothic Medium" w:cs="Calibri"/>
                <w:sz w:val="20"/>
                <w:szCs w:val="20"/>
                <w:lang w:eastAsia="el-GR"/>
              </w:rPr>
              <w:t xml:space="preserve"> Αγαθών</w:t>
            </w:r>
          </w:p>
          <w:p w14:paraId="38ABC217"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iii</w:t>
            </w:r>
            <w:proofErr w:type="spellEnd"/>
            <w:r w:rsidRPr="00AD5152">
              <w:rPr>
                <w:rFonts w:ascii="Franklin Gothic Medium" w:eastAsia="Times New Roman" w:hAnsi="Franklin Gothic Medium" w:cs="Calibri"/>
                <w:sz w:val="20"/>
                <w:szCs w:val="20"/>
                <w:lang w:eastAsia="el-GR"/>
              </w:rPr>
              <w:t>) 1.2 - Τιμολόγιο Πώλησης/Ενδοκοινοτικές Παραδόσεις</w:t>
            </w: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iv</w:t>
            </w:r>
            <w:proofErr w:type="spellEnd"/>
            <w:r w:rsidRPr="00AD5152">
              <w:rPr>
                <w:rFonts w:ascii="Franklin Gothic Medium" w:eastAsia="Times New Roman" w:hAnsi="Franklin Gothic Medium" w:cs="Calibri"/>
                <w:sz w:val="20"/>
                <w:szCs w:val="20"/>
                <w:lang w:eastAsia="el-GR"/>
              </w:rPr>
              <w:t xml:space="preserve">) 1.2 - Τιμολόγιο Πώλησης/Ενδοκοινοτικές </w:t>
            </w:r>
            <w:proofErr w:type="spellStart"/>
            <w:r w:rsidRPr="00AD5152">
              <w:rPr>
                <w:rFonts w:ascii="Franklin Gothic Medium" w:eastAsia="Times New Roman" w:hAnsi="Franklin Gothic Medium" w:cs="Calibri"/>
                <w:sz w:val="20"/>
                <w:szCs w:val="20"/>
                <w:lang w:eastAsia="el-GR"/>
              </w:rPr>
              <w:t>Παραδόσεις_Διακίνηση</w:t>
            </w:r>
            <w:proofErr w:type="spellEnd"/>
            <w:r w:rsidRPr="00AD5152">
              <w:rPr>
                <w:rFonts w:ascii="Franklin Gothic Medium" w:eastAsia="Times New Roman" w:hAnsi="Franklin Gothic Medium" w:cs="Calibri"/>
                <w:sz w:val="20"/>
                <w:szCs w:val="20"/>
                <w:lang w:eastAsia="el-GR"/>
              </w:rPr>
              <w:t xml:space="preserve"> Αγαθών</w:t>
            </w:r>
          </w:p>
          <w:p w14:paraId="6499F223"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t>v) 1.3 - Τιμολόγιο Πώλησης/Παραδόσεις Τρίτων Χωρών</w:t>
            </w: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vi</w:t>
            </w:r>
            <w:proofErr w:type="spellEnd"/>
            <w:r w:rsidRPr="00AD5152">
              <w:rPr>
                <w:rFonts w:ascii="Franklin Gothic Medium" w:eastAsia="Times New Roman" w:hAnsi="Franklin Gothic Medium" w:cs="Calibri"/>
                <w:sz w:val="20"/>
                <w:szCs w:val="20"/>
                <w:lang w:eastAsia="el-GR"/>
              </w:rPr>
              <w:t xml:space="preserve">) 1.3 - Τιμολόγιο Πώλησης/Παραδόσεις Τρίτων </w:t>
            </w:r>
            <w:proofErr w:type="spellStart"/>
            <w:r w:rsidRPr="00AD5152">
              <w:rPr>
                <w:rFonts w:ascii="Franklin Gothic Medium" w:eastAsia="Times New Roman" w:hAnsi="Franklin Gothic Medium" w:cs="Calibri"/>
                <w:sz w:val="20"/>
                <w:szCs w:val="20"/>
                <w:lang w:eastAsia="el-GR"/>
              </w:rPr>
              <w:t>Χωρών_Διακίνηση</w:t>
            </w:r>
            <w:proofErr w:type="spellEnd"/>
            <w:r w:rsidRPr="00AD5152">
              <w:rPr>
                <w:rFonts w:ascii="Franklin Gothic Medium" w:eastAsia="Times New Roman" w:hAnsi="Franklin Gothic Medium" w:cs="Calibri"/>
                <w:sz w:val="20"/>
                <w:szCs w:val="20"/>
                <w:lang w:eastAsia="el-GR"/>
              </w:rPr>
              <w:t xml:space="preserve"> Αγαθών</w:t>
            </w:r>
          </w:p>
          <w:p w14:paraId="57B5FABE"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vii</w:t>
            </w:r>
            <w:proofErr w:type="spellEnd"/>
            <w:r w:rsidRPr="00AD5152">
              <w:rPr>
                <w:rFonts w:ascii="Franklin Gothic Medium" w:eastAsia="Times New Roman" w:hAnsi="Franklin Gothic Medium" w:cs="Calibri"/>
                <w:sz w:val="20"/>
                <w:szCs w:val="20"/>
                <w:lang w:eastAsia="el-GR"/>
              </w:rPr>
              <w:t>) 1.4 - Τιμολόγιο Πώλησης/Πώληση για Λογαριασμό Τρίτων</w:t>
            </w: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viii</w:t>
            </w:r>
            <w:proofErr w:type="spellEnd"/>
            <w:r w:rsidRPr="00AD5152">
              <w:rPr>
                <w:rFonts w:ascii="Franklin Gothic Medium" w:eastAsia="Times New Roman" w:hAnsi="Franklin Gothic Medium" w:cs="Calibri"/>
                <w:sz w:val="20"/>
                <w:szCs w:val="20"/>
                <w:lang w:eastAsia="el-GR"/>
              </w:rPr>
              <w:t xml:space="preserve">) 1.4 - Τιμολόγιο Πώλησης/Πώληση για Λογαριασμό </w:t>
            </w:r>
            <w:proofErr w:type="spellStart"/>
            <w:r w:rsidRPr="00AD5152">
              <w:rPr>
                <w:rFonts w:ascii="Franklin Gothic Medium" w:eastAsia="Times New Roman" w:hAnsi="Franklin Gothic Medium" w:cs="Calibri"/>
                <w:sz w:val="20"/>
                <w:szCs w:val="20"/>
                <w:lang w:eastAsia="el-GR"/>
              </w:rPr>
              <w:t>Τρίτων_Διακίνηση</w:t>
            </w:r>
            <w:proofErr w:type="spellEnd"/>
            <w:r w:rsidRPr="00AD5152">
              <w:rPr>
                <w:rFonts w:ascii="Franklin Gothic Medium" w:eastAsia="Times New Roman" w:hAnsi="Franklin Gothic Medium" w:cs="Calibri"/>
                <w:sz w:val="20"/>
                <w:szCs w:val="20"/>
                <w:lang w:eastAsia="el-GR"/>
              </w:rPr>
              <w:t xml:space="preserve"> Αγαθών</w:t>
            </w:r>
          </w:p>
          <w:p w14:paraId="59122C72"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ix</w:t>
            </w:r>
            <w:proofErr w:type="spellEnd"/>
            <w:r w:rsidRPr="00AD5152">
              <w:rPr>
                <w:rFonts w:ascii="Franklin Gothic Medium" w:eastAsia="Times New Roman" w:hAnsi="Franklin Gothic Medium" w:cs="Calibri"/>
                <w:sz w:val="20"/>
                <w:szCs w:val="20"/>
                <w:lang w:eastAsia="el-GR"/>
              </w:rPr>
              <w:t>) 1.5 Τιμολόγιο Πώλησης/Εκκαθάριση Πωλήσεων Τρίτων</w:t>
            </w:r>
            <w:r w:rsidRPr="00AD5152">
              <w:rPr>
                <w:rFonts w:ascii="Franklin Gothic Medium" w:eastAsia="Times New Roman" w:hAnsi="Franklin Gothic Medium" w:cs="Calibri"/>
                <w:sz w:val="20"/>
                <w:szCs w:val="20"/>
                <w:lang w:eastAsia="el-GR"/>
              </w:rPr>
              <w:br/>
              <w:t>x) 1.5 Τιμολόγιο Πώλησης/Αμοιβή από Πωλήσεις Τρίτων</w:t>
            </w:r>
          </w:p>
          <w:p w14:paraId="15FCD999"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xi</w:t>
            </w:r>
            <w:proofErr w:type="spellEnd"/>
            <w:r w:rsidRPr="00AD5152">
              <w:rPr>
                <w:rFonts w:ascii="Franklin Gothic Medium" w:eastAsia="Times New Roman" w:hAnsi="Franklin Gothic Medium" w:cs="Calibri"/>
                <w:sz w:val="20"/>
                <w:szCs w:val="20"/>
                <w:lang w:eastAsia="el-GR"/>
              </w:rPr>
              <w:t>) 1.6 - Τιμολόγιο Πώλησης/Συμπληρωματικό Παραστατικό</w:t>
            </w:r>
          </w:p>
          <w:p w14:paraId="167CBC51"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xii</w:t>
            </w:r>
            <w:proofErr w:type="spellEnd"/>
            <w:r w:rsidRPr="00AD5152">
              <w:rPr>
                <w:rFonts w:ascii="Franklin Gothic Medium" w:eastAsia="Times New Roman" w:hAnsi="Franklin Gothic Medium" w:cs="Calibri"/>
                <w:sz w:val="20"/>
                <w:szCs w:val="20"/>
                <w:lang w:eastAsia="el-GR"/>
              </w:rPr>
              <w:t>) 2.1 - Τιμολόγιο Παροχής Υπηρεσιών</w:t>
            </w:r>
          </w:p>
          <w:p w14:paraId="25644D36"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xiii</w:t>
            </w:r>
            <w:proofErr w:type="spellEnd"/>
            <w:r w:rsidRPr="00AD5152">
              <w:rPr>
                <w:rFonts w:ascii="Franklin Gothic Medium" w:eastAsia="Times New Roman" w:hAnsi="Franklin Gothic Medium" w:cs="Calibri"/>
                <w:sz w:val="20"/>
                <w:szCs w:val="20"/>
                <w:lang w:eastAsia="el-GR"/>
              </w:rPr>
              <w:t>) 2.2 - Τιμολόγιο Παροχής/Ενδοκοινοτική Παροχή Υπηρεσιών</w:t>
            </w:r>
          </w:p>
          <w:p w14:paraId="69139C6F"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xiv</w:t>
            </w:r>
            <w:proofErr w:type="spellEnd"/>
            <w:r w:rsidRPr="00AD5152">
              <w:rPr>
                <w:rFonts w:ascii="Franklin Gothic Medium" w:eastAsia="Times New Roman" w:hAnsi="Franklin Gothic Medium" w:cs="Calibri"/>
                <w:sz w:val="20"/>
                <w:szCs w:val="20"/>
                <w:lang w:eastAsia="el-GR"/>
              </w:rPr>
              <w:t>) 2.3 - Τιμολόγιο Παροχής/Παροχή Υπηρεσιών Τρίτων Χωρών</w:t>
            </w:r>
          </w:p>
          <w:p w14:paraId="34ED977B"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xv</w:t>
            </w:r>
            <w:proofErr w:type="spellEnd"/>
            <w:r w:rsidRPr="00AD5152">
              <w:rPr>
                <w:rFonts w:ascii="Franklin Gothic Medium" w:eastAsia="Times New Roman" w:hAnsi="Franklin Gothic Medium" w:cs="Calibri"/>
                <w:sz w:val="20"/>
                <w:szCs w:val="20"/>
                <w:lang w:eastAsia="el-GR"/>
              </w:rPr>
              <w:t>) 2.4 - Τιμολόγιο Παροχής/Συμπληρωματικό Παραστατικό</w:t>
            </w:r>
          </w:p>
          <w:p w14:paraId="39266982"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xvi</w:t>
            </w:r>
            <w:proofErr w:type="spellEnd"/>
            <w:r w:rsidRPr="00AD5152">
              <w:rPr>
                <w:rFonts w:ascii="Franklin Gothic Medium" w:eastAsia="Times New Roman" w:hAnsi="Franklin Gothic Medium" w:cs="Calibri"/>
                <w:sz w:val="20"/>
                <w:szCs w:val="20"/>
                <w:lang w:eastAsia="el-GR"/>
              </w:rPr>
              <w:t>) 3.1 - Τίτλος Κτήσης (μη υπόχρεος εκδότης)</w:t>
            </w:r>
          </w:p>
          <w:p w14:paraId="54982A28"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xvii</w:t>
            </w:r>
            <w:proofErr w:type="spellEnd"/>
            <w:r w:rsidRPr="00AD5152">
              <w:rPr>
                <w:rFonts w:ascii="Franklin Gothic Medium" w:eastAsia="Times New Roman" w:hAnsi="Franklin Gothic Medium" w:cs="Calibri"/>
                <w:sz w:val="20"/>
                <w:szCs w:val="20"/>
                <w:lang w:eastAsia="el-GR"/>
              </w:rPr>
              <w:t>) 3.2. - Τίτλος Κτήσης (αρνούμενος υπόχρεος εκδότης)</w:t>
            </w:r>
          </w:p>
          <w:p w14:paraId="56FFAEDA"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xviii</w:t>
            </w:r>
            <w:proofErr w:type="spellEnd"/>
            <w:r w:rsidRPr="00AD5152">
              <w:rPr>
                <w:rFonts w:ascii="Franklin Gothic Medium" w:eastAsia="Times New Roman" w:hAnsi="Franklin Gothic Medium" w:cs="Calibri"/>
                <w:sz w:val="20"/>
                <w:szCs w:val="20"/>
                <w:lang w:eastAsia="el-GR"/>
              </w:rPr>
              <w:t xml:space="preserve">) 6.1 Στοιχείο </w:t>
            </w:r>
            <w:proofErr w:type="spellStart"/>
            <w:r w:rsidRPr="00AD5152">
              <w:rPr>
                <w:rFonts w:ascii="Franklin Gothic Medium" w:eastAsia="Times New Roman" w:hAnsi="Franklin Gothic Medium" w:cs="Calibri"/>
                <w:sz w:val="20"/>
                <w:szCs w:val="20"/>
                <w:lang w:eastAsia="el-GR"/>
              </w:rPr>
              <w:t>Αυτοπαράδοσης</w:t>
            </w:r>
            <w:proofErr w:type="spellEnd"/>
          </w:p>
          <w:p w14:paraId="33976F0D"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xix</w:t>
            </w:r>
            <w:proofErr w:type="spellEnd"/>
            <w:r w:rsidRPr="00AD5152">
              <w:rPr>
                <w:rFonts w:ascii="Franklin Gothic Medium" w:eastAsia="Times New Roman" w:hAnsi="Franklin Gothic Medium" w:cs="Calibri"/>
                <w:sz w:val="20"/>
                <w:szCs w:val="20"/>
                <w:lang w:eastAsia="el-GR"/>
              </w:rPr>
              <w:t xml:space="preserve">) 6.2 Στοιχείο </w:t>
            </w:r>
            <w:proofErr w:type="spellStart"/>
            <w:r w:rsidRPr="00AD5152">
              <w:rPr>
                <w:rFonts w:ascii="Franklin Gothic Medium" w:eastAsia="Times New Roman" w:hAnsi="Franklin Gothic Medium" w:cs="Calibri"/>
                <w:sz w:val="20"/>
                <w:szCs w:val="20"/>
                <w:lang w:eastAsia="el-GR"/>
              </w:rPr>
              <w:t>Ιδιοχρησιμοποίησης</w:t>
            </w:r>
            <w:proofErr w:type="spellEnd"/>
          </w:p>
          <w:p w14:paraId="5C054D64" w14:textId="5276D35D"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br/>
            </w:r>
            <w:proofErr w:type="spellStart"/>
            <w:r w:rsidRPr="00AD5152">
              <w:rPr>
                <w:rFonts w:ascii="Franklin Gothic Medium" w:eastAsia="Times New Roman" w:hAnsi="Franklin Gothic Medium" w:cs="Calibri"/>
                <w:sz w:val="20"/>
                <w:szCs w:val="20"/>
                <w:lang w:eastAsia="el-GR"/>
              </w:rPr>
              <w:t>xx</w:t>
            </w:r>
            <w:proofErr w:type="spellEnd"/>
            <w:r w:rsidRPr="00AD5152">
              <w:rPr>
                <w:rFonts w:ascii="Franklin Gothic Medium" w:eastAsia="Times New Roman" w:hAnsi="Franklin Gothic Medium" w:cs="Calibri"/>
                <w:sz w:val="20"/>
                <w:szCs w:val="20"/>
                <w:lang w:eastAsia="el-GR"/>
              </w:rPr>
              <w:t>) 7.1 - Συμβόλαιο - Έσοδο</w:t>
            </w:r>
          </w:p>
          <w:p w14:paraId="417B6ACC" w14:textId="0615F694"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xxi</w:t>
            </w:r>
            <w:proofErr w:type="spellEnd"/>
            <w:r w:rsidRPr="00AD5152">
              <w:rPr>
                <w:rFonts w:ascii="Franklin Gothic Medium" w:eastAsia="Times New Roman" w:hAnsi="Franklin Gothic Medium" w:cs="Calibri"/>
                <w:sz w:val="20"/>
                <w:szCs w:val="20"/>
                <w:lang w:eastAsia="el-GR"/>
              </w:rPr>
              <w:t xml:space="preserve">) 8.1 - Ενοίκια </w:t>
            </w:r>
            <w:r w:rsidR="001B6691">
              <w:rPr>
                <w:rFonts w:ascii="Franklin Gothic Medium" w:eastAsia="Times New Roman" w:hAnsi="Franklin Gothic Medium" w:cs="Calibri"/>
                <w:sz w:val="20"/>
                <w:szCs w:val="20"/>
                <w:lang w:eastAsia="el-GR"/>
              </w:rPr>
              <w:t>–</w:t>
            </w:r>
            <w:r w:rsidRPr="00AD5152">
              <w:rPr>
                <w:rFonts w:ascii="Franklin Gothic Medium" w:eastAsia="Times New Roman" w:hAnsi="Franklin Gothic Medium" w:cs="Calibri"/>
                <w:sz w:val="20"/>
                <w:szCs w:val="20"/>
                <w:lang w:eastAsia="el-GR"/>
              </w:rPr>
              <w:t xml:space="preserve"> Έσοδο</w:t>
            </w:r>
          </w:p>
          <w:p w14:paraId="2B8B44A1"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xxii</w:t>
            </w:r>
            <w:proofErr w:type="spellEnd"/>
            <w:r w:rsidRPr="00AD5152">
              <w:rPr>
                <w:rFonts w:ascii="Franklin Gothic Medium" w:eastAsia="Times New Roman" w:hAnsi="Franklin Gothic Medium" w:cs="Calibri"/>
                <w:sz w:val="20"/>
                <w:szCs w:val="20"/>
                <w:lang w:eastAsia="el-GR"/>
              </w:rPr>
              <w:t>) 8.2 - Ειδικό Στοιχείο - Απόδειξης Είσπραξης Φόρου Διαμονής</w:t>
            </w:r>
          </w:p>
          <w:p w14:paraId="2F50BF4C"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xxiii</w:t>
            </w:r>
            <w:proofErr w:type="spellEnd"/>
            <w:r w:rsidRPr="00AD5152">
              <w:rPr>
                <w:rFonts w:ascii="Franklin Gothic Medium" w:eastAsia="Times New Roman" w:hAnsi="Franklin Gothic Medium" w:cs="Calibri"/>
                <w:sz w:val="20"/>
                <w:szCs w:val="20"/>
                <w:lang w:eastAsia="el-GR"/>
              </w:rPr>
              <w:t>) 8.4 - Απόδειξη Είσπραξης POS</w:t>
            </w:r>
          </w:p>
          <w:p w14:paraId="4D720F55"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xxiv</w:t>
            </w:r>
            <w:proofErr w:type="spellEnd"/>
            <w:r w:rsidRPr="00AD5152">
              <w:rPr>
                <w:rFonts w:ascii="Franklin Gothic Medium" w:eastAsia="Times New Roman" w:hAnsi="Franklin Gothic Medium" w:cs="Calibri"/>
                <w:sz w:val="20"/>
                <w:szCs w:val="20"/>
                <w:lang w:eastAsia="el-GR"/>
              </w:rPr>
              <w:t>) 8.5 - Απόδειξη Επιστροφής POS</w:t>
            </w:r>
          </w:p>
          <w:p w14:paraId="751C20B8"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xxv</w:t>
            </w:r>
            <w:proofErr w:type="spellEnd"/>
            <w:r w:rsidRPr="00AD5152">
              <w:rPr>
                <w:rFonts w:ascii="Franklin Gothic Medium" w:eastAsia="Times New Roman" w:hAnsi="Franklin Gothic Medium" w:cs="Calibri"/>
                <w:sz w:val="20"/>
                <w:szCs w:val="20"/>
                <w:lang w:eastAsia="el-GR"/>
              </w:rPr>
              <w:t>) 8.6 Δελτίο Παραγγελίας</w:t>
            </w:r>
          </w:p>
          <w:p w14:paraId="13817A0F"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xxvi</w:t>
            </w:r>
            <w:proofErr w:type="spellEnd"/>
            <w:r w:rsidRPr="00AD5152">
              <w:rPr>
                <w:rFonts w:ascii="Franklin Gothic Medium" w:eastAsia="Times New Roman" w:hAnsi="Franklin Gothic Medium" w:cs="Calibri"/>
                <w:sz w:val="20"/>
                <w:szCs w:val="20"/>
                <w:lang w:eastAsia="el-GR"/>
              </w:rPr>
              <w:t xml:space="preserve">) 9.1 Δελτίο Αποστολής </w:t>
            </w:r>
            <w:proofErr w:type="spellStart"/>
            <w:r w:rsidRPr="00AD5152">
              <w:rPr>
                <w:rFonts w:ascii="Franklin Gothic Medium" w:eastAsia="Times New Roman" w:hAnsi="Franklin Gothic Medium" w:cs="Calibri"/>
                <w:sz w:val="20"/>
                <w:szCs w:val="20"/>
                <w:lang w:eastAsia="el-GR"/>
              </w:rPr>
              <w:t>Συσχετιζόμενο</w:t>
            </w:r>
            <w:proofErr w:type="spellEnd"/>
            <w:r w:rsidRPr="00AD5152">
              <w:rPr>
                <w:rFonts w:ascii="Franklin Gothic Medium" w:eastAsia="Times New Roman" w:hAnsi="Franklin Gothic Medium" w:cs="Calibri"/>
                <w:sz w:val="20"/>
                <w:szCs w:val="20"/>
                <w:lang w:eastAsia="el-GR"/>
              </w:rPr>
              <w:t xml:space="preserve"> (προαιρετικό)</w:t>
            </w:r>
          </w:p>
          <w:p w14:paraId="188F43E1"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xxvii</w:t>
            </w:r>
            <w:proofErr w:type="spellEnd"/>
            <w:r w:rsidRPr="00AD5152">
              <w:rPr>
                <w:rFonts w:ascii="Franklin Gothic Medium" w:eastAsia="Times New Roman" w:hAnsi="Franklin Gothic Medium" w:cs="Calibri"/>
                <w:sz w:val="20"/>
                <w:szCs w:val="20"/>
                <w:lang w:eastAsia="el-GR"/>
              </w:rPr>
              <w:t>) 9.2 Συγκεντρωτικό Δελτίο Αποστολής (προαιρετικό)</w:t>
            </w:r>
          </w:p>
          <w:p w14:paraId="6BBA87A3"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xxviii</w:t>
            </w:r>
            <w:proofErr w:type="spellEnd"/>
            <w:r w:rsidRPr="00AD5152">
              <w:rPr>
                <w:rFonts w:ascii="Franklin Gothic Medium" w:eastAsia="Times New Roman" w:hAnsi="Franklin Gothic Medium" w:cs="Calibri"/>
                <w:sz w:val="20"/>
                <w:szCs w:val="20"/>
                <w:lang w:eastAsia="el-GR"/>
              </w:rPr>
              <w:t>) 9.3 Δελτίο Αποστολής (προαιρετικό)</w:t>
            </w:r>
          </w:p>
          <w:p w14:paraId="087E6401"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xxix</w:t>
            </w:r>
            <w:proofErr w:type="spellEnd"/>
            <w:r w:rsidRPr="00AD5152">
              <w:rPr>
                <w:rFonts w:ascii="Franklin Gothic Medium" w:eastAsia="Times New Roman" w:hAnsi="Franklin Gothic Medium" w:cs="Calibri"/>
                <w:sz w:val="20"/>
                <w:szCs w:val="20"/>
                <w:lang w:eastAsia="el-GR"/>
              </w:rPr>
              <w:t xml:space="preserve">) 10.1 Δελτίο Ποσοτικής Παραλαβής </w:t>
            </w:r>
            <w:proofErr w:type="spellStart"/>
            <w:r w:rsidRPr="00AD5152">
              <w:rPr>
                <w:rFonts w:ascii="Franklin Gothic Medium" w:eastAsia="Times New Roman" w:hAnsi="Franklin Gothic Medium" w:cs="Calibri"/>
                <w:sz w:val="20"/>
                <w:szCs w:val="20"/>
                <w:lang w:eastAsia="el-GR"/>
              </w:rPr>
              <w:t>Συσχετιζόμενο</w:t>
            </w:r>
            <w:proofErr w:type="spellEnd"/>
            <w:r w:rsidRPr="00AD5152">
              <w:rPr>
                <w:rFonts w:ascii="Franklin Gothic Medium" w:eastAsia="Times New Roman" w:hAnsi="Franklin Gothic Medium" w:cs="Calibri"/>
                <w:sz w:val="20"/>
                <w:szCs w:val="20"/>
                <w:lang w:eastAsia="el-GR"/>
              </w:rPr>
              <w:t xml:space="preserve"> (προαιρετικό)</w:t>
            </w:r>
          </w:p>
          <w:p w14:paraId="70F2C22F"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xxx</w:t>
            </w:r>
            <w:proofErr w:type="spellEnd"/>
            <w:r w:rsidRPr="00AD5152">
              <w:rPr>
                <w:rFonts w:ascii="Franklin Gothic Medium" w:eastAsia="Times New Roman" w:hAnsi="Franklin Gothic Medium" w:cs="Calibri"/>
                <w:sz w:val="20"/>
                <w:szCs w:val="20"/>
                <w:lang w:eastAsia="el-GR"/>
              </w:rPr>
              <w:t>) 10.2 Δελτίο Ποσοτικής Παραλαβής (προαιρετικό)</w:t>
            </w:r>
          </w:p>
          <w:p w14:paraId="1062CBB7"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xxxi</w:t>
            </w:r>
            <w:proofErr w:type="spellEnd"/>
            <w:r w:rsidRPr="00AD5152">
              <w:rPr>
                <w:rFonts w:ascii="Franklin Gothic Medium" w:eastAsia="Times New Roman" w:hAnsi="Franklin Gothic Medium" w:cs="Calibri"/>
                <w:sz w:val="20"/>
                <w:szCs w:val="20"/>
                <w:lang w:eastAsia="el-GR"/>
              </w:rPr>
              <w:t>) 11.1 - ΑΛΠ (Απόδειξη Λιανικής Πώλησης)</w:t>
            </w: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xxxii</w:t>
            </w:r>
            <w:proofErr w:type="spellEnd"/>
            <w:r w:rsidRPr="00AD5152">
              <w:rPr>
                <w:rFonts w:ascii="Franklin Gothic Medium" w:eastAsia="Times New Roman" w:hAnsi="Franklin Gothic Medium" w:cs="Calibri"/>
                <w:sz w:val="20"/>
                <w:szCs w:val="20"/>
                <w:lang w:eastAsia="el-GR"/>
              </w:rPr>
              <w:t>) 11.1 - ΑΛΠ (Απόδειξη Λιανικής Πώλησης)_Διακίνηση Αγαθών</w:t>
            </w:r>
          </w:p>
          <w:p w14:paraId="327E2FC5"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xxxiii</w:t>
            </w:r>
            <w:proofErr w:type="spellEnd"/>
            <w:r w:rsidRPr="00AD5152">
              <w:rPr>
                <w:rFonts w:ascii="Franklin Gothic Medium" w:eastAsia="Times New Roman" w:hAnsi="Franklin Gothic Medium" w:cs="Calibri"/>
                <w:sz w:val="20"/>
                <w:szCs w:val="20"/>
                <w:lang w:eastAsia="el-GR"/>
              </w:rPr>
              <w:t>) 11.2 - ΑΠΥ (Απόδειξη Παροχής Υπηρεσιών)</w:t>
            </w:r>
          </w:p>
          <w:p w14:paraId="1E6FDED9"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xxxiv</w:t>
            </w:r>
            <w:proofErr w:type="spellEnd"/>
            <w:r w:rsidRPr="00AD5152">
              <w:rPr>
                <w:rFonts w:ascii="Franklin Gothic Medium" w:eastAsia="Times New Roman" w:hAnsi="Franklin Gothic Medium" w:cs="Calibri"/>
                <w:sz w:val="20"/>
                <w:szCs w:val="20"/>
                <w:lang w:eastAsia="el-GR"/>
              </w:rPr>
              <w:t>) 11.5 - ΑΛΠ/Πώληση για Λογαριασμό Τρίτων</w:t>
            </w: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xxxv</w:t>
            </w:r>
            <w:proofErr w:type="spellEnd"/>
            <w:r w:rsidRPr="00AD5152">
              <w:rPr>
                <w:rFonts w:ascii="Franklin Gothic Medium" w:eastAsia="Times New Roman" w:hAnsi="Franklin Gothic Medium" w:cs="Calibri"/>
                <w:sz w:val="20"/>
                <w:szCs w:val="20"/>
                <w:lang w:eastAsia="el-GR"/>
              </w:rPr>
              <w:t xml:space="preserve">) 11.5 - ΑΛΠ/Πώληση για Λογαριασμό </w:t>
            </w:r>
            <w:proofErr w:type="spellStart"/>
            <w:r w:rsidRPr="00AD5152">
              <w:rPr>
                <w:rFonts w:ascii="Franklin Gothic Medium" w:eastAsia="Times New Roman" w:hAnsi="Franklin Gothic Medium" w:cs="Calibri"/>
                <w:sz w:val="20"/>
                <w:szCs w:val="20"/>
                <w:lang w:eastAsia="el-GR"/>
              </w:rPr>
              <w:t>Τρίτων_Διακίνηση</w:t>
            </w:r>
            <w:proofErr w:type="spellEnd"/>
            <w:r w:rsidRPr="00AD5152">
              <w:rPr>
                <w:rFonts w:ascii="Franklin Gothic Medium" w:eastAsia="Times New Roman" w:hAnsi="Franklin Gothic Medium" w:cs="Calibri"/>
                <w:sz w:val="20"/>
                <w:szCs w:val="20"/>
                <w:lang w:eastAsia="el-GR"/>
              </w:rPr>
              <w:t xml:space="preserve"> Αγαθών</w:t>
            </w:r>
          </w:p>
          <w:p w14:paraId="538DC076"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xxxvi</w:t>
            </w:r>
            <w:proofErr w:type="spellEnd"/>
            <w:r w:rsidRPr="00AD5152">
              <w:rPr>
                <w:rFonts w:ascii="Franklin Gothic Medium" w:eastAsia="Times New Roman" w:hAnsi="Franklin Gothic Medium" w:cs="Calibri"/>
                <w:sz w:val="20"/>
                <w:szCs w:val="20"/>
                <w:lang w:eastAsia="el-GR"/>
              </w:rPr>
              <w:t>) 5.1 - Πιστωτικό Τιμολόγιο/</w:t>
            </w:r>
            <w:proofErr w:type="spellStart"/>
            <w:r w:rsidRPr="00AD5152">
              <w:rPr>
                <w:rFonts w:ascii="Franklin Gothic Medium" w:eastAsia="Times New Roman" w:hAnsi="Franklin Gothic Medium" w:cs="Calibri"/>
                <w:sz w:val="20"/>
                <w:szCs w:val="20"/>
                <w:lang w:eastAsia="el-GR"/>
              </w:rPr>
              <w:t>Συσχετιζόμενο</w:t>
            </w:r>
            <w:proofErr w:type="spellEnd"/>
          </w:p>
          <w:p w14:paraId="7DA3831F" w14:textId="77777777" w:rsidR="001B6691"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xxxvii</w:t>
            </w:r>
            <w:proofErr w:type="spellEnd"/>
            <w:r w:rsidRPr="00AD5152">
              <w:rPr>
                <w:rFonts w:ascii="Franklin Gothic Medium" w:eastAsia="Times New Roman" w:hAnsi="Franklin Gothic Medium" w:cs="Calibri"/>
                <w:sz w:val="20"/>
                <w:szCs w:val="20"/>
                <w:lang w:eastAsia="el-GR"/>
              </w:rPr>
              <w:t>) 5.2 - Πιστωτικό Τιμολόγιο</w:t>
            </w: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xxxviii</w:t>
            </w:r>
            <w:proofErr w:type="spellEnd"/>
            <w:r w:rsidRPr="00AD5152">
              <w:rPr>
                <w:rFonts w:ascii="Franklin Gothic Medium" w:eastAsia="Times New Roman" w:hAnsi="Franklin Gothic Medium" w:cs="Calibri"/>
                <w:sz w:val="20"/>
                <w:szCs w:val="20"/>
                <w:lang w:eastAsia="el-GR"/>
              </w:rPr>
              <w:t xml:space="preserve">) 5.2 - Πιστωτικό </w:t>
            </w:r>
            <w:proofErr w:type="spellStart"/>
            <w:r w:rsidRPr="00AD5152">
              <w:rPr>
                <w:rFonts w:ascii="Franklin Gothic Medium" w:eastAsia="Times New Roman" w:hAnsi="Franklin Gothic Medium" w:cs="Calibri"/>
                <w:sz w:val="20"/>
                <w:szCs w:val="20"/>
                <w:lang w:eastAsia="el-GR"/>
              </w:rPr>
              <w:t>Τιμολόγιο_Διακίνηση</w:t>
            </w:r>
            <w:proofErr w:type="spellEnd"/>
            <w:r w:rsidRPr="00AD5152">
              <w:rPr>
                <w:rFonts w:ascii="Franklin Gothic Medium" w:eastAsia="Times New Roman" w:hAnsi="Franklin Gothic Medium" w:cs="Calibri"/>
                <w:sz w:val="20"/>
                <w:szCs w:val="20"/>
                <w:lang w:eastAsia="el-GR"/>
              </w:rPr>
              <w:t xml:space="preserve"> Αγαθών</w:t>
            </w:r>
          </w:p>
          <w:p w14:paraId="0EFEF379" w14:textId="001D4317" w:rsid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xxxix</w:t>
            </w:r>
            <w:proofErr w:type="spellEnd"/>
            <w:r w:rsidRPr="00AD5152">
              <w:rPr>
                <w:rFonts w:ascii="Franklin Gothic Medium" w:eastAsia="Times New Roman" w:hAnsi="Franklin Gothic Medium" w:cs="Calibri"/>
                <w:sz w:val="20"/>
                <w:szCs w:val="20"/>
                <w:lang w:eastAsia="el-GR"/>
              </w:rPr>
              <w:t>) 11.4 - Πιστωτικό Στοιχείο Λιανικής</w:t>
            </w:r>
            <w:r w:rsidRPr="00AD5152">
              <w:rPr>
                <w:rFonts w:ascii="Franklin Gothic Medium" w:eastAsia="Times New Roman" w:hAnsi="Franklin Gothic Medium" w:cs="Calibri"/>
                <w:sz w:val="20"/>
                <w:szCs w:val="20"/>
                <w:lang w:eastAsia="el-GR"/>
              </w:rPr>
              <w:br/>
            </w:r>
            <w:proofErr w:type="spellStart"/>
            <w:r w:rsidRPr="00AD5152">
              <w:rPr>
                <w:rFonts w:ascii="Franklin Gothic Medium" w:eastAsia="Times New Roman" w:hAnsi="Franklin Gothic Medium" w:cs="Calibri"/>
                <w:sz w:val="20"/>
                <w:szCs w:val="20"/>
                <w:lang w:eastAsia="el-GR"/>
              </w:rPr>
              <w:t>xl</w:t>
            </w:r>
            <w:proofErr w:type="spellEnd"/>
            <w:r w:rsidRPr="00AD5152">
              <w:rPr>
                <w:rFonts w:ascii="Franklin Gothic Medium" w:eastAsia="Times New Roman" w:hAnsi="Franklin Gothic Medium" w:cs="Calibri"/>
                <w:sz w:val="20"/>
                <w:szCs w:val="20"/>
                <w:lang w:eastAsia="el-GR"/>
              </w:rPr>
              <w:t xml:space="preserve">) 11.4 - Πιστωτικό Στοιχείο </w:t>
            </w:r>
            <w:proofErr w:type="spellStart"/>
            <w:r w:rsidRPr="00AD5152">
              <w:rPr>
                <w:rFonts w:ascii="Franklin Gothic Medium" w:eastAsia="Times New Roman" w:hAnsi="Franklin Gothic Medium" w:cs="Calibri"/>
                <w:sz w:val="20"/>
                <w:szCs w:val="20"/>
                <w:lang w:eastAsia="el-GR"/>
              </w:rPr>
              <w:t>Λιανικής_Διακίνηση</w:t>
            </w:r>
            <w:proofErr w:type="spellEnd"/>
            <w:r w:rsidRPr="00AD5152">
              <w:rPr>
                <w:rFonts w:ascii="Franklin Gothic Medium" w:eastAsia="Times New Roman" w:hAnsi="Franklin Gothic Medium" w:cs="Calibri"/>
                <w:sz w:val="20"/>
                <w:szCs w:val="20"/>
                <w:lang w:eastAsia="el-GR"/>
              </w:rPr>
              <w:t xml:space="preserve"> Αγαθών</w:t>
            </w:r>
          </w:p>
          <w:p w14:paraId="2E01BAC4" w14:textId="1834A6F9" w:rsidR="001B6691" w:rsidRPr="00AD5152" w:rsidRDefault="001B6691" w:rsidP="001B6691">
            <w:pPr>
              <w:spacing w:after="0" w:line="240" w:lineRule="auto"/>
              <w:rPr>
                <w:rFonts w:ascii="Franklin Gothic Medium" w:eastAsia="Times New Roman" w:hAnsi="Franklin Gothic Medium" w:cs="Calibri"/>
                <w:sz w:val="20"/>
                <w:szCs w:val="20"/>
                <w:lang w:eastAsia="el-GR"/>
              </w:rPr>
            </w:pPr>
          </w:p>
        </w:tc>
        <w:tc>
          <w:tcPr>
            <w:tcW w:w="1134" w:type="dxa"/>
            <w:tcBorders>
              <w:top w:val="nil"/>
              <w:left w:val="nil"/>
              <w:bottom w:val="single" w:sz="4" w:space="0" w:color="auto"/>
              <w:right w:val="single" w:sz="4" w:space="0" w:color="auto"/>
            </w:tcBorders>
            <w:shd w:val="clear" w:color="000000" w:fill="DDEBF7"/>
            <w:vAlign w:val="center"/>
            <w:hideMark/>
          </w:tcPr>
          <w:p w14:paraId="1366CD8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lastRenderedPageBreak/>
              <w:t>√</w:t>
            </w:r>
          </w:p>
        </w:tc>
        <w:tc>
          <w:tcPr>
            <w:tcW w:w="1417" w:type="dxa"/>
            <w:tcBorders>
              <w:top w:val="nil"/>
              <w:left w:val="nil"/>
              <w:bottom w:val="single" w:sz="4" w:space="0" w:color="auto"/>
              <w:right w:val="single" w:sz="4" w:space="0" w:color="auto"/>
            </w:tcBorders>
            <w:shd w:val="clear" w:color="000000" w:fill="DDEBF7"/>
            <w:vAlign w:val="center"/>
            <w:hideMark/>
          </w:tcPr>
          <w:p w14:paraId="69E71266"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r w:rsidRPr="00AD5152">
              <w:rPr>
                <w:rFonts w:ascii="Franklin Gothic Medium" w:eastAsia="Times New Roman" w:hAnsi="Franklin Gothic Medium" w:cs="Calibri"/>
                <w:b/>
                <w:bCs/>
                <w:color w:val="000000"/>
                <w:sz w:val="20"/>
                <w:szCs w:val="20"/>
                <w:lang w:eastAsia="el-GR"/>
              </w:rPr>
              <w:br/>
              <w:t>(κατά περίπτωση τύποι παραστατικών βάσει αίτησή τους)</w:t>
            </w:r>
          </w:p>
        </w:tc>
        <w:tc>
          <w:tcPr>
            <w:tcW w:w="1276" w:type="dxa"/>
            <w:tcBorders>
              <w:top w:val="nil"/>
              <w:left w:val="nil"/>
              <w:bottom w:val="single" w:sz="4" w:space="0" w:color="auto"/>
              <w:right w:val="single" w:sz="4" w:space="0" w:color="auto"/>
            </w:tcBorders>
            <w:shd w:val="clear" w:color="auto" w:fill="auto"/>
            <w:noWrap/>
            <w:vAlign w:val="center"/>
            <w:hideMark/>
          </w:tcPr>
          <w:p w14:paraId="60B9BDE7"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50B72181"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1C8D42DC"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r w:rsidR="00502087" w:rsidRPr="00AD5152" w14:paraId="1FA0B3C8" w14:textId="77777777" w:rsidTr="00502087">
        <w:trPr>
          <w:trHeight w:val="1785"/>
        </w:trPr>
        <w:tc>
          <w:tcPr>
            <w:tcW w:w="786" w:type="dxa"/>
            <w:tcBorders>
              <w:top w:val="nil"/>
              <w:left w:val="single" w:sz="4" w:space="0" w:color="auto"/>
              <w:bottom w:val="single" w:sz="4" w:space="0" w:color="auto"/>
              <w:right w:val="single" w:sz="4" w:space="0" w:color="auto"/>
            </w:tcBorders>
            <w:shd w:val="clear" w:color="auto" w:fill="auto"/>
            <w:vAlign w:val="center"/>
            <w:hideMark/>
          </w:tcPr>
          <w:p w14:paraId="3439916B"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lastRenderedPageBreak/>
              <w:t>62_4</w:t>
            </w:r>
          </w:p>
        </w:tc>
        <w:tc>
          <w:tcPr>
            <w:tcW w:w="2616" w:type="dxa"/>
            <w:tcBorders>
              <w:top w:val="nil"/>
              <w:left w:val="nil"/>
              <w:bottom w:val="single" w:sz="4" w:space="0" w:color="auto"/>
              <w:right w:val="single" w:sz="4" w:space="0" w:color="auto"/>
            </w:tcBorders>
            <w:shd w:val="clear" w:color="auto" w:fill="auto"/>
            <w:noWrap/>
            <w:vAlign w:val="center"/>
            <w:hideMark/>
          </w:tcPr>
          <w:p w14:paraId="1F8C84EC" w14:textId="77777777" w:rsidR="00AD5152" w:rsidRPr="00AD5152" w:rsidRDefault="00AD5152" w:rsidP="00AD5152">
            <w:pPr>
              <w:spacing w:after="0" w:line="240" w:lineRule="auto"/>
              <w:jc w:val="center"/>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w:t>
            </w:r>
          </w:p>
        </w:tc>
        <w:tc>
          <w:tcPr>
            <w:tcW w:w="6096" w:type="dxa"/>
            <w:tcBorders>
              <w:top w:val="nil"/>
              <w:left w:val="nil"/>
              <w:bottom w:val="single" w:sz="4" w:space="0" w:color="auto"/>
              <w:right w:val="single" w:sz="4" w:space="0" w:color="auto"/>
            </w:tcBorders>
            <w:shd w:val="clear" w:color="auto" w:fill="auto"/>
            <w:vAlign w:val="center"/>
            <w:hideMark/>
          </w:tcPr>
          <w:p w14:paraId="6CD41D69" w14:textId="77777777" w:rsidR="00AD5152" w:rsidRPr="00AD5152" w:rsidRDefault="00AD5152" w:rsidP="00AD5152">
            <w:pPr>
              <w:spacing w:after="0" w:line="240" w:lineRule="auto"/>
              <w:rPr>
                <w:rFonts w:ascii="Franklin Gothic Medium" w:eastAsia="Times New Roman" w:hAnsi="Franklin Gothic Medium" w:cs="Calibri"/>
                <w:sz w:val="20"/>
                <w:szCs w:val="20"/>
                <w:lang w:eastAsia="el-GR"/>
              </w:rPr>
            </w:pPr>
            <w:r w:rsidRPr="00AD5152">
              <w:rPr>
                <w:rFonts w:ascii="Franklin Gothic Medium" w:eastAsia="Times New Roman" w:hAnsi="Franklin Gothic Medium" w:cs="Calibri"/>
                <w:sz w:val="20"/>
                <w:szCs w:val="20"/>
                <w:lang w:eastAsia="el-GR"/>
              </w:rPr>
              <w:t xml:space="preserve">5. Σε κάθε περίπτωση συμφωνίας ή διακοπής συνεργασίας Παρόχου Υπηρεσιών Ηλεκτρονικής Έκδοσης Στοιχείων και </w:t>
            </w:r>
            <w:proofErr w:type="spellStart"/>
            <w:r w:rsidRPr="00AD5152">
              <w:rPr>
                <w:rFonts w:ascii="Franklin Gothic Medium" w:eastAsia="Times New Roman" w:hAnsi="Franklin Gothic Medium" w:cs="Calibri"/>
                <w:sz w:val="20"/>
                <w:szCs w:val="20"/>
                <w:lang w:eastAsia="el-GR"/>
              </w:rPr>
              <w:t>Παρόχων</w:t>
            </w:r>
            <w:proofErr w:type="spellEnd"/>
            <w:r w:rsidRPr="00AD5152">
              <w:rPr>
                <w:rFonts w:ascii="Franklin Gothic Medium" w:eastAsia="Times New Roman" w:hAnsi="Franklin Gothic Medium" w:cs="Calibri"/>
                <w:sz w:val="20"/>
                <w:szCs w:val="20"/>
                <w:lang w:eastAsia="el-GR"/>
              </w:rPr>
              <w:t xml:space="preserve"> Υπηρεσιών Πληρωμών (Acquirer) ή/ και </w:t>
            </w:r>
            <w:proofErr w:type="spellStart"/>
            <w:r w:rsidRPr="00AD5152">
              <w:rPr>
                <w:rFonts w:ascii="Franklin Gothic Medium" w:eastAsia="Times New Roman" w:hAnsi="Franklin Gothic Medium" w:cs="Calibri"/>
                <w:sz w:val="20"/>
                <w:szCs w:val="20"/>
                <w:lang w:eastAsia="el-GR"/>
              </w:rPr>
              <w:t>Παρόχων</w:t>
            </w:r>
            <w:proofErr w:type="spellEnd"/>
            <w:r w:rsidRPr="00AD5152">
              <w:rPr>
                <w:rFonts w:ascii="Franklin Gothic Medium" w:eastAsia="Times New Roman" w:hAnsi="Franklin Gothic Medium" w:cs="Calibri"/>
                <w:sz w:val="20"/>
                <w:szCs w:val="20"/>
                <w:lang w:eastAsia="el-GR"/>
              </w:rPr>
              <w:t xml:space="preserve"> Μέσων Πληρωμών (NSP) για </w:t>
            </w:r>
            <w:proofErr w:type="spellStart"/>
            <w:r w:rsidRPr="00AD5152">
              <w:rPr>
                <w:rFonts w:ascii="Franklin Gothic Medium" w:eastAsia="Times New Roman" w:hAnsi="Franklin Gothic Medium" w:cs="Calibri"/>
                <w:sz w:val="20"/>
                <w:szCs w:val="20"/>
                <w:lang w:eastAsia="el-GR"/>
              </w:rPr>
              <w:t>All</w:t>
            </w:r>
            <w:proofErr w:type="spellEnd"/>
            <w:r w:rsidRPr="00AD5152">
              <w:rPr>
                <w:rFonts w:ascii="Franklin Gothic Medium" w:eastAsia="Times New Roman" w:hAnsi="Franklin Gothic Medium" w:cs="Calibri"/>
                <w:sz w:val="20"/>
                <w:szCs w:val="20"/>
                <w:lang w:eastAsia="el-GR"/>
              </w:rPr>
              <w:t xml:space="preserve"> in </w:t>
            </w:r>
            <w:proofErr w:type="spellStart"/>
            <w:r w:rsidRPr="00AD5152">
              <w:rPr>
                <w:rFonts w:ascii="Franklin Gothic Medium" w:eastAsia="Times New Roman" w:hAnsi="Franklin Gothic Medium" w:cs="Calibri"/>
                <w:sz w:val="20"/>
                <w:szCs w:val="20"/>
                <w:lang w:eastAsia="el-GR"/>
              </w:rPr>
              <w:t>One</w:t>
            </w:r>
            <w:proofErr w:type="spellEnd"/>
            <w:r w:rsidRPr="00AD5152">
              <w:rPr>
                <w:rFonts w:ascii="Franklin Gothic Medium" w:eastAsia="Times New Roman" w:hAnsi="Franklin Gothic Medium" w:cs="Calibri"/>
                <w:sz w:val="20"/>
                <w:szCs w:val="20"/>
                <w:lang w:eastAsia="el-GR"/>
              </w:rPr>
              <w:t xml:space="preserve"> λύσεις, ο Πάροχος Υπηρεσιών Ηλεκτρονικής Έκδοσης Στοιχείων έχει την υποχρέωση να ενημερώνει την Επιτροπή μέσω ηλεκτρονικής αλληλογραφίας (ypahes@aade.gr). Η Επιτροπή δύναται να ζητά αντίστοιχη επιβεβαίωση από 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Υπηρεσιών Πληρωμών (Acquirer) ή/ και τον </w:t>
            </w:r>
            <w:proofErr w:type="spellStart"/>
            <w:r w:rsidRPr="00AD5152">
              <w:rPr>
                <w:rFonts w:ascii="Franklin Gothic Medium" w:eastAsia="Times New Roman" w:hAnsi="Franklin Gothic Medium" w:cs="Calibri"/>
                <w:sz w:val="20"/>
                <w:szCs w:val="20"/>
                <w:lang w:eastAsia="el-GR"/>
              </w:rPr>
              <w:t>Πάροχο</w:t>
            </w:r>
            <w:proofErr w:type="spellEnd"/>
            <w:r w:rsidRPr="00AD5152">
              <w:rPr>
                <w:rFonts w:ascii="Franklin Gothic Medium" w:eastAsia="Times New Roman" w:hAnsi="Franklin Gothic Medium" w:cs="Calibri"/>
                <w:sz w:val="20"/>
                <w:szCs w:val="20"/>
                <w:lang w:eastAsia="el-GR"/>
              </w:rPr>
              <w:t xml:space="preserve"> Μέσων Πληρωμών (NSP).</w:t>
            </w:r>
          </w:p>
        </w:tc>
        <w:tc>
          <w:tcPr>
            <w:tcW w:w="1134" w:type="dxa"/>
            <w:tcBorders>
              <w:top w:val="nil"/>
              <w:left w:val="nil"/>
              <w:bottom w:val="single" w:sz="4" w:space="0" w:color="auto"/>
              <w:right w:val="single" w:sz="4" w:space="0" w:color="auto"/>
            </w:tcBorders>
            <w:shd w:val="clear" w:color="000000" w:fill="DDEBF7"/>
            <w:vAlign w:val="center"/>
            <w:hideMark/>
          </w:tcPr>
          <w:p w14:paraId="20793085"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w:t>
            </w:r>
          </w:p>
        </w:tc>
        <w:tc>
          <w:tcPr>
            <w:tcW w:w="1417" w:type="dxa"/>
            <w:tcBorders>
              <w:top w:val="nil"/>
              <w:left w:val="nil"/>
              <w:bottom w:val="single" w:sz="4" w:space="0" w:color="auto"/>
              <w:right w:val="single" w:sz="4" w:space="0" w:color="auto"/>
            </w:tcBorders>
            <w:shd w:val="clear" w:color="000000" w:fill="DDEBF7"/>
            <w:vAlign w:val="center"/>
            <w:hideMark/>
          </w:tcPr>
          <w:p w14:paraId="64471D08" w14:textId="77777777" w:rsidR="00AD5152" w:rsidRPr="00AD5152" w:rsidRDefault="00AD5152" w:rsidP="00AD5152">
            <w:pPr>
              <w:spacing w:after="0" w:line="240" w:lineRule="auto"/>
              <w:jc w:val="center"/>
              <w:rPr>
                <w:rFonts w:ascii="Franklin Gothic Medium" w:eastAsia="Times New Roman" w:hAnsi="Franklin Gothic Medium" w:cs="Calibri"/>
                <w:b/>
                <w:bCs/>
                <w:color w:val="000000"/>
                <w:sz w:val="20"/>
                <w:szCs w:val="20"/>
                <w:lang w:eastAsia="el-GR"/>
              </w:rPr>
            </w:pPr>
            <w:r w:rsidRPr="00AD5152">
              <w:rPr>
                <w:rFonts w:ascii="Franklin Gothic Medium" w:eastAsia="Times New Roman" w:hAnsi="Franklin Gothic Medium" w:cs="Calibri"/>
                <w:b/>
                <w:bCs/>
                <w:color w:val="000000"/>
                <w:sz w:val="20"/>
                <w:szCs w:val="20"/>
                <w:lang w:eastAsia="el-GR"/>
              </w:rPr>
              <w:t>X</w:t>
            </w:r>
          </w:p>
        </w:tc>
        <w:tc>
          <w:tcPr>
            <w:tcW w:w="1276" w:type="dxa"/>
            <w:tcBorders>
              <w:top w:val="nil"/>
              <w:left w:val="nil"/>
              <w:bottom w:val="single" w:sz="4" w:space="0" w:color="auto"/>
              <w:right w:val="single" w:sz="4" w:space="0" w:color="auto"/>
            </w:tcBorders>
            <w:shd w:val="clear" w:color="auto" w:fill="auto"/>
            <w:noWrap/>
            <w:vAlign w:val="center"/>
            <w:hideMark/>
          </w:tcPr>
          <w:p w14:paraId="17319706" w14:textId="77777777" w:rsidR="00AD5152" w:rsidRPr="00AD5152"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AD5152">
              <w:rPr>
                <w:rFonts w:ascii="Franklin Gothic Medium" w:eastAsia="Times New Roman" w:hAnsi="Franklin Gothic Medium" w:cs="Calibri"/>
                <w:color w:val="000000"/>
                <w:sz w:val="20"/>
                <w:szCs w:val="20"/>
                <w:lang w:eastAsia="el-GR"/>
              </w:rPr>
              <w:t>ΝΑΙ</w:t>
            </w:r>
          </w:p>
        </w:tc>
        <w:tc>
          <w:tcPr>
            <w:tcW w:w="1276" w:type="dxa"/>
            <w:tcBorders>
              <w:top w:val="nil"/>
              <w:left w:val="nil"/>
              <w:bottom w:val="single" w:sz="4" w:space="0" w:color="auto"/>
              <w:right w:val="single" w:sz="4" w:space="0" w:color="auto"/>
            </w:tcBorders>
            <w:shd w:val="clear" w:color="auto" w:fill="auto"/>
            <w:noWrap/>
            <w:vAlign w:val="center"/>
            <w:hideMark/>
          </w:tcPr>
          <w:p w14:paraId="647B6FDC"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ΝΑΙ</w:t>
            </w:r>
          </w:p>
        </w:tc>
        <w:tc>
          <w:tcPr>
            <w:tcW w:w="1417" w:type="dxa"/>
            <w:tcBorders>
              <w:top w:val="nil"/>
              <w:left w:val="nil"/>
              <w:bottom w:val="single" w:sz="4" w:space="0" w:color="auto"/>
              <w:right w:val="single" w:sz="4" w:space="0" w:color="auto"/>
            </w:tcBorders>
            <w:shd w:val="clear" w:color="auto" w:fill="auto"/>
            <w:noWrap/>
            <w:vAlign w:val="center"/>
            <w:hideMark/>
          </w:tcPr>
          <w:p w14:paraId="6E7F2AFA" w14:textId="77777777" w:rsidR="00AD5152" w:rsidRPr="00485135" w:rsidRDefault="00AD5152" w:rsidP="00AD5152">
            <w:pPr>
              <w:spacing w:after="0" w:line="240" w:lineRule="auto"/>
              <w:jc w:val="center"/>
              <w:rPr>
                <w:rFonts w:ascii="Franklin Gothic Medium" w:eastAsia="Times New Roman" w:hAnsi="Franklin Gothic Medium" w:cs="Calibri"/>
                <w:color w:val="000000"/>
                <w:sz w:val="20"/>
                <w:szCs w:val="20"/>
                <w:lang w:eastAsia="el-GR"/>
              </w:rPr>
            </w:pPr>
            <w:r w:rsidRPr="00485135">
              <w:rPr>
                <w:rFonts w:ascii="Franklin Gothic Medium" w:eastAsia="Times New Roman" w:hAnsi="Franklin Gothic Medium" w:cs="Calibri"/>
                <w:color w:val="000000"/>
                <w:sz w:val="20"/>
                <w:szCs w:val="20"/>
                <w:lang w:eastAsia="el-GR"/>
              </w:rPr>
              <w:t> </w:t>
            </w:r>
          </w:p>
        </w:tc>
      </w:tr>
    </w:tbl>
    <w:p w14:paraId="0FD7C10C" w14:textId="77777777" w:rsidR="001D17DA" w:rsidRPr="00EB2670" w:rsidRDefault="001D17DA" w:rsidP="00214C15">
      <w:pPr>
        <w:spacing w:line="240" w:lineRule="auto"/>
        <w:rPr>
          <w:rFonts w:ascii="Franklin Gothic Medium" w:hAnsi="Franklin Gothic Medium"/>
          <w:b/>
          <w:bCs/>
          <w:color w:val="1F497D" w:themeColor="text2"/>
          <w:sz w:val="36"/>
          <w:szCs w:val="23"/>
        </w:rPr>
      </w:pPr>
    </w:p>
    <w:p w14:paraId="60E58B7B" w14:textId="77777777" w:rsidR="00B549BA" w:rsidRPr="00EB2670" w:rsidRDefault="00FA1D74" w:rsidP="00FA1D74">
      <w:pPr>
        <w:spacing w:line="240" w:lineRule="auto"/>
        <w:jc w:val="center"/>
        <w:rPr>
          <w:rFonts w:ascii="Franklin Gothic Medium" w:hAnsi="Franklin Gothic Medium"/>
          <w:b/>
          <w:bCs/>
          <w:color w:val="1F497D" w:themeColor="text2"/>
          <w:sz w:val="32"/>
          <w:szCs w:val="23"/>
        </w:rPr>
      </w:pPr>
      <w:r w:rsidRPr="00EB2670">
        <w:rPr>
          <w:rFonts w:ascii="Franklin Gothic Medium" w:hAnsi="Franklin Gothic Medium"/>
          <w:b/>
          <w:bCs/>
          <w:color w:val="1F497D" w:themeColor="text2"/>
          <w:sz w:val="32"/>
          <w:szCs w:val="23"/>
        </w:rPr>
        <w:t>Πίνακας Σ_Τ ΥΠΑΗΕΣ Α.1017_2020</w:t>
      </w:r>
    </w:p>
    <w:tbl>
      <w:tblPr>
        <w:tblW w:w="160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93"/>
        <w:gridCol w:w="6096"/>
        <w:gridCol w:w="1134"/>
        <w:gridCol w:w="1417"/>
        <w:gridCol w:w="1276"/>
        <w:gridCol w:w="1276"/>
        <w:gridCol w:w="1417"/>
      </w:tblGrid>
      <w:tr w:rsidR="00AB5439" w:rsidRPr="003D09DD" w14:paraId="7C2207F0" w14:textId="77777777" w:rsidTr="0029053E">
        <w:trPr>
          <w:trHeight w:val="300"/>
          <w:tblHeader/>
        </w:trPr>
        <w:tc>
          <w:tcPr>
            <w:tcW w:w="709" w:type="dxa"/>
            <w:shd w:val="clear" w:color="000000" w:fill="D6DCE4"/>
            <w:noWrap/>
            <w:vAlign w:val="center"/>
            <w:hideMark/>
          </w:tcPr>
          <w:p w14:paraId="1EFC0493"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Α/Α</w:t>
            </w:r>
          </w:p>
        </w:tc>
        <w:tc>
          <w:tcPr>
            <w:tcW w:w="2693" w:type="dxa"/>
            <w:shd w:val="clear" w:color="000000" w:fill="D6DCE4"/>
            <w:noWrap/>
            <w:vAlign w:val="center"/>
            <w:hideMark/>
          </w:tcPr>
          <w:p w14:paraId="45483698"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ΑΡΘΡΑ Α.1017/2020</w:t>
            </w:r>
          </w:p>
        </w:tc>
        <w:tc>
          <w:tcPr>
            <w:tcW w:w="6096" w:type="dxa"/>
            <w:shd w:val="clear" w:color="000000" w:fill="D6DCE4"/>
            <w:noWrap/>
            <w:vAlign w:val="center"/>
            <w:hideMark/>
          </w:tcPr>
          <w:p w14:paraId="7E635216" w14:textId="77777777" w:rsidR="003D09DD" w:rsidRPr="003D09DD" w:rsidRDefault="003D09DD" w:rsidP="003D09DD">
            <w:pPr>
              <w:spacing w:after="0" w:line="240" w:lineRule="auto"/>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ΠΡΟΔΙΑΓΡΑΦΗ ΒΑΣΕΙ Α.1017/2020</w:t>
            </w:r>
          </w:p>
        </w:tc>
        <w:tc>
          <w:tcPr>
            <w:tcW w:w="1134" w:type="dxa"/>
            <w:shd w:val="clear" w:color="000000" w:fill="D6DCE4"/>
            <w:noWrap/>
            <w:vAlign w:val="center"/>
            <w:hideMark/>
          </w:tcPr>
          <w:p w14:paraId="43511346"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ΠΑΡΟΧΟΣ</w:t>
            </w:r>
          </w:p>
        </w:tc>
        <w:tc>
          <w:tcPr>
            <w:tcW w:w="1417" w:type="dxa"/>
            <w:shd w:val="clear" w:color="000000" w:fill="D6DCE4"/>
            <w:noWrap/>
            <w:vAlign w:val="center"/>
            <w:hideMark/>
          </w:tcPr>
          <w:p w14:paraId="185D32E2"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ΙΔΙΟΠΑΡΟΧΟΣ</w:t>
            </w:r>
          </w:p>
        </w:tc>
        <w:tc>
          <w:tcPr>
            <w:tcW w:w="1276" w:type="dxa"/>
            <w:shd w:val="clear" w:color="000000" w:fill="D6DCE4"/>
            <w:noWrap/>
            <w:vAlign w:val="center"/>
            <w:hideMark/>
          </w:tcPr>
          <w:p w14:paraId="4A75C265"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ΑΠΑΙΤΗΣΗ</w:t>
            </w:r>
          </w:p>
        </w:tc>
        <w:tc>
          <w:tcPr>
            <w:tcW w:w="1276" w:type="dxa"/>
            <w:shd w:val="clear" w:color="000000" w:fill="D6DCE4"/>
            <w:noWrap/>
            <w:vAlign w:val="center"/>
            <w:hideMark/>
          </w:tcPr>
          <w:p w14:paraId="22AF82AC"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ΑΠΑΝΤΗΣΗ</w:t>
            </w:r>
          </w:p>
        </w:tc>
        <w:tc>
          <w:tcPr>
            <w:tcW w:w="1417" w:type="dxa"/>
            <w:shd w:val="clear" w:color="000000" w:fill="D6DCE4"/>
            <w:noWrap/>
            <w:vAlign w:val="center"/>
            <w:hideMark/>
          </w:tcPr>
          <w:p w14:paraId="4234BC21"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ΠΑΡΑΠΟΜΠΗ</w:t>
            </w:r>
          </w:p>
        </w:tc>
      </w:tr>
      <w:tr w:rsidR="00AB5439" w:rsidRPr="003D09DD" w14:paraId="06259BFF" w14:textId="77777777" w:rsidTr="0029053E">
        <w:trPr>
          <w:trHeight w:val="2295"/>
        </w:trPr>
        <w:tc>
          <w:tcPr>
            <w:tcW w:w="709" w:type="dxa"/>
            <w:shd w:val="clear" w:color="auto" w:fill="auto"/>
            <w:noWrap/>
            <w:vAlign w:val="center"/>
            <w:hideMark/>
          </w:tcPr>
          <w:p w14:paraId="40978D1B"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1</w:t>
            </w:r>
          </w:p>
        </w:tc>
        <w:tc>
          <w:tcPr>
            <w:tcW w:w="2693" w:type="dxa"/>
            <w:shd w:val="clear" w:color="auto" w:fill="auto"/>
            <w:vAlign w:val="center"/>
            <w:hideMark/>
          </w:tcPr>
          <w:p w14:paraId="110D15A9"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Άρθρο 2</w:t>
            </w:r>
            <w:r w:rsidRPr="003D09DD">
              <w:rPr>
                <w:rFonts w:ascii="Franklin Gothic Medium" w:eastAsia="Times New Roman" w:hAnsi="Franklin Gothic Medium" w:cs="Calibri"/>
                <w:color w:val="000000"/>
                <w:sz w:val="20"/>
                <w:szCs w:val="20"/>
                <w:lang w:eastAsia="el-GR"/>
              </w:rPr>
              <w:br/>
            </w:r>
            <w:proofErr w:type="spellStart"/>
            <w:r w:rsidRPr="003D09DD">
              <w:rPr>
                <w:rFonts w:ascii="Franklin Gothic Medium" w:eastAsia="Times New Roman" w:hAnsi="Franklin Gothic Medium" w:cs="Calibri"/>
                <w:color w:val="000000"/>
                <w:sz w:val="20"/>
                <w:szCs w:val="20"/>
                <w:lang w:eastAsia="el-GR"/>
              </w:rPr>
              <w:t>Μορφότυπος</w:t>
            </w:r>
            <w:proofErr w:type="spellEnd"/>
            <w:r w:rsidRPr="003D09DD">
              <w:rPr>
                <w:rFonts w:ascii="Franklin Gothic Medium" w:eastAsia="Times New Roman" w:hAnsi="Franklin Gothic Medium" w:cs="Calibri"/>
                <w:color w:val="000000"/>
                <w:sz w:val="20"/>
                <w:szCs w:val="20"/>
                <w:lang w:eastAsia="el-GR"/>
              </w:rPr>
              <w:t xml:space="preserve"> του Ηλεκτρονικού Τιμολογίου</w:t>
            </w:r>
          </w:p>
        </w:tc>
        <w:tc>
          <w:tcPr>
            <w:tcW w:w="6096" w:type="dxa"/>
            <w:shd w:val="clear" w:color="auto" w:fill="auto"/>
            <w:vAlign w:val="center"/>
            <w:hideMark/>
          </w:tcPr>
          <w:p w14:paraId="3E04A77F"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xml:space="preserve">1. Καθορίζεται η μορφή του προτύπου έκδοσης του Ηλεκτρονικού Τιμολογίου, που χρησιμοποιείται σε όλες τις συναλλαγές μεταξύ των οντοτήτων, εκτός των συναλλαγών που διενεργούνται στο πλαίσιο των δημοσίων συμβάσεων, σύμφωνα με το «ευρωπαϊκό πρότυπο έκδοσης ηλεκτρονικών τιμολογίων», όπως αυτό ορίζεται στο στοιχείο 12 του άρθρου 149 του ν. 4601/2019 (Α' 44) (ΕΝ 16931-1:2017- </w:t>
            </w:r>
            <w:proofErr w:type="spellStart"/>
            <w:r w:rsidRPr="003D09DD">
              <w:rPr>
                <w:rFonts w:ascii="Franklin Gothic Medium" w:eastAsia="Times New Roman" w:hAnsi="Franklin Gothic Medium" w:cs="Calibri"/>
                <w:color w:val="000000"/>
                <w:sz w:val="20"/>
                <w:szCs w:val="20"/>
                <w:lang w:eastAsia="el-GR"/>
              </w:rPr>
              <w:t>Electronic</w:t>
            </w:r>
            <w:proofErr w:type="spellEnd"/>
            <w:r w:rsidRPr="003D09DD">
              <w:rPr>
                <w:rFonts w:ascii="Franklin Gothic Medium" w:eastAsia="Times New Roman" w:hAnsi="Franklin Gothic Medium" w:cs="Calibri"/>
                <w:color w:val="000000"/>
                <w:sz w:val="20"/>
                <w:szCs w:val="20"/>
                <w:lang w:eastAsia="el-GR"/>
              </w:rPr>
              <w:t xml:space="preserve"> </w:t>
            </w:r>
            <w:proofErr w:type="spellStart"/>
            <w:r w:rsidRPr="003D09DD">
              <w:rPr>
                <w:rFonts w:ascii="Franklin Gothic Medium" w:eastAsia="Times New Roman" w:hAnsi="Franklin Gothic Medium" w:cs="Calibri"/>
                <w:color w:val="000000"/>
                <w:sz w:val="20"/>
                <w:szCs w:val="20"/>
                <w:lang w:eastAsia="el-GR"/>
              </w:rPr>
              <w:t>Invoicing</w:t>
            </w:r>
            <w:proofErr w:type="spellEnd"/>
            <w:r w:rsidRPr="003D09DD">
              <w:rPr>
                <w:rFonts w:ascii="Franklin Gothic Medium" w:eastAsia="Times New Roman" w:hAnsi="Franklin Gothic Medium" w:cs="Calibri"/>
                <w:color w:val="000000"/>
                <w:sz w:val="20"/>
                <w:szCs w:val="20"/>
                <w:lang w:eastAsia="el-GR"/>
              </w:rPr>
              <w:t xml:space="preserve"> - </w:t>
            </w:r>
            <w:proofErr w:type="spellStart"/>
            <w:r w:rsidRPr="003D09DD">
              <w:rPr>
                <w:rFonts w:ascii="Franklin Gothic Medium" w:eastAsia="Times New Roman" w:hAnsi="Franklin Gothic Medium" w:cs="Calibri"/>
                <w:color w:val="000000"/>
                <w:sz w:val="20"/>
                <w:szCs w:val="20"/>
                <w:lang w:eastAsia="el-GR"/>
              </w:rPr>
              <w:t>Part</w:t>
            </w:r>
            <w:proofErr w:type="spellEnd"/>
            <w:r w:rsidRPr="003D09DD">
              <w:rPr>
                <w:rFonts w:ascii="Franklin Gothic Medium" w:eastAsia="Times New Roman" w:hAnsi="Franklin Gothic Medium" w:cs="Calibri"/>
                <w:color w:val="000000"/>
                <w:sz w:val="20"/>
                <w:szCs w:val="20"/>
                <w:lang w:eastAsia="el-GR"/>
              </w:rPr>
              <w:t xml:space="preserve"> l:Semantic </w:t>
            </w:r>
            <w:proofErr w:type="spellStart"/>
            <w:r w:rsidRPr="003D09DD">
              <w:rPr>
                <w:rFonts w:ascii="Franklin Gothic Medium" w:eastAsia="Times New Roman" w:hAnsi="Franklin Gothic Medium" w:cs="Calibri"/>
                <w:color w:val="000000"/>
                <w:sz w:val="20"/>
                <w:szCs w:val="20"/>
                <w:lang w:eastAsia="el-GR"/>
              </w:rPr>
              <w:t>data</w:t>
            </w:r>
            <w:proofErr w:type="spellEnd"/>
            <w:r w:rsidRPr="003D09DD">
              <w:rPr>
                <w:rFonts w:ascii="Franklin Gothic Medium" w:eastAsia="Times New Roman" w:hAnsi="Franklin Gothic Medium" w:cs="Calibri"/>
                <w:color w:val="000000"/>
                <w:sz w:val="20"/>
                <w:szCs w:val="20"/>
                <w:lang w:eastAsia="el-GR"/>
              </w:rPr>
              <w:t xml:space="preserve"> </w:t>
            </w:r>
            <w:proofErr w:type="spellStart"/>
            <w:r w:rsidRPr="003D09DD">
              <w:rPr>
                <w:rFonts w:ascii="Franklin Gothic Medium" w:eastAsia="Times New Roman" w:hAnsi="Franklin Gothic Medium" w:cs="Calibri"/>
                <w:color w:val="000000"/>
                <w:sz w:val="20"/>
                <w:szCs w:val="20"/>
                <w:lang w:eastAsia="el-GR"/>
              </w:rPr>
              <w:t>model</w:t>
            </w:r>
            <w:proofErr w:type="spellEnd"/>
            <w:r w:rsidRPr="003D09DD">
              <w:rPr>
                <w:rFonts w:ascii="Franklin Gothic Medium" w:eastAsia="Times New Roman" w:hAnsi="Franklin Gothic Medium" w:cs="Calibri"/>
                <w:color w:val="000000"/>
                <w:sz w:val="20"/>
                <w:szCs w:val="20"/>
                <w:lang w:eastAsia="el-GR"/>
              </w:rPr>
              <w:t xml:space="preserve"> of the </w:t>
            </w:r>
            <w:proofErr w:type="spellStart"/>
            <w:r w:rsidRPr="003D09DD">
              <w:rPr>
                <w:rFonts w:ascii="Franklin Gothic Medium" w:eastAsia="Times New Roman" w:hAnsi="Franklin Gothic Medium" w:cs="Calibri"/>
                <w:color w:val="000000"/>
                <w:sz w:val="20"/>
                <w:szCs w:val="20"/>
                <w:lang w:eastAsia="el-GR"/>
              </w:rPr>
              <w:t>core</w:t>
            </w:r>
            <w:proofErr w:type="spellEnd"/>
            <w:r w:rsidRPr="003D09DD">
              <w:rPr>
                <w:rFonts w:ascii="Franklin Gothic Medium" w:eastAsia="Times New Roman" w:hAnsi="Franklin Gothic Medium" w:cs="Calibri"/>
                <w:color w:val="000000"/>
                <w:sz w:val="20"/>
                <w:szCs w:val="20"/>
                <w:lang w:eastAsia="el-GR"/>
              </w:rPr>
              <w:t xml:space="preserve"> </w:t>
            </w:r>
            <w:proofErr w:type="spellStart"/>
            <w:r w:rsidRPr="003D09DD">
              <w:rPr>
                <w:rFonts w:ascii="Franklin Gothic Medium" w:eastAsia="Times New Roman" w:hAnsi="Franklin Gothic Medium" w:cs="Calibri"/>
                <w:color w:val="000000"/>
                <w:sz w:val="20"/>
                <w:szCs w:val="20"/>
                <w:lang w:eastAsia="el-GR"/>
              </w:rPr>
              <w:t>elements</w:t>
            </w:r>
            <w:proofErr w:type="spellEnd"/>
            <w:r w:rsidRPr="003D09DD">
              <w:rPr>
                <w:rFonts w:ascii="Franklin Gothic Medium" w:eastAsia="Times New Roman" w:hAnsi="Franklin Gothic Medium" w:cs="Calibri"/>
                <w:color w:val="000000"/>
                <w:sz w:val="20"/>
                <w:szCs w:val="20"/>
                <w:lang w:eastAsia="el-GR"/>
              </w:rPr>
              <w:t xml:space="preserve"> of </w:t>
            </w:r>
            <w:proofErr w:type="spellStart"/>
            <w:r w:rsidRPr="003D09DD">
              <w:rPr>
                <w:rFonts w:ascii="Franklin Gothic Medium" w:eastAsia="Times New Roman" w:hAnsi="Franklin Gothic Medium" w:cs="Calibri"/>
                <w:color w:val="000000"/>
                <w:sz w:val="20"/>
                <w:szCs w:val="20"/>
                <w:lang w:eastAsia="el-GR"/>
              </w:rPr>
              <w:t>an</w:t>
            </w:r>
            <w:proofErr w:type="spellEnd"/>
            <w:r w:rsidRPr="003D09DD">
              <w:rPr>
                <w:rFonts w:ascii="Franklin Gothic Medium" w:eastAsia="Times New Roman" w:hAnsi="Franklin Gothic Medium" w:cs="Calibri"/>
                <w:color w:val="000000"/>
                <w:sz w:val="20"/>
                <w:szCs w:val="20"/>
                <w:lang w:eastAsia="el-GR"/>
              </w:rPr>
              <w:t xml:space="preserve"> </w:t>
            </w:r>
            <w:proofErr w:type="spellStart"/>
            <w:r w:rsidRPr="003D09DD">
              <w:rPr>
                <w:rFonts w:ascii="Franklin Gothic Medium" w:eastAsia="Times New Roman" w:hAnsi="Franklin Gothic Medium" w:cs="Calibri"/>
                <w:color w:val="000000"/>
                <w:sz w:val="20"/>
                <w:szCs w:val="20"/>
                <w:lang w:eastAsia="el-GR"/>
              </w:rPr>
              <w:t>electronic</w:t>
            </w:r>
            <w:proofErr w:type="spellEnd"/>
            <w:r w:rsidRPr="003D09DD">
              <w:rPr>
                <w:rFonts w:ascii="Franklin Gothic Medium" w:eastAsia="Times New Roman" w:hAnsi="Franklin Gothic Medium" w:cs="Calibri"/>
                <w:color w:val="000000"/>
                <w:sz w:val="20"/>
                <w:szCs w:val="20"/>
                <w:lang w:eastAsia="el-GR"/>
              </w:rPr>
              <w:t xml:space="preserve"> </w:t>
            </w:r>
            <w:proofErr w:type="spellStart"/>
            <w:r w:rsidRPr="003D09DD">
              <w:rPr>
                <w:rFonts w:ascii="Franklin Gothic Medium" w:eastAsia="Times New Roman" w:hAnsi="Franklin Gothic Medium" w:cs="Calibri"/>
                <w:color w:val="000000"/>
                <w:sz w:val="20"/>
                <w:szCs w:val="20"/>
                <w:lang w:eastAsia="el-GR"/>
              </w:rPr>
              <w:t>invoice</w:t>
            </w:r>
            <w:proofErr w:type="spellEnd"/>
            <w:r w:rsidRPr="003D09DD">
              <w:rPr>
                <w:rFonts w:ascii="Franklin Gothic Medium" w:eastAsia="Times New Roman" w:hAnsi="Franklin Gothic Medium" w:cs="Calibri"/>
                <w:color w:val="000000"/>
                <w:sz w:val="20"/>
                <w:szCs w:val="20"/>
                <w:lang w:eastAsia="el-GR"/>
              </w:rPr>
              <w:t>), καθώς και με τους επιχειρησιακούς κανόνες που ορίζονται στο PEPPOL CIUS.</w:t>
            </w:r>
          </w:p>
        </w:tc>
        <w:tc>
          <w:tcPr>
            <w:tcW w:w="1134" w:type="dxa"/>
            <w:shd w:val="clear" w:color="000000" w:fill="DDEBF7"/>
            <w:vAlign w:val="center"/>
            <w:hideMark/>
          </w:tcPr>
          <w:p w14:paraId="539A8854"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6A6CEC82"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shd w:val="clear" w:color="auto" w:fill="auto"/>
            <w:noWrap/>
            <w:vAlign w:val="center"/>
            <w:hideMark/>
          </w:tcPr>
          <w:p w14:paraId="6FBA29F0"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shd w:val="clear" w:color="auto" w:fill="auto"/>
            <w:noWrap/>
            <w:vAlign w:val="center"/>
            <w:hideMark/>
          </w:tcPr>
          <w:p w14:paraId="53E7DFE9"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shd w:val="clear" w:color="auto" w:fill="auto"/>
            <w:vAlign w:val="center"/>
            <w:hideMark/>
          </w:tcPr>
          <w:p w14:paraId="0185D413"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AB5439" w:rsidRPr="003D09DD" w14:paraId="13DDCA8A" w14:textId="77777777" w:rsidTr="0029053E">
        <w:trPr>
          <w:trHeight w:val="1999"/>
        </w:trPr>
        <w:tc>
          <w:tcPr>
            <w:tcW w:w="709" w:type="dxa"/>
            <w:shd w:val="clear" w:color="auto" w:fill="auto"/>
            <w:noWrap/>
            <w:vAlign w:val="center"/>
            <w:hideMark/>
          </w:tcPr>
          <w:p w14:paraId="6BDE36DD"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2</w:t>
            </w:r>
          </w:p>
        </w:tc>
        <w:tc>
          <w:tcPr>
            <w:tcW w:w="2693" w:type="dxa"/>
            <w:shd w:val="clear" w:color="auto" w:fill="auto"/>
            <w:vAlign w:val="center"/>
            <w:hideMark/>
          </w:tcPr>
          <w:p w14:paraId="46EBAE95"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c>
          <w:tcPr>
            <w:tcW w:w="6096" w:type="dxa"/>
            <w:shd w:val="clear" w:color="auto" w:fill="auto"/>
            <w:vAlign w:val="center"/>
            <w:hideMark/>
          </w:tcPr>
          <w:p w14:paraId="5A95731A"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xml:space="preserve">2. Συγκεκριμένα, ορίζονται τα πεδία και οι ομάδες πεδίων που πρέπει να αναφέρονται στο Ηλεκτρονικό Τιμολόγιο στο πλαίσιο των συναλλαγών μεταξύ των οντοτήτων, για τη διασφάλιση της </w:t>
            </w:r>
            <w:proofErr w:type="spellStart"/>
            <w:r w:rsidRPr="003D09DD">
              <w:rPr>
                <w:rFonts w:ascii="Franklin Gothic Medium" w:eastAsia="Times New Roman" w:hAnsi="Franklin Gothic Medium" w:cs="Calibri"/>
                <w:color w:val="000000"/>
                <w:sz w:val="20"/>
                <w:szCs w:val="20"/>
                <w:lang w:eastAsia="el-GR"/>
              </w:rPr>
              <w:t>διαλειτουργικότητας</w:t>
            </w:r>
            <w:proofErr w:type="spellEnd"/>
            <w:r w:rsidRPr="003D09DD">
              <w:rPr>
                <w:rFonts w:ascii="Franklin Gothic Medium" w:eastAsia="Times New Roman" w:hAnsi="Franklin Gothic Medium" w:cs="Calibri"/>
                <w:color w:val="000000"/>
                <w:sz w:val="20"/>
                <w:szCs w:val="20"/>
                <w:lang w:eastAsia="el-GR"/>
              </w:rPr>
              <w:t>, λαμβάνοντας υπόψη και το υπάρχον εθνικό, νομικό και επιχειρησιακό πλαίσιο.</w:t>
            </w:r>
          </w:p>
        </w:tc>
        <w:tc>
          <w:tcPr>
            <w:tcW w:w="1134" w:type="dxa"/>
            <w:shd w:val="clear" w:color="000000" w:fill="DDEBF7"/>
            <w:vAlign w:val="center"/>
            <w:hideMark/>
          </w:tcPr>
          <w:p w14:paraId="326D98A5"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3185B082"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shd w:val="clear" w:color="auto" w:fill="auto"/>
            <w:noWrap/>
            <w:vAlign w:val="center"/>
            <w:hideMark/>
          </w:tcPr>
          <w:p w14:paraId="70D13866"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shd w:val="clear" w:color="auto" w:fill="auto"/>
            <w:noWrap/>
            <w:vAlign w:val="center"/>
            <w:hideMark/>
          </w:tcPr>
          <w:p w14:paraId="256DA4B5"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shd w:val="clear" w:color="auto" w:fill="auto"/>
            <w:vAlign w:val="center"/>
            <w:hideMark/>
          </w:tcPr>
          <w:p w14:paraId="7A546CC5"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AB5439" w:rsidRPr="003D09DD" w14:paraId="432577C4" w14:textId="77777777" w:rsidTr="0029053E">
        <w:trPr>
          <w:trHeight w:val="5865"/>
        </w:trPr>
        <w:tc>
          <w:tcPr>
            <w:tcW w:w="709" w:type="dxa"/>
            <w:shd w:val="clear" w:color="auto" w:fill="auto"/>
            <w:noWrap/>
            <w:vAlign w:val="center"/>
            <w:hideMark/>
          </w:tcPr>
          <w:p w14:paraId="3EAFC51C"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lastRenderedPageBreak/>
              <w:t>3</w:t>
            </w:r>
          </w:p>
        </w:tc>
        <w:tc>
          <w:tcPr>
            <w:tcW w:w="2693" w:type="dxa"/>
            <w:shd w:val="clear" w:color="auto" w:fill="auto"/>
            <w:vAlign w:val="center"/>
            <w:hideMark/>
          </w:tcPr>
          <w:p w14:paraId="782986C1"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Άρθρο 3</w:t>
            </w:r>
            <w:r w:rsidRPr="003D09DD">
              <w:rPr>
                <w:rFonts w:ascii="Franklin Gothic Medium" w:eastAsia="Times New Roman" w:hAnsi="Franklin Gothic Medium" w:cs="Calibri"/>
                <w:color w:val="000000"/>
                <w:sz w:val="20"/>
                <w:szCs w:val="20"/>
                <w:lang w:eastAsia="el-GR"/>
              </w:rPr>
              <w:br/>
              <w:t xml:space="preserve"> Πεδία </w:t>
            </w:r>
            <w:proofErr w:type="spellStart"/>
            <w:r w:rsidRPr="003D09DD">
              <w:rPr>
                <w:rFonts w:ascii="Franklin Gothic Medium" w:eastAsia="Times New Roman" w:hAnsi="Franklin Gothic Medium" w:cs="Calibri"/>
                <w:color w:val="000000"/>
                <w:sz w:val="20"/>
                <w:szCs w:val="20"/>
                <w:lang w:eastAsia="el-GR"/>
              </w:rPr>
              <w:t>Μορφότυπου</w:t>
            </w:r>
            <w:proofErr w:type="spellEnd"/>
            <w:r w:rsidRPr="003D09DD">
              <w:rPr>
                <w:rFonts w:ascii="Franklin Gothic Medium" w:eastAsia="Times New Roman" w:hAnsi="Franklin Gothic Medium" w:cs="Calibri"/>
                <w:color w:val="000000"/>
                <w:sz w:val="20"/>
                <w:szCs w:val="20"/>
                <w:lang w:eastAsia="el-GR"/>
              </w:rPr>
              <w:t xml:space="preserve"> Ηλεκτρονικού Τιμολογίου</w:t>
            </w:r>
            <w:r w:rsidRPr="003D09DD">
              <w:rPr>
                <w:rFonts w:ascii="Franklin Gothic Medium" w:eastAsia="Times New Roman" w:hAnsi="Franklin Gothic Medium" w:cs="Calibri"/>
                <w:color w:val="000000"/>
                <w:sz w:val="20"/>
                <w:szCs w:val="20"/>
                <w:lang w:eastAsia="el-GR"/>
              </w:rPr>
              <w:br/>
              <w:t xml:space="preserve">Καθορίζονται τα απαραίτητα προς συμπλήρωση πεδία στο </w:t>
            </w:r>
            <w:proofErr w:type="spellStart"/>
            <w:r w:rsidRPr="003D09DD">
              <w:rPr>
                <w:rFonts w:ascii="Franklin Gothic Medium" w:eastAsia="Times New Roman" w:hAnsi="Franklin Gothic Medium" w:cs="Calibri"/>
                <w:color w:val="000000"/>
                <w:sz w:val="20"/>
                <w:szCs w:val="20"/>
                <w:lang w:eastAsia="el-GR"/>
              </w:rPr>
              <w:t>μορφότυπο</w:t>
            </w:r>
            <w:proofErr w:type="spellEnd"/>
            <w:r w:rsidRPr="003D09DD">
              <w:rPr>
                <w:rFonts w:ascii="Franklin Gothic Medium" w:eastAsia="Times New Roman" w:hAnsi="Franklin Gothic Medium" w:cs="Calibri"/>
                <w:color w:val="000000"/>
                <w:sz w:val="20"/>
                <w:szCs w:val="20"/>
                <w:lang w:eastAsia="el-GR"/>
              </w:rPr>
              <w:t xml:space="preserve"> έκδοσης του Ηλεκτρονικού Τιμολογίου, ως ακολούθως:</w:t>
            </w:r>
          </w:p>
        </w:tc>
        <w:tc>
          <w:tcPr>
            <w:tcW w:w="6096" w:type="dxa"/>
            <w:shd w:val="clear" w:color="auto" w:fill="auto"/>
            <w:vAlign w:val="center"/>
            <w:hideMark/>
          </w:tcPr>
          <w:p w14:paraId="6C23942B"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1. Ο εκδότης του Ηλεκτρονικού Τιμολογίου προσδιορίζει τον μοναδικό αριθμό Ηλεκτρονικού Τιμολογίου, ο οποίος περιέχεται στο πεδίο ΒΤ-1 του Ευρωπαϊκού Προτύπου.</w:t>
            </w:r>
            <w:r w:rsidRPr="003D09DD">
              <w:rPr>
                <w:rFonts w:ascii="Franklin Gothic Medium" w:eastAsia="Times New Roman" w:hAnsi="Franklin Gothic Medium" w:cs="Calibri"/>
                <w:color w:val="000000"/>
                <w:sz w:val="20"/>
                <w:szCs w:val="20"/>
                <w:lang w:eastAsia="el-GR"/>
              </w:rPr>
              <w:br/>
              <w:t xml:space="preserve">Πεδία Πίνακα Α.1017/2020 [ΒΤ-1*]  </w:t>
            </w:r>
            <w:r w:rsidRPr="003D09DD">
              <w:rPr>
                <w:rFonts w:ascii="Franklin Gothic Medium" w:eastAsia="Times New Roman" w:hAnsi="Franklin Gothic Medium" w:cs="Calibri"/>
                <w:color w:val="000000"/>
                <w:sz w:val="20"/>
                <w:szCs w:val="20"/>
                <w:lang w:eastAsia="el-GR"/>
              </w:rPr>
              <w:br/>
              <w:t>ΑΦΜ ΕΚΔΟΤΗ: ο ΑΦΜ του εκδότη του φορολογικού στοιχείου χωρίς το πρόθεμα της χώρας, αφορά φορολογικά στοιχεία που εκδόθηκαν στην Ελλάδα. Σε περίπτωση που η έκδοση γίνεται μέσω φορολογικού αντιπροσώπου αναγράφεται ο Α.Φ.Μ. αυτού (παράγραφος 8 του παρόντος άρθρου).</w:t>
            </w:r>
            <w:r w:rsidRPr="003D09DD">
              <w:rPr>
                <w:rFonts w:ascii="Franklin Gothic Medium" w:eastAsia="Times New Roman" w:hAnsi="Franklin Gothic Medium" w:cs="Calibri"/>
                <w:color w:val="000000"/>
                <w:sz w:val="20"/>
                <w:szCs w:val="20"/>
                <w:lang w:eastAsia="el-GR"/>
              </w:rPr>
              <w:br/>
              <w:t xml:space="preserve">ΗΜΕΡΟΜΗΝΙΑ ΕΚΔΟΣΗΣ: Η ημερομηνία έκδοσης του φορολογικού στοιχείου με </w:t>
            </w:r>
            <w:proofErr w:type="spellStart"/>
            <w:r w:rsidRPr="003D09DD">
              <w:rPr>
                <w:rFonts w:ascii="Franklin Gothic Medium" w:eastAsia="Times New Roman" w:hAnsi="Franklin Gothic Medium" w:cs="Calibri"/>
                <w:color w:val="000000"/>
                <w:sz w:val="20"/>
                <w:szCs w:val="20"/>
                <w:lang w:eastAsia="el-GR"/>
              </w:rPr>
              <w:t>format</w:t>
            </w:r>
            <w:proofErr w:type="spellEnd"/>
            <w:r w:rsidRPr="003D09DD">
              <w:rPr>
                <w:rFonts w:ascii="Franklin Gothic Medium" w:eastAsia="Times New Roman" w:hAnsi="Franklin Gothic Medium" w:cs="Calibri"/>
                <w:color w:val="000000"/>
                <w:sz w:val="20"/>
                <w:szCs w:val="20"/>
                <w:lang w:eastAsia="el-GR"/>
              </w:rPr>
              <w:t xml:space="preserve"> DD/MM/YYYY.</w:t>
            </w:r>
            <w:r w:rsidRPr="003D09DD">
              <w:rPr>
                <w:rFonts w:ascii="Franklin Gothic Medium" w:eastAsia="Times New Roman" w:hAnsi="Franklin Gothic Medium" w:cs="Calibri"/>
                <w:color w:val="000000"/>
                <w:sz w:val="20"/>
                <w:szCs w:val="20"/>
                <w:lang w:eastAsia="el-GR"/>
              </w:rPr>
              <w:br/>
              <w:t>Α/Α ΕΓΚΑΤΑΣΤΑΣΗΣ: ο αριθμός της εγκατάστασης από την οποία εκδίδεται το φορολογικό στοιχείο όπως δηλώθηκε στο φορολογικό μητρώο. Στην περίπτωση της έδρας συμπληρώνεται με τιμή 0.</w:t>
            </w:r>
            <w:r w:rsidRPr="003D09DD">
              <w:rPr>
                <w:rFonts w:ascii="Franklin Gothic Medium" w:eastAsia="Times New Roman" w:hAnsi="Franklin Gothic Medium" w:cs="Calibri"/>
                <w:color w:val="000000"/>
                <w:sz w:val="20"/>
                <w:szCs w:val="20"/>
                <w:lang w:eastAsia="el-GR"/>
              </w:rPr>
              <w:br/>
              <w:t xml:space="preserve">ΕΙΔΟΣ ΠΑΡΑΣΤΑΤΙΚΟΥ: Ο κωδικός του παραστατικού σύμφωνα με την τυποποίηση δεδομένων παραστατικών της Α.Α.Δ.Ε. όπως αναρτώνται στον </w:t>
            </w:r>
            <w:proofErr w:type="spellStart"/>
            <w:r w:rsidRPr="003D09DD">
              <w:rPr>
                <w:rFonts w:ascii="Franklin Gothic Medium" w:eastAsia="Times New Roman" w:hAnsi="Franklin Gothic Medium" w:cs="Calibri"/>
                <w:color w:val="000000"/>
                <w:sz w:val="20"/>
                <w:szCs w:val="20"/>
                <w:lang w:eastAsia="el-GR"/>
              </w:rPr>
              <w:t>ιστότοπο</w:t>
            </w:r>
            <w:proofErr w:type="spellEnd"/>
            <w:r w:rsidRPr="003D09DD">
              <w:rPr>
                <w:rFonts w:ascii="Franklin Gothic Medium" w:eastAsia="Times New Roman" w:hAnsi="Franklin Gothic Medium" w:cs="Calibri"/>
                <w:color w:val="000000"/>
                <w:sz w:val="20"/>
                <w:szCs w:val="20"/>
                <w:lang w:eastAsia="el-GR"/>
              </w:rPr>
              <w:t xml:space="preserve"> της Α.Α.Δ.Ε. https://www.aade.gr/myDATA/tehniki-tekmiriosi.</w:t>
            </w:r>
            <w:r w:rsidRPr="003D09DD">
              <w:rPr>
                <w:rFonts w:ascii="Franklin Gothic Medium" w:eastAsia="Times New Roman" w:hAnsi="Franklin Gothic Medium" w:cs="Calibri"/>
                <w:color w:val="000000"/>
                <w:sz w:val="20"/>
                <w:szCs w:val="20"/>
                <w:lang w:eastAsia="el-GR"/>
              </w:rPr>
              <w:br/>
              <w:t>ΣΕΙΡΑ: Συμπληρώνεται εφόσον υπάρχει η ένδειξη «σειρά» στο φορολογικό στοιχείο με τους αντίστοιχους αλφαριθμητικούς χαρακτήρες. Στην περίπτωση που δεν υπάρχει σειρά συμπληρώνεται με τιμή 0.</w:t>
            </w:r>
            <w:r w:rsidRPr="003D09DD">
              <w:rPr>
                <w:rFonts w:ascii="Franklin Gothic Medium" w:eastAsia="Times New Roman" w:hAnsi="Franklin Gothic Medium" w:cs="Calibri"/>
                <w:color w:val="000000"/>
                <w:sz w:val="20"/>
                <w:szCs w:val="20"/>
                <w:lang w:eastAsia="el-GR"/>
              </w:rPr>
              <w:br/>
              <w:t>ΑΑ: Ο αύξων αριθμός έκδοσης φορολογικού στοιχείου.</w:t>
            </w:r>
          </w:p>
        </w:tc>
        <w:tc>
          <w:tcPr>
            <w:tcW w:w="1134" w:type="dxa"/>
            <w:shd w:val="clear" w:color="000000" w:fill="DDEBF7"/>
            <w:vAlign w:val="center"/>
            <w:hideMark/>
          </w:tcPr>
          <w:p w14:paraId="2BF831C7"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6B9A7861"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shd w:val="clear" w:color="auto" w:fill="auto"/>
            <w:noWrap/>
            <w:vAlign w:val="center"/>
            <w:hideMark/>
          </w:tcPr>
          <w:p w14:paraId="20092052"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shd w:val="clear" w:color="auto" w:fill="auto"/>
            <w:noWrap/>
            <w:vAlign w:val="center"/>
            <w:hideMark/>
          </w:tcPr>
          <w:p w14:paraId="19299FAA"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shd w:val="clear" w:color="auto" w:fill="auto"/>
            <w:vAlign w:val="center"/>
            <w:hideMark/>
          </w:tcPr>
          <w:p w14:paraId="6CDF073C"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432B63" w:rsidRPr="003D09DD" w14:paraId="44AD6A47" w14:textId="77777777" w:rsidTr="0029053E">
        <w:trPr>
          <w:trHeight w:val="960"/>
        </w:trPr>
        <w:tc>
          <w:tcPr>
            <w:tcW w:w="709" w:type="dxa"/>
            <w:vMerge w:val="restart"/>
            <w:shd w:val="clear" w:color="auto" w:fill="auto"/>
            <w:noWrap/>
            <w:vAlign w:val="center"/>
            <w:hideMark/>
          </w:tcPr>
          <w:p w14:paraId="0F70747F"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4</w:t>
            </w:r>
          </w:p>
        </w:tc>
        <w:tc>
          <w:tcPr>
            <w:tcW w:w="2693" w:type="dxa"/>
            <w:vMerge w:val="restart"/>
            <w:shd w:val="clear" w:color="auto" w:fill="auto"/>
            <w:noWrap/>
            <w:vAlign w:val="center"/>
            <w:hideMark/>
          </w:tcPr>
          <w:p w14:paraId="6831DAE4"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c>
          <w:tcPr>
            <w:tcW w:w="6096" w:type="dxa"/>
            <w:shd w:val="clear" w:color="auto" w:fill="auto"/>
            <w:vAlign w:val="center"/>
            <w:hideMark/>
          </w:tcPr>
          <w:p w14:paraId="5BA743DA"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2. Για την περιγραφή του Πωλητή συμπληρώνεται η ομάδα πεδίων BG-4 (SELLER) του Ευρωπαϊκού Προτύπου.</w:t>
            </w:r>
          </w:p>
        </w:tc>
        <w:tc>
          <w:tcPr>
            <w:tcW w:w="1134" w:type="dxa"/>
            <w:vMerge w:val="restart"/>
            <w:shd w:val="clear" w:color="000000" w:fill="DDEBF7"/>
            <w:vAlign w:val="center"/>
            <w:hideMark/>
          </w:tcPr>
          <w:p w14:paraId="3AE2F908"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vMerge w:val="restart"/>
            <w:shd w:val="clear" w:color="000000" w:fill="DDEBF7"/>
            <w:vAlign w:val="center"/>
            <w:hideMark/>
          </w:tcPr>
          <w:p w14:paraId="307884E5"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vMerge w:val="restart"/>
            <w:shd w:val="clear" w:color="auto" w:fill="auto"/>
            <w:noWrap/>
            <w:vAlign w:val="center"/>
            <w:hideMark/>
          </w:tcPr>
          <w:p w14:paraId="1A8F08A1"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vMerge w:val="restart"/>
            <w:shd w:val="clear" w:color="auto" w:fill="auto"/>
            <w:noWrap/>
            <w:vAlign w:val="center"/>
            <w:hideMark/>
          </w:tcPr>
          <w:p w14:paraId="7C4ACE3E"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vMerge w:val="restart"/>
            <w:shd w:val="clear" w:color="auto" w:fill="auto"/>
            <w:vAlign w:val="center"/>
            <w:hideMark/>
          </w:tcPr>
          <w:p w14:paraId="5CD724D8"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29053E" w:rsidRPr="003D09DD" w14:paraId="3D1FFD6A" w14:textId="77777777" w:rsidTr="0029053E">
        <w:trPr>
          <w:trHeight w:val="840"/>
        </w:trPr>
        <w:tc>
          <w:tcPr>
            <w:tcW w:w="709" w:type="dxa"/>
            <w:vMerge/>
            <w:vAlign w:val="center"/>
            <w:hideMark/>
          </w:tcPr>
          <w:p w14:paraId="4BD310A4"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2693" w:type="dxa"/>
            <w:vMerge/>
            <w:vAlign w:val="center"/>
            <w:hideMark/>
          </w:tcPr>
          <w:p w14:paraId="7B323E2A"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6096" w:type="dxa"/>
            <w:shd w:val="clear" w:color="auto" w:fill="auto"/>
            <w:vAlign w:val="center"/>
            <w:hideMark/>
          </w:tcPr>
          <w:p w14:paraId="5187C240"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u w:val="single"/>
                <w:lang w:eastAsia="el-GR"/>
              </w:rPr>
            </w:pPr>
            <w:r w:rsidRPr="003D09DD">
              <w:rPr>
                <w:rFonts w:ascii="Franklin Gothic Medium" w:eastAsia="Times New Roman" w:hAnsi="Franklin Gothic Medium" w:cs="Calibri"/>
                <w:color w:val="000000"/>
                <w:sz w:val="20"/>
                <w:szCs w:val="20"/>
                <w:u w:val="single"/>
                <w:lang w:eastAsia="el-GR"/>
              </w:rPr>
              <w:t>Πεδία Πίνακα Α.1017/2020 [ΒΤ-27*, ΒΤ-28, ΒΤ-30, ΒΤ-31*, ΒΤ-34*</w:t>
            </w:r>
            <w:r w:rsidRPr="003D09DD">
              <w:rPr>
                <w:rFonts w:ascii="Franklin Gothic Medium" w:eastAsia="Times New Roman" w:hAnsi="Franklin Gothic Medium" w:cs="Calibri"/>
                <w:color w:val="000000"/>
                <w:sz w:val="20"/>
                <w:szCs w:val="20"/>
                <w:lang w:eastAsia="el-GR"/>
              </w:rPr>
              <w:t>]</w:t>
            </w:r>
          </w:p>
        </w:tc>
        <w:tc>
          <w:tcPr>
            <w:tcW w:w="1134" w:type="dxa"/>
            <w:vMerge/>
            <w:vAlign w:val="center"/>
            <w:hideMark/>
          </w:tcPr>
          <w:p w14:paraId="6033E7CA" w14:textId="77777777" w:rsidR="003D09DD" w:rsidRPr="003D09DD" w:rsidRDefault="003D09DD" w:rsidP="003D09DD">
            <w:pPr>
              <w:spacing w:after="0" w:line="240" w:lineRule="auto"/>
              <w:rPr>
                <w:rFonts w:ascii="Franklin Gothic Medium" w:eastAsia="Times New Roman" w:hAnsi="Franklin Gothic Medium" w:cs="Calibri"/>
                <w:b/>
                <w:bCs/>
                <w:color w:val="000000"/>
                <w:sz w:val="20"/>
                <w:szCs w:val="20"/>
                <w:lang w:eastAsia="el-GR"/>
              </w:rPr>
            </w:pPr>
          </w:p>
        </w:tc>
        <w:tc>
          <w:tcPr>
            <w:tcW w:w="1417" w:type="dxa"/>
            <w:vMerge/>
            <w:vAlign w:val="center"/>
            <w:hideMark/>
          </w:tcPr>
          <w:p w14:paraId="425028B8" w14:textId="77777777" w:rsidR="003D09DD" w:rsidRPr="003D09DD" w:rsidRDefault="003D09DD" w:rsidP="003D09DD">
            <w:pPr>
              <w:spacing w:after="0" w:line="240" w:lineRule="auto"/>
              <w:rPr>
                <w:rFonts w:ascii="Franklin Gothic Medium" w:eastAsia="Times New Roman" w:hAnsi="Franklin Gothic Medium" w:cs="Calibri"/>
                <w:b/>
                <w:bCs/>
                <w:color w:val="000000"/>
                <w:sz w:val="20"/>
                <w:szCs w:val="20"/>
                <w:lang w:eastAsia="el-GR"/>
              </w:rPr>
            </w:pPr>
          </w:p>
        </w:tc>
        <w:tc>
          <w:tcPr>
            <w:tcW w:w="1276" w:type="dxa"/>
            <w:vMerge/>
            <w:vAlign w:val="center"/>
            <w:hideMark/>
          </w:tcPr>
          <w:p w14:paraId="1836E9BF"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276" w:type="dxa"/>
            <w:vMerge/>
            <w:vAlign w:val="center"/>
            <w:hideMark/>
          </w:tcPr>
          <w:p w14:paraId="0DB20222"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417" w:type="dxa"/>
            <w:vMerge/>
            <w:vAlign w:val="center"/>
            <w:hideMark/>
          </w:tcPr>
          <w:p w14:paraId="0108793E"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r>
      <w:tr w:rsidR="00432B63" w:rsidRPr="003D09DD" w14:paraId="04B65AFF" w14:textId="77777777" w:rsidTr="0029053E">
        <w:trPr>
          <w:trHeight w:val="1215"/>
        </w:trPr>
        <w:tc>
          <w:tcPr>
            <w:tcW w:w="709" w:type="dxa"/>
            <w:shd w:val="clear" w:color="auto" w:fill="auto"/>
            <w:noWrap/>
            <w:vAlign w:val="center"/>
            <w:hideMark/>
          </w:tcPr>
          <w:p w14:paraId="0F49A6B3"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5</w:t>
            </w:r>
          </w:p>
        </w:tc>
        <w:tc>
          <w:tcPr>
            <w:tcW w:w="2693" w:type="dxa"/>
            <w:shd w:val="clear" w:color="auto" w:fill="auto"/>
            <w:noWrap/>
            <w:vAlign w:val="center"/>
            <w:hideMark/>
          </w:tcPr>
          <w:p w14:paraId="178CE225"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c>
          <w:tcPr>
            <w:tcW w:w="6096" w:type="dxa"/>
            <w:shd w:val="clear" w:color="auto" w:fill="auto"/>
            <w:vAlign w:val="center"/>
            <w:hideMark/>
          </w:tcPr>
          <w:p w14:paraId="12CC5300"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3. Για την περιγραφή της πλήρους Διεύθυνσης του Πωλητή συμπληρώνεται η ομάδα πεδίων BG-5 (SELLER POSTAL ADDRESS) του Ευρωπαϊκού Προτύπου</w:t>
            </w:r>
          </w:p>
        </w:tc>
        <w:tc>
          <w:tcPr>
            <w:tcW w:w="1134" w:type="dxa"/>
            <w:shd w:val="clear" w:color="000000" w:fill="DDEBF7"/>
            <w:vAlign w:val="center"/>
            <w:hideMark/>
          </w:tcPr>
          <w:p w14:paraId="4398EB43"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5C862F06"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shd w:val="clear" w:color="auto" w:fill="auto"/>
            <w:noWrap/>
            <w:vAlign w:val="center"/>
            <w:hideMark/>
          </w:tcPr>
          <w:p w14:paraId="22C6D02C"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shd w:val="clear" w:color="auto" w:fill="auto"/>
            <w:noWrap/>
            <w:vAlign w:val="center"/>
            <w:hideMark/>
          </w:tcPr>
          <w:p w14:paraId="402CFD67"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shd w:val="clear" w:color="auto" w:fill="auto"/>
            <w:vAlign w:val="center"/>
            <w:hideMark/>
          </w:tcPr>
          <w:p w14:paraId="190234F5"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432B63" w:rsidRPr="003D09DD" w14:paraId="49E8C0DE" w14:textId="77777777" w:rsidTr="0029053E">
        <w:trPr>
          <w:trHeight w:val="915"/>
        </w:trPr>
        <w:tc>
          <w:tcPr>
            <w:tcW w:w="709" w:type="dxa"/>
            <w:vMerge w:val="restart"/>
            <w:shd w:val="clear" w:color="auto" w:fill="auto"/>
            <w:noWrap/>
            <w:vAlign w:val="center"/>
            <w:hideMark/>
          </w:tcPr>
          <w:p w14:paraId="62CDA0C2"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lastRenderedPageBreak/>
              <w:t>6</w:t>
            </w:r>
          </w:p>
        </w:tc>
        <w:tc>
          <w:tcPr>
            <w:tcW w:w="2693" w:type="dxa"/>
            <w:vMerge w:val="restart"/>
            <w:shd w:val="clear" w:color="auto" w:fill="auto"/>
            <w:noWrap/>
            <w:vAlign w:val="center"/>
            <w:hideMark/>
          </w:tcPr>
          <w:p w14:paraId="059D0E31"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c>
          <w:tcPr>
            <w:tcW w:w="6096" w:type="dxa"/>
            <w:shd w:val="clear" w:color="auto" w:fill="auto"/>
            <w:vAlign w:val="center"/>
            <w:hideMark/>
          </w:tcPr>
          <w:p w14:paraId="75362DDD"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4. Για την περιγραφή του Αγοραστή συμπληρώνεται η ομάδα πεδίων BG-7 (BUYER) του Ευρωπαϊκού Προτύπου. Συγκεκριμένα:</w:t>
            </w:r>
          </w:p>
        </w:tc>
        <w:tc>
          <w:tcPr>
            <w:tcW w:w="1134" w:type="dxa"/>
            <w:vMerge w:val="restart"/>
            <w:shd w:val="clear" w:color="000000" w:fill="DDEBF7"/>
            <w:vAlign w:val="center"/>
            <w:hideMark/>
          </w:tcPr>
          <w:p w14:paraId="3A8A5CBD"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vMerge w:val="restart"/>
            <w:shd w:val="clear" w:color="000000" w:fill="DDEBF7"/>
            <w:vAlign w:val="center"/>
            <w:hideMark/>
          </w:tcPr>
          <w:p w14:paraId="69149666"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vMerge w:val="restart"/>
            <w:shd w:val="clear" w:color="auto" w:fill="auto"/>
            <w:noWrap/>
            <w:vAlign w:val="center"/>
            <w:hideMark/>
          </w:tcPr>
          <w:p w14:paraId="55DABBCB"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vMerge w:val="restart"/>
            <w:shd w:val="clear" w:color="auto" w:fill="auto"/>
            <w:noWrap/>
            <w:vAlign w:val="center"/>
            <w:hideMark/>
          </w:tcPr>
          <w:p w14:paraId="4363346F"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vMerge w:val="restart"/>
            <w:shd w:val="clear" w:color="auto" w:fill="auto"/>
            <w:vAlign w:val="center"/>
            <w:hideMark/>
          </w:tcPr>
          <w:p w14:paraId="4FDF706C"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29053E" w:rsidRPr="003D09DD" w14:paraId="0E844BFE" w14:textId="77777777" w:rsidTr="0029053E">
        <w:trPr>
          <w:trHeight w:val="645"/>
        </w:trPr>
        <w:tc>
          <w:tcPr>
            <w:tcW w:w="709" w:type="dxa"/>
            <w:vMerge/>
            <w:vAlign w:val="center"/>
            <w:hideMark/>
          </w:tcPr>
          <w:p w14:paraId="013BD221"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2693" w:type="dxa"/>
            <w:vMerge/>
            <w:vAlign w:val="center"/>
            <w:hideMark/>
          </w:tcPr>
          <w:p w14:paraId="6EF8E86B"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6096" w:type="dxa"/>
            <w:shd w:val="clear" w:color="auto" w:fill="auto"/>
            <w:vAlign w:val="center"/>
            <w:hideMark/>
          </w:tcPr>
          <w:p w14:paraId="5DF9460F"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u w:val="single"/>
                <w:lang w:eastAsia="el-GR"/>
              </w:rPr>
            </w:pPr>
            <w:r w:rsidRPr="003D09DD">
              <w:rPr>
                <w:rFonts w:ascii="Franklin Gothic Medium" w:eastAsia="Times New Roman" w:hAnsi="Franklin Gothic Medium" w:cs="Calibri"/>
                <w:color w:val="000000"/>
                <w:sz w:val="20"/>
                <w:szCs w:val="20"/>
                <w:u w:val="single"/>
                <w:lang w:eastAsia="el-GR"/>
              </w:rPr>
              <w:t>Πεδία Πίνακα Α.1017/2020 [ΒΤ-44*, ΒΤ-48*, ΒΤ-49*]</w:t>
            </w:r>
          </w:p>
        </w:tc>
        <w:tc>
          <w:tcPr>
            <w:tcW w:w="1134" w:type="dxa"/>
            <w:vMerge/>
            <w:vAlign w:val="center"/>
            <w:hideMark/>
          </w:tcPr>
          <w:p w14:paraId="3F019620" w14:textId="77777777" w:rsidR="003D09DD" w:rsidRPr="003D09DD" w:rsidRDefault="003D09DD" w:rsidP="003D09DD">
            <w:pPr>
              <w:spacing w:after="0" w:line="240" w:lineRule="auto"/>
              <w:rPr>
                <w:rFonts w:ascii="Franklin Gothic Medium" w:eastAsia="Times New Roman" w:hAnsi="Franklin Gothic Medium" w:cs="Calibri"/>
                <w:b/>
                <w:bCs/>
                <w:color w:val="000000"/>
                <w:sz w:val="20"/>
                <w:szCs w:val="20"/>
                <w:lang w:eastAsia="el-GR"/>
              </w:rPr>
            </w:pPr>
          </w:p>
        </w:tc>
        <w:tc>
          <w:tcPr>
            <w:tcW w:w="1417" w:type="dxa"/>
            <w:vMerge/>
            <w:vAlign w:val="center"/>
            <w:hideMark/>
          </w:tcPr>
          <w:p w14:paraId="3AE919F3" w14:textId="77777777" w:rsidR="003D09DD" w:rsidRPr="003D09DD" w:rsidRDefault="003D09DD" w:rsidP="003D09DD">
            <w:pPr>
              <w:spacing w:after="0" w:line="240" w:lineRule="auto"/>
              <w:rPr>
                <w:rFonts w:ascii="Franklin Gothic Medium" w:eastAsia="Times New Roman" w:hAnsi="Franklin Gothic Medium" w:cs="Calibri"/>
                <w:b/>
                <w:bCs/>
                <w:color w:val="000000"/>
                <w:sz w:val="20"/>
                <w:szCs w:val="20"/>
                <w:lang w:eastAsia="el-GR"/>
              </w:rPr>
            </w:pPr>
          </w:p>
        </w:tc>
        <w:tc>
          <w:tcPr>
            <w:tcW w:w="1276" w:type="dxa"/>
            <w:vMerge/>
            <w:vAlign w:val="center"/>
            <w:hideMark/>
          </w:tcPr>
          <w:p w14:paraId="1B954E54"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276" w:type="dxa"/>
            <w:vMerge/>
            <w:vAlign w:val="center"/>
            <w:hideMark/>
          </w:tcPr>
          <w:p w14:paraId="49EAB831"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417" w:type="dxa"/>
            <w:vMerge/>
            <w:vAlign w:val="center"/>
            <w:hideMark/>
          </w:tcPr>
          <w:p w14:paraId="4CA91B2C"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r>
      <w:tr w:rsidR="00432B63" w:rsidRPr="003D09DD" w14:paraId="0C6E54EE" w14:textId="77777777" w:rsidTr="0029053E">
        <w:trPr>
          <w:trHeight w:val="1305"/>
        </w:trPr>
        <w:tc>
          <w:tcPr>
            <w:tcW w:w="709" w:type="dxa"/>
            <w:shd w:val="clear" w:color="auto" w:fill="auto"/>
            <w:noWrap/>
            <w:vAlign w:val="center"/>
            <w:hideMark/>
          </w:tcPr>
          <w:p w14:paraId="0463FD0F"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7</w:t>
            </w:r>
          </w:p>
        </w:tc>
        <w:tc>
          <w:tcPr>
            <w:tcW w:w="2693" w:type="dxa"/>
            <w:shd w:val="clear" w:color="auto" w:fill="auto"/>
            <w:noWrap/>
            <w:vAlign w:val="center"/>
            <w:hideMark/>
          </w:tcPr>
          <w:p w14:paraId="0AEFDB41"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c>
          <w:tcPr>
            <w:tcW w:w="6096" w:type="dxa"/>
            <w:shd w:val="clear" w:color="auto" w:fill="auto"/>
            <w:vAlign w:val="center"/>
            <w:hideMark/>
          </w:tcPr>
          <w:p w14:paraId="2EBB05EF"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5. Για την περιγραφή της πλήρους Διεύθυνσης του Αγοραστή συμπληρώνεται η ομάδα πεδίων BG-8 (BUYER POSTAL ADDRESS) του Ευρωπαϊκού Προτύπου.</w:t>
            </w:r>
          </w:p>
        </w:tc>
        <w:tc>
          <w:tcPr>
            <w:tcW w:w="1134" w:type="dxa"/>
            <w:shd w:val="clear" w:color="000000" w:fill="DDEBF7"/>
            <w:vAlign w:val="center"/>
            <w:hideMark/>
          </w:tcPr>
          <w:p w14:paraId="57DF79F0"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3355DD68"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shd w:val="clear" w:color="auto" w:fill="auto"/>
            <w:noWrap/>
            <w:vAlign w:val="center"/>
            <w:hideMark/>
          </w:tcPr>
          <w:p w14:paraId="001BA3DF"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shd w:val="clear" w:color="auto" w:fill="auto"/>
            <w:noWrap/>
            <w:vAlign w:val="center"/>
            <w:hideMark/>
          </w:tcPr>
          <w:p w14:paraId="3F6A4142"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shd w:val="clear" w:color="auto" w:fill="auto"/>
            <w:vAlign w:val="center"/>
            <w:hideMark/>
          </w:tcPr>
          <w:p w14:paraId="6A565100"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432B63" w:rsidRPr="003D09DD" w14:paraId="194ECD65" w14:textId="77777777" w:rsidTr="0029053E">
        <w:trPr>
          <w:trHeight w:val="915"/>
        </w:trPr>
        <w:tc>
          <w:tcPr>
            <w:tcW w:w="709" w:type="dxa"/>
            <w:vMerge w:val="restart"/>
            <w:shd w:val="clear" w:color="auto" w:fill="auto"/>
            <w:noWrap/>
            <w:vAlign w:val="center"/>
            <w:hideMark/>
          </w:tcPr>
          <w:p w14:paraId="7FBCDF76"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8</w:t>
            </w:r>
          </w:p>
        </w:tc>
        <w:tc>
          <w:tcPr>
            <w:tcW w:w="2693" w:type="dxa"/>
            <w:vMerge w:val="restart"/>
            <w:shd w:val="clear" w:color="auto" w:fill="auto"/>
            <w:noWrap/>
            <w:vAlign w:val="center"/>
            <w:hideMark/>
          </w:tcPr>
          <w:p w14:paraId="0BD5AA21"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c>
          <w:tcPr>
            <w:tcW w:w="6096" w:type="dxa"/>
            <w:shd w:val="clear" w:color="auto" w:fill="auto"/>
            <w:vAlign w:val="center"/>
            <w:hideMark/>
          </w:tcPr>
          <w:p w14:paraId="1EEC7BFF"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6. Σε περίπτωση που ορίζεται Φορολογικός Αντιπρόσωπος, συμπληρώνεται η ομάδα πεδίων BG-11 (TAX REPRESENTATIVE) του Ευρωπαϊκού Προτύπου.</w:t>
            </w:r>
          </w:p>
        </w:tc>
        <w:tc>
          <w:tcPr>
            <w:tcW w:w="1134" w:type="dxa"/>
            <w:vMerge w:val="restart"/>
            <w:shd w:val="clear" w:color="000000" w:fill="DDEBF7"/>
            <w:vAlign w:val="center"/>
            <w:hideMark/>
          </w:tcPr>
          <w:p w14:paraId="715DAE77"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vMerge w:val="restart"/>
            <w:shd w:val="clear" w:color="000000" w:fill="DDEBF7"/>
            <w:vAlign w:val="center"/>
            <w:hideMark/>
          </w:tcPr>
          <w:p w14:paraId="31FAFA5A"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vMerge w:val="restart"/>
            <w:shd w:val="clear" w:color="auto" w:fill="auto"/>
            <w:noWrap/>
            <w:vAlign w:val="center"/>
            <w:hideMark/>
          </w:tcPr>
          <w:p w14:paraId="04631090"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vMerge w:val="restart"/>
            <w:shd w:val="clear" w:color="auto" w:fill="auto"/>
            <w:noWrap/>
            <w:vAlign w:val="center"/>
            <w:hideMark/>
          </w:tcPr>
          <w:p w14:paraId="677F0AD3"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vMerge w:val="restart"/>
            <w:shd w:val="clear" w:color="auto" w:fill="auto"/>
            <w:vAlign w:val="center"/>
            <w:hideMark/>
          </w:tcPr>
          <w:p w14:paraId="0FCF286E"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29053E" w:rsidRPr="003D09DD" w14:paraId="2D02EDF8" w14:textId="77777777" w:rsidTr="0029053E">
        <w:trPr>
          <w:trHeight w:val="735"/>
        </w:trPr>
        <w:tc>
          <w:tcPr>
            <w:tcW w:w="709" w:type="dxa"/>
            <w:vMerge/>
            <w:vAlign w:val="center"/>
            <w:hideMark/>
          </w:tcPr>
          <w:p w14:paraId="7F2A4F77"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2693" w:type="dxa"/>
            <w:vMerge/>
            <w:vAlign w:val="center"/>
            <w:hideMark/>
          </w:tcPr>
          <w:p w14:paraId="153775C7"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6096" w:type="dxa"/>
            <w:shd w:val="clear" w:color="auto" w:fill="auto"/>
            <w:vAlign w:val="center"/>
            <w:hideMark/>
          </w:tcPr>
          <w:p w14:paraId="0BAE1C5A"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u w:val="single"/>
                <w:lang w:eastAsia="el-GR"/>
              </w:rPr>
            </w:pPr>
            <w:r w:rsidRPr="003D09DD">
              <w:rPr>
                <w:rFonts w:ascii="Franklin Gothic Medium" w:eastAsia="Times New Roman" w:hAnsi="Franklin Gothic Medium" w:cs="Calibri"/>
                <w:color w:val="000000"/>
                <w:sz w:val="20"/>
                <w:szCs w:val="20"/>
                <w:u w:val="single"/>
                <w:lang w:eastAsia="el-GR"/>
              </w:rPr>
              <w:t>Πεδία Πίνακα Α.1017/2020 [ΒΤ-62*, ΒΤ-63*]</w:t>
            </w:r>
          </w:p>
        </w:tc>
        <w:tc>
          <w:tcPr>
            <w:tcW w:w="1134" w:type="dxa"/>
            <w:vMerge/>
            <w:vAlign w:val="center"/>
            <w:hideMark/>
          </w:tcPr>
          <w:p w14:paraId="31825FFE" w14:textId="77777777" w:rsidR="003D09DD" w:rsidRPr="003D09DD" w:rsidRDefault="003D09DD" w:rsidP="003D09DD">
            <w:pPr>
              <w:spacing w:after="0" w:line="240" w:lineRule="auto"/>
              <w:rPr>
                <w:rFonts w:ascii="Franklin Gothic Medium" w:eastAsia="Times New Roman" w:hAnsi="Franklin Gothic Medium" w:cs="Calibri"/>
                <w:b/>
                <w:bCs/>
                <w:color w:val="000000"/>
                <w:sz w:val="20"/>
                <w:szCs w:val="20"/>
                <w:lang w:eastAsia="el-GR"/>
              </w:rPr>
            </w:pPr>
          </w:p>
        </w:tc>
        <w:tc>
          <w:tcPr>
            <w:tcW w:w="1417" w:type="dxa"/>
            <w:vMerge/>
            <w:vAlign w:val="center"/>
            <w:hideMark/>
          </w:tcPr>
          <w:p w14:paraId="71A96F0F" w14:textId="77777777" w:rsidR="003D09DD" w:rsidRPr="003D09DD" w:rsidRDefault="003D09DD" w:rsidP="003D09DD">
            <w:pPr>
              <w:spacing w:after="0" w:line="240" w:lineRule="auto"/>
              <w:rPr>
                <w:rFonts w:ascii="Franklin Gothic Medium" w:eastAsia="Times New Roman" w:hAnsi="Franklin Gothic Medium" w:cs="Calibri"/>
                <w:b/>
                <w:bCs/>
                <w:color w:val="000000"/>
                <w:sz w:val="20"/>
                <w:szCs w:val="20"/>
                <w:lang w:eastAsia="el-GR"/>
              </w:rPr>
            </w:pPr>
          </w:p>
        </w:tc>
        <w:tc>
          <w:tcPr>
            <w:tcW w:w="1276" w:type="dxa"/>
            <w:vMerge/>
            <w:vAlign w:val="center"/>
            <w:hideMark/>
          </w:tcPr>
          <w:p w14:paraId="0C167FD9"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276" w:type="dxa"/>
            <w:vMerge/>
            <w:vAlign w:val="center"/>
            <w:hideMark/>
          </w:tcPr>
          <w:p w14:paraId="563362CD"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417" w:type="dxa"/>
            <w:vMerge/>
            <w:vAlign w:val="center"/>
            <w:hideMark/>
          </w:tcPr>
          <w:p w14:paraId="0C622A71"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r>
      <w:tr w:rsidR="00AB5439" w:rsidRPr="003D09DD" w14:paraId="4C73B67F" w14:textId="77777777" w:rsidTr="0029053E">
        <w:trPr>
          <w:trHeight w:val="1065"/>
        </w:trPr>
        <w:tc>
          <w:tcPr>
            <w:tcW w:w="709" w:type="dxa"/>
            <w:vMerge w:val="restart"/>
            <w:shd w:val="clear" w:color="auto" w:fill="auto"/>
            <w:noWrap/>
            <w:vAlign w:val="center"/>
            <w:hideMark/>
          </w:tcPr>
          <w:p w14:paraId="6470106B"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9</w:t>
            </w:r>
          </w:p>
        </w:tc>
        <w:tc>
          <w:tcPr>
            <w:tcW w:w="2693" w:type="dxa"/>
            <w:vMerge w:val="restart"/>
            <w:shd w:val="clear" w:color="auto" w:fill="auto"/>
            <w:vAlign w:val="center"/>
            <w:hideMark/>
          </w:tcPr>
          <w:p w14:paraId="3A32C418"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c>
          <w:tcPr>
            <w:tcW w:w="6096" w:type="dxa"/>
            <w:shd w:val="clear" w:color="auto" w:fill="auto"/>
            <w:vAlign w:val="center"/>
            <w:hideMark/>
          </w:tcPr>
          <w:p w14:paraId="4899A3C9"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7. Υποχρεωτικά χρησιμοποιούνται τα πεδία της ομάδας BG-15 (DELIVER TO ADDRESS) για την δήλωση της διεύθυνσης παραλαβής των προϊόντων. Συγκεκριμένα:</w:t>
            </w:r>
          </w:p>
        </w:tc>
        <w:tc>
          <w:tcPr>
            <w:tcW w:w="1134" w:type="dxa"/>
            <w:vMerge w:val="restart"/>
            <w:shd w:val="clear" w:color="000000" w:fill="DDEBF7"/>
            <w:vAlign w:val="center"/>
            <w:hideMark/>
          </w:tcPr>
          <w:p w14:paraId="492D3268"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vMerge w:val="restart"/>
            <w:shd w:val="clear" w:color="000000" w:fill="DDEBF7"/>
            <w:vAlign w:val="center"/>
            <w:hideMark/>
          </w:tcPr>
          <w:p w14:paraId="65F39832"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vMerge w:val="restart"/>
            <w:shd w:val="clear" w:color="auto" w:fill="auto"/>
            <w:noWrap/>
            <w:vAlign w:val="center"/>
            <w:hideMark/>
          </w:tcPr>
          <w:p w14:paraId="4D229CE4"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vMerge w:val="restart"/>
            <w:shd w:val="clear" w:color="auto" w:fill="auto"/>
            <w:noWrap/>
            <w:vAlign w:val="center"/>
            <w:hideMark/>
          </w:tcPr>
          <w:p w14:paraId="43E9B1CB"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vMerge w:val="restart"/>
            <w:shd w:val="clear" w:color="auto" w:fill="auto"/>
            <w:vAlign w:val="center"/>
            <w:hideMark/>
          </w:tcPr>
          <w:p w14:paraId="77567FDA"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29053E" w:rsidRPr="003D09DD" w14:paraId="3F9B23BB" w14:textId="77777777" w:rsidTr="0029053E">
        <w:trPr>
          <w:trHeight w:val="630"/>
        </w:trPr>
        <w:tc>
          <w:tcPr>
            <w:tcW w:w="709" w:type="dxa"/>
            <w:vMerge/>
            <w:vAlign w:val="center"/>
            <w:hideMark/>
          </w:tcPr>
          <w:p w14:paraId="0E2CF9FC"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2693" w:type="dxa"/>
            <w:vMerge/>
            <w:vAlign w:val="center"/>
            <w:hideMark/>
          </w:tcPr>
          <w:p w14:paraId="6E7EF5D6"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6096" w:type="dxa"/>
            <w:shd w:val="clear" w:color="auto" w:fill="auto"/>
            <w:vAlign w:val="center"/>
            <w:hideMark/>
          </w:tcPr>
          <w:p w14:paraId="17AA02EA"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u w:val="single"/>
                <w:lang w:eastAsia="el-GR"/>
              </w:rPr>
            </w:pPr>
            <w:r w:rsidRPr="003D09DD">
              <w:rPr>
                <w:rFonts w:ascii="Franklin Gothic Medium" w:eastAsia="Times New Roman" w:hAnsi="Franklin Gothic Medium" w:cs="Calibri"/>
                <w:color w:val="000000"/>
                <w:sz w:val="20"/>
                <w:szCs w:val="20"/>
                <w:u w:val="single"/>
                <w:lang w:eastAsia="el-GR"/>
              </w:rPr>
              <w:t>Πεδία Πίνακα Α.1017/2020 [ΒΤ-75*, ΒΤ-77*, ΒΤ-78*]</w:t>
            </w:r>
          </w:p>
        </w:tc>
        <w:tc>
          <w:tcPr>
            <w:tcW w:w="1134" w:type="dxa"/>
            <w:vMerge/>
            <w:vAlign w:val="center"/>
            <w:hideMark/>
          </w:tcPr>
          <w:p w14:paraId="703E7B55" w14:textId="77777777" w:rsidR="003D09DD" w:rsidRPr="003D09DD" w:rsidRDefault="003D09DD" w:rsidP="003D09DD">
            <w:pPr>
              <w:spacing w:after="0" w:line="240" w:lineRule="auto"/>
              <w:rPr>
                <w:rFonts w:ascii="Franklin Gothic Medium" w:eastAsia="Times New Roman" w:hAnsi="Franklin Gothic Medium" w:cs="Calibri"/>
                <w:b/>
                <w:bCs/>
                <w:color w:val="000000"/>
                <w:sz w:val="20"/>
                <w:szCs w:val="20"/>
                <w:lang w:eastAsia="el-GR"/>
              </w:rPr>
            </w:pPr>
          </w:p>
        </w:tc>
        <w:tc>
          <w:tcPr>
            <w:tcW w:w="1417" w:type="dxa"/>
            <w:vMerge/>
            <w:vAlign w:val="center"/>
            <w:hideMark/>
          </w:tcPr>
          <w:p w14:paraId="280E7227" w14:textId="77777777" w:rsidR="003D09DD" w:rsidRPr="003D09DD" w:rsidRDefault="003D09DD" w:rsidP="003D09DD">
            <w:pPr>
              <w:spacing w:after="0" w:line="240" w:lineRule="auto"/>
              <w:rPr>
                <w:rFonts w:ascii="Franklin Gothic Medium" w:eastAsia="Times New Roman" w:hAnsi="Franklin Gothic Medium" w:cs="Calibri"/>
                <w:b/>
                <w:bCs/>
                <w:color w:val="000000"/>
                <w:sz w:val="20"/>
                <w:szCs w:val="20"/>
                <w:lang w:eastAsia="el-GR"/>
              </w:rPr>
            </w:pPr>
          </w:p>
        </w:tc>
        <w:tc>
          <w:tcPr>
            <w:tcW w:w="1276" w:type="dxa"/>
            <w:vMerge/>
            <w:vAlign w:val="center"/>
            <w:hideMark/>
          </w:tcPr>
          <w:p w14:paraId="4D3E08D3"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276" w:type="dxa"/>
            <w:vMerge/>
            <w:vAlign w:val="center"/>
            <w:hideMark/>
          </w:tcPr>
          <w:p w14:paraId="5FE56B81"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417" w:type="dxa"/>
            <w:vMerge/>
            <w:vAlign w:val="center"/>
            <w:hideMark/>
          </w:tcPr>
          <w:p w14:paraId="7F5A206E"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r>
      <w:tr w:rsidR="00AB5439" w:rsidRPr="003D09DD" w14:paraId="2A99B134" w14:textId="77777777" w:rsidTr="0029053E">
        <w:trPr>
          <w:trHeight w:val="1999"/>
        </w:trPr>
        <w:tc>
          <w:tcPr>
            <w:tcW w:w="709" w:type="dxa"/>
            <w:shd w:val="clear" w:color="auto" w:fill="auto"/>
            <w:noWrap/>
            <w:vAlign w:val="center"/>
            <w:hideMark/>
          </w:tcPr>
          <w:p w14:paraId="3DB69BDE"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10</w:t>
            </w:r>
          </w:p>
        </w:tc>
        <w:tc>
          <w:tcPr>
            <w:tcW w:w="2693" w:type="dxa"/>
            <w:shd w:val="clear" w:color="auto" w:fill="auto"/>
            <w:vAlign w:val="center"/>
            <w:hideMark/>
          </w:tcPr>
          <w:p w14:paraId="218672CF"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c>
          <w:tcPr>
            <w:tcW w:w="6096" w:type="dxa"/>
            <w:shd w:val="clear" w:color="auto" w:fill="auto"/>
            <w:vAlign w:val="center"/>
            <w:hideMark/>
          </w:tcPr>
          <w:p w14:paraId="3DEF3CE6"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8. Πληροφορίες σχετικές με παρακρατήσεις φόρων και κρατήσεις υπέρ τρίτων συμπληρώνονται στην ομάδα πεδίων BG-20 (DOCUMENT LEVEL ALLOWANCES) και αναφέρονται στο σύνολο του Ηλεκτρονικού Τιμολογίου ενώ στην ομάδα πεδίων BG-27 (INVOICE LINE ALLOWANCES) η πληροφορία αναφέρεται σε κάθε γραμμή.</w:t>
            </w:r>
          </w:p>
        </w:tc>
        <w:tc>
          <w:tcPr>
            <w:tcW w:w="1134" w:type="dxa"/>
            <w:shd w:val="clear" w:color="000000" w:fill="DDEBF7"/>
            <w:vAlign w:val="center"/>
            <w:hideMark/>
          </w:tcPr>
          <w:p w14:paraId="1E002B42"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07884571"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shd w:val="clear" w:color="auto" w:fill="auto"/>
            <w:noWrap/>
            <w:vAlign w:val="center"/>
            <w:hideMark/>
          </w:tcPr>
          <w:p w14:paraId="11DCB7F3"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shd w:val="clear" w:color="auto" w:fill="auto"/>
            <w:noWrap/>
            <w:vAlign w:val="center"/>
            <w:hideMark/>
          </w:tcPr>
          <w:p w14:paraId="5B89AC15"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shd w:val="clear" w:color="auto" w:fill="auto"/>
            <w:vAlign w:val="center"/>
            <w:hideMark/>
          </w:tcPr>
          <w:p w14:paraId="4B9B946B"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AB5439" w:rsidRPr="003D09DD" w14:paraId="11477579" w14:textId="77777777" w:rsidTr="0029053E">
        <w:trPr>
          <w:trHeight w:val="765"/>
        </w:trPr>
        <w:tc>
          <w:tcPr>
            <w:tcW w:w="709" w:type="dxa"/>
            <w:vMerge w:val="restart"/>
            <w:shd w:val="clear" w:color="auto" w:fill="auto"/>
            <w:noWrap/>
            <w:vAlign w:val="center"/>
            <w:hideMark/>
          </w:tcPr>
          <w:p w14:paraId="652FD3AE"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11</w:t>
            </w:r>
          </w:p>
        </w:tc>
        <w:tc>
          <w:tcPr>
            <w:tcW w:w="2693" w:type="dxa"/>
            <w:vMerge w:val="restart"/>
            <w:shd w:val="clear" w:color="auto" w:fill="auto"/>
            <w:vAlign w:val="center"/>
            <w:hideMark/>
          </w:tcPr>
          <w:p w14:paraId="76D8B876"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c>
          <w:tcPr>
            <w:tcW w:w="6096" w:type="dxa"/>
            <w:shd w:val="clear" w:color="auto" w:fill="auto"/>
            <w:vAlign w:val="center"/>
            <w:hideMark/>
          </w:tcPr>
          <w:p w14:paraId="7329898A"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9. Οι πληροφορίες του Φόρου Προστιθέμενης Αξίας (ΦΠΑ) που κατ' ελάχιστον παρέχονται σε ένα Ηλεκτρονικό Τιμολόγιο:</w:t>
            </w:r>
          </w:p>
        </w:tc>
        <w:tc>
          <w:tcPr>
            <w:tcW w:w="1134" w:type="dxa"/>
            <w:shd w:val="clear" w:color="000000" w:fill="DDEBF7"/>
            <w:vAlign w:val="center"/>
            <w:hideMark/>
          </w:tcPr>
          <w:p w14:paraId="1B8E6AF2"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 </w:t>
            </w:r>
          </w:p>
        </w:tc>
        <w:tc>
          <w:tcPr>
            <w:tcW w:w="1417" w:type="dxa"/>
            <w:shd w:val="clear" w:color="000000" w:fill="DDEBF7"/>
            <w:vAlign w:val="center"/>
            <w:hideMark/>
          </w:tcPr>
          <w:p w14:paraId="41A98A79"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 </w:t>
            </w:r>
          </w:p>
        </w:tc>
        <w:tc>
          <w:tcPr>
            <w:tcW w:w="1276" w:type="dxa"/>
            <w:vMerge w:val="restart"/>
            <w:shd w:val="clear" w:color="auto" w:fill="auto"/>
            <w:noWrap/>
            <w:vAlign w:val="center"/>
            <w:hideMark/>
          </w:tcPr>
          <w:p w14:paraId="20322584"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vMerge w:val="restart"/>
            <w:shd w:val="clear" w:color="auto" w:fill="auto"/>
            <w:noWrap/>
            <w:vAlign w:val="center"/>
            <w:hideMark/>
          </w:tcPr>
          <w:p w14:paraId="3ED5FF76"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vMerge w:val="restart"/>
            <w:shd w:val="clear" w:color="auto" w:fill="auto"/>
            <w:vAlign w:val="center"/>
            <w:hideMark/>
          </w:tcPr>
          <w:p w14:paraId="32B628C9"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432B63" w:rsidRPr="003D09DD" w14:paraId="6D9237FD" w14:textId="77777777" w:rsidTr="0029053E">
        <w:trPr>
          <w:trHeight w:val="495"/>
        </w:trPr>
        <w:tc>
          <w:tcPr>
            <w:tcW w:w="709" w:type="dxa"/>
            <w:vMerge/>
            <w:vAlign w:val="center"/>
            <w:hideMark/>
          </w:tcPr>
          <w:p w14:paraId="7D725D3F"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2693" w:type="dxa"/>
            <w:vMerge/>
            <w:vAlign w:val="center"/>
            <w:hideMark/>
          </w:tcPr>
          <w:p w14:paraId="2770463B"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6096" w:type="dxa"/>
            <w:shd w:val="clear" w:color="auto" w:fill="auto"/>
            <w:vAlign w:val="center"/>
            <w:hideMark/>
          </w:tcPr>
          <w:p w14:paraId="19430127"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Πληροφορίες Φ.Π.Α. σε επίπεδο εγγράφου (DOCUMENT LEVEL VAT)</w:t>
            </w:r>
          </w:p>
        </w:tc>
        <w:tc>
          <w:tcPr>
            <w:tcW w:w="1134" w:type="dxa"/>
            <w:shd w:val="clear" w:color="000000" w:fill="DDEBF7"/>
            <w:vAlign w:val="center"/>
            <w:hideMark/>
          </w:tcPr>
          <w:p w14:paraId="3A900617"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424680CA"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vMerge/>
            <w:vAlign w:val="center"/>
            <w:hideMark/>
          </w:tcPr>
          <w:p w14:paraId="25C79675"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276" w:type="dxa"/>
            <w:vMerge/>
            <w:vAlign w:val="center"/>
            <w:hideMark/>
          </w:tcPr>
          <w:p w14:paraId="74E3CE82"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417" w:type="dxa"/>
            <w:vMerge/>
            <w:vAlign w:val="center"/>
            <w:hideMark/>
          </w:tcPr>
          <w:p w14:paraId="6276406B"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r>
      <w:tr w:rsidR="00432B63" w:rsidRPr="003D09DD" w14:paraId="63FE5FC6" w14:textId="77777777" w:rsidTr="0029053E">
        <w:trPr>
          <w:trHeight w:val="735"/>
        </w:trPr>
        <w:tc>
          <w:tcPr>
            <w:tcW w:w="709" w:type="dxa"/>
            <w:vMerge/>
            <w:vAlign w:val="center"/>
            <w:hideMark/>
          </w:tcPr>
          <w:p w14:paraId="1D7ACD10"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2693" w:type="dxa"/>
            <w:vMerge/>
            <w:vAlign w:val="center"/>
            <w:hideMark/>
          </w:tcPr>
          <w:p w14:paraId="0B19A4E0"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6096" w:type="dxa"/>
            <w:shd w:val="clear" w:color="auto" w:fill="auto"/>
            <w:vAlign w:val="center"/>
            <w:hideMark/>
          </w:tcPr>
          <w:p w14:paraId="71D6D27B"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u w:val="single"/>
                <w:lang w:eastAsia="el-GR"/>
              </w:rPr>
            </w:pPr>
            <w:r w:rsidRPr="003D09DD">
              <w:rPr>
                <w:rFonts w:ascii="Franklin Gothic Medium" w:eastAsia="Times New Roman" w:hAnsi="Franklin Gothic Medium" w:cs="Calibri"/>
                <w:color w:val="000000"/>
                <w:sz w:val="20"/>
                <w:szCs w:val="20"/>
                <w:u w:val="single"/>
                <w:lang w:eastAsia="el-GR"/>
              </w:rPr>
              <w:t>Πεδία Πίνακα Α.1017/2020 [ΒΤ-95*, ΒΤ-102*, ΒΤ-110*ΒΤ-112*, ΒΤ-116*, ΒΤ-117*, ΒΤ-118*, ΒΤ-119, ΒΤ-120*, ΒΤ-121*]</w:t>
            </w:r>
          </w:p>
        </w:tc>
        <w:tc>
          <w:tcPr>
            <w:tcW w:w="1134" w:type="dxa"/>
            <w:shd w:val="clear" w:color="000000" w:fill="DDEBF7"/>
            <w:vAlign w:val="center"/>
            <w:hideMark/>
          </w:tcPr>
          <w:p w14:paraId="59559FDC"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44E29968"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vMerge/>
            <w:vAlign w:val="center"/>
            <w:hideMark/>
          </w:tcPr>
          <w:p w14:paraId="4424067E"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276" w:type="dxa"/>
            <w:vMerge/>
            <w:vAlign w:val="center"/>
            <w:hideMark/>
          </w:tcPr>
          <w:p w14:paraId="3519F634"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417" w:type="dxa"/>
            <w:vMerge/>
            <w:vAlign w:val="center"/>
            <w:hideMark/>
          </w:tcPr>
          <w:p w14:paraId="4006E7FB"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r>
      <w:tr w:rsidR="00432B63" w:rsidRPr="003D09DD" w14:paraId="79545127" w14:textId="77777777" w:rsidTr="0029053E">
        <w:trPr>
          <w:trHeight w:val="630"/>
        </w:trPr>
        <w:tc>
          <w:tcPr>
            <w:tcW w:w="709" w:type="dxa"/>
            <w:vMerge/>
            <w:vAlign w:val="center"/>
            <w:hideMark/>
          </w:tcPr>
          <w:p w14:paraId="30AD15BC"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2693" w:type="dxa"/>
            <w:vMerge/>
            <w:vAlign w:val="center"/>
            <w:hideMark/>
          </w:tcPr>
          <w:p w14:paraId="7B2788DD"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6096" w:type="dxa"/>
            <w:shd w:val="clear" w:color="auto" w:fill="auto"/>
            <w:vAlign w:val="center"/>
            <w:hideMark/>
          </w:tcPr>
          <w:p w14:paraId="36BA6FA3"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Πληροφορίες Φ.Π.Α. σε επίπεδο γραμμής (INVOICE LINE VAT)</w:t>
            </w:r>
          </w:p>
        </w:tc>
        <w:tc>
          <w:tcPr>
            <w:tcW w:w="1134" w:type="dxa"/>
            <w:shd w:val="clear" w:color="000000" w:fill="DDEBF7"/>
            <w:vAlign w:val="center"/>
            <w:hideMark/>
          </w:tcPr>
          <w:p w14:paraId="295982AE"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69F7051B"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vMerge/>
            <w:vAlign w:val="center"/>
            <w:hideMark/>
          </w:tcPr>
          <w:p w14:paraId="448BC9FB"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276" w:type="dxa"/>
            <w:vMerge/>
            <w:vAlign w:val="center"/>
            <w:hideMark/>
          </w:tcPr>
          <w:p w14:paraId="41D06E9C"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417" w:type="dxa"/>
            <w:vMerge/>
            <w:vAlign w:val="center"/>
            <w:hideMark/>
          </w:tcPr>
          <w:p w14:paraId="74303AFF"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r>
      <w:tr w:rsidR="00432B63" w:rsidRPr="003D09DD" w14:paraId="27BA8651" w14:textId="77777777" w:rsidTr="0029053E">
        <w:trPr>
          <w:trHeight w:val="540"/>
        </w:trPr>
        <w:tc>
          <w:tcPr>
            <w:tcW w:w="709" w:type="dxa"/>
            <w:vMerge/>
            <w:vAlign w:val="center"/>
            <w:hideMark/>
          </w:tcPr>
          <w:p w14:paraId="32BA4393"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2693" w:type="dxa"/>
            <w:vMerge/>
            <w:vAlign w:val="center"/>
            <w:hideMark/>
          </w:tcPr>
          <w:p w14:paraId="2EBF225D"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6096" w:type="dxa"/>
            <w:shd w:val="clear" w:color="auto" w:fill="auto"/>
            <w:vAlign w:val="center"/>
            <w:hideMark/>
          </w:tcPr>
          <w:p w14:paraId="759619F5"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u w:val="single"/>
                <w:lang w:eastAsia="el-GR"/>
              </w:rPr>
            </w:pPr>
            <w:r w:rsidRPr="003D09DD">
              <w:rPr>
                <w:rFonts w:ascii="Franklin Gothic Medium" w:eastAsia="Times New Roman" w:hAnsi="Franklin Gothic Medium" w:cs="Calibri"/>
                <w:color w:val="000000"/>
                <w:sz w:val="20"/>
                <w:szCs w:val="20"/>
                <w:u w:val="single"/>
                <w:lang w:eastAsia="el-GR"/>
              </w:rPr>
              <w:t>Πεδία Πίνακα Α.1017/2020 [ΒΤ-151*, ΒΤ-152*]</w:t>
            </w:r>
          </w:p>
        </w:tc>
        <w:tc>
          <w:tcPr>
            <w:tcW w:w="1134" w:type="dxa"/>
            <w:shd w:val="clear" w:color="000000" w:fill="DDEBF7"/>
            <w:vAlign w:val="center"/>
            <w:hideMark/>
          </w:tcPr>
          <w:p w14:paraId="1A6EB37C"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23E849AE"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vMerge/>
            <w:vAlign w:val="center"/>
            <w:hideMark/>
          </w:tcPr>
          <w:p w14:paraId="215F6371"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276" w:type="dxa"/>
            <w:vMerge/>
            <w:vAlign w:val="center"/>
            <w:hideMark/>
          </w:tcPr>
          <w:p w14:paraId="6376A79C"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c>
          <w:tcPr>
            <w:tcW w:w="1417" w:type="dxa"/>
            <w:vMerge/>
            <w:vAlign w:val="center"/>
            <w:hideMark/>
          </w:tcPr>
          <w:p w14:paraId="5A090966"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p>
        </w:tc>
      </w:tr>
      <w:tr w:rsidR="00432B63" w:rsidRPr="003D09DD" w14:paraId="00005083" w14:textId="77777777" w:rsidTr="0029053E">
        <w:trPr>
          <w:trHeight w:val="1999"/>
        </w:trPr>
        <w:tc>
          <w:tcPr>
            <w:tcW w:w="709" w:type="dxa"/>
            <w:shd w:val="clear" w:color="auto" w:fill="auto"/>
            <w:noWrap/>
            <w:vAlign w:val="center"/>
            <w:hideMark/>
          </w:tcPr>
          <w:p w14:paraId="39BF995C"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12</w:t>
            </w:r>
          </w:p>
        </w:tc>
        <w:tc>
          <w:tcPr>
            <w:tcW w:w="2693" w:type="dxa"/>
            <w:shd w:val="clear" w:color="auto" w:fill="auto"/>
            <w:noWrap/>
            <w:vAlign w:val="center"/>
            <w:hideMark/>
          </w:tcPr>
          <w:p w14:paraId="066B204A"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c>
          <w:tcPr>
            <w:tcW w:w="6096" w:type="dxa"/>
            <w:shd w:val="clear" w:color="auto" w:fill="auto"/>
            <w:vAlign w:val="center"/>
            <w:hideMark/>
          </w:tcPr>
          <w:p w14:paraId="56C25D65"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10. Οι λοιποί φόροι (εκτός ΦΠΑ), δικαιώματα, τα τέλη υπέρ του Δημοσίου ή τρίτων και τα τέλη χαρτοσήμου που προσαυξάνουν την αξία του Ηλεκτρονικού Τιμολογίου και υπολογίζονται σε επίπεδο παραστατικού συμπληρώνονται στην ομάδα πεδίων BG-21 (DOCUMENT LEVEL CHARGES) ενώ σε επίπεδο γραμμής συμπληρώνονται στην ομάδα πεδίων BG-28 (INVOICE LINE CHARGES).</w:t>
            </w:r>
          </w:p>
        </w:tc>
        <w:tc>
          <w:tcPr>
            <w:tcW w:w="1134" w:type="dxa"/>
            <w:shd w:val="clear" w:color="000000" w:fill="DDEBF7"/>
            <w:vAlign w:val="center"/>
            <w:hideMark/>
          </w:tcPr>
          <w:p w14:paraId="7985D377"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1E0E6C07"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shd w:val="clear" w:color="auto" w:fill="auto"/>
            <w:noWrap/>
            <w:vAlign w:val="center"/>
            <w:hideMark/>
          </w:tcPr>
          <w:p w14:paraId="2A52FC52"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shd w:val="clear" w:color="auto" w:fill="auto"/>
            <w:noWrap/>
            <w:vAlign w:val="center"/>
            <w:hideMark/>
          </w:tcPr>
          <w:p w14:paraId="4CA69CF8"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shd w:val="clear" w:color="auto" w:fill="auto"/>
            <w:vAlign w:val="center"/>
            <w:hideMark/>
          </w:tcPr>
          <w:p w14:paraId="2EE0C55D"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432B63" w:rsidRPr="003D09DD" w14:paraId="608DA2A2" w14:textId="77777777" w:rsidTr="0029053E">
        <w:trPr>
          <w:trHeight w:val="1725"/>
        </w:trPr>
        <w:tc>
          <w:tcPr>
            <w:tcW w:w="709" w:type="dxa"/>
            <w:shd w:val="clear" w:color="auto" w:fill="auto"/>
            <w:noWrap/>
            <w:vAlign w:val="center"/>
            <w:hideMark/>
          </w:tcPr>
          <w:p w14:paraId="271D6F42"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13</w:t>
            </w:r>
          </w:p>
        </w:tc>
        <w:tc>
          <w:tcPr>
            <w:tcW w:w="2693" w:type="dxa"/>
            <w:shd w:val="clear" w:color="auto" w:fill="auto"/>
            <w:noWrap/>
            <w:vAlign w:val="center"/>
            <w:hideMark/>
          </w:tcPr>
          <w:p w14:paraId="2F41FD43"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c>
          <w:tcPr>
            <w:tcW w:w="6096" w:type="dxa"/>
            <w:shd w:val="clear" w:color="auto" w:fill="auto"/>
            <w:vAlign w:val="center"/>
            <w:hideMark/>
          </w:tcPr>
          <w:p w14:paraId="119DC324"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xml:space="preserve">11. Πέραν των ανωτέρω πεδίων, στον Εθνικό </w:t>
            </w:r>
            <w:proofErr w:type="spellStart"/>
            <w:r w:rsidRPr="003D09DD">
              <w:rPr>
                <w:rFonts w:ascii="Franklin Gothic Medium" w:eastAsia="Times New Roman" w:hAnsi="Franklin Gothic Medium" w:cs="Calibri"/>
                <w:color w:val="000000"/>
                <w:sz w:val="20"/>
                <w:szCs w:val="20"/>
                <w:lang w:eastAsia="el-GR"/>
              </w:rPr>
              <w:t>Μορφότυπο</w:t>
            </w:r>
            <w:proofErr w:type="spellEnd"/>
            <w:r w:rsidRPr="003D09DD">
              <w:rPr>
                <w:rFonts w:ascii="Franklin Gothic Medium" w:eastAsia="Times New Roman" w:hAnsi="Franklin Gothic Medium" w:cs="Calibri"/>
                <w:color w:val="000000"/>
                <w:sz w:val="20"/>
                <w:szCs w:val="20"/>
                <w:lang w:eastAsia="el-GR"/>
              </w:rPr>
              <w:t xml:space="preserve"> του Ηλεκτρονικού Τιμολογίου, που καθορίζεται με την παρούσα απόφαση, περιέχονται τα πεδία που αντιστοιχούν στις υποχρεωτικές ενδείξεις του τιμολογίου, σύμφωνα με τις διατάξεις του άρθρου 9 του ν. 4308/2014, τα οποία συμπληρώνονται υποχρεωτικά.</w:t>
            </w:r>
          </w:p>
        </w:tc>
        <w:tc>
          <w:tcPr>
            <w:tcW w:w="1134" w:type="dxa"/>
            <w:shd w:val="clear" w:color="000000" w:fill="DDEBF7"/>
            <w:vAlign w:val="center"/>
            <w:hideMark/>
          </w:tcPr>
          <w:p w14:paraId="6C5400B6"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6DAC2EA4"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shd w:val="clear" w:color="auto" w:fill="auto"/>
            <w:noWrap/>
            <w:vAlign w:val="center"/>
            <w:hideMark/>
          </w:tcPr>
          <w:p w14:paraId="01863268"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shd w:val="clear" w:color="auto" w:fill="auto"/>
            <w:noWrap/>
            <w:vAlign w:val="center"/>
            <w:hideMark/>
          </w:tcPr>
          <w:p w14:paraId="144877C1"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shd w:val="clear" w:color="auto" w:fill="auto"/>
            <w:vAlign w:val="center"/>
            <w:hideMark/>
          </w:tcPr>
          <w:p w14:paraId="3B26F4E4"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r w:rsidR="00432B63" w:rsidRPr="003D09DD" w14:paraId="4798DECD" w14:textId="77777777" w:rsidTr="0029053E">
        <w:trPr>
          <w:trHeight w:val="1155"/>
        </w:trPr>
        <w:tc>
          <w:tcPr>
            <w:tcW w:w="709" w:type="dxa"/>
            <w:shd w:val="clear" w:color="auto" w:fill="auto"/>
            <w:noWrap/>
            <w:vAlign w:val="center"/>
            <w:hideMark/>
          </w:tcPr>
          <w:p w14:paraId="34A5143E"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14</w:t>
            </w:r>
          </w:p>
        </w:tc>
        <w:tc>
          <w:tcPr>
            <w:tcW w:w="2693" w:type="dxa"/>
            <w:shd w:val="clear" w:color="auto" w:fill="auto"/>
            <w:noWrap/>
            <w:vAlign w:val="center"/>
            <w:hideMark/>
          </w:tcPr>
          <w:p w14:paraId="3C065DE0"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c>
          <w:tcPr>
            <w:tcW w:w="6096" w:type="dxa"/>
            <w:shd w:val="clear" w:color="auto" w:fill="auto"/>
            <w:vAlign w:val="center"/>
            <w:hideMark/>
          </w:tcPr>
          <w:p w14:paraId="5B4C1B90" w14:textId="77777777" w:rsidR="003D09DD" w:rsidRPr="003D09DD" w:rsidRDefault="003D09DD" w:rsidP="003D09DD">
            <w:pPr>
              <w:spacing w:after="0" w:line="240" w:lineRule="auto"/>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12. Οποιεσδήποτε πληροφορίες συμπληρώνονται στο ηλεκτρονικό τιμολόγιο απαιτείται να είναι σύμφωνες με το ευρωπαϊκό πρότυπο, έκδοσης ηλεκτρονικού τιμολογίου.</w:t>
            </w:r>
          </w:p>
        </w:tc>
        <w:tc>
          <w:tcPr>
            <w:tcW w:w="1134" w:type="dxa"/>
            <w:shd w:val="clear" w:color="000000" w:fill="DDEBF7"/>
            <w:vAlign w:val="center"/>
            <w:hideMark/>
          </w:tcPr>
          <w:p w14:paraId="11CA3E34"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417" w:type="dxa"/>
            <w:shd w:val="clear" w:color="000000" w:fill="DDEBF7"/>
            <w:vAlign w:val="center"/>
            <w:hideMark/>
          </w:tcPr>
          <w:p w14:paraId="16C11108" w14:textId="77777777" w:rsidR="003D09DD" w:rsidRPr="003D09DD" w:rsidRDefault="003D09DD" w:rsidP="003D09DD">
            <w:pPr>
              <w:spacing w:after="0" w:line="240" w:lineRule="auto"/>
              <w:jc w:val="center"/>
              <w:rPr>
                <w:rFonts w:ascii="Franklin Gothic Medium" w:eastAsia="Times New Roman" w:hAnsi="Franklin Gothic Medium" w:cs="Calibri"/>
                <w:b/>
                <w:bCs/>
                <w:color w:val="000000"/>
                <w:sz w:val="20"/>
                <w:szCs w:val="20"/>
                <w:lang w:eastAsia="el-GR"/>
              </w:rPr>
            </w:pPr>
            <w:r w:rsidRPr="003D09DD">
              <w:rPr>
                <w:rFonts w:ascii="Franklin Gothic Medium" w:eastAsia="Times New Roman" w:hAnsi="Franklin Gothic Medium" w:cs="Calibri"/>
                <w:b/>
                <w:bCs/>
                <w:color w:val="000000"/>
                <w:sz w:val="20"/>
                <w:szCs w:val="20"/>
                <w:lang w:eastAsia="el-GR"/>
              </w:rPr>
              <w:t>√</w:t>
            </w:r>
          </w:p>
        </w:tc>
        <w:tc>
          <w:tcPr>
            <w:tcW w:w="1276" w:type="dxa"/>
            <w:shd w:val="clear" w:color="auto" w:fill="auto"/>
            <w:noWrap/>
            <w:vAlign w:val="center"/>
            <w:hideMark/>
          </w:tcPr>
          <w:p w14:paraId="07B725F8"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276" w:type="dxa"/>
            <w:shd w:val="clear" w:color="auto" w:fill="auto"/>
            <w:noWrap/>
            <w:vAlign w:val="center"/>
            <w:hideMark/>
          </w:tcPr>
          <w:p w14:paraId="18384834"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ΝΑΙ</w:t>
            </w:r>
          </w:p>
        </w:tc>
        <w:tc>
          <w:tcPr>
            <w:tcW w:w="1417" w:type="dxa"/>
            <w:shd w:val="clear" w:color="auto" w:fill="auto"/>
            <w:vAlign w:val="center"/>
            <w:hideMark/>
          </w:tcPr>
          <w:p w14:paraId="4236B3B4" w14:textId="77777777" w:rsidR="003D09DD" w:rsidRPr="003D09DD" w:rsidRDefault="003D09DD" w:rsidP="003D09DD">
            <w:pPr>
              <w:spacing w:after="0" w:line="240" w:lineRule="auto"/>
              <w:jc w:val="center"/>
              <w:rPr>
                <w:rFonts w:ascii="Franklin Gothic Medium" w:eastAsia="Times New Roman" w:hAnsi="Franklin Gothic Medium" w:cs="Calibri"/>
                <w:color w:val="000000"/>
                <w:sz w:val="20"/>
                <w:szCs w:val="20"/>
                <w:lang w:eastAsia="el-GR"/>
              </w:rPr>
            </w:pPr>
            <w:r w:rsidRPr="003D09DD">
              <w:rPr>
                <w:rFonts w:ascii="Franklin Gothic Medium" w:eastAsia="Times New Roman" w:hAnsi="Franklin Gothic Medium" w:cs="Calibri"/>
                <w:color w:val="000000"/>
                <w:sz w:val="20"/>
                <w:szCs w:val="20"/>
                <w:lang w:eastAsia="el-GR"/>
              </w:rPr>
              <w:t> </w:t>
            </w:r>
          </w:p>
        </w:tc>
      </w:tr>
    </w:tbl>
    <w:p w14:paraId="77E11B10" w14:textId="77777777" w:rsidR="00B549BA" w:rsidRDefault="00B549BA" w:rsidP="00214C15">
      <w:pPr>
        <w:spacing w:line="240" w:lineRule="auto"/>
        <w:rPr>
          <w:rFonts w:ascii="Franklin Gothic Medium" w:hAnsi="Franklin Gothic Medium"/>
          <w:b/>
          <w:bCs/>
          <w:color w:val="1F497D" w:themeColor="text2"/>
          <w:sz w:val="18"/>
          <w:szCs w:val="18"/>
        </w:rPr>
      </w:pPr>
    </w:p>
    <w:p w14:paraId="19F45D6B" w14:textId="77777777" w:rsidR="00693E59" w:rsidRDefault="00693E59" w:rsidP="00214C15">
      <w:pPr>
        <w:spacing w:line="240" w:lineRule="auto"/>
        <w:rPr>
          <w:rFonts w:ascii="Franklin Gothic Medium" w:hAnsi="Franklin Gothic Medium"/>
          <w:b/>
          <w:bCs/>
          <w:color w:val="1F497D" w:themeColor="text2"/>
          <w:sz w:val="18"/>
          <w:szCs w:val="18"/>
        </w:rPr>
      </w:pPr>
    </w:p>
    <w:p w14:paraId="26C8AA01" w14:textId="77777777" w:rsidR="00A342EC" w:rsidRDefault="00A342EC" w:rsidP="00773B3B">
      <w:pPr>
        <w:spacing w:line="240" w:lineRule="auto"/>
        <w:jc w:val="center"/>
        <w:rPr>
          <w:rFonts w:ascii="Franklin Gothic Medium" w:hAnsi="Franklin Gothic Medium"/>
          <w:b/>
          <w:bCs/>
          <w:color w:val="1F497D" w:themeColor="text2"/>
          <w:sz w:val="32"/>
          <w:szCs w:val="28"/>
        </w:rPr>
      </w:pPr>
    </w:p>
    <w:p w14:paraId="4BDFF66F" w14:textId="77777777" w:rsidR="00A342EC" w:rsidRDefault="00A342EC" w:rsidP="00773B3B">
      <w:pPr>
        <w:spacing w:line="240" w:lineRule="auto"/>
        <w:jc w:val="center"/>
        <w:rPr>
          <w:rFonts w:ascii="Franklin Gothic Medium" w:hAnsi="Franklin Gothic Medium"/>
          <w:b/>
          <w:bCs/>
          <w:color w:val="1F497D" w:themeColor="text2"/>
          <w:sz w:val="32"/>
          <w:szCs w:val="28"/>
        </w:rPr>
      </w:pPr>
    </w:p>
    <w:p w14:paraId="11D820A3" w14:textId="69FDD5AA" w:rsidR="00B549BA" w:rsidRPr="00EB2670" w:rsidRDefault="000B7815" w:rsidP="00773B3B">
      <w:pPr>
        <w:spacing w:line="240" w:lineRule="auto"/>
        <w:jc w:val="center"/>
        <w:rPr>
          <w:rFonts w:ascii="Franklin Gothic Medium" w:hAnsi="Franklin Gothic Medium"/>
          <w:b/>
          <w:bCs/>
          <w:color w:val="1F497D" w:themeColor="text2"/>
          <w:sz w:val="32"/>
          <w:szCs w:val="28"/>
        </w:rPr>
      </w:pPr>
      <w:r w:rsidRPr="00EB2670">
        <w:rPr>
          <w:rFonts w:ascii="Franklin Gothic Medium" w:hAnsi="Franklin Gothic Medium"/>
          <w:b/>
          <w:bCs/>
          <w:color w:val="1F497D" w:themeColor="text2"/>
          <w:sz w:val="32"/>
          <w:szCs w:val="28"/>
        </w:rPr>
        <w:lastRenderedPageBreak/>
        <w:t>Πίνακας Σ_Τ ΥΠΑΗΕΣ  Λ</w:t>
      </w:r>
      <w:r w:rsidR="007146AB" w:rsidRPr="00EB2670">
        <w:rPr>
          <w:rFonts w:ascii="Franklin Gothic Medium" w:hAnsi="Franklin Gothic Medium"/>
          <w:b/>
          <w:bCs/>
          <w:color w:val="1F497D" w:themeColor="text2"/>
          <w:sz w:val="32"/>
          <w:szCs w:val="28"/>
        </w:rPr>
        <w:t xml:space="preserve">οιπές </w:t>
      </w:r>
      <w:r w:rsidRPr="00EB2670">
        <w:rPr>
          <w:rFonts w:ascii="Franklin Gothic Medium" w:hAnsi="Franklin Gothic Medium"/>
          <w:b/>
          <w:bCs/>
          <w:color w:val="1F497D" w:themeColor="text2"/>
          <w:sz w:val="32"/>
          <w:szCs w:val="28"/>
        </w:rPr>
        <w:t>Υ</w:t>
      </w:r>
      <w:r w:rsidR="007146AB" w:rsidRPr="00EB2670">
        <w:rPr>
          <w:rFonts w:ascii="Franklin Gothic Medium" w:hAnsi="Franklin Gothic Medium"/>
          <w:b/>
          <w:bCs/>
          <w:color w:val="1F497D" w:themeColor="text2"/>
          <w:sz w:val="32"/>
          <w:szCs w:val="28"/>
        </w:rPr>
        <w:t>ποχρεώσεις</w:t>
      </w:r>
      <w:r w:rsidR="0019494A" w:rsidRPr="0019494A">
        <w:t xml:space="preserve"> </w:t>
      </w:r>
      <w:r w:rsidR="0019494A" w:rsidRPr="0019494A">
        <w:rPr>
          <w:rFonts w:ascii="Franklin Gothic Medium" w:hAnsi="Franklin Gothic Medium"/>
          <w:b/>
          <w:bCs/>
          <w:color w:val="1F497D" w:themeColor="text2"/>
          <w:sz w:val="32"/>
          <w:szCs w:val="28"/>
        </w:rPr>
        <w:t>_Α. 1112_2025</w:t>
      </w:r>
    </w:p>
    <w:tbl>
      <w:tblPr>
        <w:tblW w:w="15722" w:type="dxa"/>
        <w:tblInd w:w="-5" w:type="dxa"/>
        <w:tblLook w:val="04A0" w:firstRow="1" w:lastRow="0" w:firstColumn="1" w:lastColumn="0" w:noHBand="0" w:noVBand="1"/>
      </w:tblPr>
      <w:tblGrid>
        <w:gridCol w:w="555"/>
        <w:gridCol w:w="2261"/>
        <w:gridCol w:w="4833"/>
        <w:gridCol w:w="1054"/>
        <w:gridCol w:w="1441"/>
        <w:gridCol w:w="1622"/>
        <w:gridCol w:w="2001"/>
        <w:gridCol w:w="1955"/>
      </w:tblGrid>
      <w:tr w:rsidR="00A342EC" w:rsidRPr="0019494A" w14:paraId="7D8400EA" w14:textId="77777777" w:rsidTr="00A342EC">
        <w:trPr>
          <w:trHeight w:val="294"/>
          <w:tblHeader/>
        </w:trPr>
        <w:tc>
          <w:tcPr>
            <w:tcW w:w="555" w:type="dxa"/>
            <w:tcBorders>
              <w:top w:val="single" w:sz="4" w:space="0" w:color="auto"/>
              <w:left w:val="single" w:sz="4" w:space="0" w:color="auto"/>
              <w:bottom w:val="single" w:sz="4" w:space="0" w:color="auto"/>
              <w:right w:val="single" w:sz="4" w:space="0" w:color="auto"/>
            </w:tcBorders>
            <w:shd w:val="clear" w:color="000000" w:fill="D6DCE4"/>
            <w:noWrap/>
            <w:vAlign w:val="center"/>
            <w:hideMark/>
          </w:tcPr>
          <w:p w14:paraId="45AAE104"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Α/Α</w:t>
            </w:r>
          </w:p>
        </w:tc>
        <w:tc>
          <w:tcPr>
            <w:tcW w:w="2261" w:type="dxa"/>
            <w:tcBorders>
              <w:top w:val="single" w:sz="4" w:space="0" w:color="auto"/>
              <w:left w:val="nil"/>
              <w:bottom w:val="single" w:sz="4" w:space="0" w:color="auto"/>
              <w:right w:val="single" w:sz="4" w:space="0" w:color="auto"/>
            </w:tcBorders>
            <w:shd w:val="clear" w:color="000000" w:fill="D6DCE4"/>
            <w:noWrap/>
            <w:vAlign w:val="center"/>
            <w:hideMark/>
          </w:tcPr>
          <w:p w14:paraId="47873B62"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 xml:space="preserve">ΛΟΙΠΕΣ ΥΠΟΧΡΕΩΣΕΙΣ </w:t>
            </w:r>
          </w:p>
        </w:tc>
        <w:tc>
          <w:tcPr>
            <w:tcW w:w="4833" w:type="dxa"/>
            <w:tcBorders>
              <w:top w:val="single" w:sz="4" w:space="0" w:color="auto"/>
              <w:left w:val="nil"/>
              <w:bottom w:val="single" w:sz="4" w:space="0" w:color="auto"/>
              <w:right w:val="single" w:sz="4" w:space="0" w:color="auto"/>
            </w:tcBorders>
            <w:shd w:val="clear" w:color="000000" w:fill="D6DCE4"/>
            <w:noWrap/>
            <w:vAlign w:val="center"/>
            <w:hideMark/>
          </w:tcPr>
          <w:p w14:paraId="29FDEBC8"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ΠΡΟΔΙΑΓΡΑΦΗ ΔΙΑΔΙΚΑΣΙΑΣ ΕΓΚΡΙΣΗΣ ΥΠΑΗΕΣ</w:t>
            </w:r>
          </w:p>
        </w:tc>
        <w:tc>
          <w:tcPr>
            <w:tcW w:w="1054" w:type="dxa"/>
            <w:tcBorders>
              <w:top w:val="single" w:sz="4" w:space="0" w:color="auto"/>
              <w:left w:val="nil"/>
              <w:bottom w:val="single" w:sz="4" w:space="0" w:color="auto"/>
              <w:right w:val="single" w:sz="4" w:space="0" w:color="auto"/>
            </w:tcBorders>
            <w:shd w:val="clear" w:color="000000" w:fill="D6DCE4"/>
            <w:noWrap/>
            <w:vAlign w:val="center"/>
            <w:hideMark/>
          </w:tcPr>
          <w:p w14:paraId="0D4B0E95"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ΠΑΡΟΧΟΣ</w:t>
            </w:r>
          </w:p>
        </w:tc>
        <w:tc>
          <w:tcPr>
            <w:tcW w:w="1441" w:type="dxa"/>
            <w:tcBorders>
              <w:top w:val="single" w:sz="4" w:space="0" w:color="auto"/>
              <w:left w:val="nil"/>
              <w:bottom w:val="single" w:sz="4" w:space="0" w:color="auto"/>
              <w:right w:val="single" w:sz="4" w:space="0" w:color="auto"/>
            </w:tcBorders>
            <w:shd w:val="clear" w:color="000000" w:fill="D6DCE4"/>
            <w:noWrap/>
            <w:vAlign w:val="center"/>
            <w:hideMark/>
          </w:tcPr>
          <w:p w14:paraId="137B2314"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ΙΔΙΟΠΑΡΟΧΟΣ</w:t>
            </w:r>
          </w:p>
        </w:tc>
        <w:tc>
          <w:tcPr>
            <w:tcW w:w="1622" w:type="dxa"/>
            <w:tcBorders>
              <w:top w:val="single" w:sz="4" w:space="0" w:color="auto"/>
              <w:left w:val="nil"/>
              <w:bottom w:val="single" w:sz="4" w:space="0" w:color="auto"/>
              <w:right w:val="single" w:sz="4" w:space="0" w:color="auto"/>
            </w:tcBorders>
            <w:shd w:val="clear" w:color="000000" w:fill="D6DCE4"/>
            <w:noWrap/>
            <w:vAlign w:val="center"/>
            <w:hideMark/>
          </w:tcPr>
          <w:p w14:paraId="75FD6B89"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ΑΠΑΙΤΗΣΗ</w:t>
            </w:r>
          </w:p>
        </w:tc>
        <w:tc>
          <w:tcPr>
            <w:tcW w:w="2001" w:type="dxa"/>
            <w:tcBorders>
              <w:top w:val="single" w:sz="4" w:space="0" w:color="auto"/>
              <w:left w:val="nil"/>
              <w:bottom w:val="single" w:sz="4" w:space="0" w:color="auto"/>
              <w:right w:val="single" w:sz="4" w:space="0" w:color="auto"/>
            </w:tcBorders>
            <w:shd w:val="clear" w:color="000000" w:fill="D6DCE4"/>
            <w:noWrap/>
            <w:vAlign w:val="center"/>
            <w:hideMark/>
          </w:tcPr>
          <w:p w14:paraId="16136C98"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ΑΠΑΝΤΗΣΗ</w:t>
            </w:r>
          </w:p>
        </w:tc>
        <w:tc>
          <w:tcPr>
            <w:tcW w:w="1955" w:type="dxa"/>
            <w:tcBorders>
              <w:top w:val="single" w:sz="4" w:space="0" w:color="auto"/>
              <w:left w:val="nil"/>
              <w:bottom w:val="single" w:sz="4" w:space="0" w:color="auto"/>
              <w:right w:val="single" w:sz="4" w:space="0" w:color="auto"/>
            </w:tcBorders>
            <w:shd w:val="clear" w:color="000000" w:fill="D6DCE4"/>
            <w:noWrap/>
            <w:vAlign w:val="center"/>
            <w:hideMark/>
          </w:tcPr>
          <w:p w14:paraId="0239C695"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ΠΑΡΑΠΟΜΠΗ</w:t>
            </w:r>
          </w:p>
        </w:tc>
      </w:tr>
      <w:tr w:rsidR="00A342EC" w:rsidRPr="0019494A" w14:paraId="2F02AE6E" w14:textId="77777777" w:rsidTr="00A342EC">
        <w:trPr>
          <w:trHeight w:val="196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4C241974" w14:textId="77777777" w:rsidR="0019494A" w:rsidRPr="0019494A" w:rsidRDefault="0019494A" w:rsidP="0019494A">
            <w:pPr>
              <w:spacing w:after="0" w:line="240" w:lineRule="auto"/>
              <w:jc w:val="center"/>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1</w:t>
            </w:r>
          </w:p>
        </w:tc>
        <w:tc>
          <w:tcPr>
            <w:tcW w:w="2261" w:type="dxa"/>
            <w:tcBorders>
              <w:top w:val="nil"/>
              <w:left w:val="nil"/>
              <w:bottom w:val="single" w:sz="4" w:space="0" w:color="auto"/>
              <w:right w:val="single" w:sz="4" w:space="0" w:color="auto"/>
            </w:tcBorders>
            <w:shd w:val="clear" w:color="auto" w:fill="auto"/>
            <w:vAlign w:val="center"/>
            <w:hideMark/>
          </w:tcPr>
          <w:p w14:paraId="1FF15F12" w14:textId="77777777" w:rsidR="0019494A" w:rsidRPr="0019494A" w:rsidRDefault="0019494A" w:rsidP="0019494A">
            <w:pPr>
              <w:spacing w:after="0" w:line="240" w:lineRule="auto"/>
              <w:jc w:val="center"/>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xml:space="preserve">Αναγραφή </w:t>
            </w:r>
            <w:proofErr w:type="spellStart"/>
            <w:r w:rsidRPr="0019494A">
              <w:rPr>
                <w:rFonts w:ascii="Franklin Gothic Medium" w:eastAsia="Times New Roman" w:hAnsi="Franklin Gothic Medium" w:cs="Calibri"/>
                <w:sz w:val="20"/>
                <w:szCs w:val="20"/>
                <w:lang w:eastAsia="el-GR"/>
              </w:rPr>
              <w:t>url</w:t>
            </w:r>
            <w:proofErr w:type="spellEnd"/>
            <w:r w:rsidRPr="0019494A">
              <w:rPr>
                <w:rFonts w:ascii="Franklin Gothic Medium" w:eastAsia="Times New Roman" w:hAnsi="Franklin Gothic Medium" w:cs="Calibri"/>
                <w:sz w:val="20"/>
                <w:szCs w:val="20"/>
                <w:lang w:eastAsia="el-GR"/>
              </w:rPr>
              <w:t xml:space="preserve"> Υποψήφιου Παρόχου ΥΠΑΗΕΣ</w:t>
            </w:r>
          </w:p>
        </w:tc>
        <w:tc>
          <w:tcPr>
            <w:tcW w:w="4833" w:type="dxa"/>
            <w:tcBorders>
              <w:top w:val="nil"/>
              <w:left w:val="nil"/>
              <w:bottom w:val="single" w:sz="4" w:space="0" w:color="auto"/>
              <w:right w:val="single" w:sz="4" w:space="0" w:color="auto"/>
            </w:tcBorders>
            <w:shd w:val="clear" w:color="auto" w:fill="auto"/>
            <w:vAlign w:val="center"/>
            <w:hideMark/>
          </w:tcPr>
          <w:p w14:paraId="09D8E68C"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xml:space="preserve">Αναγραφή εκάστου </w:t>
            </w:r>
            <w:proofErr w:type="spellStart"/>
            <w:r w:rsidRPr="0019494A">
              <w:rPr>
                <w:rFonts w:ascii="Franklin Gothic Medium" w:eastAsia="Times New Roman" w:hAnsi="Franklin Gothic Medium" w:cs="Calibri"/>
                <w:sz w:val="20"/>
                <w:szCs w:val="20"/>
                <w:lang w:eastAsia="el-GR"/>
              </w:rPr>
              <w:t>url</w:t>
            </w:r>
            <w:proofErr w:type="spellEnd"/>
            <w:r w:rsidRPr="0019494A">
              <w:rPr>
                <w:rFonts w:ascii="Franklin Gothic Medium" w:eastAsia="Times New Roman" w:hAnsi="Franklin Gothic Medium" w:cs="Calibri"/>
                <w:sz w:val="20"/>
                <w:szCs w:val="20"/>
                <w:lang w:eastAsia="el-GR"/>
              </w:rPr>
              <w:t xml:space="preserve"> υπό έγκριση λογισμικού Υποψήφιου Παρόχου ΥΠΑΗΕΣ με επεξήγηση</w:t>
            </w:r>
          </w:p>
        </w:tc>
        <w:tc>
          <w:tcPr>
            <w:tcW w:w="1054" w:type="dxa"/>
            <w:tcBorders>
              <w:top w:val="nil"/>
              <w:left w:val="nil"/>
              <w:bottom w:val="single" w:sz="4" w:space="0" w:color="auto"/>
              <w:right w:val="single" w:sz="4" w:space="0" w:color="auto"/>
            </w:tcBorders>
            <w:shd w:val="clear" w:color="000000" w:fill="DDEBF7"/>
            <w:vAlign w:val="center"/>
            <w:hideMark/>
          </w:tcPr>
          <w:p w14:paraId="61113464"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441" w:type="dxa"/>
            <w:tcBorders>
              <w:top w:val="nil"/>
              <w:left w:val="nil"/>
              <w:bottom w:val="single" w:sz="4" w:space="0" w:color="auto"/>
              <w:right w:val="single" w:sz="4" w:space="0" w:color="auto"/>
            </w:tcBorders>
            <w:shd w:val="clear" w:color="000000" w:fill="DDEBF7"/>
            <w:vAlign w:val="center"/>
            <w:hideMark/>
          </w:tcPr>
          <w:p w14:paraId="6C13CE9F"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622" w:type="dxa"/>
            <w:tcBorders>
              <w:top w:val="nil"/>
              <w:left w:val="nil"/>
              <w:bottom w:val="single" w:sz="4" w:space="0" w:color="auto"/>
              <w:right w:val="single" w:sz="4" w:space="0" w:color="auto"/>
            </w:tcBorders>
            <w:shd w:val="clear" w:color="auto" w:fill="auto"/>
            <w:noWrap/>
            <w:vAlign w:val="center"/>
            <w:hideMark/>
          </w:tcPr>
          <w:p w14:paraId="4EEA91FD"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2001" w:type="dxa"/>
            <w:tcBorders>
              <w:top w:val="nil"/>
              <w:left w:val="nil"/>
              <w:bottom w:val="single" w:sz="4" w:space="0" w:color="auto"/>
              <w:right w:val="single" w:sz="4" w:space="0" w:color="auto"/>
            </w:tcBorders>
            <w:shd w:val="clear" w:color="auto" w:fill="auto"/>
            <w:noWrap/>
            <w:vAlign w:val="center"/>
            <w:hideMark/>
          </w:tcPr>
          <w:p w14:paraId="17EF63DD"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1955" w:type="dxa"/>
            <w:tcBorders>
              <w:top w:val="nil"/>
              <w:left w:val="nil"/>
              <w:bottom w:val="single" w:sz="4" w:space="0" w:color="auto"/>
              <w:right w:val="single" w:sz="4" w:space="0" w:color="auto"/>
            </w:tcBorders>
            <w:shd w:val="clear" w:color="auto" w:fill="auto"/>
            <w:noWrap/>
            <w:vAlign w:val="center"/>
            <w:hideMark/>
          </w:tcPr>
          <w:p w14:paraId="55D6DDAA" w14:textId="77777777" w:rsidR="0019494A" w:rsidRPr="0019494A" w:rsidRDefault="0019494A" w:rsidP="0019494A">
            <w:pPr>
              <w:spacing w:after="0" w:line="240" w:lineRule="auto"/>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r>
      <w:tr w:rsidR="00A342EC" w:rsidRPr="0019494A" w14:paraId="440ABC88" w14:textId="77777777" w:rsidTr="00A342EC">
        <w:trPr>
          <w:trHeight w:val="2506"/>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4EA8C7A" w14:textId="77777777" w:rsidR="0019494A" w:rsidRPr="0019494A" w:rsidRDefault="0019494A" w:rsidP="0019494A">
            <w:pPr>
              <w:spacing w:after="0" w:line="240" w:lineRule="auto"/>
              <w:jc w:val="center"/>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2</w:t>
            </w:r>
          </w:p>
        </w:tc>
        <w:tc>
          <w:tcPr>
            <w:tcW w:w="2261" w:type="dxa"/>
            <w:tcBorders>
              <w:top w:val="nil"/>
              <w:left w:val="nil"/>
              <w:bottom w:val="single" w:sz="4" w:space="0" w:color="auto"/>
              <w:right w:val="single" w:sz="4" w:space="0" w:color="auto"/>
            </w:tcBorders>
            <w:shd w:val="clear" w:color="auto" w:fill="auto"/>
            <w:vAlign w:val="center"/>
            <w:hideMark/>
          </w:tcPr>
          <w:p w14:paraId="051BE7FC" w14:textId="77777777" w:rsidR="0019494A" w:rsidRPr="0019494A" w:rsidRDefault="0019494A" w:rsidP="0019494A">
            <w:pPr>
              <w:spacing w:after="0" w:line="240" w:lineRule="auto"/>
              <w:jc w:val="center"/>
              <w:rPr>
                <w:rFonts w:ascii="Franklin Gothic Medium" w:eastAsia="Times New Roman" w:hAnsi="Franklin Gothic Medium" w:cs="Calibri"/>
                <w:sz w:val="20"/>
                <w:szCs w:val="20"/>
                <w:lang w:eastAsia="el-GR"/>
              </w:rPr>
            </w:pPr>
            <w:proofErr w:type="spellStart"/>
            <w:r w:rsidRPr="0019494A">
              <w:rPr>
                <w:rFonts w:ascii="Franklin Gothic Medium" w:eastAsia="Times New Roman" w:hAnsi="Franklin Gothic Medium" w:cs="Calibri"/>
                <w:sz w:val="20"/>
                <w:szCs w:val="20"/>
                <w:lang w:eastAsia="el-GR"/>
              </w:rPr>
              <w:t>Διεπαφή</w:t>
            </w:r>
            <w:proofErr w:type="spellEnd"/>
            <w:r w:rsidRPr="0019494A">
              <w:rPr>
                <w:rFonts w:ascii="Franklin Gothic Medium" w:eastAsia="Times New Roman" w:hAnsi="Franklin Gothic Medium" w:cs="Calibri"/>
                <w:sz w:val="20"/>
                <w:szCs w:val="20"/>
                <w:lang w:eastAsia="el-GR"/>
              </w:rPr>
              <w:t xml:space="preserve"> REST API ΑΑΔΕ ψηφιακής πλατφόρμας </w:t>
            </w:r>
            <w:proofErr w:type="spellStart"/>
            <w:r w:rsidRPr="0019494A">
              <w:rPr>
                <w:rFonts w:ascii="Franklin Gothic Medium" w:eastAsia="Times New Roman" w:hAnsi="Franklin Gothic Medium" w:cs="Calibri"/>
                <w:sz w:val="20"/>
                <w:szCs w:val="20"/>
                <w:lang w:eastAsia="el-GR"/>
              </w:rPr>
              <w:t>myDATA</w:t>
            </w:r>
            <w:proofErr w:type="spellEnd"/>
            <w:r w:rsidRPr="0019494A">
              <w:rPr>
                <w:rFonts w:ascii="Franklin Gothic Medium" w:eastAsia="Times New Roman" w:hAnsi="Franklin Gothic Medium" w:cs="Calibri"/>
                <w:sz w:val="20"/>
                <w:szCs w:val="20"/>
                <w:lang w:eastAsia="el-GR"/>
              </w:rPr>
              <w:t xml:space="preserve"> &amp; υπό έγκριση λογισμικού ΥΠΑΗΕΣ</w:t>
            </w:r>
          </w:p>
        </w:tc>
        <w:tc>
          <w:tcPr>
            <w:tcW w:w="4833" w:type="dxa"/>
            <w:tcBorders>
              <w:top w:val="nil"/>
              <w:left w:val="nil"/>
              <w:bottom w:val="single" w:sz="4" w:space="0" w:color="auto"/>
              <w:right w:val="single" w:sz="4" w:space="0" w:color="auto"/>
            </w:tcBorders>
            <w:shd w:val="clear" w:color="auto" w:fill="auto"/>
            <w:vAlign w:val="center"/>
            <w:hideMark/>
          </w:tcPr>
          <w:p w14:paraId="1A9F62D9"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xml:space="preserve">Διαβίβαση στο REST API ΑΑΔΕ όλων των Τύπων Παραστατικών κατηγορίας Α1 &amp; Α2 από 1.1 έως 11.5 (βλέπε https://www.aade.gr/mydata/tehnikes-prodiagrafes-ekdoseis-mydata Αναλυτική Περιγραφή Λειτουργίας 3.Τυποποιήσεις Δεδομένων Παραστατικών Πίνακας 1) σύμφωνα με τις προδιαγραφές της ψηφιακής πλατφόρμας </w:t>
            </w:r>
            <w:proofErr w:type="spellStart"/>
            <w:r w:rsidRPr="0019494A">
              <w:rPr>
                <w:rFonts w:ascii="Franklin Gothic Medium" w:eastAsia="Times New Roman" w:hAnsi="Franklin Gothic Medium" w:cs="Calibri"/>
                <w:sz w:val="20"/>
                <w:szCs w:val="20"/>
                <w:lang w:eastAsia="el-GR"/>
              </w:rPr>
              <w:t>myDATA</w:t>
            </w:r>
            <w:proofErr w:type="spellEnd"/>
            <w:r w:rsidRPr="0019494A">
              <w:rPr>
                <w:rFonts w:ascii="Franklin Gothic Medium" w:eastAsia="Times New Roman" w:hAnsi="Franklin Gothic Medium" w:cs="Calibri"/>
                <w:sz w:val="20"/>
                <w:szCs w:val="20"/>
                <w:lang w:eastAsia="el-GR"/>
              </w:rPr>
              <w:t xml:space="preserve"> (βλέπε  https://www.aade.gr/mydata/tehnikes-prodiagrafes-ekdoseis-mydata Επιχειρησιακές &amp;  Τεχνικές προδιαγραφές) σε συνδυασμό με τις απαιτήσεις των Πινάκων Συμμόρφωσης_ Τεκμηρίωσης ΥΠΑΗΕΣ Α.1112/2025 &amp; Α.1017/2020  </w:t>
            </w:r>
          </w:p>
        </w:tc>
        <w:tc>
          <w:tcPr>
            <w:tcW w:w="1054" w:type="dxa"/>
            <w:tcBorders>
              <w:top w:val="nil"/>
              <w:left w:val="nil"/>
              <w:bottom w:val="single" w:sz="4" w:space="0" w:color="auto"/>
              <w:right w:val="single" w:sz="4" w:space="0" w:color="auto"/>
            </w:tcBorders>
            <w:shd w:val="clear" w:color="000000" w:fill="DDEBF7"/>
            <w:vAlign w:val="center"/>
            <w:hideMark/>
          </w:tcPr>
          <w:p w14:paraId="6F9FF06D"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441" w:type="dxa"/>
            <w:tcBorders>
              <w:top w:val="nil"/>
              <w:left w:val="nil"/>
              <w:bottom w:val="single" w:sz="4" w:space="0" w:color="auto"/>
              <w:right w:val="single" w:sz="4" w:space="0" w:color="auto"/>
            </w:tcBorders>
            <w:shd w:val="clear" w:color="000000" w:fill="DDEBF7"/>
            <w:vAlign w:val="center"/>
            <w:hideMark/>
          </w:tcPr>
          <w:p w14:paraId="65D77E61"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r w:rsidRPr="0019494A">
              <w:rPr>
                <w:rFonts w:ascii="Franklin Gothic Medium" w:eastAsia="Times New Roman" w:hAnsi="Franklin Gothic Medium" w:cs="Calibri"/>
                <w:b/>
                <w:bCs/>
                <w:color w:val="000000"/>
                <w:sz w:val="20"/>
                <w:szCs w:val="20"/>
                <w:lang w:eastAsia="el-GR"/>
              </w:rPr>
              <w:br/>
              <w:t>(κατά περίπτωση τύποι παραστατικών βάσει αίτησή τους)</w:t>
            </w:r>
          </w:p>
        </w:tc>
        <w:tc>
          <w:tcPr>
            <w:tcW w:w="1622" w:type="dxa"/>
            <w:tcBorders>
              <w:top w:val="nil"/>
              <w:left w:val="nil"/>
              <w:bottom w:val="single" w:sz="4" w:space="0" w:color="auto"/>
              <w:right w:val="single" w:sz="4" w:space="0" w:color="auto"/>
            </w:tcBorders>
            <w:shd w:val="clear" w:color="auto" w:fill="auto"/>
            <w:noWrap/>
            <w:vAlign w:val="center"/>
            <w:hideMark/>
          </w:tcPr>
          <w:p w14:paraId="171847F3"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2001" w:type="dxa"/>
            <w:tcBorders>
              <w:top w:val="nil"/>
              <w:left w:val="nil"/>
              <w:bottom w:val="single" w:sz="4" w:space="0" w:color="auto"/>
              <w:right w:val="single" w:sz="4" w:space="0" w:color="auto"/>
            </w:tcBorders>
            <w:shd w:val="clear" w:color="auto" w:fill="auto"/>
            <w:noWrap/>
            <w:vAlign w:val="center"/>
            <w:hideMark/>
          </w:tcPr>
          <w:p w14:paraId="198D00A8"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1955" w:type="dxa"/>
            <w:tcBorders>
              <w:top w:val="nil"/>
              <w:left w:val="nil"/>
              <w:bottom w:val="single" w:sz="4" w:space="0" w:color="auto"/>
              <w:right w:val="single" w:sz="4" w:space="0" w:color="auto"/>
            </w:tcBorders>
            <w:shd w:val="clear" w:color="auto" w:fill="auto"/>
            <w:vAlign w:val="center"/>
            <w:hideMark/>
          </w:tcPr>
          <w:p w14:paraId="515EFC88" w14:textId="77777777" w:rsidR="0019494A" w:rsidRPr="0019494A" w:rsidRDefault="0019494A" w:rsidP="0019494A">
            <w:pPr>
              <w:spacing w:after="0" w:line="240" w:lineRule="auto"/>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r>
      <w:tr w:rsidR="00A342EC" w:rsidRPr="0019494A" w14:paraId="3EC7DD97" w14:textId="77777777" w:rsidTr="00A342EC">
        <w:trPr>
          <w:trHeight w:val="1964"/>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AEF800D" w14:textId="77777777" w:rsidR="0019494A" w:rsidRPr="0019494A" w:rsidRDefault="0019494A" w:rsidP="0019494A">
            <w:pPr>
              <w:spacing w:after="0" w:line="240" w:lineRule="auto"/>
              <w:jc w:val="center"/>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3</w:t>
            </w:r>
          </w:p>
        </w:tc>
        <w:tc>
          <w:tcPr>
            <w:tcW w:w="2261" w:type="dxa"/>
            <w:tcBorders>
              <w:top w:val="nil"/>
              <w:left w:val="nil"/>
              <w:bottom w:val="single" w:sz="4" w:space="0" w:color="auto"/>
              <w:right w:val="single" w:sz="4" w:space="0" w:color="auto"/>
            </w:tcBorders>
            <w:shd w:val="clear" w:color="auto" w:fill="auto"/>
            <w:vAlign w:val="center"/>
            <w:hideMark/>
          </w:tcPr>
          <w:p w14:paraId="011059FA" w14:textId="77777777" w:rsidR="0019494A" w:rsidRPr="0019494A" w:rsidRDefault="0019494A" w:rsidP="0019494A">
            <w:pPr>
              <w:spacing w:after="0" w:line="240" w:lineRule="auto"/>
              <w:jc w:val="center"/>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Πρόσβαση Επιτροπής στο υπό έγκριση λογισμικό ΥΠΑΗΕΣ</w:t>
            </w:r>
          </w:p>
        </w:tc>
        <w:tc>
          <w:tcPr>
            <w:tcW w:w="4833" w:type="dxa"/>
            <w:tcBorders>
              <w:top w:val="nil"/>
              <w:left w:val="nil"/>
              <w:bottom w:val="single" w:sz="4" w:space="0" w:color="auto"/>
              <w:right w:val="single" w:sz="4" w:space="0" w:color="auto"/>
            </w:tcBorders>
            <w:shd w:val="clear" w:color="auto" w:fill="auto"/>
            <w:vAlign w:val="center"/>
            <w:hideMark/>
          </w:tcPr>
          <w:p w14:paraId="6B588AFC"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Επιβεβαίωση  υποχρεώσεων – απαιτήσεων Πινάκων Συμμόρφωσης_ Τεκμηρίωσης ΥΠΑΗΕΣ Α.1112/2025 &amp; Α.1017/2020  στο υπό έγκριση λογισμικό ΥΠΑΗΕΣ</w:t>
            </w:r>
          </w:p>
        </w:tc>
        <w:tc>
          <w:tcPr>
            <w:tcW w:w="1054" w:type="dxa"/>
            <w:tcBorders>
              <w:top w:val="nil"/>
              <w:left w:val="nil"/>
              <w:bottom w:val="single" w:sz="4" w:space="0" w:color="auto"/>
              <w:right w:val="single" w:sz="4" w:space="0" w:color="auto"/>
            </w:tcBorders>
            <w:shd w:val="clear" w:color="000000" w:fill="DDEBF7"/>
            <w:vAlign w:val="center"/>
            <w:hideMark/>
          </w:tcPr>
          <w:p w14:paraId="3ED8C41C"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441" w:type="dxa"/>
            <w:tcBorders>
              <w:top w:val="nil"/>
              <w:left w:val="nil"/>
              <w:bottom w:val="single" w:sz="4" w:space="0" w:color="auto"/>
              <w:right w:val="single" w:sz="4" w:space="0" w:color="auto"/>
            </w:tcBorders>
            <w:shd w:val="clear" w:color="000000" w:fill="DDEBF7"/>
            <w:vAlign w:val="center"/>
            <w:hideMark/>
          </w:tcPr>
          <w:p w14:paraId="1CE82E08"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622" w:type="dxa"/>
            <w:tcBorders>
              <w:top w:val="nil"/>
              <w:left w:val="nil"/>
              <w:bottom w:val="single" w:sz="4" w:space="0" w:color="auto"/>
              <w:right w:val="single" w:sz="4" w:space="0" w:color="auto"/>
            </w:tcBorders>
            <w:shd w:val="clear" w:color="auto" w:fill="auto"/>
            <w:noWrap/>
            <w:vAlign w:val="center"/>
            <w:hideMark/>
          </w:tcPr>
          <w:p w14:paraId="123AA3CE"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2001" w:type="dxa"/>
            <w:tcBorders>
              <w:top w:val="nil"/>
              <w:left w:val="nil"/>
              <w:bottom w:val="single" w:sz="4" w:space="0" w:color="auto"/>
              <w:right w:val="single" w:sz="4" w:space="0" w:color="auto"/>
            </w:tcBorders>
            <w:shd w:val="clear" w:color="auto" w:fill="auto"/>
            <w:noWrap/>
            <w:vAlign w:val="center"/>
            <w:hideMark/>
          </w:tcPr>
          <w:p w14:paraId="6EAAC078"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1955" w:type="dxa"/>
            <w:tcBorders>
              <w:top w:val="nil"/>
              <w:left w:val="nil"/>
              <w:bottom w:val="single" w:sz="4" w:space="0" w:color="auto"/>
              <w:right w:val="single" w:sz="4" w:space="0" w:color="auto"/>
            </w:tcBorders>
            <w:shd w:val="clear" w:color="auto" w:fill="auto"/>
            <w:vAlign w:val="center"/>
            <w:hideMark/>
          </w:tcPr>
          <w:p w14:paraId="27A6A2FF"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 </w:t>
            </w:r>
          </w:p>
        </w:tc>
      </w:tr>
      <w:tr w:rsidR="00A342EC" w:rsidRPr="0019494A" w14:paraId="00424AE1" w14:textId="77777777" w:rsidTr="00A342EC">
        <w:trPr>
          <w:trHeight w:val="3140"/>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48CB23D" w14:textId="77777777" w:rsidR="0019494A" w:rsidRPr="0019494A" w:rsidRDefault="0019494A" w:rsidP="0019494A">
            <w:pPr>
              <w:spacing w:after="0" w:line="240" w:lineRule="auto"/>
              <w:jc w:val="center"/>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lastRenderedPageBreak/>
              <w:t>4</w:t>
            </w:r>
          </w:p>
        </w:tc>
        <w:tc>
          <w:tcPr>
            <w:tcW w:w="2261" w:type="dxa"/>
            <w:tcBorders>
              <w:top w:val="nil"/>
              <w:left w:val="nil"/>
              <w:bottom w:val="nil"/>
              <w:right w:val="single" w:sz="4" w:space="0" w:color="auto"/>
            </w:tcBorders>
            <w:shd w:val="clear" w:color="auto" w:fill="auto"/>
            <w:vAlign w:val="center"/>
            <w:hideMark/>
          </w:tcPr>
          <w:p w14:paraId="749E9377"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xml:space="preserve">Άρθρο 4 </w:t>
            </w:r>
            <w:r w:rsidRPr="0019494A">
              <w:rPr>
                <w:rFonts w:ascii="Franklin Gothic Medium" w:eastAsia="Times New Roman" w:hAnsi="Franklin Gothic Medium" w:cs="Calibri"/>
                <w:sz w:val="20"/>
                <w:szCs w:val="20"/>
                <w:lang w:eastAsia="el-GR"/>
              </w:rPr>
              <w:br/>
              <w:t xml:space="preserve">Διαδικασία χορήγησης «άδειας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 του λογισμικού Ηλεκτρονικής Έκδοσης Στοιχείων</w:t>
            </w:r>
          </w:p>
        </w:tc>
        <w:tc>
          <w:tcPr>
            <w:tcW w:w="4833" w:type="dxa"/>
            <w:tcBorders>
              <w:top w:val="nil"/>
              <w:left w:val="nil"/>
              <w:bottom w:val="nil"/>
              <w:right w:val="single" w:sz="4" w:space="0" w:color="auto"/>
            </w:tcBorders>
            <w:shd w:val="clear" w:color="auto" w:fill="auto"/>
            <w:vAlign w:val="center"/>
            <w:hideMark/>
          </w:tcPr>
          <w:p w14:paraId="028C3D1C"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xml:space="preserve">4.5 Η άδεια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 xml:space="preserve"> «ΥΠΑΗΕΣ» έχει ισχύ πέντε (5) ετών και δύναται να ανανεώνεται χωρίς περιορισμό ως προς τον αριθμό των ανανεώσεων με απόφαση της Επιτροπής, κατόπιν εξέτασης των δικαιολογητικών σύμφωνα με το Παράρτημα Α2, που υποβάλλονται με αίτηση του Παρόχου ή του </w:t>
            </w:r>
            <w:proofErr w:type="spellStart"/>
            <w:r w:rsidRPr="0019494A">
              <w:rPr>
                <w:rFonts w:ascii="Franklin Gothic Medium" w:eastAsia="Times New Roman" w:hAnsi="Franklin Gothic Medium" w:cs="Calibri"/>
                <w:sz w:val="20"/>
                <w:szCs w:val="20"/>
                <w:lang w:eastAsia="el-GR"/>
              </w:rPr>
              <w:t>Ιδιοπαρόχου</w:t>
            </w:r>
            <w:proofErr w:type="spellEnd"/>
            <w:r w:rsidRPr="0019494A">
              <w:rPr>
                <w:rFonts w:ascii="Franklin Gothic Medium" w:eastAsia="Times New Roman" w:hAnsi="Franklin Gothic Medium" w:cs="Calibri"/>
                <w:sz w:val="20"/>
                <w:szCs w:val="20"/>
                <w:lang w:eastAsia="el-GR"/>
              </w:rPr>
              <w:t xml:space="preserve"> κατά τη λήξη εκάστης πενταετίας. Ο Πάροχος δύναται να αιτηθεί οποτεδήποτε προς την Επιτροπή την παύση ισχύος της άδειας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 xml:space="preserve"> «ΥΠΑΗΕΣ» που διαθέτει. Το πρώτο και δεύτερο εδάφιο εφαρμόζονται και επί των αδειών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 xml:space="preserve"> που έχουν χορηγηθεί βάσει της A.1035/2020 απόφασης του Υφυπουργού Οικονομικών.</w:t>
            </w:r>
          </w:p>
        </w:tc>
        <w:tc>
          <w:tcPr>
            <w:tcW w:w="1054" w:type="dxa"/>
            <w:tcBorders>
              <w:top w:val="nil"/>
              <w:left w:val="nil"/>
              <w:bottom w:val="single" w:sz="4" w:space="0" w:color="auto"/>
              <w:right w:val="single" w:sz="4" w:space="0" w:color="auto"/>
            </w:tcBorders>
            <w:shd w:val="clear" w:color="000000" w:fill="DDEBF7"/>
            <w:vAlign w:val="center"/>
            <w:hideMark/>
          </w:tcPr>
          <w:p w14:paraId="59111ED5"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441" w:type="dxa"/>
            <w:tcBorders>
              <w:top w:val="nil"/>
              <w:left w:val="nil"/>
              <w:bottom w:val="single" w:sz="4" w:space="0" w:color="auto"/>
              <w:right w:val="single" w:sz="4" w:space="0" w:color="auto"/>
            </w:tcBorders>
            <w:shd w:val="clear" w:color="000000" w:fill="DDEBF7"/>
            <w:vAlign w:val="center"/>
            <w:hideMark/>
          </w:tcPr>
          <w:p w14:paraId="00D8AC0C"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622" w:type="dxa"/>
            <w:tcBorders>
              <w:top w:val="nil"/>
              <w:left w:val="nil"/>
              <w:bottom w:val="nil"/>
              <w:right w:val="single" w:sz="4" w:space="0" w:color="auto"/>
            </w:tcBorders>
            <w:shd w:val="clear" w:color="auto" w:fill="auto"/>
            <w:noWrap/>
            <w:vAlign w:val="center"/>
            <w:hideMark/>
          </w:tcPr>
          <w:p w14:paraId="134D0A99"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2001" w:type="dxa"/>
            <w:tcBorders>
              <w:top w:val="nil"/>
              <w:left w:val="nil"/>
              <w:bottom w:val="nil"/>
              <w:right w:val="single" w:sz="4" w:space="0" w:color="auto"/>
            </w:tcBorders>
            <w:shd w:val="clear" w:color="auto" w:fill="auto"/>
            <w:noWrap/>
            <w:vAlign w:val="center"/>
            <w:hideMark/>
          </w:tcPr>
          <w:p w14:paraId="0D9C58F1"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1955" w:type="dxa"/>
            <w:tcBorders>
              <w:top w:val="nil"/>
              <w:left w:val="nil"/>
              <w:bottom w:val="nil"/>
              <w:right w:val="single" w:sz="4" w:space="0" w:color="auto"/>
            </w:tcBorders>
            <w:shd w:val="clear" w:color="auto" w:fill="auto"/>
            <w:vAlign w:val="center"/>
            <w:hideMark/>
          </w:tcPr>
          <w:p w14:paraId="420CCDDC"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 </w:t>
            </w:r>
          </w:p>
        </w:tc>
      </w:tr>
      <w:tr w:rsidR="00A342EC" w:rsidRPr="0019494A" w14:paraId="6580F00C" w14:textId="77777777" w:rsidTr="00A342EC">
        <w:trPr>
          <w:trHeight w:val="3258"/>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A3F3C5C" w14:textId="77777777" w:rsidR="0019494A" w:rsidRPr="0019494A" w:rsidRDefault="0019494A" w:rsidP="0019494A">
            <w:pPr>
              <w:spacing w:after="0" w:line="240" w:lineRule="auto"/>
              <w:jc w:val="center"/>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5</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36FB45C1"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xml:space="preserve">Άρθρο 10 </w:t>
            </w:r>
            <w:r w:rsidRPr="0019494A">
              <w:rPr>
                <w:rFonts w:ascii="Franklin Gothic Medium" w:eastAsia="Times New Roman" w:hAnsi="Franklin Gothic Medium" w:cs="Calibri"/>
                <w:sz w:val="20"/>
                <w:szCs w:val="20"/>
                <w:lang w:eastAsia="el-GR"/>
              </w:rPr>
              <w:br/>
              <w:t xml:space="preserve">Προϋποθέσεις ανάκλησης της άδειας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 xml:space="preserve"> ΥΠΑΗΕΣ</w:t>
            </w:r>
          </w:p>
        </w:tc>
        <w:tc>
          <w:tcPr>
            <w:tcW w:w="4833" w:type="dxa"/>
            <w:tcBorders>
              <w:top w:val="single" w:sz="4" w:space="0" w:color="auto"/>
              <w:left w:val="nil"/>
              <w:bottom w:val="single" w:sz="4" w:space="0" w:color="auto"/>
              <w:right w:val="single" w:sz="4" w:space="0" w:color="auto"/>
            </w:tcBorders>
            <w:shd w:val="clear" w:color="auto" w:fill="auto"/>
            <w:vAlign w:val="center"/>
            <w:hideMark/>
          </w:tcPr>
          <w:p w14:paraId="60AFC509"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xml:space="preserve">10.1) Η άδεια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 xml:space="preserve"> ΥΠΑΗΕΣ ανακαλείται σε περίπτωση:</w:t>
            </w:r>
            <w:r w:rsidRPr="0019494A">
              <w:rPr>
                <w:rFonts w:ascii="Franklin Gothic Medium" w:eastAsia="Times New Roman" w:hAnsi="Franklin Gothic Medium" w:cs="Calibri"/>
                <w:sz w:val="20"/>
                <w:szCs w:val="20"/>
                <w:lang w:eastAsia="el-GR"/>
              </w:rPr>
              <w:br/>
              <w:t xml:space="preserve">1) Μη συμμόρφωσης με τις προϋποθέσεις χορήγησης της άδειας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w:t>
            </w:r>
            <w:r w:rsidRPr="0019494A">
              <w:rPr>
                <w:rFonts w:ascii="Franklin Gothic Medium" w:eastAsia="Times New Roman" w:hAnsi="Franklin Gothic Medium" w:cs="Calibri"/>
                <w:sz w:val="20"/>
                <w:szCs w:val="20"/>
                <w:lang w:eastAsia="el-GR"/>
              </w:rPr>
              <w:br/>
              <w:t xml:space="preserve">2) Διάπραξης παραβάσεων παραποίησης, παραβίασης ή επέμβασης στη λειτουργία των ΥΠΑΗΕΣ από λογισμικό εφαρμογών που αναδιαμορφώνει το περιεχόμενο των παραστατικών με υπαιτιότητα ή σύμπραξη ή γνώση του Παρόχου ή του </w:t>
            </w:r>
            <w:proofErr w:type="spellStart"/>
            <w:r w:rsidRPr="0019494A">
              <w:rPr>
                <w:rFonts w:ascii="Franklin Gothic Medium" w:eastAsia="Times New Roman" w:hAnsi="Franklin Gothic Medium" w:cs="Calibri"/>
                <w:sz w:val="20"/>
                <w:szCs w:val="20"/>
                <w:lang w:eastAsia="el-GR"/>
              </w:rPr>
              <w:t>Ιδιοπαρόχου</w:t>
            </w:r>
            <w:proofErr w:type="spellEnd"/>
            <w:r w:rsidRPr="0019494A">
              <w:rPr>
                <w:rFonts w:ascii="Franklin Gothic Medium" w:eastAsia="Times New Roman" w:hAnsi="Franklin Gothic Medium" w:cs="Calibri"/>
                <w:sz w:val="20"/>
                <w:szCs w:val="20"/>
                <w:lang w:eastAsia="el-GR"/>
              </w:rPr>
              <w:t>.</w:t>
            </w:r>
            <w:r w:rsidRPr="0019494A">
              <w:rPr>
                <w:rFonts w:ascii="Franklin Gothic Medium" w:eastAsia="Times New Roman" w:hAnsi="Franklin Gothic Medium" w:cs="Calibri"/>
                <w:sz w:val="20"/>
                <w:szCs w:val="20"/>
                <w:lang w:eastAsia="el-GR"/>
              </w:rPr>
              <w:br/>
              <w:t>3) Μη τήρησης των κανόνων ασφαλείας δεδομένων ή της εμπιστευτικότητας των δεδομένων και των πληροφοριών που αποκτώνται στο πλαίσιο της συμβατικής σχέσης με τις συμβαλλόμενες οντότητες.</w:t>
            </w:r>
            <w:r w:rsidRPr="0019494A">
              <w:rPr>
                <w:rFonts w:ascii="Franklin Gothic Medium" w:eastAsia="Times New Roman" w:hAnsi="Franklin Gothic Medium" w:cs="Calibri"/>
                <w:sz w:val="20"/>
                <w:szCs w:val="20"/>
                <w:lang w:eastAsia="el-GR"/>
              </w:rPr>
              <w:br/>
              <w:t>4) Συγκέντρωσης εκατό (100) βαθμών ποινής σύμφωνα με τον Πίνακα Παραβάσεων του άρθρου 11.</w:t>
            </w:r>
          </w:p>
        </w:tc>
        <w:tc>
          <w:tcPr>
            <w:tcW w:w="1054" w:type="dxa"/>
            <w:tcBorders>
              <w:top w:val="nil"/>
              <w:left w:val="nil"/>
              <w:bottom w:val="single" w:sz="4" w:space="0" w:color="auto"/>
              <w:right w:val="single" w:sz="4" w:space="0" w:color="auto"/>
            </w:tcBorders>
            <w:shd w:val="clear" w:color="000000" w:fill="DDEBF7"/>
            <w:vAlign w:val="center"/>
            <w:hideMark/>
          </w:tcPr>
          <w:p w14:paraId="5226C335"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441" w:type="dxa"/>
            <w:tcBorders>
              <w:top w:val="nil"/>
              <w:left w:val="nil"/>
              <w:bottom w:val="single" w:sz="4" w:space="0" w:color="auto"/>
              <w:right w:val="single" w:sz="4" w:space="0" w:color="auto"/>
            </w:tcBorders>
            <w:shd w:val="clear" w:color="000000" w:fill="DDEBF7"/>
            <w:vAlign w:val="center"/>
            <w:hideMark/>
          </w:tcPr>
          <w:p w14:paraId="341BB966"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622" w:type="dxa"/>
            <w:tcBorders>
              <w:top w:val="single" w:sz="4" w:space="0" w:color="auto"/>
              <w:left w:val="nil"/>
              <w:bottom w:val="single" w:sz="4" w:space="0" w:color="auto"/>
              <w:right w:val="single" w:sz="4" w:space="0" w:color="auto"/>
            </w:tcBorders>
            <w:shd w:val="clear" w:color="auto" w:fill="auto"/>
            <w:noWrap/>
            <w:vAlign w:val="center"/>
            <w:hideMark/>
          </w:tcPr>
          <w:p w14:paraId="26A43C2C"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2001" w:type="dxa"/>
            <w:tcBorders>
              <w:top w:val="single" w:sz="4" w:space="0" w:color="auto"/>
              <w:left w:val="nil"/>
              <w:bottom w:val="single" w:sz="4" w:space="0" w:color="auto"/>
              <w:right w:val="single" w:sz="4" w:space="0" w:color="auto"/>
            </w:tcBorders>
            <w:shd w:val="clear" w:color="auto" w:fill="auto"/>
            <w:noWrap/>
            <w:vAlign w:val="center"/>
            <w:hideMark/>
          </w:tcPr>
          <w:p w14:paraId="05A52DB8"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1955" w:type="dxa"/>
            <w:tcBorders>
              <w:top w:val="single" w:sz="4" w:space="0" w:color="auto"/>
              <w:left w:val="nil"/>
              <w:bottom w:val="single" w:sz="4" w:space="0" w:color="auto"/>
              <w:right w:val="single" w:sz="4" w:space="0" w:color="auto"/>
            </w:tcBorders>
            <w:shd w:val="clear" w:color="auto" w:fill="auto"/>
            <w:noWrap/>
            <w:vAlign w:val="bottom"/>
            <w:hideMark/>
          </w:tcPr>
          <w:p w14:paraId="2CD79521" w14:textId="77777777" w:rsidR="0019494A" w:rsidRPr="0019494A" w:rsidRDefault="0019494A" w:rsidP="0019494A">
            <w:pPr>
              <w:spacing w:after="0" w:line="240" w:lineRule="auto"/>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 </w:t>
            </w:r>
          </w:p>
        </w:tc>
      </w:tr>
      <w:tr w:rsidR="00A342EC" w:rsidRPr="0019494A" w14:paraId="50BA1094" w14:textId="77777777" w:rsidTr="00A342EC">
        <w:trPr>
          <w:trHeight w:val="3022"/>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1E85ED21" w14:textId="77777777" w:rsidR="0019494A" w:rsidRPr="0019494A" w:rsidRDefault="0019494A" w:rsidP="0019494A">
            <w:pPr>
              <w:spacing w:after="0" w:line="240" w:lineRule="auto"/>
              <w:jc w:val="center"/>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lastRenderedPageBreak/>
              <w:t>6_1</w:t>
            </w:r>
          </w:p>
        </w:tc>
        <w:tc>
          <w:tcPr>
            <w:tcW w:w="2261" w:type="dxa"/>
            <w:tcBorders>
              <w:top w:val="nil"/>
              <w:left w:val="nil"/>
              <w:bottom w:val="single" w:sz="4" w:space="0" w:color="auto"/>
              <w:right w:val="single" w:sz="4" w:space="0" w:color="auto"/>
            </w:tcBorders>
            <w:shd w:val="clear" w:color="auto" w:fill="auto"/>
            <w:vAlign w:val="center"/>
            <w:hideMark/>
          </w:tcPr>
          <w:p w14:paraId="12E6CCA1"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Άρθρο 12</w:t>
            </w:r>
            <w:r w:rsidRPr="0019494A">
              <w:rPr>
                <w:rFonts w:ascii="Franklin Gothic Medium" w:eastAsia="Times New Roman" w:hAnsi="Franklin Gothic Medium" w:cs="Calibri"/>
                <w:sz w:val="20"/>
                <w:szCs w:val="20"/>
                <w:lang w:eastAsia="el-GR"/>
              </w:rPr>
              <w:br/>
              <w:t xml:space="preserve">Διαδικασία και συνέπειες ανάκλησης της άδειας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 xml:space="preserve"> ΥΠΑΗΕΣ</w:t>
            </w:r>
          </w:p>
        </w:tc>
        <w:tc>
          <w:tcPr>
            <w:tcW w:w="4833" w:type="dxa"/>
            <w:tcBorders>
              <w:top w:val="nil"/>
              <w:left w:val="nil"/>
              <w:bottom w:val="single" w:sz="4" w:space="0" w:color="auto"/>
              <w:right w:val="single" w:sz="4" w:space="0" w:color="auto"/>
            </w:tcBorders>
            <w:shd w:val="clear" w:color="auto" w:fill="auto"/>
            <w:vAlign w:val="center"/>
            <w:hideMark/>
          </w:tcPr>
          <w:p w14:paraId="3B44F476"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xml:space="preserve">1. Σε περίπτωση ύπαρξης ενδείξεων ή υπονοιών περί πλήρωσης των προϋποθέσεων ανάκλησης της άδειας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 xml:space="preserve"> των περ. α), β) και γ) του άρθρου 10 συνδυαστικά ή κατά </w:t>
            </w:r>
            <w:proofErr w:type="spellStart"/>
            <w:r w:rsidRPr="0019494A">
              <w:rPr>
                <w:rFonts w:ascii="Franklin Gothic Medium" w:eastAsia="Times New Roman" w:hAnsi="Franklin Gothic Medium" w:cs="Calibri"/>
                <w:sz w:val="20"/>
                <w:szCs w:val="20"/>
                <w:lang w:eastAsia="el-GR"/>
              </w:rPr>
              <w:t>μόνας</w:t>
            </w:r>
            <w:proofErr w:type="spellEnd"/>
            <w:r w:rsidRPr="0019494A">
              <w:rPr>
                <w:rFonts w:ascii="Franklin Gothic Medium" w:eastAsia="Times New Roman" w:hAnsi="Franklin Gothic Medium" w:cs="Calibri"/>
                <w:sz w:val="20"/>
                <w:szCs w:val="20"/>
                <w:lang w:eastAsia="el-GR"/>
              </w:rPr>
              <w:t xml:space="preserve">, </w:t>
            </w:r>
            <w:proofErr w:type="spellStart"/>
            <w:r w:rsidRPr="0019494A">
              <w:rPr>
                <w:rFonts w:ascii="Franklin Gothic Medium" w:eastAsia="Times New Roman" w:hAnsi="Franklin Gothic Medium" w:cs="Calibri"/>
                <w:sz w:val="20"/>
                <w:szCs w:val="20"/>
                <w:lang w:eastAsia="el-GR"/>
              </w:rPr>
              <w:t>συγκαλείται</w:t>
            </w:r>
            <w:proofErr w:type="spellEnd"/>
            <w:r w:rsidRPr="0019494A">
              <w:rPr>
                <w:rFonts w:ascii="Franklin Gothic Medium" w:eastAsia="Times New Roman" w:hAnsi="Franklin Gothic Medium" w:cs="Calibri"/>
                <w:sz w:val="20"/>
                <w:szCs w:val="20"/>
                <w:lang w:eastAsia="el-GR"/>
              </w:rPr>
              <w:t xml:space="preserve"> από τον Πρόεδρο αυτής, η Επιτροπή του άρθρου 2, ώστε να εξετάσει τις υφιστάμενες ενδείξεις. Σε περίπτωση που κριθεί ότι πράγματι πληρούνται οι προϋποθέσεις, εκδίδεται η απόφαση ανάκλησης της άδειας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w:t>
            </w:r>
          </w:p>
        </w:tc>
        <w:tc>
          <w:tcPr>
            <w:tcW w:w="1054" w:type="dxa"/>
            <w:tcBorders>
              <w:top w:val="nil"/>
              <w:left w:val="nil"/>
              <w:bottom w:val="single" w:sz="4" w:space="0" w:color="auto"/>
              <w:right w:val="single" w:sz="4" w:space="0" w:color="auto"/>
            </w:tcBorders>
            <w:shd w:val="clear" w:color="000000" w:fill="DDEBF7"/>
            <w:vAlign w:val="center"/>
            <w:hideMark/>
          </w:tcPr>
          <w:p w14:paraId="5F6320A4"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441" w:type="dxa"/>
            <w:tcBorders>
              <w:top w:val="nil"/>
              <w:left w:val="nil"/>
              <w:bottom w:val="single" w:sz="4" w:space="0" w:color="auto"/>
              <w:right w:val="single" w:sz="4" w:space="0" w:color="auto"/>
            </w:tcBorders>
            <w:shd w:val="clear" w:color="000000" w:fill="DDEBF7"/>
            <w:vAlign w:val="center"/>
            <w:hideMark/>
          </w:tcPr>
          <w:p w14:paraId="78E8223E"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622" w:type="dxa"/>
            <w:tcBorders>
              <w:top w:val="nil"/>
              <w:left w:val="nil"/>
              <w:bottom w:val="single" w:sz="4" w:space="0" w:color="auto"/>
              <w:right w:val="single" w:sz="4" w:space="0" w:color="auto"/>
            </w:tcBorders>
            <w:shd w:val="clear" w:color="auto" w:fill="auto"/>
            <w:noWrap/>
            <w:vAlign w:val="center"/>
            <w:hideMark/>
          </w:tcPr>
          <w:p w14:paraId="7C76AF96"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2001" w:type="dxa"/>
            <w:tcBorders>
              <w:top w:val="nil"/>
              <w:left w:val="nil"/>
              <w:bottom w:val="single" w:sz="4" w:space="0" w:color="auto"/>
              <w:right w:val="single" w:sz="4" w:space="0" w:color="auto"/>
            </w:tcBorders>
            <w:shd w:val="clear" w:color="auto" w:fill="auto"/>
            <w:noWrap/>
            <w:vAlign w:val="center"/>
            <w:hideMark/>
          </w:tcPr>
          <w:p w14:paraId="703B127D"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1955" w:type="dxa"/>
            <w:tcBorders>
              <w:top w:val="nil"/>
              <w:left w:val="nil"/>
              <w:bottom w:val="single" w:sz="4" w:space="0" w:color="auto"/>
              <w:right w:val="single" w:sz="4" w:space="0" w:color="auto"/>
            </w:tcBorders>
            <w:shd w:val="clear" w:color="auto" w:fill="auto"/>
            <w:noWrap/>
            <w:vAlign w:val="bottom"/>
            <w:hideMark/>
          </w:tcPr>
          <w:p w14:paraId="25412F23" w14:textId="77777777" w:rsidR="0019494A" w:rsidRPr="0019494A" w:rsidRDefault="0019494A" w:rsidP="0019494A">
            <w:pPr>
              <w:spacing w:after="0" w:line="240" w:lineRule="auto"/>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 </w:t>
            </w:r>
          </w:p>
        </w:tc>
      </w:tr>
      <w:tr w:rsidR="00A342EC" w:rsidRPr="0019494A" w14:paraId="5D645DDD" w14:textId="77777777" w:rsidTr="00A342EC">
        <w:trPr>
          <w:trHeight w:val="751"/>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0D1AE6D2" w14:textId="77777777" w:rsidR="0019494A" w:rsidRPr="0019494A" w:rsidRDefault="0019494A" w:rsidP="0019494A">
            <w:pPr>
              <w:spacing w:after="0" w:line="240" w:lineRule="auto"/>
              <w:jc w:val="center"/>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6_2</w:t>
            </w:r>
          </w:p>
        </w:tc>
        <w:tc>
          <w:tcPr>
            <w:tcW w:w="2261" w:type="dxa"/>
            <w:tcBorders>
              <w:top w:val="nil"/>
              <w:left w:val="nil"/>
              <w:bottom w:val="single" w:sz="4" w:space="0" w:color="auto"/>
              <w:right w:val="single" w:sz="4" w:space="0" w:color="auto"/>
            </w:tcBorders>
            <w:shd w:val="clear" w:color="auto" w:fill="auto"/>
            <w:vAlign w:val="center"/>
            <w:hideMark/>
          </w:tcPr>
          <w:p w14:paraId="5C15ACBA"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w:t>
            </w:r>
          </w:p>
        </w:tc>
        <w:tc>
          <w:tcPr>
            <w:tcW w:w="4833" w:type="dxa"/>
            <w:tcBorders>
              <w:top w:val="nil"/>
              <w:left w:val="nil"/>
              <w:bottom w:val="single" w:sz="4" w:space="0" w:color="auto"/>
              <w:right w:val="single" w:sz="4" w:space="0" w:color="auto"/>
            </w:tcBorders>
            <w:shd w:val="clear" w:color="auto" w:fill="auto"/>
            <w:vAlign w:val="center"/>
            <w:hideMark/>
          </w:tcPr>
          <w:p w14:paraId="46903C61"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xml:space="preserve">2. Η άδεια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 xml:space="preserve"> ανακαλείται αυτοδικαίως στην περ. δ) του άρθρου 10 με διαπιστωτική πράξη του Προέδρου της Επιτροπής.</w:t>
            </w:r>
          </w:p>
        </w:tc>
        <w:tc>
          <w:tcPr>
            <w:tcW w:w="1054" w:type="dxa"/>
            <w:tcBorders>
              <w:top w:val="nil"/>
              <w:left w:val="nil"/>
              <w:bottom w:val="single" w:sz="4" w:space="0" w:color="auto"/>
              <w:right w:val="single" w:sz="4" w:space="0" w:color="auto"/>
            </w:tcBorders>
            <w:shd w:val="clear" w:color="000000" w:fill="DDEBF7"/>
            <w:vAlign w:val="center"/>
            <w:hideMark/>
          </w:tcPr>
          <w:p w14:paraId="266922CA"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441" w:type="dxa"/>
            <w:tcBorders>
              <w:top w:val="nil"/>
              <w:left w:val="nil"/>
              <w:bottom w:val="single" w:sz="4" w:space="0" w:color="auto"/>
              <w:right w:val="single" w:sz="4" w:space="0" w:color="auto"/>
            </w:tcBorders>
            <w:shd w:val="clear" w:color="000000" w:fill="DDEBF7"/>
            <w:vAlign w:val="center"/>
            <w:hideMark/>
          </w:tcPr>
          <w:p w14:paraId="2A687926"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622" w:type="dxa"/>
            <w:tcBorders>
              <w:top w:val="nil"/>
              <w:left w:val="nil"/>
              <w:bottom w:val="single" w:sz="4" w:space="0" w:color="auto"/>
              <w:right w:val="single" w:sz="4" w:space="0" w:color="auto"/>
            </w:tcBorders>
            <w:shd w:val="clear" w:color="auto" w:fill="auto"/>
            <w:noWrap/>
            <w:vAlign w:val="center"/>
            <w:hideMark/>
          </w:tcPr>
          <w:p w14:paraId="04FC7183"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2001" w:type="dxa"/>
            <w:tcBorders>
              <w:top w:val="nil"/>
              <w:left w:val="nil"/>
              <w:bottom w:val="single" w:sz="4" w:space="0" w:color="auto"/>
              <w:right w:val="single" w:sz="4" w:space="0" w:color="auto"/>
            </w:tcBorders>
            <w:shd w:val="clear" w:color="auto" w:fill="auto"/>
            <w:noWrap/>
            <w:vAlign w:val="center"/>
            <w:hideMark/>
          </w:tcPr>
          <w:p w14:paraId="639B65BC"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1955" w:type="dxa"/>
            <w:tcBorders>
              <w:top w:val="nil"/>
              <w:left w:val="nil"/>
              <w:bottom w:val="single" w:sz="4" w:space="0" w:color="auto"/>
              <w:right w:val="single" w:sz="4" w:space="0" w:color="auto"/>
            </w:tcBorders>
            <w:shd w:val="clear" w:color="auto" w:fill="auto"/>
            <w:noWrap/>
            <w:vAlign w:val="bottom"/>
            <w:hideMark/>
          </w:tcPr>
          <w:p w14:paraId="5B9AD182" w14:textId="77777777" w:rsidR="0019494A" w:rsidRPr="0019494A" w:rsidRDefault="0019494A" w:rsidP="0019494A">
            <w:pPr>
              <w:spacing w:after="0" w:line="240" w:lineRule="auto"/>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 </w:t>
            </w:r>
          </w:p>
        </w:tc>
      </w:tr>
      <w:tr w:rsidR="00A342EC" w:rsidRPr="0019494A" w14:paraId="7353E34C" w14:textId="77777777" w:rsidTr="00A342EC">
        <w:trPr>
          <w:trHeight w:val="1253"/>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6E71C7DD" w14:textId="77777777" w:rsidR="0019494A" w:rsidRPr="0019494A" w:rsidRDefault="0019494A" w:rsidP="0019494A">
            <w:pPr>
              <w:spacing w:after="0" w:line="240" w:lineRule="auto"/>
              <w:jc w:val="center"/>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6_3</w:t>
            </w:r>
          </w:p>
        </w:tc>
        <w:tc>
          <w:tcPr>
            <w:tcW w:w="2261" w:type="dxa"/>
            <w:tcBorders>
              <w:top w:val="nil"/>
              <w:left w:val="nil"/>
              <w:bottom w:val="single" w:sz="4" w:space="0" w:color="auto"/>
              <w:right w:val="single" w:sz="4" w:space="0" w:color="auto"/>
            </w:tcBorders>
            <w:shd w:val="clear" w:color="auto" w:fill="auto"/>
            <w:vAlign w:val="center"/>
            <w:hideMark/>
          </w:tcPr>
          <w:p w14:paraId="1E0D6EA9"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w:t>
            </w:r>
          </w:p>
        </w:tc>
        <w:tc>
          <w:tcPr>
            <w:tcW w:w="4833" w:type="dxa"/>
            <w:tcBorders>
              <w:top w:val="nil"/>
              <w:left w:val="nil"/>
              <w:bottom w:val="single" w:sz="4" w:space="0" w:color="auto"/>
              <w:right w:val="single" w:sz="4" w:space="0" w:color="auto"/>
            </w:tcBorders>
            <w:shd w:val="clear" w:color="auto" w:fill="auto"/>
            <w:vAlign w:val="center"/>
            <w:hideMark/>
          </w:tcPr>
          <w:p w14:paraId="045B092A"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xml:space="preserve">3. Η ανάκληση της άδειας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 xml:space="preserve"> λογισμικού συνεπάγεται την απαγόρευση περαιτέρω χρήσης του από τις οντότητες/χρήστες κατά τη διάρκεια της τιθέμενης με την απόφαση ανάκλησης, προθεσμίας και την παύση της δυνατότητας πώλησής του στην ελληνική επικράτεια.</w:t>
            </w:r>
          </w:p>
        </w:tc>
        <w:tc>
          <w:tcPr>
            <w:tcW w:w="1054" w:type="dxa"/>
            <w:tcBorders>
              <w:top w:val="nil"/>
              <w:left w:val="nil"/>
              <w:bottom w:val="single" w:sz="4" w:space="0" w:color="auto"/>
              <w:right w:val="single" w:sz="4" w:space="0" w:color="auto"/>
            </w:tcBorders>
            <w:shd w:val="clear" w:color="000000" w:fill="DDEBF7"/>
            <w:vAlign w:val="center"/>
            <w:hideMark/>
          </w:tcPr>
          <w:p w14:paraId="337B337A"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441" w:type="dxa"/>
            <w:tcBorders>
              <w:top w:val="nil"/>
              <w:left w:val="nil"/>
              <w:bottom w:val="single" w:sz="4" w:space="0" w:color="auto"/>
              <w:right w:val="single" w:sz="4" w:space="0" w:color="auto"/>
            </w:tcBorders>
            <w:shd w:val="clear" w:color="000000" w:fill="DDEBF7"/>
            <w:vAlign w:val="center"/>
            <w:hideMark/>
          </w:tcPr>
          <w:p w14:paraId="18729109"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r w:rsidRPr="0019494A">
              <w:rPr>
                <w:rFonts w:ascii="Franklin Gothic Medium" w:eastAsia="Times New Roman" w:hAnsi="Franklin Gothic Medium" w:cs="Calibri"/>
                <w:b/>
                <w:bCs/>
                <w:color w:val="000000"/>
                <w:sz w:val="20"/>
                <w:szCs w:val="20"/>
                <w:lang w:eastAsia="el-GR"/>
              </w:rPr>
              <w:br/>
              <w:t xml:space="preserve">(σχετικά με την αυτοδύναμη </w:t>
            </w:r>
            <w:proofErr w:type="spellStart"/>
            <w:r w:rsidRPr="0019494A">
              <w:rPr>
                <w:rFonts w:ascii="Franklin Gothic Medium" w:eastAsia="Times New Roman" w:hAnsi="Franklin Gothic Medium" w:cs="Calibri"/>
                <w:b/>
                <w:bCs/>
                <w:color w:val="000000"/>
                <w:sz w:val="20"/>
                <w:szCs w:val="20"/>
                <w:lang w:eastAsia="el-GR"/>
              </w:rPr>
              <w:t>υπόστηριξή</w:t>
            </w:r>
            <w:proofErr w:type="spellEnd"/>
            <w:r w:rsidRPr="0019494A">
              <w:rPr>
                <w:rFonts w:ascii="Franklin Gothic Medium" w:eastAsia="Times New Roman" w:hAnsi="Franklin Gothic Medium" w:cs="Calibri"/>
                <w:b/>
                <w:bCs/>
                <w:color w:val="000000"/>
                <w:sz w:val="20"/>
                <w:szCs w:val="20"/>
                <w:lang w:eastAsia="el-GR"/>
              </w:rPr>
              <w:t xml:space="preserve"> της)</w:t>
            </w:r>
          </w:p>
        </w:tc>
        <w:tc>
          <w:tcPr>
            <w:tcW w:w="1622" w:type="dxa"/>
            <w:tcBorders>
              <w:top w:val="nil"/>
              <w:left w:val="nil"/>
              <w:bottom w:val="single" w:sz="4" w:space="0" w:color="auto"/>
              <w:right w:val="single" w:sz="4" w:space="0" w:color="auto"/>
            </w:tcBorders>
            <w:shd w:val="clear" w:color="auto" w:fill="auto"/>
            <w:noWrap/>
            <w:vAlign w:val="center"/>
            <w:hideMark/>
          </w:tcPr>
          <w:p w14:paraId="7E32C535"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2001" w:type="dxa"/>
            <w:tcBorders>
              <w:top w:val="nil"/>
              <w:left w:val="nil"/>
              <w:bottom w:val="single" w:sz="4" w:space="0" w:color="auto"/>
              <w:right w:val="single" w:sz="4" w:space="0" w:color="auto"/>
            </w:tcBorders>
            <w:shd w:val="clear" w:color="auto" w:fill="auto"/>
            <w:noWrap/>
            <w:vAlign w:val="center"/>
            <w:hideMark/>
          </w:tcPr>
          <w:p w14:paraId="7CC47245"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1955" w:type="dxa"/>
            <w:tcBorders>
              <w:top w:val="nil"/>
              <w:left w:val="nil"/>
              <w:bottom w:val="single" w:sz="4" w:space="0" w:color="auto"/>
              <w:right w:val="single" w:sz="4" w:space="0" w:color="auto"/>
            </w:tcBorders>
            <w:shd w:val="clear" w:color="auto" w:fill="auto"/>
            <w:noWrap/>
            <w:vAlign w:val="bottom"/>
            <w:hideMark/>
          </w:tcPr>
          <w:p w14:paraId="1760B030" w14:textId="77777777" w:rsidR="0019494A" w:rsidRPr="0019494A" w:rsidRDefault="0019494A" w:rsidP="0019494A">
            <w:pPr>
              <w:spacing w:after="0" w:line="240" w:lineRule="auto"/>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 </w:t>
            </w:r>
          </w:p>
        </w:tc>
      </w:tr>
      <w:tr w:rsidR="00A342EC" w:rsidRPr="0019494A" w14:paraId="1E97F575" w14:textId="77777777" w:rsidTr="00A342EC">
        <w:trPr>
          <w:trHeight w:val="1503"/>
        </w:trPr>
        <w:tc>
          <w:tcPr>
            <w:tcW w:w="555" w:type="dxa"/>
            <w:tcBorders>
              <w:top w:val="nil"/>
              <w:left w:val="single" w:sz="4" w:space="0" w:color="auto"/>
              <w:bottom w:val="single" w:sz="4" w:space="0" w:color="auto"/>
              <w:right w:val="single" w:sz="4" w:space="0" w:color="auto"/>
            </w:tcBorders>
            <w:shd w:val="clear" w:color="auto" w:fill="auto"/>
            <w:noWrap/>
            <w:vAlign w:val="center"/>
            <w:hideMark/>
          </w:tcPr>
          <w:p w14:paraId="7443CDD9" w14:textId="77777777" w:rsidR="0019494A" w:rsidRPr="0019494A" w:rsidRDefault="0019494A" w:rsidP="0019494A">
            <w:pPr>
              <w:spacing w:after="0" w:line="240" w:lineRule="auto"/>
              <w:jc w:val="center"/>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6_4</w:t>
            </w:r>
          </w:p>
        </w:tc>
        <w:tc>
          <w:tcPr>
            <w:tcW w:w="2261" w:type="dxa"/>
            <w:tcBorders>
              <w:top w:val="nil"/>
              <w:left w:val="nil"/>
              <w:bottom w:val="single" w:sz="4" w:space="0" w:color="auto"/>
              <w:right w:val="single" w:sz="4" w:space="0" w:color="auto"/>
            </w:tcBorders>
            <w:shd w:val="clear" w:color="auto" w:fill="auto"/>
            <w:vAlign w:val="center"/>
            <w:hideMark/>
          </w:tcPr>
          <w:p w14:paraId="683CE5C1"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w:t>
            </w:r>
          </w:p>
        </w:tc>
        <w:tc>
          <w:tcPr>
            <w:tcW w:w="4833" w:type="dxa"/>
            <w:tcBorders>
              <w:top w:val="nil"/>
              <w:left w:val="nil"/>
              <w:bottom w:val="single" w:sz="4" w:space="0" w:color="auto"/>
              <w:right w:val="single" w:sz="4" w:space="0" w:color="auto"/>
            </w:tcBorders>
            <w:shd w:val="clear" w:color="auto" w:fill="auto"/>
            <w:vAlign w:val="center"/>
            <w:hideMark/>
          </w:tcPr>
          <w:p w14:paraId="03471AEC" w14:textId="77777777" w:rsidR="0019494A" w:rsidRPr="0019494A" w:rsidRDefault="0019494A" w:rsidP="0019494A">
            <w:pPr>
              <w:spacing w:after="0" w:line="240" w:lineRule="auto"/>
              <w:rPr>
                <w:rFonts w:ascii="Franklin Gothic Medium" w:eastAsia="Times New Roman" w:hAnsi="Franklin Gothic Medium" w:cs="Calibri"/>
                <w:sz w:val="20"/>
                <w:szCs w:val="20"/>
                <w:lang w:eastAsia="el-GR"/>
              </w:rPr>
            </w:pPr>
            <w:r w:rsidRPr="0019494A">
              <w:rPr>
                <w:rFonts w:ascii="Franklin Gothic Medium" w:eastAsia="Times New Roman" w:hAnsi="Franklin Gothic Medium" w:cs="Calibri"/>
                <w:sz w:val="20"/>
                <w:szCs w:val="20"/>
                <w:lang w:eastAsia="el-GR"/>
              </w:rPr>
              <w:t xml:space="preserve">4. Οι οντότητες/χρήστες λογισμικού, του οποίου ανακαλείται η άδεια </w:t>
            </w:r>
            <w:proofErr w:type="spellStart"/>
            <w:r w:rsidRPr="0019494A">
              <w:rPr>
                <w:rFonts w:ascii="Franklin Gothic Medium" w:eastAsia="Times New Roman" w:hAnsi="Franklin Gothic Medium" w:cs="Calibri"/>
                <w:sz w:val="20"/>
                <w:szCs w:val="20"/>
                <w:lang w:eastAsia="el-GR"/>
              </w:rPr>
              <w:t>καταλληλότητας</w:t>
            </w:r>
            <w:proofErr w:type="spellEnd"/>
            <w:r w:rsidRPr="0019494A">
              <w:rPr>
                <w:rFonts w:ascii="Franklin Gothic Medium" w:eastAsia="Times New Roman" w:hAnsi="Franklin Gothic Medium" w:cs="Calibri"/>
                <w:sz w:val="20"/>
                <w:szCs w:val="20"/>
                <w:lang w:eastAsia="el-GR"/>
              </w:rPr>
              <w:t xml:space="preserve">, υποχρεούνται να το αντικαταστήσουν αμελλητί με </w:t>
            </w:r>
            <w:proofErr w:type="spellStart"/>
            <w:r w:rsidRPr="0019494A">
              <w:rPr>
                <w:rFonts w:ascii="Franklin Gothic Medium" w:eastAsia="Times New Roman" w:hAnsi="Franklin Gothic Medium" w:cs="Calibri"/>
                <w:sz w:val="20"/>
                <w:szCs w:val="20"/>
                <w:lang w:eastAsia="el-GR"/>
              </w:rPr>
              <w:t>αδειοδοτημένο</w:t>
            </w:r>
            <w:proofErr w:type="spellEnd"/>
            <w:r w:rsidRPr="0019494A">
              <w:rPr>
                <w:rFonts w:ascii="Franklin Gothic Medium" w:eastAsia="Times New Roman" w:hAnsi="Franklin Gothic Medium" w:cs="Calibri"/>
                <w:sz w:val="20"/>
                <w:szCs w:val="20"/>
                <w:lang w:eastAsia="el-GR"/>
              </w:rPr>
              <w:t xml:space="preserve"> λογισμικό ή άλλο νόμιμο κατά περίπτωση τρόπο έκδοσης των παραστατικών τους, το αργότερο μέχρι την πάροδο της ημερομηνίας απαγόρευσης χρήσης του εν λόγω λογισμικού ως ορίζεται με την απόφαση της Επιτροπής.</w:t>
            </w:r>
          </w:p>
        </w:tc>
        <w:tc>
          <w:tcPr>
            <w:tcW w:w="1054" w:type="dxa"/>
            <w:tcBorders>
              <w:top w:val="nil"/>
              <w:left w:val="nil"/>
              <w:bottom w:val="single" w:sz="4" w:space="0" w:color="auto"/>
              <w:right w:val="single" w:sz="4" w:space="0" w:color="auto"/>
            </w:tcBorders>
            <w:shd w:val="clear" w:color="000000" w:fill="DDEBF7"/>
            <w:vAlign w:val="center"/>
            <w:hideMark/>
          </w:tcPr>
          <w:p w14:paraId="59E0823C"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p>
        </w:tc>
        <w:tc>
          <w:tcPr>
            <w:tcW w:w="1441" w:type="dxa"/>
            <w:tcBorders>
              <w:top w:val="nil"/>
              <w:left w:val="nil"/>
              <w:bottom w:val="single" w:sz="4" w:space="0" w:color="auto"/>
              <w:right w:val="single" w:sz="4" w:space="0" w:color="auto"/>
            </w:tcBorders>
            <w:shd w:val="clear" w:color="000000" w:fill="DDEBF7"/>
            <w:vAlign w:val="center"/>
            <w:hideMark/>
          </w:tcPr>
          <w:p w14:paraId="14F121FA" w14:textId="77777777" w:rsidR="0019494A" w:rsidRPr="0019494A" w:rsidRDefault="0019494A" w:rsidP="0019494A">
            <w:pPr>
              <w:spacing w:after="0" w:line="240" w:lineRule="auto"/>
              <w:jc w:val="center"/>
              <w:rPr>
                <w:rFonts w:ascii="Franklin Gothic Medium" w:eastAsia="Times New Roman" w:hAnsi="Franklin Gothic Medium" w:cs="Calibri"/>
                <w:b/>
                <w:bCs/>
                <w:color w:val="000000"/>
                <w:sz w:val="20"/>
                <w:szCs w:val="20"/>
                <w:lang w:eastAsia="el-GR"/>
              </w:rPr>
            </w:pPr>
            <w:r w:rsidRPr="0019494A">
              <w:rPr>
                <w:rFonts w:ascii="Franklin Gothic Medium" w:eastAsia="Times New Roman" w:hAnsi="Franklin Gothic Medium" w:cs="Calibri"/>
                <w:b/>
                <w:bCs/>
                <w:color w:val="000000"/>
                <w:sz w:val="20"/>
                <w:szCs w:val="20"/>
                <w:lang w:eastAsia="el-GR"/>
              </w:rPr>
              <w:t>√</w:t>
            </w:r>
            <w:r w:rsidRPr="0019494A">
              <w:rPr>
                <w:rFonts w:ascii="Franklin Gothic Medium" w:eastAsia="Times New Roman" w:hAnsi="Franklin Gothic Medium" w:cs="Calibri"/>
                <w:b/>
                <w:bCs/>
                <w:color w:val="000000"/>
                <w:sz w:val="20"/>
                <w:szCs w:val="20"/>
                <w:lang w:eastAsia="el-GR"/>
              </w:rPr>
              <w:br/>
              <w:t xml:space="preserve">(σχετικά με την αυτοδύναμη </w:t>
            </w:r>
            <w:proofErr w:type="spellStart"/>
            <w:r w:rsidRPr="0019494A">
              <w:rPr>
                <w:rFonts w:ascii="Franklin Gothic Medium" w:eastAsia="Times New Roman" w:hAnsi="Franklin Gothic Medium" w:cs="Calibri"/>
                <w:b/>
                <w:bCs/>
                <w:color w:val="000000"/>
                <w:sz w:val="20"/>
                <w:szCs w:val="20"/>
                <w:lang w:eastAsia="el-GR"/>
              </w:rPr>
              <w:t>υπόστηριξή</w:t>
            </w:r>
            <w:proofErr w:type="spellEnd"/>
            <w:r w:rsidRPr="0019494A">
              <w:rPr>
                <w:rFonts w:ascii="Franklin Gothic Medium" w:eastAsia="Times New Roman" w:hAnsi="Franklin Gothic Medium" w:cs="Calibri"/>
                <w:b/>
                <w:bCs/>
                <w:color w:val="000000"/>
                <w:sz w:val="20"/>
                <w:szCs w:val="20"/>
                <w:lang w:eastAsia="el-GR"/>
              </w:rPr>
              <w:t xml:space="preserve"> της)</w:t>
            </w:r>
          </w:p>
        </w:tc>
        <w:tc>
          <w:tcPr>
            <w:tcW w:w="1622" w:type="dxa"/>
            <w:tcBorders>
              <w:top w:val="nil"/>
              <w:left w:val="nil"/>
              <w:bottom w:val="single" w:sz="4" w:space="0" w:color="auto"/>
              <w:right w:val="single" w:sz="4" w:space="0" w:color="auto"/>
            </w:tcBorders>
            <w:shd w:val="clear" w:color="auto" w:fill="auto"/>
            <w:noWrap/>
            <w:vAlign w:val="center"/>
            <w:hideMark/>
          </w:tcPr>
          <w:p w14:paraId="01B126B3"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2001" w:type="dxa"/>
            <w:tcBorders>
              <w:top w:val="nil"/>
              <w:left w:val="nil"/>
              <w:bottom w:val="single" w:sz="4" w:space="0" w:color="auto"/>
              <w:right w:val="single" w:sz="4" w:space="0" w:color="auto"/>
            </w:tcBorders>
            <w:shd w:val="clear" w:color="auto" w:fill="auto"/>
            <w:noWrap/>
            <w:vAlign w:val="center"/>
            <w:hideMark/>
          </w:tcPr>
          <w:p w14:paraId="04266152" w14:textId="77777777" w:rsidR="0019494A" w:rsidRPr="0019494A" w:rsidRDefault="0019494A" w:rsidP="0019494A">
            <w:pPr>
              <w:spacing w:after="0" w:line="240" w:lineRule="auto"/>
              <w:jc w:val="center"/>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ΝΑΙ</w:t>
            </w:r>
          </w:p>
        </w:tc>
        <w:tc>
          <w:tcPr>
            <w:tcW w:w="1955" w:type="dxa"/>
            <w:tcBorders>
              <w:top w:val="nil"/>
              <w:left w:val="nil"/>
              <w:bottom w:val="single" w:sz="4" w:space="0" w:color="auto"/>
              <w:right w:val="single" w:sz="4" w:space="0" w:color="auto"/>
            </w:tcBorders>
            <w:shd w:val="clear" w:color="auto" w:fill="auto"/>
            <w:noWrap/>
            <w:vAlign w:val="bottom"/>
            <w:hideMark/>
          </w:tcPr>
          <w:p w14:paraId="4F70346C" w14:textId="77777777" w:rsidR="0019494A" w:rsidRPr="0019494A" w:rsidRDefault="0019494A" w:rsidP="0019494A">
            <w:pPr>
              <w:spacing w:after="0" w:line="240" w:lineRule="auto"/>
              <w:rPr>
                <w:rFonts w:ascii="Franklin Gothic Medium" w:eastAsia="Times New Roman" w:hAnsi="Franklin Gothic Medium" w:cs="Calibri"/>
                <w:color w:val="000000"/>
                <w:sz w:val="20"/>
                <w:szCs w:val="20"/>
                <w:lang w:eastAsia="el-GR"/>
              </w:rPr>
            </w:pPr>
            <w:r w:rsidRPr="0019494A">
              <w:rPr>
                <w:rFonts w:ascii="Franklin Gothic Medium" w:eastAsia="Times New Roman" w:hAnsi="Franklin Gothic Medium" w:cs="Calibri"/>
                <w:color w:val="000000"/>
                <w:sz w:val="20"/>
                <w:szCs w:val="20"/>
                <w:lang w:eastAsia="el-GR"/>
              </w:rPr>
              <w:t> </w:t>
            </w:r>
          </w:p>
        </w:tc>
      </w:tr>
    </w:tbl>
    <w:p w14:paraId="5F156A82" w14:textId="77777777" w:rsidR="0050722B" w:rsidRPr="00EB2670" w:rsidRDefault="0050722B" w:rsidP="00905F0A">
      <w:pPr>
        <w:rPr>
          <w:rFonts w:ascii="Franklin Gothic Medium" w:hAnsi="Franklin Gothic Medium"/>
          <w:b/>
          <w:bCs/>
          <w:color w:val="000000" w:themeColor="text1"/>
          <w:sz w:val="20"/>
          <w:szCs w:val="23"/>
        </w:rPr>
      </w:pPr>
    </w:p>
    <w:p w14:paraId="0DF17D83" w14:textId="77777777" w:rsidR="00A34FA9" w:rsidRPr="00C91834" w:rsidRDefault="00A34FA9" w:rsidP="00A34FA9">
      <w:pPr>
        <w:rPr>
          <w:rFonts w:ascii="Franklin Gothic Medium" w:hAnsi="Franklin Gothic Medium"/>
          <w:b/>
          <w:bCs/>
          <w:color w:val="000000" w:themeColor="text1"/>
          <w:sz w:val="16"/>
          <w:szCs w:val="16"/>
        </w:rPr>
      </w:pPr>
      <w:r w:rsidRPr="00C91834">
        <w:rPr>
          <w:rFonts w:ascii="Franklin Gothic Medium" w:hAnsi="Franklin Gothic Medium"/>
          <w:b/>
          <w:bCs/>
          <w:color w:val="000000" w:themeColor="text1"/>
          <w:sz w:val="16"/>
          <w:szCs w:val="16"/>
        </w:rPr>
        <w:t>*</w:t>
      </w:r>
      <w:r w:rsidR="009C1783" w:rsidRPr="00C91834">
        <w:rPr>
          <w:rFonts w:ascii="Franklin Gothic Medium" w:hAnsi="Franklin Gothic Medium"/>
          <w:b/>
          <w:bCs/>
          <w:color w:val="000000" w:themeColor="text1"/>
          <w:sz w:val="16"/>
          <w:szCs w:val="16"/>
        </w:rPr>
        <w:t xml:space="preserve"> </w:t>
      </w:r>
      <w:r w:rsidRPr="00C91834">
        <w:rPr>
          <w:rFonts w:ascii="Franklin Gothic Medium" w:hAnsi="Franklin Gothic Medium"/>
          <w:b/>
          <w:bCs/>
          <w:color w:val="000000" w:themeColor="text1"/>
          <w:sz w:val="16"/>
          <w:szCs w:val="16"/>
        </w:rPr>
        <w:t xml:space="preserve">Συμπληρώνεται έκαστο </w:t>
      </w:r>
      <w:proofErr w:type="spellStart"/>
      <w:r w:rsidRPr="00C91834">
        <w:rPr>
          <w:rFonts w:ascii="Franklin Gothic Medium" w:hAnsi="Franklin Gothic Medium"/>
          <w:b/>
          <w:bCs/>
          <w:color w:val="000000" w:themeColor="text1"/>
          <w:sz w:val="16"/>
          <w:szCs w:val="16"/>
          <w:lang w:val="en-US"/>
        </w:rPr>
        <w:t>url</w:t>
      </w:r>
      <w:proofErr w:type="spellEnd"/>
      <w:r w:rsidRPr="00C91834">
        <w:rPr>
          <w:rFonts w:ascii="Franklin Gothic Medium" w:hAnsi="Franklin Gothic Medium"/>
          <w:b/>
          <w:bCs/>
          <w:color w:val="000000" w:themeColor="text1"/>
          <w:sz w:val="16"/>
          <w:szCs w:val="16"/>
        </w:rPr>
        <w:t xml:space="preserve"> με επεξήγηση και σαφή παραπομπή στα υποβληθέντα δικαιολογητικά</w:t>
      </w:r>
    </w:p>
    <w:p w14:paraId="0468C078" w14:textId="155521CB" w:rsidR="007845EB" w:rsidRPr="00EB2670" w:rsidRDefault="007845EB" w:rsidP="00A34FA9">
      <w:pPr>
        <w:rPr>
          <w:rFonts w:ascii="Franklin Gothic Medium" w:hAnsi="Franklin Gothic Medium"/>
          <w:b/>
          <w:bCs/>
          <w:color w:val="000000" w:themeColor="text1"/>
          <w:sz w:val="16"/>
          <w:szCs w:val="16"/>
        </w:rPr>
      </w:pPr>
      <w:r w:rsidRPr="00C91834">
        <w:rPr>
          <w:rFonts w:ascii="Franklin Gothic Medium" w:hAnsi="Franklin Gothic Medium"/>
          <w:b/>
          <w:bCs/>
          <w:color w:val="000000" w:themeColor="text1"/>
          <w:sz w:val="16"/>
          <w:szCs w:val="16"/>
        </w:rPr>
        <w:t xml:space="preserve">** Προτείνεται να παραπέμπει στο δικαιολογητικό δ) </w:t>
      </w:r>
      <w:r w:rsidR="00C91834" w:rsidRPr="00C91834">
        <w:rPr>
          <w:rFonts w:ascii="Franklin Gothic Medium" w:hAnsi="Franklin Gothic Medium"/>
          <w:b/>
          <w:bCs/>
          <w:color w:val="000000" w:themeColor="text1"/>
          <w:sz w:val="16"/>
          <w:szCs w:val="16"/>
        </w:rPr>
        <w:t xml:space="preserve">Διαβίβαση δεδομένων </w:t>
      </w:r>
      <w:proofErr w:type="spellStart"/>
      <w:r w:rsidR="00C91834" w:rsidRPr="00C91834">
        <w:rPr>
          <w:rFonts w:ascii="Franklin Gothic Medium" w:hAnsi="Franklin Gothic Medium"/>
          <w:b/>
          <w:bCs/>
          <w:color w:val="000000" w:themeColor="text1"/>
          <w:sz w:val="16"/>
          <w:szCs w:val="16"/>
        </w:rPr>
        <w:t>διεπαφής</w:t>
      </w:r>
      <w:proofErr w:type="spellEnd"/>
      <w:r w:rsidR="00C91834" w:rsidRPr="00C91834">
        <w:rPr>
          <w:rFonts w:ascii="Franklin Gothic Medium" w:hAnsi="Franklin Gothic Medium"/>
          <w:b/>
          <w:bCs/>
          <w:color w:val="000000" w:themeColor="text1"/>
          <w:sz w:val="16"/>
          <w:szCs w:val="16"/>
        </w:rPr>
        <w:t xml:space="preserve"> </w:t>
      </w:r>
      <w:proofErr w:type="spellStart"/>
      <w:r w:rsidR="00C91834" w:rsidRPr="00C91834">
        <w:rPr>
          <w:rFonts w:ascii="Franklin Gothic Medium" w:hAnsi="Franklin Gothic Medium"/>
          <w:b/>
          <w:bCs/>
          <w:color w:val="000000" w:themeColor="text1"/>
          <w:sz w:val="16"/>
          <w:szCs w:val="16"/>
        </w:rPr>
        <w:t>myDATA</w:t>
      </w:r>
      <w:proofErr w:type="spellEnd"/>
      <w:r w:rsidR="00C91834" w:rsidRPr="00C91834">
        <w:rPr>
          <w:rFonts w:ascii="Franklin Gothic Medium" w:hAnsi="Franklin Gothic Medium"/>
          <w:b/>
          <w:bCs/>
          <w:color w:val="000000" w:themeColor="text1"/>
          <w:sz w:val="16"/>
          <w:szCs w:val="16"/>
        </w:rPr>
        <w:t xml:space="preserve"> της παρ.2 του άρθρου 4 της Α.1112/2025</w:t>
      </w:r>
    </w:p>
    <w:p w14:paraId="150B5982" w14:textId="77777777" w:rsidR="005A7D63" w:rsidRDefault="005A7D63" w:rsidP="00773B3B">
      <w:pPr>
        <w:rPr>
          <w:rFonts w:ascii="Franklin Gothic Medium" w:hAnsi="Franklin Gothic Medium"/>
          <w:b/>
          <w:bCs/>
          <w:color w:val="1F497D" w:themeColor="text2"/>
          <w:sz w:val="28"/>
          <w:szCs w:val="28"/>
        </w:rPr>
      </w:pPr>
    </w:p>
    <w:p w14:paraId="6B3CF54A" w14:textId="77777777" w:rsidR="005A7D63" w:rsidRDefault="005A7D63" w:rsidP="00773B3B">
      <w:pPr>
        <w:rPr>
          <w:rFonts w:ascii="Franklin Gothic Medium" w:hAnsi="Franklin Gothic Medium"/>
          <w:b/>
          <w:bCs/>
          <w:color w:val="1F497D" w:themeColor="text2"/>
          <w:sz w:val="28"/>
          <w:szCs w:val="28"/>
        </w:rPr>
        <w:sectPr w:rsidR="005A7D63" w:rsidSect="00AD5152">
          <w:pgSz w:w="16838" w:h="11906" w:orient="landscape"/>
          <w:pgMar w:top="720" w:right="720" w:bottom="720" w:left="720" w:header="708" w:footer="708" w:gutter="0"/>
          <w:cols w:space="708"/>
          <w:docGrid w:linePitch="360"/>
        </w:sectPr>
      </w:pPr>
    </w:p>
    <w:p w14:paraId="41AC5FB6" w14:textId="6F758FEA" w:rsidR="002D3E0B" w:rsidRPr="00EB2670" w:rsidRDefault="00F42FB8" w:rsidP="00773B3B">
      <w:pPr>
        <w:rPr>
          <w:rFonts w:ascii="Franklin Gothic Medium" w:hAnsi="Franklin Gothic Medium" w:cstheme="minorHAnsi"/>
          <w:color w:val="000000"/>
        </w:rPr>
      </w:pPr>
      <w:r w:rsidRPr="00EB2670">
        <w:rPr>
          <w:rFonts w:ascii="Franklin Gothic Medium" w:hAnsi="Franklin Gothic Medium"/>
          <w:b/>
          <w:bCs/>
          <w:color w:val="1F497D" w:themeColor="text2"/>
          <w:sz w:val="28"/>
          <w:szCs w:val="28"/>
        </w:rPr>
        <w:lastRenderedPageBreak/>
        <w:t>Διαδικασία αδειοδότησης</w:t>
      </w:r>
    </w:p>
    <w:p w14:paraId="0CE091BA" w14:textId="34D15DC7" w:rsidR="00214C15" w:rsidRPr="00EB2670" w:rsidRDefault="002D3E0B" w:rsidP="00F42FB8">
      <w:pPr>
        <w:jc w:val="both"/>
        <w:rPr>
          <w:rFonts w:ascii="Franklin Gothic Medium" w:hAnsi="Franklin Gothic Medium" w:cstheme="minorHAnsi"/>
          <w:color w:val="000000"/>
        </w:rPr>
      </w:pPr>
      <w:r w:rsidRPr="00EB2670">
        <w:rPr>
          <w:rFonts w:ascii="Franklin Gothic Medium" w:hAnsi="Franklin Gothic Medium" w:cstheme="minorHAnsi"/>
          <w:color w:val="000000"/>
        </w:rPr>
        <w:t xml:space="preserve">Για την </w:t>
      </w:r>
      <w:r w:rsidR="00F42FB8" w:rsidRPr="00EB2670">
        <w:rPr>
          <w:rFonts w:ascii="Franklin Gothic Medium" w:hAnsi="Franklin Gothic Medium" w:cstheme="minorHAnsi"/>
          <w:color w:val="000000"/>
        </w:rPr>
        <w:t xml:space="preserve">κατανόηση της </w:t>
      </w:r>
      <w:bookmarkStart w:id="1" w:name="_GoBack"/>
      <w:bookmarkEnd w:id="1"/>
      <w:r w:rsidRPr="00EB2670">
        <w:rPr>
          <w:rFonts w:ascii="Franklin Gothic Medium" w:hAnsi="Franklin Gothic Medium" w:cstheme="minorHAnsi"/>
          <w:color w:val="000000"/>
        </w:rPr>
        <w:t>διαδικασία</w:t>
      </w:r>
      <w:r w:rsidR="00C41797" w:rsidRPr="00EB2670">
        <w:rPr>
          <w:rFonts w:ascii="Franklin Gothic Medium" w:hAnsi="Franklin Gothic Medium" w:cstheme="minorHAnsi"/>
          <w:color w:val="000000"/>
        </w:rPr>
        <w:t>ς</w:t>
      </w:r>
      <w:r w:rsidRPr="00EB2670">
        <w:rPr>
          <w:rFonts w:ascii="Franklin Gothic Medium" w:hAnsi="Franklin Gothic Medium" w:cstheme="minorHAnsi"/>
          <w:color w:val="000000"/>
        </w:rPr>
        <w:t xml:space="preserve"> εξέτασης εκάστου υποβαλλόμενου Φακέλου Καταλληλότητας ΥΠΑΗΕΣ, </w:t>
      </w:r>
      <w:r w:rsidR="00C41797" w:rsidRPr="00EB2670">
        <w:rPr>
          <w:rFonts w:ascii="Franklin Gothic Medium" w:hAnsi="Franklin Gothic Medium" w:cstheme="minorHAnsi"/>
          <w:color w:val="000000"/>
        </w:rPr>
        <w:t xml:space="preserve">σύμφωνα με τον παραπάνω Πίνακα Συμμόρφωσης _ Τεκμηρίωσης </w:t>
      </w:r>
      <w:r w:rsidR="00F42FB8" w:rsidRPr="00EB2670">
        <w:rPr>
          <w:rFonts w:ascii="Franklin Gothic Medium" w:hAnsi="Franklin Gothic Medium" w:cstheme="minorHAnsi"/>
          <w:color w:val="000000"/>
        </w:rPr>
        <w:t>συνοπτικά αναφέρονται τα κάτωθι:</w:t>
      </w:r>
    </w:p>
    <w:p w14:paraId="1E43406C" w14:textId="77777777" w:rsidR="00F42FB8" w:rsidRPr="00EB2670" w:rsidRDefault="00F42FB8" w:rsidP="00F42FB8">
      <w:pPr>
        <w:jc w:val="both"/>
        <w:rPr>
          <w:rFonts w:ascii="Franklin Gothic Medium" w:hAnsi="Franklin Gothic Medium" w:cstheme="minorHAnsi"/>
          <w:color w:val="000000"/>
          <w:u w:val="single"/>
        </w:rPr>
      </w:pPr>
      <w:r w:rsidRPr="00EB2670">
        <w:rPr>
          <w:rFonts w:ascii="Franklin Gothic Medium" w:hAnsi="Franklin Gothic Medium" w:cstheme="minorHAnsi"/>
          <w:color w:val="000000"/>
          <w:u w:val="single"/>
        </w:rPr>
        <w:t>1</w:t>
      </w:r>
      <w:r w:rsidR="004F4CB8" w:rsidRPr="00EB2670">
        <w:rPr>
          <w:rFonts w:ascii="Franklin Gothic Medium" w:hAnsi="Franklin Gothic Medium" w:cstheme="minorHAnsi"/>
          <w:color w:val="000000"/>
          <w:u w:val="single"/>
          <w:vertAlign w:val="superscript"/>
          <w:lang w:val="en-US"/>
        </w:rPr>
        <w:t>o</w:t>
      </w:r>
      <w:r w:rsidRPr="00EB2670">
        <w:rPr>
          <w:rFonts w:ascii="Franklin Gothic Medium" w:hAnsi="Franklin Gothic Medium" w:cstheme="minorHAnsi"/>
          <w:color w:val="000000"/>
          <w:u w:val="single"/>
        </w:rPr>
        <w:t xml:space="preserve"> Στάδιο</w:t>
      </w:r>
    </w:p>
    <w:p w14:paraId="150B3D63" w14:textId="29D64AA0" w:rsidR="00F42FB8" w:rsidRPr="00EC1207" w:rsidRDefault="00F42FB8" w:rsidP="00F42FB8">
      <w:pPr>
        <w:jc w:val="both"/>
        <w:rPr>
          <w:rFonts w:ascii="Franklin Gothic Medium" w:eastAsia="Times New Roman" w:hAnsi="Franklin Gothic Medium" w:cs="Calibri"/>
          <w:lang w:eastAsia="el-GR"/>
        </w:rPr>
      </w:pPr>
      <w:r w:rsidRPr="00EB2670">
        <w:rPr>
          <w:rFonts w:ascii="Franklin Gothic Medium" w:hAnsi="Franklin Gothic Medium" w:cstheme="minorHAnsi"/>
          <w:color w:val="000000"/>
        </w:rPr>
        <w:t xml:space="preserve">Ο Υποψήφιος Πάροχος ΥΠΑΗΕΣ διαβιβάζει </w:t>
      </w:r>
      <w:r w:rsidR="00C41797" w:rsidRPr="00EB2670">
        <w:rPr>
          <w:rFonts w:ascii="Franklin Gothic Medium" w:hAnsi="Franklin Gothic Medium" w:cstheme="minorHAnsi"/>
          <w:color w:val="000000"/>
        </w:rPr>
        <w:t xml:space="preserve">τους Τύπους Παραστατικών Α1 και Α2 (1.1 έως 11.5) </w:t>
      </w:r>
      <w:r w:rsidR="00396593" w:rsidRPr="00EB2670">
        <w:rPr>
          <w:rFonts w:ascii="Franklin Gothic Medium" w:hAnsi="Franklin Gothic Medium" w:cstheme="minorHAnsi"/>
          <w:color w:val="000000"/>
        </w:rPr>
        <w:t xml:space="preserve">στην ψηφιακή πλατφόρμα </w:t>
      </w:r>
      <w:r w:rsidR="00396593" w:rsidRPr="00EB2670">
        <w:rPr>
          <w:rFonts w:ascii="Franklin Gothic Medium" w:hAnsi="Franklin Gothic Medium" w:cstheme="minorHAnsi"/>
          <w:color w:val="000000"/>
          <w:lang w:val="en-US"/>
        </w:rPr>
        <w:t>myDATA</w:t>
      </w:r>
      <w:r w:rsidR="00396593" w:rsidRPr="00EB2670">
        <w:rPr>
          <w:rFonts w:ascii="Franklin Gothic Medium" w:hAnsi="Franklin Gothic Medium" w:cstheme="minorHAnsi"/>
          <w:color w:val="000000"/>
        </w:rPr>
        <w:t xml:space="preserve"> </w:t>
      </w:r>
      <w:r w:rsidR="00C41797" w:rsidRPr="00EB2670">
        <w:rPr>
          <w:rFonts w:ascii="Franklin Gothic Medium" w:hAnsi="Franklin Gothic Medium" w:cstheme="minorHAnsi"/>
          <w:color w:val="000000"/>
        </w:rPr>
        <w:t>και στην περίπτωση που η</w:t>
      </w:r>
      <w:r w:rsidR="00396593" w:rsidRPr="00EB2670">
        <w:rPr>
          <w:rFonts w:ascii="Franklin Gothic Medium" w:hAnsi="Franklin Gothic Medium" w:cstheme="minorHAnsi"/>
          <w:color w:val="000000"/>
        </w:rPr>
        <w:t xml:space="preserve"> διαδικασία</w:t>
      </w:r>
      <w:r w:rsidR="00C41797" w:rsidRPr="00EB2670">
        <w:rPr>
          <w:rFonts w:ascii="Franklin Gothic Medium" w:hAnsi="Franklin Gothic Medium" w:cstheme="minorHAnsi"/>
          <w:color w:val="000000"/>
        </w:rPr>
        <w:t xml:space="preserve"> διεπαφής ολοκληρωθεί </w:t>
      </w:r>
      <w:r w:rsidR="00396593" w:rsidRPr="00EB2670">
        <w:rPr>
          <w:rFonts w:ascii="Franklin Gothic Medium" w:hAnsi="Franklin Gothic Medium" w:cstheme="minorHAnsi"/>
          <w:color w:val="000000"/>
        </w:rPr>
        <w:t xml:space="preserve">ομαλά χωρίς τεχνικά σφάλματα ενημερώνει την Επιτροπή στο </w:t>
      </w:r>
      <w:r w:rsidR="00396593" w:rsidRPr="00EB2670">
        <w:rPr>
          <w:rFonts w:ascii="Franklin Gothic Medium" w:hAnsi="Franklin Gothic Medium" w:cstheme="minorHAnsi"/>
          <w:color w:val="000000"/>
          <w:lang w:val="en-US"/>
        </w:rPr>
        <w:t>e</w:t>
      </w:r>
      <w:r w:rsidR="00396593" w:rsidRPr="00EB2670">
        <w:rPr>
          <w:rFonts w:ascii="Franklin Gothic Medium" w:hAnsi="Franklin Gothic Medium" w:cstheme="minorHAnsi"/>
          <w:color w:val="000000"/>
        </w:rPr>
        <w:t>-</w:t>
      </w:r>
      <w:r w:rsidR="00396593" w:rsidRPr="00EB2670">
        <w:rPr>
          <w:rFonts w:ascii="Franklin Gothic Medium" w:hAnsi="Franklin Gothic Medium" w:cstheme="minorHAnsi"/>
          <w:color w:val="000000"/>
          <w:lang w:val="en-US"/>
        </w:rPr>
        <w:t>mail</w:t>
      </w:r>
      <w:r w:rsidR="00396593" w:rsidRPr="00EB2670">
        <w:rPr>
          <w:rFonts w:ascii="Franklin Gothic Medium" w:hAnsi="Franklin Gothic Medium" w:cstheme="minorHAnsi"/>
          <w:color w:val="000000"/>
        </w:rPr>
        <w:t xml:space="preserve"> </w:t>
      </w:r>
      <w:hyperlink r:id="rId10" w:history="1">
        <w:r w:rsidR="00003964" w:rsidRPr="00EB2670">
          <w:rPr>
            <w:rStyle w:val="-"/>
            <w:rFonts w:ascii="Franklin Gothic Medium" w:hAnsi="Franklin Gothic Medium"/>
            <w:lang w:eastAsia="el-GR"/>
          </w:rPr>
          <w:t>ypahes@aade.gr</w:t>
        </w:r>
      </w:hyperlink>
      <w:r w:rsidR="00003964" w:rsidRPr="00EB2670">
        <w:rPr>
          <w:rFonts w:ascii="Franklin Gothic Medium" w:hAnsi="Franklin Gothic Medium" w:cstheme="minorHAnsi"/>
          <w:color w:val="000000"/>
        </w:rPr>
        <w:t xml:space="preserve">. </w:t>
      </w:r>
      <w:r w:rsidR="00003964" w:rsidRPr="00EC1207">
        <w:rPr>
          <w:rFonts w:ascii="Franklin Gothic Medium" w:eastAsia="Times New Roman" w:hAnsi="Franklin Gothic Medium" w:cs="Calibri"/>
          <w:lang w:eastAsia="el-GR"/>
        </w:rPr>
        <w:t xml:space="preserve">Ειδικότερα στην περίπτωση συναλλαγών με τη χρήση Μέσων Πληρωμών (EFT/POS) οι Τύποι Παραστατικών που διαβιβάζονται έχουν σχετική ένδειξη στο αρχείο </w:t>
      </w:r>
      <w:r w:rsidR="009F3CD1" w:rsidRPr="00EC1207">
        <w:rPr>
          <w:rFonts w:ascii="Franklin Gothic Medium" w:eastAsia="Times New Roman" w:hAnsi="Franklin Gothic Medium" w:cs="Calibri"/>
          <w:lang w:eastAsia="el-GR"/>
        </w:rPr>
        <w:t xml:space="preserve">«Πίνακας Τύπων Παραστατικών Α1_Α2 1o Στάδιο» </w:t>
      </w:r>
      <w:r w:rsidR="00003964" w:rsidRPr="00EC1207">
        <w:rPr>
          <w:rFonts w:ascii="Franklin Gothic Medium" w:eastAsia="Times New Roman" w:hAnsi="Franklin Gothic Medium" w:cs="Calibri"/>
          <w:lang w:eastAsia="el-GR"/>
        </w:rPr>
        <w:t>που αποστέλλεται κατά την εκκίνηση του 1ου Σταδίου</w:t>
      </w:r>
      <w:r w:rsidR="00E179A5" w:rsidRPr="00EC1207">
        <w:rPr>
          <w:rFonts w:ascii="Franklin Gothic Medium" w:eastAsia="Times New Roman" w:hAnsi="Franklin Gothic Medium" w:cs="Calibri"/>
          <w:lang w:eastAsia="el-GR"/>
        </w:rPr>
        <w:t xml:space="preserve"> Αδειοδότησης</w:t>
      </w:r>
      <w:r w:rsidR="00003964" w:rsidRPr="00EC1207">
        <w:rPr>
          <w:rFonts w:ascii="Franklin Gothic Medium" w:eastAsia="Times New Roman" w:hAnsi="Franklin Gothic Medium" w:cs="Calibri"/>
          <w:lang w:eastAsia="el-GR"/>
        </w:rPr>
        <w:t>.</w:t>
      </w:r>
    </w:p>
    <w:p w14:paraId="6B3EC3BF" w14:textId="77777777" w:rsidR="004F4CB8" w:rsidRPr="00EB2670" w:rsidRDefault="004F4CB8" w:rsidP="004F4CB8">
      <w:pPr>
        <w:jc w:val="both"/>
        <w:rPr>
          <w:rFonts w:ascii="Franklin Gothic Medium" w:hAnsi="Franklin Gothic Medium" w:cstheme="minorHAnsi"/>
          <w:color w:val="000000"/>
          <w:u w:val="single"/>
        </w:rPr>
      </w:pPr>
      <w:bookmarkStart w:id="2" w:name="_Hlk43401226"/>
      <w:r w:rsidRPr="00EB2670">
        <w:rPr>
          <w:rFonts w:ascii="Franklin Gothic Medium" w:hAnsi="Franklin Gothic Medium" w:cstheme="minorHAnsi"/>
          <w:color w:val="000000"/>
          <w:u w:val="single"/>
        </w:rPr>
        <w:t>2</w:t>
      </w:r>
      <w:r w:rsidRPr="00EB2670">
        <w:rPr>
          <w:rFonts w:ascii="Franklin Gothic Medium" w:hAnsi="Franklin Gothic Medium" w:cstheme="minorHAnsi"/>
          <w:color w:val="000000"/>
          <w:u w:val="single"/>
          <w:vertAlign w:val="superscript"/>
          <w:lang w:val="en-US"/>
        </w:rPr>
        <w:t>o</w:t>
      </w:r>
      <w:r w:rsidRPr="00EB2670">
        <w:rPr>
          <w:rFonts w:ascii="Franklin Gothic Medium" w:hAnsi="Franklin Gothic Medium" w:cstheme="minorHAnsi"/>
          <w:color w:val="000000"/>
          <w:u w:val="single"/>
        </w:rPr>
        <w:t xml:space="preserve"> Στάδιο</w:t>
      </w:r>
    </w:p>
    <w:bookmarkEnd w:id="2"/>
    <w:p w14:paraId="61E86CD9" w14:textId="77777777" w:rsidR="002915E2" w:rsidRPr="00EB2670" w:rsidRDefault="006512CC" w:rsidP="006512CC">
      <w:pPr>
        <w:jc w:val="both"/>
        <w:rPr>
          <w:rFonts w:ascii="Franklin Gothic Medium" w:hAnsi="Franklin Gothic Medium" w:cstheme="minorHAnsi"/>
          <w:color w:val="000000"/>
        </w:rPr>
      </w:pPr>
      <w:r w:rsidRPr="00EB2670">
        <w:rPr>
          <w:rFonts w:ascii="Franklin Gothic Medium" w:hAnsi="Franklin Gothic Medium" w:cstheme="minorHAnsi"/>
          <w:color w:val="000000"/>
        </w:rPr>
        <w:t xml:space="preserve">Η Επιτροπή </w:t>
      </w:r>
      <w:r w:rsidR="00D11E5B" w:rsidRPr="00EB2670">
        <w:rPr>
          <w:rFonts w:ascii="Franklin Gothic Medium" w:hAnsi="Franklin Gothic Medium" w:cstheme="minorHAnsi"/>
          <w:color w:val="000000"/>
        </w:rPr>
        <w:t>ύστερα από ενημέρωση του</w:t>
      </w:r>
      <w:r w:rsidRPr="00EB2670">
        <w:rPr>
          <w:rFonts w:ascii="Franklin Gothic Medium" w:hAnsi="Franklin Gothic Medium" w:cstheme="minorHAnsi"/>
          <w:color w:val="000000"/>
        </w:rPr>
        <w:t xml:space="preserve"> Υποψήφιο</w:t>
      </w:r>
      <w:r w:rsidR="00D11E5B" w:rsidRPr="00EB2670">
        <w:rPr>
          <w:rFonts w:ascii="Franklin Gothic Medium" w:hAnsi="Franklin Gothic Medium" w:cstheme="minorHAnsi"/>
          <w:color w:val="000000"/>
        </w:rPr>
        <w:t>υ</w:t>
      </w:r>
      <w:r w:rsidRPr="00EB2670">
        <w:rPr>
          <w:rFonts w:ascii="Franklin Gothic Medium" w:hAnsi="Franklin Gothic Medium" w:cstheme="minorHAnsi"/>
          <w:color w:val="000000"/>
        </w:rPr>
        <w:t xml:space="preserve"> Π</w:t>
      </w:r>
      <w:r w:rsidR="00D11E5B" w:rsidRPr="00EB2670">
        <w:rPr>
          <w:rFonts w:ascii="Franklin Gothic Medium" w:hAnsi="Franklin Gothic Medium" w:cstheme="minorHAnsi"/>
          <w:color w:val="000000"/>
        </w:rPr>
        <w:t>α</w:t>
      </w:r>
      <w:r w:rsidRPr="00EB2670">
        <w:rPr>
          <w:rFonts w:ascii="Franklin Gothic Medium" w:hAnsi="Franklin Gothic Medium" w:cstheme="minorHAnsi"/>
          <w:color w:val="000000"/>
        </w:rPr>
        <w:t>ρ</w:t>
      </w:r>
      <w:r w:rsidR="00D11E5B" w:rsidRPr="00EB2670">
        <w:rPr>
          <w:rFonts w:ascii="Franklin Gothic Medium" w:hAnsi="Franklin Gothic Medium" w:cstheme="minorHAnsi"/>
          <w:color w:val="000000"/>
        </w:rPr>
        <w:t>ό</w:t>
      </w:r>
      <w:r w:rsidRPr="00EB2670">
        <w:rPr>
          <w:rFonts w:ascii="Franklin Gothic Medium" w:hAnsi="Franklin Gothic Medium" w:cstheme="minorHAnsi"/>
          <w:color w:val="000000"/>
        </w:rPr>
        <w:t>χο</w:t>
      </w:r>
      <w:r w:rsidR="00D11E5B" w:rsidRPr="00EB2670">
        <w:rPr>
          <w:rFonts w:ascii="Franklin Gothic Medium" w:hAnsi="Franklin Gothic Medium" w:cstheme="minorHAnsi"/>
          <w:color w:val="000000"/>
        </w:rPr>
        <w:t>υ</w:t>
      </w:r>
      <w:r w:rsidRPr="00EB2670">
        <w:rPr>
          <w:rFonts w:ascii="Franklin Gothic Medium" w:hAnsi="Franklin Gothic Medium" w:cstheme="minorHAnsi"/>
          <w:color w:val="000000"/>
        </w:rPr>
        <w:t xml:space="preserve"> ΥΠΑΗΕΣ</w:t>
      </w:r>
      <w:r w:rsidR="00D11E5B" w:rsidRPr="00EB2670">
        <w:rPr>
          <w:rFonts w:ascii="Franklin Gothic Medium" w:hAnsi="Franklin Gothic Medium" w:cstheme="minorHAnsi"/>
          <w:color w:val="000000"/>
        </w:rPr>
        <w:t>,</w:t>
      </w:r>
      <w:r w:rsidRPr="00EB2670">
        <w:rPr>
          <w:rFonts w:ascii="Franklin Gothic Medium" w:hAnsi="Franklin Gothic Medium" w:cstheme="minorHAnsi"/>
          <w:color w:val="000000"/>
        </w:rPr>
        <w:t xml:space="preserve"> ορίζει επίσημη </w:t>
      </w:r>
      <w:r w:rsidR="00D11E5B" w:rsidRPr="00EB2670">
        <w:rPr>
          <w:rFonts w:ascii="Franklin Gothic Medium" w:hAnsi="Franklin Gothic Medium" w:cstheme="minorHAnsi"/>
          <w:color w:val="000000"/>
        </w:rPr>
        <w:t>βιντεοσκοπ</w:t>
      </w:r>
      <w:r w:rsidR="00465C5B" w:rsidRPr="00EB2670">
        <w:rPr>
          <w:rFonts w:ascii="Franklin Gothic Medium" w:hAnsi="Franklin Gothic Medium" w:cstheme="minorHAnsi"/>
          <w:color w:val="000000"/>
        </w:rPr>
        <w:t>ημένη</w:t>
      </w:r>
      <w:r w:rsidR="00D11E5B" w:rsidRPr="00EB2670">
        <w:rPr>
          <w:rFonts w:ascii="Franklin Gothic Medium" w:hAnsi="Franklin Gothic Medium" w:cstheme="minorHAnsi"/>
          <w:color w:val="000000"/>
        </w:rPr>
        <w:t xml:space="preserve"> </w:t>
      </w:r>
      <w:r w:rsidR="00F97949" w:rsidRPr="00EB2670">
        <w:rPr>
          <w:rFonts w:ascii="Franklin Gothic Medium" w:hAnsi="Franklin Gothic Medium" w:cstheme="minorHAnsi"/>
          <w:color w:val="000000"/>
        </w:rPr>
        <w:t>τ</w:t>
      </w:r>
      <w:r w:rsidRPr="00EB2670">
        <w:rPr>
          <w:rFonts w:ascii="Franklin Gothic Medium" w:hAnsi="Franklin Gothic Medium" w:cstheme="minorHAnsi"/>
          <w:color w:val="000000"/>
        </w:rPr>
        <w:t>ηλεδιάσκεψη</w:t>
      </w:r>
      <w:r w:rsidR="00D11E5B" w:rsidRPr="00EB2670">
        <w:rPr>
          <w:rFonts w:ascii="Franklin Gothic Medium" w:hAnsi="Franklin Gothic Medium" w:cstheme="minorHAnsi"/>
          <w:color w:val="000000"/>
        </w:rPr>
        <w:t xml:space="preserve">,  </w:t>
      </w:r>
      <w:r w:rsidR="007A2AB4" w:rsidRPr="00EB2670">
        <w:rPr>
          <w:rFonts w:ascii="Franklin Gothic Medium" w:hAnsi="Franklin Gothic Medium" w:cstheme="minorHAnsi"/>
          <w:color w:val="000000"/>
        </w:rPr>
        <w:t xml:space="preserve">κατά </w:t>
      </w:r>
      <w:r w:rsidR="00D11E5B" w:rsidRPr="00EB2670">
        <w:rPr>
          <w:rFonts w:ascii="Franklin Gothic Medium" w:hAnsi="Franklin Gothic Medium" w:cstheme="minorHAnsi"/>
          <w:color w:val="000000"/>
        </w:rPr>
        <w:t>τη διάρκεια της οπ</w:t>
      </w:r>
      <w:r w:rsidR="007A2AB4" w:rsidRPr="00EB2670">
        <w:rPr>
          <w:rFonts w:ascii="Franklin Gothic Medium" w:hAnsi="Franklin Gothic Medium" w:cstheme="minorHAnsi"/>
          <w:color w:val="000000"/>
        </w:rPr>
        <w:t>ο</w:t>
      </w:r>
      <w:r w:rsidR="00D11E5B" w:rsidRPr="00EB2670">
        <w:rPr>
          <w:rFonts w:ascii="Franklin Gothic Medium" w:hAnsi="Franklin Gothic Medium" w:cstheme="minorHAnsi"/>
          <w:color w:val="000000"/>
        </w:rPr>
        <w:t xml:space="preserve">ίας αποκτά πρόσβαση και διενεργεί τις απαραίτητες ενέργειες </w:t>
      </w:r>
      <w:r w:rsidR="007A2AB4" w:rsidRPr="00EB2670">
        <w:rPr>
          <w:rFonts w:ascii="Franklin Gothic Medium" w:hAnsi="Franklin Gothic Medium" w:cstheme="minorHAnsi"/>
          <w:color w:val="000000"/>
        </w:rPr>
        <w:t xml:space="preserve">επισκόπησης </w:t>
      </w:r>
      <w:r w:rsidR="00D11E5B" w:rsidRPr="00EB2670">
        <w:rPr>
          <w:rFonts w:ascii="Franklin Gothic Medium" w:hAnsi="Franklin Gothic Medium" w:cstheme="minorHAnsi"/>
          <w:color w:val="000000"/>
        </w:rPr>
        <w:t xml:space="preserve">για </w:t>
      </w:r>
      <w:r w:rsidR="007A2AB4" w:rsidRPr="00EB2670">
        <w:rPr>
          <w:rFonts w:ascii="Franklin Gothic Medium" w:hAnsi="Franklin Gothic Medium" w:cstheme="minorHAnsi"/>
          <w:color w:val="000000"/>
        </w:rPr>
        <w:t>την</w:t>
      </w:r>
      <w:r w:rsidR="00D11E5B" w:rsidRPr="00EB2670">
        <w:rPr>
          <w:rFonts w:ascii="Franklin Gothic Medium" w:hAnsi="Franklin Gothic Medium" w:cstheme="minorHAnsi"/>
          <w:color w:val="000000"/>
        </w:rPr>
        <w:t xml:space="preserve"> τεκμηρίωση </w:t>
      </w:r>
      <w:r w:rsidRPr="00EB2670">
        <w:rPr>
          <w:rFonts w:ascii="Franklin Gothic Medium" w:hAnsi="Franklin Gothic Medium" w:cstheme="minorHAnsi"/>
          <w:color w:val="000000"/>
        </w:rPr>
        <w:t xml:space="preserve"> </w:t>
      </w:r>
      <w:r w:rsidR="00D11E5B" w:rsidRPr="00EB2670">
        <w:rPr>
          <w:rFonts w:ascii="Franklin Gothic Medium" w:hAnsi="Franklin Gothic Medium" w:cstheme="minorHAnsi"/>
          <w:color w:val="000000"/>
        </w:rPr>
        <w:t>καταλληλότητας</w:t>
      </w:r>
      <w:r w:rsidR="007A2AB4" w:rsidRPr="00EB2670">
        <w:rPr>
          <w:rFonts w:ascii="Franklin Gothic Medium" w:hAnsi="Franklin Gothic Medium" w:cstheme="minorHAnsi"/>
          <w:color w:val="000000"/>
        </w:rPr>
        <w:t xml:space="preserve"> του υπό έγκριση λογισμικού</w:t>
      </w:r>
      <w:r w:rsidR="00D11E5B" w:rsidRPr="00EB2670">
        <w:rPr>
          <w:rFonts w:ascii="Franklin Gothic Medium" w:hAnsi="Franklin Gothic Medium" w:cstheme="minorHAnsi"/>
          <w:color w:val="000000"/>
        </w:rPr>
        <w:t>.</w:t>
      </w:r>
    </w:p>
    <w:p w14:paraId="2CA4A16B" w14:textId="77777777" w:rsidR="007A2AB4" w:rsidRPr="00EB2670" w:rsidRDefault="007A2AB4" w:rsidP="007A2AB4">
      <w:pPr>
        <w:jc w:val="both"/>
        <w:rPr>
          <w:rFonts w:ascii="Franklin Gothic Medium" w:hAnsi="Franklin Gothic Medium" w:cstheme="minorHAnsi"/>
          <w:color w:val="000000"/>
          <w:u w:val="single"/>
        </w:rPr>
      </w:pPr>
      <w:r w:rsidRPr="00EB2670">
        <w:rPr>
          <w:rFonts w:ascii="Franklin Gothic Medium" w:hAnsi="Franklin Gothic Medium" w:cstheme="minorHAnsi"/>
          <w:color w:val="000000"/>
          <w:u w:val="single"/>
        </w:rPr>
        <w:t>3</w:t>
      </w:r>
      <w:r w:rsidRPr="00EB2670">
        <w:rPr>
          <w:rFonts w:ascii="Franklin Gothic Medium" w:hAnsi="Franklin Gothic Medium" w:cstheme="minorHAnsi"/>
          <w:color w:val="000000"/>
          <w:u w:val="single"/>
          <w:vertAlign w:val="superscript"/>
          <w:lang w:val="en-US"/>
        </w:rPr>
        <w:t>o</w:t>
      </w:r>
      <w:r w:rsidRPr="00EB2670">
        <w:rPr>
          <w:rFonts w:ascii="Franklin Gothic Medium" w:hAnsi="Franklin Gothic Medium" w:cstheme="minorHAnsi"/>
          <w:color w:val="000000"/>
          <w:u w:val="single"/>
        </w:rPr>
        <w:t xml:space="preserve"> Στάδιο</w:t>
      </w:r>
    </w:p>
    <w:p w14:paraId="42D13E84" w14:textId="77777777" w:rsidR="007A2AB4" w:rsidRPr="00EB2670" w:rsidRDefault="007A2AB4" w:rsidP="006512CC">
      <w:pPr>
        <w:jc w:val="both"/>
        <w:rPr>
          <w:rFonts w:ascii="Franklin Gothic Medium" w:hAnsi="Franklin Gothic Medium" w:cstheme="minorHAnsi"/>
          <w:color w:val="000000"/>
        </w:rPr>
      </w:pPr>
      <w:r w:rsidRPr="00EB2670">
        <w:rPr>
          <w:rFonts w:ascii="Franklin Gothic Medium" w:hAnsi="Franklin Gothic Medium" w:cstheme="minorHAnsi"/>
          <w:color w:val="000000"/>
        </w:rPr>
        <w:t xml:space="preserve">Η Επιτροπή </w:t>
      </w:r>
      <w:r w:rsidR="00F97949" w:rsidRPr="00EB2670">
        <w:rPr>
          <w:rFonts w:ascii="Franklin Gothic Medium" w:hAnsi="Franklin Gothic Medium" w:cstheme="minorHAnsi"/>
          <w:color w:val="000000"/>
        </w:rPr>
        <w:t>λαμβάνοντας υπόψη:</w:t>
      </w:r>
    </w:p>
    <w:p w14:paraId="70583414" w14:textId="77777777" w:rsidR="00F97949" w:rsidRPr="00EB2670" w:rsidRDefault="00F97949" w:rsidP="006512CC">
      <w:pPr>
        <w:jc w:val="both"/>
        <w:rPr>
          <w:rFonts w:ascii="Franklin Gothic Medium" w:hAnsi="Franklin Gothic Medium" w:cstheme="minorHAnsi"/>
          <w:color w:val="000000"/>
        </w:rPr>
      </w:pPr>
      <w:r w:rsidRPr="00EB2670">
        <w:rPr>
          <w:rFonts w:ascii="Franklin Gothic Medium" w:hAnsi="Franklin Gothic Medium" w:cstheme="minorHAnsi"/>
          <w:color w:val="000000"/>
        </w:rPr>
        <w:t>Α. Τα υποβληθέντα δικαιολογητικά του υποβαλλόμενου Φακέλου Καταλληλότητας ΥΠΑΗΕΣ</w:t>
      </w:r>
    </w:p>
    <w:p w14:paraId="02D2D336" w14:textId="2B6CD1EC" w:rsidR="00F97949" w:rsidRPr="00EB2670" w:rsidRDefault="00F97949" w:rsidP="006512CC">
      <w:pPr>
        <w:jc w:val="both"/>
        <w:rPr>
          <w:rFonts w:ascii="Franklin Gothic Medium" w:hAnsi="Franklin Gothic Medium" w:cstheme="minorHAnsi"/>
          <w:color w:val="000000"/>
        </w:rPr>
      </w:pPr>
      <w:r w:rsidRPr="00EB2670">
        <w:rPr>
          <w:rFonts w:ascii="Franklin Gothic Medium" w:hAnsi="Franklin Gothic Medium" w:cstheme="minorHAnsi"/>
          <w:color w:val="000000"/>
        </w:rPr>
        <w:t xml:space="preserve">Β. </w:t>
      </w:r>
      <w:r w:rsidR="00D719E6" w:rsidRPr="00EB2670">
        <w:rPr>
          <w:rFonts w:ascii="Franklin Gothic Medium" w:hAnsi="Franklin Gothic Medium" w:cstheme="minorHAnsi"/>
          <w:color w:val="000000"/>
        </w:rPr>
        <w:t>Τα</w:t>
      </w:r>
      <w:r w:rsidRPr="00EB2670">
        <w:rPr>
          <w:rFonts w:ascii="Franklin Gothic Medium" w:hAnsi="Franklin Gothic Medium" w:cstheme="minorHAnsi"/>
          <w:color w:val="000000"/>
        </w:rPr>
        <w:t xml:space="preserve"> </w:t>
      </w:r>
      <w:r w:rsidR="00180E04" w:rsidRPr="00EB2670">
        <w:rPr>
          <w:rFonts w:ascii="Franklin Gothic Medium" w:hAnsi="Franklin Gothic Medium" w:cstheme="minorHAnsi"/>
          <w:color w:val="000000"/>
        </w:rPr>
        <w:t>αποτελέσματα</w:t>
      </w:r>
      <w:r w:rsidRPr="00EB2670">
        <w:rPr>
          <w:rFonts w:ascii="Franklin Gothic Medium" w:hAnsi="Franklin Gothic Medium" w:cstheme="minorHAnsi"/>
          <w:color w:val="000000"/>
        </w:rPr>
        <w:t xml:space="preserve"> διαβίβασης δεδομένων </w:t>
      </w:r>
      <w:r w:rsidR="00D719E6" w:rsidRPr="00EB2670">
        <w:rPr>
          <w:rFonts w:ascii="Franklin Gothic Medium" w:hAnsi="Franklin Gothic Medium" w:cstheme="minorHAnsi"/>
          <w:color w:val="000000"/>
        </w:rPr>
        <w:t xml:space="preserve">των Τύπων Παραστατικών 1.1 έως 11.5 (Α1, Α2) μέσω </w:t>
      </w:r>
      <w:r w:rsidRPr="00EB2670">
        <w:rPr>
          <w:rFonts w:ascii="Franklin Gothic Medium" w:hAnsi="Franklin Gothic Medium" w:cstheme="minorHAnsi"/>
          <w:color w:val="000000"/>
        </w:rPr>
        <w:t xml:space="preserve">διεπαφής </w:t>
      </w:r>
      <w:r w:rsidRPr="00EB2670">
        <w:rPr>
          <w:rFonts w:ascii="Franklin Gothic Medium" w:hAnsi="Franklin Gothic Medium" w:cstheme="minorHAnsi"/>
          <w:color w:val="000000"/>
          <w:lang w:val="en-US"/>
        </w:rPr>
        <w:t>myDATA</w:t>
      </w:r>
      <w:r w:rsidRPr="00EB2670">
        <w:rPr>
          <w:rFonts w:ascii="Franklin Gothic Medium" w:hAnsi="Franklin Gothic Medium" w:cstheme="minorHAnsi"/>
          <w:color w:val="000000"/>
        </w:rPr>
        <w:t xml:space="preserve"> </w:t>
      </w:r>
      <w:r w:rsidR="00D719E6" w:rsidRPr="00EB2670">
        <w:rPr>
          <w:rFonts w:ascii="Franklin Gothic Medium" w:hAnsi="Franklin Gothic Medium" w:cstheme="minorHAnsi"/>
          <w:color w:val="000000"/>
        </w:rPr>
        <w:t>(REST API ΑΑΔΕ)</w:t>
      </w:r>
    </w:p>
    <w:p w14:paraId="6CFD807A" w14:textId="77777777" w:rsidR="00D719E6" w:rsidRPr="00EB2670" w:rsidRDefault="00D719E6" w:rsidP="006512CC">
      <w:pPr>
        <w:jc w:val="both"/>
        <w:rPr>
          <w:rFonts w:ascii="Franklin Gothic Medium" w:hAnsi="Franklin Gothic Medium" w:cstheme="minorHAnsi"/>
          <w:color w:val="000000"/>
        </w:rPr>
      </w:pPr>
      <w:r w:rsidRPr="00EB2670">
        <w:rPr>
          <w:rFonts w:ascii="Franklin Gothic Medium" w:hAnsi="Franklin Gothic Medium" w:cstheme="minorHAnsi"/>
          <w:color w:val="000000"/>
        </w:rPr>
        <w:t>Γ. Τα αποτελέσματα της πρόσβασης στο υπό έγκριση λογισμικ</w:t>
      </w:r>
      <w:r w:rsidR="00195EBC" w:rsidRPr="00EB2670">
        <w:rPr>
          <w:rFonts w:ascii="Franklin Gothic Medium" w:hAnsi="Franklin Gothic Medium" w:cstheme="minorHAnsi"/>
          <w:color w:val="000000"/>
        </w:rPr>
        <w:t>ό</w:t>
      </w:r>
      <w:r w:rsidRPr="00EB2670">
        <w:rPr>
          <w:rFonts w:ascii="Franklin Gothic Medium" w:hAnsi="Franklin Gothic Medium" w:cstheme="minorHAnsi"/>
          <w:color w:val="000000"/>
        </w:rPr>
        <w:t xml:space="preserve"> ΥΠΑΗΕΣ</w:t>
      </w:r>
      <w:r w:rsidR="00B72A3B" w:rsidRPr="00EB2670">
        <w:rPr>
          <w:rFonts w:ascii="Franklin Gothic Medium" w:hAnsi="Franklin Gothic Medium" w:cstheme="minorHAnsi"/>
          <w:color w:val="000000"/>
        </w:rPr>
        <w:t xml:space="preserve"> με βάση τις </w:t>
      </w:r>
      <w:r w:rsidR="00E474D5" w:rsidRPr="00EB2670">
        <w:rPr>
          <w:rFonts w:ascii="Franklin Gothic Medium" w:hAnsi="Franklin Gothic Medium" w:cstheme="minorHAnsi"/>
          <w:color w:val="000000"/>
        </w:rPr>
        <w:t xml:space="preserve">υποχρεώσεις - </w:t>
      </w:r>
      <w:r w:rsidR="00B72A3B" w:rsidRPr="00EB2670">
        <w:rPr>
          <w:rFonts w:ascii="Franklin Gothic Medium" w:hAnsi="Franklin Gothic Medium" w:cstheme="minorHAnsi"/>
          <w:color w:val="000000"/>
        </w:rPr>
        <w:t xml:space="preserve">απαιτήσεις </w:t>
      </w:r>
      <w:r w:rsidR="00E474D5" w:rsidRPr="00EB2670">
        <w:rPr>
          <w:rFonts w:ascii="Franklin Gothic Medium" w:hAnsi="Franklin Gothic Medium" w:cstheme="minorHAnsi"/>
          <w:color w:val="000000"/>
        </w:rPr>
        <w:t>των Πινάκων Συμμόρφωσης _ Τεκμηρίωσης</w:t>
      </w:r>
    </w:p>
    <w:p w14:paraId="5436BB90" w14:textId="77777777" w:rsidR="00D719E6" w:rsidRPr="00EB2670" w:rsidRDefault="00D66449" w:rsidP="006512CC">
      <w:pPr>
        <w:jc w:val="both"/>
        <w:rPr>
          <w:rFonts w:ascii="Franklin Gothic Medium" w:hAnsi="Franklin Gothic Medium" w:cstheme="minorHAnsi"/>
          <w:color w:val="000000"/>
        </w:rPr>
      </w:pPr>
      <w:r w:rsidRPr="00EB2670">
        <w:rPr>
          <w:rFonts w:ascii="Franklin Gothic Medium" w:hAnsi="Franklin Gothic Medium" w:cstheme="minorHAnsi"/>
          <w:color w:val="000000"/>
        </w:rPr>
        <w:t>ορίζει</w:t>
      </w:r>
      <w:r w:rsidR="00D719E6" w:rsidRPr="00EB2670">
        <w:rPr>
          <w:rFonts w:ascii="Franklin Gothic Medium" w:hAnsi="Franklin Gothic Medium" w:cstheme="minorHAnsi"/>
          <w:color w:val="000000"/>
        </w:rPr>
        <w:t xml:space="preserve"> τακτική </w:t>
      </w:r>
      <w:r w:rsidRPr="00EB2670">
        <w:rPr>
          <w:rFonts w:ascii="Franklin Gothic Medium" w:hAnsi="Franklin Gothic Medium" w:cstheme="minorHAnsi"/>
          <w:color w:val="000000"/>
        </w:rPr>
        <w:t>σ</w:t>
      </w:r>
      <w:r w:rsidR="00D719E6" w:rsidRPr="00EB2670">
        <w:rPr>
          <w:rFonts w:ascii="Franklin Gothic Medium" w:hAnsi="Franklin Gothic Medium" w:cstheme="minorHAnsi"/>
          <w:color w:val="000000"/>
        </w:rPr>
        <w:t xml:space="preserve">υνεδρίαση </w:t>
      </w:r>
      <w:r w:rsidRPr="00EB2670">
        <w:rPr>
          <w:rFonts w:ascii="Franklin Gothic Medium" w:hAnsi="Franklin Gothic Medium" w:cstheme="minorHAnsi"/>
          <w:color w:val="000000"/>
        </w:rPr>
        <w:t xml:space="preserve">ανά Υποψήφιο Πάροχο ΥΠΑΗΕΣ, πραγματοποιεί λεπτομερή εξέταση του συνολικού Φακέλου Καταλληλότητας ΥΠΑΗΕΣ και λαμβάνει απόφαση για την έγκριση ή μη </w:t>
      </w:r>
      <w:r w:rsidR="005274FF" w:rsidRPr="00EB2670">
        <w:rPr>
          <w:rFonts w:ascii="Franklin Gothic Medium" w:hAnsi="Franklin Gothic Medium" w:cstheme="minorHAnsi"/>
          <w:color w:val="000000"/>
        </w:rPr>
        <w:t>του λογισμικού ηλεκτρονικής έκδοσης στοιχείων.</w:t>
      </w:r>
    </w:p>
    <w:p w14:paraId="52C65BCD" w14:textId="77777777" w:rsidR="005274FF" w:rsidRPr="00EB2670" w:rsidRDefault="005274FF" w:rsidP="006512CC">
      <w:pPr>
        <w:jc w:val="both"/>
        <w:rPr>
          <w:rFonts w:ascii="Franklin Gothic Medium" w:hAnsi="Franklin Gothic Medium" w:cstheme="minorHAnsi"/>
          <w:color w:val="000000"/>
        </w:rPr>
      </w:pPr>
      <w:r w:rsidRPr="00EB2670">
        <w:rPr>
          <w:rFonts w:ascii="Franklin Gothic Medium" w:hAnsi="Franklin Gothic Medium" w:cstheme="minorHAnsi"/>
          <w:color w:val="000000"/>
        </w:rPr>
        <w:t xml:space="preserve">Στην περίπτωση </w:t>
      </w:r>
      <w:r w:rsidR="00A939EA" w:rsidRPr="00EB2670">
        <w:rPr>
          <w:rFonts w:ascii="Franklin Gothic Medium" w:hAnsi="Franklin Gothic Medium" w:cstheme="minorHAnsi"/>
          <w:color w:val="000000"/>
        </w:rPr>
        <w:t xml:space="preserve">διαπίστωσης εκκρεμοτήτων </w:t>
      </w:r>
      <w:r w:rsidR="00A52266" w:rsidRPr="00EB2670">
        <w:rPr>
          <w:rFonts w:ascii="Franklin Gothic Medium" w:hAnsi="Franklin Gothic Medium" w:cstheme="minorHAnsi"/>
          <w:color w:val="000000"/>
        </w:rPr>
        <w:t xml:space="preserve">η Επιτροπή </w:t>
      </w:r>
      <w:r w:rsidR="00195EBC" w:rsidRPr="00EB2670">
        <w:rPr>
          <w:rFonts w:ascii="Franklin Gothic Medium" w:hAnsi="Franklin Gothic Medium" w:cstheme="minorHAnsi"/>
          <w:color w:val="000000"/>
        </w:rPr>
        <w:t>ζητ</w:t>
      </w:r>
      <w:r w:rsidR="00A939EA" w:rsidRPr="00EB2670">
        <w:rPr>
          <w:rFonts w:ascii="Franklin Gothic Medium" w:hAnsi="Franklin Gothic Medium" w:cstheme="minorHAnsi"/>
          <w:color w:val="000000"/>
        </w:rPr>
        <w:t>ά</w:t>
      </w:r>
      <w:r w:rsidR="00A52266" w:rsidRPr="00EB2670">
        <w:rPr>
          <w:rFonts w:ascii="Franklin Gothic Medium" w:hAnsi="Franklin Gothic Medium" w:cstheme="minorHAnsi"/>
          <w:color w:val="000000"/>
        </w:rPr>
        <w:t xml:space="preserve"> </w:t>
      </w:r>
      <w:r w:rsidRPr="00EB2670">
        <w:rPr>
          <w:rFonts w:ascii="Franklin Gothic Medium" w:hAnsi="Franklin Gothic Medium" w:cstheme="minorHAnsi"/>
          <w:color w:val="000000"/>
        </w:rPr>
        <w:t>περ</w:t>
      </w:r>
      <w:r w:rsidR="00465C5B" w:rsidRPr="00EB2670">
        <w:rPr>
          <w:rFonts w:ascii="Franklin Gothic Medium" w:hAnsi="Franklin Gothic Medium" w:cstheme="minorHAnsi"/>
          <w:color w:val="000000"/>
        </w:rPr>
        <w:t>αιτέ</w:t>
      </w:r>
      <w:r w:rsidRPr="00EB2670">
        <w:rPr>
          <w:rFonts w:ascii="Franklin Gothic Medium" w:hAnsi="Franklin Gothic Medium" w:cstheme="minorHAnsi"/>
          <w:color w:val="000000"/>
        </w:rPr>
        <w:t>ρω διευκρινήσε</w:t>
      </w:r>
      <w:r w:rsidR="00A52266" w:rsidRPr="00EB2670">
        <w:rPr>
          <w:rFonts w:ascii="Franklin Gothic Medium" w:hAnsi="Franklin Gothic Medium" w:cstheme="minorHAnsi"/>
          <w:color w:val="000000"/>
        </w:rPr>
        <w:t>ις</w:t>
      </w:r>
      <w:r w:rsidRPr="00EB2670">
        <w:rPr>
          <w:rFonts w:ascii="Franklin Gothic Medium" w:hAnsi="Franklin Gothic Medium" w:cstheme="minorHAnsi"/>
          <w:color w:val="000000"/>
        </w:rPr>
        <w:t xml:space="preserve"> </w:t>
      </w:r>
      <w:r w:rsidR="00A52266" w:rsidRPr="00EB2670">
        <w:rPr>
          <w:rFonts w:ascii="Franklin Gothic Medium" w:hAnsi="Franklin Gothic Medium" w:cstheme="minorHAnsi"/>
          <w:color w:val="000000"/>
        </w:rPr>
        <w:t xml:space="preserve">από τον Υποψήφιο Πάροχο ΥΠΑΗΕΣ </w:t>
      </w:r>
      <w:r w:rsidR="00A939EA" w:rsidRPr="00EB2670">
        <w:rPr>
          <w:rFonts w:ascii="Franklin Gothic Medium" w:hAnsi="Franklin Gothic Medium" w:cstheme="minorHAnsi"/>
          <w:color w:val="000000"/>
        </w:rPr>
        <w:t xml:space="preserve">και </w:t>
      </w:r>
      <w:r w:rsidRPr="00EB2670">
        <w:rPr>
          <w:rFonts w:ascii="Franklin Gothic Medium" w:hAnsi="Franklin Gothic Medium" w:cstheme="minorHAnsi"/>
          <w:color w:val="000000"/>
        </w:rPr>
        <w:t>η</w:t>
      </w:r>
      <w:r w:rsidR="00A52266" w:rsidRPr="00EB2670">
        <w:rPr>
          <w:rFonts w:ascii="Franklin Gothic Medium" w:hAnsi="Franklin Gothic Medium" w:cstheme="minorHAnsi"/>
          <w:color w:val="000000"/>
        </w:rPr>
        <w:t xml:space="preserve"> διαδικασία αδειοδότησης </w:t>
      </w:r>
      <w:r w:rsidR="00195EBC" w:rsidRPr="00EB2670">
        <w:rPr>
          <w:rFonts w:ascii="Franklin Gothic Medium" w:hAnsi="Franklin Gothic Medium" w:cstheme="minorHAnsi"/>
          <w:color w:val="000000"/>
        </w:rPr>
        <w:t>σταματά</w:t>
      </w:r>
      <w:r w:rsidR="00B87D2E" w:rsidRPr="00EB2670">
        <w:rPr>
          <w:rFonts w:ascii="Franklin Gothic Medium" w:hAnsi="Franklin Gothic Medium" w:cstheme="minorHAnsi"/>
          <w:color w:val="000000"/>
        </w:rPr>
        <w:t xml:space="preserve"> προσωρινά έως την οριστική διευθέτηση</w:t>
      </w:r>
      <w:r w:rsidR="00A939EA" w:rsidRPr="00EB2670">
        <w:rPr>
          <w:rFonts w:ascii="Franklin Gothic Medium" w:hAnsi="Franklin Gothic Medium" w:cstheme="minorHAnsi"/>
          <w:color w:val="000000"/>
        </w:rPr>
        <w:t xml:space="preserve"> τους</w:t>
      </w:r>
      <w:r w:rsidR="00B87D2E" w:rsidRPr="00EB2670">
        <w:rPr>
          <w:rFonts w:ascii="Franklin Gothic Medium" w:hAnsi="Franklin Gothic Medium" w:cstheme="minorHAnsi"/>
          <w:color w:val="000000"/>
        </w:rPr>
        <w:t xml:space="preserve">.  </w:t>
      </w:r>
    </w:p>
    <w:p w14:paraId="1EBCB52C" w14:textId="77777777" w:rsidR="0095123C" w:rsidRPr="00EB2670" w:rsidRDefault="0095123C" w:rsidP="00214C15">
      <w:pPr>
        <w:rPr>
          <w:rFonts w:ascii="Franklin Gothic Medium" w:hAnsi="Franklin Gothic Medium"/>
          <w:b/>
          <w:bCs/>
          <w:color w:val="1F497D" w:themeColor="text2"/>
          <w:sz w:val="36"/>
          <w:szCs w:val="23"/>
        </w:rPr>
      </w:pPr>
    </w:p>
    <w:p w14:paraId="487F0976" w14:textId="77777777" w:rsidR="00214C15" w:rsidRPr="00EB2670" w:rsidRDefault="00214C15" w:rsidP="00214C15">
      <w:pPr>
        <w:rPr>
          <w:rFonts w:ascii="Franklin Gothic Medium" w:hAnsi="Franklin Gothic Medium"/>
          <w:b/>
          <w:bCs/>
          <w:color w:val="1F497D" w:themeColor="text2"/>
          <w:sz w:val="36"/>
          <w:szCs w:val="23"/>
        </w:rPr>
      </w:pPr>
      <w:r w:rsidRPr="00EB2670">
        <w:rPr>
          <w:rFonts w:ascii="Franklin Gothic Medium" w:hAnsi="Franklin Gothic Medium"/>
          <w:b/>
          <w:bCs/>
          <w:color w:val="1F497D" w:themeColor="text2"/>
          <w:sz w:val="36"/>
          <w:szCs w:val="23"/>
        </w:rPr>
        <w:t xml:space="preserve">Τρόπος </w:t>
      </w:r>
      <w:r w:rsidR="00C961FF" w:rsidRPr="00EB2670">
        <w:rPr>
          <w:rFonts w:ascii="Franklin Gothic Medium" w:hAnsi="Franklin Gothic Medium"/>
          <w:b/>
          <w:bCs/>
          <w:color w:val="1F497D" w:themeColor="text2"/>
          <w:sz w:val="36"/>
          <w:szCs w:val="23"/>
        </w:rPr>
        <w:t>Υποβολής</w:t>
      </w:r>
    </w:p>
    <w:tbl>
      <w:tblPr>
        <w:tblStyle w:val="a6"/>
        <w:tblW w:w="8755" w:type="dxa"/>
        <w:tblLook w:val="04A0" w:firstRow="1" w:lastRow="0" w:firstColumn="1" w:lastColumn="0" w:noHBand="0" w:noVBand="1"/>
      </w:tblPr>
      <w:tblGrid>
        <w:gridCol w:w="7763"/>
        <w:gridCol w:w="992"/>
      </w:tblGrid>
      <w:tr w:rsidR="00214C15" w:rsidRPr="00EB2670" w14:paraId="4BBA21CB" w14:textId="77777777" w:rsidTr="00597ED4">
        <w:tc>
          <w:tcPr>
            <w:tcW w:w="7763" w:type="dxa"/>
          </w:tcPr>
          <w:p w14:paraId="4C9AE1B6" w14:textId="77777777" w:rsidR="00214C15" w:rsidRPr="00EB2670" w:rsidRDefault="00C961FF" w:rsidP="00C961FF">
            <w:pPr>
              <w:rPr>
                <w:rFonts w:ascii="Franklin Gothic Medium" w:hAnsi="Franklin Gothic Medium"/>
                <w:b/>
                <w:bCs/>
                <w:color w:val="000000" w:themeColor="text1"/>
                <w:sz w:val="28"/>
                <w:szCs w:val="23"/>
              </w:rPr>
            </w:pPr>
            <w:r w:rsidRPr="00EB2670">
              <w:rPr>
                <w:rFonts w:ascii="Franklin Gothic Medium" w:hAnsi="Franklin Gothic Medium"/>
                <w:b/>
                <w:bCs/>
                <w:color w:val="000000" w:themeColor="text1"/>
                <w:sz w:val="28"/>
                <w:szCs w:val="23"/>
              </w:rPr>
              <w:t>Ηλεκτρονικά ψηφιακά υπογεγραμμένη μορφή</w:t>
            </w:r>
          </w:p>
        </w:tc>
        <w:tc>
          <w:tcPr>
            <w:tcW w:w="992" w:type="dxa"/>
          </w:tcPr>
          <w:p w14:paraId="6CD1E7E5" w14:textId="77777777" w:rsidR="00214C15" w:rsidRPr="00EB2670" w:rsidRDefault="00214C15" w:rsidP="00FA1D74">
            <w:pPr>
              <w:jc w:val="center"/>
              <w:rPr>
                <w:rFonts w:ascii="Franklin Gothic Medium" w:hAnsi="Franklin Gothic Medium"/>
                <w:color w:val="1F497D" w:themeColor="text2"/>
                <w:sz w:val="36"/>
              </w:rPr>
            </w:pPr>
          </w:p>
        </w:tc>
      </w:tr>
    </w:tbl>
    <w:p w14:paraId="67C19829" w14:textId="77777777" w:rsidR="00214C15" w:rsidRPr="00EB2670" w:rsidRDefault="00214C15" w:rsidP="00214C15">
      <w:pPr>
        <w:rPr>
          <w:rFonts w:ascii="Franklin Gothic Medium" w:hAnsi="Franklin Gothic Medium"/>
          <w:b/>
          <w:bCs/>
          <w:color w:val="1F497D" w:themeColor="text2"/>
          <w:sz w:val="36"/>
          <w:szCs w:val="23"/>
        </w:rPr>
      </w:pPr>
    </w:p>
    <w:sectPr w:rsidR="00214C15" w:rsidRPr="00EB2670" w:rsidSect="005A7D6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FE03E" w14:textId="77777777" w:rsidR="00B829AB" w:rsidRDefault="00B829AB" w:rsidP="00E272D9">
      <w:pPr>
        <w:spacing w:after="0" w:line="240" w:lineRule="auto"/>
      </w:pPr>
      <w:r>
        <w:separator/>
      </w:r>
    </w:p>
  </w:endnote>
  <w:endnote w:type="continuationSeparator" w:id="0">
    <w:p w14:paraId="6A765C41" w14:textId="77777777" w:rsidR="00B829AB" w:rsidRDefault="00B829AB" w:rsidP="00E27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866455"/>
      <w:docPartObj>
        <w:docPartGallery w:val="Page Numbers (Bottom of Page)"/>
        <w:docPartUnique/>
      </w:docPartObj>
    </w:sdtPr>
    <w:sdtEndPr/>
    <w:sdtContent>
      <w:sdt>
        <w:sdtPr>
          <w:id w:val="-1669238322"/>
          <w:docPartObj>
            <w:docPartGallery w:val="Page Numbers (Top of Page)"/>
            <w:docPartUnique/>
          </w:docPartObj>
        </w:sdtPr>
        <w:sdtEndPr/>
        <w:sdtContent>
          <w:p w14:paraId="41B47813" w14:textId="77777777" w:rsidR="00B829AB" w:rsidRPr="000632D5" w:rsidRDefault="00B829AB" w:rsidP="00086702">
            <w:pPr>
              <w:pStyle w:val="a4"/>
              <w:jc w:val="center"/>
              <w:rPr>
                <w:sz w:val="8"/>
              </w:rPr>
            </w:pPr>
            <w:r w:rsidRPr="00086702">
              <w:t>Πίνακ</w:t>
            </w:r>
            <w:r>
              <w:t>ε</w:t>
            </w:r>
            <w:r w:rsidRPr="00086702">
              <w:t>ς Συμμόρφωσης _ Τεκμηρίωσης ΥΠΑΗΕΣ</w:t>
            </w:r>
          </w:p>
          <w:p w14:paraId="436F36F6" w14:textId="77777777" w:rsidR="00B829AB" w:rsidRDefault="00B829AB">
            <w:pPr>
              <w:pStyle w:val="a5"/>
              <w:jc w:val="center"/>
            </w:pPr>
            <w:r>
              <w:t xml:space="preserve">Σελίδα </w:t>
            </w:r>
            <w:r>
              <w:rPr>
                <w:b/>
                <w:bCs/>
                <w:sz w:val="24"/>
                <w:szCs w:val="24"/>
              </w:rPr>
              <w:fldChar w:fldCharType="begin"/>
            </w:r>
            <w:r>
              <w:rPr>
                <w:b/>
                <w:bCs/>
              </w:rPr>
              <w:instrText>PAGE</w:instrText>
            </w:r>
            <w:r>
              <w:rPr>
                <w:b/>
                <w:bCs/>
                <w:sz w:val="24"/>
                <w:szCs w:val="24"/>
              </w:rPr>
              <w:fldChar w:fldCharType="separate"/>
            </w:r>
            <w:r>
              <w:rPr>
                <w:b/>
                <w:bCs/>
                <w:noProof/>
              </w:rPr>
              <w:t>4</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noProof/>
              </w:rPr>
              <w:t>14</w:t>
            </w:r>
            <w:r>
              <w:rPr>
                <w:b/>
                <w:bCs/>
                <w:sz w:val="24"/>
                <w:szCs w:val="24"/>
              </w:rPr>
              <w:fldChar w:fldCharType="end"/>
            </w:r>
          </w:p>
        </w:sdtContent>
      </w:sdt>
    </w:sdtContent>
  </w:sdt>
  <w:p w14:paraId="1C9C4ED7" w14:textId="77777777" w:rsidR="00B829AB" w:rsidRDefault="00B829A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A97DF" w14:textId="77777777" w:rsidR="00B829AB" w:rsidRDefault="00B829AB" w:rsidP="00E272D9">
      <w:pPr>
        <w:spacing w:after="0" w:line="240" w:lineRule="auto"/>
      </w:pPr>
      <w:r>
        <w:separator/>
      </w:r>
    </w:p>
  </w:footnote>
  <w:footnote w:type="continuationSeparator" w:id="0">
    <w:p w14:paraId="358DEF76" w14:textId="77777777" w:rsidR="00B829AB" w:rsidRDefault="00B829AB" w:rsidP="00E272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A07F81"/>
    <w:multiLevelType w:val="hybridMultilevel"/>
    <w:tmpl w:val="88942A1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53214D09"/>
    <w:multiLevelType w:val="hybridMultilevel"/>
    <w:tmpl w:val="092C16B2"/>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32F6DE1"/>
    <w:multiLevelType w:val="hybridMultilevel"/>
    <w:tmpl w:val="1E4A6C6A"/>
    <w:lvl w:ilvl="0" w:tplc="ABF8DDA2">
      <w:start w:val="1"/>
      <w:numFmt w:val="decimal"/>
      <w:lvlText w:val="%1."/>
      <w:lvlJc w:val="left"/>
      <w:pPr>
        <w:ind w:left="720" w:hanging="360"/>
      </w:pPr>
      <w:rPr>
        <w:rFonts w:hint="default"/>
        <w:b/>
        <w:color w:val="auto"/>
        <w:sz w:val="28"/>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40706DF"/>
    <w:multiLevelType w:val="hybridMultilevel"/>
    <w:tmpl w:val="6D56005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50C1156"/>
    <w:multiLevelType w:val="hybridMultilevel"/>
    <w:tmpl w:val="64BCF922"/>
    <w:lvl w:ilvl="0" w:tplc="3476E172">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26"/>
    <w:rsid w:val="00003964"/>
    <w:rsid w:val="0001783E"/>
    <w:rsid w:val="00032372"/>
    <w:rsid w:val="000632D5"/>
    <w:rsid w:val="00086702"/>
    <w:rsid w:val="00087AD2"/>
    <w:rsid w:val="00097DA2"/>
    <w:rsid w:val="000A25ED"/>
    <w:rsid w:val="000B4886"/>
    <w:rsid w:val="000B7815"/>
    <w:rsid w:val="00104E85"/>
    <w:rsid w:val="00110421"/>
    <w:rsid w:val="001362FD"/>
    <w:rsid w:val="00137B2A"/>
    <w:rsid w:val="00154324"/>
    <w:rsid w:val="001547A3"/>
    <w:rsid w:val="00161521"/>
    <w:rsid w:val="00180E04"/>
    <w:rsid w:val="00193964"/>
    <w:rsid w:val="0019494A"/>
    <w:rsid w:val="00195EBC"/>
    <w:rsid w:val="001A0B8A"/>
    <w:rsid w:val="001B3B62"/>
    <w:rsid w:val="001B6691"/>
    <w:rsid w:val="001C256F"/>
    <w:rsid w:val="001D0C09"/>
    <w:rsid w:val="001D17DA"/>
    <w:rsid w:val="001E4556"/>
    <w:rsid w:val="001F64E2"/>
    <w:rsid w:val="002147A5"/>
    <w:rsid w:val="00214C15"/>
    <w:rsid w:val="00217D01"/>
    <w:rsid w:val="00232F3F"/>
    <w:rsid w:val="00244531"/>
    <w:rsid w:val="00253AAA"/>
    <w:rsid w:val="00284F92"/>
    <w:rsid w:val="0028687A"/>
    <w:rsid w:val="0029053E"/>
    <w:rsid w:val="002915E2"/>
    <w:rsid w:val="002935A6"/>
    <w:rsid w:val="00296D58"/>
    <w:rsid w:val="002A2133"/>
    <w:rsid w:val="002C3FB7"/>
    <w:rsid w:val="002C7E0C"/>
    <w:rsid w:val="002D3E0B"/>
    <w:rsid w:val="002D740B"/>
    <w:rsid w:val="002F5975"/>
    <w:rsid w:val="002F677A"/>
    <w:rsid w:val="00320E12"/>
    <w:rsid w:val="003379B9"/>
    <w:rsid w:val="003701FD"/>
    <w:rsid w:val="00376BC9"/>
    <w:rsid w:val="00396593"/>
    <w:rsid w:val="003B39D5"/>
    <w:rsid w:val="003C6ECB"/>
    <w:rsid w:val="003D09DD"/>
    <w:rsid w:val="003D2331"/>
    <w:rsid w:val="0040003E"/>
    <w:rsid w:val="00416308"/>
    <w:rsid w:val="00431A7D"/>
    <w:rsid w:val="00432B63"/>
    <w:rsid w:val="00434554"/>
    <w:rsid w:val="00465C5B"/>
    <w:rsid w:val="00485135"/>
    <w:rsid w:val="004B2A25"/>
    <w:rsid w:val="004F0A16"/>
    <w:rsid w:val="004F2749"/>
    <w:rsid w:val="004F4CB8"/>
    <w:rsid w:val="00502087"/>
    <w:rsid w:val="0050722B"/>
    <w:rsid w:val="005102FA"/>
    <w:rsid w:val="00511E77"/>
    <w:rsid w:val="005274FF"/>
    <w:rsid w:val="00533A60"/>
    <w:rsid w:val="00534C6C"/>
    <w:rsid w:val="00545377"/>
    <w:rsid w:val="00557276"/>
    <w:rsid w:val="0059618F"/>
    <w:rsid w:val="00597ED4"/>
    <w:rsid w:val="005A7D63"/>
    <w:rsid w:val="006120F9"/>
    <w:rsid w:val="006321BF"/>
    <w:rsid w:val="00650682"/>
    <w:rsid w:val="006512CC"/>
    <w:rsid w:val="00666AD5"/>
    <w:rsid w:val="00693E59"/>
    <w:rsid w:val="00702D3F"/>
    <w:rsid w:val="0071117A"/>
    <w:rsid w:val="007146AB"/>
    <w:rsid w:val="00720EA7"/>
    <w:rsid w:val="00732F3F"/>
    <w:rsid w:val="00744BCF"/>
    <w:rsid w:val="007541CE"/>
    <w:rsid w:val="0077384A"/>
    <w:rsid w:val="00773B3B"/>
    <w:rsid w:val="007808DB"/>
    <w:rsid w:val="007845EB"/>
    <w:rsid w:val="007A2AB4"/>
    <w:rsid w:val="007A65D6"/>
    <w:rsid w:val="007D0768"/>
    <w:rsid w:val="007D3826"/>
    <w:rsid w:val="007D4AB7"/>
    <w:rsid w:val="007E539C"/>
    <w:rsid w:val="007E6DEF"/>
    <w:rsid w:val="00803804"/>
    <w:rsid w:val="00806274"/>
    <w:rsid w:val="008202E0"/>
    <w:rsid w:val="00834BEB"/>
    <w:rsid w:val="00856F6C"/>
    <w:rsid w:val="008636BD"/>
    <w:rsid w:val="0087365D"/>
    <w:rsid w:val="008D6391"/>
    <w:rsid w:val="008D7A0A"/>
    <w:rsid w:val="008F1D0C"/>
    <w:rsid w:val="008F79CE"/>
    <w:rsid w:val="0090329A"/>
    <w:rsid w:val="00905F0A"/>
    <w:rsid w:val="0095123C"/>
    <w:rsid w:val="00964F7D"/>
    <w:rsid w:val="009778CB"/>
    <w:rsid w:val="0099783A"/>
    <w:rsid w:val="009A03DA"/>
    <w:rsid w:val="009C1783"/>
    <w:rsid w:val="009D4B69"/>
    <w:rsid w:val="009F3CD1"/>
    <w:rsid w:val="00A046B5"/>
    <w:rsid w:val="00A05317"/>
    <w:rsid w:val="00A33BF7"/>
    <w:rsid w:val="00A342EC"/>
    <w:rsid w:val="00A34FA9"/>
    <w:rsid w:val="00A35BAF"/>
    <w:rsid w:val="00A46022"/>
    <w:rsid w:val="00A52266"/>
    <w:rsid w:val="00A558BC"/>
    <w:rsid w:val="00A60CA4"/>
    <w:rsid w:val="00A82CAE"/>
    <w:rsid w:val="00A905CB"/>
    <w:rsid w:val="00A939EA"/>
    <w:rsid w:val="00AB5439"/>
    <w:rsid w:val="00AC30FB"/>
    <w:rsid w:val="00AC5F43"/>
    <w:rsid w:val="00AD5152"/>
    <w:rsid w:val="00AE6BEE"/>
    <w:rsid w:val="00B1753B"/>
    <w:rsid w:val="00B52761"/>
    <w:rsid w:val="00B52F17"/>
    <w:rsid w:val="00B549BA"/>
    <w:rsid w:val="00B64B3F"/>
    <w:rsid w:val="00B706E9"/>
    <w:rsid w:val="00B71F1F"/>
    <w:rsid w:val="00B72A3B"/>
    <w:rsid w:val="00B829AB"/>
    <w:rsid w:val="00B87D2E"/>
    <w:rsid w:val="00BD742B"/>
    <w:rsid w:val="00BF5CF8"/>
    <w:rsid w:val="00C41797"/>
    <w:rsid w:val="00C56580"/>
    <w:rsid w:val="00C702AF"/>
    <w:rsid w:val="00C70CAF"/>
    <w:rsid w:val="00C91834"/>
    <w:rsid w:val="00C95859"/>
    <w:rsid w:val="00C961FF"/>
    <w:rsid w:val="00C96380"/>
    <w:rsid w:val="00CA6079"/>
    <w:rsid w:val="00CC195B"/>
    <w:rsid w:val="00CD2410"/>
    <w:rsid w:val="00D11E5B"/>
    <w:rsid w:val="00D24D37"/>
    <w:rsid w:val="00D31CDA"/>
    <w:rsid w:val="00D41294"/>
    <w:rsid w:val="00D41DAB"/>
    <w:rsid w:val="00D4569A"/>
    <w:rsid w:val="00D50022"/>
    <w:rsid w:val="00D51AFE"/>
    <w:rsid w:val="00D62801"/>
    <w:rsid w:val="00D66449"/>
    <w:rsid w:val="00D719E6"/>
    <w:rsid w:val="00DB31BC"/>
    <w:rsid w:val="00DD27B2"/>
    <w:rsid w:val="00E179A5"/>
    <w:rsid w:val="00E20801"/>
    <w:rsid w:val="00E272D9"/>
    <w:rsid w:val="00E34C3B"/>
    <w:rsid w:val="00E474D5"/>
    <w:rsid w:val="00E475C8"/>
    <w:rsid w:val="00E7105C"/>
    <w:rsid w:val="00E91AE7"/>
    <w:rsid w:val="00E91CA1"/>
    <w:rsid w:val="00EB2670"/>
    <w:rsid w:val="00EB6DCC"/>
    <w:rsid w:val="00EC1207"/>
    <w:rsid w:val="00EF4A5A"/>
    <w:rsid w:val="00EF50AC"/>
    <w:rsid w:val="00F125F6"/>
    <w:rsid w:val="00F23853"/>
    <w:rsid w:val="00F42FB8"/>
    <w:rsid w:val="00F97949"/>
    <w:rsid w:val="00FA1D74"/>
    <w:rsid w:val="00FD1C97"/>
    <w:rsid w:val="00FD2BF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6AF9A"/>
  <w15:docId w15:val="{BB0F69F1-53BF-402D-B2A9-B2FA23C9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A03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272D9"/>
    <w:pPr>
      <w:autoSpaceDE w:val="0"/>
      <w:autoSpaceDN w:val="0"/>
      <w:adjustRightInd w:val="0"/>
      <w:spacing w:after="0" w:line="240" w:lineRule="auto"/>
    </w:pPr>
    <w:rPr>
      <w:rFonts w:ascii="Verdana" w:hAnsi="Verdana" w:cs="Verdana"/>
      <w:color w:val="000000"/>
      <w:sz w:val="24"/>
      <w:szCs w:val="24"/>
    </w:rPr>
  </w:style>
  <w:style w:type="paragraph" w:styleId="a3">
    <w:name w:val="Balloon Text"/>
    <w:basedOn w:val="a"/>
    <w:link w:val="Char"/>
    <w:uiPriority w:val="99"/>
    <w:semiHidden/>
    <w:unhideWhenUsed/>
    <w:rsid w:val="00E272D9"/>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E272D9"/>
    <w:rPr>
      <w:rFonts w:ascii="Tahoma" w:hAnsi="Tahoma" w:cs="Tahoma"/>
      <w:sz w:val="16"/>
      <w:szCs w:val="16"/>
    </w:rPr>
  </w:style>
  <w:style w:type="paragraph" w:styleId="a4">
    <w:name w:val="header"/>
    <w:basedOn w:val="a"/>
    <w:link w:val="Char0"/>
    <w:uiPriority w:val="99"/>
    <w:unhideWhenUsed/>
    <w:rsid w:val="00E272D9"/>
    <w:pPr>
      <w:tabs>
        <w:tab w:val="center" w:pos="4153"/>
        <w:tab w:val="right" w:pos="8306"/>
      </w:tabs>
      <w:spacing w:after="0" w:line="240" w:lineRule="auto"/>
    </w:pPr>
  </w:style>
  <w:style w:type="character" w:customStyle="1" w:styleId="Char0">
    <w:name w:val="Κεφαλίδα Char"/>
    <w:basedOn w:val="a0"/>
    <w:link w:val="a4"/>
    <w:uiPriority w:val="99"/>
    <w:rsid w:val="00E272D9"/>
  </w:style>
  <w:style w:type="paragraph" w:styleId="a5">
    <w:name w:val="footer"/>
    <w:basedOn w:val="a"/>
    <w:link w:val="Char1"/>
    <w:uiPriority w:val="99"/>
    <w:unhideWhenUsed/>
    <w:rsid w:val="00E272D9"/>
    <w:pPr>
      <w:tabs>
        <w:tab w:val="center" w:pos="4153"/>
        <w:tab w:val="right" w:pos="8306"/>
      </w:tabs>
      <w:spacing w:after="0" w:line="240" w:lineRule="auto"/>
    </w:pPr>
  </w:style>
  <w:style w:type="character" w:customStyle="1" w:styleId="Char1">
    <w:name w:val="Υποσέλιδο Char"/>
    <w:basedOn w:val="a0"/>
    <w:link w:val="a5"/>
    <w:uiPriority w:val="99"/>
    <w:rsid w:val="00E272D9"/>
  </w:style>
  <w:style w:type="table" w:styleId="a6">
    <w:name w:val="Table Grid"/>
    <w:basedOn w:val="a1"/>
    <w:uiPriority w:val="59"/>
    <w:rsid w:val="005961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376BC9"/>
    <w:pPr>
      <w:ind w:left="720"/>
      <w:contextualSpacing/>
    </w:pPr>
  </w:style>
  <w:style w:type="character" w:styleId="-">
    <w:name w:val="Hyperlink"/>
    <w:basedOn w:val="a0"/>
    <w:uiPriority w:val="99"/>
    <w:unhideWhenUsed/>
    <w:rsid w:val="00720EA7"/>
    <w:rPr>
      <w:color w:val="0000FF" w:themeColor="hyperlink"/>
      <w:u w:val="single"/>
    </w:rPr>
  </w:style>
  <w:style w:type="character" w:customStyle="1" w:styleId="1">
    <w:name w:val="Ανεπίλυτη αναφορά1"/>
    <w:basedOn w:val="a0"/>
    <w:uiPriority w:val="99"/>
    <w:semiHidden/>
    <w:unhideWhenUsed/>
    <w:rsid w:val="00720EA7"/>
    <w:rPr>
      <w:color w:val="605E5C"/>
      <w:shd w:val="clear" w:color="auto" w:fill="E1DFDD"/>
    </w:rPr>
  </w:style>
  <w:style w:type="character" w:styleId="a8">
    <w:name w:val="Unresolved Mention"/>
    <w:basedOn w:val="a0"/>
    <w:uiPriority w:val="99"/>
    <w:semiHidden/>
    <w:unhideWhenUsed/>
    <w:rsid w:val="0000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474528">
      <w:bodyDiv w:val="1"/>
      <w:marLeft w:val="0"/>
      <w:marRight w:val="0"/>
      <w:marTop w:val="0"/>
      <w:marBottom w:val="0"/>
      <w:divBdr>
        <w:top w:val="none" w:sz="0" w:space="0" w:color="auto"/>
        <w:left w:val="none" w:sz="0" w:space="0" w:color="auto"/>
        <w:bottom w:val="none" w:sz="0" w:space="0" w:color="auto"/>
        <w:right w:val="none" w:sz="0" w:space="0" w:color="auto"/>
      </w:divBdr>
    </w:div>
    <w:div w:id="558857353">
      <w:bodyDiv w:val="1"/>
      <w:marLeft w:val="0"/>
      <w:marRight w:val="0"/>
      <w:marTop w:val="0"/>
      <w:marBottom w:val="0"/>
      <w:divBdr>
        <w:top w:val="none" w:sz="0" w:space="0" w:color="auto"/>
        <w:left w:val="none" w:sz="0" w:space="0" w:color="auto"/>
        <w:bottom w:val="none" w:sz="0" w:space="0" w:color="auto"/>
        <w:right w:val="none" w:sz="0" w:space="0" w:color="auto"/>
      </w:divBdr>
    </w:div>
    <w:div w:id="1117329996">
      <w:bodyDiv w:val="1"/>
      <w:marLeft w:val="0"/>
      <w:marRight w:val="0"/>
      <w:marTop w:val="0"/>
      <w:marBottom w:val="0"/>
      <w:divBdr>
        <w:top w:val="none" w:sz="0" w:space="0" w:color="auto"/>
        <w:left w:val="none" w:sz="0" w:space="0" w:color="auto"/>
        <w:bottom w:val="none" w:sz="0" w:space="0" w:color="auto"/>
        <w:right w:val="none" w:sz="0" w:space="0" w:color="auto"/>
      </w:divBdr>
    </w:div>
    <w:div w:id="1267930751">
      <w:bodyDiv w:val="1"/>
      <w:marLeft w:val="0"/>
      <w:marRight w:val="0"/>
      <w:marTop w:val="0"/>
      <w:marBottom w:val="0"/>
      <w:divBdr>
        <w:top w:val="none" w:sz="0" w:space="0" w:color="auto"/>
        <w:left w:val="none" w:sz="0" w:space="0" w:color="auto"/>
        <w:bottom w:val="none" w:sz="0" w:space="0" w:color="auto"/>
        <w:right w:val="none" w:sz="0" w:space="0" w:color="auto"/>
      </w:divBdr>
    </w:div>
    <w:div w:id="1361973928">
      <w:bodyDiv w:val="1"/>
      <w:marLeft w:val="0"/>
      <w:marRight w:val="0"/>
      <w:marTop w:val="0"/>
      <w:marBottom w:val="0"/>
      <w:divBdr>
        <w:top w:val="none" w:sz="0" w:space="0" w:color="auto"/>
        <w:left w:val="none" w:sz="0" w:space="0" w:color="auto"/>
        <w:bottom w:val="none" w:sz="0" w:space="0" w:color="auto"/>
        <w:right w:val="none" w:sz="0" w:space="0" w:color="auto"/>
      </w:divBdr>
    </w:div>
    <w:div w:id="1479414337">
      <w:bodyDiv w:val="1"/>
      <w:marLeft w:val="0"/>
      <w:marRight w:val="0"/>
      <w:marTop w:val="0"/>
      <w:marBottom w:val="0"/>
      <w:divBdr>
        <w:top w:val="none" w:sz="0" w:space="0" w:color="auto"/>
        <w:left w:val="none" w:sz="0" w:space="0" w:color="auto"/>
        <w:bottom w:val="none" w:sz="0" w:space="0" w:color="auto"/>
        <w:right w:val="none" w:sz="0" w:space="0" w:color="auto"/>
      </w:divBdr>
    </w:div>
    <w:div w:id="1577202695">
      <w:bodyDiv w:val="1"/>
      <w:marLeft w:val="0"/>
      <w:marRight w:val="0"/>
      <w:marTop w:val="0"/>
      <w:marBottom w:val="0"/>
      <w:divBdr>
        <w:top w:val="none" w:sz="0" w:space="0" w:color="auto"/>
        <w:left w:val="none" w:sz="0" w:space="0" w:color="auto"/>
        <w:bottom w:val="none" w:sz="0" w:space="0" w:color="auto"/>
        <w:right w:val="none" w:sz="0" w:space="0" w:color="auto"/>
      </w:divBdr>
    </w:div>
    <w:div w:id="1650211822">
      <w:bodyDiv w:val="1"/>
      <w:marLeft w:val="0"/>
      <w:marRight w:val="0"/>
      <w:marTop w:val="0"/>
      <w:marBottom w:val="0"/>
      <w:divBdr>
        <w:top w:val="none" w:sz="0" w:space="0" w:color="auto"/>
        <w:left w:val="none" w:sz="0" w:space="0" w:color="auto"/>
        <w:bottom w:val="none" w:sz="0" w:space="0" w:color="auto"/>
        <w:right w:val="none" w:sz="0" w:space="0" w:color="auto"/>
      </w:divBdr>
    </w:div>
    <w:div w:id="1701206482">
      <w:bodyDiv w:val="1"/>
      <w:marLeft w:val="0"/>
      <w:marRight w:val="0"/>
      <w:marTop w:val="0"/>
      <w:marBottom w:val="0"/>
      <w:divBdr>
        <w:top w:val="none" w:sz="0" w:space="0" w:color="auto"/>
        <w:left w:val="none" w:sz="0" w:space="0" w:color="auto"/>
        <w:bottom w:val="none" w:sz="0" w:space="0" w:color="auto"/>
        <w:right w:val="none" w:sz="0" w:space="0" w:color="auto"/>
      </w:divBdr>
    </w:div>
    <w:div w:id="201780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ypahes@aade.g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C2B71-90E2-49ED-9E36-F89CE69AF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32</Pages>
  <Words>9219</Words>
  <Characters>49783</Characters>
  <Application>Microsoft Office Word</Application>
  <DocSecurity>0</DocSecurity>
  <Lines>414</Lines>
  <Paragraphs>117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58885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turbox</dc:creator>
  <cp:lastModifiedBy>ΔΙ.ΕΛ.ΔΙ Α</cp:lastModifiedBy>
  <cp:revision>18</cp:revision>
  <dcterms:created xsi:type="dcterms:W3CDTF">2025-10-24T08:53:00Z</dcterms:created>
  <dcterms:modified xsi:type="dcterms:W3CDTF">2025-11-28T13:13:00Z</dcterms:modified>
</cp:coreProperties>
</file>