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355" w:rsidRDefault="00492355"/>
    <w:tbl>
      <w:tblPr>
        <w:tblpPr w:leftFromText="180" w:rightFromText="180" w:vertAnchor="text" w:horzAnchor="margin" w:tblpY="-779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AF44BF" w:rsidRPr="00AF44BF" w:rsidTr="006E74B7">
        <w:tc>
          <w:tcPr>
            <w:tcW w:w="8505" w:type="dxa"/>
          </w:tcPr>
          <w:p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4BF" w:rsidRPr="009320A8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9320A8">
        <w:rPr>
          <w:rFonts w:ascii="Franklin Gothic Medium" w:hAnsi="Franklin Gothic Medium"/>
          <w:sz w:val="24"/>
          <w:szCs w:val="24"/>
        </w:rPr>
        <w:t xml:space="preserve"> </w:t>
      </w:r>
      <w:r w:rsidRPr="00492355">
        <w:rPr>
          <w:rFonts w:ascii="Franklin Gothic Medium" w:hAnsi="Franklin Gothic Medium"/>
          <w:sz w:val="24"/>
          <w:szCs w:val="24"/>
        </w:rPr>
        <w:t>Αθήνα,</w:t>
      </w:r>
      <w:r w:rsidR="00492355">
        <w:rPr>
          <w:rFonts w:ascii="Franklin Gothic Medium" w:hAnsi="Franklin Gothic Medium"/>
          <w:sz w:val="24"/>
          <w:szCs w:val="24"/>
        </w:rPr>
        <w:t xml:space="preserve"> </w:t>
      </w:r>
      <w:r w:rsidR="005469D4">
        <w:rPr>
          <w:rFonts w:ascii="Franklin Gothic Medium" w:hAnsi="Franklin Gothic Medium"/>
          <w:sz w:val="24"/>
          <w:szCs w:val="24"/>
        </w:rPr>
        <w:t>10</w:t>
      </w:r>
      <w:r w:rsidR="00492355">
        <w:rPr>
          <w:rFonts w:ascii="Franklin Gothic Medium" w:hAnsi="Franklin Gothic Medium"/>
          <w:sz w:val="24"/>
          <w:szCs w:val="24"/>
        </w:rPr>
        <w:t xml:space="preserve"> Δεκεμβρίου </w:t>
      </w:r>
      <w:r w:rsidRPr="00492355">
        <w:rPr>
          <w:rFonts w:ascii="Franklin Gothic Medium" w:hAnsi="Franklin Gothic Medium"/>
          <w:sz w:val="24"/>
          <w:szCs w:val="24"/>
        </w:rPr>
        <w:t>202</w:t>
      </w:r>
      <w:r w:rsidR="00132B1E" w:rsidRPr="00492355">
        <w:rPr>
          <w:rFonts w:ascii="Franklin Gothic Medium" w:hAnsi="Franklin Gothic Medium"/>
          <w:sz w:val="24"/>
          <w:szCs w:val="24"/>
        </w:rPr>
        <w:t>5</w:t>
      </w:r>
    </w:p>
    <w:p w:rsidR="00AF44BF" w:rsidRPr="009320A8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:rsidR="00AF44BF" w:rsidRPr="009320A8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9320A8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:rsidR="007C1CE9" w:rsidRDefault="007C1CE9" w:rsidP="007C1CE9">
      <w:pPr>
        <w:pStyle w:val="a5"/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7C1CE9">
        <w:rPr>
          <w:rFonts w:ascii="Franklin Gothic Medium" w:hAnsi="Franklin Gothic Medium"/>
          <w:b/>
          <w:bCs/>
          <w:sz w:val="28"/>
          <w:szCs w:val="28"/>
        </w:rPr>
        <w:t>ΑΑΔΕ</w:t>
      </w:r>
      <w:r w:rsidR="00492355" w:rsidRPr="00492355">
        <w:rPr>
          <w:rFonts w:ascii="Franklin Gothic Medium" w:hAnsi="Franklin Gothic Medium"/>
          <w:b/>
          <w:bCs/>
          <w:sz w:val="28"/>
          <w:szCs w:val="28"/>
        </w:rPr>
        <w:t>:</w:t>
      </w:r>
      <w:r w:rsidR="00C85F13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bookmarkStart w:id="0" w:name="_GoBack"/>
      <w:r w:rsidR="00305807">
        <w:rPr>
          <w:rFonts w:ascii="Franklin Gothic Medium" w:hAnsi="Franklin Gothic Medium"/>
          <w:b/>
          <w:bCs/>
          <w:sz w:val="28"/>
          <w:szCs w:val="28"/>
        </w:rPr>
        <w:t>Α</w:t>
      </w:r>
      <w:r w:rsidR="0085255D" w:rsidRPr="0085255D">
        <w:rPr>
          <w:rFonts w:ascii="Franklin Gothic Medium" w:hAnsi="Franklin Gothic Medium"/>
          <w:b/>
          <w:bCs/>
          <w:sz w:val="28"/>
          <w:szCs w:val="28"/>
        </w:rPr>
        <w:t xml:space="preserve">νάκληση </w:t>
      </w:r>
      <w:r w:rsidR="0085255D">
        <w:rPr>
          <w:rFonts w:ascii="Franklin Gothic Medium" w:hAnsi="Franklin Gothic Medium"/>
          <w:b/>
          <w:bCs/>
          <w:sz w:val="28"/>
          <w:szCs w:val="28"/>
        </w:rPr>
        <w:t>α</w:t>
      </w:r>
      <w:r w:rsidR="0085255D" w:rsidRPr="0085255D">
        <w:rPr>
          <w:rFonts w:ascii="Franklin Gothic Medium" w:hAnsi="Franklin Gothic Medium"/>
          <w:b/>
          <w:bCs/>
          <w:sz w:val="28"/>
          <w:szCs w:val="28"/>
        </w:rPr>
        <w:t xml:space="preserve">λκοολούχου </w:t>
      </w:r>
      <w:r w:rsidR="0085255D">
        <w:rPr>
          <w:rFonts w:ascii="Franklin Gothic Medium" w:hAnsi="Franklin Gothic Medium"/>
          <w:b/>
          <w:bCs/>
          <w:sz w:val="28"/>
          <w:szCs w:val="28"/>
        </w:rPr>
        <w:t>π</w:t>
      </w:r>
      <w:r w:rsidR="0085255D" w:rsidRPr="0085255D">
        <w:rPr>
          <w:rFonts w:ascii="Franklin Gothic Medium" w:hAnsi="Franklin Gothic Medium"/>
          <w:b/>
          <w:bCs/>
          <w:sz w:val="28"/>
          <w:szCs w:val="28"/>
        </w:rPr>
        <w:t xml:space="preserve">οτού «DISARONNO» </w:t>
      </w:r>
      <w:r w:rsidR="0085255D">
        <w:rPr>
          <w:rFonts w:ascii="Franklin Gothic Medium" w:hAnsi="Franklin Gothic Medium"/>
          <w:b/>
          <w:bCs/>
          <w:sz w:val="28"/>
          <w:szCs w:val="28"/>
        </w:rPr>
        <w:t>από το Γενικό Χημείο του Κράτους</w:t>
      </w:r>
      <w:r w:rsidR="0085255D" w:rsidRPr="0085255D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85255D">
        <w:rPr>
          <w:rFonts w:ascii="Franklin Gothic Medium" w:hAnsi="Franklin Gothic Medium"/>
          <w:b/>
          <w:bCs/>
          <w:sz w:val="28"/>
          <w:szCs w:val="28"/>
        </w:rPr>
        <w:t>λόγω</w:t>
      </w:r>
      <w:r w:rsidR="0085255D" w:rsidRPr="0085255D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85255D">
        <w:rPr>
          <w:rFonts w:ascii="Franklin Gothic Medium" w:hAnsi="Franklin Gothic Medium"/>
          <w:b/>
          <w:bCs/>
          <w:sz w:val="28"/>
          <w:szCs w:val="28"/>
        </w:rPr>
        <w:t>π</w:t>
      </w:r>
      <w:r w:rsidR="0085255D" w:rsidRPr="0085255D">
        <w:rPr>
          <w:rFonts w:ascii="Franklin Gothic Medium" w:hAnsi="Franklin Gothic Medium"/>
          <w:b/>
          <w:bCs/>
          <w:sz w:val="28"/>
          <w:szCs w:val="28"/>
        </w:rPr>
        <w:t>ιθανή</w:t>
      </w:r>
      <w:r w:rsidR="0085255D">
        <w:rPr>
          <w:rFonts w:ascii="Franklin Gothic Medium" w:hAnsi="Franklin Gothic Medium"/>
          <w:b/>
          <w:bCs/>
          <w:sz w:val="28"/>
          <w:szCs w:val="28"/>
        </w:rPr>
        <w:t>ς</w:t>
      </w:r>
      <w:r w:rsidR="0085255D" w:rsidRPr="0085255D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85255D">
        <w:rPr>
          <w:rFonts w:ascii="Franklin Gothic Medium" w:hAnsi="Franklin Gothic Medium"/>
          <w:b/>
          <w:bCs/>
          <w:sz w:val="28"/>
          <w:szCs w:val="28"/>
        </w:rPr>
        <w:t>π</w:t>
      </w:r>
      <w:r w:rsidR="0085255D" w:rsidRPr="0085255D">
        <w:rPr>
          <w:rFonts w:ascii="Franklin Gothic Medium" w:hAnsi="Franklin Gothic Medium"/>
          <w:b/>
          <w:bCs/>
          <w:sz w:val="28"/>
          <w:szCs w:val="28"/>
        </w:rPr>
        <w:t xml:space="preserve">αρουσίας </w:t>
      </w:r>
      <w:r w:rsidR="0085255D">
        <w:rPr>
          <w:rFonts w:ascii="Franklin Gothic Medium" w:hAnsi="Franklin Gothic Medium"/>
          <w:b/>
          <w:bCs/>
          <w:sz w:val="28"/>
          <w:szCs w:val="28"/>
        </w:rPr>
        <w:t>θ</w:t>
      </w:r>
      <w:r w:rsidR="0085255D" w:rsidRPr="0085255D">
        <w:rPr>
          <w:rFonts w:ascii="Franklin Gothic Medium" w:hAnsi="Franklin Gothic Medium"/>
          <w:b/>
          <w:bCs/>
          <w:sz w:val="28"/>
          <w:szCs w:val="28"/>
        </w:rPr>
        <w:t xml:space="preserve">ραυσμάτων </w:t>
      </w:r>
      <w:r w:rsidR="0085255D">
        <w:rPr>
          <w:rFonts w:ascii="Franklin Gothic Medium" w:hAnsi="Franklin Gothic Medium"/>
          <w:b/>
          <w:bCs/>
          <w:sz w:val="28"/>
          <w:szCs w:val="28"/>
        </w:rPr>
        <w:t>γ</w:t>
      </w:r>
      <w:r w:rsidR="0085255D" w:rsidRPr="0085255D">
        <w:rPr>
          <w:rFonts w:ascii="Franklin Gothic Medium" w:hAnsi="Franklin Gothic Medium"/>
          <w:b/>
          <w:bCs/>
          <w:sz w:val="28"/>
          <w:szCs w:val="28"/>
        </w:rPr>
        <w:t>υαλιού</w:t>
      </w:r>
    </w:p>
    <w:bookmarkEnd w:id="0"/>
    <w:p w:rsidR="0085255D" w:rsidRDefault="0085255D" w:rsidP="00C85F13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 xml:space="preserve">Στην </w:t>
      </w:r>
      <w:r w:rsidR="00CE74AB">
        <w:rPr>
          <w:rFonts w:ascii="Franklin Gothic Medium" w:hAnsi="Franklin Gothic Medium" w:cstheme="minorBidi"/>
          <w:bCs/>
          <w:sz w:val="24"/>
          <w:szCs w:val="24"/>
        </w:rPr>
        <w:t xml:space="preserve">ανάκληση </w:t>
      </w:r>
      <w:r w:rsidR="005B0107">
        <w:rPr>
          <w:rFonts w:ascii="Franklin Gothic Medium" w:hAnsi="Franklin Gothic Medium" w:cstheme="minorBidi"/>
          <w:bCs/>
          <w:sz w:val="24"/>
          <w:szCs w:val="24"/>
        </w:rPr>
        <w:t xml:space="preserve">συγκεκριμένης 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παρτίδας </w:t>
      </w:r>
      <w:r w:rsidR="00160F1A">
        <w:rPr>
          <w:rFonts w:ascii="Franklin Gothic Medium" w:hAnsi="Franklin Gothic Medium" w:cstheme="minorBidi"/>
          <w:bCs/>
          <w:sz w:val="24"/>
          <w:szCs w:val="24"/>
        </w:rPr>
        <w:t>του λικέρ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>
        <w:rPr>
          <w:rFonts w:ascii="Franklin Gothic Medium" w:hAnsi="Franklin Gothic Medium" w:cstheme="minorBidi"/>
          <w:bCs/>
          <w:sz w:val="24"/>
          <w:szCs w:val="24"/>
          <w:lang w:val="en-US"/>
        </w:rPr>
        <w:t>DISARONNO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προχωρά η Γενική Διεύθυνση του Γενικού Χημείου του Κράτους </w:t>
      </w:r>
      <w:r w:rsidR="00CE74AB">
        <w:rPr>
          <w:rFonts w:ascii="Franklin Gothic Medium" w:hAnsi="Franklin Gothic Medium" w:cstheme="minorBidi"/>
          <w:bCs/>
          <w:sz w:val="24"/>
          <w:szCs w:val="24"/>
        </w:rPr>
        <w:t xml:space="preserve">(ΓΔ ΓΧΚ) 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της ΑΑΔΕ, σε συνέχεια ενημέρωσης που έλαβε από </w:t>
      </w:r>
      <w:r w:rsidR="00A94708">
        <w:rPr>
          <w:rFonts w:ascii="Franklin Gothic Medium" w:hAnsi="Franklin Gothic Medium" w:cstheme="minorBidi"/>
          <w:bCs/>
          <w:sz w:val="24"/>
          <w:szCs w:val="24"/>
        </w:rPr>
        <w:t>εταιρεία</w:t>
      </w:r>
      <w:r w:rsidRPr="0085255D">
        <w:rPr>
          <w:rFonts w:ascii="Franklin Gothic Medium" w:hAnsi="Franklin Gothic Medium" w:cstheme="minorBidi"/>
          <w:bCs/>
          <w:sz w:val="24"/>
          <w:szCs w:val="24"/>
        </w:rPr>
        <w:t xml:space="preserve"> διακίνησης αλκοολούχων ποτών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160F1A">
        <w:rPr>
          <w:rFonts w:ascii="Franklin Gothic Medium" w:hAnsi="Franklin Gothic Medium" w:cstheme="minorBidi"/>
          <w:bCs/>
          <w:sz w:val="24"/>
          <w:szCs w:val="24"/>
        </w:rPr>
        <w:t>σχετικά με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Pr="0085255D">
        <w:rPr>
          <w:rFonts w:ascii="Franklin Gothic Medium" w:hAnsi="Franklin Gothic Medium" w:cstheme="minorBidi"/>
          <w:bCs/>
          <w:sz w:val="24"/>
          <w:szCs w:val="24"/>
        </w:rPr>
        <w:t>την πιθανή παρουσία θραυσμάτων γυαλιού.</w:t>
      </w:r>
    </w:p>
    <w:p w:rsidR="0085255D" w:rsidRDefault="0085255D" w:rsidP="00C85F13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 xml:space="preserve">Ειδικότερα, </w:t>
      </w:r>
      <w:r w:rsidR="005B0107" w:rsidRPr="005B0107">
        <w:rPr>
          <w:rFonts w:ascii="Franklin Gothic Medium" w:hAnsi="Franklin Gothic Medium" w:cstheme="minorBidi"/>
          <w:bCs/>
          <w:sz w:val="24"/>
          <w:szCs w:val="24"/>
        </w:rPr>
        <w:t xml:space="preserve">στο πλαίσιο του συνεχούς αυτοελέγχου της γραμμής παραγωγής </w:t>
      </w:r>
      <w:r w:rsidR="00160F1A">
        <w:rPr>
          <w:rFonts w:ascii="Franklin Gothic Medium" w:hAnsi="Franklin Gothic Medium" w:cstheme="minorBidi"/>
          <w:bCs/>
          <w:sz w:val="24"/>
          <w:szCs w:val="24"/>
        </w:rPr>
        <w:t xml:space="preserve">της </w:t>
      </w:r>
      <w:r w:rsidR="005B0107" w:rsidRPr="005B0107">
        <w:rPr>
          <w:rFonts w:ascii="Franklin Gothic Medium" w:hAnsi="Franklin Gothic Medium" w:cstheme="minorBidi"/>
          <w:bCs/>
          <w:sz w:val="24"/>
          <w:szCs w:val="24"/>
        </w:rPr>
        <w:t xml:space="preserve">ιταλικής εταιρείας που παράγει </w:t>
      </w:r>
      <w:r w:rsidR="00160F1A">
        <w:rPr>
          <w:rFonts w:ascii="Franklin Gothic Medium" w:hAnsi="Franklin Gothic Medium" w:cstheme="minorBidi"/>
          <w:bCs/>
          <w:sz w:val="24"/>
          <w:szCs w:val="24"/>
        </w:rPr>
        <w:t xml:space="preserve">το </w:t>
      </w:r>
      <w:r w:rsidR="005B0107" w:rsidRPr="005B0107">
        <w:rPr>
          <w:rFonts w:ascii="Franklin Gothic Medium" w:hAnsi="Franklin Gothic Medium" w:cstheme="minorBidi"/>
          <w:bCs/>
          <w:sz w:val="24"/>
          <w:szCs w:val="24"/>
        </w:rPr>
        <w:t>λικέρ εντοπίστηκε ανωμαλία σε μία από τις γραμμές εμφιάλωσης</w:t>
      </w:r>
      <w:r w:rsidR="00160F1A">
        <w:rPr>
          <w:rFonts w:ascii="Franklin Gothic Medium" w:hAnsi="Franklin Gothic Medium" w:cstheme="minorBidi"/>
          <w:bCs/>
          <w:sz w:val="24"/>
          <w:szCs w:val="24"/>
        </w:rPr>
        <w:t>. Αυτό είχε ως</w:t>
      </w:r>
      <w:r w:rsidR="005B0107" w:rsidRPr="005B0107">
        <w:rPr>
          <w:rFonts w:ascii="Franklin Gothic Medium" w:hAnsi="Franklin Gothic Medium" w:cstheme="minorBidi"/>
          <w:bCs/>
          <w:sz w:val="24"/>
          <w:szCs w:val="24"/>
        </w:rPr>
        <w:t xml:space="preserve"> αποτέλεσμα την πιθανή παρουσία </w:t>
      </w:r>
      <w:proofErr w:type="spellStart"/>
      <w:r w:rsidR="005B0107" w:rsidRPr="005B0107">
        <w:rPr>
          <w:rFonts w:ascii="Franklin Gothic Medium" w:hAnsi="Franklin Gothic Medium" w:cstheme="minorBidi"/>
          <w:bCs/>
          <w:sz w:val="24"/>
          <w:szCs w:val="24"/>
        </w:rPr>
        <w:t>μικροθραυσμάτων</w:t>
      </w:r>
      <w:proofErr w:type="spellEnd"/>
      <w:r w:rsidR="005B0107" w:rsidRPr="005B0107">
        <w:rPr>
          <w:rFonts w:ascii="Franklin Gothic Medium" w:hAnsi="Franklin Gothic Medium" w:cstheme="minorBidi"/>
          <w:bCs/>
          <w:sz w:val="24"/>
          <w:szCs w:val="24"/>
        </w:rPr>
        <w:t xml:space="preserve"> γυαλιού</w:t>
      </w:r>
      <w:r w:rsidR="00160F1A">
        <w:rPr>
          <w:rFonts w:ascii="Franklin Gothic Medium" w:hAnsi="Franklin Gothic Medium" w:cstheme="minorBidi"/>
          <w:bCs/>
          <w:sz w:val="24"/>
          <w:szCs w:val="24"/>
        </w:rPr>
        <w:t>,</w:t>
      </w:r>
      <w:r w:rsidR="005B0107" w:rsidRPr="005B0107">
        <w:rPr>
          <w:rFonts w:ascii="Franklin Gothic Medium" w:hAnsi="Franklin Gothic Medium" w:cstheme="minorBidi"/>
          <w:bCs/>
          <w:sz w:val="24"/>
          <w:szCs w:val="24"/>
        </w:rPr>
        <w:t xml:space="preserve"> σε ορισμένες μονάδες που ανήκουν σε συγκεκριμένη παρτίδα λικέρ</w:t>
      </w:r>
      <w:r w:rsidR="005128E4">
        <w:rPr>
          <w:rFonts w:ascii="Franklin Gothic Medium" w:hAnsi="Franklin Gothic Medium" w:cstheme="minorBidi"/>
          <w:bCs/>
          <w:sz w:val="24"/>
          <w:szCs w:val="24"/>
        </w:rPr>
        <w:t>,</w:t>
      </w:r>
      <w:r w:rsidR="005B0107">
        <w:rPr>
          <w:rFonts w:ascii="Franklin Gothic Medium" w:hAnsi="Franklin Gothic Medium" w:cstheme="minorBidi"/>
          <w:bCs/>
          <w:sz w:val="24"/>
          <w:szCs w:val="24"/>
        </w:rPr>
        <w:t xml:space="preserve"> που </w:t>
      </w:r>
      <w:r w:rsidR="005B0107" w:rsidRPr="0085255D">
        <w:rPr>
          <w:rFonts w:ascii="Franklin Gothic Medium" w:hAnsi="Franklin Gothic Medium" w:cstheme="minorBidi"/>
          <w:bCs/>
          <w:sz w:val="24"/>
          <w:szCs w:val="24"/>
        </w:rPr>
        <w:t>έχ</w:t>
      </w:r>
      <w:r w:rsidR="005128E4">
        <w:rPr>
          <w:rFonts w:ascii="Franklin Gothic Medium" w:hAnsi="Franklin Gothic Medium" w:cstheme="minorBidi"/>
          <w:bCs/>
          <w:sz w:val="24"/>
          <w:szCs w:val="24"/>
        </w:rPr>
        <w:t xml:space="preserve">ουν </w:t>
      </w:r>
      <w:r w:rsidR="005B0107" w:rsidRPr="0085255D">
        <w:rPr>
          <w:rFonts w:ascii="Franklin Gothic Medium" w:hAnsi="Franklin Gothic Medium" w:cstheme="minorBidi"/>
          <w:bCs/>
          <w:sz w:val="24"/>
          <w:szCs w:val="24"/>
        </w:rPr>
        <w:t>διατεθεί στην ελληνική αγορά</w:t>
      </w:r>
      <w:r w:rsidR="005B0107" w:rsidRPr="005B0107">
        <w:rPr>
          <w:rFonts w:ascii="Franklin Gothic Medium" w:hAnsi="Franklin Gothic Medium" w:cstheme="minorBidi"/>
          <w:bCs/>
          <w:sz w:val="24"/>
          <w:szCs w:val="24"/>
        </w:rPr>
        <w:t>.</w:t>
      </w:r>
      <w:r w:rsidR="005B0107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5B0107" w:rsidRPr="005B0107">
        <w:rPr>
          <w:rFonts w:ascii="Franklin Gothic Medium" w:hAnsi="Franklin Gothic Medium" w:cstheme="minorBidi"/>
          <w:bCs/>
          <w:sz w:val="24"/>
          <w:szCs w:val="24"/>
        </w:rPr>
        <w:t xml:space="preserve">Κατά δήλωση της παραγωγού εταιρείας τα θραύσματα, εφόσον υπάρχουν, </w:t>
      </w:r>
      <w:r w:rsidR="00160F1A">
        <w:rPr>
          <w:rFonts w:ascii="Franklin Gothic Medium" w:hAnsi="Franklin Gothic Medium" w:cstheme="minorBidi"/>
          <w:bCs/>
          <w:sz w:val="24"/>
          <w:szCs w:val="24"/>
        </w:rPr>
        <w:t xml:space="preserve">ενδέχεται </w:t>
      </w:r>
      <w:r w:rsidR="005B0107" w:rsidRPr="005B0107">
        <w:rPr>
          <w:rFonts w:ascii="Franklin Gothic Medium" w:hAnsi="Franklin Gothic Medium" w:cstheme="minorBidi"/>
          <w:bCs/>
          <w:sz w:val="24"/>
          <w:szCs w:val="24"/>
        </w:rPr>
        <w:t>να μην είναι ορατά</w:t>
      </w:r>
      <w:r w:rsidR="005B0107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:rsidR="005B0107" w:rsidRPr="005B0107" w:rsidRDefault="005B0107" w:rsidP="005B0107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 xml:space="preserve">Πιο συγκεκριμένα </w:t>
      </w:r>
      <w:r w:rsidR="00160F1A">
        <w:rPr>
          <w:rFonts w:ascii="Franklin Gothic Medium" w:hAnsi="Franklin Gothic Medium" w:cstheme="minorBidi"/>
          <w:bCs/>
          <w:sz w:val="24"/>
          <w:szCs w:val="24"/>
        </w:rPr>
        <w:t xml:space="preserve">η ανάκληση αφορά το </w:t>
      </w:r>
      <w:r w:rsidR="00417F9F">
        <w:rPr>
          <w:rFonts w:ascii="Franklin Gothic Medium" w:hAnsi="Franklin Gothic Medium" w:cstheme="minorBidi"/>
          <w:bCs/>
          <w:sz w:val="24"/>
          <w:szCs w:val="24"/>
        </w:rPr>
        <w:t>λικέρ</w:t>
      </w:r>
      <w:r w:rsidR="00160F1A">
        <w:rPr>
          <w:rFonts w:ascii="Franklin Gothic Medium" w:hAnsi="Franklin Gothic Medium" w:cstheme="minorBidi"/>
          <w:bCs/>
          <w:sz w:val="24"/>
          <w:szCs w:val="24"/>
        </w:rPr>
        <w:t xml:space="preserve"> με</w:t>
      </w:r>
      <w:r w:rsidRPr="005B0107">
        <w:rPr>
          <w:rFonts w:ascii="Franklin Gothic Medium" w:hAnsi="Franklin Gothic Medium" w:cstheme="minorBidi"/>
          <w:bCs/>
          <w:sz w:val="24"/>
          <w:szCs w:val="24"/>
        </w:rPr>
        <w:t>:</w:t>
      </w:r>
    </w:p>
    <w:p w:rsidR="005B0107" w:rsidRPr="005128E4" w:rsidRDefault="005B0107" w:rsidP="005B0107">
      <w:pPr>
        <w:numPr>
          <w:ilvl w:val="0"/>
          <w:numId w:val="31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5128E4">
        <w:rPr>
          <w:rFonts w:ascii="Franklin Gothic Medium" w:hAnsi="Franklin Gothic Medium" w:cstheme="minorBidi"/>
          <w:bCs/>
          <w:sz w:val="24"/>
          <w:szCs w:val="24"/>
        </w:rPr>
        <w:t xml:space="preserve">Εμπορική Ονομασία: </w:t>
      </w:r>
      <w:r w:rsidRPr="005128E4">
        <w:rPr>
          <w:rFonts w:ascii="Franklin Gothic Medium" w:hAnsi="Franklin Gothic Medium" w:cstheme="minorBidi"/>
          <w:b/>
          <w:bCs/>
          <w:sz w:val="24"/>
          <w:szCs w:val="24"/>
        </w:rPr>
        <w:t>«DISARONNO»</w:t>
      </w:r>
    </w:p>
    <w:p w:rsidR="005B0107" w:rsidRPr="005128E4" w:rsidRDefault="005B0107" w:rsidP="005B0107">
      <w:pPr>
        <w:numPr>
          <w:ilvl w:val="0"/>
          <w:numId w:val="31"/>
        </w:numPr>
        <w:spacing w:before="120" w:after="120" w:line="276" w:lineRule="auto"/>
        <w:jc w:val="both"/>
        <w:rPr>
          <w:rFonts w:ascii="Franklin Gothic Medium" w:hAnsi="Franklin Gothic Medium" w:cstheme="minorBidi"/>
          <w:b/>
          <w:bCs/>
          <w:sz w:val="24"/>
          <w:szCs w:val="24"/>
        </w:rPr>
      </w:pPr>
      <w:r w:rsidRPr="005128E4">
        <w:rPr>
          <w:rFonts w:ascii="Franklin Gothic Medium" w:hAnsi="Franklin Gothic Medium" w:cstheme="minorBidi"/>
          <w:bCs/>
          <w:sz w:val="24"/>
          <w:szCs w:val="24"/>
        </w:rPr>
        <w:t xml:space="preserve">Διακριτική Ένδειξη: </w:t>
      </w:r>
      <w:r w:rsidRPr="005128E4">
        <w:rPr>
          <w:rFonts w:ascii="Franklin Gothic Medium" w:hAnsi="Franklin Gothic Medium" w:cstheme="minorBidi"/>
          <w:b/>
          <w:bCs/>
          <w:sz w:val="24"/>
          <w:szCs w:val="24"/>
        </w:rPr>
        <w:t>«ORIGINALE» 500 YEARS LIMITED EDITION (συλλεκτική φιάλη 500 ετών)</w:t>
      </w:r>
    </w:p>
    <w:p w:rsidR="005B0107" w:rsidRPr="005128E4" w:rsidRDefault="005B0107" w:rsidP="005B0107">
      <w:pPr>
        <w:numPr>
          <w:ilvl w:val="0"/>
          <w:numId w:val="31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5128E4">
        <w:rPr>
          <w:rFonts w:ascii="Franklin Gothic Medium" w:hAnsi="Franklin Gothic Medium" w:cstheme="minorBidi"/>
          <w:bCs/>
          <w:sz w:val="24"/>
          <w:szCs w:val="24"/>
        </w:rPr>
        <w:t xml:space="preserve">Προέλευση: </w:t>
      </w:r>
      <w:r w:rsidRPr="005128E4">
        <w:rPr>
          <w:rFonts w:ascii="Franklin Gothic Medium" w:hAnsi="Franklin Gothic Medium" w:cstheme="minorBidi"/>
          <w:b/>
          <w:bCs/>
          <w:sz w:val="24"/>
          <w:szCs w:val="24"/>
        </w:rPr>
        <w:t>Ιταλία</w:t>
      </w:r>
      <w:r w:rsidRPr="005128E4">
        <w:rPr>
          <w:rFonts w:ascii="Franklin Gothic Medium" w:hAnsi="Franklin Gothic Medium" w:cstheme="minorBidi"/>
          <w:bCs/>
          <w:sz w:val="24"/>
          <w:szCs w:val="24"/>
        </w:rPr>
        <w:t xml:space="preserve"> (παρασκευάστρια εταιρεία: </w:t>
      </w:r>
      <w:r w:rsidRPr="005128E4">
        <w:rPr>
          <w:rFonts w:ascii="Franklin Gothic Medium" w:hAnsi="Franklin Gothic Medium" w:cstheme="minorBidi"/>
          <w:b/>
          <w:bCs/>
          <w:sz w:val="24"/>
          <w:szCs w:val="24"/>
        </w:rPr>
        <w:t xml:space="preserve">ILLVA SARONNO </w:t>
      </w:r>
      <w:proofErr w:type="spellStart"/>
      <w:r w:rsidRPr="005128E4">
        <w:rPr>
          <w:rFonts w:ascii="Franklin Gothic Medium" w:hAnsi="Franklin Gothic Medium" w:cstheme="minorBidi"/>
          <w:b/>
          <w:bCs/>
          <w:sz w:val="24"/>
          <w:szCs w:val="24"/>
        </w:rPr>
        <w:t>S.p.A</w:t>
      </w:r>
      <w:proofErr w:type="spellEnd"/>
      <w:r w:rsidRPr="005128E4">
        <w:rPr>
          <w:rFonts w:ascii="Franklin Gothic Medium" w:hAnsi="Franklin Gothic Medium" w:cstheme="minorBidi"/>
          <w:b/>
          <w:bCs/>
          <w:sz w:val="24"/>
          <w:szCs w:val="24"/>
        </w:rPr>
        <w:t>.)</w:t>
      </w:r>
    </w:p>
    <w:p w:rsidR="005B0107" w:rsidRPr="005128E4" w:rsidRDefault="005B0107" w:rsidP="005B0107">
      <w:pPr>
        <w:numPr>
          <w:ilvl w:val="0"/>
          <w:numId w:val="31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5128E4">
        <w:rPr>
          <w:rFonts w:ascii="Franklin Gothic Medium" w:hAnsi="Franklin Gothic Medium" w:cstheme="minorBidi"/>
          <w:bCs/>
          <w:sz w:val="24"/>
          <w:szCs w:val="24"/>
        </w:rPr>
        <w:t xml:space="preserve">Συσκευασία: Φιάλες όγκου </w:t>
      </w:r>
      <w:r w:rsidRPr="005128E4">
        <w:rPr>
          <w:rFonts w:ascii="Franklin Gothic Medium" w:hAnsi="Franklin Gothic Medium" w:cstheme="minorBidi"/>
          <w:b/>
          <w:bCs/>
          <w:sz w:val="24"/>
          <w:szCs w:val="24"/>
        </w:rPr>
        <w:t xml:space="preserve">700 </w:t>
      </w:r>
      <w:proofErr w:type="spellStart"/>
      <w:r w:rsidRPr="005128E4">
        <w:rPr>
          <w:rFonts w:ascii="Franklin Gothic Medium" w:hAnsi="Franklin Gothic Medium" w:cstheme="minorBidi"/>
          <w:b/>
          <w:bCs/>
          <w:sz w:val="24"/>
          <w:szCs w:val="24"/>
        </w:rPr>
        <w:t>mL</w:t>
      </w:r>
      <w:proofErr w:type="spellEnd"/>
    </w:p>
    <w:p w:rsidR="005B0107" w:rsidRPr="005128E4" w:rsidRDefault="00E51478" w:rsidP="00C85F13">
      <w:pPr>
        <w:numPr>
          <w:ilvl w:val="0"/>
          <w:numId w:val="31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>Ένδειξη</w:t>
      </w:r>
      <w:r w:rsidRPr="005128E4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5B0107" w:rsidRPr="005128E4">
        <w:rPr>
          <w:rFonts w:ascii="Franklin Gothic Medium" w:hAnsi="Franklin Gothic Medium" w:cstheme="minorBidi"/>
          <w:bCs/>
          <w:sz w:val="24"/>
          <w:szCs w:val="24"/>
        </w:rPr>
        <w:t xml:space="preserve">Παρτίδας: </w:t>
      </w:r>
      <w:r w:rsidR="005B0107" w:rsidRPr="005128E4">
        <w:rPr>
          <w:rFonts w:ascii="Franklin Gothic Medium" w:hAnsi="Franklin Gothic Medium" w:cstheme="minorBidi"/>
          <w:b/>
          <w:bCs/>
          <w:sz w:val="24"/>
          <w:szCs w:val="24"/>
        </w:rPr>
        <w:t>25372</w:t>
      </w:r>
    </w:p>
    <w:p w:rsidR="005B0107" w:rsidRPr="005B0107" w:rsidRDefault="00CE74AB" w:rsidP="005B0107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CE74AB">
        <w:rPr>
          <w:rFonts w:ascii="Franklin Gothic Medium" w:hAnsi="Franklin Gothic Medium" w:cstheme="minorBidi"/>
          <w:bCs/>
          <w:sz w:val="24"/>
          <w:szCs w:val="24"/>
        </w:rPr>
        <w:t xml:space="preserve">Η επιχείρηση που διακινεί το προϊόν στην Ελλάδα, σε συνεργασία με τις αρμόδιες υπηρεσίες της ΓΔ ΓΧΚ της ΑΑΔΕ, προχωρά </w:t>
      </w:r>
      <w:r w:rsidR="005128E4">
        <w:rPr>
          <w:rFonts w:ascii="Franklin Gothic Medium" w:hAnsi="Franklin Gothic Medium" w:cstheme="minorBidi"/>
          <w:bCs/>
          <w:sz w:val="24"/>
          <w:szCs w:val="24"/>
        </w:rPr>
        <w:t xml:space="preserve">ήδη </w:t>
      </w:r>
      <w:r>
        <w:rPr>
          <w:rFonts w:ascii="Franklin Gothic Medium" w:hAnsi="Franklin Gothic Medium" w:cstheme="minorBidi"/>
          <w:bCs/>
          <w:sz w:val="24"/>
          <w:szCs w:val="24"/>
        </w:rPr>
        <w:t>σ</w:t>
      </w:r>
      <w:r w:rsidR="00160F1A">
        <w:rPr>
          <w:rFonts w:ascii="Franklin Gothic Medium" w:hAnsi="Franklin Gothic Medium" w:cstheme="minorBidi"/>
          <w:bCs/>
          <w:sz w:val="24"/>
          <w:szCs w:val="24"/>
        </w:rPr>
        <w:t>την</w:t>
      </w:r>
      <w:r w:rsidR="005B0107" w:rsidRPr="005B0107">
        <w:rPr>
          <w:rFonts w:ascii="Franklin Gothic Medium" w:hAnsi="Franklin Gothic Medium" w:cstheme="minorBidi"/>
          <w:bCs/>
          <w:sz w:val="24"/>
          <w:szCs w:val="24"/>
        </w:rPr>
        <w:t xml:space="preserve"> άμεση απόσυρση </w:t>
      </w:r>
      <w:r w:rsidR="00160F1A" w:rsidRPr="005B0107">
        <w:rPr>
          <w:rFonts w:ascii="Franklin Gothic Medium" w:hAnsi="Franklin Gothic Medium" w:cstheme="minorBidi"/>
          <w:bCs/>
          <w:sz w:val="24"/>
          <w:szCs w:val="24"/>
        </w:rPr>
        <w:t>του συνόλου των διακινηθεισών ποσοτήτων της προαναφερόμενης παρτίδας</w:t>
      </w:r>
      <w:r w:rsidR="00160F1A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5B0107" w:rsidRPr="005B0107">
        <w:rPr>
          <w:rFonts w:ascii="Franklin Gothic Medium" w:hAnsi="Franklin Gothic Medium" w:cstheme="minorBidi"/>
          <w:bCs/>
          <w:sz w:val="24"/>
          <w:szCs w:val="24"/>
        </w:rPr>
        <w:t>από την εγχώρια αγορά</w:t>
      </w:r>
      <w:r w:rsidR="00305807" w:rsidRPr="00305807">
        <w:rPr>
          <w:rFonts w:ascii="Franklin Gothic Medium" w:hAnsi="Franklin Gothic Medium" w:cstheme="minorBidi"/>
          <w:bCs/>
          <w:sz w:val="24"/>
          <w:szCs w:val="24"/>
        </w:rPr>
        <w:t>.</w:t>
      </w:r>
      <w:r w:rsidR="00160F1A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305807" w:rsidRPr="006B382C">
        <w:rPr>
          <w:rFonts w:ascii="Franklin Gothic Medium" w:hAnsi="Franklin Gothic Medium" w:cstheme="minorBidi"/>
          <w:bCs/>
          <w:sz w:val="24"/>
          <w:szCs w:val="24"/>
        </w:rPr>
        <w:t xml:space="preserve">Σχετικοί </w:t>
      </w:r>
      <w:r w:rsidR="005B0107" w:rsidRPr="005B0107">
        <w:rPr>
          <w:rFonts w:ascii="Franklin Gothic Medium" w:hAnsi="Franklin Gothic Medium" w:cstheme="minorBidi"/>
          <w:bCs/>
          <w:sz w:val="24"/>
          <w:szCs w:val="24"/>
        </w:rPr>
        <w:t xml:space="preserve">έλεγχοι βρίσκονται σε εξέλιξη. </w:t>
      </w:r>
    </w:p>
    <w:p w:rsidR="00A94708" w:rsidRDefault="005B0107" w:rsidP="005B0107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5B0107">
        <w:rPr>
          <w:rFonts w:ascii="Franklin Gothic Medium" w:hAnsi="Franklin Gothic Medium" w:cstheme="minorBidi"/>
          <w:b/>
          <w:bCs/>
          <w:sz w:val="24"/>
          <w:szCs w:val="24"/>
        </w:rPr>
        <w:t xml:space="preserve">Καλούνται οι καταναλωτές που έχουν ήδη προμηθευτεί το </w:t>
      </w:r>
      <w:r>
        <w:rPr>
          <w:rFonts w:ascii="Franklin Gothic Medium" w:hAnsi="Franklin Gothic Medium" w:cstheme="minorBidi"/>
          <w:b/>
          <w:bCs/>
          <w:sz w:val="24"/>
          <w:szCs w:val="24"/>
        </w:rPr>
        <w:t>παραπάνω</w:t>
      </w:r>
      <w:r w:rsidRPr="005B0107">
        <w:rPr>
          <w:rFonts w:ascii="Franklin Gothic Medium" w:hAnsi="Franklin Gothic Medium" w:cstheme="minorBidi"/>
          <w:b/>
          <w:bCs/>
          <w:sz w:val="24"/>
          <w:szCs w:val="24"/>
        </w:rPr>
        <w:t xml:space="preserve"> προϊόν να μην το καταναλώσουν</w:t>
      </w:r>
      <w:r>
        <w:rPr>
          <w:rFonts w:ascii="Franklin Gothic Medium" w:hAnsi="Franklin Gothic Medium" w:cstheme="minorBidi"/>
          <w:b/>
          <w:bCs/>
          <w:sz w:val="24"/>
          <w:szCs w:val="24"/>
        </w:rPr>
        <w:t xml:space="preserve"> </w:t>
      </w:r>
      <w:r w:rsidRPr="005B0107">
        <w:rPr>
          <w:rFonts w:ascii="Franklin Gothic Medium" w:hAnsi="Franklin Gothic Medium" w:cstheme="minorBidi"/>
          <w:bCs/>
          <w:sz w:val="24"/>
          <w:szCs w:val="24"/>
        </w:rPr>
        <w:t>(δείτε τη σχετική φωτογραφία παρακάτω).</w:t>
      </w:r>
    </w:p>
    <w:p w:rsidR="00A94708" w:rsidRDefault="00A94708">
      <w:pPr>
        <w:spacing w:after="200" w:line="276" w:lineRule="auto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br w:type="page"/>
      </w:r>
    </w:p>
    <w:p w:rsidR="005B0107" w:rsidRPr="00CE74AB" w:rsidRDefault="005B0107" w:rsidP="005B0107">
      <w:pPr>
        <w:spacing w:before="120" w:after="120" w:line="276" w:lineRule="auto"/>
        <w:jc w:val="both"/>
        <w:rPr>
          <w:rFonts w:ascii="Franklin Gothic Medium" w:hAnsi="Franklin Gothic Medium" w:cstheme="minorBidi"/>
          <w:b/>
          <w:bCs/>
          <w:sz w:val="24"/>
          <w:szCs w:val="24"/>
        </w:rPr>
      </w:pPr>
    </w:p>
    <w:p w:rsidR="00A02E36" w:rsidRPr="00051E95" w:rsidRDefault="00A94708" w:rsidP="00051E95">
      <w:p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 w:cstheme="minorBidi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8662CE8">
                <wp:simplePos x="0" y="0"/>
                <wp:positionH relativeFrom="column">
                  <wp:posOffset>1889760</wp:posOffset>
                </wp:positionH>
                <wp:positionV relativeFrom="paragraph">
                  <wp:posOffset>5801995</wp:posOffset>
                </wp:positionV>
                <wp:extent cx="466725" cy="90805"/>
                <wp:effectExtent l="13335" t="8890" r="5715" b="5080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C4A7E" id="Ορθογώνιο 5" o:spid="_x0000_s1026" style="position:absolute;margin-left:148.8pt;margin-top:456.85pt;width:36.7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"/>
            </w:pict>
          </mc:Fallback>
        </mc:AlternateContent>
      </w:r>
      <w:r>
        <w:rPr>
          <w:rFonts w:ascii="Franklin Gothic Medium" w:hAnsi="Franklin Gothic Medium" w:cstheme="minorBidi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D23393C">
                <wp:simplePos x="0" y="0"/>
                <wp:positionH relativeFrom="column">
                  <wp:posOffset>2371725</wp:posOffset>
                </wp:positionH>
                <wp:positionV relativeFrom="paragraph">
                  <wp:posOffset>5182870</wp:posOffset>
                </wp:positionV>
                <wp:extent cx="1514475" cy="539750"/>
                <wp:effectExtent l="38100" t="19050" r="9525" b="69850"/>
                <wp:wrapNone/>
                <wp:docPr id="1685621287" name="Ευθύγραμμο βέλος σύνδεσης 168562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14475" cy="5397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694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685621287" o:spid="_x0000_s1026" type="#_x0000_t32" style="position:absolute;margin-left:186.75pt;margin-top:408.1pt;width:119.25pt;height:4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" strokecolor="#e00" strokeweight="3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Franklin Gothic Medium" w:hAnsi="Franklin Gothic Medium" w:cstheme="minorBidi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80717DB">
                <wp:simplePos x="0" y="0"/>
                <wp:positionH relativeFrom="column">
                  <wp:posOffset>3856355</wp:posOffset>
                </wp:positionH>
                <wp:positionV relativeFrom="paragraph">
                  <wp:posOffset>4873625</wp:posOffset>
                </wp:positionV>
                <wp:extent cx="2050415" cy="434340"/>
                <wp:effectExtent l="0" t="0" r="26035" b="2286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708" w:rsidRPr="00A94708" w:rsidRDefault="00A94708" w:rsidP="00A94708">
                            <w:pPr>
                              <w:rPr>
                                <w:rFonts w:ascii="Franklin Gothic Medium" w:hAnsi="Franklin Gothic Medium" w:cs="Arial"/>
                                <w:sz w:val="20"/>
                                <w:szCs w:val="20"/>
                              </w:rPr>
                            </w:pPr>
                            <w:r w:rsidRPr="00A94708">
                              <w:rPr>
                                <w:rFonts w:ascii="Franklin Gothic Medium" w:hAnsi="Franklin Gothic Medium" w:cs="Arial"/>
                                <w:sz w:val="20"/>
                                <w:szCs w:val="20"/>
                              </w:rPr>
                              <w:t>Εδώ αναγράφεται η ένδειξη παρτίδας 25372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3" o:spid="_x0000_s1026" style="position:absolute;left:0;text-align:left;margin-left:303.65pt;margin-top:383.75pt;width:161.45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">
                <v:textbox>
                  <w:txbxContent>
                    <w:p w:rsidR="00A94708" w:rsidRPr="00A94708" w:rsidRDefault="00A94708" w:rsidP="00A94708">
                      <w:pPr>
                        <w:rPr>
                          <w:rFonts w:ascii="Franklin Gothic Medium" w:hAnsi="Franklin Gothic Medium" w:cs="Arial"/>
                          <w:sz w:val="20"/>
                          <w:szCs w:val="20"/>
                        </w:rPr>
                      </w:pPr>
                      <w:r w:rsidRPr="00A94708">
                        <w:rPr>
                          <w:rFonts w:ascii="Franklin Gothic Medium" w:hAnsi="Franklin Gothic Medium" w:cs="Arial"/>
                          <w:sz w:val="20"/>
                          <w:szCs w:val="20"/>
                        </w:rPr>
                        <w:t>Εδώ αναγράφεται η ένδειξη παρτίδας 25372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Franklin Gothic Medium" w:hAnsi="Franklin Gothic Medium" w:cstheme="minorBidi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editId="570CB370">
            <wp:simplePos x="0" y="0"/>
            <wp:positionH relativeFrom="margin">
              <wp:posOffset>890905</wp:posOffset>
            </wp:positionH>
            <wp:positionV relativeFrom="paragraph">
              <wp:posOffset>614680</wp:posOffset>
            </wp:positionV>
            <wp:extent cx="3337560" cy="6156960"/>
            <wp:effectExtent l="0" t="0" r="0" b="0"/>
            <wp:wrapNone/>
            <wp:docPr id="2" name="Εικόνα 2" descr="Immagine che contiene testo, bottiglia, Bottiglia di vetro, bevand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bottiglia, Bottiglia di vetro, bevand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61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2E36" w:rsidRPr="00051E95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6C4A"/>
    <w:multiLevelType w:val="multilevel"/>
    <w:tmpl w:val="617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E081C"/>
    <w:multiLevelType w:val="multilevel"/>
    <w:tmpl w:val="71B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5F01"/>
    <w:multiLevelType w:val="multilevel"/>
    <w:tmpl w:val="01A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070C4"/>
    <w:multiLevelType w:val="multilevel"/>
    <w:tmpl w:val="C17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2393F"/>
    <w:multiLevelType w:val="hybridMultilevel"/>
    <w:tmpl w:val="A454B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D72CF"/>
    <w:multiLevelType w:val="multilevel"/>
    <w:tmpl w:val="686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03580"/>
    <w:multiLevelType w:val="multilevel"/>
    <w:tmpl w:val="63F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9E5550"/>
    <w:multiLevelType w:val="multilevel"/>
    <w:tmpl w:val="55B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E22B7"/>
    <w:multiLevelType w:val="multilevel"/>
    <w:tmpl w:val="19B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448A6"/>
    <w:multiLevelType w:val="hybridMultilevel"/>
    <w:tmpl w:val="FE0489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6"/>
  </w:num>
  <w:num w:numId="8">
    <w:abstractNumId w:val="28"/>
  </w:num>
  <w:num w:numId="9">
    <w:abstractNumId w:val="23"/>
  </w:num>
  <w:num w:numId="10">
    <w:abstractNumId w:val="9"/>
  </w:num>
  <w:num w:numId="11">
    <w:abstractNumId w:val="27"/>
  </w:num>
  <w:num w:numId="12">
    <w:abstractNumId w:val="1"/>
  </w:num>
  <w:num w:numId="13">
    <w:abstractNumId w:val="29"/>
  </w:num>
  <w:num w:numId="14">
    <w:abstractNumId w:val="4"/>
  </w:num>
  <w:num w:numId="15">
    <w:abstractNumId w:val="19"/>
  </w:num>
  <w:num w:numId="16">
    <w:abstractNumId w:val="21"/>
  </w:num>
  <w:num w:numId="17">
    <w:abstractNumId w:val="10"/>
  </w:num>
  <w:num w:numId="18">
    <w:abstractNumId w:val="14"/>
  </w:num>
  <w:num w:numId="19">
    <w:abstractNumId w:val="6"/>
  </w:num>
  <w:num w:numId="20">
    <w:abstractNumId w:val="11"/>
  </w:num>
  <w:num w:numId="21">
    <w:abstractNumId w:val="24"/>
  </w:num>
  <w:num w:numId="22">
    <w:abstractNumId w:val="12"/>
  </w:num>
  <w:num w:numId="23">
    <w:abstractNumId w:val="25"/>
  </w:num>
  <w:num w:numId="24">
    <w:abstractNumId w:val="8"/>
  </w:num>
  <w:num w:numId="25">
    <w:abstractNumId w:val="3"/>
  </w:num>
  <w:num w:numId="26">
    <w:abstractNumId w:val="0"/>
  </w:num>
  <w:num w:numId="27">
    <w:abstractNumId w:val="16"/>
  </w:num>
  <w:num w:numId="28">
    <w:abstractNumId w:val="17"/>
  </w:num>
  <w:num w:numId="29">
    <w:abstractNumId w:val="20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10832"/>
    <w:rsid w:val="00026375"/>
    <w:rsid w:val="00026AF4"/>
    <w:rsid w:val="0002737C"/>
    <w:rsid w:val="00051E95"/>
    <w:rsid w:val="00064436"/>
    <w:rsid w:val="00071667"/>
    <w:rsid w:val="000757F8"/>
    <w:rsid w:val="00082964"/>
    <w:rsid w:val="00094E92"/>
    <w:rsid w:val="000A6204"/>
    <w:rsid w:val="000B3E31"/>
    <w:rsid w:val="000B5845"/>
    <w:rsid w:val="000C30D3"/>
    <w:rsid w:val="000D3ADB"/>
    <w:rsid w:val="000E0330"/>
    <w:rsid w:val="000E5728"/>
    <w:rsid w:val="000F380B"/>
    <w:rsid w:val="000F6D36"/>
    <w:rsid w:val="001110CC"/>
    <w:rsid w:val="00132B1E"/>
    <w:rsid w:val="001371D4"/>
    <w:rsid w:val="00150C90"/>
    <w:rsid w:val="001605E1"/>
    <w:rsid w:val="00160F1A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E5E03"/>
    <w:rsid w:val="001F3A88"/>
    <w:rsid w:val="001F6E93"/>
    <w:rsid w:val="00207C1F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E656E"/>
    <w:rsid w:val="002F2121"/>
    <w:rsid w:val="002F3A4A"/>
    <w:rsid w:val="002F5C1E"/>
    <w:rsid w:val="002F5D58"/>
    <w:rsid w:val="003004A8"/>
    <w:rsid w:val="00301206"/>
    <w:rsid w:val="00305807"/>
    <w:rsid w:val="00305FE2"/>
    <w:rsid w:val="00310A7C"/>
    <w:rsid w:val="00313EF1"/>
    <w:rsid w:val="003215DF"/>
    <w:rsid w:val="00330501"/>
    <w:rsid w:val="00361DDE"/>
    <w:rsid w:val="00365C1B"/>
    <w:rsid w:val="00374802"/>
    <w:rsid w:val="003A0449"/>
    <w:rsid w:val="003A521E"/>
    <w:rsid w:val="003B0682"/>
    <w:rsid w:val="003B5AA6"/>
    <w:rsid w:val="003D6D06"/>
    <w:rsid w:val="003D73F4"/>
    <w:rsid w:val="003F1885"/>
    <w:rsid w:val="00402CE3"/>
    <w:rsid w:val="00417F9F"/>
    <w:rsid w:val="00423DF6"/>
    <w:rsid w:val="0043587D"/>
    <w:rsid w:val="0048239D"/>
    <w:rsid w:val="00486AB7"/>
    <w:rsid w:val="00492355"/>
    <w:rsid w:val="00495E01"/>
    <w:rsid w:val="004B3BD7"/>
    <w:rsid w:val="004B67AE"/>
    <w:rsid w:val="004D4080"/>
    <w:rsid w:val="004D55D0"/>
    <w:rsid w:val="004E3390"/>
    <w:rsid w:val="004F2C71"/>
    <w:rsid w:val="00507EDC"/>
    <w:rsid w:val="005128E4"/>
    <w:rsid w:val="00533598"/>
    <w:rsid w:val="005469D4"/>
    <w:rsid w:val="005473F0"/>
    <w:rsid w:val="00553958"/>
    <w:rsid w:val="00553E47"/>
    <w:rsid w:val="00557769"/>
    <w:rsid w:val="00564F0D"/>
    <w:rsid w:val="00566C9A"/>
    <w:rsid w:val="0057140B"/>
    <w:rsid w:val="00581E34"/>
    <w:rsid w:val="005A690E"/>
    <w:rsid w:val="005B0107"/>
    <w:rsid w:val="005C1547"/>
    <w:rsid w:val="005F536A"/>
    <w:rsid w:val="005F79B0"/>
    <w:rsid w:val="00602DC3"/>
    <w:rsid w:val="00623D82"/>
    <w:rsid w:val="00663632"/>
    <w:rsid w:val="006822E8"/>
    <w:rsid w:val="00690530"/>
    <w:rsid w:val="006A01DD"/>
    <w:rsid w:val="006B382C"/>
    <w:rsid w:val="006D214E"/>
    <w:rsid w:val="006E5EF4"/>
    <w:rsid w:val="006E74B7"/>
    <w:rsid w:val="007100C9"/>
    <w:rsid w:val="00730AA2"/>
    <w:rsid w:val="00732B5E"/>
    <w:rsid w:val="00737377"/>
    <w:rsid w:val="0074660B"/>
    <w:rsid w:val="00761B92"/>
    <w:rsid w:val="007658D5"/>
    <w:rsid w:val="007671B3"/>
    <w:rsid w:val="00775C04"/>
    <w:rsid w:val="007917B0"/>
    <w:rsid w:val="007A2D4D"/>
    <w:rsid w:val="007B3FC4"/>
    <w:rsid w:val="007C1CE9"/>
    <w:rsid w:val="007C2949"/>
    <w:rsid w:val="007E00BF"/>
    <w:rsid w:val="007E270B"/>
    <w:rsid w:val="007F29CD"/>
    <w:rsid w:val="007F4EF3"/>
    <w:rsid w:val="00813026"/>
    <w:rsid w:val="0082755B"/>
    <w:rsid w:val="0083326D"/>
    <w:rsid w:val="0085255D"/>
    <w:rsid w:val="008529E4"/>
    <w:rsid w:val="00854652"/>
    <w:rsid w:val="00886DB2"/>
    <w:rsid w:val="008942F2"/>
    <w:rsid w:val="00894FE5"/>
    <w:rsid w:val="008B4699"/>
    <w:rsid w:val="008B6F61"/>
    <w:rsid w:val="008E410A"/>
    <w:rsid w:val="00906C78"/>
    <w:rsid w:val="00910BBD"/>
    <w:rsid w:val="00915C8E"/>
    <w:rsid w:val="00921BA4"/>
    <w:rsid w:val="009320A8"/>
    <w:rsid w:val="009415FD"/>
    <w:rsid w:val="00952E21"/>
    <w:rsid w:val="00953BFD"/>
    <w:rsid w:val="00963CB6"/>
    <w:rsid w:val="0097616C"/>
    <w:rsid w:val="00976A9E"/>
    <w:rsid w:val="00980CF2"/>
    <w:rsid w:val="00990A6C"/>
    <w:rsid w:val="0099105E"/>
    <w:rsid w:val="00991FA7"/>
    <w:rsid w:val="0099417C"/>
    <w:rsid w:val="009A0CB3"/>
    <w:rsid w:val="009A6261"/>
    <w:rsid w:val="009B0EBA"/>
    <w:rsid w:val="009C0395"/>
    <w:rsid w:val="009C175D"/>
    <w:rsid w:val="009D2AE8"/>
    <w:rsid w:val="009F461E"/>
    <w:rsid w:val="00A02E36"/>
    <w:rsid w:val="00A03C91"/>
    <w:rsid w:val="00A072B0"/>
    <w:rsid w:val="00A43BFC"/>
    <w:rsid w:val="00A441B7"/>
    <w:rsid w:val="00A465B1"/>
    <w:rsid w:val="00A6282C"/>
    <w:rsid w:val="00A74C0B"/>
    <w:rsid w:val="00A90858"/>
    <w:rsid w:val="00A935D0"/>
    <w:rsid w:val="00A94708"/>
    <w:rsid w:val="00AA069E"/>
    <w:rsid w:val="00AA6828"/>
    <w:rsid w:val="00AE04C5"/>
    <w:rsid w:val="00AF44BF"/>
    <w:rsid w:val="00B00AE7"/>
    <w:rsid w:val="00B01F71"/>
    <w:rsid w:val="00B02467"/>
    <w:rsid w:val="00B06BB8"/>
    <w:rsid w:val="00B34607"/>
    <w:rsid w:val="00B347F0"/>
    <w:rsid w:val="00B36045"/>
    <w:rsid w:val="00B368C2"/>
    <w:rsid w:val="00B37B7A"/>
    <w:rsid w:val="00B44BFE"/>
    <w:rsid w:val="00B52CF6"/>
    <w:rsid w:val="00B56188"/>
    <w:rsid w:val="00B66AC5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D4B5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7AB9"/>
    <w:rsid w:val="00C85F13"/>
    <w:rsid w:val="00C86474"/>
    <w:rsid w:val="00C87351"/>
    <w:rsid w:val="00CC4B93"/>
    <w:rsid w:val="00CC546F"/>
    <w:rsid w:val="00CD3E52"/>
    <w:rsid w:val="00CE74AB"/>
    <w:rsid w:val="00CF7DED"/>
    <w:rsid w:val="00D058FF"/>
    <w:rsid w:val="00D35822"/>
    <w:rsid w:val="00D41831"/>
    <w:rsid w:val="00D9068B"/>
    <w:rsid w:val="00D90C1C"/>
    <w:rsid w:val="00DD6ECE"/>
    <w:rsid w:val="00DE2595"/>
    <w:rsid w:val="00DE4247"/>
    <w:rsid w:val="00E03100"/>
    <w:rsid w:val="00E12B84"/>
    <w:rsid w:val="00E16CE1"/>
    <w:rsid w:val="00E37A1D"/>
    <w:rsid w:val="00E4149B"/>
    <w:rsid w:val="00E51478"/>
    <w:rsid w:val="00E51F84"/>
    <w:rsid w:val="00E701C3"/>
    <w:rsid w:val="00E833D9"/>
    <w:rsid w:val="00E90B7C"/>
    <w:rsid w:val="00E91F1C"/>
    <w:rsid w:val="00E94BB8"/>
    <w:rsid w:val="00EA2FCF"/>
    <w:rsid w:val="00EC2240"/>
    <w:rsid w:val="00ED566C"/>
    <w:rsid w:val="00EE2F89"/>
    <w:rsid w:val="00EE3C03"/>
    <w:rsid w:val="00EE7FCE"/>
    <w:rsid w:val="00EF116B"/>
    <w:rsid w:val="00F02A11"/>
    <w:rsid w:val="00F22D6E"/>
    <w:rsid w:val="00F25194"/>
    <w:rsid w:val="00F44D70"/>
    <w:rsid w:val="00F56A9F"/>
    <w:rsid w:val="00F72E04"/>
    <w:rsid w:val="00F73BA0"/>
    <w:rsid w:val="00F76E26"/>
    <w:rsid w:val="00F83A09"/>
    <w:rsid w:val="00FA0A5A"/>
    <w:rsid w:val="00FB16D2"/>
    <w:rsid w:val="00FB376A"/>
    <w:rsid w:val="00FC2634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21D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2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3"/>
    <w:uiPriority w:val="34"/>
    <w:qFormat/>
    <w:rsid w:val="00051E95"/>
    <w:rPr>
      <w:rFonts w:ascii="Calibri" w:hAnsi="Calibri" w:cs="Calibri"/>
    </w:rPr>
  </w:style>
  <w:style w:type="character" w:styleId="a6">
    <w:name w:val="annotation reference"/>
    <w:basedOn w:val="a0"/>
    <w:uiPriority w:val="99"/>
    <w:semiHidden/>
    <w:unhideWhenUsed/>
    <w:rsid w:val="00492355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492355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492355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2355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492355"/>
    <w:rPr>
      <w:rFonts w:ascii="Calibri" w:hAnsi="Calibri" w:cs="Calibri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semiHidden/>
    <w:rsid w:val="00DE25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A9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0A255-CC3F-4835-B293-D5058810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2025-11-28T14:09:00Z</cp:lastPrinted>
  <dcterms:created xsi:type="dcterms:W3CDTF">2025-12-10T14:38:00Z</dcterms:created>
  <dcterms:modified xsi:type="dcterms:W3CDTF">2025-12-10T14:38:00Z</dcterms:modified>
</cp:coreProperties>
</file>